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1D47" w14:textId="77777777" w:rsidR="001E078C" w:rsidRDefault="001E078C"/>
    <w:tbl>
      <w:tblPr>
        <w:tblStyle w:val="TableGrid"/>
        <w:tblW w:w="9805" w:type="dxa"/>
        <w:tblLook w:val="04A0" w:firstRow="1" w:lastRow="0" w:firstColumn="1" w:lastColumn="0" w:noHBand="0" w:noVBand="1"/>
      </w:tblPr>
      <w:tblGrid>
        <w:gridCol w:w="2605"/>
        <w:gridCol w:w="2430"/>
        <w:gridCol w:w="2700"/>
        <w:gridCol w:w="2070"/>
      </w:tblGrid>
      <w:tr w:rsidR="00C13C04" w:rsidRPr="008C7D7F" w14:paraId="19082627" w14:textId="0747F669" w:rsidTr="00C13C04">
        <w:trPr>
          <w:trHeight w:val="404"/>
        </w:trPr>
        <w:tc>
          <w:tcPr>
            <w:tcW w:w="9805" w:type="dxa"/>
            <w:gridSpan w:val="4"/>
            <w:tcBorders>
              <w:top w:val="single" w:sz="4" w:space="0" w:color="FFFFFF" w:themeColor="background1"/>
              <w:left w:val="single" w:sz="4" w:space="0" w:color="FFFFFF" w:themeColor="background1"/>
              <w:right w:val="single" w:sz="4" w:space="0" w:color="FFFFFF" w:themeColor="background1"/>
            </w:tcBorders>
            <w:vAlign w:val="center"/>
          </w:tcPr>
          <w:p w14:paraId="6EC4CAEC" w14:textId="34EECD1E" w:rsidR="00C13C04" w:rsidRPr="00C13C04" w:rsidRDefault="00C13C04" w:rsidP="00C13C04">
            <w:pPr>
              <w:jc w:val="center"/>
              <w:rPr>
                <w:rFonts w:ascii="Times New Roman" w:eastAsia="Calibri" w:hAnsi="Times New Roman" w:cs="Times New Roman"/>
                <w:b/>
                <w:bCs/>
                <w:sz w:val="24"/>
                <w:szCs w:val="24"/>
              </w:rPr>
            </w:pPr>
            <w:r w:rsidRPr="00C13C04">
              <w:rPr>
                <w:rFonts w:ascii="Times New Roman" w:eastAsia="Calibri" w:hAnsi="Times New Roman" w:cs="Times New Roman"/>
                <w:b/>
                <w:bCs/>
                <w:sz w:val="24"/>
                <w:szCs w:val="24"/>
              </w:rPr>
              <w:t>Table of Content</w:t>
            </w:r>
          </w:p>
        </w:tc>
      </w:tr>
      <w:tr w:rsidR="00C13C04" w:rsidRPr="008C7D7F" w14:paraId="20683446" w14:textId="0EA9A318" w:rsidTr="00C13C04">
        <w:tc>
          <w:tcPr>
            <w:tcW w:w="2605" w:type="dxa"/>
            <w:tcBorders>
              <w:top w:val="single" w:sz="4" w:space="0" w:color="FFFFFF" w:themeColor="background1"/>
            </w:tcBorders>
          </w:tcPr>
          <w:p w14:paraId="7479961D" w14:textId="77777777" w:rsidR="00C13C04" w:rsidRPr="00C13C04" w:rsidRDefault="00C13C04" w:rsidP="00C13C04">
            <w:pPr>
              <w:rPr>
                <w:rFonts w:ascii="Times New Roman" w:eastAsia="Calibri" w:hAnsi="Times New Roman" w:cs="Times New Roman"/>
                <w:b/>
                <w:bCs/>
                <w:sz w:val="20"/>
                <w:szCs w:val="20"/>
              </w:rPr>
            </w:pPr>
            <w:r w:rsidRPr="00C13C04">
              <w:rPr>
                <w:rFonts w:ascii="Times New Roman" w:eastAsia="Calibri" w:hAnsi="Times New Roman" w:cs="Times New Roman"/>
                <w:b/>
                <w:bCs/>
                <w:sz w:val="20"/>
                <w:szCs w:val="20"/>
              </w:rPr>
              <w:t>Content</w:t>
            </w:r>
          </w:p>
        </w:tc>
        <w:tc>
          <w:tcPr>
            <w:tcW w:w="2430" w:type="dxa"/>
          </w:tcPr>
          <w:p w14:paraId="7780B9E3" w14:textId="77777777" w:rsidR="00C13C04" w:rsidRPr="00C13C04" w:rsidRDefault="00C13C04" w:rsidP="00C13C04">
            <w:pPr>
              <w:rPr>
                <w:rFonts w:ascii="Times New Roman" w:eastAsia="Calibri" w:hAnsi="Times New Roman" w:cs="Times New Roman"/>
                <w:b/>
                <w:bCs/>
                <w:sz w:val="20"/>
                <w:szCs w:val="20"/>
              </w:rPr>
            </w:pPr>
            <w:r w:rsidRPr="00C13C04">
              <w:rPr>
                <w:rFonts w:ascii="Times New Roman" w:eastAsia="Calibri" w:hAnsi="Times New Roman" w:cs="Times New Roman"/>
                <w:b/>
                <w:bCs/>
                <w:sz w:val="20"/>
                <w:szCs w:val="20"/>
              </w:rPr>
              <w:t>Page</w:t>
            </w:r>
          </w:p>
        </w:tc>
        <w:tc>
          <w:tcPr>
            <w:tcW w:w="2700" w:type="dxa"/>
          </w:tcPr>
          <w:p w14:paraId="20D4089A" w14:textId="5DE70C79" w:rsidR="00C13C04" w:rsidRPr="00C13C04" w:rsidRDefault="00C13C04" w:rsidP="00C13C04">
            <w:pPr>
              <w:rPr>
                <w:rFonts w:ascii="Times New Roman" w:eastAsia="Calibri" w:hAnsi="Times New Roman" w:cs="Times New Roman"/>
                <w:b/>
                <w:bCs/>
                <w:sz w:val="20"/>
                <w:szCs w:val="20"/>
              </w:rPr>
            </w:pPr>
            <w:r w:rsidRPr="00C13C04">
              <w:rPr>
                <w:rFonts w:ascii="Times New Roman" w:eastAsia="Calibri" w:hAnsi="Times New Roman" w:cs="Times New Roman"/>
                <w:b/>
                <w:bCs/>
                <w:sz w:val="20"/>
                <w:szCs w:val="20"/>
              </w:rPr>
              <w:t>Content</w:t>
            </w:r>
          </w:p>
        </w:tc>
        <w:tc>
          <w:tcPr>
            <w:tcW w:w="2070" w:type="dxa"/>
          </w:tcPr>
          <w:p w14:paraId="1CE27DCD" w14:textId="03D65806" w:rsidR="00C13C04" w:rsidRPr="00C13C04" w:rsidRDefault="00C13C04" w:rsidP="00C13C04">
            <w:pPr>
              <w:rPr>
                <w:rFonts w:ascii="Times New Roman" w:eastAsia="Calibri" w:hAnsi="Times New Roman" w:cs="Times New Roman"/>
                <w:b/>
                <w:bCs/>
                <w:sz w:val="20"/>
                <w:szCs w:val="20"/>
              </w:rPr>
            </w:pPr>
            <w:r w:rsidRPr="00C13C04">
              <w:rPr>
                <w:rFonts w:ascii="Times New Roman" w:eastAsia="Calibri" w:hAnsi="Times New Roman" w:cs="Times New Roman"/>
                <w:b/>
                <w:bCs/>
                <w:sz w:val="20"/>
                <w:szCs w:val="20"/>
              </w:rPr>
              <w:t>Page</w:t>
            </w:r>
          </w:p>
        </w:tc>
      </w:tr>
      <w:tr w:rsidR="0001704B" w:rsidRPr="008C7D7F" w14:paraId="7204CF3B" w14:textId="3800F026" w:rsidTr="00C13C04">
        <w:tc>
          <w:tcPr>
            <w:tcW w:w="2605" w:type="dxa"/>
          </w:tcPr>
          <w:p w14:paraId="58AA302E" w14:textId="77777777" w:rsidR="0001704B" w:rsidRPr="00EE165B" w:rsidRDefault="0001704B" w:rsidP="0001704B">
            <w:pPr>
              <w:rPr>
                <w:rFonts w:ascii="Times New Roman" w:eastAsia="Calibri" w:hAnsi="Times New Roman" w:cs="Times New Roman"/>
                <w:sz w:val="20"/>
                <w:szCs w:val="20"/>
              </w:rPr>
            </w:pPr>
            <w:r w:rsidRPr="00EE165B">
              <w:rPr>
                <w:rFonts w:ascii="Times New Roman" w:eastAsia="Calibri" w:hAnsi="Times New Roman" w:cs="Times New Roman"/>
                <w:sz w:val="20"/>
                <w:szCs w:val="20"/>
              </w:rPr>
              <w:t>Supplementary Table 1.</w:t>
            </w:r>
          </w:p>
        </w:tc>
        <w:tc>
          <w:tcPr>
            <w:tcW w:w="2430" w:type="dxa"/>
          </w:tcPr>
          <w:p w14:paraId="14072AE2" w14:textId="21BA68AC" w:rsidR="0001704B" w:rsidRPr="00EE165B" w:rsidRDefault="0001704B" w:rsidP="0001704B">
            <w:pPr>
              <w:rPr>
                <w:rFonts w:ascii="Times New Roman" w:eastAsia="Calibri" w:hAnsi="Times New Roman" w:cs="Times New Roman"/>
                <w:sz w:val="20"/>
                <w:szCs w:val="20"/>
              </w:rPr>
            </w:pPr>
            <w:r w:rsidRPr="00EE165B">
              <w:rPr>
                <w:rFonts w:ascii="Times New Roman" w:eastAsia="Calibri" w:hAnsi="Times New Roman" w:cs="Times New Roman"/>
                <w:sz w:val="20"/>
                <w:szCs w:val="20"/>
              </w:rPr>
              <w:t>2</w:t>
            </w:r>
            <w:r>
              <w:rPr>
                <w:rFonts w:ascii="Times New Roman" w:eastAsia="Calibri" w:hAnsi="Times New Roman" w:cs="Times New Roman"/>
                <w:sz w:val="20"/>
                <w:szCs w:val="20"/>
              </w:rPr>
              <w:t>-4</w:t>
            </w:r>
          </w:p>
        </w:tc>
        <w:tc>
          <w:tcPr>
            <w:tcW w:w="2700" w:type="dxa"/>
          </w:tcPr>
          <w:p w14:paraId="11027D26" w14:textId="2F25C28B" w:rsidR="0001704B" w:rsidRPr="00EE165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13</w:t>
            </w:r>
            <w:r w:rsidRPr="0039681A">
              <w:rPr>
                <w:rFonts w:ascii="Times New Roman" w:eastAsia="Calibri" w:hAnsi="Times New Roman" w:cs="Times New Roman"/>
                <w:sz w:val="20"/>
                <w:szCs w:val="20"/>
              </w:rPr>
              <w:t>.</w:t>
            </w:r>
          </w:p>
        </w:tc>
        <w:tc>
          <w:tcPr>
            <w:tcW w:w="2070" w:type="dxa"/>
          </w:tcPr>
          <w:p w14:paraId="1709B102" w14:textId="5030CF1D"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98</w:t>
            </w:r>
          </w:p>
        </w:tc>
      </w:tr>
      <w:tr w:rsidR="0001704B" w:rsidRPr="008C7D7F" w14:paraId="4C3A6CB4" w14:textId="69D84CFA" w:rsidTr="00C13C04">
        <w:tc>
          <w:tcPr>
            <w:tcW w:w="2605" w:type="dxa"/>
          </w:tcPr>
          <w:p w14:paraId="7EDB1D29" w14:textId="0AE1723C" w:rsidR="0001704B" w:rsidRPr="00EE165B" w:rsidRDefault="0001704B" w:rsidP="0001704B">
            <w:pPr>
              <w:rPr>
                <w:rFonts w:ascii="Times New Roman" w:eastAsia="Calibri" w:hAnsi="Times New Roman" w:cs="Times New Roman"/>
                <w:sz w:val="20"/>
                <w:szCs w:val="20"/>
              </w:rPr>
            </w:pPr>
            <w:r w:rsidRPr="00EE165B">
              <w:rPr>
                <w:rFonts w:ascii="Times New Roman" w:eastAsia="Calibri" w:hAnsi="Times New Roman" w:cs="Times New Roman"/>
                <w:sz w:val="20"/>
                <w:szCs w:val="20"/>
              </w:rPr>
              <w:t>Supplementary Table 2.</w:t>
            </w:r>
          </w:p>
        </w:tc>
        <w:tc>
          <w:tcPr>
            <w:tcW w:w="2430" w:type="dxa"/>
          </w:tcPr>
          <w:p w14:paraId="36FABD3C" w14:textId="728A7B27"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5-7</w:t>
            </w:r>
          </w:p>
        </w:tc>
        <w:tc>
          <w:tcPr>
            <w:tcW w:w="2700" w:type="dxa"/>
          </w:tcPr>
          <w:p w14:paraId="207A37E6" w14:textId="0FC00108"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14</w:t>
            </w:r>
            <w:r w:rsidRPr="0039681A">
              <w:rPr>
                <w:rFonts w:ascii="Times New Roman" w:eastAsia="Calibri" w:hAnsi="Times New Roman" w:cs="Times New Roman"/>
                <w:sz w:val="20"/>
                <w:szCs w:val="20"/>
              </w:rPr>
              <w:t>.</w:t>
            </w:r>
          </w:p>
        </w:tc>
        <w:tc>
          <w:tcPr>
            <w:tcW w:w="2070" w:type="dxa"/>
          </w:tcPr>
          <w:p w14:paraId="2A0DF5F4" w14:textId="6C147AC1"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99</w:t>
            </w:r>
          </w:p>
        </w:tc>
      </w:tr>
      <w:tr w:rsidR="0001704B" w:rsidRPr="008C7D7F" w14:paraId="6942D1BA" w14:textId="74A15107" w:rsidTr="00C13C04">
        <w:tc>
          <w:tcPr>
            <w:tcW w:w="2605" w:type="dxa"/>
          </w:tcPr>
          <w:p w14:paraId="3D8EEDF0" w14:textId="2C4C8BCC" w:rsidR="0001704B" w:rsidRPr="00EE165B" w:rsidRDefault="0001704B" w:rsidP="0001704B">
            <w:pPr>
              <w:rPr>
                <w:rFonts w:ascii="Times New Roman" w:eastAsia="Calibri" w:hAnsi="Times New Roman" w:cs="Times New Roman"/>
                <w:sz w:val="20"/>
                <w:szCs w:val="20"/>
              </w:rPr>
            </w:pPr>
            <w:r w:rsidRPr="00EE165B">
              <w:rPr>
                <w:rFonts w:ascii="Times New Roman" w:eastAsia="Calibri" w:hAnsi="Times New Roman" w:cs="Times New Roman"/>
                <w:sz w:val="20"/>
                <w:szCs w:val="20"/>
              </w:rPr>
              <w:t>Supplementary Table 3.</w:t>
            </w:r>
          </w:p>
        </w:tc>
        <w:tc>
          <w:tcPr>
            <w:tcW w:w="2430" w:type="dxa"/>
          </w:tcPr>
          <w:p w14:paraId="2F4AF26B" w14:textId="3A5AE9EF"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8, 9</w:t>
            </w:r>
          </w:p>
        </w:tc>
        <w:tc>
          <w:tcPr>
            <w:tcW w:w="2700" w:type="dxa"/>
          </w:tcPr>
          <w:p w14:paraId="441229BD" w14:textId="5C5C9D30" w:rsidR="0001704B" w:rsidRPr="00EE165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15</w:t>
            </w:r>
            <w:r w:rsidRPr="0039681A">
              <w:rPr>
                <w:rFonts w:ascii="Times New Roman" w:eastAsia="Calibri" w:hAnsi="Times New Roman" w:cs="Times New Roman"/>
                <w:sz w:val="20"/>
                <w:szCs w:val="20"/>
              </w:rPr>
              <w:t>.</w:t>
            </w:r>
          </w:p>
        </w:tc>
        <w:tc>
          <w:tcPr>
            <w:tcW w:w="2070" w:type="dxa"/>
          </w:tcPr>
          <w:p w14:paraId="6BAE6D01" w14:textId="3042950A"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100</w:t>
            </w:r>
          </w:p>
        </w:tc>
      </w:tr>
      <w:tr w:rsidR="0001704B" w:rsidRPr="008C7D7F" w14:paraId="336468BE" w14:textId="1D98BC1F" w:rsidTr="00C13C04">
        <w:tc>
          <w:tcPr>
            <w:tcW w:w="2605" w:type="dxa"/>
          </w:tcPr>
          <w:p w14:paraId="4374CB20" w14:textId="0F9BE269" w:rsidR="0001704B" w:rsidRPr="00EE165B" w:rsidRDefault="0001704B" w:rsidP="0001704B">
            <w:pPr>
              <w:rPr>
                <w:rFonts w:ascii="Times New Roman" w:eastAsia="Calibri" w:hAnsi="Times New Roman" w:cs="Times New Roman"/>
                <w:sz w:val="20"/>
                <w:szCs w:val="20"/>
              </w:rPr>
            </w:pPr>
            <w:r w:rsidRPr="00EE165B">
              <w:rPr>
                <w:rFonts w:ascii="Times New Roman" w:eastAsia="Calibri" w:hAnsi="Times New Roman" w:cs="Times New Roman"/>
                <w:sz w:val="20"/>
                <w:szCs w:val="20"/>
              </w:rPr>
              <w:t>Supplementary Table 4.</w:t>
            </w:r>
          </w:p>
        </w:tc>
        <w:tc>
          <w:tcPr>
            <w:tcW w:w="2430" w:type="dxa"/>
          </w:tcPr>
          <w:p w14:paraId="72A15C72" w14:textId="593DFE45"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w:t>
            </w:r>
          </w:p>
        </w:tc>
        <w:tc>
          <w:tcPr>
            <w:tcW w:w="2700" w:type="dxa"/>
          </w:tcPr>
          <w:p w14:paraId="08BAEAEA" w14:textId="730934CE" w:rsidR="0001704B" w:rsidRPr="00EE165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16</w:t>
            </w:r>
            <w:r w:rsidRPr="0039681A">
              <w:rPr>
                <w:rFonts w:ascii="Times New Roman" w:eastAsia="Calibri" w:hAnsi="Times New Roman" w:cs="Times New Roman"/>
                <w:sz w:val="20"/>
                <w:szCs w:val="20"/>
              </w:rPr>
              <w:t>.</w:t>
            </w:r>
          </w:p>
        </w:tc>
        <w:tc>
          <w:tcPr>
            <w:tcW w:w="2070" w:type="dxa"/>
          </w:tcPr>
          <w:p w14:paraId="0775B560" w14:textId="45D67C85"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101</w:t>
            </w:r>
          </w:p>
        </w:tc>
      </w:tr>
      <w:tr w:rsidR="0001704B" w:rsidRPr="008C7D7F" w14:paraId="40EF9A42" w14:textId="49BBDB9F" w:rsidTr="00C13C04">
        <w:tc>
          <w:tcPr>
            <w:tcW w:w="2605" w:type="dxa"/>
          </w:tcPr>
          <w:p w14:paraId="2E130715" w14:textId="6A498CB1" w:rsidR="0001704B" w:rsidRPr="00EE165B" w:rsidRDefault="0001704B" w:rsidP="0001704B">
            <w:pPr>
              <w:rPr>
                <w:rFonts w:ascii="Times New Roman" w:eastAsia="Calibri" w:hAnsi="Times New Roman" w:cs="Times New Roman"/>
                <w:sz w:val="20"/>
                <w:szCs w:val="20"/>
              </w:rPr>
            </w:pPr>
            <w:r w:rsidRPr="00EE165B">
              <w:rPr>
                <w:rFonts w:ascii="Times New Roman" w:eastAsia="Calibri" w:hAnsi="Times New Roman" w:cs="Times New Roman"/>
                <w:sz w:val="20"/>
                <w:szCs w:val="20"/>
              </w:rPr>
              <w:t>Supplementary Table 5.</w:t>
            </w:r>
          </w:p>
        </w:tc>
        <w:tc>
          <w:tcPr>
            <w:tcW w:w="2430" w:type="dxa"/>
          </w:tcPr>
          <w:p w14:paraId="2B03841A" w14:textId="06EBDF85"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w:t>
            </w:r>
          </w:p>
        </w:tc>
        <w:tc>
          <w:tcPr>
            <w:tcW w:w="2700" w:type="dxa"/>
          </w:tcPr>
          <w:p w14:paraId="01631CBE" w14:textId="6768605C" w:rsidR="0001704B" w:rsidRPr="00EE165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17</w:t>
            </w:r>
            <w:r w:rsidRPr="0039681A">
              <w:rPr>
                <w:rFonts w:ascii="Times New Roman" w:eastAsia="Calibri" w:hAnsi="Times New Roman" w:cs="Times New Roman"/>
                <w:sz w:val="20"/>
                <w:szCs w:val="20"/>
              </w:rPr>
              <w:t>.</w:t>
            </w:r>
          </w:p>
        </w:tc>
        <w:tc>
          <w:tcPr>
            <w:tcW w:w="2070" w:type="dxa"/>
          </w:tcPr>
          <w:p w14:paraId="46E541FF" w14:textId="06A1B414"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102</w:t>
            </w:r>
          </w:p>
        </w:tc>
      </w:tr>
      <w:tr w:rsidR="0001704B" w:rsidRPr="008C7D7F" w14:paraId="4287204D" w14:textId="6421A84E" w:rsidTr="00C13C04">
        <w:tc>
          <w:tcPr>
            <w:tcW w:w="2605" w:type="dxa"/>
          </w:tcPr>
          <w:p w14:paraId="42FDB463" w14:textId="22A74522" w:rsidR="0001704B" w:rsidRPr="00EE165B" w:rsidRDefault="0001704B" w:rsidP="0001704B">
            <w:pPr>
              <w:rPr>
                <w:rFonts w:ascii="Times New Roman" w:eastAsia="Calibri" w:hAnsi="Times New Roman" w:cs="Times New Roman"/>
                <w:sz w:val="20"/>
                <w:szCs w:val="20"/>
              </w:rPr>
            </w:pPr>
            <w:r w:rsidRPr="00EE165B">
              <w:rPr>
                <w:rFonts w:ascii="Times New Roman" w:eastAsia="Calibri" w:hAnsi="Times New Roman" w:cs="Times New Roman"/>
                <w:sz w:val="20"/>
                <w:szCs w:val="20"/>
              </w:rPr>
              <w:t>Supplementary Table 6.</w:t>
            </w:r>
          </w:p>
        </w:tc>
        <w:tc>
          <w:tcPr>
            <w:tcW w:w="2430" w:type="dxa"/>
          </w:tcPr>
          <w:p w14:paraId="19FE0EB6" w14:textId="65BDD18C"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2700" w:type="dxa"/>
          </w:tcPr>
          <w:p w14:paraId="3A148F74" w14:textId="4AB7B142"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18</w:t>
            </w:r>
            <w:r w:rsidRPr="0039681A">
              <w:rPr>
                <w:rFonts w:ascii="Times New Roman" w:eastAsia="Calibri" w:hAnsi="Times New Roman" w:cs="Times New Roman"/>
                <w:sz w:val="20"/>
                <w:szCs w:val="20"/>
              </w:rPr>
              <w:t>.</w:t>
            </w:r>
          </w:p>
        </w:tc>
        <w:tc>
          <w:tcPr>
            <w:tcW w:w="2070" w:type="dxa"/>
          </w:tcPr>
          <w:p w14:paraId="7A429BEA" w14:textId="2673F096"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103</w:t>
            </w:r>
          </w:p>
        </w:tc>
      </w:tr>
      <w:tr w:rsidR="0001704B" w:rsidRPr="008C7D7F" w14:paraId="00C126CA" w14:textId="68644934" w:rsidTr="00C13C04">
        <w:tc>
          <w:tcPr>
            <w:tcW w:w="2605" w:type="dxa"/>
          </w:tcPr>
          <w:p w14:paraId="54EF0F0D" w14:textId="0613F33C" w:rsidR="0001704B" w:rsidRPr="00EE165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7.</w:t>
            </w:r>
          </w:p>
        </w:tc>
        <w:tc>
          <w:tcPr>
            <w:tcW w:w="2430" w:type="dxa"/>
          </w:tcPr>
          <w:p w14:paraId="722140D5" w14:textId="44A6CB17" w:rsidR="0001704B" w:rsidRPr="00EE165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13, 14</w:t>
            </w:r>
          </w:p>
        </w:tc>
        <w:tc>
          <w:tcPr>
            <w:tcW w:w="2700" w:type="dxa"/>
          </w:tcPr>
          <w:p w14:paraId="687C5DD0" w14:textId="291BE8D5"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19</w:t>
            </w:r>
            <w:r w:rsidRPr="0039681A">
              <w:rPr>
                <w:rFonts w:ascii="Times New Roman" w:eastAsia="Calibri" w:hAnsi="Times New Roman" w:cs="Times New Roman"/>
                <w:sz w:val="20"/>
                <w:szCs w:val="20"/>
              </w:rPr>
              <w:t>.</w:t>
            </w:r>
          </w:p>
        </w:tc>
        <w:tc>
          <w:tcPr>
            <w:tcW w:w="2070" w:type="dxa"/>
          </w:tcPr>
          <w:p w14:paraId="6A5950FD" w14:textId="0BFB00F2"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104</w:t>
            </w:r>
          </w:p>
        </w:tc>
      </w:tr>
      <w:tr w:rsidR="0001704B" w:rsidRPr="008C7D7F" w14:paraId="4700E5ED" w14:textId="7F84F8D6" w:rsidTr="00C13C04">
        <w:tc>
          <w:tcPr>
            <w:tcW w:w="2605" w:type="dxa"/>
          </w:tcPr>
          <w:p w14:paraId="0CF9CD28" w14:textId="4666FC05"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8.</w:t>
            </w:r>
          </w:p>
        </w:tc>
        <w:tc>
          <w:tcPr>
            <w:tcW w:w="2430" w:type="dxa"/>
          </w:tcPr>
          <w:p w14:paraId="66402CBB" w14:textId="6728CBD4"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15-17</w:t>
            </w:r>
          </w:p>
        </w:tc>
        <w:tc>
          <w:tcPr>
            <w:tcW w:w="2700" w:type="dxa"/>
          </w:tcPr>
          <w:p w14:paraId="444AC75E" w14:textId="16E7E49E"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20</w:t>
            </w:r>
            <w:r w:rsidRPr="0039681A">
              <w:rPr>
                <w:rFonts w:ascii="Times New Roman" w:eastAsia="Calibri" w:hAnsi="Times New Roman" w:cs="Times New Roman"/>
                <w:sz w:val="20"/>
                <w:szCs w:val="20"/>
              </w:rPr>
              <w:t>.</w:t>
            </w:r>
          </w:p>
        </w:tc>
        <w:tc>
          <w:tcPr>
            <w:tcW w:w="2070" w:type="dxa"/>
          </w:tcPr>
          <w:p w14:paraId="2B4B1E68" w14:textId="78F8999B"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105</w:t>
            </w:r>
          </w:p>
        </w:tc>
      </w:tr>
      <w:tr w:rsidR="0001704B" w:rsidRPr="008C7D7F" w14:paraId="071DDEE4" w14:textId="7BDA4E93" w:rsidTr="00C13C04">
        <w:tc>
          <w:tcPr>
            <w:tcW w:w="2605" w:type="dxa"/>
          </w:tcPr>
          <w:p w14:paraId="08818B1E" w14:textId="77DF20A2"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9.</w:t>
            </w:r>
          </w:p>
        </w:tc>
        <w:tc>
          <w:tcPr>
            <w:tcW w:w="2430" w:type="dxa"/>
          </w:tcPr>
          <w:p w14:paraId="6CC2C574" w14:textId="48C3B848"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18, 19</w:t>
            </w:r>
          </w:p>
        </w:tc>
        <w:tc>
          <w:tcPr>
            <w:tcW w:w="2700" w:type="dxa"/>
          </w:tcPr>
          <w:p w14:paraId="4219566F" w14:textId="28A0EBD5"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21</w:t>
            </w:r>
            <w:r w:rsidRPr="0039681A">
              <w:rPr>
                <w:rFonts w:ascii="Times New Roman" w:eastAsia="Calibri" w:hAnsi="Times New Roman" w:cs="Times New Roman"/>
                <w:sz w:val="20"/>
                <w:szCs w:val="20"/>
              </w:rPr>
              <w:t>.</w:t>
            </w:r>
          </w:p>
        </w:tc>
        <w:tc>
          <w:tcPr>
            <w:tcW w:w="2070" w:type="dxa"/>
          </w:tcPr>
          <w:p w14:paraId="01055298" w14:textId="043878B0"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106</w:t>
            </w:r>
          </w:p>
        </w:tc>
      </w:tr>
      <w:tr w:rsidR="0001704B" w:rsidRPr="008C7D7F" w14:paraId="699308BE" w14:textId="443E47FE" w:rsidTr="00C13C04">
        <w:tc>
          <w:tcPr>
            <w:tcW w:w="2605" w:type="dxa"/>
          </w:tcPr>
          <w:p w14:paraId="1FFC8C19" w14:textId="45F3D85E"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10.</w:t>
            </w:r>
          </w:p>
        </w:tc>
        <w:tc>
          <w:tcPr>
            <w:tcW w:w="2430" w:type="dxa"/>
          </w:tcPr>
          <w:p w14:paraId="3697688F" w14:textId="556D4FD2"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20-25</w:t>
            </w:r>
          </w:p>
        </w:tc>
        <w:tc>
          <w:tcPr>
            <w:tcW w:w="2700" w:type="dxa"/>
          </w:tcPr>
          <w:p w14:paraId="18321ED7" w14:textId="2837AC79"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22</w:t>
            </w:r>
            <w:r w:rsidRPr="0039681A">
              <w:rPr>
                <w:rFonts w:ascii="Times New Roman" w:eastAsia="Calibri" w:hAnsi="Times New Roman" w:cs="Times New Roman"/>
                <w:sz w:val="20"/>
                <w:szCs w:val="20"/>
              </w:rPr>
              <w:t>.</w:t>
            </w:r>
          </w:p>
        </w:tc>
        <w:tc>
          <w:tcPr>
            <w:tcW w:w="2070" w:type="dxa"/>
          </w:tcPr>
          <w:p w14:paraId="245CACA6" w14:textId="4C656652"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107</w:t>
            </w:r>
          </w:p>
        </w:tc>
      </w:tr>
      <w:tr w:rsidR="0001704B" w:rsidRPr="008C7D7F" w14:paraId="0FDAE77D" w14:textId="1258254A" w:rsidTr="00C13C04">
        <w:tc>
          <w:tcPr>
            <w:tcW w:w="2605" w:type="dxa"/>
          </w:tcPr>
          <w:p w14:paraId="48C35636" w14:textId="36C06F2E"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11.</w:t>
            </w:r>
          </w:p>
        </w:tc>
        <w:tc>
          <w:tcPr>
            <w:tcW w:w="2430" w:type="dxa"/>
          </w:tcPr>
          <w:p w14:paraId="08CF32C2" w14:textId="0C2B550D"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26, 27</w:t>
            </w:r>
          </w:p>
        </w:tc>
        <w:tc>
          <w:tcPr>
            <w:tcW w:w="2700" w:type="dxa"/>
          </w:tcPr>
          <w:p w14:paraId="07FE257C" w14:textId="108BBCD8"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23</w:t>
            </w:r>
            <w:r w:rsidRPr="0039681A">
              <w:rPr>
                <w:rFonts w:ascii="Times New Roman" w:eastAsia="Calibri" w:hAnsi="Times New Roman" w:cs="Times New Roman"/>
                <w:sz w:val="20"/>
                <w:szCs w:val="20"/>
              </w:rPr>
              <w:t>.</w:t>
            </w:r>
          </w:p>
        </w:tc>
        <w:tc>
          <w:tcPr>
            <w:tcW w:w="2070" w:type="dxa"/>
          </w:tcPr>
          <w:p w14:paraId="5A9B3836" w14:textId="1FBD06AA"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108</w:t>
            </w:r>
          </w:p>
        </w:tc>
      </w:tr>
      <w:tr w:rsidR="0001704B" w:rsidRPr="008C7D7F" w14:paraId="72572473" w14:textId="0FC84F87" w:rsidTr="00C13C04">
        <w:tc>
          <w:tcPr>
            <w:tcW w:w="2605" w:type="dxa"/>
          </w:tcPr>
          <w:p w14:paraId="5BEF63ED" w14:textId="0F761A2C"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12.</w:t>
            </w:r>
          </w:p>
        </w:tc>
        <w:tc>
          <w:tcPr>
            <w:tcW w:w="2430" w:type="dxa"/>
          </w:tcPr>
          <w:p w14:paraId="09D959D0" w14:textId="331A2C89"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28, 29</w:t>
            </w:r>
          </w:p>
        </w:tc>
        <w:tc>
          <w:tcPr>
            <w:tcW w:w="2700" w:type="dxa"/>
          </w:tcPr>
          <w:p w14:paraId="1C9A0066" w14:textId="18C68580"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24</w:t>
            </w:r>
            <w:r w:rsidRPr="0039681A">
              <w:rPr>
                <w:rFonts w:ascii="Times New Roman" w:eastAsia="Calibri" w:hAnsi="Times New Roman" w:cs="Times New Roman"/>
                <w:sz w:val="20"/>
                <w:szCs w:val="20"/>
              </w:rPr>
              <w:t>.</w:t>
            </w:r>
          </w:p>
        </w:tc>
        <w:tc>
          <w:tcPr>
            <w:tcW w:w="2070" w:type="dxa"/>
          </w:tcPr>
          <w:p w14:paraId="129FB4B4" w14:textId="16BBCFFD"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109</w:t>
            </w:r>
          </w:p>
        </w:tc>
      </w:tr>
      <w:tr w:rsidR="0001704B" w:rsidRPr="008C7D7F" w14:paraId="60CBA55C" w14:textId="13E41BE2" w:rsidTr="00C13C04">
        <w:tc>
          <w:tcPr>
            <w:tcW w:w="2605" w:type="dxa"/>
          </w:tcPr>
          <w:p w14:paraId="141E5035" w14:textId="40D6B106"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13.</w:t>
            </w:r>
          </w:p>
        </w:tc>
        <w:tc>
          <w:tcPr>
            <w:tcW w:w="2430" w:type="dxa"/>
          </w:tcPr>
          <w:p w14:paraId="69F7C19D" w14:textId="5DF47734"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30, 31</w:t>
            </w:r>
          </w:p>
        </w:tc>
        <w:tc>
          <w:tcPr>
            <w:tcW w:w="2700" w:type="dxa"/>
          </w:tcPr>
          <w:p w14:paraId="43A3534F" w14:textId="7116E8A9"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25</w:t>
            </w:r>
            <w:r w:rsidRPr="0039681A">
              <w:rPr>
                <w:rFonts w:ascii="Times New Roman" w:eastAsia="Calibri" w:hAnsi="Times New Roman" w:cs="Times New Roman"/>
                <w:sz w:val="20"/>
                <w:szCs w:val="20"/>
              </w:rPr>
              <w:t>.</w:t>
            </w:r>
          </w:p>
        </w:tc>
        <w:tc>
          <w:tcPr>
            <w:tcW w:w="2070" w:type="dxa"/>
          </w:tcPr>
          <w:p w14:paraId="310E7350" w14:textId="71D5FA7B"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110</w:t>
            </w:r>
          </w:p>
        </w:tc>
      </w:tr>
      <w:tr w:rsidR="0001704B" w:rsidRPr="008C7D7F" w14:paraId="3E36CBD5" w14:textId="126A7F1C" w:rsidTr="00C13C04">
        <w:tc>
          <w:tcPr>
            <w:tcW w:w="2605" w:type="dxa"/>
          </w:tcPr>
          <w:p w14:paraId="7F93A7E3" w14:textId="0751FF03"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14.</w:t>
            </w:r>
          </w:p>
        </w:tc>
        <w:tc>
          <w:tcPr>
            <w:tcW w:w="2430" w:type="dxa"/>
          </w:tcPr>
          <w:p w14:paraId="5E9CBE20" w14:textId="525F26F9"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32</w:t>
            </w:r>
          </w:p>
        </w:tc>
        <w:tc>
          <w:tcPr>
            <w:tcW w:w="2700" w:type="dxa"/>
          </w:tcPr>
          <w:p w14:paraId="3AF5ECB5" w14:textId="73A359F7"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26</w:t>
            </w:r>
            <w:r w:rsidRPr="0039681A">
              <w:rPr>
                <w:rFonts w:ascii="Times New Roman" w:eastAsia="Calibri" w:hAnsi="Times New Roman" w:cs="Times New Roman"/>
                <w:sz w:val="20"/>
                <w:szCs w:val="20"/>
              </w:rPr>
              <w:t>.</w:t>
            </w:r>
          </w:p>
        </w:tc>
        <w:tc>
          <w:tcPr>
            <w:tcW w:w="2070" w:type="dxa"/>
          </w:tcPr>
          <w:p w14:paraId="1A9B0DBF" w14:textId="7CC6C125"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111</w:t>
            </w:r>
          </w:p>
        </w:tc>
      </w:tr>
      <w:tr w:rsidR="0001704B" w:rsidRPr="008C7D7F" w14:paraId="3B0FE485" w14:textId="496B112F" w:rsidTr="00C13C04">
        <w:tc>
          <w:tcPr>
            <w:tcW w:w="2605" w:type="dxa"/>
          </w:tcPr>
          <w:p w14:paraId="57368E08" w14:textId="6FB0C2AB"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15.</w:t>
            </w:r>
          </w:p>
        </w:tc>
        <w:tc>
          <w:tcPr>
            <w:tcW w:w="2430" w:type="dxa"/>
          </w:tcPr>
          <w:p w14:paraId="62F3B912" w14:textId="3809DCC1"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33</w:t>
            </w:r>
          </w:p>
        </w:tc>
        <w:tc>
          <w:tcPr>
            <w:tcW w:w="2700" w:type="dxa"/>
          </w:tcPr>
          <w:p w14:paraId="578F4744" w14:textId="32D5053B"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27</w:t>
            </w:r>
            <w:r w:rsidRPr="0039681A">
              <w:rPr>
                <w:rFonts w:ascii="Times New Roman" w:eastAsia="Calibri" w:hAnsi="Times New Roman" w:cs="Times New Roman"/>
                <w:sz w:val="20"/>
                <w:szCs w:val="20"/>
              </w:rPr>
              <w:t>.</w:t>
            </w:r>
          </w:p>
        </w:tc>
        <w:tc>
          <w:tcPr>
            <w:tcW w:w="2070" w:type="dxa"/>
          </w:tcPr>
          <w:p w14:paraId="2B7F05C7" w14:textId="641A3EC1"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112</w:t>
            </w:r>
          </w:p>
        </w:tc>
      </w:tr>
      <w:tr w:rsidR="0001704B" w:rsidRPr="008C7D7F" w14:paraId="4651B9BE" w14:textId="430D64A1" w:rsidTr="00C13C04">
        <w:tc>
          <w:tcPr>
            <w:tcW w:w="2605" w:type="dxa"/>
          </w:tcPr>
          <w:p w14:paraId="6BBE9B41" w14:textId="6B291D3E"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16.</w:t>
            </w:r>
          </w:p>
        </w:tc>
        <w:tc>
          <w:tcPr>
            <w:tcW w:w="2430" w:type="dxa"/>
          </w:tcPr>
          <w:p w14:paraId="0A56FDC2" w14:textId="7EAEB09B"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34</w:t>
            </w:r>
          </w:p>
        </w:tc>
        <w:tc>
          <w:tcPr>
            <w:tcW w:w="2700" w:type="dxa"/>
          </w:tcPr>
          <w:p w14:paraId="60E2A4C4" w14:textId="12A3AF71"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28</w:t>
            </w:r>
            <w:r w:rsidRPr="0039681A">
              <w:rPr>
                <w:rFonts w:ascii="Times New Roman" w:eastAsia="Calibri" w:hAnsi="Times New Roman" w:cs="Times New Roman"/>
                <w:sz w:val="20"/>
                <w:szCs w:val="20"/>
              </w:rPr>
              <w:t>.</w:t>
            </w:r>
          </w:p>
        </w:tc>
        <w:tc>
          <w:tcPr>
            <w:tcW w:w="2070" w:type="dxa"/>
          </w:tcPr>
          <w:p w14:paraId="73DA5D4F" w14:textId="69C5813D"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113</w:t>
            </w:r>
          </w:p>
        </w:tc>
      </w:tr>
      <w:tr w:rsidR="0001704B" w:rsidRPr="008C7D7F" w14:paraId="047D6391" w14:textId="1B3AA453" w:rsidTr="00C13C04">
        <w:tc>
          <w:tcPr>
            <w:tcW w:w="2605" w:type="dxa"/>
          </w:tcPr>
          <w:p w14:paraId="484F85B0" w14:textId="2353CEEF"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17.</w:t>
            </w:r>
          </w:p>
        </w:tc>
        <w:tc>
          <w:tcPr>
            <w:tcW w:w="2430" w:type="dxa"/>
          </w:tcPr>
          <w:p w14:paraId="2DC89EB5" w14:textId="4A546BF7"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35</w:t>
            </w:r>
          </w:p>
        </w:tc>
        <w:tc>
          <w:tcPr>
            <w:tcW w:w="2700" w:type="dxa"/>
          </w:tcPr>
          <w:p w14:paraId="01435541" w14:textId="681B1D08"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29</w:t>
            </w:r>
            <w:r w:rsidRPr="0039681A">
              <w:rPr>
                <w:rFonts w:ascii="Times New Roman" w:eastAsia="Calibri" w:hAnsi="Times New Roman" w:cs="Times New Roman"/>
                <w:sz w:val="20"/>
                <w:szCs w:val="20"/>
              </w:rPr>
              <w:t>.</w:t>
            </w:r>
          </w:p>
        </w:tc>
        <w:tc>
          <w:tcPr>
            <w:tcW w:w="2070" w:type="dxa"/>
          </w:tcPr>
          <w:p w14:paraId="33BECB1C" w14:textId="530D09A7"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114</w:t>
            </w:r>
          </w:p>
        </w:tc>
      </w:tr>
      <w:tr w:rsidR="0001704B" w:rsidRPr="008C7D7F" w14:paraId="78637450" w14:textId="3982CB89" w:rsidTr="00C13C04">
        <w:tc>
          <w:tcPr>
            <w:tcW w:w="2605" w:type="dxa"/>
          </w:tcPr>
          <w:p w14:paraId="59617509" w14:textId="61366098"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18.</w:t>
            </w:r>
          </w:p>
        </w:tc>
        <w:tc>
          <w:tcPr>
            <w:tcW w:w="2430" w:type="dxa"/>
          </w:tcPr>
          <w:p w14:paraId="0AD3BF6D" w14:textId="6E12939C"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2700" w:type="dxa"/>
          </w:tcPr>
          <w:p w14:paraId="66DDFF8B" w14:textId="6A7F2964"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30</w:t>
            </w:r>
            <w:r w:rsidRPr="0039681A">
              <w:rPr>
                <w:rFonts w:ascii="Times New Roman" w:eastAsia="Calibri" w:hAnsi="Times New Roman" w:cs="Times New Roman"/>
                <w:sz w:val="20"/>
                <w:szCs w:val="20"/>
              </w:rPr>
              <w:t>.</w:t>
            </w:r>
          </w:p>
        </w:tc>
        <w:tc>
          <w:tcPr>
            <w:tcW w:w="2070" w:type="dxa"/>
          </w:tcPr>
          <w:p w14:paraId="69C722DB" w14:textId="224046B2"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115</w:t>
            </w:r>
          </w:p>
        </w:tc>
      </w:tr>
      <w:tr w:rsidR="0001704B" w:rsidRPr="008C7D7F" w14:paraId="3F00A647" w14:textId="17910E77" w:rsidTr="00C13C04">
        <w:tc>
          <w:tcPr>
            <w:tcW w:w="2605" w:type="dxa"/>
          </w:tcPr>
          <w:p w14:paraId="1A72185A" w14:textId="7E2482C7"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Table 19.</w:t>
            </w:r>
          </w:p>
        </w:tc>
        <w:tc>
          <w:tcPr>
            <w:tcW w:w="2430" w:type="dxa"/>
          </w:tcPr>
          <w:p w14:paraId="261CEEC4" w14:textId="49A46609"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37</w:t>
            </w:r>
          </w:p>
        </w:tc>
        <w:tc>
          <w:tcPr>
            <w:tcW w:w="2700" w:type="dxa"/>
          </w:tcPr>
          <w:p w14:paraId="623420F2" w14:textId="309F3DCA"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31</w:t>
            </w:r>
            <w:r w:rsidRPr="0039681A">
              <w:rPr>
                <w:rFonts w:ascii="Times New Roman" w:eastAsia="Calibri" w:hAnsi="Times New Roman" w:cs="Times New Roman"/>
                <w:sz w:val="20"/>
                <w:szCs w:val="20"/>
              </w:rPr>
              <w:t>.</w:t>
            </w:r>
          </w:p>
        </w:tc>
        <w:tc>
          <w:tcPr>
            <w:tcW w:w="2070" w:type="dxa"/>
          </w:tcPr>
          <w:p w14:paraId="32E4BC14" w14:textId="64743959"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116</w:t>
            </w:r>
          </w:p>
        </w:tc>
      </w:tr>
      <w:tr w:rsidR="0001704B" w:rsidRPr="008C7D7F" w14:paraId="65073DED" w14:textId="0C1024BC" w:rsidTr="00C13C04">
        <w:tc>
          <w:tcPr>
            <w:tcW w:w="2605" w:type="dxa"/>
          </w:tcPr>
          <w:p w14:paraId="4DD36F01" w14:textId="22534B75"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20</w:t>
            </w:r>
            <w:r w:rsidRPr="0039681A">
              <w:rPr>
                <w:rFonts w:ascii="Times New Roman" w:eastAsia="Calibri" w:hAnsi="Times New Roman" w:cs="Times New Roman"/>
                <w:sz w:val="20"/>
                <w:szCs w:val="20"/>
              </w:rPr>
              <w:t>.</w:t>
            </w:r>
          </w:p>
        </w:tc>
        <w:tc>
          <w:tcPr>
            <w:tcW w:w="2430" w:type="dxa"/>
          </w:tcPr>
          <w:p w14:paraId="43566902" w14:textId="121ACF8A"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38</w:t>
            </w:r>
          </w:p>
        </w:tc>
        <w:tc>
          <w:tcPr>
            <w:tcW w:w="2700" w:type="dxa"/>
          </w:tcPr>
          <w:p w14:paraId="3C9769E4" w14:textId="1CD1ADC4"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32</w:t>
            </w:r>
            <w:r w:rsidRPr="0039681A">
              <w:rPr>
                <w:rFonts w:ascii="Times New Roman" w:eastAsia="Calibri" w:hAnsi="Times New Roman" w:cs="Times New Roman"/>
                <w:sz w:val="20"/>
                <w:szCs w:val="20"/>
              </w:rPr>
              <w:t>.</w:t>
            </w:r>
          </w:p>
        </w:tc>
        <w:tc>
          <w:tcPr>
            <w:tcW w:w="2070" w:type="dxa"/>
          </w:tcPr>
          <w:p w14:paraId="625DEF20" w14:textId="101460B9"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117</w:t>
            </w:r>
          </w:p>
        </w:tc>
      </w:tr>
      <w:tr w:rsidR="0001704B" w:rsidRPr="008C7D7F" w14:paraId="3E9CF887" w14:textId="48AB8C9F" w:rsidTr="00C13C04">
        <w:tc>
          <w:tcPr>
            <w:tcW w:w="2605" w:type="dxa"/>
          </w:tcPr>
          <w:p w14:paraId="61DFA2E2" w14:textId="307686ED"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21</w:t>
            </w:r>
            <w:r w:rsidRPr="0039681A">
              <w:rPr>
                <w:rFonts w:ascii="Times New Roman" w:eastAsia="Calibri" w:hAnsi="Times New Roman" w:cs="Times New Roman"/>
                <w:sz w:val="20"/>
                <w:szCs w:val="20"/>
              </w:rPr>
              <w:t>.</w:t>
            </w:r>
          </w:p>
        </w:tc>
        <w:tc>
          <w:tcPr>
            <w:tcW w:w="2430" w:type="dxa"/>
          </w:tcPr>
          <w:p w14:paraId="5B78A69F" w14:textId="791E9F0D"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39</w:t>
            </w:r>
          </w:p>
        </w:tc>
        <w:tc>
          <w:tcPr>
            <w:tcW w:w="2700" w:type="dxa"/>
          </w:tcPr>
          <w:p w14:paraId="25BB3381" w14:textId="3A8BEBD4"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33</w:t>
            </w:r>
            <w:r w:rsidRPr="0039681A">
              <w:rPr>
                <w:rFonts w:ascii="Times New Roman" w:eastAsia="Calibri" w:hAnsi="Times New Roman" w:cs="Times New Roman"/>
                <w:sz w:val="20"/>
                <w:szCs w:val="20"/>
              </w:rPr>
              <w:t>.</w:t>
            </w:r>
          </w:p>
        </w:tc>
        <w:tc>
          <w:tcPr>
            <w:tcW w:w="2070" w:type="dxa"/>
          </w:tcPr>
          <w:p w14:paraId="783E7C1C" w14:textId="42F4704D"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118</w:t>
            </w:r>
          </w:p>
        </w:tc>
      </w:tr>
      <w:tr w:rsidR="0001704B" w:rsidRPr="008C7D7F" w14:paraId="44839D4B" w14:textId="102C41E6" w:rsidTr="00C13C04">
        <w:tc>
          <w:tcPr>
            <w:tcW w:w="2605" w:type="dxa"/>
          </w:tcPr>
          <w:p w14:paraId="26F739EC" w14:textId="720C59FB"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22</w:t>
            </w:r>
            <w:r w:rsidRPr="00240313">
              <w:rPr>
                <w:rFonts w:ascii="Times New Roman" w:eastAsia="Calibri" w:hAnsi="Times New Roman" w:cs="Times New Roman"/>
                <w:sz w:val="20"/>
                <w:szCs w:val="20"/>
              </w:rPr>
              <w:t>.</w:t>
            </w:r>
          </w:p>
        </w:tc>
        <w:tc>
          <w:tcPr>
            <w:tcW w:w="2430" w:type="dxa"/>
          </w:tcPr>
          <w:p w14:paraId="7575D545" w14:textId="3646444B"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40</w:t>
            </w:r>
          </w:p>
        </w:tc>
        <w:tc>
          <w:tcPr>
            <w:tcW w:w="2700" w:type="dxa"/>
          </w:tcPr>
          <w:p w14:paraId="1D5D16EE" w14:textId="333D0BB7"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34</w:t>
            </w:r>
            <w:r w:rsidRPr="0039681A">
              <w:rPr>
                <w:rFonts w:ascii="Times New Roman" w:eastAsia="Calibri" w:hAnsi="Times New Roman" w:cs="Times New Roman"/>
                <w:sz w:val="20"/>
                <w:szCs w:val="20"/>
              </w:rPr>
              <w:t>.</w:t>
            </w:r>
          </w:p>
        </w:tc>
        <w:tc>
          <w:tcPr>
            <w:tcW w:w="2070" w:type="dxa"/>
          </w:tcPr>
          <w:p w14:paraId="0CE8D49F" w14:textId="278184D4"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119</w:t>
            </w:r>
          </w:p>
        </w:tc>
      </w:tr>
      <w:tr w:rsidR="0001704B" w:rsidRPr="008C7D7F" w14:paraId="7C8A5DD7" w14:textId="5B3196DA" w:rsidTr="00C13C04">
        <w:tc>
          <w:tcPr>
            <w:tcW w:w="2605" w:type="dxa"/>
          </w:tcPr>
          <w:p w14:paraId="08362F60" w14:textId="56E7EAC8"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23</w:t>
            </w:r>
            <w:r w:rsidRPr="00240313">
              <w:rPr>
                <w:rFonts w:ascii="Times New Roman" w:eastAsia="Calibri" w:hAnsi="Times New Roman" w:cs="Times New Roman"/>
                <w:sz w:val="20"/>
                <w:szCs w:val="20"/>
              </w:rPr>
              <w:t>.</w:t>
            </w:r>
          </w:p>
        </w:tc>
        <w:tc>
          <w:tcPr>
            <w:tcW w:w="2430" w:type="dxa"/>
          </w:tcPr>
          <w:p w14:paraId="21C42349" w14:textId="3DB4A16D"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41</w:t>
            </w:r>
          </w:p>
        </w:tc>
        <w:tc>
          <w:tcPr>
            <w:tcW w:w="2700" w:type="dxa"/>
          </w:tcPr>
          <w:p w14:paraId="5AF61715" w14:textId="71A189B0"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35</w:t>
            </w:r>
            <w:r w:rsidRPr="0039681A">
              <w:rPr>
                <w:rFonts w:ascii="Times New Roman" w:eastAsia="Calibri" w:hAnsi="Times New Roman" w:cs="Times New Roman"/>
                <w:sz w:val="20"/>
                <w:szCs w:val="20"/>
              </w:rPr>
              <w:t>.</w:t>
            </w:r>
          </w:p>
        </w:tc>
        <w:tc>
          <w:tcPr>
            <w:tcW w:w="2070" w:type="dxa"/>
          </w:tcPr>
          <w:p w14:paraId="187500CA" w14:textId="33922B91"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120</w:t>
            </w:r>
          </w:p>
        </w:tc>
      </w:tr>
      <w:tr w:rsidR="0001704B" w:rsidRPr="008C7D7F" w14:paraId="4D792249" w14:textId="5BAC05D2" w:rsidTr="00C13C04">
        <w:tc>
          <w:tcPr>
            <w:tcW w:w="2605" w:type="dxa"/>
          </w:tcPr>
          <w:p w14:paraId="633EF564" w14:textId="2A4F4F20"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24</w:t>
            </w:r>
            <w:r w:rsidRPr="00240313">
              <w:rPr>
                <w:rFonts w:ascii="Times New Roman" w:eastAsia="Calibri" w:hAnsi="Times New Roman" w:cs="Times New Roman"/>
                <w:sz w:val="20"/>
                <w:szCs w:val="20"/>
              </w:rPr>
              <w:t>.</w:t>
            </w:r>
          </w:p>
        </w:tc>
        <w:tc>
          <w:tcPr>
            <w:tcW w:w="2430" w:type="dxa"/>
          </w:tcPr>
          <w:p w14:paraId="0158F9F0" w14:textId="7A2BD626"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42, 43</w:t>
            </w:r>
          </w:p>
        </w:tc>
        <w:tc>
          <w:tcPr>
            <w:tcW w:w="2700" w:type="dxa"/>
          </w:tcPr>
          <w:p w14:paraId="14F56882" w14:textId="7D60D873"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36</w:t>
            </w:r>
            <w:r w:rsidRPr="0039681A">
              <w:rPr>
                <w:rFonts w:ascii="Times New Roman" w:eastAsia="Calibri" w:hAnsi="Times New Roman" w:cs="Times New Roman"/>
                <w:sz w:val="20"/>
                <w:szCs w:val="20"/>
              </w:rPr>
              <w:t>.</w:t>
            </w:r>
          </w:p>
        </w:tc>
        <w:tc>
          <w:tcPr>
            <w:tcW w:w="2070" w:type="dxa"/>
          </w:tcPr>
          <w:p w14:paraId="71682B38" w14:textId="13D23026"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121</w:t>
            </w:r>
          </w:p>
        </w:tc>
      </w:tr>
      <w:tr w:rsidR="0001704B" w:rsidRPr="008C7D7F" w14:paraId="008C6D3C" w14:textId="444EECB1" w:rsidTr="00C13C04">
        <w:tc>
          <w:tcPr>
            <w:tcW w:w="2605" w:type="dxa"/>
          </w:tcPr>
          <w:p w14:paraId="3B2529E8" w14:textId="0237BDEB"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25</w:t>
            </w:r>
            <w:r w:rsidRPr="00240313">
              <w:rPr>
                <w:rFonts w:ascii="Times New Roman" w:eastAsia="Calibri" w:hAnsi="Times New Roman" w:cs="Times New Roman"/>
                <w:sz w:val="20"/>
                <w:szCs w:val="20"/>
              </w:rPr>
              <w:t>.</w:t>
            </w:r>
          </w:p>
        </w:tc>
        <w:tc>
          <w:tcPr>
            <w:tcW w:w="2430" w:type="dxa"/>
          </w:tcPr>
          <w:p w14:paraId="1BC570FD" w14:textId="3665E42E"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44-46</w:t>
            </w:r>
          </w:p>
        </w:tc>
        <w:tc>
          <w:tcPr>
            <w:tcW w:w="2700" w:type="dxa"/>
          </w:tcPr>
          <w:p w14:paraId="779BE3A1" w14:textId="07EAB31B"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37</w:t>
            </w:r>
            <w:r w:rsidRPr="0039681A">
              <w:rPr>
                <w:rFonts w:ascii="Times New Roman" w:eastAsia="Calibri" w:hAnsi="Times New Roman" w:cs="Times New Roman"/>
                <w:sz w:val="20"/>
                <w:szCs w:val="20"/>
              </w:rPr>
              <w:t>.</w:t>
            </w:r>
          </w:p>
        </w:tc>
        <w:tc>
          <w:tcPr>
            <w:tcW w:w="2070" w:type="dxa"/>
          </w:tcPr>
          <w:p w14:paraId="22DB2B21" w14:textId="3889C4D9"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122</w:t>
            </w:r>
          </w:p>
        </w:tc>
      </w:tr>
      <w:tr w:rsidR="0001704B" w:rsidRPr="008C7D7F" w14:paraId="5BAA4836" w14:textId="4D1248E2" w:rsidTr="00C13C04">
        <w:tc>
          <w:tcPr>
            <w:tcW w:w="2605" w:type="dxa"/>
          </w:tcPr>
          <w:p w14:paraId="264749AD" w14:textId="3E46FC40"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26</w:t>
            </w:r>
            <w:r w:rsidRPr="00240313">
              <w:rPr>
                <w:rFonts w:ascii="Times New Roman" w:eastAsia="Calibri" w:hAnsi="Times New Roman" w:cs="Times New Roman"/>
                <w:sz w:val="20"/>
                <w:szCs w:val="20"/>
              </w:rPr>
              <w:t>.</w:t>
            </w:r>
          </w:p>
        </w:tc>
        <w:tc>
          <w:tcPr>
            <w:tcW w:w="2430" w:type="dxa"/>
          </w:tcPr>
          <w:p w14:paraId="17E23224" w14:textId="3C38362E"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47</w:t>
            </w:r>
          </w:p>
        </w:tc>
        <w:tc>
          <w:tcPr>
            <w:tcW w:w="2700" w:type="dxa"/>
          </w:tcPr>
          <w:p w14:paraId="545DD5B5" w14:textId="79F42DA8"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38</w:t>
            </w:r>
            <w:r w:rsidRPr="0039681A">
              <w:rPr>
                <w:rFonts w:ascii="Times New Roman" w:eastAsia="Calibri" w:hAnsi="Times New Roman" w:cs="Times New Roman"/>
                <w:sz w:val="20"/>
                <w:szCs w:val="20"/>
              </w:rPr>
              <w:t>.</w:t>
            </w:r>
          </w:p>
        </w:tc>
        <w:tc>
          <w:tcPr>
            <w:tcW w:w="2070" w:type="dxa"/>
          </w:tcPr>
          <w:p w14:paraId="5182F345" w14:textId="0A6F44E7"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123</w:t>
            </w:r>
          </w:p>
        </w:tc>
      </w:tr>
      <w:tr w:rsidR="0001704B" w:rsidRPr="008C7D7F" w14:paraId="6089AFBF" w14:textId="27BB90DC" w:rsidTr="00C13C04">
        <w:tc>
          <w:tcPr>
            <w:tcW w:w="2605" w:type="dxa"/>
          </w:tcPr>
          <w:p w14:paraId="2EA1197F" w14:textId="6511EB1F"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27</w:t>
            </w:r>
            <w:r w:rsidRPr="00240313">
              <w:rPr>
                <w:rFonts w:ascii="Times New Roman" w:eastAsia="Calibri" w:hAnsi="Times New Roman" w:cs="Times New Roman"/>
                <w:sz w:val="20"/>
                <w:szCs w:val="20"/>
              </w:rPr>
              <w:t>.</w:t>
            </w:r>
          </w:p>
        </w:tc>
        <w:tc>
          <w:tcPr>
            <w:tcW w:w="2430" w:type="dxa"/>
          </w:tcPr>
          <w:p w14:paraId="755BDF12" w14:textId="0EF7E592"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2700" w:type="dxa"/>
          </w:tcPr>
          <w:p w14:paraId="564FED9B" w14:textId="3D55C92A"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39</w:t>
            </w:r>
            <w:r w:rsidRPr="0039681A">
              <w:rPr>
                <w:rFonts w:ascii="Times New Roman" w:eastAsia="Calibri" w:hAnsi="Times New Roman" w:cs="Times New Roman"/>
                <w:sz w:val="20"/>
                <w:szCs w:val="20"/>
              </w:rPr>
              <w:t>.</w:t>
            </w:r>
          </w:p>
        </w:tc>
        <w:tc>
          <w:tcPr>
            <w:tcW w:w="2070" w:type="dxa"/>
          </w:tcPr>
          <w:p w14:paraId="61B105E3" w14:textId="148C5DBC"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124</w:t>
            </w:r>
          </w:p>
        </w:tc>
      </w:tr>
      <w:tr w:rsidR="0001704B" w:rsidRPr="008C7D7F" w14:paraId="68E191FA" w14:textId="5F3BB79F" w:rsidTr="00C13C04">
        <w:tc>
          <w:tcPr>
            <w:tcW w:w="2605" w:type="dxa"/>
          </w:tcPr>
          <w:p w14:paraId="1D28161E" w14:textId="59A46144"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28</w:t>
            </w:r>
            <w:r w:rsidRPr="00240313">
              <w:rPr>
                <w:rFonts w:ascii="Times New Roman" w:eastAsia="Calibri" w:hAnsi="Times New Roman" w:cs="Times New Roman"/>
                <w:sz w:val="20"/>
                <w:szCs w:val="20"/>
              </w:rPr>
              <w:t>.</w:t>
            </w:r>
          </w:p>
        </w:tc>
        <w:tc>
          <w:tcPr>
            <w:tcW w:w="2430" w:type="dxa"/>
          </w:tcPr>
          <w:p w14:paraId="25E54DAC" w14:textId="7E18AA61"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49</w:t>
            </w:r>
          </w:p>
        </w:tc>
        <w:tc>
          <w:tcPr>
            <w:tcW w:w="2700" w:type="dxa"/>
          </w:tcPr>
          <w:p w14:paraId="6D472C4F" w14:textId="3DF7EA9B"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40</w:t>
            </w:r>
            <w:r w:rsidRPr="0039681A">
              <w:rPr>
                <w:rFonts w:ascii="Times New Roman" w:eastAsia="Calibri" w:hAnsi="Times New Roman" w:cs="Times New Roman"/>
                <w:sz w:val="20"/>
                <w:szCs w:val="20"/>
              </w:rPr>
              <w:t>.</w:t>
            </w:r>
          </w:p>
        </w:tc>
        <w:tc>
          <w:tcPr>
            <w:tcW w:w="2070" w:type="dxa"/>
          </w:tcPr>
          <w:p w14:paraId="110026A8" w14:textId="33B8BA89"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125</w:t>
            </w:r>
          </w:p>
        </w:tc>
      </w:tr>
      <w:tr w:rsidR="0001704B" w:rsidRPr="008C7D7F" w14:paraId="22905E5A" w14:textId="4DD7B0FB" w:rsidTr="00C13C04">
        <w:tc>
          <w:tcPr>
            <w:tcW w:w="2605" w:type="dxa"/>
          </w:tcPr>
          <w:p w14:paraId="30AA2380" w14:textId="1B9F0427"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29</w:t>
            </w:r>
            <w:r w:rsidRPr="00240313">
              <w:rPr>
                <w:rFonts w:ascii="Times New Roman" w:eastAsia="Calibri" w:hAnsi="Times New Roman" w:cs="Times New Roman"/>
                <w:sz w:val="20"/>
                <w:szCs w:val="20"/>
              </w:rPr>
              <w:t>.</w:t>
            </w:r>
          </w:p>
        </w:tc>
        <w:tc>
          <w:tcPr>
            <w:tcW w:w="2430" w:type="dxa"/>
          </w:tcPr>
          <w:p w14:paraId="0A20ACC3" w14:textId="5F87DE48"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50</w:t>
            </w:r>
          </w:p>
        </w:tc>
        <w:tc>
          <w:tcPr>
            <w:tcW w:w="2700" w:type="dxa"/>
          </w:tcPr>
          <w:p w14:paraId="4CCFF6D6" w14:textId="18D352DE"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41</w:t>
            </w:r>
            <w:r w:rsidRPr="0039681A">
              <w:rPr>
                <w:rFonts w:ascii="Times New Roman" w:eastAsia="Calibri" w:hAnsi="Times New Roman" w:cs="Times New Roman"/>
                <w:sz w:val="20"/>
                <w:szCs w:val="20"/>
              </w:rPr>
              <w:t>.</w:t>
            </w:r>
          </w:p>
        </w:tc>
        <w:tc>
          <w:tcPr>
            <w:tcW w:w="2070" w:type="dxa"/>
          </w:tcPr>
          <w:p w14:paraId="66AD5EA1" w14:textId="2F458AFD"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126</w:t>
            </w:r>
          </w:p>
        </w:tc>
      </w:tr>
      <w:tr w:rsidR="0001704B" w:rsidRPr="008C7D7F" w14:paraId="649BE236" w14:textId="24143157" w:rsidTr="00C13C04">
        <w:tc>
          <w:tcPr>
            <w:tcW w:w="2605" w:type="dxa"/>
          </w:tcPr>
          <w:p w14:paraId="17806E4D" w14:textId="391267E4"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30</w:t>
            </w:r>
            <w:r w:rsidRPr="00240313">
              <w:rPr>
                <w:rFonts w:ascii="Times New Roman" w:eastAsia="Calibri" w:hAnsi="Times New Roman" w:cs="Times New Roman"/>
                <w:sz w:val="20"/>
                <w:szCs w:val="20"/>
              </w:rPr>
              <w:t>.</w:t>
            </w:r>
          </w:p>
        </w:tc>
        <w:tc>
          <w:tcPr>
            <w:tcW w:w="2430" w:type="dxa"/>
          </w:tcPr>
          <w:p w14:paraId="35143E04" w14:textId="3A06FFC9"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51</w:t>
            </w:r>
          </w:p>
        </w:tc>
        <w:tc>
          <w:tcPr>
            <w:tcW w:w="2700" w:type="dxa"/>
          </w:tcPr>
          <w:p w14:paraId="0A3C2846" w14:textId="7C2FA11F"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42</w:t>
            </w:r>
            <w:r w:rsidRPr="0039681A">
              <w:rPr>
                <w:rFonts w:ascii="Times New Roman" w:eastAsia="Calibri" w:hAnsi="Times New Roman" w:cs="Times New Roman"/>
                <w:sz w:val="20"/>
                <w:szCs w:val="20"/>
              </w:rPr>
              <w:t>.</w:t>
            </w:r>
          </w:p>
        </w:tc>
        <w:tc>
          <w:tcPr>
            <w:tcW w:w="2070" w:type="dxa"/>
          </w:tcPr>
          <w:p w14:paraId="35B58AD5" w14:textId="7066A427"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127</w:t>
            </w:r>
          </w:p>
        </w:tc>
      </w:tr>
      <w:tr w:rsidR="0001704B" w:rsidRPr="008C7D7F" w14:paraId="2CFC339D" w14:textId="109BD803" w:rsidTr="00C13C04">
        <w:tc>
          <w:tcPr>
            <w:tcW w:w="2605" w:type="dxa"/>
          </w:tcPr>
          <w:p w14:paraId="4B422BC0" w14:textId="3108BB70" w:rsidR="0001704B" w:rsidRPr="0039681A" w:rsidRDefault="0001704B" w:rsidP="0001704B">
            <w:pPr>
              <w:rPr>
                <w:rFonts w:ascii="Times New Roman" w:eastAsia="Calibri" w:hAnsi="Times New Roman" w:cs="Times New Roman"/>
                <w:sz w:val="20"/>
                <w:szCs w:val="20"/>
              </w:rPr>
            </w:pPr>
            <w:r w:rsidRPr="00240313">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31</w:t>
            </w:r>
            <w:r w:rsidRPr="00240313">
              <w:rPr>
                <w:rFonts w:ascii="Times New Roman" w:eastAsia="Calibri" w:hAnsi="Times New Roman" w:cs="Times New Roman"/>
                <w:sz w:val="20"/>
                <w:szCs w:val="20"/>
              </w:rPr>
              <w:t>.</w:t>
            </w:r>
          </w:p>
        </w:tc>
        <w:tc>
          <w:tcPr>
            <w:tcW w:w="2430" w:type="dxa"/>
          </w:tcPr>
          <w:p w14:paraId="44954170" w14:textId="74668F3F"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52</w:t>
            </w:r>
          </w:p>
        </w:tc>
        <w:tc>
          <w:tcPr>
            <w:tcW w:w="2700" w:type="dxa"/>
          </w:tcPr>
          <w:p w14:paraId="3042B9A6" w14:textId="5A2DF6A1"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43</w:t>
            </w:r>
            <w:r w:rsidRPr="0039681A">
              <w:rPr>
                <w:rFonts w:ascii="Times New Roman" w:eastAsia="Calibri" w:hAnsi="Times New Roman" w:cs="Times New Roman"/>
                <w:sz w:val="20"/>
                <w:szCs w:val="20"/>
              </w:rPr>
              <w:t>.</w:t>
            </w:r>
          </w:p>
        </w:tc>
        <w:tc>
          <w:tcPr>
            <w:tcW w:w="2070" w:type="dxa"/>
          </w:tcPr>
          <w:p w14:paraId="45BA9B45" w14:textId="1D7B0F32"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128</w:t>
            </w:r>
          </w:p>
        </w:tc>
      </w:tr>
      <w:tr w:rsidR="0001704B" w:rsidRPr="008C7D7F" w14:paraId="19F83FD5" w14:textId="22E3780A" w:rsidTr="00C13C04">
        <w:tc>
          <w:tcPr>
            <w:tcW w:w="2605" w:type="dxa"/>
          </w:tcPr>
          <w:p w14:paraId="2557E457" w14:textId="1261B1A5" w:rsidR="0001704B" w:rsidRPr="0039681A" w:rsidRDefault="0001704B" w:rsidP="0001704B">
            <w:pPr>
              <w:rPr>
                <w:rFonts w:ascii="Times New Roman" w:eastAsia="Calibri" w:hAnsi="Times New Roman" w:cs="Times New Roman"/>
                <w:sz w:val="20"/>
                <w:szCs w:val="20"/>
              </w:rPr>
            </w:pPr>
            <w:r w:rsidRPr="00A95F9A">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32</w:t>
            </w:r>
            <w:r w:rsidRPr="00A95F9A">
              <w:rPr>
                <w:rFonts w:ascii="Times New Roman" w:eastAsia="Calibri" w:hAnsi="Times New Roman" w:cs="Times New Roman"/>
                <w:sz w:val="20"/>
                <w:szCs w:val="20"/>
              </w:rPr>
              <w:t>.</w:t>
            </w:r>
          </w:p>
        </w:tc>
        <w:tc>
          <w:tcPr>
            <w:tcW w:w="2430" w:type="dxa"/>
          </w:tcPr>
          <w:p w14:paraId="37DFA636" w14:textId="2A50718B"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53-55</w:t>
            </w:r>
          </w:p>
        </w:tc>
        <w:tc>
          <w:tcPr>
            <w:tcW w:w="2700" w:type="dxa"/>
          </w:tcPr>
          <w:p w14:paraId="401047F7" w14:textId="3EA85A09"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44</w:t>
            </w:r>
            <w:r w:rsidRPr="0039681A">
              <w:rPr>
                <w:rFonts w:ascii="Times New Roman" w:eastAsia="Calibri" w:hAnsi="Times New Roman" w:cs="Times New Roman"/>
                <w:sz w:val="20"/>
                <w:szCs w:val="20"/>
              </w:rPr>
              <w:t>.</w:t>
            </w:r>
          </w:p>
        </w:tc>
        <w:tc>
          <w:tcPr>
            <w:tcW w:w="2070" w:type="dxa"/>
          </w:tcPr>
          <w:p w14:paraId="0B80E689" w14:textId="21421B73"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129</w:t>
            </w:r>
          </w:p>
        </w:tc>
      </w:tr>
      <w:tr w:rsidR="0001704B" w:rsidRPr="008C7D7F" w14:paraId="36A6E16D" w14:textId="6B18D382" w:rsidTr="00C13C04">
        <w:tc>
          <w:tcPr>
            <w:tcW w:w="2605" w:type="dxa"/>
          </w:tcPr>
          <w:p w14:paraId="3558E64E" w14:textId="77A9C259" w:rsidR="0001704B" w:rsidRPr="0039681A" w:rsidRDefault="0001704B" w:rsidP="0001704B">
            <w:pPr>
              <w:rPr>
                <w:rFonts w:ascii="Times New Roman" w:eastAsia="Calibri" w:hAnsi="Times New Roman" w:cs="Times New Roman"/>
                <w:sz w:val="20"/>
                <w:szCs w:val="20"/>
              </w:rPr>
            </w:pPr>
            <w:r w:rsidRPr="00A95F9A">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33</w:t>
            </w:r>
            <w:r w:rsidRPr="00A95F9A">
              <w:rPr>
                <w:rFonts w:ascii="Times New Roman" w:eastAsia="Calibri" w:hAnsi="Times New Roman" w:cs="Times New Roman"/>
                <w:sz w:val="20"/>
                <w:szCs w:val="20"/>
              </w:rPr>
              <w:t>.</w:t>
            </w:r>
          </w:p>
        </w:tc>
        <w:tc>
          <w:tcPr>
            <w:tcW w:w="2430" w:type="dxa"/>
          </w:tcPr>
          <w:p w14:paraId="2E881BFF" w14:textId="508A912D"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56-62</w:t>
            </w:r>
          </w:p>
        </w:tc>
        <w:tc>
          <w:tcPr>
            <w:tcW w:w="2700" w:type="dxa"/>
          </w:tcPr>
          <w:p w14:paraId="2E858C19" w14:textId="2F24010F"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45</w:t>
            </w:r>
            <w:r w:rsidRPr="0039681A">
              <w:rPr>
                <w:rFonts w:ascii="Times New Roman" w:eastAsia="Calibri" w:hAnsi="Times New Roman" w:cs="Times New Roman"/>
                <w:sz w:val="20"/>
                <w:szCs w:val="20"/>
              </w:rPr>
              <w:t>.</w:t>
            </w:r>
          </w:p>
        </w:tc>
        <w:tc>
          <w:tcPr>
            <w:tcW w:w="2070" w:type="dxa"/>
          </w:tcPr>
          <w:p w14:paraId="327715D8" w14:textId="7AF53F5A"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130</w:t>
            </w:r>
          </w:p>
        </w:tc>
      </w:tr>
      <w:tr w:rsidR="0001704B" w:rsidRPr="008C7D7F" w14:paraId="05550E42" w14:textId="1D8DBD70" w:rsidTr="00C13C04">
        <w:tc>
          <w:tcPr>
            <w:tcW w:w="2605" w:type="dxa"/>
          </w:tcPr>
          <w:p w14:paraId="3B22D9A1" w14:textId="67ED1278" w:rsidR="0001704B" w:rsidRPr="0039681A" w:rsidRDefault="0001704B" w:rsidP="0001704B">
            <w:pPr>
              <w:rPr>
                <w:rFonts w:ascii="Times New Roman" w:eastAsia="Calibri" w:hAnsi="Times New Roman" w:cs="Times New Roman"/>
                <w:sz w:val="20"/>
                <w:szCs w:val="20"/>
              </w:rPr>
            </w:pPr>
            <w:r w:rsidRPr="00A95F9A">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34</w:t>
            </w:r>
            <w:r w:rsidRPr="00A95F9A">
              <w:rPr>
                <w:rFonts w:ascii="Times New Roman" w:eastAsia="Calibri" w:hAnsi="Times New Roman" w:cs="Times New Roman"/>
                <w:sz w:val="20"/>
                <w:szCs w:val="20"/>
              </w:rPr>
              <w:t>.</w:t>
            </w:r>
          </w:p>
        </w:tc>
        <w:tc>
          <w:tcPr>
            <w:tcW w:w="2430" w:type="dxa"/>
          </w:tcPr>
          <w:p w14:paraId="4303D6D2" w14:textId="5CA46C98"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63-78</w:t>
            </w:r>
          </w:p>
        </w:tc>
        <w:tc>
          <w:tcPr>
            <w:tcW w:w="2700" w:type="dxa"/>
          </w:tcPr>
          <w:p w14:paraId="7920FD5C" w14:textId="01B9842D"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46</w:t>
            </w:r>
            <w:r w:rsidRPr="0039681A">
              <w:rPr>
                <w:rFonts w:ascii="Times New Roman" w:eastAsia="Calibri" w:hAnsi="Times New Roman" w:cs="Times New Roman"/>
                <w:sz w:val="20"/>
                <w:szCs w:val="20"/>
              </w:rPr>
              <w:t>.</w:t>
            </w:r>
          </w:p>
        </w:tc>
        <w:tc>
          <w:tcPr>
            <w:tcW w:w="2070" w:type="dxa"/>
          </w:tcPr>
          <w:p w14:paraId="61A92D7B" w14:textId="7E646DCE"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131</w:t>
            </w:r>
          </w:p>
        </w:tc>
      </w:tr>
      <w:tr w:rsidR="0001704B" w:rsidRPr="008C7D7F" w14:paraId="6A2F7F2C" w14:textId="32429F93" w:rsidTr="00C13C04">
        <w:tc>
          <w:tcPr>
            <w:tcW w:w="2605" w:type="dxa"/>
          </w:tcPr>
          <w:p w14:paraId="2B10B6E5" w14:textId="1DC8A381" w:rsidR="0001704B" w:rsidRPr="0039681A" w:rsidRDefault="0001704B" w:rsidP="0001704B">
            <w:pPr>
              <w:rPr>
                <w:rFonts w:ascii="Times New Roman" w:eastAsia="Calibri" w:hAnsi="Times New Roman" w:cs="Times New Roman"/>
                <w:sz w:val="20"/>
                <w:szCs w:val="20"/>
              </w:rPr>
            </w:pPr>
            <w:r w:rsidRPr="00A95F9A">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35</w:t>
            </w:r>
            <w:r w:rsidRPr="00A95F9A">
              <w:rPr>
                <w:rFonts w:ascii="Times New Roman" w:eastAsia="Calibri" w:hAnsi="Times New Roman" w:cs="Times New Roman"/>
                <w:sz w:val="20"/>
                <w:szCs w:val="20"/>
              </w:rPr>
              <w:t>.</w:t>
            </w:r>
          </w:p>
        </w:tc>
        <w:tc>
          <w:tcPr>
            <w:tcW w:w="2430" w:type="dxa"/>
          </w:tcPr>
          <w:p w14:paraId="3B453C85" w14:textId="2B313B91"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79-84</w:t>
            </w:r>
          </w:p>
        </w:tc>
        <w:tc>
          <w:tcPr>
            <w:tcW w:w="2700" w:type="dxa"/>
          </w:tcPr>
          <w:p w14:paraId="27E3C499" w14:textId="1EC09C9E"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47</w:t>
            </w:r>
            <w:r w:rsidRPr="0039681A">
              <w:rPr>
                <w:rFonts w:ascii="Times New Roman" w:eastAsia="Calibri" w:hAnsi="Times New Roman" w:cs="Times New Roman"/>
                <w:sz w:val="20"/>
                <w:szCs w:val="20"/>
              </w:rPr>
              <w:t>.</w:t>
            </w:r>
          </w:p>
        </w:tc>
        <w:tc>
          <w:tcPr>
            <w:tcW w:w="2070" w:type="dxa"/>
          </w:tcPr>
          <w:p w14:paraId="40F0A6B7" w14:textId="32BB3A2D"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132</w:t>
            </w:r>
          </w:p>
        </w:tc>
      </w:tr>
      <w:tr w:rsidR="0001704B" w:rsidRPr="008C7D7F" w14:paraId="765AA79B" w14:textId="6B388BED" w:rsidTr="00C13C04">
        <w:tc>
          <w:tcPr>
            <w:tcW w:w="2605" w:type="dxa"/>
          </w:tcPr>
          <w:p w14:paraId="3B2EB86A" w14:textId="32534953" w:rsidR="0001704B" w:rsidRPr="0039681A" w:rsidRDefault="0001704B" w:rsidP="0001704B">
            <w:pPr>
              <w:rPr>
                <w:rFonts w:ascii="Times New Roman" w:eastAsia="Calibri" w:hAnsi="Times New Roman" w:cs="Times New Roman"/>
                <w:sz w:val="20"/>
                <w:szCs w:val="20"/>
              </w:rPr>
            </w:pPr>
            <w:r w:rsidRPr="00A95F9A">
              <w:rPr>
                <w:rFonts w:ascii="Times New Roman" w:eastAsia="Calibri" w:hAnsi="Times New Roman" w:cs="Times New Roman"/>
                <w:sz w:val="20"/>
                <w:szCs w:val="20"/>
              </w:rPr>
              <w:t xml:space="preserve">Supplementary Table </w:t>
            </w:r>
            <w:r>
              <w:rPr>
                <w:rFonts w:ascii="Times New Roman" w:eastAsia="Calibri" w:hAnsi="Times New Roman" w:cs="Times New Roman"/>
                <w:sz w:val="20"/>
                <w:szCs w:val="20"/>
              </w:rPr>
              <w:t>3</w:t>
            </w:r>
            <w:r>
              <w:rPr>
                <w:rFonts w:ascii="Times New Roman" w:eastAsia="Calibri" w:hAnsi="Times New Roman" w:cs="Times New Roman"/>
                <w:sz w:val="20"/>
                <w:szCs w:val="20"/>
              </w:rPr>
              <w:t>6</w:t>
            </w:r>
            <w:r w:rsidRPr="00A95F9A">
              <w:rPr>
                <w:rFonts w:ascii="Times New Roman" w:eastAsia="Calibri" w:hAnsi="Times New Roman" w:cs="Times New Roman"/>
                <w:sz w:val="20"/>
                <w:szCs w:val="20"/>
              </w:rPr>
              <w:t>.</w:t>
            </w:r>
          </w:p>
        </w:tc>
        <w:tc>
          <w:tcPr>
            <w:tcW w:w="2430" w:type="dxa"/>
          </w:tcPr>
          <w:p w14:paraId="0A6596E6" w14:textId="5FD8F0E2"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85</w:t>
            </w:r>
          </w:p>
        </w:tc>
        <w:tc>
          <w:tcPr>
            <w:tcW w:w="2700" w:type="dxa"/>
          </w:tcPr>
          <w:p w14:paraId="7A776F31" w14:textId="1B816E3D"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48</w:t>
            </w:r>
            <w:r w:rsidRPr="0039681A">
              <w:rPr>
                <w:rFonts w:ascii="Times New Roman" w:eastAsia="Calibri" w:hAnsi="Times New Roman" w:cs="Times New Roman"/>
                <w:sz w:val="20"/>
                <w:szCs w:val="20"/>
              </w:rPr>
              <w:t>.</w:t>
            </w:r>
          </w:p>
        </w:tc>
        <w:tc>
          <w:tcPr>
            <w:tcW w:w="2070" w:type="dxa"/>
          </w:tcPr>
          <w:p w14:paraId="735CEDF1" w14:textId="2B41EB64"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133</w:t>
            </w:r>
          </w:p>
        </w:tc>
      </w:tr>
      <w:tr w:rsidR="0001704B" w:rsidRPr="008C7D7F" w14:paraId="6CF1B4C6" w14:textId="4F2137A7" w:rsidTr="00C13C04">
        <w:tc>
          <w:tcPr>
            <w:tcW w:w="2605" w:type="dxa"/>
          </w:tcPr>
          <w:p w14:paraId="0EDCCC0A" w14:textId="09D3FD38"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w:t>
            </w:r>
            <w:r w:rsidRPr="0039681A">
              <w:rPr>
                <w:rFonts w:ascii="Times New Roman" w:eastAsia="Calibri" w:hAnsi="Times New Roman" w:cs="Times New Roman"/>
                <w:sz w:val="20"/>
                <w:szCs w:val="20"/>
              </w:rPr>
              <w:t>.</w:t>
            </w:r>
          </w:p>
        </w:tc>
        <w:tc>
          <w:tcPr>
            <w:tcW w:w="2430" w:type="dxa"/>
          </w:tcPr>
          <w:p w14:paraId="478C504F" w14:textId="437094D4"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86</w:t>
            </w:r>
          </w:p>
        </w:tc>
        <w:tc>
          <w:tcPr>
            <w:tcW w:w="2700" w:type="dxa"/>
          </w:tcPr>
          <w:p w14:paraId="1B1D83D7" w14:textId="68F63655"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49</w:t>
            </w:r>
            <w:r w:rsidRPr="0039681A">
              <w:rPr>
                <w:rFonts w:ascii="Times New Roman" w:eastAsia="Calibri" w:hAnsi="Times New Roman" w:cs="Times New Roman"/>
                <w:sz w:val="20"/>
                <w:szCs w:val="20"/>
              </w:rPr>
              <w:t>.</w:t>
            </w:r>
          </w:p>
        </w:tc>
        <w:tc>
          <w:tcPr>
            <w:tcW w:w="2070" w:type="dxa"/>
          </w:tcPr>
          <w:p w14:paraId="4860DA4F" w14:textId="0AF85286"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134</w:t>
            </w:r>
          </w:p>
        </w:tc>
      </w:tr>
      <w:tr w:rsidR="0001704B" w:rsidRPr="008C7D7F" w14:paraId="79457E54" w14:textId="46A3DDF8" w:rsidTr="00C13C04">
        <w:tc>
          <w:tcPr>
            <w:tcW w:w="2605" w:type="dxa"/>
          </w:tcPr>
          <w:p w14:paraId="0FB0F41D" w14:textId="0E803537"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Figure 2.</w:t>
            </w:r>
          </w:p>
        </w:tc>
        <w:tc>
          <w:tcPr>
            <w:tcW w:w="2430" w:type="dxa"/>
          </w:tcPr>
          <w:p w14:paraId="1291AA78" w14:textId="18D24276"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87</w:t>
            </w:r>
          </w:p>
        </w:tc>
        <w:tc>
          <w:tcPr>
            <w:tcW w:w="2700" w:type="dxa"/>
          </w:tcPr>
          <w:p w14:paraId="79CE568B" w14:textId="3CEB5A38"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50</w:t>
            </w:r>
            <w:r w:rsidRPr="0039681A">
              <w:rPr>
                <w:rFonts w:ascii="Times New Roman" w:eastAsia="Calibri" w:hAnsi="Times New Roman" w:cs="Times New Roman"/>
                <w:sz w:val="20"/>
                <w:szCs w:val="20"/>
              </w:rPr>
              <w:t>.</w:t>
            </w:r>
          </w:p>
        </w:tc>
        <w:tc>
          <w:tcPr>
            <w:tcW w:w="2070" w:type="dxa"/>
          </w:tcPr>
          <w:p w14:paraId="178741B2" w14:textId="720E6722"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135</w:t>
            </w:r>
          </w:p>
        </w:tc>
      </w:tr>
      <w:tr w:rsidR="0001704B" w:rsidRPr="008C7D7F" w14:paraId="467AD4C9" w14:textId="3AF011E5" w:rsidTr="00C13C04">
        <w:tc>
          <w:tcPr>
            <w:tcW w:w="2605" w:type="dxa"/>
          </w:tcPr>
          <w:p w14:paraId="7A0C5A51" w14:textId="24360E10"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Figure 3.</w:t>
            </w:r>
          </w:p>
        </w:tc>
        <w:tc>
          <w:tcPr>
            <w:tcW w:w="2430" w:type="dxa"/>
          </w:tcPr>
          <w:p w14:paraId="46F1D4BB" w14:textId="71D21BD9" w:rsidR="0001704B" w:rsidRPr="0039681A"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88</w:t>
            </w:r>
          </w:p>
        </w:tc>
        <w:tc>
          <w:tcPr>
            <w:tcW w:w="2700" w:type="dxa"/>
          </w:tcPr>
          <w:p w14:paraId="1CCE2132" w14:textId="52892BC9"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51</w:t>
            </w:r>
            <w:r w:rsidRPr="0039681A">
              <w:rPr>
                <w:rFonts w:ascii="Times New Roman" w:eastAsia="Calibri" w:hAnsi="Times New Roman" w:cs="Times New Roman"/>
                <w:sz w:val="20"/>
                <w:szCs w:val="20"/>
              </w:rPr>
              <w:t>.</w:t>
            </w:r>
          </w:p>
        </w:tc>
        <w:tc>
          <w:tcPr>
            <w:tcW w:w="2070" w:type="dxa"/>
          </w:tcPr>
          <w:p w14:paraId="26EB5BEE" w14:textId="2717C1EC"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136</w:t>
            </w:r>
          </w:p>
        </w:tc>
      </w:tr>
      <w:tr w:rsidR="0001704B" w:rsidRPr="008C7D7F" w14:paraId="4617456D" w14:textId="2E3275DB" w:rsidTr="00C13C04">
        <w:tc>
          <w:tcPr>
            <w:tcW w:w="2605" w:type="dxa"/>
          </w:tcPr>
          <w:p w14:paraId="5B7C2BC1" w14:textId="79A0328E"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Figure 4.</w:t>
            </w:r>
          </w:p>
        </w:tc>
        <w:tc>
          <w:tcPr>
            <w:tcW w:w="2430" w:type="dxa"/>
          </w:tcPr>
          <w:p w14:paraId="45A78146" w14:textId="5B1C6788"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89</w:t>
            </w:r>
          </w:p>
        </w:tc>
        <w:tc>
          <w:tcPr>
            <w:tcW w:w="2700" w:type="dxa"/>
          </w:tcPr>
          <w:p w14:paraId="5DFB83F8" w14:textId="00B873DC"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52</w:t>
            </w:r>
            <w:r w:rsidRPr="0039681A">
              <w:rPr>
                <w:rFonts w:ascii="Times New Roman" w:eastAsia="Calibri" w:hAnsi="Times New Roman" w:cs="Times New Roman"/>
                <w:sz w:val="20"/>
                <w:szCs w:val="20"/>
              </w:rPr>
              <w:t>.</w:t>
            </w:r>
          </w:p>
        </w:tc>
        <w:tc>
          <w:tcPr>
            <w:tcW w:w="2070" w:type="dxa"/>
          </w:tcPr>
          <w:p w14:paraId="60E01578" w14:textId="5CAF8BB0"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137</w:t>
            </w:r>
          </w:p>
        </w:tc>
      </w:tr>
      <w:tr w:rsidR="0001704B" w:rsidRPr="008C7D7F" w14:paraId="1999E762" w14:textId="0FA47E4E" w:rsidTr="00C13C04">
        <w:tc>
          <w:tcPr>
            <w:tcW w:w="2605" w:type="dxa"/>
          </w:tcPr>
          <w:p w14:paraId="05CF4F20" w14:textId="1E7B487A"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Figure 5.</w:t>
            </w:r>
          </w:p>
        </w:tc>
        <w:tc>
          <w:tcPr>
            <w:tcW w:w="2430" w:type="dxa"/>
          </w:tcPr>
          <w:p w14:paraId="7D1B4102" w14:textId="4305853C"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90</w:t>
            </w:r>
          </w:p>
        </w:tc>
        <w:tc>
          <w:tcPr>
            <w:tcW w:w="2700" w:type="dxa"/>
          </w:tcPr>
          <w:p w14:paraId="23BEA94E" w14:textId="4AE01AF9"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53</w:t>
            </w:r>
            <w:r w:rsidRPr="0039681A">
              <w:rPr>
                <w:rFonts w:ascii="Times New Roman" w:eastAsia="Calibri" w:hAnsi="Times New Roman" w:cs="Times New Roman"/>
                <w:sz w:val="20"/>
                <w:szCs w:val="20"/>
              </w:rPr>
              <w:t>.</w:t>
            </w:r>
          </w:p>
        </w:tc>
        <w:tc>
          <w:tcPr>
            <w:tcW w:w="2070" w:type="dxa"/>
          </w:tcPr>
          <w:p w14:paraId="348E246B" w14:textId="600E538F"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138</w:t>
            </w:r>
          </w:p>
        </w:tc>
      </w:tr>
      <w:tr w:rsidR="0001704B" w:rsidRPr="008C7D7F" w14:paraId="0A3E8040" w14:textId="4C17EB8C" w:rsidTr="00C13C04">
        <w:tc>
          <w:tcPr>
            <w:tcW w:w="2605" w:type="dxa"/>
          </w:tcPr>
          <w:p w14:paraId="404E659B" w14:textId="3909C1A3"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Figure 6.</w:t>
            </w:r>
          </w:p>
        </w:tc>
        <w:tc>
          <w:tcPr>
            <w:tcW w:w="2430" w:type="dxa"/>
          </w:tcPr>
          <w:p w14:paraId="1A9CBE55" w14:textId="1D8A86A1"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91</w:t>
            </w:r>
          </w:p>
        </w:tc>
        <w:tc>
          <w:tcPr>
            <w:tcW w:w="2700" w:type="dxa"/>
          </w:tcPr>
          <w:p w14:paraId="7CD29DFD" w14:textId="105810EF"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54</w:t>
            </w:r>
            <w:r w:rsidRPr="0039681A">
              <w:rPr>
                <w:rFonts w:ascii="Times New Roman" w:eastAsia="Calibri" w:hAnsi="Times New Roman" w:cs="Times New Roman"/>
                <w:sz w:val="20"/>
                <w:szCs w:val="20"/>
              </w:rPr>
              <w:t>.</w:t>
            </w:r>
          </w:p>
        </w:tc>
        <w:tc>
          <w:tcPr>
            <w:tcW w:w="2070" w:type="dxa"/>
          </w:tcPr>
          <w:p w14:paraId="4CB4290F" w14:textId="78B7ACAA"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139</w:t>
            </w:r>
          </w:p>
        </w:tc>
      </w:tr>
      <w:tr w:rsidR="0001704B" w:rsidRPr="008C7D7F" w14:paraId="5A36FE24" w14:textId="3697FE10" w:rsidTr="00C13C04">
        <w:tc>
          <w:tcPr>
            <w:tcW w:w="2605" w:type="dxa"/>
          </w:tcPr>
          <w:p w14:paraId="1ACAC1A9" w14:textId="797793B5"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Figure 7.</w:t>
            </w:r>
          </w:p>
        </w:tc>
        <w:tc>
          <w:tcPr>
            <w:tcW w:w="2430" w:type="dxa"/>
          </w:tcPr>
          <w:p w14:paraId="6F7442E3" w14:textId="6407FF30"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92</w:t>
            </w:r>
          </w:p>
        </w:tc>
        <w:tc>
          <w:tcPr>
            <w:tcW w:w="2700" w:type="dxa"/>
          </w:tcPr>
          <w:p w14:paraId="2D6A3318" w14:textId="7830C08C"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55</w:t>
            </w:r>
            <w:r w:rsidRPr="0039681A">
              <w:rPr>
                <w:rFonts w:ascii="Times New Roman" w:eastAsia="Calibri" w:hAnsi="Times New Roman" w:cs="Times New Roman"/>
                <w:sz w:val="20"/>
                <w:szCs w:val="20"/>
              </w:rPr>
              <w:t>.</w:t>
            </w:r>
          </w:p>
        </w:tc>
        <w:tc>
          <w:tcPr>
            <w:tcW w:w="2070" w:type="dxa"/>
          </w:tcPr>
          <w:p w14:paraId="7FFA8EF0" w14:textId="62682627"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140</w:t>
            </w:r>
          </w:p>
        </w:tc>
      </w:tr>
      <w:tr w:rsidR="0001704B" w:rsidRPr="008C7D7F" w14:paraId="64109B85" w14:textId="4A4A994E" w:rsidTr="00C13C04">
        <w:tc>
          <w:tcPr>
            <w:tcW w:w="2605" w:type="dxa"/>
          </w:tcPr>
          <w:p w14:paraId="0AC098B4" w14:textId="3D475F1A"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Figure 8.</w:t>
            </w:r>
          </w:p>
        </w:tc>
        <w:tc>
          <w:tcPr>
            <w:tcW w:w="2430" w:type="dxa"/>
          </w:tcPr>
          <w:p w14:paraId="19AEDAE7" w14:textId="2020CDB9"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93</w:t>
            </w:r>
          </w:p>
        </w:tc>
        <w:tc>
          <w:tcPr>
            <w:tcW w:w="2700" w:type="dxa"/>
          </w:tcPr>
          <w:p w14:paraId="7C30AA37" w14:textId="1C31D7D6"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56</w:t>
            </w:r>
            <w:r w:rsidRPr="0039681A">
              <w:rPr>
                <w:rFonts w:ascii="Times New Roman" w:eastAsia="Calibri" w:hAnsi="Times New Roman" w:cs="Times New Roman"/>
                <w:sz w:val="20"/>
                <w:szCs w:val="20"/>
              </w:rPr>
              <w:t>.</w:t>
            </w:r>
          </w:p>
        </w:tc>
        <w:tc>
          <w:tcPr>
            <w:tcW w:w="2070" w:type="dxa"/>
          </w:tcPr>
          <w:p w14:paraId="2AE81297" w14:textId="3B25A6BB"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141</w:t>
            </w:r>
          </w:p>
        </w:tc>
      </w:tr>
      <w:tr w:rsidR="0001704B" w:rsidRPr="008C7D7F" w14:paraId="5F6295F0" w14:textId="241DE8C0" w:rsidTr="00C13C04">
        <w:tc>
          <w:tcPr>
            <w:tcW w:w="2605" w:type="dxa"/>
          </w:tcPr>
          <w:p w14:paraId="6C2B21B8" w14:textId="19E7D0E3"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9</w:t>
            </w:r>
            <w:r w:rsidRPr="0039681A">
              <w:rPr>
                <w:rFonts w:ascii="Times New Roman" w:eastAsia="Calibri" w:hAnsi="Times New Roman" w:cs="Times New Roman"/>
                <w:sz w:val="20"/>
                <w:szCs w:val="20"/>
              </w:rPr>
              <w:t>.</w:t>
            </w:r>
          </w:p>
        </w:tc>
        <w:tc>
          <w:tcPr>
            <w:tcW w:w="2430" w:type="dxa"/>
          </w:tcPr>
          <w:p w14:paraId="4DB978F8" w14:textId="5E96299F"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94</w:t>
            </w:r>
          </w:p>
        </w:tc>
        <w:tc>
          <w:tcPr>
            <w:tcW w:w="2700" w:type="dxa"/>
          </w:tcPr>
          <w:p w14:paraId="5E4C81AE" w14:textId="7B1F9739"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57</w:t>
            </w:r>
            <w:r w:rsidRPr="0039681A">
              <w:rPr>
                <w:rFonts w:ascii="Times New Roman" w:eastAsia="Calibri" w:hAnsi="Times New Roman" w:cs="Times New Roman"/>
                <w:sz w:val="20"/>
                <w:szCs w:val="20"/>
              </w:rPr>
              <w:t>.</w:t>
            </w:r>
          </w:p>
        </w:tc>
        <w:tc>
          <w:tcPr>
            <w:tcW w:w="2070" w:type="dxa"/>
          </w:tcPr>
          <w:p w14:paraId="2A76C293" w14:textId="2220A0BF"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142</w:t>
            </w:r>
          </w:p>
        </w:tc>
      </w:tr>
      <w:tr w:rsidR="0001704B" w:rsidRPr="008C7D7F" w14:paraId="6F10EF0B" w14:textId="29135D6A" w:rsidTr="00C13C04">
        <w:tc>
          <w:tcPr>
            <w:tcW w:w="2605" w:type="dxa"/>
          </w:tcPr>
          <w:p w14:paraId="641EFBD7" w14:textId="16EE2E54"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10</w:t>
            </w:r>
            <w:r w:rsidRPr="0039681A">
              <w:rPr>
                <w:rFonts w:ascii="Times New Roman" w:eastAsia="Calibri" w:hAnsi="Times New Roman" w:cs="Times New Roman"/>
                <w:sz w:val="20"/>
                <w:szCs w:val="20"/>
              </w:rPr>
              <w:t>.</w:t>
            </w:r>
          </w:p>
        </w:tc>
        <w:tc>
          <w:tcPr>
            <w:tcW w:w="2430" w:type="dxa"/>
          </w:tcPr>
          <w:p w14:paraId="13B05747" w14:textId="234C8D38"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95</w:t>
            </w:r>
          </w:p>
        </w:tc>
        <w:tc>
          <w:tcPr>
            <w:tcW w:w="2700" w:type="dxa"/>
          </w:tcPr>
          <w:p w14:paraId="059210AC" w14:textId="4D2EBD26"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58</w:t>
            </w:r>
            <w:r w:rsidRPr="0039681A">
              <w:rPr>
                <w:rFonts w:ascii="Times New Roman" w:eastAsia="Calibri" w:hAnsi="Times New Roman" w:cs="Times New Roman"/>
                <w:sz w:val="20"/>
                <w:szCs w:val="20"/>
              </w:rPr>
              <w:t>.</w:t>
            </w:r>
          </w:p>
        </w:tc>
        <w:tc>
          <w:tcPr>
            <w:tcW w:w="2070" w:type="dxa"/>
          </w:tcPr>
          <w:p w14:paraId="66F38771" w14:textId="61E5C2BC"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143</w:t>
            </w:r>
          </w:p>
        </w:tc>
      </w:tr>
      <w:tr w:rsidR="0001704B" w:rsidRPr="008C7D7F" w14:paraId="028D33A2" w14:textId="77777777" w:rsidTr="00C13C04">
        <w:tc>
          <w:tcPr>
            <w:tcW w:w="2605" w:type="dxa"/>
          </w:tcPr>
          <w:p w14:paraId="0C0EF11E" w14:textId="5FD17DB4"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11</w:t>
            </w:r>
            <w:r w:rsidRPr="0039681A">
              <w:rPr>
                <w:rFonts w:ascii="Times New Roman" w:eastAsia="Calibri" w:hAnsi="Times New Roman" w:cs="Times New Roman"/>
                <w:sz w:val="20"/>
                <w:szCs w:val="20"/>
              </w:rPr>
              <w:t>.</w:t>
            </w:r>
          </w:p>
        </w:tc>
        <w:tc>
          <w:tcPr>
            <w:tcW w:w="2430" w:type="dxa"/>
          </w:tcPr>
          <w:p w14:paraId="3444C37F" w14:textId="03D4BE8C"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96</w:t>
            </w:r>
          </w:p>
        </w:tc>
        <w:tc>
          <w:tcPr>
            <w:tcW w:w="2700" w:type="dxa"/>
          </w:tcPr>
          <w:p w14:paraId="4D0CB06F" w14:textId="52F86A7F"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59</w:t>
            </w:r>
            <w:r w:rsidRPr="0039681A">
              <w:rPr>
                <w:rFonts w:ascii="Times New Roman" w:eastAsia="Calibri" w:hAnsi="Times New Roman" w:cs="Times New Roman"/>
                <w:sz w:val="20"/>
                <w:szCs w:val="20"/>
              </w:rPr>
              <w:t>.</w:t>
            </w:r>
          </w:p>
        </w:tc>
        <w:tc>
          <w:tcPr>
            <w:tcW w:w="2070" w:type="dxa"/>
          </w:tcPr>
          <w:p w14:paraId="7AD96F3B" w14:textId="046F30A8"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144</w:t>
            </w:r>
          </w:p>
        </w:tc>
      </w:tr>
      <w:tr w:rsidR="0001704B" w:rsidRPr="008C7D7F" w14:paraId="54F9DCAF" w14:textId="77777777" w:rsidTr="00C13C04">
        <w:tc>
          <w:tcPr>
            <w:tcW w:w="2605" w:type="dxa"/>
          </w:tcPr>
          <w:p w14:paraId="666DBC5F" w14:textId="097B36EB" w:rsidR="0001704B" w:rsidRPr="0039681A"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 xml:space="preserve">Supplementary Figure </w:t>
            </w:r>
            <w:r>
              <w:rPr>
                <w:rFonts w:ascii="Times New Roman" w:eastAsia="Calibri" w:hAnsi="Times New Roman" w:cs="Times New Roman"/>
                <w:sz w:val="20"/>
                <w:szCs w:val="20"/>
              </w:rPr>
              <w:t>12</w:t>
            </w:r>
            <w:r w:rsidRPr="0039681A">
              <w:rPr>
                <w:rFonts w:ascii="Times New Roman" w:eastAsia="Calibri" w:hAnsi="Times New Roman" w:cs="Times New Roman"/>
                <w:sz w:val="20"/>
                <w:szCs w:val="20"/>
              </w:rPr>
              <w:t>.</w:t>
            </w:r>
          </w:p>
        </w:tc>
        <w:tc>
          <w:tcPr>
            <w:tcW w:w="2430" w:type="dxa"/>
          </w:tcPr>
          <w:p w14:paraId="1AE0760F" w14:textId="04FF2260" w:rsidR="0001704B" w:rsidRDefault="0001704B" w:rsidP="0001704B">
            <w:pPr>
              <w:rPr>
                <w:rFonts w:ascii="Times New Roman" w:eastAsia="Calibri" w:hAnsi="Times New Roman" w:cs="Times New Roman"/>
                <w:sz w:val="20"/>
                <w:szCs w:val="20"/>
              </w:rPr>
            </w:pPr>
            <w:r>
              <w:rPr>
                <w:rFonts w:ascii="Times New Roman" w:eastAsia="Calibri" w:hAnsi="Times New Roman" w:cs="Times New Roman"/>
                <w:sz w:val="20"/>
                <w:szCs w:val="20"/>
              </w:rPr>
              <w:t>97</w:t>
            </w:r>
          </w:p>
        </w:tc>
        <w:tc>
          <w:tcPr>
            <w:tcW w:w="2700" w:type="dxa"/>
          </w:tcPr>
          <w:p w14:paraId="301DE65B" w14:textId="53631504" w:rsidR="0001704B" w:rsidRDefault="0001704B" w:rsidP="0001704B">
            <w:pPr>
              <w:rPr>
                <w:rFonts w:ascii="Times New Roman" w:eastAsia="Calibri" w:hAnsi="Times New Roman" w:cs="Times New Roman"/>
                <w:sz w:val="20"/>
                <w:szCs w:val="20"/>
              </w:rPr>
            </w:pPr>
            <w:r w:rsidRPr="0039681A">
              <w:rPr>
                <w:rFonts w:ascii="Times New Roman" w:eastAsia="Calibri" w:hAnsi="Times New Roman" w:cs="Times New Roman"/>
                <w:sz w:val="20"/>
                <w:szCs w:val="20"/>
              </w:rPr>
              <w:t>Supplementary References</w:t>
            </w:r>
          </w:p>
        </w:tc>
        <w:tc>
          <w:tcPr>
            <w:tcW w:w="2070" w:type="dxa"/>
          </w:tcPr>
          <w:p w14:paraId="061B00C9" w14:textId="2B9DB1BD" w:rsidR="0001704B" w:rsidRDefault="0001704B" w:rsidP="0001704B">
            <w:pPr>
              <w:rPr>
                <w:rFonts w:ascii="Times New Roman" w:eastAsia="Calibri" w:hAnsi="Times New Roman" w:cs="Times New Roman" w:hint="cs"/>
                <w:sz w:val="20"/>
                <w:szCs w:val="20"/>
                <w:rtl/>
                <w:lang w:bidi="fa-IR"/>
              </w:rPr>
            </w:pPr>
            <w:r>
              <w:rPr>
                <w:rFonts w:ascii="Times New Roman" w:eastAsia="Calibri" w:hAnsi="Times New Roman" w:cs="Times New Roman"/>
                <w:sz w:val="20"/>
                <w:szCs w:val="20"/>
              </w:rPr>
              <w:t>14</w:t>
            </w:r>
            <w:r>
              <w:rPr>
                <w:rFonts w:ascii="Times New Roman" w:eastAsia="Calibri" w:hAnsi="Times New Roman" w:cs="Times New Roman"/>
                <w:sz w:val="20"/>
                <w:szCs w:val="20"/>
              </w:rPr>
              <w:t>5</w:t>
            </w:r>
            <w:r>
              <w:rPr>
                <w:rFonts w:ascii="Times New Roman" w:eastAsia="Calibri" w:hAnsi="Times New Roman" w:cs="Times New Roman"/>
                <w:sz w:val="20"/>
                <w:szCs w:val="20"/>
              </w:rPr>
              <w:t>-14</w:t>
            </w:r>
            <w:r>
              <w:rPr>
                <w:rFonts w:ascii="Times New Roman" w:eastAsia="Calibri" w:hAnsi="Times New Roman" w:cs="Times New Roman"/>
                <w:sz w:val="20"/>
                <w:szCs w:val="20"/>
              </w:rPr>
              <w:t>8</w:t>
            </w:r>
          </w:p>
        </w:tc>
      </w:tr>
    </w:tbl>
    <w:p w14:paraId="397917CC" w14:textId="77777777" w:rsidR="001E078C" w:rsidRDefault="001E078C"/>
    <w:p w14:paraId="3C053E2B" w14:textId="77777777" w:rsidR="00DD05D3" w:rsidRDefault="00DD05D3">
      <w:pPr>
        <w:sectPr w:rsidR="00DD05D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1A6BA684" w14:textId="77777777" w:rsidR="001E078C" w:rsidRDefault="001E078C"/>
    <w:tbl>
      <w:tblPr>
        <w:tblW w:w="15570" w:type="dxa"/>
        <w:tblInd w:w="-1315" w:type="dxa"/>
        <w:tblBorders>
          <w:top w:val="nil"/>
          <w:left w:val="nil"/>
          <w:bottom w:val="nil"/>
          <w:right w:val="nil"/>
        </w:tblBorders>
        <w:tblLook w:val="0000" w:firstRow="0" w:lastRow="0" w:firstColumn="0" w:lastColumn="0" w:noHBand="0" w:noVBand="0"/>
      </w:tblPr>
      <w:tblGrid>
        <w:gridCol w:w="2323"/>
        <w:gridCol w:w="549"/>
        <w:gridCol w:w="11271"/>
        <w:gridCol w:w="1427"/>
      </w:tblGrid>
      <w:tr w:rsidR="00DD05D3" w:rsidRPr="00F0119C" w14:paraId="7E7AAFF9" w14:textId="77777777" w:rsidTr="00CC27A4">
        <w:trPr>
          <w:trHeight w:val="485"/>
        </w:trPr>
        <w:tc>
          <w:tcPr>
            <w:tcW w:w="15570" w:type="dxa"/>
            <w:gridSpan w:val="4"/>
            <w:tcBorders>
              <w:top w:val="double" w:sz="5" w:space="0" w:color="000000"/>
              <w:left w:val="single" w:sz="5" w:space="0" w:color="000000"/>
              <w:bottom w:val="double" w:sz="2" w:space="0" w:color="FFFFCC"/>
              <w:right w:val="single" w:sz="5" w:space="0" w:color="000000"/>
            </w:tcBorders>
            <w:shd w:val="clear" w:color="auto" w:fill="auto"/>
            <w:vAlign w:val="center"/>
          </w:tcPr>
          <w:p w14:paraId="006A0627" w14:textId="2DA50442" w:rsidR="00DD05D3" w:rsidRPr="00F0119C" w:rsidRDefault="00DD05D3" w:rsidP="00CC27A4">
            <w:pPr>
              <w:pStyle w:val="Default"/>
              <w:rPr>
                <w:rFonts w:asciiTheme="majorBidi" w:hAnsiTheme="majorBidi" w:cstheme="majorBidi"/>
                <w:b/>
                <w:bCs/>
                <w:color w:val="FFFFFF"/>
                <w:sz w:val="20"/>
                <w:szCs w:val="20"/>
              </w:rPr>
            </w:pPr>
            <w:r w:rsidRPr="00F0119C">
              <w:rPr>
                <w:rFonts w:asciiTheme="majorBidi" w:hAnsiTheme="majorBidi" w:cstheme="majorBidi"/>
                <w:b/>
                <w:bCs/>
                <w:color w:val="auto"/>
              </w:rPr>
              <w:t xml:space="preserve">Supplementary Table </w:t>
            </w:r>
            <w:r>
              <w:rPr>
                <w:rFonts w:asciiTheme="majorBidi" w:hAnsiTheme="majorBidi" w:cstheme="majorBidi"/>
                <w:b/>
                <w:bCs/>
                <w:color w:val="auto"/>
              </w:rPr>
              <w:t>1</w:t>
            </w:r>
            <w:r w:rsidRPr="00F0119C">
              <w:rPr>
                <w:rFonts w:asciiTheme="majorBidi" w:hAnsiTheme="majorBidi" w:cstheme="majorBidi"/>
                <w:b/>
                <w:bCs/>
                <w:color w:val="auto"/>
              </w:rPr>
              <w:t xml:space="preserve">. </w:t>
            </w:r>
            <w:r w:rsidRPr="00F0119C">
              <w:rPr>
                <w:rFonts w:asciiTheme="majorBidi" w:hAnsiTheme="majorBidi" w:cstheme="majorBidi"/>
                <w:color w:val="auto"/>
              </w:rPr>
              <w:t>The PRIOR checklist for reporting overviews of reviews</w:t>
            </w:r>
          </w:p>
        </w:tc>
      </w:tr>
      <w:tr w:rsidR="00DD05D3" w:rsidRPr="00F0119C" w14:paraId="1AFDA0CE" w14:textId="77777777" w:rsidTr="00CC27A4">
        <w:trPr>
          <w:trHeight w:val="485"/>
        </w:trPr>
        <w:tc>
          <w:tcPr>
            <w:tcW w:w="232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3BDF14C" w14:textId="77777777" w:rsidR="00DD05D3" w:rsidRPr="00F0119C" w:rsidRDefault="00DD05D3" w:rsidP="00CC27A4">
            <w:pPr>
              <w:pStyle w:val="Default"/>
              <w:rPr>
                <w:rFonts w:asciiTheme="majorBidi" w:hAnsiTheme="majorBidi" w:cstheme="majorBidi"/>
                <w:b/>
                <w:bCs/>
                <w:color w:val="FFFFFF"/>
                <w:sz w:val="20"/>
                <w:szCs w:val="20"/>
              </w:rPr>
            </w:pPr>
            <w:r w:rsidRPr="00F0119C">
              <w:rPr>
                <w:rFonts w:asciiTheme="majorBidi" w:hAnsiTheme="majorBidi" w:cstheme="majorBidi"/>
                <w:b/>
                <w:bCs/>
                <w:color w:val="FFFFFF"/>
                <w:sz w:val="20"/>
                <w:szCs w:val="20"/>
              </w:rPr>
              <w:t>Section</w:t>
            </w:r>
          </w:p>
          <w:p w14:paraId="68DED2FD" w14:textId="77777777" w:rsidR="00DD05D3" w:rsidRPr="00F0119C" w:rsidRDefault="00DD05D3" w:rsidP="00CC27A4">
            <w:pPr>
              <w:pStyle w:val="Default"/>
              <w:rPr>
                <w:rFonts w:asciiTheme="majorBidi" w:hAnsiTheme="majorBidi" w:cstheme="majorBidi"/>
                <w:color w:val="FFFFFF"/>
                <w:sz w:val="20"/>
                <w:szCs w:val="20"/>
              </w:rPr>
            </w:pPr>
            <w:r w:rsidRPr="00F0119C">
              <w:rPr>
                <w:rFonts w:asciiTheme="majorBidi" w:hAnsiTheme="majorBidi" w:cstheme="majorBidi"/>
                <w:b/>
                <w:bCs/>
                <w:color w:val="FFFFFF"/>
                <w:sz w:val="20"/>
                <w:szCs w:val="20"/>
              </w:rPr>
              <w:t xml:space="preserve">Topic </w:t>
            </w:r>
          </w:p>
        </w:tc>
        <w:tc>
          <w:tcPr>
            <w:tcW w:w="54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75120B5" w14:textId="77777777" w:rsidR="00DD05D3" w:rsidRPr="00F0119C" w:rsidRDefault="00DD05D3" w:rsidP="00CC27A4">
            <w:pPr>
              <w:pStyle w:val="Default"/>
              <w:jc w:val="right"/>
              <w:rPr>
                <w:rFonts w:asciiTheme="majorBidi" w:hAnsiTheme="majorBidi" w:cstheme="majorBidi"/>
                <w:b/>
                <w:bCs/>
                <w:color w:val="FFFFFF"/>
                <w:sz w:val="20"/>
                <w:szCs w:val="20"/>
              </w:rPr>
            </w:pPr>
            <w:r w:rsidRPr="00F0119C">
              <w:rPr>
                <w:rFonts w:asciiTheme="majorBidi" w:hAnsiTheme="majorBidi" w:cstheme="majorBidi"/>
                <w:b/>
                <w:bCs/>
                <w:color w:val="FFFFFF"/>
                <w:sz w:val="20"/>
                <w:szCs w:val="20"/>
              </w:rPr>
              <w:t>#</w:t>
            </w:r>
          </w:p>
        </w:tc>
        <w:tc>
          <w:tcPr>
            <w:tcW w:w="1127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E608FB5" w14:textId="77777777" w:rsidR="00DD05D3" w:rsidRPr="00F0119C" w:rsidRDefault="00DD05D3" w:rsidP="00CC27A4">
            <w:pPr>
              <w:pStyle w:val="Default"/>
              <w:rPr>
                <w:rFonts w:asciiTheme="majorBidi" w:hAnsiTheme="majorBidi" w:cstheme="majorBidi"/>
                <w:color w:val="FFFFFF"/>
                <w:sz w:val="20"/>
                <w:szCs w:val="20"/>
              </w:rPr>
            </w:pPr>
            <w:r w:rsidRPr="00F0119C">
              <w:rPr>
                <w:rFonts w:asciiTheme="majorBidi" w:hAnsiTheme="majorBidi" w:cstheme="majorBidi"/>
                <w:b/>
                <w:bCs/>
                <w:color w:val="FFFFFF"/>
                <w:sz w:val="20"/>
                <w:szCs w:val="20"/>
              </w:rPr>
              <w:t xml:space="preserve">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975BEF7" w14:textId="77777777" w:rsidR="00DD05D3" w:rsidRPr="00F0119C" w:rsidRDefault="00DD05D3" w:rsidP="00CC27A4">
            <w:pPr>
              <w:pStyle w:val="Default"/>
              <w:jc w:val="center"/>
              <w:rPr>
                <w:rFonts w:asciiTheme="majorBidi" w:hAnsiTheme="majorBidi" w:cstheme="majorBidi"/>
                <w:b/>
                <w:bCs/>
                <w:color w:val="FFFFFF"/>
                <w:sz w:val="20"/>
                <w:szCs w:val="20"/>
              </w:rPr>
            </w:pPr>
            <w:r w:rsidRPr="00F0119C">
              <w:rPr>
                <w:rFonts w:asciiTheme="majorBidi" w:hAnsiTheme="majorBidi" w:cstheme="majorBidi"/>
                <w:b/>
                <w:bCs/>
                <w:color w:val="FFFFFF"/>
                <w:sz w:val="20"/>
                <w:szCs w:val="20"/>
              </w:rPr>
              <w:t>Location</w:t>
            </w:r>
          </w:p>
          <w:p w14:paraId="252BC3A7" w14:textId="77777777" w:rsidR="00DD05D3" w:rsidRPr="00F0119C" w:rsidRDefault="00DD05D3" w:rsidP="00CC27A4">
            <w:pPr>
              <w:pStyle w:val="Default"/>
              <w:jc w:val="center"/>
              <w:rPr>
                <w:rFonts w:asciiTheme="majorBidi" w:hAnsiTheme="majorBidi" w:cstheme="majorBidi"/>
                <w:color w:val="FFFFFF"/>
                <w:sz w:val="20"/>
                <w:szCs w:val="20"/>
              </w:rPr>
            </w:pPr>
            <w:r w:rsidRPr="00F0119C">
              <w:rPr>
                <w:rFonts w:asciiTheme="majorBidi" w:hAnsiTheme="majorBidi" w:cstheme="majorBidi"/>
                <w:b/>
                <w:bCs/>
                <w:color w:val="FFFFFF"/>
                <w:sz w:val="20"/>
                <w:szCs w:val="20"/>
              </w:rPr>
              <w:t xml:space="preserve">Reported </w:t>
            </w:r>
          </w:p>
        </w:tc>
      </w:tr>
      <w:tr w:rsidR="00DD05D3" w:rsidRPr="00F0119C" w14:paraId="055273B4" w14:textId="77777777" w:rsidTr="00CC27A4">
        <w:trPr>
          <w:trHeight w:val="83"/>
        </w:trPr>
        <w:tc>
          <w:tcPr>
            <w:tcW w:w="141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0ECF16" w14:textId="77777777" w:rsidR="00DD05D3" w:rsidRPr="00F0119C" w:rsidRDefault="00DD05D3" w:rsidP="00CC27A4">
            <w:pPr>
              <w:pStyle w:val="Default"/>
              <w:rPr>
                <w:rFonts w:asciiTheme="majorBidi" w:hAnsiTheme="majorBidi" w:cstheme="majorBidi"/>
                <w:sz w:val="20"/>
                <w:szCs w:val="20"/>
              </w:rPr>
            </w:pPr>
            <w:r w:rsidRPr="00F0119C">
              <w:rPr>
                <w:rFonts w:asciiTheme="majorBidi" w:hAnsiTheme="majorBidi" w:cstheme="majorBidi"/>
                <w:b/>
                <w:bCs/>
                <w:sz w:val="20"/>
                <w:szCs w:val="20"/>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462B4713" w14:textId="77777777" w:rsidR="00DD05D3" w:rsidRPr="00F0119C" w:rsidRDefault="00DD05D3" w:rsidP="00CC27A4">
            <w:pPr>
              <w:pStyle w:val="Default"/>
              <w:jc w:val="center"/>
              <w:rPr>
                <w:rFonts w:asciiTheme="majorBidi" w:hAnsiTheme="majorBidi" w:cstheme="majorBidi"/>
                <w:color w:val="auto"/>
                <w:sz w:val="20"/>
                <w:szCs w:val="20"/>
              </w:rPr>
            </w:pPr>
          </w:p>
        </w:tc>
      </w:tr>
      <w:tr w:rsidR="00DD05D3" w:rsidRPr="00F0119C" w14:paraId="2EAEE071" w14:textId="77777777" w:rsidTr="00CC27A4">
        <w:trPr>
          <w:trHeight w:val="323"/>
        </w:trPr>
        <w:tc>
          <w:tcPr>
            <w:tcW w:w="2323" w:type="dxa"/>
            <w:tcBorders>
              <w:top w:val="single" w:sz="5" w:space="0" w:color="000000"/>
              <w:left w:val="single" w:sz="5" w:space="0" w:color="000000"/>
              <w:bottom w:val="double" w:sz="2" w:space="0" w:color="FFFFCC"/>
              <w:right w:val="single" w:sz="5" w:space="0" w:color="000000"/>
            </w:tcBorders>
          </w:tcPr>
          <w:p w14:paraId="472D8506"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Title </w:t>
            </w:r>
          </w:p>
        </w:tc>
        <w:tc>
          <w:tcPr>
            <w:tcW w:w="549" w:type="dxa"/>
            <w:tcBorders>
              <w:top w:val="single" w:sz="5" w:space="0" w:color="000000"/>
              <w:left w:val="single" w:sz="5" w:space="0" w:color="000000"/>
              <w:bottom w:val="double" w:sz="2" w:space="0" w:color="FFFFCC"/>
              <w:right w:val="single" w:sz="5" w:space="0" w:color="000000"/>
            </w:tcBorders>
          </w:tcPr>
          <w:p w14:paraId="38551FB5"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w:t>
            </w:r>
          </w:p>
        </w:tc>
        <w:tc>
          <w:tcPr>
            <w:tcW w:w="11271" w:type="dxa"/>
            <w:tcBorders>
              <w:top w:val="single" w:sz="5" w:space="0" w:color="000000"/>
              <w:left w:val="single" w:sz="5" w:space="0" w:color="000000"/>
              <w:bottom w:val="double" w:sz="5" w:space="0" w:color="000000"/>
              <w:right w:val="single" w:sz="5" w:space="0" w:color="000000"/>
            </w:tcBorders>
          </w:tcPr>
          <w:p w14:paraId="34AE2524"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Identify the report as an overview of reviews. </w:t>
            </w:r>
          </w:p>
        </w:tc>
        <w:tc>
          <w:tcPr>
            <w:tcW w:w="1427" w:type="dxa"/>
            <w:tcBorders>
              <w:top w:val="single" w:sz="5" w:space="0" w:color="000000"/>
              <w:left w:val="single" w:sz="5" w:space="0" w:color="000000"/>
              <w:bottom w:val="double" w:sz="5" w:space="0" w:color="000000"/>
              <w:right w:val="single" w:sz="5" w:space="0" w:color="000000"/>
            </w:tcBorders>
            <w:vAlign w:val="center"/>
          </w:tcPr>
          <w:p w14:paraId="17D3AD5F" w14:textId="77777777" w:rsidR="00DD05D3" w:rsidRPr="00F0119C" w:rsidRDefault="00DD05D3" w:rsidP="00CC27A4">
            <w:pPr>
              <w:pStyle w:val="Default"/>
              <w:spacing w:before="40" w:after="40"/>
              <w:jc w:val="center"/>
              <w:rPr>
                <w:rFonts w:asciiTheme="majorBidi" w:hAnsiTheme="majorBidi" w:cstheme="majorBidi"/>
                <w:color w:val="auto"/>
                <w:sz w:val="20"/>
                <w:szCs w:val="20"/>
              </w:rPr>
            </w:pPr>
            <w:r w:rsidRPr="00F0119C">
              <w:rPr>
                <w:rFonts w:asciiTheme="majorBidi" w:hAnsiTheme="majorBidi" w:cstheme="majorBidi"/>
                <w:color w:val="auto"/>
                <w:sz w:val="20"/>
                <w:szCs w:val="20"/>
              </w:rPr>
              <w:t>1</w:t>
            </w:r>
          </w:p>
        </w:tc>
      </w:tr>
      <w:tr w:rsidR="00DD05D3" w:rsidRPr="00F0119C" w14:paraId="5971E002" w14:textId="77777777" w:rsidTr="00CC27A4">
        <w:trPr>
          <w:trHeight w:val="98"/>
        </w:trPr>
        <w:tc>
          <w:tcPr>
            <w:tcW w:w="141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E51B1B" w14:textId="77777777" w:rsidR="00DD05D3" w:rsidRPr="00F0119C" w:rsidRDefault="00DD05D3" w:rsidP="00CC27A4">
            <w:pPr>
              <w:pStyle w:val="Default"/>
              <w:rPr>
                <w:rFonts w:asciiTheme="majorBidi" w:hAnsiTheme="majorBidi" w:cstheme="majorBidi"/>
                <w:sz w:val="20"/>
                <w:szCs w:val="20"/>
              </w:rPr>
            </w:pPr>
            <w:r w:rsidRPr="00F0119C">
              <w:rPr>
                <w:rFonts w:asciiTheme="majorBidi" w:hAnsiTheme="majorBidi" w:cstheme="majorBidi"/>
                <w:b/>
                <w:bCs/>
                <w:sz w:val="20"/>
                <w:szCs w:val="20"/>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414D9C4C" w14:textId="77777777" w:rsidR="00DD05D3" w:rsidRPr="00F0119C" w:rsidRDefault="00DD05D3" w:rsidP="00CC27A4">
            <w:pPr>
              <w:pStyle w:val="Default"/>
              <w:jc w:val="center"/>
              <w:rPr>
                <w:rFonts w:asciiTheme="majorBidi" w:hAnsiTheme="majorBidi" w:cstheme="majorBidi"/>
                <w:color w:val="auto"/>
                <w:sz w:val="20"/>
                <w:szCs w:val="20"/>
              </w:rPr>
            </w:pPr>
          </w:p>
        </w:tc>
      </w:tr>
      <w:tr w:rsidR="00DD05D3" w:rsidRPr="00F0119C" w14:paraId="11CE6679" w14:textId="77777777" w:rsidTr="00CC27A4">
        <w:trPr>
          <w:trHeight w:val="330"/>
        </w:trPr>
        <w:tc>
          <w:tcPr>
            <w:tcW w:w="2323" w:type="dxa"/>
            <w:tcBorders>
              <w:top w:val="single" w:sz="5" w:space="0" w:color="000000"/>
              <w:left w:val="single" w:sz="5" w:space="0" w:color="000000"/>
              <w:bottom w:val="double" w:sz="2" w:space="0" w:color="FFFFCC"/>
              <w:right w:val="single" w:sz="5" w:space="0" w:color="000000"/>
            </w:tcBorders>
          </w:tcPr>
          <w:p w14:paraId="00AB82C0"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Abstract</w:t>
            </w:r>
          </w:p>
        </w:tc>
        <w:tc>
          <w:tcPr>
            <w:tcW w:w="549" w:type="dxa"/>
            <w:tcBorders>
              <w:top w:val="single" w:sz="5" w:space="0" w:color="000000"/>
              <w:left w:val="single" w:sz="5" w:space="0" w:color="000000"/>
              <w:bottom w:val="double" w:sz="2" w:space="0" w:color="FFFFCC"/>
              <w:right w:val="single" w:sz="5" w:space="0" w:color="000000"/>
            </w:tcBorders>
          </w:tcPr>
          <w:p w14:paraId="4EC3A0F1"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w:t>
            </w:r>
          </w:p>
        </w:tc>
        <w:tc>
          <w:tcPr>
            <w:tcW w:w="11271" w:type="dxa"/>
            <w:tcBorders>
              <w:top w:val="single" w:sz="5" w:space="0" w:color="000000"/>
              <w:left w:val="single" w:sz="5" w:space="0" w:color="000000"/>
              <w:bottom w:val="double" w:sz="5" w:space="0" w:color="000000"/>
              <w:right w:val="single" w:sz="5" w:space="0" w:color="000000"/>
            </w:tcBorders>
          </w:tcPr>
          <w:p w14:paraId="4202294D"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Provide a comprehensive and accurate summary of the purpose, methods, and results of the overview of reviews. </w:t>
            </w:r>
          </w:p>
        </w:tc>
        <w:tc>
          <w:tcPr>
            <w:tcW w:w="1427" w:type="dxa"/>
            <w:tcBorders>
              <w:top w:val="single" w:sz="5" w:space="0" w:color="000000"/>
              <w:left w:val="single" w:sz="5" w:space="0" w:color="000000"/>
              <w:bottom w:val="double" w:sz="5" w:space="0" w:color="000000"/>
              <w:right w:val="single" w:sz="5" w:space="0" w:color="000000"/>
            </w:tcBorders>
            <w:vAlign w:val="center"/>
          </w:tcPr>
          <w:p w14:paraId="67F7358E" w14:textId="77777777" w:rsidR="00DD05D3" w:rsidRPr="00F0119C" w:rsidRDefault="00DD05D3" w:rsidP="00CC27A4">
            <w:pPr>
              <w:pStyle w:val="Default"/>
              <w:spacing w:before="40" w:after="40"/>
              <w:jc w:val="center"/>
              <w:rPr>
                <w:rFonts w:asciiTheme="majorBidi" w:hAnsiTheme="majorBidi" w:cstheme="majorBidi"/>
                <w:color w:val="auto"/>
                <w:sz w:val="20"/>
                <w:szCs w:val="20"/>
              </w:rPr>
            </w:pPr>
            <w:r w:rsidRPr="00F0119C">
              <w:rPr>
                <w:rFonts w:asciiTheme="majorBidi" w:hAnsiTheme="majorBidi" w:cstheme="majorBidi"/>
                <w:color w:val="auto"/>
                <w:sz w:val="20"/>
                <w:szCs w:val="20"/>
              </w:rPr>
              <w:t>2</w:t>
            </w:r>
          </w:p>
        </w:tc>
      </w:tr>
      <w:tr w:rsidR="00DD05D3" w:rsidRPr="00F0119C" w14:paraId="5A0A3AAD" w14:textId="77777777" w:rsidTr="00CC27A4">
        <w:trPr>
          <w:trHeight w:val="269"/>
        </w:trPr>
        <w:tc>
          <w:tcPr>
            <w:tcW w:w="141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3DFA49" w14:textId="77777777" w:rsidR="00DD05D3" w:rsidRPr="00F0119C" w:rsidRDefault="00DD05D3" w:rsidP="00CC27A4">
            <w:pPr>
              <w:pStyle w:val="Default"/>
              <w:rPr>
                <w:rFonts w:asciiTheme="majorBidi" w:hAnsiTheme="majorBidi" w:cstheme="majorBidi"/>
                <w:sz w:val="20"/>
                <w:szCs w:val="20"/>
              </w:rPr>
            </w:pPr>
            <w:r w:rsidRPr="00F0119C">
              <w:rPr>
                <w:rFonts w:asciiTheme="majorBidi" w:hAnsiTheme="majorBidi" w:cstheme="majorBidi"/>
                <w:b/>
                <w:bCs/>
                <w:sz w:val="20"/>
                <w:szCs w:val="20"/>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02B7A38E" w14:textId="77777777" w:rsidR="00DD05D3" w:rsidRPr="00F0119C" w:rsidRDefault="00DD05D3" w:rsidP="00CC27A4">
            <w:pPr>
              <w:pStyle w:val="Default"/>
              <w:jc w:val="center"/>
              <w:rPr>
                <w:rFonts w:asciiTheme="majorBidi" w:hAnsiTheme="majorBidi" w:cstheme="majorBidi"/>
                <w:color w:val="auto"/>
                <w:sz w:val="20"/>
                <w:szCs w:val="20"/>
              </w:rPr>
            </w:pPr>
          </w:p>
        </w:tc>
      </w:tr>
      <w:tr w:rsidR="00DD05D3" w:rsidRPr="00F0119C" w14:paraId="46E44A4F" w14:textId="77777777" w:rsidTr="00CC27A4">
        <w:trPr>
          <w:trHeight w:val="333"/>
        </w:trPr>
        <w:tc>
          <w:tcPr>
            <w:tcW w:w="2323" w:type="dxa"/>
            <w:tcBorders>
              <w:top w:val="single" w:sz="5" w:space="0" w:color="000000"/>
              <w:left w:val="single" w:sz="5" w:space="0" w:color="000000"/>
              <w:bottom w:val="single" w:sz="5" w:space="0" w:color="000000"/>
              <w:right w:val="single" w:sz="5" w:space="0" w:color="000000"/>
            </w:tcBorders>
          </w:tcPr>
          <w:p w14:paraId="5579F29D"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Rationale </w:t>
            </w:r>
          </w:p>
        </w:tc>
        <w:tc>
          <w:tcPr>
            <w:tcW w:w="549" w:type="dxa"/>
            <w:tcBorders>
              <w:top w:val="single" w:sz="5" w:space="0" w:color="000000"/>
              <w:left w:val="single" w:sz="5" w:space="0" w:color="000000"/>
              <w:bottom w:val="single" w:sz="5" w:space="0" w:color="000000"/>
              <w:right w:val="single" w:sz="5" w:space="0" w:color="000000"/>
            </w:tcBorders>
          </w:tcPr>
          <w:p w14:paraId="425D53DE"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3</w:t>
            </w:r>
          </w:p>
        </w:tc>
        <w:tc>
          <w:tcPr>
            <w:tcW w:w="11271" w:type="dxa"/>
            <w:tcBorders>
              <w:top w:val="single" w:sz="5" w:space="0" w:color="000000"/>
              <w:left w:val="single" w:sz="5" w:space="0" w:color="000000"/>
              <w:bottom w:val="single" w:sz="5" w:space="0" w:color="000000"/>
              <w:right w:val="single" w:sz="5" w:space="0" w:color="000000"/>
            </w:tcBorders>
          </w:tcPr>
          <w:p w14:paraId="1167358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Describe the rationale for conducting the overview of reviews in the context of existing knowledge. </w:t>
            </w:r>
          </w:p>
        </w:tc>
        <w:tc>
          <w:tcPr>
            <w:tcW w:w="1427" w:type="dxa"/>
            <w:tcBorders>
              <w:top w:val="single" w:sz="5" w:space="0" w:color="000000"/>
              <w:left w:val="single" w:sz="5" w:space="0" w:color="000000"/>
              <w:bottom w:val="single" w:sz="5" w:space="0" w:color="000000"/>
              <w:right w:val="single" w:sz="5" w:space="0" w:color="000000"/>
            </w:tcBorders>
            <w:vAlign w:val="center"/>
          </w:tcPr>
          <w:p w14:paraId="3F7D59A1" w14:textId="4211C7B2" w:rsidR="00DD05D3" w:rsidRPr="00CA67F4" w:rsidRDefault="00CA67F4" w:rsidP="00CC27A4">
            <w:pPr>
              <w:pStyle w:val="Default"/>
              <w:spacing w:before="40" w:after="40"/>
              <w:jc w:val="center"/>
              <w:rPr>
                <w:rFonts w:asciiTheme="majorBidi" w:hAnsiTheme="majorBidi" w:cstheme="majorBidi"/>
                <w:color w:val="auto"/>
                <w:sz w:val="20"/>
                <w:szCs w:val="20"/>
                <w:lang w:val="en-US"/>
              </w:rPr>
            </w:pPr>
            <w:r>
              <w:rPr>
                <w:rFonts w:asciiTheme="majorBidi" w:hAnsiTheme="majorBidi" w:cstheme="majorBidi"/>
                <w:color w:val="auto"/>
                <w:sz w:val="20"/>
                <w:szCs w:val="20"/>
                <w:lang w:val="en-US"/>
              </w:rPr>
              <w:t>3, 4</w:t>
            </w:r>
          </w:p>
        </w:tc>
      </w:tr>
      <w:tr w:rsidR="00DD05D3" w:rsidRPr="00F0119C" w14:paraId="754F9309" w14:textId="77777777" w:rsidTr="00CC27A4">
        <w:trPr>
          <w:trHeight w:val="330"/>
        </w:trPr>
        <w:tc>
          <w:tcPr>
            <w:tcW w:w="2323" w:type="dxa"/>
            <w:tcBorders>
              <w:top w:val="single" w:sz="5" w:space="0" w:color="000000"/>
              <w:left w:val="single" w:sz="5" w:space="0" w:color="000000"/>
              <w:bottom w:val="double" w:sz="2" w:space="0" w:color="FFFFCC"/>
              <w:right w:val="single" w:sz="5" w:space="0" w:color="000000"/>
            </w:tcBorders>
          </w:tcPr>
          <w:p w14:paraId="3F0383DA"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Objectives </w:t>
            </w:r>
          </w:p>
        </w:tc>
        <w:tc>
          <w:tcPr>
            <w:tcW w:w="549" w:type="dxa"/>
            <w:tcBorders>
              <w:top w:val="single" w:sz="5" w:space="0" w:color="000000"/>
              <w:left w:val="single" w:sz="5" w:space="0" w:color="000000"/>
              <w:bottom w:val="double" w:sz="2" w:space="0" w:color="FFFFCC"/>
              <w:right w:val="single" w:sz="5" w:space="0" w:color="000000"/>
            </w:tcBorders>
          </w:tcPr>
          <w:p w14:paraId="04E62328"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4</w:t>
            </w:r>
          </w:p>
        </w:tc>
        <w:tc>
          <w:tcPr>
            <w:tcW w:w="11271" w:type="dxa"/>
            <w:tcBorders>
              <w:top w:val="single" w:sz="5" w:space="0" w:color="000000"/>
              <w:left w:val="single" w:sz="5" w:space="0" w:color="000000"/>
              <w:bottom w:val="double" w:sz="5" w:space="0" w:color="000000"/>
              <w:right w:val="single" w:sz="5" w:space="0" w:color="000000"/>
            </w:tcBorders>
          </w:tcPr>
          <w:p w14:paraId="0BDF6AA9"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Provide an explicit statement of the objective(s) or question(s) addressed by the overview of reviews. </w:t>
            </w:r>
          </w:p>
        </w:tc>
        <w:tc>
          <w:tcPr>
            <w:tcW w:w="1427" w:type="dxa"/>
            <w:tcBorders>
              <w:top w:val="single" w:sz="5" w:space="0" w:color="000000"/>
              <w:left w:val="single" w:sz="5" w:space="0" w:color="000000"/>
              <w:bottom w:val="double" w:sz="5" w:space="0" w:color="000000"/>
              <w:right w:val="single" w:sz="5" w:space="0" w:color="000000"/>
            </w:tcBorders>
            <w:vAlign w:val="center"/>
          </w:tcPr>
          <w:p w14:paraId="150B808E" w14:textId="5082050D"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4</w:t>
            </w:r>
          </w:p>
        </w:tc>
      </w:tr>
      <w:tr w:rsidR="00DD05D3" w:rsidRPr="00F0119C" w14:paraId="0679238B" w14:textId="77777777" w:rsidTr="00CC27A4">
        <w:trPr>
          <w:trHeight w:val="107"/>
        </w:trPr>
        <w:tc>
          <w:tcPr>
            <w:tcW w:w="141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C8BD1B" w14:textId="77777777" w:rsidR="00DD05D3" w:rsidRPr="00F0119C" w:rsidRDefault="00DD05D3" w:rsidP="00CC27A4">
            <w:pPr>
              <w:pStyle w:val="Default"/>
              <w:rPr>
                <w:rFonts w:asciiTheme="majorBidi" w:hAnsiTheme="majorBidi" w:cstheme="majorBidi"/>
                <w:sz w:val="20"/>
                <w:szCs w:val="20"/>
              </w:rPr>
            </w:pPr>
            <w:r w:rsidRPr="00F0119C">
              <w:rPr>
                <w:rFonts w:asciiTheme="majorBidi" w:hAnsiTheme="majorBidi" w:cstheme="majorBidi"/>
                <w:b/>
                <w:bCs/>
                <w:sz w:val="20"/>
                <w:szCs w:val="20"/>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180B599A" w14:textId="77777777" w:rsidR="00DD05D3" w:rsidRPr="00F0119C" w:rsidRDefault="00DD05D3" w:rsidP="00CC27A4">
            <w:pPr>
              <w:pStyle w:val="Default"/>
              <w:jc w:val="center"/>
              <w:rPr>
                <w:rFonts w:asciiTheme="majorBidi" w:hAnsiTheme="majorBidi" w:cstheme="majorBidi"/>
                <w:color w:val="auto"/>
                <w:sz w:val="20"/>
                <w:szCs w:val="20"/>
              </w:rPr>
            </w:pPr>
          </w:p>
        </w:tc>
      </w:tr>
      <w:tr w:rsidR="00DD05D3" w:rsidRPr="00F0119C" w14:paraId="67B56919" w14:textId="77777777" w:rsidTr="00CC27A4">
        <w:trPr>
          <w:trHeight w:val="540"/>
        </w:trPr>
        <w:tc>
          <w:tcPr>
            <w:tcW w:w="2323" w:type="dxa"/>
            <w:vMerge w:val="restart"/>
            <w:tcBorders>
              <w:top w:val="single" w:sz="5" w:space="0" w:color="000000"/>
              <w:left w:val="single" w:sz="5" w:space="0" w:color="000000"/>
              <w:right w:val="single" w:sz="5" w:space="0" w:color="000000"/>
            </w:tcBorders>
          </w:tcPr>
          <w:p w14:paraId="7055409E"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Eligibility criteria </w:t>
            </w:r>
          </w:p>
        </w:tc>
        <w:tc>
          <w:tcPr>
            <w:tcW w:w="549" w:type="dxa"/>
            <w:tcBorders>
              <w:top w:val="single" w:sz="5" w:space="0" w:color="000000"/>
              <w:left w:val="single" w:sz="5" w:space="0" w:color="000000"/>
              <w:bottom w:val="single" w:sz="5" w:space="0" w:color="000000"/>
              <w:right w:val="single" w:sz="5" w:space="0" w:color="000000"/>
            </w:tcBorders>
          </w:tcPr>
          <w:p w14:paraId="119CE549"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5a</w:t>
            </w:r>
          </w:p>
        </w:tc>
        <w:tc>
          <w:tcPr>
            <w:tcW w:w="11271" w:type="dxa"/>
            <w:tcBorders>
              <w:top w:val="single" w:sz="5" w:space="0" w:color="000000"/>
              <w:left w:val="single" w:sz="5" w:space="0" w:color="000000"/>
              <w:bottom w:val="single" w:sz="5" w:space="0" w:color="000000"/>
              <w:right w:val="single" w:sz="5" w:space="0" w:color="000000"/>
            </w:tcBorders>
          </w:tcPr>
          <w:p w14:paraId="4B14ECF9"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Specify the inclusion and exclusion criteria for the overview of reviews. If supplemental primary studies were included, this should be stated, with a rationale. </w:t>
            </w:r>
          </w:p>
        </w:tc>
        <w:tc>
          <w:tcPr>
            <w:tcW w:w="1427" w:type="dxa"/>
            <w:tcBorders>
              <w:top w:val="single" w:sz="5" w:space="0" w:color="000000"/>
              <w:left w:val="single" w:sz="5" w:space="0" w:color="000000"/>
              <w:bottom w:val="single" w:sz="5" w:space="0" w:color="000000"/>
              <w:right w:val="single" w:sz="5" w:space="0" w:color="000000"/>
            </w:tcBorders>
          </w:tcPr>
          <w:p w14:paraId="7CD3E2EC" w14:textId="424669F0"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6</w:t>
            </w:r>
          </w:p>
        </w:tc>
      </w:tr>
      <w:tr w:rsidR="00DD05D3" w:rsidRPr="00F0119C" w14:paraId="21195617" w14:textId="77777777" w:rsidTr="00CC27A4">
        <w:trPr>
          <w:trHeight w:val="240"/>
        </w:trPr>
        <w:tc>
          <w:tcPr>
            <w:tcW w:w="2323" w:type="dxa"/>
            <w:vMerge/>
            <w:tcBorders>
              <w:left w:val="single" w:sz="5" w:space="0" w:color="000000"/>
              <w:bottom w:val="single" w:sz="5" w:space="0" w:color="000000"/>
              <w:right w:val="single" w:sz="5" w:space="0" w:color="000000"/>
            </w:tcBorders>
          </w:tcPr>
          <w:p w14:paraId="358DDD8B"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1E78E1D5"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5b</w:t>
            </w:r>
          </w:p>
        </w:tc>
        <w:tc>
          <w:tcPr>
            <w:tcW w:w="11271" w:type="dxa"/>
            <w:tcBorders>
              <w:top w:val="single" w:sz="5" w:space="0" w:color="000000"/>
              <w:left w:val="single" w:sz="5" w:space="0" w:color="000000"/>
              <w:bottom w:val="single" w:sz="5" w:space="0" w:color="000000"/>
              <w:right w:val="single" w:sz="5" w:space="0" w:color="000000"/>
            </w:tcBorders>
          </w:tcPr>
          <w:p w14:paraId="1E7C7508" w14:textId="77777777" w:rsidR="00DD05D3" w:rsidRPr="00F0119C" w:rsidRDefault="00DD05D3" w:rsidP="00CC27A4">
            <w:pPr>
              <w:pStyle w:val="Default"/>
              <w:tabs>
                <w:tab w:val="left" w:pos="585"/>
              </w:tabs>
              <w:spacing w:before="40" w:after="40"/>
              <w:rPr>
                <w:rFonts w:asciiTheme="majorBidi" w:hAnsiTheme="majorBidi" w:cstheme="majorBidi"/>
                <w:sz w:val="20"/>
                <w:szCs w:val="20"/>
              </w:rPr>
            </w:pPr>
            <w:r w:rsidRPr="00F0119C">
              <w:rPr>
                <w:rFonts w:asciiTheme="majorBidi" w:hAnsiTheme="majorBidi" w:cstheme="majorBidi"/>
                <w:sz w:val="20"/>
                <w:szCs w:val="20"/>
              </w:rPr>
              <w:t>Specify the definition of ‘systematic review’ as used in the inclusion criteria for the overview of reviews</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27A286C7" w14:textId="6579BB81"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6</w:t>
            </w:r>
          </w:p>
        </w:tc>
      </w:tr>
      <w:tr w:rsidR="00DD05D3" w:rsidRPr="00F0119C" w14:paraId="3F8F419C" w14:textId="77777777" w:rsidTr="00CC27A4">
        <w:trPr>
          <w:trHeight w:val="578"/>
        </w:trPr>
        <w:tc>
          <w:tcPr>
            <w:tcW w:w="2323" w:type="dxa"/>
            <w:tcBorders>
              <w:top w:val="single" w:sz="5" w:space="0" w:color="000000"/>
              <w:left w:val="single" w:sz="5" w:space="0" w:color="000000"/>
              <w:bottom w:val="single" w:sz="5" w:space="0" w:color="000000"/>
              <w:right w:val="single" w:sz="5" w:space="0" w:color="000000"/>
            </w:tcBorders>
          </w:tcPr>
          <w:p w14:paraId="64086301"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Information sources</w:t>
            </w:r>
          </w:p>
        </w:tc>
        <w:tc>
          <w:tcPr>
            <w:tcW w:w="549" w:type="dxa"/>
            <w:tcBorders>
              <w:top w:val="single" w:sz="5" w:space="0" w:color="000000"/>
              <w:left w:val="single" w:sz="5" w:space="0" w:color="000000"/>
              <w:bottom w:val="single" w:sz="5" w:space="0" w:color="000000"/>
              <w:right w:val="single" w:sz="5" w:space="0" w:color="000000"/>
            </w:tcBorders>
          </w:tcPr>
          <w:p w14:paraId="30CB1579"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6</w:t>
            </w:r>
          </w:p>
        </w:tc>
        <w:tc>
          <w:tcPr>
            <w:tcW w:w="11271" w:type="dxa"/>
            <w:tcBorders>
              <w:top w:val="single" w:sz="5" w:space="0" w:color="000000"/>
              <w:left w:val="single" w:sz="5" w:space="0" w:color="000000"/>
              <w:bottom w:val="single" w:sz="5" w:space="0" w:color="000000"/>
              <w:right w:val="single" w:sz="5" w:space="0" w:color="000000"/>
            </w:tcBorders>
          </w:tcPr>
          <w:p w14:paraId="7A03A350"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Specify all databases, registers, websites, organizations, reference lists, and other sources searched or consulted to identify systematic reviews and supplemental primary studies (if included). Specify the date when each source was last searched or consulted. </w:t>
            </w:r>
          </w:p>
        </w:tc>
        <w:tc>
          <w:tcPr>
            <w:tcW w:w="1427" w:type="dxa"/>
            <w:tcBorders>
              <w:top w:val="single" w:sz="5" w:space="0" w:color="000000"/>
              <w:left w:val="single" w:sz="5" w:space="0" w:color="000000"/>
              <w:bottom w:val="single" w:sz="5" w:space="0" w:color="000000"/>
              <w:right w:val="single" w:sz="5" w:space="0" w:color="000000"/>
            </w:tcBorders>
            <w:vAlign w:val="center"/>
          </w:tcPr>
          <w:p w14:paraId="789D2487" w14:textId="1C1CA3C2"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5</w:t>
            </w:r>
          </w:p>
        </w:tc>
      </w:tr>
      <w:tr w:rsidR="00DD05D3" w:rsidRPr="00F0119C" w14:paraId="5CFCBC98" w14:textId="77777777" w:rsidTr="00CC27A4">
        <w:trPr>
          <w:trHeight w:val="501"/>
        </w:trPr>
        <w:tc>
          <w:tcPr>
            <w:tcW w:w="2323" w:type="dxa"/>
            <w:tcBorders>
              <w:top w:val="single" w:sz="5" w:space="0" w:color="000000"/>
              <w:left w:val="single" w:sz="5" w:space="0" w:color="000000"/>
              <w:bottom w:val="single" w:sz="5" w:space="0" w:color="000000"/>
              <w:right w:val="single" w:sz="5" w:space="0" w:color="000000"/>
            </w:tcBorders>
          </w:tcPr>
          <w:p w14:paraId="75D4CD2B"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Search strategy</w:t>
            </w:r>
          </w:p>
        </w:tc>
        <w:tc>
          <w:tcPr>
            <w:tcW w:w="549" w:type="dxa"/>
            <w:tcBorders>
              <w:top w:val="single" w:sz="5" w:space="0" w:color="000000"/>
              <w:left w:val="single" w:sz="5" w:space="0" w:color="000000"/>
              <w:bottom w:val="single" w:sz="5" w:space="0" w:color="000000"/>
              <w:right w:val="single" w:sz="5" w:space="0" w:color="000000"/>
            </w:tcBorders>
          </w:tcPr>
          <w:p w14:paraId="7FCFE01B"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7</w:t>
            </w:r>
          </w:p>
        </w:tc>
        <w:tc>
          <w:tcPr>
            <w:tcW w:w="11271" w:type="dxa"/>
            <w:tcBorders>
              <w:top w:val="single" w:sz="5" w:space="0" w:color="000000"/>
              <w:left w:val="single" w:sz="5" w:space="0" w:color="000000"/>
              <w:bottom w:val="single" w:sz="5" w:space="0" w:color="000000"/>
              <w:right w:val="single" w:sz="5" w:space="0" w:color="000000"/>
            </w:tcBorders>
          </w:tcPr>
          <w:p w14:paraId="64D564D1"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Present the full search strategies for all databases, registers and websites, such that they could be reproduced. Describe any search filters and limits applied. </w:t>
            </w:r>
          </w:p>
        </w:tc>
        <w:tc>
          <w:tcPr>
            <w:tcW w:w="1427" w:type="dxa"/>
            <w:tcBorders>
              <w:top w:val="single" w:sz="5" w:space="0" w:color="000000"/>
              <w:left w:val="single" w:sz="5" w:space="0" w:color="000000"/>
              <w:bottom w:val="single" w:sz="5" w:space="0" w:color="000000"/>
              <w:right w:val="single" w:sz="5" w:space="0" w:color="000000"/>
            </w:tcBorders>
            <w:vAlign w:val="center"/>
          </w:tcPr>
          <w:p w14:paraId="69898D40" w14:textId="016A6AA4" w:rsidR="00DD05D3" w:rsidRPr="00F0119C" w:rsidRDefault="00DD05D3"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 xml:space="preserve">Supplementary Table </w:t>
            </w:r>
            <w:r w:rsidR="00CA67F4">
              <w:rPr>
                <w:rFonts w:asciiTheme="majorBidi" w:hAnsiTheme="majorBidi" w:cstheme="majorBidi"/>
                <w:color w:val="auto"/>
                <w:sz w:val="20"/>
                <w:szCs w:val="20"/>
              </w:rPr>
              <w:t>3</w:t>
            </w:r>
          </w:p>
        </w:tc>
      </w:tr>
      <w:tr w:rsidR="00DD05D3" w:rsidRPr="00F0119C" w14:paraId="4D7ADE56" w14:textId="77777777" w:rsidTr="00CC27A4">
        <w:trPr>
          <w:trHeight w:val="428"/>
        </w:trPr>
        <w:tc>
          <w:tcPr>
            <w:tcW w:w="2323" w:type="dxa"/>
            <w:vMerge w:val="restart"/>
            <w:tcBorders>
              <w:top w:val="single" w:sz="5" w:space="0" w:color="000000"/>
              <w:left w:val="single" w:sz="5" w:space="0" w:color="000000"/>
              <w:right w:val="single" w:sz="5" w:space="0" w:color="000000"/>
            </w:tcBorders>
          </w:tcPr>
          <w:p w14:paraId="66DC0615"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Selection process</w:t>
            </w:r>
          </w:p>
        </w:tc>
        <w:tc>
          <w:tcPr>
            <w:tcW w:w="549" w:type="dxa"/>
            <w:tcBorders>
              <w:top w:val="single" w:sz="5" w:space="0" w:color="000000"/>
              <w:left w:val="single" w:sz="5" w:space="0" w:color="000000"/>
              <w:bottom w:val="single" w:sz="5" w:space="0" w:color="000000"/>
              <w:right w:val="single" w:sz="5" w:space="0" w:color="000000"/>
            </w:tcBorders>
          </w:tcPr>
          <w:p w14:paraId="21E23EEE"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8a</w:t>
            </w:r>
          </w:p>
        </w:tc>
        <w:tc>
          <w:tcPr>
            <w:tcW w:w="11271" w:type="dxa"/>
            <w:tcBorders>
              <w:top w:val="single" w:sz="5" w:space="0" w:color="000000"/>
              <w:left w:val="single" w:sz="5" w:space="0" w:color="000000"/>
              <w:bottom w:val="single" w:sz="5" w:space="0" w:color="000000"/>
              <w:right w:val="single" w:sz="5" w:space="0" w:color="000000"/>
            </w:tcBorders>
          </w:tcPr>
          <w:p w14:paraId="7F94E821"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Describe the methods used to decide whether a systematic review or supplemental primary study (if included) met the inclusion criteria of the overview of reviews. </w:t>
            </w:r>
          </w:p>
        </w:tc>
        <w:tc>
          <w:tcPr>
            <w:tcW w:w="1427" w:type="dxa"/>
            <w:tcBorders>
              <w:top w:val="single" w:sz="5" w:space="0" w:color="000000"/>
              <w:left w:val="single" w:sz="5" w:space="0" w:color="000000"/>
              <w:bottom w:val="single" w:sz="5" w:space="0" w:color="000000"/>
              <w:right w:val="single" w:sz="5" w:space="0" w:color="000000"/>
            </w:tcBorders>
          </w:tcPr>
          <w:p w14:paraId="0E9A389F" w14:textId="45545458"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6</w:t>
            </w:r>
          </w:p>
        </w:tc>
      </w:tr>
      <w:tr w:rsidR="00DD05D3" w:rsidRPr="00F0119C" w14:paraId="1601935D" w14:textId="77777777" w:rsidTr="00CC27A4">
        <w:trPr>
          <w:trHeight w:val="427"/>
        </w:trPr>
        <w:tc>
          <w:tcPr>
            <w:tcW w:w="2323" w:type="dxa"/>
            <w:vMerge/>
            <w:tcBorders>
              <w:left w:val="single" w:sz="5" w:space="0" w:color="000000"/>
              <w:bottom w:val="single" w:sz="5" w:space="0" w:color="000000"/>
              <w:right w:val="single" w:sz="5" w:space="0" w:color="000000"/>
            </w:tcBorders>
          </w:tcPr>
          <w:p w14:paraId="7DB07A61"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7653E614"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8b</w:t>
            </w:r>
          </w:p>
        </w:tc>
        <w:tc>
          <w:tcPr>
            <w:tcW w:w="11271" w:type="dxa"/>
            <w:tcBorders>
              <w:top w:val="single" w:sz="5" w:space="0" w:color="000000"/>
              <w:left w:val="single" w:sz="5" w:space="0" w:color="000000"/>
              <w:bottom w:val="single" w:sz="5" w:space="0" w:color="000000"/>
              <w:right w:val="single" w:sz="5" w:space="0" w:color="000000"/>
            </w:tcBorders>
          </w:tcPr>
          <w:p w14:paraId="0BAE7D70" w14:textId="77777777" w:rsidR="00DD05D3" w:rsidRPr="00F0119C" w:rsidRDefault="00DD05D3" w:rsidP="00CC27A4">
            <w:pPr>
              <w:pStyle w:val="Default"/>
              <w:tabs>
                <w:tab w:val="left" w:pos="195"/>
              </w:tabs>
              <w:spacing w:before="40" w:after="40"/>
              <w:rPr>
                <w:rFonts w:asciiTheme="majorBidi" w:hAnsiTheme="majorBidi" w:cstheme="majorBidi"/>
                <w:sz w:val="20"/>
                <w:szCs w:val="20"/>
              </w:rPr>
            </w:pPr>
            <w:r w:rsidRPr="00F0119C">
              <w:rPr>
                <w:rFonts w:asciiTheme="majorBidi" w:hAnsiTheme="majorBidi" w:cstheme="majorBidi"/>
                <w:sz w:val="20"/>
                <w:szCs w:val="20"/>
              </w:rPr>
              <w:t>Describe how overlap in the populations, interventions, comparators, and/or outcomes of systematic reviews was identified and managed during study selection</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400EE204" w14:textId="2B655013"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6</w:t>
            </w:r>
          </w:p>
        </w:tc>
      </w:tr>
      <w:tr w:rsidR="00DD05D3" w:rsidRPr="00F0119C" w14:paraId="324E9115" w14:textId="77777777" w:rsidTr="00CC27A4">
        <w:trPr>
          <w:trHeight w:val="195"/>
        </w:trPr>
        <w:tc>
          <w:tcPr>
            <w:tcW w:w="2323" w:type="dxa"/>
            <w:vMerge w:val="restart"/>
            <w:tcBorders>
              <w:top w:val="single" w:sz="5" w:space="0" w:color="000000"/>
              <w:left w:val="single" w:sz="5" w:space="0" w:color="000000"/>
              <w:right w:val="single" w:sz="5" w:space="0" w:color="000000"/>
            </w:tcBorders>
          </w:tcPr>
          <w:p w14:paraId="557F1D71"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Data collection</w:t>
            </w:r>
          </w:p>
          <w:p w14:paraId="08995CE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process</w:t>
            </w:r>
          </w:p>
        </w:tc>
        <w:tc>
          <w:tcPr>
            <w:tcW w:w="549" w:type="dxa"/>
            <w:tcBorders>
              <w:top w:val="single" w:sz="5" w:space="0" w:color="000000"/>
              <w:left w:val="single" w:sz="5" w:space="0" w:color="000000"/>
              <w:bottom w:val="single" w:sz="5" w:space="0" w:color="000000"/>
              <w:right w:val="single" w:sz="5" w:space="0" w:color="000000"/>
            </w:tcBorders>
          </w:tcPr>
          <w:p w14:paraId="7E8DF67C"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9a</w:t>
            </w:r>
          </w:p>
        </w:tc>
        <w:tc>
          <w:tcPr>
            <w:tcW w:w="11271" w:type="dxa"/>
            <w:tcBorders>
              <w:top w:val="single" w:sz="5" w:space="0" w:color="000000"/>
              <w:left w:val="single" w:sz="5" w:space="0" w:color="000000"/>
              <w:bottom w:val="single" w:sz="5" w:space="0" w:color="000000"/>
              <w:right w:val="single" w:sz="5" w:space="0" w:color="000000"/>
            </w:tcBorders>
          </w:tcPr>
          <w:p w14:paraId="2735FAD2" w14:textId="77777777" w:rsidR="00DD05D3" w:rsidRPr="00F0119C" w:rsidRDefault="00DD05D3" w:rsidP="00CC27A4">
            <w:pPr>
              <w:pStyle w:val="Default"/>
              <w:spacing w:before="40" w:after="40"/>
              <w:rPr>
                <w:rFonts w:asciiTheme="majorBidi" w:hAnsiTheme="majorBidi" w:cstheme="majorBidi"/>
                <w:color w:val="auto"/>
                <w:sz w:val="20"/>
                <w:szCs w:val="20"/>
              </w:rPr>
            </w:pPr>
            <w:r w:rsidRPr="00F0119C">
              <w:rPr>
                <w:rFonts w:asciiTheme="majorBidi" w:hAnsiTheme="majorBidi" w:cstheme="majorBidi"/>
                <w:color w:val="auto"/>
                <w:sz w:val="20"/>
                <w:szCs w:val="20"/>
              </w:rPr>
              <w:t>Describe the methods used to collect data from reports</w:t>
            </w:r>
            <w:r>
              <w:rPr>
                <w:rFonts w:asciiTheme="majorBidi" w:hAnsiTheme="majorBidi" w:cstheme="majorBidi"/>
                <w:color w:val="auto"/>
                <w:sz w:val="20"/>
                <w:szCs w:val="20"/>
              </w:rPr>
              <w:t>.</w:t>
            </w:r>
          </w:p>
        </w:tc>
        <w:tc>
          <w:tcPr>
            <w:tcW w:w="1427" w:type="dxa"/>
            <w:tcBorders>
              <w:top w:val="single" w:sz="5" w:space="0" w:color="000000"/>
              <w:left w:val="single" w:sz="5" w:space="0" w:color="000000"/>
              <w:bottom w:val="single" w:sz="5" w:space="0" w:color="000000"/>
              <w:right w:val="single" w:sz="5" w:space="0" w:color="000000"/>
            </w:tcBorders>
          </w:tcPr>
          <w:p w14:paraId="5CE402DC" w14:textId="78C1E567"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w:t>
            </w:r>
          </w:p>
        </w:tc>
      </w:tr>
      <w:tr w:rsidR="00DD05D3" w:rsidRPr="00F0119C" w14:paraId="349FFAD6" w14:textId="77777777" w:rsidTr="00CC27A4">
        <w:trPr>
          <w:trHeight w:val="195"/>
        </w:trPr>
        <w:tc>
          <w:tcPr>
            <w:tcW w:w="2323" w:type="dxa"/>
            <w:vMerge/>
            <w:tcBorders>
              <w:left w:val="single" w:sz="5" w:space="0" w:color="000000"/>
              <w:right w:val="single" w:sz="5" w:space="0" w:color="000000"/>
            </w:tcBorders>
          </w:tcPr>
          <w:p w14:paraId="0B20A055"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7DB39E37"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9b</w:t>
            </w:r>
          </w:p>
        </w:tc>
        <w:tc>
          <w:tcPr>
            <w:tcW w:w="11271" w:type="dxa"/>
            <w:tcBorders>
              <w:top w:val="single" w:sz="5" w:space="0" w:color="000000"/>
              <w:left w:val="single" w:sz="5" w:space="0" w:color="000000"/>
              <w:bottom w:val="single" w:sz="5" w:space="0" w:color="000000"/>
              <w:right w:val="single" w:sz="5" w:space="0" w:color="000000"/>
            </w:tcBorders>
            <w:vAlign w:val="center"/>
          </w:tcPr>
          <w:p w14:paraId="6EC98CCD"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If applicable, describe the methods used to identify and manage primary study overlap at the level of the comparison and outcome during data collection. For each outcome, specify the method used to illustrate and/or quantify the degree of primary study overlap across systematic reviews</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452B992C" w14:textId="338DAEBE"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6, 7</w:t>
            </w:r>
          </w:p>
        </w:tc>
      </w:tr>
      <w:tr w:rsidR="00DD05D3" w:rsidRPr="00F0119C" w14:paraId="7F4BD333" w14:textId="77777777" w:rsidTr="00CC27A4">
        <w:trPr>
          <w:trHeight w:val="195"/>
        </w:trPr>
        <w:tc>
          <w:tcPr>
            <w:tcW w:w="2323" w:type="dxa"/>
            <w:vMerge/>
            <w:tcBorders>
              <w:left w:val="single" w:sz="5" w:space="0" w:color="000000"/>
              <w:bottom w:val="single" w:sz="5" w:space="0" w:color="000000"/>
              <w:right w:val="single" w:sz="5" w:space="0" w:color="000000"/>
            </w:tcBorders>
          </w:tcPr>
          <w:p w14:paraId="7866B303"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16EE810A"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9c</w:t>
            </w:r>
          </w:p>
        </w:tc>
        <w:tc>
          <w:tcPr>
            <w:tcW w:w="11271" w:type="dxa"/>
            <w:tcBorders>
              <w:top w:val="single" w:sz="5" w:space="0" w:color="000000"/>
              <w:left w:val="single" w:sz="5" w:space="0" w:color="000000"/>
              <w:bottom w:val="single" w:sz="5" w:space="0" w:color="000000"/>
              <w:right w:val="single" w:sz="5" w:space="0" w:color="000000"/>
            </w:tcBorders>
            <w:vAlign w:val="center"/>
          </w:tcPr>
          <w:p w14:paraId="56D9155A"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If applicable, specify the methods used to manage discrepant data across systematic reviews during data collection</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61150ACA" w14:textId="020C9C35"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6, 7</w:t>
            </w:r>
          </w:p>
        </w:tc>
      </w:tr>
      <w:tr w:rsidR="00DD05D3" w:rsidRPr="00F0119C" w14:paraId="0C990CBB" w14:textId="77777777" w:rsidTr="00CC27A4">
        <w:trPr>
          <w:trHeight w:val="578"/>
        </w:trPr>
        <w:tc>
          <w:tcPr>
            <w:tcW w:w="2323" w:type="dxa"/>
            <w:tcBorders>
              <w:top w:val="single" w:sz="5" w:space="0" w:color="000000"/>
              <w:left w:val="single" w:sz="5" w:space="0" w:color="000000"/>
              <w:bottom w:val="single" w:sz="5" w:space="0" w:color="000000"/>
              <w:right w:val="single" w:sz="5" w:space="0" w:color="000000"/>
            </w:tcBorders>
          </w:tcPr>
          <w:p w14:paraId="1AF25A5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Data items</w:t>
            </w:r>
          </w:p>
        </w:tc>
        <w:tc>
          <w:tcPr>
            <w:tcW w:w="549" w:type="dxa"/>
            <w:tcBorders>
              <w:top w:val="single" w:sz="5" w:space="0" w:color="000000"/>
              <w:left w:val="single" w:sz="5" w:space="0" w:color="000000"/>
              <w:bottom w:val="single" w:sz="5" w:space="0" w:color="000000"/>
              <w:right w:val="single" w:sz="5" w:space="0" w:color="000000"/>
            </w:tcBorders>
          </w:tcPr>
          <w:p w14:paraId="5E809D89"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10</w:t>
            </w:r>
          </w:p>
        </w:tc>
        <w:tc>
          <w:tcPr>
            <w:tcW w:w="11271" w:type="dxa"/>
            <w:tcBorders>
              <w:top w:val="single" w:sz="5" w:space="0" w:color="000000"/>
              <w:left w:val="single" w:sz="5" w:space="0" w:color="000000"/>
              <w:bottom w:val="single" w:sz="5" w:space="0" w:color="000000"/>
              <w:right w:val="single" w:sz="5" w:space="0" w:color="000000"/>
            </w:tcBorders>
          </w:tcPr>
          <w:p w14:paraId="07287A1F"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List and define all variables and outcomes for which data were sought. Describe any assumptions made and/or measures taken to identify and clarify missing or unclear information. </w:t>
            </w:r>
          </w:p>
        </w:tc>
        <w:tc>
          <w:tcPr>
            <w:tcW w:w="1427" w:type="dxa"/>
            <w:tcBorders>
              <w:top w:val="single" w:sz="5" w:space="0" w:color="000000"/>
              <w:left w:val="single" w:sz="5" w:space="0" w:color="000000"/>
              <w:bottom w:val="single" w:sz="5" w:space="0" w:color="000000"/>
              <w:right w:val="single" w:sz="5" w:space="0" w:color="000000"/>
            </w:tcBorders>
            <w:vAlign w:val="center"/>
          </w:tcPr>
          <w:p w14:paraId="36E1B993" w14:textId="7902982F"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w:t>
            </w:r>
          </w:p>
        </w:tc>
      </w:tr>
      <w:tr w:rsidR="00DD05D3" w:rsidRPr="00F0119C" w14:paraId="64D3E348" w14:textId="77777777" w:rsidTr="00CC27A4">
        <w:trPr>
          <w:trHeight w:val="195"/>
        </w:trPr>
        <w:tc>
          <w:tcPr>
            <w:tcW w:w="2323" w:type="dxa"/>
            <w:vMerge w:val="restart"/>
            <w:tcBorders>
              <w:top w:val="single" w:sz="5" w:space="0" w:color="000000"/>
              <w:left w:val="single" w:sz="5" w:space="0" w:color="000000"/>
              <w:right w:val="single" w:sz="5" w:space="0" w:color="000000"/>
            </w:tcBorders>
          </w:tcPr>
          <w:p w14:paraId="668A0A9E"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lastRenderedPageBreak/>
              <w:t>Risk of bias assessment</w:t>
            </w:r>
          </w:p>
        </w:tc>
        <w:tc>
          <w:tcPr>
            <w:tcW w:w="549" w:type="dxa"/>
            <w:tcBorders>
              <w:top w:val="single" w:sz="5" w:space="0" w:color="000000"/>
              <w:left w:val="single" w:sz="5" w:space="0" w:color="000000"/>
              <w:bottom w:val="single" w:sz="5" w:space="0" w:color="000000"/>
              <w:right w:val="single" w:sz="5" w:space="0" w:color="000000"/>
            </w:tcBorders>
          </w:tcPr>
          <w:p w14:paraId="58C64170"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11a</w:t>
            </w:r>
          </w:p>
        </w:tc>
        <w:tc>
          <w:tcPr>
            <w:tcW w:w="11271" w:type="dxa"/>
            <w:tcBorders>
              <w:top w:val="single" w:sz="5" w:space="0" w:color="000000"/>
              <w:left w:val="single" w:sz="5" w:space="0" w:color="000000"/>
              <w:bottom w:val="single" w:sz="5" w:space="0" w:color="000000"/>
              <w:right w:val="single" w:sz="5" w:space="0" w:color="000000"/>
            </w:tcBorders>
            <w:vAlign w:val="center"/>
          </w:tcPr>
          <w:p w14:paraId="48C9510F" w14:textId="77777777" w:rsidR="00DD05D3" w:rsidRPr="00F0119C" w:rsidRDefault="00DD05D3" w:rsidP="00CC27A4">
            <w:pPr>
              <w:pStyle w:val="Default"/>
              <w:spacing w:before="40" w:after="40"/>
              <w:rPr>
                <w:rFonts w:asciiTheme="majorBidi" w:hAnsiTheme="majorBidi" w:cstheme="majorBidi"/>
                <w:color w:val="auto"/>
                <w:sz w:val="20"/>
                <w:szCs w:val="20"/>
              </w:rPr>
            </w:pPr>
            <w:r w:rsidRPr="00F0119C">
              <w:rPr>
                <w:rFonts w:asciiTheme="majorBidi" w:hAnsiTheme="majorBidi" w:cstheme="majorBidi"/>
                <w:color w:val="auto"/>
                <w:sz w:val="20"/>
                <w:szCs w:val="20"/>
              </w:rPr>
              <w:t>Describe the methods used to assess risk of bias or methodological quality of the included systematic reviews</w:t>
            </w:r>
            <w:r>
              <w:rPr>
                <w:rFonts w:asciiTheme="majorBidi" w:hAnsiTheme="majorBidi" w:cstheme="majorBidi"/>
                <w:color w:val="auto"/>
                <w:sz w:val="20"/>
                <w:szCs w:val="20"/>
              </w:rPr>
              <w:t>.</w:t>
            </w:r>
          </w:p>
        </w:tc>
        <w:tc>
          <w:tcPr>
            <w:tcW w:w="1427" w:type="dxa"/>
            <w:tcBorders>
              <w:top w:val="single" w:sz="5" w:space="0" w:color="000000"/>
              <w:left w:val="single" w:sz="5" w:space="0" w:color="000000"/>
              <w:bottom w:val="single" w:sz="5" w:space="0" w:color="000000"/>
              <w:right w:val="single" w:sz="5" w:space="0" w:color="000000"/>
            </w:tcBorders>
          </w:tcPr>
          <w:p w14:paraId="6E379173" w14:textId="63100938"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w:t>
            </w:r>
          </w:p>
        </w:tc>
      </w:tr>
      <w:tr w:rsidR="00DD05D3" w:rsidRPr="00F0119C" w14:paraId="7284D3B9" w14:textId="77777777" w:rsidTr="00CC27A4">
        <w:trPr>
          <w:trHeight w:val="195"/>
        </w:trPr>
        <w:tc>
          <w:tcPr>
            <w:tcW w:w="2323" w:type="dxa"/>
            <w:vMerge/>
            <w:tcBorders>
              <w:left w:val="single" w:sz="5" w:space="0" w:color="000000"/>
              <w:right w:val="single" w:sz="5" w:space="0" w:color="000000"/>
            </w:tcBorders>
          </w:tcPr>
          <w:p w14:paraId="2FC340C3"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70983920"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11b</w:t>
            </w:r>
          </w:p>
        </w:tc>
        <w:tc>
          <w:tcPr>
            <w:tcW w:w="11271" w:type="dxa"/>
            <w:tcBorders>
              <w:top w:val="single" w:sz="5" w:space="0" w:color="000000"/>
              <w:left w:val="single" w:sz="5" w:space="0" w:color="000000"/>
              <w:bottom w:val="single" w:sz="5" w:space="0" w:color="000000"/>
              <w:right w:val="single" w:sz="5" w:space="0" w:color="000000"/>
            </w:tcBorders>
            <w:vAlign w:val="center"/>
          </w:tcPr>
          <w:p w14:paraId="1AD47AFC"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Describe the methods used to collect data on (from the systematic reviews) and/or assess the risk of bias of the primary studies included in the systematic reviews. Provide a justification for instances where flawed, incomplete, or missing assessments are identified but not re-assessed</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647EE0D9" w14:textId="704304CF"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7</w:t>
            </w:r>
          </w:p>
        </w:tc>
      </w:tr>
      <w:tr w:rsidR="00DD05D3" w:rsidRPr="00F0119C" w14:paraId="0D00F50C" w14:textId="77777777" w:rsidTr="00CC27A4">
        <w:trPr>
          <w:trHeight w:val="195"/>
        </w:trPr>
        <w:tc>
          <w:tcPr>
            <w:tcW w:w="2323" w:type="dxa"/>
            <w:vMerge/>
            <w:tcBorders>
              <w:left w:val="single" w:sz="5" w:space="0" w:color="000000"/>
              <w:bottom w:val="single" w:sz="5" w:space="0" w:color="000000"/>
              <w:right w:val="single" w:sz="5" w:space="0" w:color="000000"/>
            </w:tcBorders>
          </w:tcPr>
          <w:p w14:paraId="6CBB59D0"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6A717945"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11c</w:t>
            </w:r>
          </w:p>
        </w:tc>
        <w:tc>
          <w:tcPr>
            <w:tcW w:w="11271" w:type="dxa"/>
            <w:tcBorders>
              <w:top w:val="single" w:sz="5" w:space="0" w:color="000000"/>
              <w:left w:val="single" w:sz="5" w:space="0" w:color="000000"/>
              <w:bottom w:val="single" w:sz="5" w:space="0" w:color="000000"/>
              <w:right w:val="single" w:sz="5" w:space="0" w:color="000000"/>
            </w:tcBorders>
            <w:vAlign w:val="center"/>
          </w:tcPr>
          <w:p w14:paraId="1E463DE3"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Describe the methods used to assess the risk of bias of supplemental primary studies (if included).</w:t>
            </w:r>
          </w:p>
        </w:tc>
        <w:tc>
          <w:tcPr>
            <w:tcW w:w="1427" w:type="dxa"/>
            <w:tcBorders>
              <w:top w:val="single" w:sz="5" w:space="0" w:color="000000"/>
              <w:left w:val="single" w:sz="5" w:space="0" w:color="000000"/>
              <w:bottom w:val="single" w:sz="5" w:space="0" w:color="000000"/>
              <w:right w:val="single" w:sz="5" w:space="0" w:color="000000"/>
            </w:tcBorders>
            <w:vAlign w:val="center"/>
          </w:tcPr>
          <w:p w14:paraId="07C0DD93" w14:textId="1E10EEAB"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7</w:t>
            </w:r>
          </w:p>
        </w:tc>
      </w:tr>
      <w:tr w:rsidR="00DD05D3" w:rsidRPr="00F0119C" w14:paraId="594272B8" w14:textId="77777777" w:rsidTr="00CC27A4">
        <w:trPr>
          <w:trHeight w:val="195"/>
        </w:trPr>
        <w:tc>
          <w:tcPr>
            <w:tcW w:w="2323" w:type="dxa"/>
            <w:vMerge w:val="restart"/>
            <w:tcBorders>
              <w:top w:val="single" w:sz="5" w:space="0" w:color="000000"/>
              <w:left w:val="single" w:sz="5" w:space="0" w:color="000000"/>
              <w:right w:val="single" w:sz="5" w:space="0" w:color="000000"/>
            </w:tcBorders>
          </w:tcPr>
          <w:p w14:paraId="78C57A03"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Synthesis methods</w:t>
            </w:r>
          </w:p>
        </w:tc>
        <w:tc>
          <w:tcPr>
            <w:tcW w:w="549" w:type="dxa"/>
            <w:tcBorders>
              <w:top w:val="single" w:sz="5" w:space="0" w:color="000000"/>
              <w:left w:val="single" w:sz="5" w:space="0" w:color="000000"/>
              <w:bottom w:val="single" w:sz="5" w:space="0" w:color="000000"/>
              <w:right w:val="single" w:sz="5" w:space="0" w:color="000000"/>
            </w:tcBorders>
          </w:tcPr>
          <w:p w14:paraId="4AE6CF2F"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12a</w:t>
            </w:r>
          </w:p>
        </w:tc>
        <w:tc>
          <w:tcPr>
            <w:tcW w:w="11271" w:type="dxa"/>
            <w:tcBorders>
              <w:top w:val="single" w:sz="5" w:space="0" w:color="000000"/>
              <w:left w:val="single" w:sz="5" w:space="0" w:color="000000"/>
              <w:bottom w:val="single" w:sz="5" w:space="0" w:color="000000"/>
              <w:right w:val="single" w:sz="5" w:space="0" w:color="000000"/>
            </w:tcBorders>
            <w:vAlign w:val="center"/>
          </w:tcPr>
          <w:p w14:paraId="13A70EED" w14:textId="77777777" w:rsidR="00DD05D3" w:rsidRPr="00F0119C" w:rsidRDefault="00DD05D3" w:rsidP="00CC27A4">
            <w:pPr>
              <w:pStyle w:val="Default"/>
              <w:spacing w:before="40" w:after="40"/>
              <w:rPr>
                <w:rFonts w:asciiTheme="majorBidi" w:hAnsiTheme="majorBidi" w:cstheme="majorBidi"/>
                <w:color w:val="auto"/>
                <w:sz w:val="20"/>
                <w:szCs w:val="20"/>
              </w:rPr>
            </w:pPr>
            <w:r w:rsidRPr="00F0119C">
              <w:rPr>
                <w:rFonts w:asciiTheme="majorBidi" w:hAnsiTheme="majorBidi" w:cstheme="majorBidi"/>
                <w:color w:val="auto"/>
                <w:sz w:val="20"/>
                <w:szCs w:val="20"/>
              </w:rPr>
              <w:t>Describe the methods used to summarize or synthesize results and provide a rationale for the choice(s)</w:t>
            </w:r>
            <w:r>
              <w:rPr>
                <w:rFonts w:asciiTheme="majorBidi" w:hAnsiTheme="majorBidi" w:cstheme="majorBidi"/>
                <w:color w:val="auto"/>
                <w:sz w:val="20"/>
                <w:szCs w:val="20"/>
              </w:rPr>
              <w:t>.</w:t>
            </w:r>
          </w:p>
        </w:tc>
        <w:tc>
          <w:tcPr>
            <w:tcW w:w="1427" w:type="dxa"/>
            <w:tcBorders>
              <w:top w:val="single" w:sz="5" w:space="0" w:color="000000"/>
              <w:left w:val="single" w:sz="5" w:space="0" w:color="000000"/>
              <w:bottom w:val="single" w:sz="5" w:space="0" w:color="000000"/>
              <w:right w:val="single" w:sz="5" w:space="0" w:color="000000"/>
            </w:tcBorders>
          </w:tcPr>
          <w:p w14:paraId="0AF44D34" w14:textId="1790ED10"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7-9</w:t>
            </w:r>
          </w:p>
        </w:tc>
      </w:tr>
      <w:tr w:rsidR="00DD05D3" w:rsidRPr="00F0119C" w14:paraId="46AD4AE7" w14:textId="77777777" w:rsidTr="00CC27A4">
        <w:trPr>
          <w:trHeight w:val="195"/>
        </w:trPr>
        <w:tc>
          <w:tcPr>
            <w:tcW w:w="2323" w:type="dxa"/>
            <w:vMerge/>
            <w:tcBorders>
              <w:left w:val="single" w:sz="5" w:space="0" w:color="000000"/>
              <w:right w:val="single" w:sz="5" w:space="0" w:color="000000"/>
            </w:tcBorders>
          </w:tcPr>
          <w:p w14:paraId="6537EAD6"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2D390675"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12b</w:t>
            </w:r>
          </w:p>
        </w:tc>
        <w:tc>
          <w:tcPr>
            <w:tcW w:w="11271" w:type="dxa"/>
            <w:tcBorders>
              <w:top w:val="single" w:sz="5" w:space="0" w:color="000000"/>
              <w:left w:val="single" w:sz="5" w:space="0" w:color="000000"/>
              <w:bottom w:val="single" w:sz="5" w:space="0" w:color="000000"/>
              <w:right w:val="single" w:sz="5" w:space="0" w:color="000000"/>
            </w:tcBorders>
            <w:vAlign w:val="center"/>
          </w:tcPr>
          <w:p w14:paraId="7FB993DC"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Describe any methods used to explore possible causes of heterogeneity among results</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0D6A6B91" w14:textId="03B90845"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8</w:t>
            </w:r>
          </w:p>
        </w:tc>
      </w:tr>
      <w:tr w:rsidR="00DD05D3" w:rsidRPr="00F0119C" w14:paraId="6DB46B10" w14:textId="77777777" w:rsidTr="00CC27A4">
        <w:trPr>
          <w:trHeight w:val="195"/>
        </w:trPr>
        <w:tc>
          <w:tcPr>
            <w:tcW w:w="2323" w:type="dxa"/>
            <w:vMerge/>
            <w:tcBorders>
              <w:left w:val="single" w:sz="5" w:space="0" w:color="000000"/>
              <w:bottom w:val="single" w:sz="5" w:space="0" w:color="000000"/>
              <w:right w:val="single" w:sz="5" w:space="0" w:color="000000"/>
            </w:tcBorders>
          </w:tcPr>
          <w:p w14:paraId="011F66B9"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2CB482C7"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12c</w:t>
            </w:r>
          </w:p>
        </w:tc>
        <w:tc>
          <w:tcPr>
            <w:tcW w:w="11271" w:type="dxa"/>
            <w:tcBorders>
              <w:top w:val="single" w:sz="5" w:space="0" w:color="000000"/>
              <w:left w:val="single" w:sz="5" w:space="0" w:color="000000"/>
              <w:bottom w:val="single" w:sz="5" w:space="0" w:color="000000"/>
              <w:right w:val="single" w:sz="5" w:space="0" w:color="000000"/>
            </w:tcBorders>
            <w:vAlign w:val="center"/>
          </w:tcPr>
          <w:p w14:paraId="2409CF4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Describe any sensitivity analyses conducted to assess the robustness of the synthesized results</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2761CAF9" w14:textId="5C5F7959"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8</w:t>
            </w:r>
          </w:p>
        </w:tc>
      </w:tr>
      <w:tr w:rsidR="00DD05D3" w:rsidRPr="00F0119C" w14:paraId="03FB36AA" w14:textId="77777777" w:rsidTr="00CC27A4">
        <w:trPr>
          <w:trHeight w:val="333"/>
        </w:trPr>
        <w:tc>
          <w:tcPr>
            <w:tcW w:w="2323" w:type="dxa"/>
            <w:tcBorders>
              <w:top w:val="single" w:sz="5" w:space="0" w:color="000000"/>
              <w:left w:val="single" w:sz="5" w:space="0" w:color="000000"/>
              <w:bottom w:val="single" w:sz="5" w:space="0" w:color="000000"/>
              <w:right w:val="single" w:sz="5" w:space="0" w:color="000000"/>
            </w:tcBorders>
          </w:tcPr>
          <w:p w14:paraId="3D7C3AA3"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Reporting bias assessment</w:t>
            </w:r>
          </w:p>
        </w:tc>
        <w:tc>
          <w:tcPr>
            <w:tcW w:w="549" w:type="dxa"/>
            <w:tcBorders>
              <w:top w:val="single" w:sz="5" w:space="0" w:color="000000"/>
              <w:left w:val="single" w:sz="5" w:space="0" w:color="000000"/>
              <w:bottom w:val="single" w:sz="5" w:space="0" w:color="000000"/>
              <w:right w:val="single" w:sz="5" w:space="0" w:color="000000"/>
            </w:tcBorders>
          </w:tcPr>
          <w:p w14:paraId="61E25E26"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13</w:t>
            </w:r>
          </w:p>
        </w:tc>
        <w:tc>
          <w:tcPr>
            <w:tcW w:w="11271" w:type="dxa"/>
            <w:tcBorders>
              <w:top w:val="single" w:sz="5" w:space="0" w:color="000000"/>
              <w:left w:val="single" w:sz="5" w:space="0" w:color="000000"/>
              <w:bottom w:val="single" w:sz="5" w:space="0" w:color="000000"/>
              <w:right w:val="single" w:sz="5" w:space="0" w:color="000000"/>
            </w:tcBorders>
          </w:tcPr>
          <w:p w14:paraId="4442B6F7"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Describe the methods used to collect data on (from the systematic reviews) and/or assess the risk of bias due to missing results in a</w:t>
            </w:r>
            <w:r>
              <w:rPr>
                <w:rFonts w:asciiTheme="majorBidi" w:hAnsiTheme="majorBidi" w:cstheme="majorBidi"/>
                <w:sz w:val="20"/>
                <w:szCs w:val="20"/>
              </w:rPr>
              <w:t xml:space="preserve"> </w:t>
            </w:r>
            <w:r w:rsidRPr="00F0119C">
              <w:rPr>
                <w:rFonts w:asciiTheme="majorBidi" w:hAnsiTheme="majorBidi" w:cstheme="majorBidi"/>
                <w:sz w:val="20"/>
                <w:szCs w:val="20"/>
              </w:rPr>
              <w:t xml:space="preserve">summary or synthesis (arising from reporting biases at the levels of the systematic reviews, primary studies, and supplemental primary studies, if included). </w:t>
            </w:r>
          </w:p>
        </w:tc>
        <w:tc>
          <w:tcPr>
            <w:tcW w:w="1427" w:type="dxa"/>
            <w:tcBorders>
              <w:top w:val="single" w:sz="5" w:space="0" w:color="000000"/>
              <w:left w:val="single" w:sz="5" w:space="0" w:color="000000"/>
              <w:bottom w:val="single" w:sz="5" w:space="0" w:color="000000"/>
              <w:right w:val="single" w:sz="5" w:space="0" w:color="000000"/>
            </w:tcBorders>
            <w:vAlign w:val="center"/>
          </w:tcPr>
          <w:p w14:paraId="4E71EF6E" w14:textId="1360343A"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6, 7</w:t>
            </w:r>
          </w:p>
        </w:tc>
      </w:tr>
      <w:tr w:rsidR="00DD05D3" w:rsidRPr="00F0119C" w14:paraId="1913A07C" w14:textId="77777777" w:rsidTr="00CC27A4">
        <w:trPr>
          <w:trHeight w:val="580"/>
        </w:trPr>
        <w:tc>
          <w:tcPr>
            <w:tcW w:w="2323" w:type="dxa"/>
            <w:tcBorders>
              <w:top w:val="single" w:sz="5" w:space="0" w:color="000000"/>
              <w:left w:val="single" w:sz="5" w:space="0" w:color="000000"/>
              <w:bottom w:val="single" w:sz="5" w:space="0" w:color="000000"/>
              <w:right w:val="single" w:sz="5" w:space="0" w:color="000000"/>
            </w:tcBorders>
          </w:tcPr>
          <w:p w14:paraId="576CDA3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Certainty assessment</w:t>
            </w:r>
          </w:p>
        </w:tc>
        <w:tc>
          <w:tcPr>
            <w:tcW w:w="549" w:type="dxa"/>
            <w:tcBorders>
              <w:top w:val="single" w:sz="5" w:space="0" w:color="000000"/>
              <w:left w:val="single" w:sz="5" w:space="0" w:color="000000"/>
              <w:bottom w:val="single" w:sz="5" w:space="0" w:color="000000"/>
              <w:right w:val="single" w:sz="5" w:space="0" w:color="000000"/>
            </w:tcBorders>
          </w:tcPr>
          <w:p w14:paraId="05FC749B"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14</w:t>
            </w:r>
          </w:p>
        </w:tc>
        <w:tc>
          <w:tcPr>
            <w:tcW w:w="11271" w:type="dxa"/>
            <w:tcBorders>
              <w:top w:val="single" w:sz="5" w:space="0" w:color="000000"/>
              <w:left w:val="single" w:sz="5" w:space="0" w:color="000000"/>
              <w:bottom w:val="single" w:sz="5" w:space="0" w:color="000000"/>
              <w:right w:val="single" w:sz="5" w:space="0" w:color="000000"/>
            </w:tcBorders>
          </w:tcPr>
          <w:p w14:paraId="4112251E"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Describe the methods used to collect data on (from the systematic reviews) and/or assess certainty (or confidence) in the body of evidence for an outcome. </w:t>
            </w:r>
          </w:p>
        </w:tc>
        <w:tc>
          <w:tcPr>
            <w:tcW w:w="1427" w:type="dxa"/>
            <w:tcBorders>
              <w:top w:val="single" w:sz="5" w:space="0" w:color="000000"/>
              <w:left w:val="single" w:sz="5" w:space="0" w:color="000000"/>
              <w:bottom w:val="single" w:sz="5" w:space="0" w:color="000000"/>
              <w:right w:val="single" w:sz="5" w:space="0" w:color="000000"/>
            </w:tcBorders>
            <w:vAlign w:val="center"/>
          </w:tcPr>
          <w:p w14:paraId="7026BC53" w14:textId="3EA17CFB"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9</w:t>
            </w:r>
          </w:p>
        </w:tc>
      </w:tr>
      <w:tr w:rsidR="00DD05D3" w:rsidRPr="00F0119C" w14:paraId="05D5C76D" w14:textId="77777777" w:rsidTr="00CC27A4">
        <w:trPr>
          <w:trHeight w:val="297"/>
        </w:trPr>
        <w:tc>
          <w:tcPr>
            <w:tcW w:w="2323"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210070EB"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b/>
                <w:bCs/>
              </w:rPr>
              <w:t xml:space="preserve">RESULTS </w:t>
            </w:r>
          </w:p>
        </w:tc>
        <w:tc>
          <w:tcPr>
            <w:tcW w:w="549" w:type="dxa"/>
            <w:tcBorders>
              <w:top w:val="single" w:sz="5" w:space="0" w:color="000000"/>
              <w:left w:val="single" w:sz="5" w:space="0" w:color="000000"/>
              <w:bottom w:val="single" w:sz="5" w:space="0" w:color="000000"/>
              <w:right w:val="single" w:sz="5" w:space="0" w:color="000000"/>
            </w:tcBorders>
          </w:tcPr>
          <w:p w14:paraId="28F89FDE" w14:textId="77777777" w:rsidR="00DD05D3" w:rsidRPr="00F0119C" w:rsidRDefault="00DD05D3" w:rsidP="00CC27A4">
            <w:pPr>
              <w:pStyle w:val="Default"/>
              <w:spacing w:before="40" w:after="40"/>
              <w:jc w:val="right"/>
              <w:rPr>
                <w:rFonts w:asciiTheme="majorBidi" w:hAnsiTheme="majorBidi" w:cstheme="majorBidi"/>
                <w:sz w:val="20"/>
                <w:szCs w:val="20"/>
              </w:rPr>
            </w:pPr>
          </w:p>
        </w:tc>
        <w:tc>
          <w:tcPr>
            <w:tcW w:w="11271" w:type="dxa"/>
            <w:tcBorders>
              <w:top w:val="single" w:sz="5" w:space="0" w:color="000000"/>
              <w:left w:val="single" w:sz="5" w:space="0" w:color="000000"/>
              <w:bottom w:val="single" w:sz="5" w:space="0" w:color="000000"/>
              <w:right w:val="single" w:sz="5" w:space="0" w:color="000000"/>
            </w:tcBorders>
          </w:tcPr>
          <w:p w14:paraId="6519DFD6" w14:textId="77777777" w:rsidR="00DD05D3" w:rsidRPr="00F0119C" w:rsidRDefault="00DD05D3" w:rsidP="00CC27A4">
            <w:pPr>
              <w:pStyle w:val="Default"/>
              <w:spacing w:before="40" w:after="40"/>
              <w:rPr>
                <w:rFonts w:asciiTheme="majorBidi" w:hAnsiTheme="majorBidi" w:cstheme="majorBidi"/>
                <w:sz w:val="20"/>
                <w:szCs w:val="20"/>
              </w:rPr>
            </w:pPr>
          </w:p>
        </w:tc>
        <w:tc>
          <w:tcPr>
            <w:tcW w:w="1427" w:type="dxa"/>
            <w:tcBorders>
              <w:top w:val="single" w:sz="5" w:space="0" w:color="000000"/>
              <w:left w:val="single" w:sz="5" w:space="0" w:color="000000"/>
              <w:bottom w:val="single" w:sz="5" w:space="0" w:color="000000"/>
              <w:right w:val="single" w:sz="5" w:space="0" w:color="000000"/>
            </w:tcBorders>
            <w:vAlign w:val="center"/>
          </w:tcPr>
          <w:p w14:paraId="2CAD0CEE" w14:textId="77777777" w:rsidR="00DD05D3" w:rsidRPr="00F0119C" w:rsidRDefault="00DD05D3" w:rsidP="00CC27A4">
            <w:pPr>
              <w:pStyle w:val="Default"/>
              <w:spacing w:before="40" w:after="40"/>
              <w:jc w:val="center"/>
              <w:rPr>
                <w:rFonts w:asciiTheme="majorBidi" w:hAnsiTheme="majorBidi" w:cstheme="majorBidi"/>
                <w:color w:val="auto"/>
                <w:sz w:val="20"/>
                <w:szCs w:val="20"/>
              </w:rPr>
            </w:pPr>
          </w:p>
        </w:tc>
      </w:tr>
      <w:tr w:rsidR="00DD05D3" w:rsidRPr="00F0119C" w14:paraId="0C7F0AE2" w14:textId="77777777" w:rsidTr="00CC27A4">
        <w:trPr>
          <w:trHeight w:val="375"/>
        </w:trPr>
        <w:tc>
          <w:tcPr>
            <w:tcW w:w="2323" w:type="dxa"/>
            <w:vMerge w:val="restart"/>
            <w:tcBorders>
              <w:top w:val="single" w:sz="5" w:space="0" w:color="000000"/>
              <w:left w:val="single" w:sz="5" w:space="0" w:color="000000"/>
              <w:right w:val="single" w:sz="5" w:space="0" w:color="000000"/>
            </w:tcBorders>
          </w:tcPr>
          <w:p w14:paraId="75506694"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Systematic review</w:t>
            </w:r>
          </w:p>
          <w:p w14:paraId="287C2EA2"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and supplemental</w:t>
            </w:r>
          </w:p>
          <w:p w14:paraId="3F15C1DC"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primary study</w:t>
            </w:r>
          </w:p>
          <w:p w14:paraId="40BAF9ED"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selection </w:t>
            </w:r>
          </w:p>
        </w:tc>
        <w:tc>
          <w:tcPr>
            <w:tcW w:w="549" w:type="dxa"/>
            <w:tcBorders>
              <w:top w:val="single" w:sz="5" w:space="0" w:color="000000"/>
              <w:left w:val="single" w:sz="5" w:space="0" w:color="000000"/>
              <w:bottom w:val="single" w:sz="5" w:space="0" w:color="000000"/>
              <w:right w:val="single" w:sz="5" w:space="0" w:color="000000"/>
            </w:tcBorders>
          </w:tcPr>
          <w:p w14:paraId="6012CD3E"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15a</w:t>
            </w:r>
          </w:p>
        </w:tc>
        <w:tc>
          <w:tcPr>
            <w:tcW w:w="11271" w:type="dxa"/>
            <w:tcBorders>
              <w:top w:val="single" w:sz="5" w:space="0" w:color="000000"/>
              <w:left w:val="single" w:sz="5" w:space="0" w:color="000000"/>
              <w:bottom w:val="single" w:sz="5" w:space="0" w:color="000000"/>
              <w:right w:val="single" w:sz="5" w:space="0" w:color="000000"/>
            </w:tcBorders>
          </w:tcPr>
          <w:p w14:paraId="4C589CB0" w14:textId="77777777" w:rsidR="00DD05D3" w:rsidRPr="00F0119C" w:rsidRDefault="00DD05D3" w:rsidP="00CC27A4">
            <w:pPr>
              <w:pStyle w:val="Default"/>
              <w:spacing w:before="40" w:after="40"/>
              <w:rPr>
                <w:rFonts w:asciiTheme="majorBidi" w:hAnsiTheme="majorBidi" w:cstheme="majorBidi"/>
                <w:color w:val="auto"/>
                <w:sz w:val="20"/>
                <w:szCs w:val="20"/>
              </w:rPr>
            </w:pPr>
            <w:r w:rsidRPr="00F0119C">
              <w:rPr>
                <w:rFonts w:asciiTheme="majorBidi" w:hAnsiTheme="majorBidi" w:cstheme="majorBidi"/>
                <w:color w:val="auto"/>
                <w:sz w:val="20"/>
                <w:szCs w:val="20"/>
              </w:rPr>
              <w:t>Describe the results of the search and selection process, including the number of records screened, assessed for eligibility, and included in the overview of reviews, ideally with a flow diagram.</w:t>
            </w:r>
          </w:p>
        </w:tc>
        <w:tc>
          <w:tcPr>
            <w:tcW w:w="1427" w:type="dxa"/>
            <w:tcBorders>
              <w:top w:val="single" w:sz="5" w:space="0" w:color="000000"/>
              <w:left w:val="single" w:sz="5" w:space="0" w:color="000000"/>
              <w:bottom w:val="single" w:sz="5" w:space="0" w:color="000000"/>
              <w:right w:val="single" w:sz="5" w:space="0" w:color="000000"/>
            </w:tcBorders>
          </w:tcPr>
          <w:p w14:paraId="7E7FEB9E" w14:textId="5D64929D"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10</w:t>
            </w:r>
          </w:p>
        </w:tc>
      </w:tr>
      <w:tr w:rsidR="00DD05D3" w:rsidRPr="00F0119C" w14:paraId="677540AE" w14:textId="77777777" w:rsidTr="00CC27A4">
        <w:trPr>
          <w:trHeight w:val="375"/>
        </w:trPr>
        <w:tc>
          <w:tcPr>
            <w:tcW w:w="2323" w:type="dxa"/>
            <w:vMerge/>
            <w:tcBorders>
              <w:left w:val="single" w:sz="5" w:space="0" w:color="000000"/>
              <w:right w:val="single" w:sz="5" w:space="0" w:color="000000"/>
            </w:tcBorders>
          </w:tcPr>
          <w:p w14:paraId="00D12499"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7275A04D"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15b</w:t>
            </w:r>
          </w:p>
        </w:tc>
        <w:tc>
          <w:tcPr>
            <w:tcW w:w="11271" w:type="dxa"/>
            <w:tcBorders>
              <w:top w:val="single" w:sz="5" w:space="0" w:color="000000"/>
              <w:left w:val="single" w:sz="5" w:space="0" w:color="000000"/>
              <w:bottom w:val="single" w:sz="5" w:space="0" w:color="000000"/>
              <w:right w:val="single" w:sz="5" w:space="0" w:color="000000"/>
            </w:tcBorders>
            <w:vAlign w:val="center"/>
          </w:tcPr>
          <w:p w14:paraId="259395F3"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Provide a list of studies that might appear to meet the inclusion criteria, but were excluded, with the main reason for exclusion.</w:t>
            </w:r>
          </w:p>
        </w:tc>
        <w:tc>
          <w:tcPr>
            <w:tcW w:w="1427" w:type="dxa"/>
            <w:tcBorders>
              <w:top w:val="single" w:sz="5" w:space="0" w:color="000000"/>
              <w:left w:val="single" w:sz="5" w:space="0" w:color="000000"/>
              <w:bottom w:val="single" w:sz="5" w:space="0" w:color="000000"/>
              <w:right w:val="single" w:sz="5" w:space="0" w:color="000000"/>
            </w:tcBorders>
            <w:vAlign w:val="center"/>
          </w:tcPr>
          <w:p w14:paraId="29EC408E" w14:textId="77777777" w:rsidR="00DD05D3" w:rsidRPr="00F0119C" w:rsidRDefault="00DD05D3"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Figure 1</w:t>
            </w:r>
          </w:p>
        </w:tc>
      </w:tr>
      <w:tr w:rsidR="00DD05D3" w:rsidRPr="00F0119C" w14:paraId="2718FCCD" w14:textId="77777777" w:rsidTr="00CC27A4">
        <w:trPr>
          <w:trHeight w:val="580"/>
        </w:trPr>
        <w:tc>
          <w:tcPr>
            <w:tcW w:w="2323" w:type="dxa"/>
            <w:tcBorders>
              <w:top w:val="single" w:sz="5" w:space="0" w:color="000000"/>
              <w:left w:val="single" w:sz="5" w:space="0" w:color="000000"/>
              <w:bottom w:val="single" w:sz="5" w:space="0" w:color="000000"/>
              <w:right w:val="single" w:sz="5" w:space="0" w:color="000000"/>
            </w:tcBorders>
          </w:tcPr>
          <w:p w14:paraId="183F3CCA"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Characteristics of systematic reviews and supplemental primary studies</w:t>
            </w:r>
          </w:p>
        </w:tc>
        <w:tc>
          <w:tcPr>
            <w:tcW w:w="549" w:type="dxa"/>
            <w:tcBorders>
              <w:top w:val="single" w:sz="5" w:space="0" w:color="000000"/>
              <w:left w:val="single" w:sz="5" w:space="0" w:color="000000"/>
              <w:bottom w:val="single" w:sz="5" w:space="0" w:color="000000"/>
              <w:right w:val="single" w:sz="5" w:space="0" w:color="000000"/>
            </w:tcBorders>
          </w:tcPr>
          <w:p w14:paraId="4D0BC23C"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16</w:t>
            </w:r>
          </w:p>
        </w:tc>
        <w:tc>
          <w:tcPr>
            <w:tcW w:w="11271" w:type="dxa"/>
            <w:tcBorders>
              <w:top w:val="single" w:sz="5" w:space="0" w:color="000000"/>
              <w:left w:val="single" w:sz="5" w:space="0" w:color="000000"/>
              <w:bottom w:val="single" w:sz="5" w:space="0" w:color="000000"/>
              <w:right w:val="single" w:sz="5" w:space="0" w:color="000000"/>
            </w:tcBorders>
          </w:tcPr>
          <w:p w14:paraId="5727621E"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Cite each included systematic review and supplemental primary study (if included) and present its characteristics. </w:t>
            </w:r>
          </w:p>
        </w:tc>
        <w:tc>
          <w:tcPr>
            <w:tcW w:w="1427" w:type="dxa"/>
            <w:tcBorders>
              <w:top w:val="single" w:sz="5" w:space="0" w:color="000000"/>
              <w:left w:val="single" w:sz="5" w:space="0" w:color="000000"/>
              <w:bottom w:val="single" w:sz="5" w:space="0" w:color="000000"/>
              <w:right w:val="single" w:sz="5" w:space="0" w:color="000000"/>
            </w:tcBorders>
            <w:vAlign w:val="center"/>
          </w:tcPr>
          <w:p w14:paraId="1CEC0F70" w14:textId="7E2A10F2" w:rsidR="00DD05D3" w:rsidRPr="00F0119C" w:rsidRDefault="00DD05D3"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 xml:space="preserve">Table 1 and Supplementary Table </w:t>
            </w:r>
            <w:r w:rsidR="00CA67F4">
              <w:rPr>
                <w:rFonts w:asciiTheme="majorBidi" w:hAnsiTheme="majorBidi" w:cstheme="majorBidi"/>
                <w:color w:val="auto"/>
                <w:sz w:val="20"/>
                <w:szCs w:val="20"/>
              </w:rPr>
              <w:t>8-10</w:t>
            </w:r>
          </w:p>
        </w:tc>
      </w:tr>
      <w:tr w:rsidR="00DD05D3" w:rsidRPr="00F0119C" w14:paraId="1053C7DD" w14:textId="77777777" w:rsidTr="00CC27A4">
        <w:trPr>
          <w:trHeight w:val="303"/>
        </w:trPr>
        <w:tc>
          <w:tcPr>
            <w:tcW w:w="2323" w:type="dxa"/>
            <w:tcBorders>
              <w:top w:val="single" w:sz="5" w:space="0" w:color="000000"/>
              <w:left w:val="single" w:sz="5" w:space="0" w:color="000000"/>
              <w:bottom w:val="single" w:sz="5" w:space="0" w:color="000000"/>
              <w:right w:val="single" w:sz="5" w:space="0" w:color="000000"/>
            </w:tcBorders>
          </w:tcPr>
          <w:p w14:paraId="04A71865"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Primary study overlap</w:t>
            </w:r>
          </w:p>
        </w:tc>
        <w:tc>
          <w:tcPr>
            <w:tcW w:w="549" w:type="dxa"/>
            <w:tcBorders>
              <w:top w:val="single" w:sz="5" w:space="0" w:color="000000"/>
              <w:left w:val="single" w:sz="5" w:space="0" w:color="000000"/>
              <w:bottom w:val="single" w:sz="5" w:space="0" w:color="000000"/>
              <w:right w:val="single" w:sz="5" w:space="0" w:color="000000"/>
            </w:tcBorders>
          </w:tcPr>
          <w:p w14:paraId="195F9EF4"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17</w:t>
            </w:r>
          </w:p>
        </w:tc>
        <w:tc>
          <w:tcPr>
            <w:tcW w:w="11271" w:type="dxa"/>
            <w:tcBorders>
              <w:top w:val="single" w:sz="5" w:space="0" w:color="000000"/>
              <w:left w:val="single" w:sz="5" w:space="0" w:color="000000"/>
              <w:bottom w:val="single" w:sz="5" w:space="0" w:color="000000"/>
              <w:right w:val="single" w:sz="5" w:space="0" w:color="000000"/>
            </w:tcBorders>
          </w:tcPr>
          <w:p w14:paraId="0461BC54"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Describe the extent of primary study overlap across the included systematic reviews. </w:t>
            </w:r>
          </w:p>
        </w:tc>
        <w:tc>
          <w:tcPr>
            <w:tcW w:w="1427" w:type="dxa"/>
            <w:tcBorders>
              <w:top w:val="single" w:sz="5" w:space="0" w:color="000000"/>
              <w:left w:val="single" w:sz="5" w:space="0" w:color="000000"/>
              <w:bottom w:val="single" w:sz="5" w:space="0" w:color="000000"/>
              <w:right w:val="single" w:sz="5" w:space="0" w:color="000000"/>
            </w:tcBorders>
            <w:vAlign w:val="center"/>
          </w:tcPr>
          <w:p w14:paraId="34829325" w14:textId="77777777" w:rsidR="00DD05D3" w:rsidRPr="00F0119C" w:rsidRDefault="00DD05D3"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Not applicable</w:t>
            </w:r>
          </w:p>
        </w:tc>
      </w:tr>
      <w:tr w:rsidR="00DD05D3" w:rsidRPr="00F0119C" w14:paraId="52E33BD5" w14:textId="77777777" w:rsidTr="00CC27A4">
        <w:trPr>
          <w:trHeight w:val="410"/>
        </w:trPr>
        <w:tc>
          <w:tcPr>
            <w:tcW w:w="2323" w:type="dxa"/>
            <w:vMerge w:val="restart"/>
            <w:tcBorders>
              <w:top w:val="single" w:sz="5" w:space="0" w:color="000000"/>
              <w:left w:val="single" w:sz="5" w:space="0" w:color="000000"/>
              <w:right w:val="single" w:sz="5" w:space="0" w:color="000000"/>
            </w:tcBorders>
          </w:tcPr>
          <w:p w14:paraId="79271F75"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Risk of bias in systematic reviews, primary studies, and supplemental primary studies</w:t>
            </w:r>
          </w:p>
        </w:tc>
        <w:tc>
          <w:tcPr>
            <w:tcW w:w="549" w:type="dxa"/>
            <w:tcBorders>
              <w:top w:val="single" w:sz="5" w:space="0" w:color="000000"/>
              <w:left w:val="single" w:sz="5" w:space="0" w:color="000000"/>
              <w:bottom w:val="single" w:sz="5" w:space="0" w:color="000000"/>
              <w:right w:val="single" w:sz="5" w:space="0" w:color="000000"/>
            </w:tcBorders>
          </w:tcPr>
          <w:p w14:paraId="6CEEB1DB"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18a</w:t>
            </w:r>
          </w:p>
        </w:tc>
        <w:tc>
          <w:tcPr>
            <w:tcW w:w="11271" w:type="dxa"/>
            <w:tcBorders>
              <w:top w:val="single" w:sz="5" w:space="0" w:color="000000"/>
              <w:left w:val="single" w:sz="5" w:space="0" w:color="000000"/>
              <w:bottom w:val="single" w:sz="5" w:space="0" w:color="000000"/>
              <w:right w:val="single" w:sz="5" w:space="0" w:color="000000"/>
            </w:tcBorders>
          </w:tcPr>
          <w:p w14:paraId="1C29FD32"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Present assessments of risk of bias or methodological quality for each included systematic review. </w:t>
            </w:r>
          </w:p>
        </w:tc>
        <w:tc>
          <w:tcPr>
            <w:tcW w:w="1427" w:type="dxa"/>
            <w:tcBorders>
              <w:top w:val="single" w:sz="5" w:space="0" w:color="000000"/>
              <w:left w:val="single" w:sz="5" w:space="0" w:color="000000"/>
              <w:bottom w:val="single" w:sz="5" w:space="0" w:color="000000"/>
              <w:right w:val="single" w:sz="5" w:space="0" w:color="000000"/>
            </w:tcBorders>
          </w:tcPr>
          <w:p w14:paraId="11E32A87" w14:textId="6356DF37"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17</w:t>
            </w:r>
          </w:p>
        </w:tc>
      </w:tr>
      <w:tr w:rsidR="00DD05D3" w:rsidRPr="00F0119C" w14:paraId="650BE2E0" w14:textId="77777777" w:rsidTr="00CC27A4">
        <w:trPr>
          <w:trHeight w:val="410"/>
        </w:trPr>
        <w:tc>
          <w:tcPr>
            <w:tcW w:w="2323" w:type="dxa"/>
            <w:vMerge/>
            <w:tcBorders>
              <w:left w:val="single" w:sz="5" w:space="0" w:color="000000"/>
              <w:right w:val="single" w:sz="5" w:space="0" w:color="000000"/>
            </w:tcBorders>
          </w:tcPr>
          <w:p w14:paraId="727B3C75"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7CCB4BC9"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18b</w:t>
            </w:r>
          </w:p>
        </w:tc>
        <w:tc>
          <w:tcPr>
            <w:tcW w:w="11271" w:type="dxa"/>
            <w:tcBorders>
              <w:top w:val="single" w:sz="5" w:space="0" w:color="000000"/>
              <w:left w:val="single" w:sz="5" w:space="0" w:color="000000"/>
              <w:bottom w:val="single" w:sz="5" w:space="0" w:color="000000"/>
              <w:right w:val="single" w:sz="5" w:space="0" w:color="000000"/>
            </w:tcBorders>
            <w:vAlign w:val="center"/>
          </w:tcPr>
          <w:p w14:paraId="1E2764D1"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Present assessments (collected from systematic reviews or assessed anew) of the risk of bias of the primary studies included in the systematic reviews</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68537712" w14:textId="5E1BDB57"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17</w:t>
            </w:r>
          </w:p>
        </w:tc>
      </w:tr>
      <w:tr w:rsidR="00DD05D3" w:rsidRPr="00F0119C" w14:paraId="7F36B077" w14:textId="77777777" w:rsidTr="00CC27A4">
        <w:trPr>
          <w:trHeight w:val="410"/>
        </w:trPr>
        <w:tc>
          <w:tcPr>
            <w:tcW w:w="2323" w:type="dxa"/>
            <w:vMerge/>
            <w:tcBorders>
              <w:left w:val="single" w:sz="5" w:space="0" w:color="000000"/>
              <w:bottom w:val="single" w:sz="5" w:space="0" w:color="000000"/>
              <w:right w:val="single" w:sz="5" w:space="0" w:color="000000"/>
            </w:tcBorders>
          </w:tcPr>
          <w:p w14:paraId="140B9673"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1B9782E9"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18c</w:t>
            </w:r>
          </w:p>
        </w:tc>
        <w:tc>
          <w:tcPr>
            <w:tcW w:w="11271" w:type="dxa"/>
            <w:tcBorders>
              <w:top w:val="single" w:sz="5" w:space="0" w:color="000000"/>
              <w:left w:val="single" w:sz="5" w:space="0" w:color="000000"/>
              <w:bottom w:val="single" w:sz="5" w:space="0" w:color="000000"/>
              <w:right w:val="single" w:sz="5" w:space="0" w:color="000000"/>
            </w:tcBorders>
            <w:vAlign w:val="center"/>
          </w:tcPr>
          <w:p w14:paraId="1E85E2EA"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Present assessments of the risk of bias of supplemental primary studies (if included)</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115EDC50" w14:textId="16C2EE4D"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17</w:t>
            </w:r>
          </w:p>
        </w:tc>
      </w:tr>
      <w:tr w:rsidR="00DD05D3" w:rsidRPr="00F0119C" w14:paraId="563427C4" w14:textId="77777777" w:rsidTr="00CC27A4">
        <w:trPr>
          <w:trHeight w:val="285"/>
        </w:trPr>
        <w:tc>
          <w:tcPr>
            <w:tcW w:w="2323" w:type="dxa"/>
            <w:vMerge w:val="restart"/>
            <w:tcBorders>
              <w:top w:val="single" w:sz="5" w:space="0" w:color="000000"/>
              <w:left w:val="single" w:sz="5" w:space="0" w:color="000000"/>
              <w:right w:val="single" w:sz="5" w:space="0" w:color="000000"/>
            </w:tcBorders>
          </w:tcPr>
          <w:p w14:paraId="701CC967"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Summary or synthesis of results</w:t>
            </w:r>
          </w:p>
        </w:tc>
        <w:tc>
          <w:tcPr>
            <w:tcW w:w="549" w:type="dxa"/>
            <w:tcBorders>
              <w:top w:val="single" w:sz="5" w:space="0" w:color="000000"/>
              <w:left w:val="single" w:sz="5" w:space="0" w:color="000000"/>
              <w:bottom w:val="single" w:sz="5" w:space="0" w:color="000000"/>
              <w:right w:val="single" w:sz="5" w:space="0" w:color="000000"/>
            </w:tcBorders>
          </w:tcPr>
          <w:p w14:paraId="1B675E25"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19a</w:t>
            </w:r>
          </w:p>
        </w:tc>
        <w:tc>
          <w:tcPr>
            <w:tcW w:w="11271" w:type="dxa"/>
            <w:tcBorders>
              <w:top w:val="single" w:sz="5" w:space="0" w:color="000000"/>
              <w:left w:val="single" w:sz="5" w:space="0" w:color="000000"/>
              <w:bottom w:val="single" w:sz="5" w:space="0" w:color="000000"/>
              <w:right w:val="single" w:sz="5" w:space="0" w:color="000000"/>
            </w:tcBorders>
          </w:tcPr>
          <w:p w14:paraId="6793704E"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For all outcomes, summarize the evidence from the systematic reviews and supplemental primary studies (if included). If meta-analyses were done, present for each the summary estimate and its precision and measures of statistical heterogeneity. If comparing groups, describe the direction of</w:t>
            </w:r>
            <w:r>
              <w:rPr>
                <w:rFonts w:asciiTheme="majorBidi" w:hAnsiTheme="majorBidi" w:cstheme="majorBidi"/>
                <w:sz w:val="20"/>
                <w:szCs w:val="20"/>
              </w:rPr>
              <w:t xml:space="preserve"> </w:t>
            </w:r>
            <w:r w:rsidRPr="00F0119C">
              <w:rPr>
                <w:rFonts w:asciiTheme="majorBidi" w:hAnsiTheme="majorBidi" w:cstheme="majorBidi"/>
                <w:sz w:val="20"/>
                <w:szCs w:val="20"/>
              </w:rPr>
              <w:t xml:space="preserve">the effect. </w:t>
            </w:r>
          </w:p>
        </w:tc>
        <w:tc>
          <w:tcPr>
            <w:tcW w:w="1427" w:type="dxa"/>
            <w:tcBorders>
              <w:top w:val="single" w:sz="5" w:space="0" w:color="000000"/>
              <w:left w:val="single" w:sz="5" w:space="0" w:color="000000"/>
              <w:bottom w:val="single" w:sz="5" w:space="0" w:color="000000"/>
              <w:right w:val="single" w:sz="5" w:space="0" w:color="000000"/>
            </w:tcBorders>
          </w:tcPr>
          <w:p w14:paraId="1E484963" w14:textId="4024A623"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11-14</w:t>
            </w:r>
          </w:p>
        </w:tc>
      </w:tr>
      <w:tr w:rsidR="00DD05D3" w:rsidRPr="00F0119C" w14:paraId="7EFAA5FE" w14:textId="77777777" w:rsidTr="00CC27A4">
        <w:trPr>
          <w:trHeight w:val="285"/>
        </w:trPr>
        <w:tc>
          <w:tcPr>
            <w:tcW w:w="2323" w:type="dxa"/>
            <w:vMerge/>
            <w:tcBorders>
              <w:left w:val="single" w:sz="5" w:space="0" w:color="000000"/>
              <w:right w:val="single" w:sz="5" w:space="0" w:color="000000"/>
            </w:tcBorders>
          </w:tcPr>
          <w:p w14:paraId="29E66B03"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07A41FA5"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19b</w:t>
            </w:r>
          </w:p>
        </w:tc>
        <w:tc>
          <w:tcPr>
            <w:tcW w:w="11271" w:type="dxa"/>
            <w:tcBorders>
              <w:top w:val="single" w:sz="5" w:space="0" w:color="000000"/>
              <w:left w:val="single" w:sz="5" w:space="0" w:color="000000"/>
              <w:bottom w:val="single" w:sz="5" w:space="0" w:color="000000"/>
              <w:right w:val="single" w:sz="5" w:space="0" w:color="000000"/>
            </w:tcBorders>
            <w:vAlign w:val="center"/>
          </w:tcPr>
          <w:p w14:paraId="3E5EB05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If meta-analyses were done, present results of all investigations of possible causes of heterogeneity</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519FEAAC" w14:textId="39D7BF33"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14, 15</w:t>
            </w:r>
          </w:p>
        </w:tc>
      </w:tr>
      <w:tr w:rsidR="00DD05D3" w:rsidRPr="00F0119C" w14:paraId="2F28B881" w14:textId="77777777" w:rsidTr="00CC27A4">
        <w:trPr>
          <w:trHeight w:val="285"/>
        </w:trPr>
        <w:tc>
          <w:tcPr>
            <w:tcW w:w="2323" w:type="dxa"/>
            <w:vMerge/>
            <w:tcBorders>
              <w:left w:val="single" w:sz="5" w:space="0" w:color="000000"/>
              <w:bottom w:val="single" w:sz="5" w:space="0" w:color="000000"/>
              <w:right w:val="single" w:sz="5" w:space="0" w:color="000000"/>
            </w:tcBorders>
          </w:tcPr>
          <w:p w14:paraId="70BEF57C"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68DC8BC2"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19c</w:t>
            </w:r>
          </w:p>
        </w:tc>
        <w:tc>
          <w:tcPr>
            <w:tcW w:w="11271" w:type="dxa"/>
            <w:tcBorders>
              <w:top w:val="single" w:sz="5" w:space="0" w:color="000000"/>
              <w:left w:val="single" w:sz="5" w:space="0" w:color="000000"/>
              <w:bottom w:val="single" w:sz="5" w:space="0" w:color="000000"/>
              <w:right w:val="single" w:sz="5" w:space="0" w:color="000000"/>
            </w:tcBorders>
            <w:vAlign w:val="center"/>
          </w:tcPr>
          <w:p w14:paraId="6FEA791A"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If meta-analyses were done, present results of all sensitivity analyses conducted to assess the robustness of synthesized results.</w:t>
            </w:r>
          </w:p>
        </w:tc>
        <w:tc>
          <w:tcPr>
            <w:tcW w:w="1427" w:type="dxa"/>
            <w:tcBorders>
              <w:top w:val="single" w:sz="5" w:space="0" w:color="000000"/>
              <w:left w:val="single" w:sz="5" w:space="0" w:color="000000"/>
              <w:bottom w:val="single" w:sz="5" w:space="0" w:color="000000"/>
              <w:right w:val="single" w:sz="5" w:space="0" w:color="000000"/>
            </w:tcBorders>
            <w:vAlign w:val="center"/>
          </w:tcPr>
          <w:p w14:paraId="1134BC4E" w14:textId="0573C70B"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14, 15</w:t>
            </w:r>
          </w:p>
        </w:tc>
      </w:tr>
      <w:tr w:rsidR="00DD05D3" w:rsidRPr="00F0119C" w14:paraId="04D9C9B8" w14:textId="77777777" w:rsidTr="00CC27A4">
        <w:trPr>
          <w:trHeight w:val="580"/>
        </w:trPr>
        <w:tc>
          <w:tcPr>
            <w:tcW w:w="2323" w:type="dxa"/>
            <w:tcBorders>
              <w:top w:val="single" w:sz="5" w:space="0" w:color="000000"/>
              <w:left w:val="single" w:sz="5" w:space="0" w:color="000000"/>
              <w:bottom w:val="single" w:sz="5" w:space="0" w:color="000000"/>
              <w:right w:val="single" w:sz="5" w:space="0" w:color="000000"/>
            </w:tcBorders>
          </w:tcPr>
          <w:p w14:paraId="483B013B"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Reporting biases</w:t>
            </w:r>
          </w:p>
        </w:tc>
        <w:tc>
          <w:tcPr>
            <w:tcW w:w="549" w:type="dxa"/>
            <w:tcBorders>
              <w:top w:val="single" w:sz="5" w:space="0" w:color="000000"/>
              <w:left w:val="single" w:sz="5" w:space="0" w:color="000000"/>
              <w:bottom w:val="single" w:sz="5" w:space="0" w:color="000000"/>
              <w:right w:val="single" w:sz="5" w:space="0" w:color="000000"/>
            </w:tcBorders>
          </w:tcPr>
          <w:p w14:paraId="1AAB2281"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20</w:t>
            </w:r>
          </w:p>
        </w:tc>
        <w:tc>
          <w:tcPr>
            <w:tcW w:w="11271" w:type="dxa"/>
            <w:tcBorders>
              <w:top w:val="single" w:sz="5" w:space="0" w:color="000000"/>
              <w:left w:val="single" w:sz="5" w:space="0" w:color="000000"/>
              <w:bottom w:val="single" w:sz="5" w:space="0" w:color="000000"/>
              <w:right w:val="single" w:sz="5" w:space="0" w:color="000000"/>
            </w:tcBorders>
          </w:tcPr>
          <w:p w14:paraId="3257822F" w14:textId="77777777" w:rsidR="00DD05D3" w:rsidRPr="00F0119C" w:rsidRDefault="00DD05D3" w:rsidP="00CC27A4">
            <w:pPr>
              <w:pStyle w:val="Default"/>
              <w:spacing w:before="40" w:after="40"/>
              <w:jc w:val="both"/>
              <w:rPr>
                <w:rFonts w:asciiTheme="majorBidi" w:hAnsiTheme="majorBidi" w:cstheme="majorBidi"/>
                <w:sz w:val="20"/>
                <w:szCs w:val="20"/>
              </w:rPr>
            </w:pPr>
            <w:r w:rsidRPr="00F0119C">
              <w:rPr>
                <w:rFonts w:asciiTheme="majorBidi" w:hAnsiTheme="majorBidi" w:cstheme="majorBidi"/>
                <w:sz w:val="20"/>
                <w:szCs w:val="20"/>
              </w:rPr>
              <w:t xml:space="preserve">Present assessments (collected from systematic reviews and/or assessed anew) of the risk of bias due to missing primary studies, analyses, or results in a summary or synthesis (arising from reporting biases at the levels of the systematic reviews, primary studies, and supplemental primary studies, if included) for each summary or synthesis assessed. </w:t>
            </w:r>
          </w:p>
        </w:tc>
        <w:tc>
          <w:tcPr>
            <w:tcW w:w="1427" w:type="dxa"/>
            <w:tcBorders>
              <w:top w:val="single" w:sz="5" w:space="0" w:color="000000"/>
              <w:left w:val="single" w:sz="5" w:space="0" w:color="000000"/>
              <w:bottom w:val="single" w:sz="5" w:space="0" w:color="000000"/>
              <w:right w:val="single" w:sz="5" w:space="0" w:color="000000"/>
            </w:tcBorders>
            <w:vAlign w:val="center"/>
          </w:tcPr>
          <w:p w14:paraId="622A1E50" w14:textId="58D5B480"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17</w:t>
            </w:r>
          </w:p>
        </w:tc>
      </w:tr>
      <w:tr w:rsidR="00DD05D3" w:rsidRPr="00F0119C" w14:paraId="29FA3754" w14:textId="77777777" w:rsidTr="00CC27A4">
        <w:trPr>
          <w:trHeight w:val="375"/>
        </w:trPr>
        <w:tc>
          <w:tcPr>
            <w:tcW w:w="2323" w:type="dxa"/>
            <w:tcBorders>
              <w:top w:val="single" w:sz="5" w:space="0" w:color="000000"/>
              <w:left w:val="single" w:sz="5" w:space="0" w:color="000000"/>
              <w:bottom w:val="double" w:sz="2" w:space="0" w:color="FFFFCC"/>
              <w:right w:val="single" w:sz="5" w:space="0" w:color="000000"/>
            </w:tcBorders>
          </w:tcPr>
          <w:p w14:paraId="321C457A"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Certainty of</w:t>
            </w:r>
            <w:r>
              <w:rPr>
                <w:rFonts w:asciiTheme="majorBidi" w:hAnsiTheme="majorBidi" w:cstheme="majorBidi"/>
                <w:sz w:val="20"/>
                <w:szCs w:val="20"/>
              </w:rPr>
              <w:t xml:space="preserve"> </w:t>
            </w:r>
            <w:r w:rsidRPr="00F0119C">
              <w:rPr>
                <w:rFonts w:asciiTheme="majorBidi" w:hAnsiTheme="majorBidi" w:cstheme="majorBidi"/>
                <w:sz w:val="20"/>
                <w:szCs w:val="20"/>
              </w:rPr>
              <w:t xml:space="preserve">evidence </w:t>
            </w:r>
          </w:p>
        </w:tc>
        <w:tc>
          <w:tcPr>
            <w:tcW w:w="549" w:type="dxa"/>
            <w:tcBorders>
              <w:top w:val="single" w:sz="5" w:space="0" w:color="000000"/>
              <w:left w:val="single" w:sz="5" w:space="0" w:color="000000"/>
              <w:bottom w:val="double" w:sz="2" w:space="0" w:color="FFFFCC"/>
              <w:right w:val="single" w:sz="5" w:space="0" w:color="000000"/>
            </w:tcBorders>
          </w:tcPr>
          <w:p w14:paraId="01A2248D"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21</w:t>
            </w:r>
          </w:p>
        </w:tc>
        <w:tc>
          <w:tcPr>
            <w:tcW w:w="11271" w:type="dxa"/>
            <w:tcBorders>
              <w:top w:val="single" w:sz="5" w:space="0" w:color="000000"/>
              <w:left w:val="single" w:sz="5" w:space="0" w:color="000000"/>
              <w:bottom w:val="double" w:sz="5" w:space="0" w:color="000000"/>
              <w:right w:val="single" w:sz="5" w:space="0" w:color="000000"/>
            </w:tcBorders>
          </w:tcPr>
          <w:p w14:paraId="4460F6C9"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 xml:space="preserve">Present assessments (collected or assessed anew) of certainty (or confidence) in the body of evidence for each outcome. </w:t>
            </w:r>
          </w:p>
        </w:tc>
        <w:tc>
          <w:tcPr>
            <w:tcW w:w="1427" w:type="dxa"/>
            <w:tcBorders>
              <w:top w:val="single" w:sz="5" w:space="0" w:color="000000"/>
              <w:left w:val="single" w:sz="5" w:space="0" w:color="000000"/>
              <w:bottom w:val="single" w:sz="5" w:space="0" w:color="000000"/>
              <w:right w:val="single" w:sz="5" w:space="0" w:color="000000"/>
            </w:tcBorders>
            <w:vAlign w:val="center"/>
          </w:tcPr>
          <w:p w14:paraId="56E85463" w14:textId="64E8CB1F"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17, 18</w:t>
            </w:r>
          </w:p>
        </w:tc>
      </w:tr>
      <w:tr w:rsidR="00DD05D3" w:rsidRPr="00F0119C" w14:paraId="46D65B30" w14:textId="77777777" w:rsidTr="00CC27A4">
        <w:trPr>
          <w:trHeight w:val="580"/>
        </w:trPr>
        <w:tc>
          <w:tcPr>
            <w:tcW w:w="2323"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F29516D"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b/>
                <w:bCs/>
              </w:rPr>
              <w:t xml:space="preserve">DISCUSSION </w:t>
            </w:r>
          </w:p>
        </w:tc>
        <w:tc>
          <w:tcPr>
            <w:tcW w:w="549" w:type="dxa"/>
            <w:tcBorders>
              <w:top w:val="single" w:sz="5" w:space="0" w:color="000000"/>
              <w:left w:val="single" w:sz="5" w:space="0" w:color="000000"/>
              <w:bottom w:val="single" w:sz="5" w:space="0" w:color="000000"/>
              <w:right w:val="single" w:sz="5" w:space="0" w:color="000000"/>
            </w:tcBorders>
          </w:tcPr>
          <w:p w14:paraId="6F25C07A" w14:textId="77777777" w:rsidR="00DD05D3" w:rsidRPr="00F0119C" w:rsidRDefault="00DD05D3" w:rsidP="00CC27A4">
            <w:pPr>
              <w:pStyle w:val="Default"/>
              <w:spacing w:before="40" w:after="40"/>
              <w:jc w:val="right"/>
              <w:rPr>
                <w:rFonts w:asciiTheme="majorBidi" w:hAnsiTheme="majorBidi" w:cstheme="majorBidi"/>
                <w:sz w:val="20"/>
                <w:szCs w:val="20"/>
              </w:rPr>
            </w:pPr>
          </w:p>
        </w:tc>
        <w:tc>
          <w:tcPr>
            <w:tcW w:w="11271" w:type="dxa"/>
            <w:tcBorders>
              <w:top w:val="single" w:sz="5" w:space="0" w:color="000000"/>
              <w:left w:val="single" w:sz="5" w:space="0" w:color="000000"/>
              <w:bottom w:val="single" w:sz="5" w:space="0" w:color="000000"/>
              <w:right w:val="single" w:sz="5" w:space="0" w:color="000000"/>
            </w:tcBorders>
          </w:tcPr>
          <w:p w14:paraId="1655E828" w14:textId="77777777" w:rsidR="00DD05D3" w:rsidRPr="00F0119C" w:rsidRDefault="00DD05D3" w:rsidP="00CC27A4">
            <w:pPr>
              <w:pStyle w:val="Default"/>
              <w:spacing w:before="40" w:after="40"/>
              <w:rPr>
                <w:rFonts w:asciiTheme="majorBidi" w:hAnsiTheme="majorBidi" w:cstheme="majorBidi"/>
                <w:sz w:val="20"/>
                <w:szCs w:val="20"/>
              </w:rPr>
            </w:pPr>
          </w:p>
        </w:tc>
        <w:tc>
          <w:tcPr>
            <w:tcW w:w="1427" w:type="dxa"/>
            <w:tcBorders>
              <w:top w:val="single" w:sz="5" w:space="0" w:color="000000"/>
              <w:left w:val="single" w:sz="5" w:space="0" w:color="000000"/>
              <w:bottom w:val="single" w:sz="5" w:space="0" w:color="000000"/>
              <w:right w:val="single" w:sz="5" w:space="0" w:color="000000"/>
            </w:tcBorders>
            <w:vAlign w:val="center"/>
          </w:tcPr>
          <w:p w14:paraId="78B8064B" w14:textId="77777777" w:rsidR="00DD05D3" w:rsidRPr="00F0119C" w:rsidRDefault="00DD05D3" w:rsidP="00CC27A4">
            <w:pPr>
              <w:pStyle w:val="Default"/>
              <w:spacing w:before="40" w:after="40"/>
              <w:jc w:val="center"/>
              <w:rPr>
                <w:rFonts w:asciiTheme="majorBidi" w:hAnsiTheme="majorBidi" w:cstheme="majorBidi"/>
                <w:color w:val="auto"/>
                <w:sz w:val="20"/>
                <w:szCs w:val="20"/>
              </w:rPr>
            </w:pPr>
          </w:p>
        </w:tc>
      </w:tr>
      <w:tr w:rsidR="00DD05D3" w:rsidRPr="00F0119C" w14:paraId="5282DA82" w14:textId="77777777" w:rsidTr="00CC27A4">
        <w:trPr>
          <w:trHeight w:val="147"/>
        </w:trPr>
        <w:tc>
          <w:tcPr>
            <w:tcW w:w="2323" w:type="dxa"/>
            <w:vMerge w:val="restart"/>
            <w:tcBorders>
              <w:top w:val="single" w:sz="5" w:space="0" w:color="000000"/>
              <w:left w:val="single" w:sz="5" w:space="0" w:color="000000"/>
              <w:right w:val="single" w:sz="5" w:space="0" w:color="000000"/>
            </w:tcBorders>
          </w:tcPr>
          <w:p w14:paraId="287528AA"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Discussion</w:t>
            </w:r>
          </w:p>
        </w:tc>
        <w:tc>
          <w:tcPr>
            <w:tcW w:w="549" w:type="dxa"/>
            <w:tcBorders>
              <w:top w:val="single" w:sz="5" w:space="0" w:color="000000"/>
              <w:left w:val="single" w:sz="5" w:space="0" w:color="000000"/>
              <w:bottom w:val="single" w:sz="5" w:space="0" w:color="000000"/>
              <w:right w:val="single" w:sz="5" w:space="0" w:color="000000"/>
            </w:tcBorders>
          </w:tcPr>
          <w:p w14:paraId="31A5CEA3"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22a</w:t>
            </w:r>
          </w:p>
        </w:tc>
        <w:tc>
          <w:tcPr>
            <w:tcW w:w="11271" w:type="dxa"/>
            <w:tcBorders>
              <w:top w:val="single" w:sz="5" w:space="0" w:color="000000"/>
              <w:left w:val="single" w:sz="5" w:space="0" w:color="000000"/>
              <w:bottom w:val="single" w:sz="5" w:space="0" w:color="000000"/>
              <w:right w:val="single" w:sz="5" w:space="0" w:color="000000"/>
            </w:tcBorders>
            <w:vAlign w:val="center"/>
          </w:tcPr>
          <w:p w14:paraId="40F504A1" w14:textId="77777777" w:rsidR="00DD05D3" w:rsidRPr="00F0119C" w:rsidRDefault="00DD05D3" w:rsidP="00CC27A4">
            <w:pPr>
              <w:pStyle w:val="Default"/>
              <w:spacing w:before="40" w:after="40"/>
              <w:rPr>
                <w:rFonts w:asciiTheme="majorBidi" w:hAnsiTheme="majorBidi" w:cstheme="majorBidi"/>
                <w:color w:val="auto"/>
                <w:sz w:val="20"/>
                <w:szCs w:val="20"/>
              </w:rPr>
            </w:pPr>
            <w:r w:rsidRPr="00F0119C">
              <w:rPr>
                <w:rFonts w:asciiTheme="majorBidi" w:hAnsiTheme="majorBidi" w:cstheme="majorBidi"/>
                <w:color w:val="auto"/>
                <w:sz w:val="20"/>
                <w:szCs w:val="20"/>
              </w:rPr>
              <w:t>Summarize the main findings, including any discrepancies in findings across the included systematic reviews and supplemental primary studies (if included)</w:t>
            </w:r>
            <w:r>
              <w:rPr>
                <w:rFonts w:asciiTheme="majorBidi" w:hAnsiTheme="majorBidi" w:cstheme="majorBidi"/>
                <w:color w:val="auto"/>
                <w:sz w:val="20"/>
                <w:szCs w:val="20"/>
              </w:rPr>
              <w:t>.</w:t>
            </w:r>
          </w:p>
        </w:tc>
        <w:tc>
          <w:tcPr>
            <w:tcW w:w="1427" w:type="dxa"/>
            <w:tcBorders>
              <w:top w:val="single" w:sz="5" w:space="0" w:color="000000"/>
              <w:left w:val="single" w:sz="5" w:space="0" w:color="000000"/>
              <w:bottom w:val="single" w:sz="5" w:space="0" w:color="000000"/>
              <w:right w:val="single" w:sz="5" w:space="0" w:color="000000"/>
            </w:tcBorders>
          </w:tcPr>
          <w:p w14:paraId="12BF5DEC" w14:textId="3856FB72"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18, 19</w:t>
            </w:r>
          </w:p>
        </w:tc>
      </w:tr>
      <w:tr w:rsidR="00DD05D3" w:rsidRPr="00F0119C" w14:paraId="02C478D7" w14:textId="77777777" w:rsidTr="00CC27A4">
        <w:trPr>
          <w:trHeight w:val="146"/>
        </w:trPr>
        <w:tc>
          <w:tcPr>
            <w:tcW w:w="2323" w:type="dxa"/>
            <w:vMerge/>
            <w:tcBorders>
              <w:left w:val="single" w:sz="5" w:space="0" w:color="000000"/>
              <w:right w:val="single" w:sz="5" w:space="0" w:color="000000"/>
            </w:tcBorders>
          </w:tcPr>
          <w:p w14:paraId="01059AC7"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4F0F66D6"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22b</w:t>
            </w:r>
          </w:p>
        </w:tc>
        <w:tc>
          <w:tcPr>
            <w:tcW w:w="11271" w:type="dxa"/>
            <w:tcBorders>
              <w:top w:val="single" w:sz="5" w:space="0" w:color="000000"/>
              <w:left w:val="single" w:sz="5" w:space="0" w:color="000000"/>
              <w:bottom w:val="single" w:sz="5" w:space="0" w:color="000000"/>
              <w:right w:val="single" w:sz="5" w:space="0" w:color="000000"/>
            </w:tcBorders>
            <w:vAlign w:val="center"/>
          </w:tcPr>
          <w:p w14:paraId="1CE8EF7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vAlign w:val="center"/>
          </w:tcPr>
          <w:p w14:paraId="2F3797BA" w14:textId="706DC886"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19-23</w:t>
            </w:r>
          </w:p>
        </w:tc>
      </w:tr>
      <w:tr w:rsidR="00DD05D3" w:rsidRPr="00F0119C" w14:paraId="7E254539" w14:textId="77777777" w:rsidTr="00CC27A4">
        <w:trPr>
          <w:trHeight w:val="146"/>
        </w:trPr>
        <w:tc>
          <w:tcPr>
            <w:tcW w:w="2323" w:type="dxa"/>
            <w:vMerge/>
            <w:tcBorders>
              <w:left w:val="single" w:sz="5" w:space="0" w:color="000000"/>
              <w:right w:val="single" w:sz="5" w:space="0" w:color="000000"/>
            </w:tcBorders>
          </w:tcPr>
          <w:p w14:paraId="465C8169"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65DD608D"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22c</w:t>
            </w:r>
          </w:p>
        </w:tc>
        <w:tc>
          <w:tcPr>
            <w:tcW w:w="11271" w:type="dxa"/>
            <w:tcBorders>
              <w:top w:val="single" w:sz="5" w:space="0" w:color="000000"/>
              <w:left w:val="single" w:sz="5" w:space="0" w:color="000000"/>
              <w:bottom w:val="single" w:sz="5" w:space="0" w:color="000000"/>
              <w:right w:val="single" w:sz="5" w:space="0" w:color="000000"/>
            </w:tcBorders>
            <w:vAlign w:val="center"/>
          </w:tcPr>
          <w:p w14:paraId="78CDF60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Discuss any limitations of the evidence from systematic reviews, their primary studies, and supplemental primary studies (if included) included in the overview of reviews. Discuss any limitations of the overview of reviews methods used.</w:t>
            </w:r>
          </w:p>
        </w:tc>
        <w:tc>
          <w:tcPr>
            <w:tcW w:w="1427" w:type="dxa"/>
            <w:tcBorders>
              <w:top w:val="single" w:sz="5" w:space="0" w:color="000000"/>
              <w:left w:val="single" w:sz="5" w:space="0" w:color="000000"/>
              <w:bottom w:val="single" w:sz="5" w:space="0" w:color="000000"/>
              <w:right w:val="single" w:sz="5" w:space="0" w:color="000000"/>
            </w:tcBorders>
            <w:vAlign w:val="center"/>
          </w:tcPr>
          <w:p w14:paraId="106497EE" w14:textId="7A2C071B"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24</w:t>
            </w:r>
          </w:p>
        </w:tc>
      </w:tr>
      <w:tr w:rsidR="00DD05D3" w:rsidRPr="00F0119C" w14:paraId="7523D224" w14:textId="77777777" w:rsidTr="00CC27A4">
        <w:trPr>
          <w:trHeight w:val="146"/>
        </w:trPr>
        <w:tc>
          <w:tcPr>
            <w:tcW w:w="2323" w:type="dxa"/>
            <w:vMerge/>
            <w:tcBorders>
              <w:left w:val="single" w:sz="5" w:space="0" w:color="000000"/>
              <w:bottom w:val="single" w:sz="5" w:space="0" w:color="000000"/>
              <w:right w:val="single" w:sz="5" w:space="0" w:color="000000"/>
            </w:tcBorders>
          </w:tcPr>
          <w:p w14:paraId="76DD8BA6"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2C434788"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22d</w:t>
            </w:r>
          </w:p>
        </w:tc>
        <w:tc>
          <w:tcPr>
            <w:tcW w:w="11271" w:type="dxa"/>
            <w:tcBorders>
              <w:top w:val="single" w:sz="5" w:space="0" w:color="000000"/>
              <w:left w:val="single" w:sz="5" w:space="0" w:color="000000"/>
              <w:bottom w:val="single" w:sz="5" w:space="0" w:color="000000"/>
              <w:right w:val="single" w:sz="5" w:space="0" w:color="000000"/>
            </w:tcBorders>
            <w:vAlign w:val="center"/>
          </w:tcPr>
          <w:p w14:paraId="2C1BF95C"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Discuss implications for practice, policy, and future research (both systematic reviews and primary research). Consider the relevance of the findings to the end users of the overview of reviews, e.g., healthcare providers, policymakers, patients, among others.</w:t>
            </w:r>
          </w:p>
        </w:tc>
        <w:tc>
          <w:tcPr>
            <w:tcW w:w="1427" w:type="dxa"/>
            <w:tcBorders>
              <w:top w:val="single" w:sz="5" w:space="0" w:color="000000"/>
              <w:left w:val="single" w:sz="5" w:space="0" w:color="000000"/>
              <w:bottom w:val="single" w:sz="5" w:space="0" w:color="000000"/>
              <w:right w:val="single" w:sz="5" w:space="0" w:color="000000"/>
            </w:tcBorders>
            <w:vAlign w:val="center"/>
          </w:tcPr>
          <w:p w14:paraId="483A06CD" w14:textId="50A5FDFE"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24</w:t>
            </w:r>
          </w:p>
        </w:tc>
      </w:tr>
      <w:tr w:rsidR="00DD05D3" w:rsidRPr="00F0119C" w14:paraId="54685CB1" w14:textId="77777777" w:rsidTr="00CC27A4">
        <w:trPr>
          <w:trHeight w:val="580"/>
        </w:trPr>
        <w:tc>
          <w:tcPr>
            <w:tcW w:w="2323"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A41AFF4"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b/>
                <w:bCs/>
              </w:rPr>
              <w:t>OTHER INFORMATION</w:t>
            </w:r>
          </w:p>
        </w:tc>
        <w:tc>
          <w:tcPr>
            <w:tcW w:w="549" w:type="dxa"/>
            <w:tcBorders>
              <w:top w:val="single" w:sz="5" w:space="0" w:color="000000"/>
              <w:left w:val="single" w:sz="5" w:space="0" w:color="000000"/>
              <w:bottom w:val="single" w:sz="5" w:space="0" w:color="000000"/>
              <w:right w:val="single" w:sz="5" w:space="0" w:color="000000"/>
            </w:tcBorders>
          </w:tcPr>
          <w:p w14:paraId="45080DAA" w14:textId="77777777" w:rsidR="00DD05D3" w:rsidRPr="00F0119C" w:rsidRDefault="00DD05D3" w:rsidP="00CC27A4">
            <w:pPr>
              <w:pStyle w:val="Default"/>
              <w:spacing w:before="40" w:after="40"/>
              <w:jc w:val="right"/>
              <w:rPr>
                <w:rFonts w:asciiTheme="majorBidi" w:hAnsiTheme="majorBidi" w:cstheme="majorBidi"/>
                <w:sz w:val="20"/>
                <w:szCs w:val="20"/>
              </w:rPr>
            </w:pPr>
          </w:p>
        </w:tc>
        <w:tc>
          <w:tcPr>
            <w:tcW w:w="11271" w:type="dxa"/>
            <w:tcBorders>
              <w:top w:val="single" w:sz="5" w:space="0" w:color="000000"/>
              <w:left w:val="single" w:sz="5" w:space="0" w:color="000000"/>
              <w:bottom w:val="single" w:sz="5" w:space="0" w:color="000000"/>
              <w:right w:val="single" w:sz="5" w:space="0" w:color="000000"/>
            </w:tcBorders>
          </w:tcPr>
          <w:p w14:paraId="61010D7F" w14:textId="77777777" w:rsidR="00DD05D3" w:rsidRPr="00F0119C" w:rsidRDefault="00DD05D3" w:rsidP="00CC27A4">
            <w:pPr>
              <w:pStyle w:val="Default"/>
              <w:spacing w:before="40" w:after="40"/>
              <w:rPr>
                <w:rFonts w:asciiTheme="majorBidi" w:hAnsiTheme="majorBidi" w:cstheme="majorBidi"/>
                <w:sz w:val="20"/>
                <w:szCs w:val="20"/>
              </w:rPr>
            </w:pPr>
          </w:p>
        </w:tc>
        <w:tc>
          <w:tcPr>
            <w:tcW w:w="1427" w:type="dxa"/>
            <w:tcBorders>
              <w:top w:val="single" w:sz="5" w:space="0" w:color="000000"/>
              <w:left w:val="single" w:sz="5" w:space="0" w:color="000000"/>
              <w:bottom w:val="single" w:sz="5" w:space="0" w:color="000000"/>
              <w:right w:val="single" w:sz="5" w:space="0" w:color="000000"/>
            </w:tcBorders>
            <w:vAlign w:val="center"/>
          </w:tcPr>
          <w:p w14:paraId="006F99B5" w14:textId="77777777" w:rsidR="00DD05D3" w:rsidRPr="00F0119C" w:rsidRDefault="00DD05D3" w:rsidP="00CC27A4">
            <w:pPr>
              <w:pStyle w:val="Default"/>
              <w:spacing w:before="40" w:after="40"/>
              <w:jc w:val="center"/>
              <w:rPr>
                <w:rFonts w:asciiTheme="majorBidi" w:hAnsiTheme="majorBidi" w:cstheme="majorBidi"/>
                <w:color w:val="auto"/>
                <w:sz w:val="20"/>
                <w:szCs w:val="20"/>
              </w:rPr>
            </w:pPr>
          </w:p>
        </w:tc>
      </w:tr>
      <w:tr w:rsidR="00DD05D3" w:rsidRPr="00F0119C" w14:paraId="6CC1770E" w14:textId="77777777" w:rsidTr="00CC27A4">
        <w:trPr>
          <w:trHeight w:val="195"/>
        </w:trPr>
        <w:tc>
          <w:tcPr>
            <w:tcW w:w="2323" w:type="dxa"/>
            <w:vMerge w:val="restart"/>
            <w:tcBorders>
              <w:top w:val="single" w:sz="5" w:space="0" w:color="000000"/>
              <w:left w:val="single" w:sz="5" w:space="0" w:color="000000"/>
              <w:right w:val="single" w:sz="5" w:space="0" w:color="000000"/>
            </w:tcBorders>
          </w:tcPr>
          <w:p w14:paraId="42B8C506"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Registration and protocol</w:t>
            </w:r>
          </w:p>
        </w:tc>
        <w:tc>
          <w:tcPr>
            <w:tcW w:w="549" w:type="dxa"/>
            <w:tcBorders>
              <w:top w:val="single" w:sz="5" w:space="0" w:color="000000"/>
              <w:left w:val="single" w:sz="5" w:space="0" w:color="000000"/>
              <w:bottom w:val="single" w:sz="5" w:space="0" w:color="000000"/>
              <w:right w:val="single" w:sz="5" w:space="0" w:color="000000"/>
            </w:tcBorders>
          </w:tcPr>
          <w:p w14:paraId="456B4A80" w14:textId="77777777" w:rsidR="00DD05D3" w:rsidRPr="00F0119C" w:rsidRDefault="00DD05D3" w:rsidP="00CC27A4">
            <w:pPr>
              <w:pStyle w:val="Default"/>
              <w:spacing w:before="40" w:after="40"/>
              <w:jc w:val="center"/>
              <w:rPr>
                <w:rFonts w:asciiTheme="majorBidi" w:hAnsiTheme="majorBidi" w:cstheme="majorBidi"/>
                <w:sz w:val="20"/>
                <w:szCs w:val="20"/>
              </w:rPr>
            </w:pPr>
            <w:r w:rsidRPr="00F0119C">
              <w:rPr>
                <w:rFonts w:asciiTheme="majorBidi" w:hAnsiTheme="majorBidi" w:cstheme="majorBidi"/>
                <w:sz w:val="20"/>
                <w:szCs w:val="20"/>
              </w:rPr>
              <w:t>23a</w:t>
            </w:r>
          </w:p>
        </w:tc>
        <w:tc>
          <w:tcPr>
            <w:tcW w:w="11271" w:type="dxa"/>
            <w:tcBorders>
              <w:top w:val="single" w:sz="5" w:space="0" w:color="000000"/>
              <w:left w:val="single" w:sz="5" w:space="0" w:color="000000"/>
              <w:bottom w:val="single" w:sz="5" w:space="0" w:color="000000"/>
              <w:right w:val="single" w:sz="5" w:space="0" w:color="000000"/>
            </w:tcBorders>
            <w:vAlign w:val="center"/>
          </w:tcPr>
          <w:p w14:paraId="4015E9BD" w14:textId="77777777" w:rsidR="00DD05D3" w:rsidRPr="00F0119C" w:rsidRDefault="00DD05D3" w:rsidP="00CC27A4">
            <w:pPr>
              <w:pStyle w:val="Default"/>
              <w:spacing w:before="40" w:after="40"/>
              <w:rPr>
                <w:rFonts w:asciiTheme="majorBidi" w:hAnsiTheme="majorBidi" w:cstheme="majorBidi"/>
                <w:color w:val="auto"/>
                <w:sz w:val="20"/>
                <w:szCs w:val="20"/>
              </w:rPr>
            </w:pPr>
            <w:r w:rsidRPr="00F0119C">
              <w:rPr>
                <w:rFonts w:asciiTheme="majorBidi" w:hAnsiTheme="majorBidi" w:cstheme="majorBidi"/>
                <w:color w:val="auto"/>
                <w:sz w:val="20"/>
                <w:szCs w:val="20"/>
              </w:rPr>
              <w:t>Provide registration information for the overview of reviews, including register name and registration number, or state that the overview of reviews was not registered</w:t>
            </w:r>
            <w:r>
              <w:rPr>
                <w:rFonts w:asciiTheme="majorBidi" w:hAnsiTheme="majorBidi" w:cstheme="majorBidi"/>
                <w:color w:val="auto"/>
                <w:sz w:val="20"/>
                <w:szCs w:val="20"/>
              </w:rPr>
              <w:t>.</w:t>
            </w:r>
          </w:p>
        </w:tc>
        <w:tc>
          <w:tcPr>
            <w:tcW w:w="1427" w:type="dxa"/>
            <w:tcBorders>
              <w:top w:val="single" w:sz="5" w:space="0" w:color="000000"/>
              <w:left w:val="single" w:sz="5" w:space="0" w:color="000000"/>
              <w:bottom w:val="single" w:sz="5" w:space="0" w:color="000000"/>
              <w:right w:val="single" w:sz="5" w:space="0" w:color="000000"/>
            </w:tcBorders>
          </w:tcPr>
          <w:p w14:paraId="23B4DE50" w14:textId="40B98A04" w:rsidR="00DD05D3" w:rsidRPr="00F0119C"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5</w:t>
            </w:r>
          </w:p>
        </w:tc>
      </w:tr>
      <w:tr w:rsidR="00DD05D3" w:rsidRPr="00F0119C" w14:paraId="210FD829" w14:textId="77777777" w:rsidTr="00CC27A4">
        <w:trPr>
          <w:trHeight w:val="195"/>
        </w:trPr>
        <w:tc>
          <w:tcPr>
            <w:tcW w:w="2323" w:type="dxa"/>
            <w:vMerge/>
            <w:tcBorders>
              <w:left w:val="single" w:sz="5" w:space="0" w:color="000000"/>
              <w:right w:val="single" w:sz="5" w:space="0" w:color="000000"/>
            </w:tcBorders>
          </w:tcPr>
          <w:p w14:paraId="550145AD"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5" w:space="0" w:color="000000"/>
              <w:right w:val="single" w:sz="5" w:space="0" w:color="000000"/>
            </w:tcBorders>
          </w:tcPr>
          <w:p w14:paraId="2CDAE5C6"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23b</w:t>
            </w:r>
          </w:p>
        </w:tc>
        <w:tc>
          <w:tcPr>
            <w:tcW w:w="11271" w:type="dxa"/>
            <w:tcBorders>
              <w:top w:val="single" w:sz="5" w:space="0" w:color="000000"/>
              <w:left w:val="single" w:sz="5" w:space="0" w:color="000000"/>
              <w:bottom w:val="single" w:sz="5" w:space="0" w:color="000000"/>
              <w:right w:val="single" w:sz="5" w:space="0" w:color="000000"/>
            </w:tcBorders>
            <w:vAlign w:val="center"/>
          </w:tcPr>
          <w:p w14:paraId="64ADB44B"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Indicate where the overview of reviews protocol can be accessed, or state that a protocol was not prepared</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76EA9981" w14:textId="6C811B2B"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5</w:t>
            </w:r>
          </w:p>
        </w:tc>
      </w:tr>
      <w:tr w:rsidR="00DD05D3" w:rsidRPr="00F0119C" w14:paraId="569E7FE2" w14:textId="77777777" w:rsidTr="00CC27A4">
        <w:trPr>
          <w:trHeight w:val="195"/>
        </w:trPr>
        <w:tc>
          <w:tcPr>
            <w:tcW w:w="2323" w:type="dxa"/>
            <w:vMerge/>
            <w:tcBorders>
              <w:left w:val="single" w:sz="5" w:space="0" w:color="000000"/>
              <w:bottom w:val="single" w:sz="4" w:space="0" w:color="auto"/>
              <w:right w:val="single" w:sz="5" w:space="0" w:color="000000"/>
            </w:tcBorders>
          </w:tcPr>
          <w:p w14:paraId="77E45EC1"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5" w:space="0" w:color="000000"/>
              <w:left w:val="single" w:sz="5" w:space="0" w:color="000000"/>
              <w:bottom w:val="single" w:sz="4" w:space="0" w:color="auto"/>
              <w:right w:val="single" w:sz="5" w:space="0" w:color="000000"/>
            </w:tcBorders>
          </w:tcPr>
          <w:p w14:paraId="0F14055B"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23c</w:t>
            </w:r>
          </w:p>
        </w:tc>
        <w:tc>
          <w:tcPr>
            <w:tcW w:w="11271" w:type="dxa"/>
            <w:tcBorders>
              <w:top w:val="single" w:sz="5" w:space="0" w:color="000000"/>
              <w:left w:val="single" w:sz="5" w:space="0" w:color="000000"/>
              <w:bottom w:val="single" w:sz="4" w:space="0" w:color="auto"/>
              <w:right w:val="single" w:sz="5" w:space="0" w:color="000000"/>
            </w:tcBorders>
            <w:vAlign w:val="center"/>
          </w:tcPr>
          <w:p w14:paraId="0E1E35A0"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Describe and explain any amendments to information provided at registration or in the protocol. Indicate the stage of the overview of reviews at which amendments were made</w:t>
            </w:r>
            <w:r>
              <w:rPr>
                <w:rFonts w:asciiTheme="majorBidi" w:hAnsiTheme="majorBidi" w:cstheme="majorBidi"/>
                <w:sz w:val="20"/>
                <w:szCs w:val="20"/>
              </w:rPr>
              <w:t>.</w:t>
            </w:r>
          </w:p>
        </w:tc>
        <w:tc>
          <w:tcPr>
            <w:tcW w:w="1427" w:type="dxa"/>
            <w:tcBorders>
              <w:top w:val="single" w:sz="5" w:space="0" w:color="000000"/>
              <w:left w:val="single" w:sz="5" w:space="0" w:color="000000"/>
              <w:bottom w:val="single" w:sz="5" w:space="0" w:color="000000"/>
              <w:right w:val="single" w:sz="5" w:space="0" w:color="000000"/>
            </w:tcBorders>
            <w:vAlign w:val="center"/>
          </w:tcPr>
          <w:p w14:paraId="37FBEC21" w14:textId="77777777" w:rsidR="00DD05D3" w:rsidRPr="00F0119C" w:rsidRDefault="00DD05D3"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w:t>
            </w:r>
          </w:p>
        </w:tc>
      </w:tr>
      <w:tr w:rsidR="00DD05D3" w:rsidRPr="00F0119C" w14:paraId="259FB031" w14:textId="77777777" w:rsidTr="00CC27A4">
        <w:trPr>
          <w:trHeight w:val="195"/>
        </w:trPr>
        <w:tc>
          <w:tcPr>
            <w:tcW w:w="2323" w:type="dxa"/>
            <w:tcBorders>
              <w:top w:val="single" w:sz="4" w:space="0" w:color="auto"/>
              <w:left w:val="single" w:sz="4" w:space="0" w:color="auto"/>
              <w:bottom w:val="single" w:sz="4" w:space="0" w:color="auto"/>
              <w:right w:val="single" w:sz="4" w:space="0" w:color="auto"/>
            </w:tcBorders>
          </w:tcPr>
          <w:p w14:paraId="199CEF66"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Support</w:t>
            </w:r>
          </w:p>
        </w:tc>
        <w:tc>
          <w:tcPr>
            <w:tcW w:w="549" w:type="dxa"/>
            <w:tcBorders>
              <w:top w:val="single" w:sz="4" w:space="0" w:color="auto"/>
              <w:left w:val="single" w:sz="4" w:space="0" w:color="auto"/>
              <w:bottom w:val="single" w:sz="4" w:space="0" w:color="auto"/>
              <w:right w:val="single" w:sz="4" w:space="0" w:color="auto"/>
            </w:tcBorders>
          </w:tcPr>
          <w:p w14:paraId="3498DDEB"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24</w:t>
            </w:r>
          </w:p>
        </w:tc>
        <w:tc>
          <w:tcPr>
            <w:tcW w:w="11271" w:type="dxa"/>
            <w:tcBorders>
              <w:top w:val="single" w:sz="4" w:space="0" w:color="auto"/>
              <w:left w:val="single" w:sz="4" w:space="0" w:color="auto"/>
              <w:bottom w:val="single" w:sz="4" w:space="0" w:color="auto"/>
              <w:right w:val="single" w:sz="4" w:space="0" w:color="auto"/>
            </w:tcBorders>
            <w:vAlign w:val="center"/>
          </w:tcPr>
          <w:p w14:paraId="67864D3F"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Describe sources of financial or non-financial support for the overview of reviews, and the role of the funders or sponsors in the overview of reviews</w:t>
            </w:r>
            <w:r>
              <w:rPr>
                <w:rFonts w:asciiTheme="majorBidi" w:hAnsiTheme="majorBidi" w:cstheme="majorBidi"/>
                <w:sz w:val="20"/>
                <w:szCs w:val="20"/>
              </w:rPr>
              <w:t>.</w:t>
            </w:r>
          </w:p>
        </w:tc>
        <w:tc>
          <w:tcPr>
            <w:tcW w:w="1427" w:type="dxa"/>
            <w:tcBorders>
              <w:top w:val="single" w:sz="5" w:space="0" w:color="000000"/>
              <w:left w:val="single" w:sz="4" w:space="0" w:color="auto"/>
              <w:bottom w:val="single" w:sz="5" w:space="0" w:color="000000"/>
              <w:right w:val="single" w:sz="5" w:space="0" w:color="000000"/>
            </w:tcBorders>
            <w:vAlign w:val="center"/>
          </w:tcPr>
          <w:p w14:paraId="264E51AA" w14:textId="34A349CD"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25</w:t>
            </w:r>
          </w:p>
        </w:tc>
      </w:tr>
      <w:tr w:rsidR="00DD05D3" w:rsidRPr="00F0119C" w14:paraId="31C13612" w14:textId="77777777" w:rsidTr="00CC27A4">
        <w:trPr>
          <w:trHeight w:val="195"/>
        </w:trPr>
        <w:tc>
          <w:tcPr>
            <w:tcW w:w="2323" w:type="dxa"/>
            <w:tcBorders>
              <w:top w:val="single" w:sz="4" w:space="0" w:color="auto"/>
              <w:left w:val="single" w:sz="4" w:space="0" w:color="auto"/>
              <w:bottom w:val="single" w:sz="4" w:space="0" w:color="auto"/>
              <w:right w:val="single" w:sz="4" w:space="0" w:color="auto"/>
            </w:tcBorders>
          </w:tcPr>
          <w:p w14:paraId="7A36FB93"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Competing interests</w:t>
            </w:r>
          </w:p>
        </w:tc>
        <w:tc>
          <w:tcPr>
            <w:tcW w:w="549" w:type="dxa"/>
            <w:tcBorders>
              <w:top w:val="single" w:sz="4" w:space="0" w:color="auto"/>
              <w:left w:val="single" w:sz="4" w:space="0" w:color="auto"/>
              <w:bottom w:val="single" w:sz="4" w:space="0" w:color="auto"/>
              <w:right w:val="single" w:sz="4" w:space="0" w:color="auto"/>
            </w:tcBorders>
          </w:tcPr>
          <w:p w14:paraId="2A5E23F3"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25</w:t>
            </w:r>
          </w:p>
        </w:tc>
        <w:tc>
          <w:tcPr>
            <w:tcW w:w="11271" w:type="dxa"/>
            <w:tcBorders>
              <w:top w:val="single" w:sz="4" w:space="0" w:color="auto"/>
              <w:left w:val="single" w:sz="4" w:space="0" w:color="auto"/>
              <w:bottom w:val="single" w:sz="4" w:space="0" w:color="auto"/>
              <w:right w:val="single" w:sz="4" w:space="0" w:color="auto"/>
            </w:tcBorders>
            <w:vAlign w:val="center"/>
          </w:tcPr>
          <w:p w14:paraId="7895EA54"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Declare any competing interests of the overview of reviews' authors</w:t>
            </w:r>
            <w:r>
              <w:rPr>
                <w:rFonts w:asciiTheme="majorBidi" w:hAnsiTheme="majorBidi" w:cstheme="majorBidi"/>
                <w:sz w:val="20"/>
                <w:szCs w:val="20"/>
              </w:rPr>
              <w:t>.</w:t>
            </w:r>
          </w:p>
        </w:tc>
        <w:tc>
          <w:tcPr>
            <w:tcW w:w="1427" w:type="dxa"/>
            <w:tcBorders>
              <w:top w:val="single" w:sz="5" w:space="0" w:color="000000"/>
              <w:left w:val="single" w:sz="4" w:space="0" w:color="auto"/>
              <w:bottom w:val="single" w:sz="5" w:space="0" w:color="000000"/>
              <w:right w:val="single" w:sz="5" w:space="0" w:color="000000"/>
            </w:tcBorders>
            <w:vAlign w:val="center"/>
          </w:tcPr>
          <w:p w14:paraId="2A4B9C8A" w14:textId="065CE636"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25</w:t>
            </w:r>
          </w:p>
        </w:tc>
      </w:tr>
      <w:tr w:rsidR="00DD05D3" w:rsidRPr="00F0119C" w14:paraId="46D13FE8" w14:textId="77777777" w:rsidTr="00CC27A4">
        <w:trPr>
          <w:trHeight w:val="195"/>
        </w:trPr>
        <w:tc>
          <w:tcPr>
            <w:tcW w:w="2323" w:type="dxa"/>
            <w:vMerge w:val="restart"/>
            <w:tcBorders>
              <w:top w:val="single" w:sz="4" w:space="0" w:color="auto"/>
              <w:left w:val="single" w:sz="4" w:space="0" w:color="auto"/>
              <w:right w:val="single" w:sz="4" w:space="0" w:color="auto"/>
            </w:tcBorders>
          </w:tcPr>
          <w:p w14:paraId="5C442582"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Author information</w:t>
            </w:r>
          </w:p>
        </w:tc>
        <w:tc>
          <w:tcPr>
            <w:tcW w:w="549" w:type="dxa"/>
            <w:tcBorders>
              <w:top w:val="single" w:sz="4" w:space="0" w:color="auto"/>
              <w:left w:val="single" w:sz="4" w:space="0" w:color="auto"/>
              <w:bottom w:val="single" w:sz="4" w:space="0" w:color="auto"/>
              <w:right w:val="single" w:sz="4" w:space="0" w:color="auto"/>
            </w:tcBorders>
          </w:tcPr>
          <w:p w14:paraId="3D5FC551"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26a</w:t>
            </w:r>
          </w:p>
        </w:tc>
        <w:tc>
          <w:tcPr>
            <w:tcW w:w="11271" w:type="dxa"/>
            <w:tcBorders>
              <w:top w:val="single" w:sz="4" w:space="0" w:color="auto"/>
              <w:left w:val="single" w:sz="4" w:space="0" w:color="auto"/>
              <w:bottom w:val="single" w:sz="4" w:space="0" w:color="auto"/>
              <w:right w:val="single" w:sz="4" w:space="0" w:color="auto"/>
            </w:tcBorders>
            <w:vAlign w:val="center"/>
          </w:tcPr>
          <w:p w14:paraId="1E218D25"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Provide contact information for the corresponding author</w:t>
            </w:r>
            <w:r>
              <w:rPr>
                <w:rFonts w:asciiTheme="majorBidi" w:hAnsiTheme="majorBidi" w:cstheme="majorBidi"/>
                <w:sz w:val="20"/>
                <w:szCs w:val="20"/>
              </w:rPr>
              <w:t>.</w:t>
            </w:r>
          </w:p>
        </w:tc>
        <w:tc>
          <w:tcPr>
            <w:tcW w:w="1427" w:type="dxa"/>
            <w:tcBorders>
              <w:top w:val="single" w:sz="5" w:space="0" w:color="000000"/>
              <w:left w:val="single" w:sz="4" w:space="0" w:color="auto"/>
              <w:bottom w:val="single" w:sz="5" w:space="0" w:color="000000"/>
              <w:right w:val="single" w:sz="5" w:space="0" w:color="000000"/>
            </w:tcBorders>
            <w:vAlign w:val="center"/>
          </w:tcPr>
          <w:p w14:paraId="08307A52" w14:textId="77777777" w:rsidR="00DD05D3" w:rsidRPr="00F0119C" w:rsidRDefault="00DD05D3"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1</w:t>
            </w:r>
          </w:p>
        </w:tc>
      </w:tr>
      <w:tr w:rsidR="00DD05D3" w:rsidRPr="00F0119C" w14:paraId="4DACB323" w14:textId="77777777" w:rsidTr="00CC27A4">
        <w:trPr>
          <w:trHeight w:val="195"/>
        </w:trPr>
        <w:tc>
          <w:tcPr>
            <w:tcW w:w="2323" w:type="dxa"/>
            <w:vMerge/>
            <w:tcBorders>
              <w:left w:val="single" w:sz="4" w:space="0" w:color="auto"/>
              <w:bottom w:val="single" w:sz="4" w:space="0" w:color="auto"/>
              <w:right w:val="single" w:sz="4" w:space="0" w:color="auto"/>
            </w:tcBorders>
          </w:tcPr>
          <w:p w14:paraId="648D6FE3" w14:textId="77777777" w:rsidR="00DD05D3" w:rsidRPr="00F0119C" w:rsidRDefault="00DD05D3" w:rsidP="00CC27A4">
            <w:pPr>
              <w:pStyle w:val="Default"/>
              <w:spacing w:before="40" w:after="40"/>
              <w:rPr>
                <w:rFonts w:asciiTheme="majorBidi" w:hAnsiTheme="majorBidi" w:cstheme="majorBidi"/>
                <w:sz w:val="20"/>
                <w:szCs w:val="20"/>
              </w:rPr>
            </w:pPr>
          </w:p>
        </w:tc>
        <w:tc>
          <w:tcPr>
            <w:tcW w:w="549" w:type="dxa"/>
            <w:tcBorders>
              <w:top w:val="single" w:sz="4" w:space="0" w:color="auto"/>
              <w:left w:val="single" w:sz="4" w:space="0" w:color="auto"/>
              <w:bottom w:val="single" w:sz="4" w:space="0" w:color="auto"/>
              <w:right w:val="single" w:sz="4" w:space="0" w:color="auto"/>
            </w:tcBorders>
          </w:tcPr>
          <w:p w14:paraId="210A31AE"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26b</w:t>
            </w:r>
          </w:p>
        </w:tc>
        <w:tc>
          <w:tcPr>
            <w:tcW w:w="11271" w:type="dxa"/>
            <w:tcBorders>
              <w:top w:val="single" w:sz="4" w:space="0" w:color="auto"/>
              <w:left w:val="single" w:sz="4" w:space="0" w:color="auto"/>
              <w:bottom w:val="single" w:sz="4" w:space="0" w:color="auto"/>
              <w:right w:val="single" w:sz="4" w:space="0" w:color="auto"/>
            </w:tcBorders>
            <w:vAlign w:val="center"/>
          </w:tcPr>
          <w:p w14:paraId="1F20AE5D"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Describe the contributions of individual authors and identify the guarantor of the overview of</w:t>
            </w:r>
            <w:r>
              <w:rPr>
                <w:rFonts w:asciiTheme="majorBidi" w:hAnsiTheme="majorBidi" w:cstheme="majorBidi"/>
                <w:sz w:val="20"/>
                <w:szCs w:val="20"/>
              </w:rPr>
              <w:t xml:space="preserve"> </w:t>
            </w:r>
            <w:r w:rsidRPr="00F0119C">
              <w:rPr>
                <w:rFonts w:asciiTheme="majorBidi" w:hAnsiTheme="majorBidi" w:cstheme="majorBidi"/>
                <w:sz w:val="20"/>
                <w:szCs w:val="20"/>
              </w:rPr>
              <w:t>reviews</w:t>
            </w:r>
            <w:r>
              <w:rPr>
                <w:rFonts w:asciiTheme="majorBidi" w:hAnsiTheme="majorBidi" w:cstheme="majorBidi"/>
                <w:sz w:val="20"/>
                <w:szCs w:val="20"/>
              </w:rPr>
              <w:t>.</w:t>
            </w:r>
          </w:p>
        </w:tc>
        <w:tc>
          <w:tcPr>
            <w:tcW w:w="1427" w:type="dxa"/>
            <w:tcBorders>
              <w:top w:val="single" w:sz="5" w:space="0" w:color="000000"/>
              <w:left w:val="single" w:sz="4" w:space="0" w:color="auto"/>
              <w:bottom w:val="single" w:sz="5" w:space="0" w:color="000000"/>
              <w:right w:val="single" w:sz="5" w:space="0" w:color="000000"/>
            </w:tcBorders>
            <w:vAlign w:val="center"/>
          </w:tcPr>
          <w:p w14:paraId="43CDEA92" w14:textId="1FD4BC35"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25</w:t>
            </w:r>
          </w:p>
        </w:tc>
      </w:tr>
      <w:tr w:rsidR="00DD05D3" w:rsidRPr="00F0119C" w14:paraId="6990223A" w14:textId="77777777" w:rsidTr="00CC27A4">
        <w:trPr>
          <w:trHeight w:val="195"/>
        </w:trPr>
        <w:tc>
          <w:tcPr>
            <w:tcW w:w="2323" w:type="dxa"/>
            <w:tcBorders>
              <w:top w:val="single" w:sz="4" w:space="0" w:color="auto"/>
              <w:left w:val="single" w:sz="4" w:space="0" w:color="auto"/>
              <w:bottom w:val="single" w:sz="4" w:space="0" w:color="FFFFFF" w:themeColor="background1"/>
              <w:right w:val="single" w:sz="4" w:space="0" w:color="auto"/>
            </w:tcBorders>
          </w:tcPr>
          <w:p w14:paraId="75612638"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Availability of</w:t>
            </w:r>
          </w:p>
          <w:p w14:paraId="2B0430C0"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data and other</w:t>
            </w:r>
          </w:p>
          <w:p w14:paraId="5ACEF9B5"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materials</w:t>
            </w:r>
          </w:p>
        </w:tc>
        <w:tc>
          <w:tcPr>
            <w:tcW w:w="549" w:type="dxa"/>
            <w:tcBorders>
              <w:top w:val="single" w:sz="4" w:space="0" w:color="auto"/>
              <w:left w:val="single" w:sz="4" w:space="0" w:color="auto"/>
              <w:bottom w:val="single" w:sz="4" w:space="0" w:color="auto"/>
              <w:right w:val="single" w:sz="4" w:space="0" w:color="auto"/>
            </w:tcBorders>
          </w:tcPr>
          <w:p w14:paraId="514E8B4A" w14:textId="77777777" w:rsidR="00DD05D3" w:rsidRPr="00F0119C" w:rsidRDefault="00DD05D3" w:rsidP="00CC27A4">
            <w:pPr>
              <w:pStyle w:val="Default"/>
              <w:spacing w:before="40" w:after="40"/>
              <w:jc w:val="right"/>
              <w:rPr>
                <w:rFonts w:asciiTheme="majorBidi" w:hAnsiTheme="majorBidi" w:cstheme="majorBidi"/>
                <w:sz w:val="20"/>
                <w:szCs w:val="20"/>
              </w:rPr>
            </w:pPr>
            <w:r w:rsidRPr="00F0119C">
              <w:rPr>
                <w:rFonts w:asciiTheme="majorBidi" w:hAnsiTheme="majorBidi" w:cstheme="majorBidi"/>
                <w:sz w:val="20"/>
                <w:szCs w:val="20"/>
              </w:rPr>
              <w:t>27</w:t>
            </w:r>
          </w:p>
        </w:tc>
        <w:tc>
          <w:tcPr>
            <w:tcW w:w="11271" w:type="dxa"/>
            <w:tcBorders>
              <w:top w:val="single" w:sz="4" w:space="0" w:color="auto"/>
              <w:left w:val="single" w:sz="4" w:space="0" w:color="auto"/>
              <w:bottom w:val="single" w:sz="4" w:space="0" w:color="auto"/>
              <w:right w:val="single" w:sz="4" w:space="0" w:color="auto"/>
            </w:tcBorders>
            <w:vAlign w:val="center"/>
          </w:tcPr>
          <w:p w14:paraId="4D427D5C" w14:textId="77777777" w:rsidR="00DD05D3" w:rsidRPr="00F0119C" w:rsidRDefault="00DD05D3" w:rsidP="00CC27A4">
            <w:pPr>
              <w:pStyle w:val="Default"/>
              <w:spacing w:before="40" w:after="40"/>
              <w:rPr>
                <w:rFonts w:asciiTheme="majorBidi" w:hAnsiTheme="majorBidi" w:cstheme="majorBidi"/>
                <w:sz w:val="20"/>
                <w:szCs w:val="20"/>
              </w:rPr>
            </w:pPr>
            <w:r w:rsidRPr="00F0119C">
              <w:rPr>
                <w:rFonts w:asciiTheme="majorBidi" w:hAnsiTheme="majorBidi" w:cstheme="majorBidi"/>
                <w:sz w:val="20"/>
                <w:szCs w:val="20"/>
              </w:rPr>
              <w:t>Report which of the following are available, where they can be found, and under which conditions</w:t>
            </w:r>
            <w:r>
              <w:rPr>
                <w:rFonts w:asciiTheme="majorBidi" w:hAnsiTheme="majorBidi" w:cstheme="majorBidi"/>
                <w:sz w:val="20"/>
                <w:szCs w:val="20"/>
              </w:rPr>
              <w:t xml:space="preserve"> </w:t>
            </w:r>
            <w:r w:rsidRPr="00F0119C">
              <w:rPr>
                <w:rFonts w:asciiTheme="majorBidi" w:hAnsiTheme="majorBidi" w:cstheme="majorBidi"/>
                <w:sz w:val="20"/>
                <w:szCs w:val="20"/>
              </w:rPr>
              <w:t>they may be accessed: template data collection forms; data collected from included systematic</w:t>
            </w:r>
            <w:r>
              <w:rPr>
                <w:rFonts w:asciiTheme="majorBidi" w:hAnsiTheme="majorBidi" w:cstheme="majorBidi"/>
                <w:sz w:val="20"/>
                <w:szCs w:val="20"/>
              </w:rPr>
              <w:t xml:space="preserve"> </w:t>
            </w:r>
            <w:r w:rsidRPr="00F0119C">
              <w:rPr>
                <w:rFonts w:asciiTheme="majorBidi" w:hAnsiTheme="majorBidi" w:cstheme="majorBidi"/>
                <w:sz w:val="20"/>
                <w:szCs w:val="20"/>
              </w:rPr>
              <w:t>reviews and supplemental primary studies; analytic code; any other materials used in the overview</w:t>
            </w:r>
            <w:r>
              <w:rPr>
                <w:rFonts w:asciiTheme="majorBidi" w:hAnsiTheme="majorBidi" w:cstheme="majorBidi"/>
                <w:sz w:val="20"/>
                <w:szCs w:val="20"/>
              </w:rPr>
              <w:t xml:space="preserve"> </w:t>
            </w:r>
            <w:r w:rsidRPr="00F0119C">
              <w:rPr>
                <w:rFonts w:asciiTheme="majorBidi" w:hAnsiTheme="majorBidi" w:cstheme="majorBidi"/>
                <w:sz w:val="20"/>
                <w:szCs w:val="20"/>
              </w:rPr>
              <w:t>of reviews</w:t>
            </w:r>
            <w:r>
              <w:rPr>
                <w:rFonts w:asciiTheme="majorBidi" w:hAnsiTheme="majorBidi" w:cstheme="majorBidi"/>
                <w:sz w:val="20"/>
                <w:szCs w:val="20"/>
              </w:rPr>
              <w:t>.</w:t>
            </w:r>
          </w:p>
        </w:tc>
        <w:tc>
          <w:tcPr>
            <w:tcW w:w="1427" w:type="dxa"/>
            <w:tcBorders>
              <w:top w:val="single" w:sz="5" w:space="0" w:color="000000"/>
              <w:left w:val="single" w:sz="4" w:space="0" w:color="auto"/>
              <w:bottom w:val="single" w:sz="5" w:space="0" w:color="000000"/>
              <w:right w:val="single" w:sz="5" w:space="0" w:color="000000"/>
            </w:tcBorders>
            <w:vAlign w:val="center"/>
          </w:tcPr>
          <w:p w14:paraId="0AD00658" w14:textId="70341312" w:rsidR="00DD05D3" w:rsidRPr="00F0119C" w:rsidRDefault="00CA67F4" w:rsidP="00CC27A4">
            <w:pPr>
              <w:pStyle w:val="Default"/>
              <w:spacing w:before="40" w:after="40"/>
              <w:jc w:val="center"/>
              <w:rPr>
                <w:rFonts w:asciiTheme="majorBidi" w:hAnsiTheme="majorBidi" w:cstheme="majorBidi"/>
                <w:sz w:val="20"/>
                <w:szCs w:val="20"/>
              </w:rPr>
            </w:pPr>
            <w:r>
              <w:rPr>
                <w:rFonts w:asciiTheme="majorBidi" w:hAnsiTheme="majorBidi" w:cstheme="majorBidi"/>
                <w:sz w:val="20"/>
                <w:szCs w:val="20"/>
              </w:rPr>
              <w:t>25</w:t>
            </w:r>
          </w:p>
        </w:tc>
      </w:tr>
      <w:tr w:rsidR="00DD05D3" w:rsidRPr="00F0119C" w14:paraId="507E10E4" w14:textId="77777777" w:rsidTr="00CC27A4">
        <w:trPr>
          <w:trHeight w:val="195"/>
        </w:trPr>
        <w:tc>
          <w:tcPr>
            <w:tcW w:w="15570" w:type="dxa"/>
            <w:gridSpan w:val="4"/>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597DF71E" w14:textId="77777777" w:rsidR="00DD05D3" w:rsidRPr="0031659B" w:rsidRDefault="00DD05D3" w:rsidP="00CC27A4">
            <w:pPr>
              <w:pStyle w:val="Default"/>
              <w:spacing w:before="40" w:after="40"/>
              <w:rPr>
                <w:rFonts w:asciiTheme="minorBidi" w:hAnsiTheme="minorBidi" w:cstheme="minorBidi"/>
                <w:sz w:val="20"/>
                <w:szCs w:val="20"/>
              </w:rPr>
            </w:pPr>
            <w:r w:rsidRPr="0031659B">
              <w:rPr>
                <w:rFonts w:asciiTheme="minorBidi" w:hAnsiTheme="minorBidi" w:cstheme="minorBidi"/>
                <w:sz w:val="16"/>
                <w:szCs w:val="16"/>
              </w:rPr>
              <w:t xml:space="preserve">From:  Gates M, Gates A, Pieper D, et al. Reporting guideline for overviews of reviews of healthcare interventions: development of the PRIOR statement. BMJ 2022;378: e070849. doi:10.1136/bmj-2022-070849. </w:t>
            </w:r>
          </w:p>
        </w:tc>
      </w:tr>
    </w:tbl>
    <w:p w14:paraId="10BBBB4F" w14:textId="77777777" w:rsidR="00DD05D3" w:rsidRDefault="00DD05D3"/>
    <w:p w14:paraId="0F5132A0" w14:textId="77777777" w:rsidR="00DD05D3" w:rsidRDefault="00DD05D3"/>
    <w:tbl>
      <w:tblPr>
        <w:tblW w:w="15570" w:type="dxa"/>
        <w:tblInd w:w="-1315" w:type="dxa"/>
        <w:tblBorders>
          <w:top w:val="nil"/>
          <w:left w:val="nil"/>
          <w:bottom w:val="nil"/>
          <w:right w:val="nil"/>
        </w:tblBorders>
        <w:tblLook w:val="0000" w:firstRow="0" w:lastRow="0" w:firstColumn="0" w:lastColumn="0" w:noHBand="0" w:noVBand="0"/>
      </w:tblPr>
      <w:tblGrid>
        <w:gridCol w:w="2325"/>
        <w:gridCol w:w="450"/>
        <w:gridCol w:w="11368"/>
        <w:gridCol w:w="1427"/>
      </w:tblGrid>
      <w:tr w:rsidR="00DD05D3" w:rsidRPr="00D04BBA" w14:paraId="45EE6D81" w14:textId="77777777" w:rsidTr="00CC27A4">
        <w:trPr>
          <w:trHeight w:val="485"/>
        </w:trPr>
        <w:tc>
          <w:tcPr>
            <w:tcW w:w="15570" w:type="dxa"/>
            <w:gridSpan w:val="4"/>
            <w:tcBorders>
              <w:top w:val="double" w:sz="5" w:space="0" w:color="000000"/>
              <w:left w:val="single" w:sz="5" w:space="0" w:color="000000"/>
              <w:bottom w:val="double" w:sz="2" w:space="0" w:color="FFFFCC"/>
              <w:right w:val="single" w:sz="5" w:space="0" w:color="000000"/>
            </w:tcBorders>
            <w:shd w:val="clear" w:color="auto" w:fill="auto"/>
            <w:vAlign w:val="center"/>
          </w:tcPr>
          <w:p w14:paraId="5F4DC794" w14:textId="40F2984C" w:rsidR="00DD05D3" w:rsidRPr="00D04BBA" w:rsidRDefault="00DD05D3" w:rsidP="00CC27A4">
            <w:pPr>
              <w:pStyle w:val="Default"/>
              <w:rPr>
                <w:rFonts w:asciiTheme="majorBidi" w:hAnsiTheme="majorBidi" w:cstheme="majorBidi"/>
                <w:b/>
                <w:bCs/>
                <w:color w:val="FFFFFF"/>
                <w:sz w:val="20"/>
                <w:szCs w:val="20"/>
              </w:rPr>
            </w:pPr>
            <w:r w:rsidRPr="00EF622A">
              <w:rPr>
                <w:rFonts w:asciiTheme="majorBidi" w:hAnsiTheme="majorBidi" w:cstheme="majorBidi"/>
                <w:b/>
                <w:bCs/>
                <w:color w:val="auto"/>
              </w:rPr>
              <w:t xml:space="preserve">Supplementary Table </w:t>
            </w:r>
            <w:r>
              <w:rPr>
                <w:rFonts w:asciiTheme="majorBidi" w:hAnsiTheme="majorBidi" w:cstheme="majorBidi"/>
                <w:b/>
                <w:bCs/>
                <w:color w:val="auto"/>
              </w:rPr>
              <w:t>2</w:t>
            </w:r>
            <w:r w:rsidRPr="00EF622A">
              <w:rPr>
                <w:rFonts w:asciiTheme="majorBidi" w:hAnsiTheme="majorBidi" w:cstheme="majorBidi"/>
                <w:b/>
                <w:bCs/>
                <w:color w:val="auto"/>
              </w:rPr>
              <w:t xml:space="preserve">. </w:t>
            </w:r>
            <w:r w:rsidRPr="00EF622A">
              <w:rPr>
                <w:rFonts w:asciiTheme="majorBidi" w:hAnsiTheme="majorBidi" w:cstheme="majorBidi"/>
                <w:color w:val="auto"/>
              </w:rPr>
              <w:t>The PRISMA checklist for conducting meta-analysis and systematic reviews</w:t>
            </w:r>
          </w:p>
        </w:tc>
      </w:tr>
      <w:tr w:rsidR="00DD05D3" w:rsidRPr="00D04BBA" w14:paraId="276CF5C9" w14:textId="77777777" w:rsidTr="00CC27A4">
        <w:trPr>
          <w:trHeight w:val="485"/>
        </w:trPr>
        <w:tc>
          <w:tcPr>
            <w:tcW w:w="23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6EBC78D" w14:textId="77777777" w:rsidR="00DD05D3" w:rsidRPr="00D04BBA" w:rsidRDefault="00DD05D3" w:rsidP="00CC27A4">
            <w:pPr>
              <w:pStyle w:val="Default"/>
              <w:rPr>
                <w:rFonts w:asciiTheme="majorBidi" w:hAnsiTheme="majorBidi" w:cstheme="majorBidi"/>
                <w:color w:val="FFFFFF"/>
                <w:sz w:val="20"/>
                <w:szCs w:val="20"/>
              </w:rPr>
            </w:pPr>
            <w:r w:rsidRPr="00D04BBA">
              <w:rPr>
                <w:rFonts w:asciiTheme="majorBidi" w:hAnsiTheme="majorBidi" w:cstheme="majorBidi"/>
                <w:b/>
                <w:bCs/>
                <w:color w:val="FFFFFF"/>
                <w:sz w:val="20"/>
                <w:szCs w:val="20"/>
              </w:rPr>
              <w:t xml:space="preserve">Section/topic </w:t>
            </w:r>
          </w:p>
        </w:tc>
        <w:tc>
          <w:tcPr>
            <w:tcW w:w="45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E535651" w14:textId="77777777" w:rsidR="00DD05D3" w:rsidRPr="00D04BBA" w:rsidRDefault="00DD05D3" w:rsidP="00CC27A4">
            <w:pPr>
              <w:pStyle w:val="Default"/>
              <w:jc w:val="right"/>
              <w:rPr>
                <w:rFonts w:asciiTheme="majorBidi" w:hAnsiTheme="majorBidi" w:cstheme="majorBidi"/>
                <w:b/>
                <w:bCs/>
                <w:color w:val="FFFFFF"/>
                <w:sz w:val="20"/>
                <w:szCs w:val="20"/>
              </w:rPr>
            </w:pPr>
            <w:r w:rsidRPr="00D04BBA">
              <w:rPr>
                <w:rFonts w:asciiTheme="majorBidi" w:hAnsiTheme="majorBidi" w:cstheme="majorBidi"/>
                <w:b/>
                <w:bCs/>
                <w:color w:val="FFFFFF"/>
                <w:sz w:val="20"/>
                <w:szCs w:val="20"/>
              </w:rPr>
              <w:t>#</w:t>
            </w:r>
          </w:p>
        </w:tc>
        <w:tc>
          <w:tcPr>
            <w:tcW w:w="1159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E23696B" w14:textId="77777777" w:rsidR="00DD05D3" w:rsidRPr="00D04BBA" w:rsidRDefault="00DD05D3" w:rsidP="00CC27A4">
            <w:pPr>
              <w:pStyle w:val="Default"/>
              <w:rPr>
                <w:rFonts w:asciiTheme="majorBidi" w:hAnsiTheme="majorBidi" w:cstheme="majorBidi"/>
                <w:color w:val="FFFFFF"/>
                <w:sz w:val="20"/>
                <w:szCs w:val="20"/>
              </w:rPr>
            </w:pPr>
            <w:r w:rsidRPr="00D04BBA">
              <w:rPr>
                <w:rFonts w:asciiTheme="majorBidi" w:hAnsiTheme="majorBidi" w:cstheme="majorBidi"/>
                <w:b/>
                <w:bCs/>
                <w:color w:val="FFFFFF"/>
                <w:sz w:val="20"/>
                <w:szCs w:val="20"/>
              </w:rPr>
              <w:t xml:space="preserve">Checklist item </w:t>
            </w:r>
          </w:p>
        </w:tc>
        <w:tc>
          <w:tcPr>
            <w:tcW w:w="118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F9021CA" w14:textId="77777777" w:rsidR="00DD05D3" w:rsidRPr="00D04BBA" w:rsidRDefault="00DD05D3" w:rsidP="00CC27A4">
            <w:pPr>
              <w:pStyle w:val="Default"/>
              <w:jc w:val="center"/>
              <w:rPr>
                <w:rFonts w:asciiTheme="majorBidi" w:hAnsiTheme="majorBidi" w:cstheme="majorBidi"/>
                <w:color w:val="FFFFFF"/>
                <w:sz w:val="20"/>
                <w:szCs w:val="20"/>
              </w:rPr>
            </w:pPr>
            <w:r w:rsidRPr="00D04BBA">
              <w:rPr>
                <w:rFonts w:asciiTheme="majorBidi" w:hAnsiTheme="majorBidi" w:cstheme="majorBidi"/>
                <w:b/>
                <w:bCs/>
                <w:color w:val="FFFFFF"/>
                <w:sz w:val="20"/>
                <w:szCs w:val="20"/>
              </w:rPr>
              <w:t>Reported on page #</w:t>
            </w:r>
          </w:p>
        </w:tc>
      </w:tr>
      <w:tr w:rsidR="00DD05D3" w:rsidRPr="00D04BBA" w14:paraId="2C6998B2" w14:textId="77777777" w:rsidTr="00CC27A4">
        <w:trPr>
          <w:trHeight w:val="83"/>
        </w:trPr>
        <w:tc>
          <w:tcPr>
            <w:tcW w:w="143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1DEABA" w14:textId="77777777" w:rsidR="00DD05D3" w:rsidRPr="00D04BBA" w:rsidRDefault="00DD05D3" w:rsidP="00CC27A4">
            <w:pPr>
              <w:pStyle w:val="Default"/>
              <w:rPr>
                <w:rFonts w:asciiTheme="majorBidi" w:hAnsiTheme="majorBidi" w:cstheme="majorBidi"/>
                <w:sz w:val="20"/>
                <w:szCs w:val="20"/>
              </w:rPr>
            </w:pPr>
            <w:r w:rsidRPr="00D04BBA">
              <w:rPr>
                <w:rFonts w:asciiTheme="majorBidi" w:hAnsiTheme="majorBidi" w:cstheme="majorBidi"/>
                <w:b/>
                <w:bCs/>
                <w:sz w:val="20"/>
                <w:szCs w:val="20"/>
              </w:rPr>
              <w:t xml:space="preserve">TITLE </w:t>
            </w:r>
          </w:p>
        </w:tc>
        <w:tc>
          <w:tcPr>
            <w:tcW w:w="1182"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08C298B9" w14:textId="77777777" w:rsidR="00DD05D3" w:rsidRPr="00D04BBA" w:rsidRDefault="00DD05D3" w:rsidP="00CC27A4">
            <w:pPr>
              <w:pStyle w:val="Default"/>
              <w:jc w:val="center"/>
              <w:rPr>
                <w:rFonts w:asciiTheme="majorBidi" w:hAnsiTheme="majorBidi" w:cstheme="majorBidi"/>
                <w:color w:val="auto"/>
                <w:sz w:val="20"/>
                <w:szCs w:val="20"/>
              </w:rPr>
            </w:pPr>
          </w:p>
        </w:tc>
      </w:tr>
      <w:tr w:rsidR="00DD05D3" w:rsidRPr="00D04BBA" w14:paraId="2E221DFD" w14:textId="77777777" w:rsidTr="00CC27A4">
        <w:trPr>
          <w:trHeight w:val="323"/>
        </w:trPr>
        <w:tc>
          <w:tcPr>
            <w:tcW w:w="2340" w:type="dxa"/>
            <w:tcBorders>
              <w:top w:val="single" w:sz="5" w:space="0" w:color="000000"/>
              <w:left w:val="single" w:sz="5" w:space="0" w:color="000000"/>
              <w:bottom w:val="double" w:sz="2" w:space="0" w:color="FFFFCC"/>
              <w:right w:val="single" w:sz="5" w:space="0" w:color="000000"/>
            </w:tcBorders>
          </w:tcPr>
          <w:p w14:paraId="6A13B3F0"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Title </w:t>
            </w:r>
          </w:p>
        </w:tc>
        <w:tc>
          <w:tcPr>
            <w:tcW w:w="450" w:type="dxa"/>
            <w:tcBorders>
              <w:top w:val="single" w:sz="5" w:space="0" w:color="000000"/>
              <w:left w:val="single" w:sz="5" w:space="0" w:color="000000"/>
              <w:bottom w:val="double" w:sz="2" w:space="0" w:color="FFFFCC"/>
              <w:right w:val="single" w:sz="5" w:space="0" w:color="000000"/>
            </w:tcBorders>
          </w:tcPr>
          <w:p w14:paraId="10EADEC6"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1</w:t>
            </w:r>
          </w:p>
        </w:tc>
        <w:tc>
          <w:tcPr>
            <w:tcW w:w="11598" w:type="dxa"/>
            <w:tcBorders>
              <w:top w:val="single" w:sz="5" w:space="0" w:color="000000"/>
              <w:left w:val="single" w:sz="5" w:space="0" w:color="000000"/>
              <w:bottom w:val="double" w:sz="5" w:space="0" w:color="000000"/>
              <w:right w:val="single" w:sz="5" w:space="0" w:color="000000"/>
            </w:tcBorders>
          </w:tcPr>
          <w:p w14:paraId="1D710A94"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Identify the report as a systematic review, meta-analysis, or both. </w:t>
            </w:r>
          </w:p>
        </w:tc>
        <w:tc>
          <w:tcPr>
            <w:tcW w:w="1182" w:type="dxa"/>
            <w:tcBorders>
              <w:top w:val="single" w:sz="5" w:space="0" w:color="000000"/>
              <w:left w:val="single" w:sz="5" w:space="0" w:color="000000"/>
              <w:bottom w:val="double" w:sz="5" w:space="0" w:color="000000"/>
              <w:right w:val="single" w:sz="5" w:space="0" w:color="000000"/>
            </w:tcBorders>
            <w:vAlign w:val="center"/>
          </w:tcPr>
          <w:p w14:paraId="14AF8F88" w14:textId="77777777" w:rsidR="00DD05D3" w:rsidRPr="00D04BBA" w:rsidRDefault="00DD05D3" w:rsidP="00CC27A4">
            <w:pPr>
              <w:pStyle w:val="Default"/>
              <w:spacing w:before="40" w:after="40"/>
              <w:jc w:val="center"/>
              <w:rPr>
                <w:rFonts w:asciiTheme="majorBidi" w:hAnsiTheme="majorBidi" w:cstheme="majorBidi"/>
                <w:color w:val="auto"/>
                <w:sz w:val="20"/>
                <w:szCs w:val="20"/>
              </w:rPr>
            </w:pPr>
            <w:r w:rsidRPr="00D04BBA">
              <w:rPr>
                <w:rFonts w:asciiTheme="majorBidi" w:hAnsiTheme="majorBidi" w:cstheme="majorBidi"/>
                <w:color w:val="auto"/>
                <w:sz w:val="20"/>
                <w:szCs w:val="20"/>
              </w:rPr>
              <w:t>1</w:t>
            </w:r>
          </w:p>
        </w:tc>
      </w:tr>
      <w:tr w:rsidR="00DD05D3" w:rsidRPr="00D04BBA" w14:paraId="37365ED5" w14:textId="77777777" w:rsidTr="00CC27A4">
        <w:trPr>
          <w:trHeight w:val="98"/>
        </w:trPr>
        <w:tc>
          <w:tcPr>
            <w:tcW w:w="143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DE5349F" w14:textId="77777777" w:rsidR="00DD05D3" w:rsidRPr="00D04BBA" w:rsidRDefault="00DD05D3" w:rsidP="00CC27A4">
            <w:pPr>
              <w:pStyle w:val="Default"/>
              <w:rPr>
                <w:rFonts w:asciiTheme="majorBidi" w:hAnsiTheme="majorBidi" w:cstheme="majorBidi"/>
                <w:sz w:val="20"/>
                <w:szCs w:val="20"/>
              </w:rPr>
            </w:pPr>
            <w:r w:rsidRPr="00D04BBA">
              <w:rPr>
                <w:rFonts w:asciiTheme="majorBidi" w:hAnsiTheme="majorBidi" w:cstheme="majorBidi"/>
                <w:b/>
                <w:bCs/>
                <w:sz w:val="20"/>
                <w:szCs w:val="20"/>
              </w:rPr>
              <w:t xml:space="preserve">ABSTRACT </w:t>
            </w:r>
          </w:p>
        </w:tc>
        <w:tc>
          <w:tcPr>
            <w:tcW w:w="1182"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0D209D11" w14:textId="77777777" w:rsidR="00DD05D3" w:rsidRPr="00D04BBA" w:rsidRDefault="00DD05D3" w:rsidP="00CC27A4">
            <w:pPr>
              <w:pStyle w:val="Default"/>
              <w:jc w:val="center"/>
              <w:rPr>
                <w:rFonts w:asciiTheme="majorBidi" w:hAnsiTheme="majorBidi" w:cstheme="majorBidi"/>
                <w:color w:val="auto"/>
                <w:sz w:val="20"/>
                <w:szCs w:val="20"/>
              </w:rPr>
            </w:pPr>
          </w:p>
        </w:tc>
      </w:tr>
      <w:tr w:rsidR="00DD05D3" w:rsidRPr="00D04BBA" w14:paraId="56B737EA" w14:textId="77777777" w:rsidTr="00CC27A4">
        <w:trPr>
          <w:trHeight w:val="810"/>
        </w:trPr>
        <w:tc>
          <w:tcPr>
            <w:tcW w:w="2340" w:type="dxa"/>
            <w:tcBorders>
              <w:top w:val="single" w:sz="5" w:space="0" w:color="000000"/>
              <w:left w:val="single" w:sz="5" w:space="0" w:color="000000"/>
              <w:bottom w:val="double" w:sz="2" w:space="0" w:color="FFFFCC"/>
              <w:right w:val="single" w:sz="5" w:space="0" w:color="000000"/>
            </w:tcBorders>
          </w:tcPr>
          <w:p w14:paraId="3BE0DA0F"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Structured summary </w:t>
            </w:r>
          </w:p>
        </w:tc>
        <w:tc>
          <w:tcPr>
            <w:tcW w:w="450" w:type="dxa"/>
            <w:tcBorders>
              <w:top w:val="single" w:sz="5" w:space="0" w:color="000000"/>
              <w:left w:val="single" w:sz="5" w:space="0" w:color="000000"/>
              <w:bottom w:val="double" w:sz="2" w:space="0" w:color="FFFFCC"/>
              <w:right w:val="single" w:sz="5" w:space="0" w:color="000000"/>
            </w:tcBorders>
          </w:tcPr>
          <w:p w14:paraId="3C1A52A2"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2</w:t>
            </w:r>
          </w:p>
        </w:tc>
        <w:tc>
          <w:tcPr>
            <w:tcW w:w="11598" w:type="dxa"/>
            <w:tcBorders>
              <w:top w:val="single" w:sz="5" w:space="0" w:color="000000"/>
              <w:left w:val="single" w:sz="5" w:space="0" w:color="000000"/>
              <w:bottom w:val="double" w:sz="5" w:space="0" w:color="000000"/>
              <w:right w:val="single" w:sz="5" w:space="0" w:color="000000"/>
            </w:tcBorders>
          </w:tcPr>
          <w:p w14:paraId="58E0DAE1"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182" w:type="dxa"/>
            <w:tcBorders>
              <w:top w:val="single" w:sz="5" w:space="0" w:color="000000"/>
              <w:left w:val="single" w:sz="5" w:space="0" w:color="000000"/>
              <w:bottom w:val="double" w:sz="5" w:space="0" w:color="000000"/>
              <w:right w:val="single" w:sz="5" w:space="0" w:color="000000"/>
            </w:tcBorders>
            <w:vAlign w:val="center"/>
          </w:tcPr>
          <w:p w14:paraId="4539D543" w14:textId="77777777" w:rsidR="00DD05D3" w:rsidRPr="00D04BBA" w:rsidRDefault="00DD05D3"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2</w:t>
            </w:r>
          </w:p>
        </w:tc>
      </w:tr>
      <w:tr w:rsidR="00DD05D3" w:rsidRPr="00D04BBA" w14:paraId="1AF4119D" w14:textId="77777777" w:rsidTr="00CC27A4">
        <w:trPr>
          <w:trHeight w:val="269"/>
        </w:trPr>
        <w:tc>
          <w:tcPr>
            <w:tcW w:w="143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E8FE46" w14:textId="77777777" w:rsidR="00DD05D3" w:rsidRPr="00D04BBA" w:rsidRDefault="00DD05D3" w:rsidP="00CC27A4">
            <w:pPr>
              <w:pStyle w:val="Default"/>
              <w:rPr>
                <w:rFonts w:asciiTheme="majorBidi" w:hAnsiTheme="majorBidi" w:cstheme="majorBidi"/>
                <w:sz w:val="20"/>
                <w:szCs w:val="20"/>
              </w:rPr>
            </w:pPr>
            <w:r w:rsidRPr="00D04BBA">
              <w:rPr>
                <w:rFonts w:asciiTheme="majorBidi" w:hAnsiTheme="majorBidi" w:cstheme="majorBidi"/>
                <w:b/>
                <w:bCs/>
                <w:sz w:val="20"/>
                <w:szCs w:val="20"/>
              </w:rPr>
              <w:t xml:space="preserve">INTRODUCTION </w:t>
            </w:r>
          </w:p>
        </w:tc>
        <w:tc>
          <w:tcPr>
            <w:tcW w:w="1182"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E6F9D57" w14:textId="77777777" w:rsidR="00DD05D3" w:rsidRPr="00D04BBA" w:rsidRDefault="00DD05D3" w:rsidP="00CC27A4">
            <w:pPr>
              <w:pStyle w:val="Default"/>
              <w:jc w:val="center"/>
              <w:rPr>
                <w:rFonts w:asciiTheme="majorBidi" w:hAnsiTheme="majorBidi" w:cstheme="majorBidi"/>
                <w:color w:val="auto"/>
                <w:sz w:val="20"/>
                <w:szCs w:val="20"/>
              </w:rPr>
            </w:pPr>
          </w:p>
        </w:tc>
      </w:tr>
      <w:tr w:rsidR="00DD05D3" w:rsidRPr="00D04BBA" w14:paraId="67100B81" w14:textId="77777777" w:rsidTr="00CC27A4">
        <w:trPr>
          <w:trHeight w:val="333"/>
        </w:trPr>
        <w:tc>
          <w:tcPr>
            <w:tcW w:w="2340" w:type="dxa"/>
            <w:tcBorders>
              <w:top w:val="single" w:sz="5" w:space="0" w:color="000000"/>
              <w:left w:val="single" w:sz="5" w:space="0" w:color="000000"/>
              <w:bottom w:val="single" w:sz="5" w:space="0" w:color="000000"/>
              <w:right w:val="single" w:sz="5" w:space="0" w:color="000000"/>
            </w:tcBorders>
          </w:tcPr>
          <w:p w14:paraId="20546304"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Rationale </w:t>
            </w:r>
          </w:p>
        </w:tc>
        <w:tc>
          <w:tcPr>
            <w:tcW w:w="450" w:type="dxa"/>
            <w:tcBorders>
              <w:top w:val="single" w:sz="5" w:space="0" w:color="000000"/>
              <w:left w:val="single" w:sz="5" w:space="0" w:color="000000"/>
              <w:bottom w:val="single" w:sz="5" w:space="0" w:color="000000"/>
              <w:right w:val="single" w:sz="5" w:space="0" w:color="000000"/>
            </w:tcBorders>
          </w:tcPr>
          <w:p w14:paraId="60676605"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3</w:t>
            </w:r>
          </w:p>
        </w:tc>
        <w:tc>
          <w:tcPr>
            <w:tcW w:w="11598" w:type="dxa"/>
            <w:tcBorders>
              <w:top w:val="single" w:sz="5" w:space="0" w:color="000000"/>
              <w:left w:val="single" w:sz="5" w:space="0" w:color="000000"/>
              <w:bottom w:val="single" w:sz="5" w:space="0" w:color="000000"/>
              <w:right w:val="single" w:sz="5" w:space="0" w:color="000000"/>
            </w:tcBorders>
          </w:tcPr>
          <w:p w14:paraId="79C1B849"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Describe the rationale for the review in the context of what is already known. </w:t>
            </w:r>
          </w:p>
        </w:tc>
        <w:tc>
          <w:tcPr>
            <w:tcW w:w="1182" w:type="dxa"/>
            <w:tcBorders>
              <w:top w:val="single" w:sz="5" w:space="0" w:color="000000"/>
              <w:left w:val="single" w:sz="5" w:space="0" w:color="000000"/>
              <w:bottom w:val="single" w:sz="5" w:space="0" w:color="000000"/>
              <w:right w:val="single" w:sz="5" w:space="0" w:color="000000"/>
            </w:tcBorders>
            <w:vAlign w:val="center"/>
          </w:tcPr>
          <w:p w14:paraId="17C7CCFF" w14:textId="77777777" w:rsidR="00DD05D3" w:rsidRPr="00D04BBA" w:rsidRDefault="00DD05D3"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6, 7</w:t>
            </w:r>
          </w:p>
        </w:tc>
      </w:tr>
      <w:tr w:rsidR="00DD05D3" w:rsidRPr="00D04BBA" w14:paraId="5B6E2501" w14:textId="77777777" w:rsidTr="00CC27A4">
        <w:trPr>
          <w:trHeight w:val="568"/>
        </w:trPr>
        <w:tc>
          <w:tcPr>
            <w:tcW w:w="2340" w:type="dxa"/>
            <w:tcBorders>
              <w:top w:val="single" w:sz="5" w:space="0" w:color="000000"/>
              <w:left w:val="single" w:sz="5" w:space="0" w:color="000000"/>
              <w:bottom w:val="double" w:sz="2" w:space="0" w:color="FFFFCC"/>
              <w:right w:val="single" w:sz="5" w:space="0" w:color="000000"/>
            </w:tcBorders>
          </w:tcPr>
          <w:p w14:paraId="6D964EE5"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Objectives </w:t>
            </w:r>
          </w:p>
        </w:tc>
        <w:tc>
          <w:tcPr>
            <w:tcW w:w="450" w:type="dxa"/>
            <w:tcBorders>
              <w:top w:val="single" w:sz="5" w:space="0" w:color="000000"/>
              <w:left w:val="single" w:sz="5" w:space="0" w:color="000000"/>
              <w:bottom w:val="double" w:sz="2" w:space="0" w:color="FFFFCC"/>
              <w:right w:val="single" w:sz="5" w:space="0" w:color="000000"/>
            </w:tcBorders>
          </w:tcPr>
          <w:p w14:paraId="3A5D8AC6"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4</w:t>
            </w:r>
          </w:p>
        </w:tc>
        <w:tc>
          <w:tcPr>
            <w:tcW w:w="11598" w:type="dxa"/>
            <w:tcBorders>
              <w:top w:val="single" w:sz="5" w:space="0" w:color="000000"/>
              <w:left w:val="single" w:sz="5" w:space="0" w:color="000000"/>
              <w:bottom w:val="double" w:sz="5" w:space="0" w:color="000000"/>
              <w:right w:val="single" w:sz="5" w:space="0" w:color="000000"/>
            </w:tcBorders>
          </w:tcPr>
          <w:p w14:paraId="31A190D8"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Provide an explicit statement of questions being addressed with reference to participants, interventions, comparisons, outcomes, and study design (PICOS). </w:t>
            </w:r>
          </w:p>
        </w:tc>
        <w:tc>
          <w:tcPr>
            <w:tcW w:w="1182" w:type="dxa"/>
            <w:tcBorders>
              <w:top w:val="single" w:sz="5" w:space="0" w:color="000000"/>
              <w:left w:val="single" w:sz="5" w:space="0" w:color="000000"/>
              <w:bottom w:val="double" w:sz="5" w:space="0" w:color="000000"/>
              <w:right w:val="single" w:sz="5" w:space="0" w:color="000000"/>
            </w:tcBorders>
            <w:vAlign w:val="center"/>
          </w:tcPr>
          <w:p w14:paraId="1E3E69D0" w14:textId="77777777" w:rsidR="00DD05D3" w:rsidRPr="00D04BBA" w:rsidRDefault="00DD05D3"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w:t>
            </w:r>
          </w:p>
        </w:tc>
      </w:tr>
      <w:tr w:rsidR="00DD05D3" w:rsidRPr="00D04BBA" w14:paraId="09E2F904" w14:textId="77777777" w:rsidTr="00CC27A4">
        <w:trPr>
          <w:trHeight w:val="107"/>
        </w:trPr>
        <w:tc>
          <w:tcPr>
            <w:tcW w:w="143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8E8C67" w14:textId="77777777" w:rsidR="00DD05D3" w:rsidRPr="00D04BBA" w:rsidRDefault="00DD05D3" w:rsidP="00CC27A4">
            <w:pPr>
              <w:pStyle w:val="Default"/>
              <w:rPr>
                <w:rFonts w:asciiTheme="majorBidi" w:hAnsiTheme="majorBidi" w:cstheme="majorBidi"/>
                <w:sz w:val="20"/>
                <w:szCs w:val="20"/>
              </w:rPr>
            </w:pPr>
            <w:r w:rsidRPr="00D04BBA">
              <w:rPr>
                <w:rFonts w:asciiTheme="majorBidi" w:hAnsiTheme="majorBidi" w:cstheme="majorBidi"/>
                <w:b/>
                <w:bCs/>
                <w:sz w:val="20"/>
                <w:szCs w:val="20"/>
              </w:rPr>
              <w:t xml:space="preserve">METHODS </w:t>
            </w:r>
          </w:p>
        </w:tc>
        <w:tc>
          <w:tcPr>
            <w:tcW w:w="1182"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16AD1A9F" w14:textId="77777777" w:rsidR="00DD05D3" w:rsidRPr="00D04BBA" w:rsidRDefault="00DD05D3" w:rsidP="00CC27A4">
            <w:pPr>
              <w:pStyle w:val="Default"/>
              <w:jc w:val="center"/>
              <w:rPr>
                <w:rFonts w:asciiTheme="majorBidi" w:hAnsiTheme="majorBidi" w:cstheme="majorBidi"/>
                <w:color w:val="auto"/>
                <w:sz w:val="20"/>
                <w:szCs w:val="20"/>
              </w:rPr>
            </w:pPr>
          </w:p>
        </w:tc>
      </w:tr>
      <w:tr w:rsidR="00DD05D3" w:rsidRPr="00D04BBA" w14:paraId="3EC8B5C2" w14:textId="77777777" w:rsidTr="00CC27A4">
        <w:trPr>
          <w:trHeight w:val="578"/>
        </w:trPr>
        <w:tc>
          <w:tcPr>
            <w:tcW w:w="2340" w:type="dxa"/>
            <w:tcBorders>
              <w:top w:val="single" w:sz="5" w:space="0" w:color="000000"/>
              <w:left w:val="single" w:sz="5" w:space="0" w:color="000000"/>
              <w:bottom w:val="single" w:sz="5" w:space="0" w:color="000000"/>
              <w:right w:val="single" w:sz="5" w:space="0" w:color="000000"/>
            </w:tcBorders>
          </w:tcPr>
          <w:p w14:paraId="6377CB38"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Protocol and registration </w:t>
            </w:r>
          </w:p>
        </w:tc>
        <w:tc>
          <w:tcPr>
            <w:tcW w:w="450" w:type="dxa"/>
            <w:tcBorders>
              <w:top w:val="single" w:sz="5" w:space="0" w:color="000000"/>
              <w:left w:val="single" w:sz="5" w:space="0" w:color="000000"/>
              <w:bottom w:val="single" w:sz="5" w:space="0" w:color="000000"/>
              <w:right w:val="single" w:sz="5" w:space="0" w:color="000000"/>
            </w:tcBorders>
          </w:tcPr>
          <w:p w14:paraId="05BC091A"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5</w:t>
            </w:r>
          </w:p>
        </w:tc>
        <w:tc>
          <w:tcPr>
            <w:tcW w:w="11598" w:type="dxa"/>
            <w:tcBorders>
              <w:top w:val="single" w:sz="5" w:space="0" w:color="000000"/>
              <w:left w:val="single" w:sz="5" w:space="0" w:color="000000"/>
              <w:bottom w:val="single" w:sz="5" w:space="0" w:color="000000"/>
              <w:right w:val="single" w:sz="5" w:space="0" w:color="000000"/>
            </w:tcBorders>
          </w:tcPr>
          <w:p w14:paraId="19B5D130"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Indicate if a review protocol exists, if and where it can be accessed (e.g., Web address), and, if available, provide registration information including registration number. </w:t>
            </w:r>
          </w:p>
        </w:tc>
        <w:tc>
          <w:tcPr>
            <w:tcW w:w="1182" w:type="dxa"/>
            <w:tcBorders>
              <w:top w:val="single" w:sz="5" w:space="0" w:color="000000"/>
              <w:left w:val="single" w:sz="5" w:space="0" w:color="000000"/>
              <w:bottom w:val="single" w:sz="5" w:space="0" w:color="000000"/>
              <w:right w:val="single" w:sz="5" w:space="0" w:color="000000"/>
            </w:tcBorders>
            <w:vAlign w:val="center"/>
          </w:tcPr>
          <w:p w14:paraId="6F26CE64" w14:textId="370F747B"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5</w:t>
            </w:r>
          </w:p>
        </w:tc>
      </w:tr>
      <w:tr w:rsidR="00DD05D3" w:rsidRPr="00D04BBA" w14:paraId="058F3836" w14:textId="77777777" w:rsidTr="00CC27A4">
        <w:trPr>
          <w:trHeight w:val="578"/>
        </w:trPr>
        <w:tc>
          <w:tcPr>
            <w:tcW w:w="2340" w:type="dxa"/>
            <w:tcBorders>
              <w:top w:val="single" w:sz="5" w:space="0" w:color="000000"/>
              <w:left w:val="single" w:sz="5" w:space="0" w:color="000000"/>
              <w:bottom w:val="single" w:sz="5" w:space="0" w:color="000000"/>
              <w:right w:val="single" w:sz="5" w:space="0" w:color="000000"/>
            </w:tcBorders>
          </w:tcPr>
          <w:p w14:paraId="34F1AED1"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Eligibility criteria </w:t>
            </w:r>
          </w:p>
        </w:tc>
        <w:tc>
          <w:tcPr>
            <w:tcW w:w="450" w:type="dxa"/>
            <w:tcBorders>
              <w:top w:val="single" w:sz="5" w:space="0" w:color="000000"/>
              <w:left w:val="single" w:sz="5" w:space="0" w:color="000000"/>
              <w:bottom w:val="single" w:sz="5" w:space="0" w:color="000000"/>
              <w:right w:val="single" w:sz="5" w:space="0" w:color="000000"/>
            </w:tcBorders>
          </w:tcPr>
          <w:p w14:paraId="36CC4B83"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6</w:t>
            </w:r>
          </w:p>
        </w:tc>
        <w:tc>
          <w:tcPr>
            <w:tcW w:w="11598" w:type="dxa"/>
            <w:tcBorders>
              <w:top w:val="single" w:sz="5" w:space="0" w:color="000000"/>
              <w:left w:val="single" w:sz="5" w:space="0" w:color="000000"/>
              <w:bottom w:val="single" w:sz="5" w:space="0" w:color="000000"/>
              <w:right w:val="single" w:sz="5" w:space="0" w:color="000000"/>
            </w:tcBorders>
          </w:tcPr>
          <w:p w14:paraId="5679B449"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Specify study characteristics (e.g., PICOS, length of follow-up) and report characteristics (e.g., years considered, language, publication status) used as criteria for eligibility, giving rationale. </w:t>
            </w:r>
          </w:p>
        </w:tc>
        <w:tc>
          <w:tcPr>
            <w:tcW w:w="1182" w:type="dxa"/>
            <w:tcBorders>
              <w:top w:val="single" w:sz="5" w:space="0" w:color="000000"/>
              <w:left w:val="single" w:sz="5" w:space="0" w:color="000000"/>
              <w:bottom w:val="single" w:sz="5" w:space="0" w:color="000000"/>
              <w:right w:val="single" w:sz="5" w:space="0" w:color="000000"/>
            </w:tcBorders>
            <w:vAlign w:val="center"/>
          </w:tcPr>
          <w:p w14:paraId="16062A3E" w14:textId="10BA647B"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6, 7</w:t>
            </w:r>
          </w:p>
        </w:tc>
      </w:tr>
      <w:tr w:rsidR="00DD05D3" w:rsidRPr="00D04BBA" w14:paraId="4C6F06BC" w14:textId="77777777" w:rsidTr="00CC27A4">
        <w:trPr>
          <w:trHeight w:val="578"/>
        </w:trPr>
        <w:tc>
          <w:tcPr>
            <w:tcW w:w="2340" w:type="dxa"/>
            <w:tcBorders>
              <w:top w:val="single" w:sz="5" w:space="0" w:color="000000"/>
              <w:left w:val="single" w:sz="5" w:space="0" w:color="000000"/>
              <w:bottom w:val="single" w:sz="5" w:space="0" w:color="000000"/>
              <w:right w:val="single" w:sz="5" w:space="0" w:color="000000"/>
            </w:tcBorders>
          </w:tcPr>
          <w:p w14:paraId="626C1F1F"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Information sources </w:t>
            </w:r>
          </w:p>
        </w:tc>
        <w:tc>
          <w:tcPr>
            <w:tcW w:w="450" w:type="dxa"/>
            <w:tcBorders>
              <w:top w:val="single" w:sz="5" w:space="0" w:color="000000"/>
              <w:left w:val="single" w:sz="5" w:space="0" w:color="000000"/>
              <w:bottom w:val="single" w:sz="5" w:space="0" w:color="000000"/>
              <w:right w:val="single" w:sz="5" w:space="0" w:color="000000"/>
            </w:tcBorders>
          </w:tcPr>
          <w:p w14:paraId="68F2C83E"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7</w:t>
            </w:r>
          </w:p>
        </w:tc>
        <w:tc>
          <w:tcPr>
            <w:tcW w:w="11598" w:type="dxa"/>
            <w:tcBorders>
              <w:top w:val="single" w:sz="5" w:space="0" w:color="000000"/>
              <w:left w:val="single" w:sz="5" w:space="0" w:color="000000"/>
              <w:bottom w:val="single" w:sz="5" w:space="0" w:color="000000"/>
              <w:right w:val="single" w:sz="5" w:space="0" w:color="000000"/>
            </w:tcBorders>
          </w:tcPr>
          <w:p w14:paraId="44F8E683"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Describe all information sources (e.g., databases with dates of coverage, contact with study authors to identify additional studies) in the search and date last searched. </w:t>
            </w:r>
          </w:p>
        </w:tc>
        <w:tc>
          <w:tcPr>
            <w:tcW w:w="1182" w:type="dxa"/>
            <w:tcBorders>
              <w:top w:val="single" w:sz="5" w:space="0" w:color="000000"/>
              <w:left w:val="single" w:sz="5" w:space="0" w:color="000000"/>
              <w:bottom w:val="single" w:sz="5" w:space="0" w:color="000000"/>
              <w:right w:val="single" w:sz="5" w:space="0" w:color="000000"/>
            </w:tcBorders>
            <w:vAlign w:val="center"/>
          </w:tcPr>
          <w:p w14:paraId="1BB01053" w14:textId="4844C7F8"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5</w:t>
            </w:r>
          </w:p>
        </w:tc>
      </w:tr>
      <w:tr w:rsidR="00DD05D3" w:rsidRPr="00D04BBA" w14:paraId="31486233" w14:textId="77777777" w:rsidTr="00CC27A4">
        <w:trPr>
          <w:trHeight w:val="578"/>
        </w:trPr>
        <w:tc>
          <w:tcPr>
            <w:tcW w:w="2340" w:type="dxa"/>
            <w:tcBorders>
              <w:top w:val="single" w:sz="5" w:space="0" w:color="000000"/>
              <w:left w:val="single" w:sz="5" w:space="0" w:color="000000"/>
              <w:bottom w:val="single" w:sz="5" w:space="0" w:color="000000"/>
              <w:right w:val="single" w:sz="5" w:space="0" w:color="000000"/>
            </w:tcBorders>
          </w:tcPr>
          <w:p w14:paraId="5A62382E"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Search </w:t>
            </w:r>
          </w:p>
        </w:tc>
        <w:tc>
          <w:tcPr>
            <w:tcW w:w="450" w:type="dxa"/>
            <w:tcBorders>
              <w:top w:val="single" w:sz="5" w:space="0" w:color="000000"/>
              <w:left w:val="single" w:sz="5" w:space="0" w:color="000000"/>
              <w:bottom w:val="single" w:sz="5" w:space="0" w:color="000000"/>
              <w:right w:val="single" w:sz="5" w:space="0" w:color="000000"/>
            </w:tcBorders>
          </w:tcPr>
          <w:p w14:paraId="05122D68"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8</w:t>
            </w:r>
          </w:p>
        </w:tc>
        <w:tc>
          <w:tcPr>
            <w:tcW w:w="11598" w:type="dxa"/>
            <w:tcBorders>
              <w:top w:val="single" w:sz="5" w:space="0" w:color="000000"/>
              <w:left w:val="single" w:sz="5" w:space="0" w:color="000000"/>
              <w:bottom w:val="single" w:sz="5" w:space="0" w:color="000000"/>
              <w:right w:val="single" w:sz="5" w:space="0" w:color="000000"/>
            </w:tcBorders>
          </w:tcPr>
          <w:p w14:paraId="2564A974"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Present full electronic search strategy for at least one database, including any limits used, such that it could be repeated. </w:t>
            </w:r>
          </w:p>
        </w:tc>
        <w:tc>
          <w:tcPr>
            <w:tcW w:w="1182" w:type="dxa"/>
            <w:tcBorders>
              <w:top w:val="single" w:sz="5" w:space="0" w:color="000000"/>
              <w:left w:val="single" w:sz="5" w:space="0" w:color="000000"/>
              <w:bottom w:val="single" w:sz="5" w:space="0" w:color="000000"/>
              <w:right w:val="single" w:sz="5" w:space="0" w:color="000000"/>
            </w:tcBorders>
            <w:vAlign w:val="center"/>
          </w:tcPr>
          <w:p w14:paraId="21C5833C" w14:textId="356A6775"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Supplementary Table 3</w:t>
            </w:r>
          </w:p>
        </w:tc>
      </w:tr>
      <w:tr w:rsidR="00DD05D3" w:rsidRPr="00D04BBA" w14:paraId="5224B370" w14:textId="77777777" w:rsidTr="00CC27A4">
        <w:trPr>
          <w:trHeight w:val="578"/>
        </w:trPr>
        <w:tc>
          <w:tcPr>
            <w:tcW w:w="2340" w:type="dxa"/>
            <w:tcBorders>
              <w:top w:val="single" w:sz="5" w:space="0" w:color="000000"/>
              <w:left w:val="single" w:sz="5" w:space="0" w:color="000000"/>
              <w:bottom w:val="single" w:sz="5" w:space="0" w:color="000000"/>
              <w:right w:val="single" w:sz="5" w:space="0" w:color="000000"/>
            </w:tcBorders>
          </w:tcPr>
          <w:p w14:paraId="40EC0A5B"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Study selection </w:t>
            </w:r>
          </w:p>
        </w:tc>
        <w:tc>
          <w:tcPr>
            <w:tcW w:w="450" w:type="dxa"/>
            <w:tcBorders>
              <w:top w:val="single" w:sz="5" w:space="0" w:color="000000"/>
              <w:left w:val="single" w:sz="5" w:space="0" w:color="000000"/>
              <w:bottom w:val="single" w:sz="5" w:space="0" w:color="000000"/>
              <w:right w:val="single" w:sz="5" w:space="0" w:color="000000"/>
            </w:tcBorders>
          </w:tcPr>
          <w:p w14:paraId="3A561801"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9</w:t>
            </w:r>
          </w:p>
        </w:tc>
        <w:tc>
          <w:tcPr>
            <w:tcW w:w="11598" w:type="dxa"/>
            <w:tcBorders>
              <w:top w:val="single" w:sz="5" w:space="0" w:color="000000"/>
              <w:left w:val="single" w:sz="5" w:space="0" w:color="000000"/>
              <w:bottom w:val="single" w:sz="5" w:space="0" w:color="000000"/>
              <w:right w:val="single" w:sz="5" w:space="0" w:color="000000"/>
            </w:tcBorders>
          </w:tcPr>
          <w:p w14:paraId="13E3BB21"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State the process for selecting studies (i.e., screening, eligibility, included in systematic review, and, if applicable, included in the meta-analysis). </w:t>
            </w:r>
          </w:p>
        </w:tc>
        <w:tc>
          <w:tcPr>
            <w:tcW w:w="1182" w:type="dxa"/>
            <w:tcBorders>
              <w:top w:val="single" w:sz="5" w:space="0" w:color="000000"/>
              <w:left w:val="single" w:sz="5" w:space="0" w:color="000000"/>
              <w:bottom w:val="single" w:sz="5" w:space="0" w:color="000000"/>
              <w:right w:val="single" w:sz="5" w:space="0" w:color="000000"/>
            </w:tcBorders>
            <w:vAlign w:val="center"/>
          </w:tcPr>
          <w:p w14:paraId="228E8F85" w14:textId="6BC419F5"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6, 7</w:t>
            </w:r>
          </w:p>
        </w:tc>
      </w:tr>
      <w:tr w:rsidR="00DD05D3" w:rsidRPr="00D04BBA" w14:paraId="1EDC8D9F" w14:textId="77777777" w:rsidTr="00CC27A4">
        <w:trPr>
          <w:trHeight w:val="578"/>
        </w:trPr>
        <w:tc>
          <w:tcPr>
            <w:tcW w:w="2340" w:type="dxa"/>
            <w:tcBorders>
              <w:top w:val="single" w:sz="5" w:space="0" w:color="000000"/>
              <w:left w:val="single" w:sz="5" w:space="0" w:color="000000"/>
              <w:bottom w:val="single" w:sz="5" w:space="0" w:color="000000"/>
              <w:right w:val="single" w:sz="5" w:space="0" w:color="000000"/>
            </w:tcBorders>
          </w:tcPr>
          <w:p w14:paraId="6504AC86"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Data collection process </w:t>
            </w:r>
          </w:p>
        </w:tc>
        <w:tc>
          <w:tcPr>
            <w:tcW w:w="450" w:type="dxa"/>
            <w:tcBorders>
              <w:top w:val="single" w:sz="5" w:space="0" w:color="000000"/>
              <w:left w:val="single" w:sz="5" w:space="0" w:color="000000"/>
              <w:bottom w:val="single" w:sz="5" w:space="0" w:color="000000"/>
              <w:right w:val="single" w:sz="5" w:space="0" w:color="000000"/>
            </w:tcBorders>
          </w:tcPr>
          <w:p w14:paraId="7F5B6C8A"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10</w:t>
            </w:r>
          </w:p>
        </w:tc>
        <w:tc>
          <w:tcPr>
            <w:tcW w:w="11598" w:type="dxa"/>
            <w:tcBorders>
              <w:top w:val="single" w:sz="5" w:space="0" w:color="000000"/>
              <w:left w:val="single" w:sz="5" w:space="0" w:color="000000"/>
              <w:bottom w:val="single" w:sz="5" w:space="0" w:color="000000"/>
              <w:right w:val="single" w:sz="5" w:space="0" w:color="000000"/>
            </w:tcBorders>
          </w:tcPr>
          <w:p w14:paraId="715FDE7E"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Describe method of data extraction from reports (e.g., piloted forms, independently, in duplicate) and any processes for obtaining and confirming data from investigators. </w:t>
            </w:r>
          </w:p>
        </w:tc>
        <w:tc>
          <w:tcPr>
            <w:tcW w:w="1182" w:type="dxa"/>
            <w:tcBorders>
              <w:top w:val="single" w:sz="5" w:space="0" w:color="000000"/>
              <w:left w:val="single" w:sz="5" w:space="0" w:color="000000"/>
              <w:bottom w:val="single" w:sz="5" w:space="0" w:color="000000"/>
              <w:right w:val="single" w:sz="5" w:space="0" w:color="000000"/>
            </w:tcBorders>
            <w:vAlign w:val="center"/>
          </w:tcPr>
          <w:p w14:paraId="05E78B6D" w14:textId="0D10D9D3"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w:t>
            </w:r>
          </w:p>
        </w:tc>
      </w:tr>
      <w:tr w:rsidR="00DD05D3" w:rsidRPr="00D04BBA" w14:paraId="20ED39AC" w14:textId="77777777" w:rsidTr="00CC27A4">
        <w:trPr>
          <w:trHeight w:val="578"/>
        </w:trPr>
        <w:tc>
          <w:tcPr>
            <w:tcW w:w="2340" w:type="dxa"/>
            <w:tcBorders>
              <w:top w:val="single" w:sz="5" w:space="0" w:color="000000"/>
              <w:left w:val="single" w:sz="5" w:space="0" w:color="000000"/>
              <w:bottom w:val="single" w:sz="5" w:space="0" w:color="000000"/>
              <w:right w:val="single" w:sz="5" w:space="0" w:color="000000"/>
            </w:tcBorders>
          </w:tcPr>
          <w:p w14:paraId="0E31C902"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Data items </w:t>
            </w:r>
          </w:p>
        </w:tc>
        <w:tc>
          <w:tcPr>
            <w:tcW w:w="450" w:type="dxa"/>
            <w:tcBorders>
              <w:top w:val="single" w:sz="5" w:space="0" w:color="000000"/>
              <w:left w:val="single" w:sz="5" w:space="0" w:color="000000"/>
              <w:bottom w:val="single" w:sz="5" w:space="0" w:color="000000"/>
              <w:right w:val="single" w:sz="5" w:space="0" w:color="000000"/>
            </w:tcBorders>
          </w:tcPr>
          <w:p w14:paraId="26F906B4"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11</w:t>
            </w:r>
          </w:p>
        </w:tc>
        <w:tc>
          <w:tcPr>
            <w:tcW w:w="11598" w:type="dxa"/>
            <w:tcBorders>
              <w:top w:val="single" w:sz="5" w:space="0" w:color="000000"/>
              <w:left w:val="single" w:sz="5" w:space="0" w:color="000000"/>
              <w:bottom w:val="single" w:sz="5" w:space="0" w:color="000000"/>
              <w:right w:val="single" w:sz="5" w:space="0" w:color="000000"/>
            </w:tcBorders>
          </w:tcPr>
          <w:p w14:paraId="3A82EAFA"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List and define all variables for which data were sought (e.g., PICOS, funding sources) and any assumptions and simplifications made. </w:t>
            </w:r>
          </w:p>
        </w:tc>
        <w:tc>
          <w:tcPr>
            <w:tcW w:w="1182" w:type="dxa"/>
            <w:tcBorders>
              <w:top w:val="single" w:sz="5" w:space="0" w:color="000000"/>
              <w:left w:val="single" w:sz="5" w:space="0" w:color="000000"/>
              <w:bottom w:val="single" w:sz="5" w:space="0" w:color="000000"/>
              <w:right w:val="single" w:sz="5" w:space="0" w:color="000000"/>
            </w:tcBorders>
            <w:vAlign w:val="center"/>
          </w:tcPr>
          <w:p w14:paraId="4B7D4C84" w14:textId="390DAE1F"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w:t>
            </w:r>
          </w:p>
        </w:tc>
      </w:tr>
      <w:tr w:rsidR="00DD05D3" w:rsidRPr="00D04BBA" w14:paraId="0F60DE16" w14:textId="77777777" w:rsidTr="00CC27A4">
        <w:trPr>
          <w:trHeight w:val="578"/>
        </w:trPr>
        <w:tc>
          <w:tcPr>
            <w:tcW w:w="2340" w:type="dxa"/>
            <w:tcBorders>
              <w:top w:val="single" w:sz="5" w:space="0" w:color="000000"/>
              <w:left w:val="single" w:sz="5" w:space="0" w:color="000000"/>
              <w:bottom w:val="single" w:sz="5" w:space="0" w:color="000000"/>
              <w:right w:val="single" w:sz="5" w:space="0" w:color="000000"/>
            </w:tcBorders>
          </w:tcPr>
          <w:p w14:paraId="47CA4D88"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lastRenderedPageBreak/>
              <w:t xml:space="preserve">Risk of bias in individual studies </w:t>
            </w:r>
          </w:p>
        </w:tc>
        <w:tc>
          <w:tcPr>
            <w:tcW w:w="450" w:type="dxa"/>
            <w:tcBorders>
              <w:top w:val="single" w:sz="5" w:space="0" w:color="000000"/>
              <w:left w:val="single" w:sz="5" w:space="0" w:color="000000"/>
              <w:bottom w:val="single" w:sz="5" w:space="0" w:color="000000"/>
              <w:right w:val="single" w:sz="5" w:space="0" w:color="000000"/>
            </w:tcBorders>
          </w:tcPr>
          <w:p w14:paraId="370D3046"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12</w:t>
            </w:r>
          </w:p>
        </w:tc>
        <w:tc>
          <w:tcPr>
            <w:tcW w:w="11598" w:type="dxa"/>
            <w:tcBorders>
              <w:top w:val="single" w:sz="5" w:space="0" w:color="000000"/>
              <w:left w:val="single" w:sz="5" w:space="0" w:color="000000"/>
              <w:bottom w:val="single" w:sz="5" w:space="0" w:color="000000"/>
              <w:right w:val="single" w:sz="5" w:space="0" w:color="000000"/>
            </w:tcBorders>
          </w:tcPr>
          <w:p w14:paraId="1001CD6B"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182" w:type="dxa"/>
            <w:tcBorders>
              <w:top w:val="single" w:sz="5" w:space="0" w:color="000000"/>
              <w:left w:val="single" w:sz="5" w:space="0" w:color="000000"/>
              <w:bottom w:val="single" w:sz="5" w:space="0" w:color="000000"/>
              <w:right w:val="single" w:sz="5" w:space="0" w:color="000000"/>
            </w:tcBorders>
            <w:vAlign w:val="center"/>
          </w:tcPr>
          <w:p w14:paraId="30322923" w14:textId="5F56EBB8"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w:t>
            </w:r>
          </w:p>
        </w:tc>
      </w:tr>
      <w:tr w:rsidR="00DD05D3" w:rsidRPr="00D04BBA" w14:paraId="711934C2" w14:textId="77777777" w:rsidTr="00CC27A4">
        <w:trPr>
          <w:trHeight w:val="333"/>
        </w:trPr>
        <w:tc>
          <w:tcPr>
            <w:tcW w:w="2340" w:type="dxa"/>
            <w:tcBorders>
              <w:top w:val="single" w:sz="5" w:space="0" w:color="000000"/>
              <w:left w:val="single" w:sz="5" w:space="0" w:color="000000"/>
              <w:bottom w:val="single" w:sz="5" w:space="0" w:color="000000"/>
              <w:right w:val="single" w:sz="5" w:space="0" w:color="000000"/>
            </w:tcBorders>
          </w:tcPr>
          <w:p w14:paraId="1234B894"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Summary measures </w:t>
            </w:r>
          </w:p>
        </w:tc>
        <w:tc>
          <w:tcPr>
            <w:tcW w:w="450" w:type="dxa"/>
            <w:tcBorders>
              <w:top w:val="single" w:sz="5" w:space="0" w:color="000000"/>
              <w:left w:val="single" w:sz="5" w:space="0" w:color="000000"/>
              <w:bottom w:val="single" w:sz="5" w:space="0" w:color="000000"/>
              <w:right w:val="single" w:sz="5" w:space="0" w:color="000000"/>
            </w:tcBorders>
          </w:tcPr>
          <w:p w14:paraId="0B99BD4B"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13</w:t>
            </w:r>
          </w:p>
        </w:tc>
        <w:tc>
          <w:tcPr>
            <w:tcW w:w="11598" w:type="dxa"/>
            <w:tcBorders>
              <w:top w:val="single" w:sz="5" w:space="0" w:color="000000"/>
              <w:left w:val="single" w:sz="5" w:space="0" w:color="000000"/>
              <w:bottom w:val="single" w:sz="5" w:space="0" w:color="000000"/>
              <w:right w:val="single" w:sz="5" w:space="0" w:color="000000"/>
            </w:tcBorders>
          </w:tcPr>
          <w:p w14:paraId="23FF8A37"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State the principal summary measures (e.g., risk ratio, difference in means). </w:t>
            </w:r>
          </w:p>
        </w:tc>
        <w:tc>
          <w:tcPr>
            <w:tcW w:w="1182" w:type="dxa"/>
            <w:tcBorders>
              <w:top w:val="single" w:sz="5" w:space="0" w:color="000000"/>
              <w:left w:val="single" w:sz="5" w:space="0" w:color="000000"/>
              <w:bottom w:val="single" w:sz="5" w:space="0" w:color="000000"/>
              <w:right w:val="single" w:sz="5" w:space="0" w:color="000000"/>
            </w:tcBorders>
            <w:vAlign w:val="center"/>
          </w:tcPr>
          <w:p w14:paraId="1D661AA7" w14:textId="600E1AEA"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w:t>
            </w:r>
          </w:p>
        </w:tc>
      </w:tr>
      <w:tr w:rsidR="00DD05D3" w:rsidRPr="00D04BBA" w14:paraId="6BBDC797"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6F09EA3D"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 xml:space="preserve">Synthesis of results </w:t>
            </w:r>
          </w:p>
        </w:tc>
        <w:tc>
          <w:tcPr>
            <w:tcW w:w="450" w:type="dxa"/>
            <w:tcBorders>
              <w:top w:val="single" w:sz="5" w:space="0" w:color="000000"/>
              <w:left w:val="single" w:sz="5" w:space="0" w:color="000000"/>
              <w:bottom w:val="single" w:sz="5" w:space="0" w:color="000000"/>
              <w:right w:val="single" w:sz="5" w:space="0" w:color="000000"/>
            </w:tcBorders>
          </w:tcPr>
          <w:p w14:paraId="6A6C186C" w14:textId="77777777" w:rsidR="00DD05D3" w:rsidRPr="00D04BBA" w:rsidRDefault="00DD05D3" w:rsidP="00CC27A4">
            <w:pPr>
              <w:pStyle w:val="Default"/>
              <w:spacing w:before="40" w:after="40"/>
              <w:jc w:val="right"/>
              <w:rPr>
                <w:rFonts w:asciiTheme="majorBidi" w:hAnsiTheme="majorBidi" w:cstheme="majorBidi"/>
                <w:sz w:val="20"/>
                <w:szCs w:val="20"/>
              </w:rPr>
            </w:pPr>
            <w:r w:rsidRPr="00D04BBA">
              <w:rPr>
                <w:rFonts w:asciiTheme="majorBidi" w:hAnsiTheme="majorBidi" w:cstheme="majorBidi"/>
                <w:sz w:val="20"/>
                <w:szCs w:val="20"/>
              </w:rPr>
              <w:t>14</w:t>
            </w:r>
          </w:p>
        </w:tc>
        <w:tc>
          <w:tcPr>
            <w:tcW w:w="11598" w:type="dxa"/>
            <w:tcBorders>
              <w:top w:val="single" w:sz="5" w:space="0" w:color="000000"/>
              <w:left w:val="single" w:sz="5" w:space="0" w:color="000000"/>
              <w:bottom w:val="single" w:sz="5" w:space="0" w:color="000000"/>
              <w:right w:val="single" w:sz="5" w:space="0" w:color="000000"/>
            </w:tcBorders>
          </w:tcPr>
          <w:p w14:paraId="4FF1E796" w14:textId="77777777" w:rsidR="00DD05D3" w:rsidRPr="00D04BBA" w:rsidRDefault="00DD05D3" w:rsidP="00CC27A4">
            <w:pPr>
              <w:pStyle w:val="Default"/>
              <w:spacing w:before="40" w:after="40"/>
              <w:rPr>
                <w:rFonts w:asciiTheme="majorBidi" w:hAnsiTheme="majorBidi" w:cstheme="majorBidi"/>
                <w:sz w:val="20"/>
                <w:szCs w:val="20"/>
              </w:rPr>
            </w:pPr>
            <w:r w:rsidRPr="00D04BBA">
              <w:rPr>
                <w:rFonts w:asciiTheme="majorBidi" w:hAnsiTheme="majorBidi" w:cstheme="majorBidi"/>
                <w:sz w:val="20"/>
                <w:szCs w:val="20"/>
              </w:rPr>
              <w:t>Describe the methods of handling data and combining results of studies, if done, including measures of consistency (e.g., I</w:t>
            </w:r>
            <w:r w:rsidRPr="00D04BBA">
              <w:rPr>
                <w:rFonts w:asciiTheme="majorBidi" w:hAnsiTheme="majorBidi" w:cstheme="majorBidi"/>
                <w:sz w:val="20"/>
                <w:szCs w:val="20"/>
                <w:vertAlign w:val="superscript"/>
              </w:rPr>
              <w:t>2</w:t>
            </w:r>
            <w:r w:rsidRPr="00D04BBA">
              <w:rPr>
                <w:rFonts w:asciiTheme="majorBidi" w:hAnsiTheme="majorBidi" w:cstheme="majorBidi"/>
                <w:sz w:val="20"/>
                <w:szCs w:val="20"/>
              </w:rPr>
              <w:t xml:space="preserve">) for each meta-analysis. </w:t>
            </w:r>
          </w:p>
        </w:tc>
        <w:tc>
          <w:tcPr>
            <w:tcW w:w="1182" w:type="dxa"/>
            <w:tcBorders>
              <w:top w:val="single" w:sz="5" w:space="0" w:color="000000"/>
              <w:left w:val="single" w:sz="5" w:space="0" w:color="000000"/>
              <w:bottom w:val="single" w:sz="5" w:space="0" w:color="000000"/>
              <w:right w:val="single" w:sz="5" w:space="0" w:color="000000"/>
            </w:tcBorders>
            <w:vAlign w:val="center"/>
          </w:tcPr>
          <w:p w14:paraId="0E4E451B" w14:textId="25A147B6"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7-9</w:t>
            </w:r>
          </w:p>
        </w:tc>
      </w:tr>
      <w:tr w:rsidR="00DD05D3" w:rsidRPr="00D04BBA" w14:paraId="53F17396" w14:textId="77777777" w:rsidTr="00CC27A4">
        <w:trPr>
          <w:trHeight w:val="580"/>
        </w:trPr>
        <w:tc>
          <w:tcPr>
            <w:tcW w:w="2340" w:type="dxa"/>
            <w:tcBorders>
              <w:top w:val="double" w:sz="5" w:space="0" w:color="000000"/>
              <w:left w:val="single" w:sz="5" w:space="0" w:color="000000"/>
              <w:bottom w:val="single" w:sz="5" w:space="0" w:color="000000"/>
              <w:right w:val="single" w:sz="5" w:space="0" w:color="000000"/>
            </w:tcBorders>
          </w:tcPr>
          <w:p w14:paraId="6A9EE131"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Risk of bias across studies </w:t>
            </w:r>
          </w:p>
        </w:tc>
        <w:tc>
          <w:tcPr>
            <w:tcW w:w="450" w:type="dxa"/>
            <w:tcBorders>
              <w:top w:val="double" w:sz="5" w:space="0" w:color="000000"/>
              <w:left w:val="single" w:sz="5" w:space="0" w:color="000000"/>
              <w:bottom w:val="single" w:sz="5" w:space="0" w:color="000000"/>
              <w:right w:val="single" w:sz="5" w:space="0" w:color="000000"/>
            </w:tcBorders>
          </w:tcPr>
          <w:p w14:paraId="6C320005"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15</w:t>
            </w:r>
          </w:p>
        </w:tc>
        <w:tc>
          <w:tcPr>
            <w:tcW w:w="11598" w:type="dxa"/>
            <w:tcBorders>
              <w:top w:val="double" w:sz="5" w:space="0" w:color="000000"/>
              <w:left w:val="single" w:sz="5" w:space="0" w:color="000000"/>
              <w:bottom w:val="single" w:sz="5" w:space="0" w:color="000000"/>
              <w:right w:val="single" w:sz="5" w:space="0" w:color="000000"/>
            </w:tcBorders>
          </w:tcPr>
          <w:p w14:paraId="5537BD3F"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Specify any assessment of risk of bias that may affect the cumulative evidence (e.g., publication bias, selective reporting within studies). </w:t>
            </w:r>
          </w:p>
        </w:tc>
        <w:tc>
          <w:tcPr>
            <w:tcW w:w="1182" w:type="dxa"/>
            <w:tcBorders>
              <w:top w:val="single" w:sz="5" w:space="0" w:color="000000"/>
              <w:left w:val="single" w:sz="5" w:space="0" w:color="000000"/>
              <w:bottom w:val="single" w:sz="5" w:space="0" w:color="000000"/>
              <w:right w:val="single" w:sz="5" w:space="0" w:color="000000"/>
            </w:tcBorders>
            <w:vAlign w:val="center"/>
          </w:tcPr>
          <w:p w14:paraId="5663F66C" w14:textId="35513388"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8</w:t>
            </w:r>
          </w:p>
        </w:tc>
      </w:tr>
      <w:tr w:rsidR="00DD05D3" w:rsidRPr="00D04BBA" w14:paraId="7829FAF8" w14:textId="77777777" w:rsidTr="00CC27A4">
        <w:trPr>
          <w:trHeight w:val="580"/>
        </w:trPr>
        <w:tc>
          <w:tcPr>
            <w:tcW w:w="2340" w:type="dxa"/>
            <w:tcBorders>
              <w:top w:val="single" w:sz="5" w:space="0" w:color="000000"/>
              <w:left w:val="single" w:sz="5" w:space="0" w:color="000000"/>
              <w:bottom w:val="double" w:sz="2" w:space="0" w:color="FFFFCC"/>
              <w:right w:val="single" w:sz="5" w:space="0" w:color="000000"/>
            </w:tcBorders>
          </w:tcPr>
          <w:p w14:paraId="70EC1FF9"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Additional analyses </w:t>
            </w:r>
          </w:p>
        </w:tc>
        <w:tc>
          <w:tcPr>
            <w:tcW w:w="450" w:type="dxa"/>
            <w:tcBorders>
              <w:top w:val="single" w:sz="5" w:space="0" w:color="000000"/>
              <w:left w:val="single" w:sz="5" w:space="0" w:color="000000"/>
              <w:bottom w:val="double" w:sz="2" w:space="0" w:color="FFFFCC"/>
              <w:right w:val="single" w:sz="5" w:space="0" w:color="000000"/>
            </w:tcBorders>
          </w:tcPr>
          <w:p w14:paraId="2D939589"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16</w:t>
            </w:r>
          </w:p>
        </w:tc>
        <w:tc>
          <w:tcPr>
            <w:tcW w:w="11598" w:type="dxa"/>
            <w:tcBorders>
              <w:top w:val="single" w:sz="5" w:space="0" w:color="000000"/>
              <w:left w:val="single" w:sz="5" w:space="0" w:color="000000"/>
              <w:bottom w:val="double" w:sz="5" w:space="0" w:color="000000"/>
              <w:right w:val="single" w:sz="5" w:space="0" w:color="000000"/>
            </w:tcBorders>
          </w:tcPr>
          <w:p w14:paraId="11DC68D6"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Describe methods of additional analyses (e.g., sensitivity or subgroup analyses, meta-regression), if done, indicating which were pre</w:t>
            </w:r>
            <w:r w:rsidRPr="00A53CF9">
              <w:rPr>
                <w:rFonts w:cs="Arial"/>
                <w:sz w:val="20"/>
                <w:szCs w:val="20"/>
              </w:rPr>
              <w:t>-</w:t>
            </w:r>
            <w:r w:rsidRPr="00A53CF9">
              <w:rPr>
                <w:rFonts w:ascii="Arial" w:hAnsi="Arial" w:cs="Arial"/>
                <w:sz w:val="20"/>
                <w:szCs w:val="20"/>
              </w:rPr>
              <w:t xml:space="preserve">specified. </w:t>
            </w:r>
          </w:p>
        </w:tc>
        <w:tc>
          <w:tcPr>
            <w:tcW w:w="1182" w:type="dxa"/>
            <w:tcBorders>
              <w:top w:val="single" w:sz="5" w:space="0" w:color="000000"/>
              <w:left w:val="single" w:sz="5" w:space="0" w:color="000000"/>
              <w:bottom w:val="single" w:sz="5" w:space="0" w:color="000000"/>
              <w:right w:val="single" w:sz="5" w:space="0" w:color="000000"/>
            </w:tcBorders>
            <w:vAlign w:val="center"/>
          </w:tcPr>
          <w:p w14:paraId="4FAE98D5" w14:textId="2734BE0A"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8</w:t>
            </w:r>
          </w:p>
        </w:tc>
      </w:tr>
      <w:tr w:rsidR="00DD05D3" w:rsidRPr="00D04BBA" w14:paraId="388B14B2" w14:textId="77777777" w:rsidTr="00CC27A4">
        <w:trPr>
          <w:trHeight w:val="53"/>
        </w:trPr>
        <w:tc>
          <w:tcPr>
            <w:tcW w:w="234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D8DE2E4"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b/>
                <w:bCs/>
              </w:rPr>
              <w:t xml:space="preserve">RESULTS </w:t>
            </w:r>
          </w:p>
        </w:tc>
        <w:tc>
          <w:tcPr>
            <w:tcW w:w="450" w:type="dxa"/>
            <w:tcBorders>
              <w:top w:val="single" w:sz="5" w:space="0" w:color="000000"/>
              <w:left w:val="single" w:sz="5" w:space="0" w:color="000000"/>
              <w:bottom w:val="single" w:sz="5" w:space="0" w:color="000000"/>
              <w:right w:val="single" w:sz="5" w:space="0" w:color="000000"/>
            </w:tcBorders>
          </w:tcPr>
          <w:p w14:paraId="47464D1F" w14:textId="77777777" w:rsidR="00DD05D3" w:rsidRPr="00D04BBA" w:rsidRDefault="00DD05D3" w:rsidP="00CC27A4">
            <w:pPr>
              <w:pStyle w:val="Default"/>
              <w:spacing w:before="40" w:after="40"/>
              <w:jc w:val="right"/>
              <w:rPr>
                <w:rFonts w:asciiTheme="majorBidi" w:hAnsiTheme="majorBidi" w:cstheme="majorBidi"/>
                <w:sz w:val="20"/>
                <w:szCs w:val="20"/>
              </w:rPr>
            </w:pPr>
          </w:p>
        </w:tc>
        <w:tc>
          <w:tcPr>
            <w:tcW w:w="11598" w:type="dxa"/>
            <w:tcBorders>
              <w:top w:val="single" w:sz="5" w:space="0" w:color="000000"/>
              <w:left w:val="single" w:sz="5" w:space="0" w:color="000000"/>
              <w:bottom w:val="single" w:sz="5" w:space="0" w:color="000000"/>
              <w:right w:val="single" w:sz="5" w:space="0" w:color="000000"/>
            </w:tcBorders>
          </w:tcPr>
          <w:p w14:paraId="6F0987AF" w14:textId="77777777" w:rsidR="00DD05D3" w:rsidRPr="00D04BBA" w:rsidRDefault="00DD05D3" w:rsidP="00CC27A4">
            <w:pPr>
              <w:pStyle w:val="Default"/>
              <w:spacing w:before="40" w:after="40"/>
              <w:rPr>
                <w:rFonts w:asciiTheme="majorBidi" w:hAnsiTheme="majorBidi" w:cstheme="majorBidi"/>
                <w:sz w:val="20"/>
                <w:szCs w:val="20"/>
              </w:rPr>
            </w:pPr>
          </w:p>
        </w:tc>
        <w:tc>
          <w:tcPr>
            <w:tcW w:w="1182" w:type="dxa"/>
            <w:tcBorders>
              <w:top w:val="single" w:sz="5" w:space="0" w:color="000000"/>
              <w:left w:val="single" w:sz="5" w:space="0" w:color="000000"/>
              <w:bottom w:val="single" w:sz="5" w:space="0" w:color="000000"/>
              <w:right w:val="single" w:sz="5" w:space="0" w:color="000000"/>
            </w:tcBorders>
            <w:vAlign w:val="center"/>
          </w:tcPr>
          <w:p w14:paraId="5BA73437" w14:textId="77777777" w:rsidR="00DD05D3" w:rsidRPr="00D04BBA" w:rsidRDefault="00DD05D3" w:rsidP="00CC27A4">
            <w:pPr>
              <w:pStyle w:val="Default"/>
              <w:spacing w:before="40" w:after="40"/>
              <w:jc w:val="center"/>
              <w:rPr>
                <w:rFonts w:asciiTheme="majorBidi" w:hAnsiTheme="majorBidi" w:cstheme="majorBidi"/>
                <w:color w:val="auto"/>
                <w:sz w:val="20"/>
                <w:szCs w:val="20"/>
              </w:rPr>
            </w:pPr>
          </w:p>
        </w:tc>
      </w:tr>
      <w:tr w:rsidR="00DD05D3" w:rsidRPr="00D04BBA" w14:paraId="2650135C"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4AA5CE06"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Study selection </w:t>
            </w:r>
          </w:p>
        </w:tc>
        <w:tc>
          <w:tcPr>
            <w:tcW w:w="450" w:type="dxa"/>
            <w:tcBorders>
              <w:top w:val="single" w:sz="5" w:space="0" w:color="000000"/>
              <w:left w:val="single" w:sz="5" w:space="0" w:color="000000"/>
              <w:bottom w:val="single" w:sz="5" w:space="0" w:color="000000"/>
              <w:right w:val="single" w:sz="5" w:space="0" w:color="000000"/>
            </w:tcBorders>
          </w:tcPr>
          <w:p w14:paraId="55DDA275"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17</w:t>
            </w:r>
          </w:p>
        </w:tc>
        <w:tc>
          <w:tcPr>
            <w:tcW w:w="11598" w:type="dxa"/>
            <w:tcBorders>
              <w:top w:val="single" w:sz="5" w:space="0" w:color="000000"/>
              <w:left w:val="single" w:sz="5" w:space="0" w:color="000000"/>
              <w:bottom w:val="single" w:sz="5" w:space="0" w:color="000000"/>
              <w:right w:val="single" w:sz="5" w:space="0" w:color="000000"/>
            </w:tcBorders>
          </w:tcPr>
          <w:p w14:paraId="32AE3A05"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182" w:type="dxa"/>
            <w:tcBorders>
              <w:top w:val="single" w:sz="5" w:space="0" w:color="000000"/>
              <w:left w:val="single" w:sz="5" w:space="0" w:color="000000"/>
              <w:bottom w:val="single" w:sz="5" w:space="0" w:color="000000"/>
              <w:right w:val="single" w:sz="5" w:space="0" w:color="000000"/>
            </w:tcBorders>
            <w:vAlign w:val="center"/>
          </w:tcPr>
          <w:p w14:paraId="60F4B1A6" w14:textId="7091CAE5"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10</w:t>
            </w:r>
          </w:p>
        </w:tc>
      </w:tr>
      <w:tr w:rsidR="00DD05D3" w:rsidRPr="00D04BBA" w14:paraId="73F45801"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69037308"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Study characteristics </w:t>
            </w:r>
          </w:p>
        </w:tc>
        <w:tc>
          <w:tcPr>
            <w:tcW w:w="450" w:type="dxa"/>
            <w:tcBorders>
              <w:top w:val="single" w:sz="5" w:space="0" w:color="000000"/>
              <w:left w:val="single" w:sz="5" w:space="0" w:color="000000"/>
              <w:bottom w:val="single" w:sz="5" w:space="0" w:color="000000"/>
              <w:right w:val="single" w:sz="5" w:space="0" w:color="000000"/>
            </w:tcBorders>
          </w:tcPr>
          <w:p w14:paraId="4460E61A"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18</w:t>
            </w:r>
          </w:p>
        </w:tc>
        <w:tc>
          <w:tcPr>
            <w:tcW w:w="11598" w:type="dxa"/>
            <w:tcBorders>
              <w:top w:val="single" w:sz="5" w:space="0" w:color="000000"/>
              <w:left w:val="single" w:sz="5" w:space="0" w:color="000000"/>
              <w:bottom w:val="single" w:sz="5" w:space="0" w:color="000000"/>
              <w:right w:val="single" w:sz="5" w:space="0" w:color="000000"/>
            </w:tcBorders>
          </w:tcPr>
          <w:p w14:paraId="5468585F"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For each study, present characteristics for which data were extracted (e.g., study size, PICOS, follow-up period) and provide the citations. </w:t>
            </w:r>
          </w:p>
        </w:tc>
        <w:tc>
          <w:tcPr>
            <w:tcW w:w="1182" w:type="dxa"/>
            <w:tcBorders>
              <w:top w:val="single" w:sz="5" w:space="0" w:color="000000"/>
              <w:left w:val="single" w:sz="5" w:space="0" w:color="000000"/>
              <w:bottom w:val="single" w:sz="5" w:space="0" w:color="000000"/>
              <w:right w:val="single" w:sz="5" w:space="0" w:color="000000"/>
            </w:tcBorders>
            <w:vAlign w:val="center"/>
          </w:tcPr>
          <w:p w14:paraId="4213280D" w14:textId="721201FB"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10, 11</w:t>
            </w:r>
          </w:p>
        </w:tc>
      </w:tr>
      <w:tr w:rsidR="00DD05D3" w:rsidRPr="00D04BBA" w14:paraId="1F314DC7"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7FE12408"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Risk of bias within studies </w:t>
            </w:r>
          </w:p>
        </w:tc>
        <w:tc>
          <w:tcPr>
            <w:tcW w:w="450" w:type="dxa"/>
            <w:tcBorders>
              <w:top w:val="single" w:sz="5" w:space="0" w:color="000000"/>
              <w:left w:val="single" w:sz="5" w:space="0" w:color="000000"/>
              <w:bottom w:val="single" w:sz="5" w:space="0" w:color="000000"/>
              <w:right w:val="single" w:sz="5" w:space="0" w:color="000000"/>
            </w:tcBorders>
          </w:tcPr>
          <w:p w14:paraId="7B3048E7"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19</w:t>
            </w:r>
          </w:p>
        </w:tc>
        <w:tc>
          <w:tcPr>
            <w:tcW w:w="11598" w:type="dxa"/>
            <w:tcBorders>
              <w:top w:val="single" w:sz="5" w:space="0" w:color="000000"/>
              <w:left w:val="single" w:sz="5" w:space="0" w:color="000000"/>
              <w:bottom w:val="single" w:sz="5" w:space="0" w:color="000000"/>
              <w:right w:val="single" w:sz="5" w:space="0" w:color="000000"/>
            </w:tcBorders>
          </w:tcPr>
          <w:p w14:paraId="0669CBD2"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Present data on risk of bias of each study and, if available, any outcome level assessment (see item 12). </w:t>
            </w:r>
          </w:p>
        </w:tc>
        <w:tc>
          <w:tcPr>
            <w:tcW w:w="1182" w:type="dxa"/>
            <w:tcBorders>
              <w:top w:val="single" w:sz="5" w:space="0" w:color="000000"/>
              <w:left w:val="single" w:sz="5" w:space="0" w:color="000000"/>
              <w:bottom w:val="single" w:sz="5" w:space="0" w:color="000000"/>
              <w:right w:val="single" w:sz="5" w:space="0" w:color="000000"/>
            </w:tcBorders>
            <w:vAlign w:val="center"/>
          </w:tcPr>
          <w:p w14:paraId="23BCDB2F" w14:textId="7D352B60"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14</w:t>
            </w:r>
          </w:p>
        </w:tc>
      </w:tr>
      <w:tr w:rsidR="00DD05D3" w:rsidRPr="00D04BBA" w14:paraId="4EFD1542"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41818B82"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Results of individual studies </w:t>
            </w:r>
          </w:p>
        </w:tc>
        <w:tc>
          <w:tcPr>
            <w:tcW w:w="450" w:type="dxa"/>
            <w:tcBorders>
              <w:top w:val="single" w:sz="5" w:space="0" w:color="000000"/>
              <w:left w:val="single" w:sz="5" w:space="0" w:color="000000"/>
              <w:bottom w:val="single" w:sz="5" w:space="0" w:color="000000"/>
              <w:right w:val="single" w:sz="5" w:space="0" w:color="000000"/>
            </w:tcBorders>
          </w:tcPr>
          <w:p w14:paraId="21D1C741"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20</w:t>
            </w:r>
          </w:p>
        </w:tc>
        <w:tc>
          <w:tcPr>
            <w:tcW w:w="11598" w:type="dxa"/>
            <w:tcBorders>
              <w:top w:val="single" w:sz="5" w:space="0" w:color="000000"/>
              <w:left w:val="single" w:sz="5" w:space="0" w:color="000000"/>
              <w:bottom w:val="single" w:sz="5" w:space="0" w:color="000000"/>
              <w:right w:val="single" w:sz="5" w:space="0" w:color="000000"/>
            </w:tcBorders>
          </w:tcPr>
          <w:p w14:paraId="07D5D7F7"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For all outcomes considered (benefits or harms), present, for each study: (a) simple summary data for each intervention group (b) effect estimates and confidence intervals, ideally with a forest plot. </w:t>
            </w:r>
          </w:p>
        </w:tc>
        <w:tc>
          <w:tcPr>
            <w:tcW w:w="1182" w:type="dxa"/>
            <w:tcBorders>
              <w:top w:val="single" w:sz="5" w:space="0" w:color="000000"/>
              <w:left w:val="single" w:sz="5" w:space="0" w:color="000000"/>
              <w:bottom w:val="single" w:sz="5" w:space="0" w:color="000000"/>
              <w:right w:val="single" w:sz="5" w:space="0" w:color="000000"/>
            </w:tcBorders>
            <w:vAlign w:val="center"/>
          </w:tcPr>
          <w:p w14:paraId="31CADFEB" w14:textId="687A474D"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Supplementary Figures 1-19</w:t>
            </w:r>
          </w:p>
        </w:tc>
      </w:tr>
      <w:tr w:rsidR="00DD05D3" w:rsidRPr="00D04BBA" w14:paraId="40CAFBC3"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5E256B7A"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Synthesis of results </w:t>
            </w:r>
          </w:p>
        </w:tc>
        <w:tc>
          <w:tcPr>
            <w:tcW w:w="450" w:type="dxa"/>
            <w:tcBorders>
              <w:top w:val="single" w:sz="5" w:space="0" w:color="000000"/>
              <w:left w:val="single" w:sz="5" w:space="0" w:color="000000"/>
              <w:bottom w:val="single" w:sz="5" w:space="0" w:color="000000"/>
              <w:right w:val="single" w:sz="5" w:space="0" w:color="000000"/>
            </w:tcBorders>
          </w:tcPr>
          <w:p w14:paraId="5C9913BD"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21</w:t>
            </w:r>
          </w:p>
        </w:tc>
        <w:tc>
          <w:tcPr>
            <w:tcW w:w="11598" w:type="dxa"/>
            <w:tcBorders>
              <w:top w:val="single" w:sz="5" w:space="0" w:color="000000"/>
              <w:left w:val="single" w:sz="5" w:space="0" w:color="000000"/>
              <w:bottom w:val="single" w:sz="5" w:space="0" w:color="000000"/>
              <w:right w:val="single" w:sz="5" w:space="0" w:color="000000"/>
            </w:tcBorders>
          </w:tcPr>
          <w:p w14:paraId="7797337E"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Present results of each meta-analysis done, including confidence intervals and measures of consistency. </w:t>
            </w:r>
          </w:p>
        </w:tc>
        <w:tc>
          <w:tcPr>
            <w:tcW w:w="1182" w:type="dxa"/>
            <w:tcBorders>
              <w:top w:val="single" w:sz="5" w:space="0" w:color="000000"/>
              <w:left w:val="single" w:sz="5" w:space="0" w:color="000000"/>
              <w:bottom w:val="single" w:sz="5" w:space="0" w:color="000000"/>
              <w:right w:val="single" w:sz="5" w:space="0" w:color="000000"/>
            </w:tcBorders>
            <w:vAlign w:val="center"/>
          </w:tcPr>
          <w:p w14:paraId="7E9F4FF2" w14:textId="66B557ED"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11-14</w:t>
            </w:r>
          </w:p>
        </w:tc>
      </w:tr>
      <w:tr w:rsidR="00DD05D3" w:rsidRPr="00D04BBA" w14:paraId="0A85CF80"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462943A0"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Risk of bias across studies </w:t>
            </w:r>
          </w:p>
        </w:tc>
        <w:tc>
          <w:tcPr>
            <w:tcW w:w="450" w:type="dxa"/>
            <w:tcBorders>
              <w:top w:val="single" w:sz="5" w:space="0" w:color="000000"/>
              <w:left w:val="single" w:sz="5" w:space="0" w:color="000000"/>
              <w:bottom w:val="single" w:sz="5" w:space="0" w:color="000000"/>
              <w:right w:val="single" w:sz="5" w:space="0" w:color="000000"/>
            </w:tcBorders>
          </w:tcPr>
          <w:p w14:paraId="38143E85"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22</w:t>
            </w:r>
          </w:p>
        </w:tc>
        <w:tc>
          <w:tcPr>
            <w:tcW w:w="11598" w:type="dxa"/>
            <w:tcBorders>
              <w:top w:val="single" w:sz="5" w:space="0" w:color="000000"/>
              <w:left w:val="single" w:sz="5" w:space="0" w:color="000000"/>
              <w:bottom w:val="single" w:sz="5" w:space="0" w:color="000000"/>
              <w:right w:val="single" w:sz="5" w:space="0" w:color="000000"/>
            </w:tcBorders>
          </w:tcPr>
          <w:p w14:paraId="7BAF55A5"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Present results of any assessment of risk of bias across studies (see Item 15). </w:t>
            </w:r>
          </w:p>
        </w:tc>
        <w:tc>
          <w:tcPr>
            <w:tcW w:w="1182" w:type="dxa"/>
            <w:tcBorders>
              <w:top w:val="single" w:sz="5" w:space="0" w:color="000000"/>
              <w:left w:val="single" w:sz="5" w:space="0" w:color="000000"/>
              <w:bottom w:val="single" w:sz="5" w:space="0" w:color="000000"/>
              <w:right w:val="single" w:sz="5" w:space="0" w:color="000000"/>
            </w:tcBorders>
            <w:vAlign w:val="center"/>
          </w:tcPr>
          <w:p w14:paraId="10759946" w14:textId="4E0C5E26"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17</w:t>
            </w:r>
          </w:p>
        </w:tc>
      </w:tr>
      <w:tr w:rsidR="00DD05D3" w:rsidRPr="00D04BBA" w14:paraId="775C00CF" w14:textId="77777777" w:rsidTr="00CC27A4">
        <w:trPr>
          <w:trHeight w:val="580"/>
        </w:trPr>
        <w:tc>
          <w:tcPr>
            <w:tcW w:w="2340" w:type="dxa"/>
            <w:tcBorders>
              <w:top w:val="single" w:sz="5" w:space="0" w:color="000000"/>
              <w:left w:val="single" w:sz="5" w:space="0" w:color="000000"/>
              <w:bottom w:val="double" w:sz="2" w:space="0" w:color="FFFFCC"/>
              <w:right w:val="single" w:sz="5" w:space="0" w:color="000000"/>
            </w:tcBorders>
          </w:tcPr>
          <w:p w14:paraId="4A761666"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Additional analysis </w:t>
            </w:r>
          </w:p>
        </w:tc>
        <w:tc>
          <w:tcPr>
            <w:tcW w:w="450" w:type="dxa"/>
            <w:tcBorders>
              <w:top w:val="single" w:sz="5" w:space="0" w:color="000000"/>
              <w:left w:val="single" w:sz="5" w:space="0" w:color="000000"/>
              <w:bottom w:val="double" w:sz="2" w:space="0" w:color="FFFFCC"/>
              <w:right w:val="single" w:sz="5" w:space="0" w:color="000000"/>
            </w:tcBorders>
          </w:tcPr>
          <w:p w14:paraId="2F462A09"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23</w:t>
            </w:r>
          </w:p>
        </w:tc>
        <w:tc>
          <w:tcPr>
            <w:tcW w:w="11598" w:type="dxa"/>
            <w:tcBorders>
              <w:top w:val="single" w:sz="5" w:space="0" w:color="000000"/>
              <w:left w:val="single" w:sz="5" w:space="0" w:color="000000"/>
              <w:bottom w:val="double" w:sz="5" w:space="0" w:color="000000"/>
              <w:right w:val="single" w:sz="5" w:space="0" w:color="000000"/>
            </w:tcBorders>
          </w:tcPr>
          <w:p w14:paraId="31C77316"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Give results of additional analyses, if done (e.g., sensitivity or subgroup analyses, meta-regression [see Item 16]). </w:t>
            </w:r>
          </w:p>
        </w:tc>
        <w:tc>
          <w:tcPr>
            <w:tcW w:w="1182" w:type="dxa"/>
            <w:tcBorders>
              <w:top w:val="single" w:sz="5" w:space="0" w:color="000000"/>
              <w:left w:val="single" w:sz="5" w:space="0" w:color="000000"/>
              <w:bottom w:val="single" w:sz="5" w:space="0" w:color="000000"/>
              <w:right w:val="single" w:sz="5" w:space="0" w:color="000000"/>
            </w:tcBorders>
            <w:vAlign w:val="center"/>
          </w:tcPr>
          <w:p w14:paraId="4B96E856" w14:textId="381436CB"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14-17</w:t>
            </w:r>
          </w:p>
        </w:tc>
      </w:tr>
      <w:tr w:rsidR="00DD05D3" w:rsidRPr="00D04BBA" w14:paraId="1F15800F" w14:textId="77777777" w:rsidTr="00CC27A4">
        <w:trPr>
          <w:trHeight w:val="580"/>
        </w:trPr>
        <w:tc>
          <w:tcPr>
            <w:tcW w:w="234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1F97EFAD"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b/>
                <w:bCs/>
              </w:rPr>
              <w:t xml:space="preserve">DISCUSSION </w:t>
            </w:r>
          </w:p>
        </w:tc>
        <w:tc>
          <w:tcPr>
            <w:tcW w:w="450" w:type="dxa"/>
            <w:tcBorders>
              <w:top w:val="single" w:sz="5" w:space="0" w:color="000000"/>
              <w:left w:val="single" w:sz="5" w:space="0" w:color="000000"/>
              <w:bottom w:val="single" w:sz="5" w:space="0" w:color="000000"/>
              <w:right w:val="single" w:sz="5" w:space="0" w:color="000000"/>
            </w:tcBorders>
          </w:tcPr>
          <w:p w14:paraId="22D277AC" w14:textId="77777777" w:rsidR="00DD05D3" w:rsidRPr="00D04BBA" w:rsidRDefault="00DD05D3" w:rsidP="00CC27A4">
            <w:pPr>
              <w:pStyle w:val="Default"/>
              <w:spacing w:before="40" w:after="40"/>
              <w:jc w:val="right"/>
              <w:rPr>
                <w:rFonts w:asciiTheme="majorBidi" w:hAnsiTheme="majorBidi" w:cstheme="majorBidi"/>
                <w:sz w:val="20"/>
                <w:szCs w:val="20"/>
              </w:rPr>
            </w:pPr>
          </w:p>
        </w:tc>
        <w:tc>
          <w:tcPr>
            <w:tcW w:w="11598" w:type="dxa"/>
            <w:tcBorders>
              <w:top w:val="single" w:sz="5" w:space="0" w:color="000000"/>
              <w:left w:val="single" w:sz="5" w:space="0" w:color="000000"/>
              <w:bottom w:val="single" w:sz="5" w:space="0" w:color="000000"/>
              <w:right w:val="single" w:sz="5" w:space="0" w:color="000000"/>
            </w:tcBorders>
          </w:tcPr>
          <w:p w14:paraId="7F45C152" w14:textId="77777777" w:rsidR="00DD05D3" w:rsidRPr="00D04BBA" w:rsidRDefault="00DD05D3" w:rsidP="00CC27A4">
            <w:pPr>
              <w:pStyle w:val="Default"/>
              <w:spacing w:before="40" w:after="40"/>
              <w:rPr>
                <w:rFonts w:asciiTheme="majorBidi" w:hAnsiTheme="majorBidi" w:cstheme="majorBidi"/>
                <w:sz w:val="20"/>
                <w:szCs w:val="20"/>
              </w:rPr>
            </w:pPr>
          </w:p>
        </w:tc>
        <w:tc>
          <w:tcPr>
            <w:tcW w:w="1182" w:type="dxa"/>
            <w:tcBorders>
              <w:top w:val="single" w:sz="5" w:space="0" w:color="000000"/>
              <w:left w:val="single" w:sz="5" w:space="0" w:color="000000"/>
              <w:bottom w:val="single" w:sz="5" w:space="0" w:color="000000"/>
              <w:right w:val="single" w:sz="5" w:space="0" w:color="000000"/>
            </w:tcBorders>
            <w:vAlign w:val="center"/>
          </w:tcPr>
          <w:p w14:paraId="32165DB4" w14:textId="77777777" w:rsidR="00DD05D3" w:rsidRPr="00D04BBA" w:rsidRDefault="00DD05D3" w:rsidP="00CC27A4">
            <w:pPr>
              <w:pStyle w:val="Default"/>
              <w:spacing w:before="40" w:after="40"/>
              <w:jc w:val="center"/>
              <w:rPr>
                <w:rFonts w:asciiTheme="majorBidi" w:hAnsiTheme="majorBidi" w:cstheme="majorBidi"/>
                <w:color w:val="auto"/>
                <w:sz w:val="20"/>
                <w:szCs w:val="20"/>
              </w:rPr>
            </w:pPr>
          </w:p>
        </w:tc>
      </w:tr>
      <w:tr w:rsidR="00DD05D3" w:rsidRPr="00D04BBA" w14:paraId="5800A6CE"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16DE85BC"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Summary of evidence </w:t>
            </w:r>
          </w:p>
        </w:tc>
        <w:tc>
          <w:tcPr>
            <w:tcW w:w="450" w:type="dxa"/>
            <w:tcBorders>
              <w:top w:val="single" w:sz="5" w:space="0" w:color="000000"/>
              <w:left w:val="single" w:sz="5" w:space="0" w:color="000000"/>
              <w:bottom w:val="single" w:sz="5" w:space="0" w:color="000000"/>
              <w:right w:val="single" w:sz="5" w:space="0" w:color="000000"/>
            </w:tcBorders>
          </w:tcPr>
          <w:p w14:paraId="71BD3F4E"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24</w:t>
            </w:r>
          </w:p>
        </w:tc>
        <w:tc>
          <w:tcPr>
            <w:tcW w:w="11598" w:type="dxa"/>
            <w:tcBorders>
              <w:top w:val="single" w:sz="5" w:space="0" w:color="000000"/>
              <w:left w:val="single" w:sz="5" w:space="0" w:color="000000"/>
              <w:bottom w:val="single" w:sz="5" w:space="0" w:color="000000"/>
              <w:right w:val="single" w:sz="5" w:space="0" w:color="000000"/>
            </w:tcBorders>
          </w:tcPr>
          <w:p w14:paraId="04329484"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Summarize the main findings including the strength of evidence for each main outcome; consider their relevance to key groups (e.g., healthcare providers, users, and policy makers). </w:t>
            </w:r>
          </w:p>
        </w:tc>
        <w:tc>
          <w:tcPr>
            <w:tcW w:w="1182" w:type="dxa"/>
            <w:tcBorders>
              <w:top w:val="single" w:sz="5" w:space="0" w:color="000000"/>
              <w:left w:val="single" w:sz="5" w:space="0" w:color="000000"/>
              <w:bottom w:val="single" w:sz="5" w:space="0" w:color="000000"/>
              <w:right w:val="single" w:sz="5" w:space="0" w:color="000000"/>
            </w:tcBorders>
            <w:vAlign w:val="center"/>
          </w:tcPr>
          <w:p w14:paraId="23784520" w14:textId="48F799A7"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18, 19</w:t>
            </w:r>
          </w:p>
        </w:tc>
      </w:tr>
      <w:tr w:rsidR="00DD05D3" w:rsidRPr="00D04BBA" w14:paraId="7C69A5B9" w14:textId="77777777" w:rsidTr="00CC27A4">
        <w:trPr>
          <w:trHeight w:val="580"/>
        </w:trPr>
        <w:tc>
          <w:tcPr>
            <w:tcW w:w="2340" w:type="dxa"/>
            <w:tcBorders>
              <w:top w:val="single" w:sz="5" w:space="0" w:color="000000"/>
              <w:left w:val="single" w:sz="5" w:space="0" w:color="000000"/>
              <w:bottom w:val="single" w:sz="6" w:space="0" w:color="000000"/>
              <w:right w:val="single" w:sz="5" w:space="0" w:color="000000"/>
            </w:tcBorders>
          </w:tcPr>
          <w:p w14:paraId="2C0BFFEF"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Limitations </w:t>
            </w:r>
          </w:p>
        </w:tc>
        <w:tc>
          <w:tcPr>
            <w:tcW w:w="450" w:type="dxa"/>
            <w:tcBorders>
              <w:top w:val="single" w:sz="5" w:space="0" w:color="000000"/>
              <w:left w:val="single" w:sz="5" w:space="0" w:color="000000"/>
              <w:bottom w:val="single" w:sz="6" w:space="0" w:color="000000"/>
              <w:right w:val="single" w:sz="5" w:space="0" w:color="000000"/>
            </w:tcBorders>
          </w:tcPr>
          <w:p w14:paraId="63663828"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25</w:t>
            </w:r>
          </w:p>
        </w:tc>
        <w:tc>
          <w:tcPr>
            <w:tcW w:w="11598" w:type="dxa"/>
            <w:tcBorders>
              <w:top w:val="single" w:sz="5" w:space="0" w:color="000000"/>
              <w:left w:val="single" w:sz="5" w:space="0" w:color="000000"/>
              <w:bottom w:val="single" w:sz="5" w:space="0" w:color="000000"/>
              <w:right w:val="single" w:sz="5" w:space="0" w:color="000000"/>
            </w:tcBorders>
          </w:tcPr>
          <w:p w14:paraId="6385498B"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Discuss limitations at study and outcome level (e.g., risk of bias), and at review-level (e.g., incomplete retrieval of identified research, reporting bias). </w:t>
            </w:r>
          </w:p>
        </w:tc>
        <w:tc>
          <w:tcPr>
            <w:tcW w:w="1182" w:type="dxa"/>
            <w:tcBorders>
              <w:top w:val="single" w:sz="5" w:space="0" w:color="000000"/>
              <w:left w:val="single" w:sz="5" w:space="0" w:color="000000"/>
              <w:bottom w:val="single" w:sz="5" w:space="0" w:color="000000"/>
              <w:right w:val="single" w:sz="5" w:space="0" w:color="000000"/>
            </w:tcBorders>
            <w:vAlign w:val="center"/>
          </w:tcPr>
          <w:p w14:paraId="0B6352BC" w14:textId="1F16668D"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24</w:t>
            </w:r>
          </w:p>
        </w:tc>
      </w:tr>
      <w:tr w:rsidR="00DD05D3" w:rsidRPr="00D04BBA" w14:paraId="7723D640" w14:textId="77777777" w:rsidTr="00CC27A4">
        <w:trPr>
          <w:trHeight w:val="580"/>
        </w:trPr>
        <w:tc>
          <w:tcPr>
            <w:tcW w:w="2340" w:type="dxa"/>
            <w:tcBorders>
              <w:top w:val="single" w:sz="6" w:space="0" w:color="000000"/>
              <w:left w:val="single" w:sz="6" w:space="0" w:color="000000"/>
              <w:bottom w:val="single" w:sz="4" w:space="0" w:color="auto"/>
              <w:right w:val="single" w:sz="6" w:space="0" w:color="000000"/>
            </w:tcBorders>
          </w:tcPr>
          <w:p w14:paraId="7C07A995"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lastRenderedPageBreak/>
              <w:t xml:space="preserve">Conclusions </w:t>
            </w:r>
          </w:p>
        </w:tc>
        <w:tc>
          <w:tcPr>
            <w:tcW w:w="450" w:type="dxa"/>
            <w:tcBorders>
              <w:top w:val="single" w:sz="6" w:space="0" w:color="000000"/>
              <w:left w:val="single" w:sz="6" w:space="0" w:color="000000"/>
              <w:bottom w:val="single" w:sz="4" w:space="0" w:color="auto"/>
              <w:right w:val="single" w:sz="6" w:space="0" w:color="000000"/>
            </w:tcBorders>
          </w:tcPr>
          <w:p w14:paraId="4D01B13D"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26</w:t>
            </w:r>
          </w:p>
        </w:tc>
        <w:tc>
          <w:tcPr>
            <w:tcW w:w="11598" w:type="dxa"/>
            <w:tcBorders>
              <w:top w:val="single" w:sz="5" w:space="0" w:color="000000"/>
              <w:left w:val="single" w:sz="6" w:space="0" w:color="000000"/>
              <w:bottom w:val="double" w:sz="5" w:space="0" w:color="000000"/>
              <w:right w:val="single" w:sz="5" w:space="0" w:color="000000"/>
            </w:tcBorders>
          </w:tcPr>
          <w:p w14:paraId="54F95198"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Provide a general interpretation of the results in the context of other evidence, and implications for future research. </w:t>
            </w:r>
          </w:p>
        </w:tc>
        <w:tc>
          <w:tcPr>
            <w:tcW w:w="1182" w:type="dxa"/>
            <w:tcBorders>
              <w:top w:val="single" w:sz="5" w:space="0" w:color="000000"/>
              <w:left w:val="single" w:sz="5" w:space="0" w:color="000000"/>
              <w:bottom w:val="single" w:sz="5" w:space="0" w:color="000000"/>
              <w:right w:val="single" w:sz="5" w:space="0" w:color="000000"/>
            </w:tcBorders>
            <w:vAlign w:val="center"/>
          </w:tcPr>
          <w:p w14:paraId="7BBC054A" w14:textId="4E09239F" w:rsidR="00DD05D3" w:rsidRPr="00D04BBA" w:rsidRDefault="00CA67F4"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24</w:t>
            </w:r>
          </w:p>
        </w:tc>
      </w:tr>
      <w:tr w:rsidR="00DD05D3" w:rsidRPr="00D04BBA" w14:paraId="17D8ED37" w14:textId="77777777" w:rsidTr="00CC27A4">
        <w:trPr>
          <w:trHeight w:val="580"/>
        </w:trPr>
        <w:tc>
          <w:tcPr>
            <w:tcW w:w="234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34DF4485"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b/>
                <w:bCs/>
              </w:rPr>
              <w:t xml:space="preserve">FUNDING </w:t>
            </w:r>
          </w:p>
        </w:tc>
        <w:tc>
          <w:tcPr>
            <w:tcW w:w="450" w:type="dxa"/>
            <w:tcBorders>
              <w:top w:val="single" w:sz="5" w:space="0" w:color="000000"/>
              <w:left w:val="single" w:sz="5" w:space="0" w:color="000000"/>
              <w:bottom w:val="single" w:sz="5" w:space="0" w:color="000000"/>
              <w:right w:val="single" w:sz="5" w:space="0" w:color="000000"/>
            </w:tcBorders>
          </w:tcPr>
          <w:p w14:paraId="7454721D" w14:textId="77777777" w:rsidR="00DD05D3" w:rsidRPr="00D04BBA" w:rsidRDefault="00DD05D3" w:rsidP="00CC27A4">
            <w:pPr>
              <w:pStyle w:val="Default"/>
              <w:spacing w:before="40" w:after="40"/>
              <w:jc w:val="right"/>
              <w:rPr>
                <w:rFonts w:asciiTheme="majorBidi" w:hAnsiTheme="majorBidi" w:cstheme="majorBidi"/>
                <w:sz w:val="20"/>
                <w:szCs w:val="20"/>
              </w:rPr>
            </w:pPr>
          </w:p>
        </w:tc>
        <w:tc>
          <w:tcPr>
            <w:tcW w:w="11598" w:type="dxa"/>
            <w:tcBorders>
              <w:top w:val="single" w:sz="5" w:space="0" w:color="000000"/>
              <w:left w:val="single" w:sz="5" w:space="0" w:color="000000"/>
              <w:bottom w:val="single" w:sz="5" w:space="0" w:color="000000"/>
              <w:right w:val="single" w:sz="5" w:space="0" w:color="000000"/>
            </w:tcBorders>
          </w:tcPr>
          <w:p w14:paraId="66AAAD88" w14:textId="77777777" w:rsidR="00DD05D3" w:rsidRPr="00D04BBA" w:rsidRDefault="00DD05D3" w:rsidP="00CC27A4">
            <w:pPr>
              <w:pStyle w:val="Default"/>
              <w:spacing w:before="40" w:after="40"/>
              <w:rPr>
                <w:rFonts w:asciiTheme="majorBidi" w:hAnsiTheme="majorBidi" w:cstheme="majorBidi"/>
                <w:sz w:val="20"/>
                <w:szCs w:val="20"/>
              </w:rPr>
            </w:pPr>
          </w:p>
        </w:tc>
        <w:tc>
          <w:tcPr>
            <w:tcW w:w="1182" w:type="dxa"/>
            <w:tcBorders>
              <w:top w:val="single" w:sz="5" w:space="0" w:color="000000"/>
              <w:left w:val="single" w:sz="5" w:space="0" w:color="000000"/>
              <w:bottom w:val="single" w:sz="5" w:space="0" w:color="000000"/>
              <w:right w:val="single" w:sz="5" w:space="0" w:color="000000"/>
            </w:tcBorders>
            <w:vAlign w:val="center"/>
          </w:tcPr>
          <w:p w14:paraId="3CD022EF" w14:textId="77777777" w:rsidR="00DD05D3" w:rsidRPr="00D04BBA" w:rsidRDefault="00DD05D3" w:rsidP="00CC27A4">
            <w:pPr>
              <w:pStyle w:val="Default"/>
              <w:spacing w:before="40" w:after="40"/>
              <w:jc w:val="center"/>
              <w:rPr>
                <w:rFonts w:asciiTheme="majorBidi" w:hAnsiTheme="majorBidi" w:cstheme="majorBidi"/>
                <w:color w:val="auto"/>
                <w:sz w:val="20"/>
                <w:szCs w:val="20"/>
              </w:rPr>
            </w:pPr>
          </w:p>
        </w:tc>
      </w:tr>
      <w:tr w:rsidR="00DD05D3" w:rsidRPr="00D04BBA" w14:paraId="213650AC" w14:textId="77777777" w:rsidTr="00CC27A4">
        <w:trPr>
          <w:trHeight w:val="580"/>
        </w:trPr>
        <w:tc>
          <w:tcPr>
            <w:tcW w:w="2340" w:type="dxa"/>
            <w:tcBorders>
              <w:top w:val="single" w:sz="5" w:space="0" w:color="000000"/>
              <w:left w:val="single" w:sz="5" w:space="0" w:color="000000"/>
              <w:bottom w:val="single" w:sz="5" w:space="0" w:color="000000"/>
              <w:right w:val="single" w:sz="5" w:space="0" w:color="000000"/>
            </w:tcBorders>
          </w:tcPr>
          <w:p w14:paraId="781107E8"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Funding </w:t>
            </w:r>
          </w:p>
        </w:tc>
        <w:tc>
          <w:tcPr>
            <w:tcW w:w="450" w:type="dxa"/>
            <w:tcBorders>
              <w:top w:val="single" w:sz="5" w:space="0" w:color="000000"/>
              <w:left w:val="single" w:sz="5" w:space="0" w:color="000000"/>
              <w:bottom w:val="single" w:sz="5" w:space="0" w:color="000000"/>
              <w:right w:val="single" w:sz="5" w:space="0" w:color="000000"/>
            </w:tcBorders>
          </w:tcPr>
          <w:p w14:paraId="40694093" w14:textId="77777777" w:rsidR="00DD05D3" w:rsidRPr="00D04BBA" w:rsidRDefault="00DD05D3" w:rsidP="00CC27A4">
            <w:pPr>
              <w:pStyle w:val="Default"/>
              <w:spacing w:before="40" w:after="40"/>
              <w:jc w:val="right"/>
              <w:rPr>
                <w:rFonts w:asciiTheme="majorBidi" w:hAnsiTheme="majorBidi" w:cstheme="majorBidi"/>
                <w:sz w:val="20"/>
                <w:szCs w:val="20"/>
              </w:rPr>
            </w:pPr>
            <w:r w:rsidRPr="00A53CF9">
              <w:rPr>
                <w:rFonts w:ascii="Arial" w:hAnsi="Arial" w:cs="Arial"/>
                <w:sz w:val="20"/>
                <w:szCs w:val="20"/>
              </w:rPr>
              <w:t>27</w:t>
            </w:r>
          </w:p>
        </w:tc>
        <w:tc>
          <w:tcPr>
            <w:tcW w:w="11598" w:type="dxa"/>
            <w:tcBorders>
              <w:top w:val="single" w:sz="5" w:space="0" w:color="000000"/>
              <w:left w:val="single" w:sz="5" w:space="0" w:color="000000"/>
              <w:bottom w:val="single" w:sz="5" w:space="0" w:color="000000"/>
              <w:right w:val="single" w:sz="5" w:space="0" w:color="000000"/>
            </w:tcBorders>
          </w:tcPr>
          <w:p w14:paraId="20DF1375" w14:textId="77777777" w:rsidR="00DD05D3" w:rsidRPr="00D04BBA" w:rsidRDefault="00DD05D3" w:rsidP="00CC27A4">
            <w:pPr>
              <w:pStyle w:val="Default"/>
              <w:spacing w:before="40" w:after="40"/>
              <w:rPr>
                <w:rFonts w:asciiTheme="majorBidi" w:hAnsiTheme="majorBidi" w:cstheme="majorBidi"/>
                <w:sz w:val="20"/>
                <w:szCs w:val="20"/>
              </w:rPr>
            </w:pPr>
            <w:r w:rsidRPr="00A53CF9">
              <w:rPr>
                <w:rFonts w:ascii="Arial" w:hAnsi="Arial" w:cs="Arial"/>
                <w:sz w:val="20"/>
                <w:szCs w:val="20"/>
              </w:rPr>
              <w:t xml:space="preserve">Describe sources of funding for the systematic review and other support (e.g., supply of data); role of funders for the systematic review. </w:t>
            </w:r>
          </w:p>
        </w:tc>
        <w:tc>
          <w:tcPr>
            <w:tcW w:w="1182" w:type="dxa"/>
            <w:tcBorders>
              <w:top w:val="single" w:sz="5" w:space="0" w:color="000000"/>
              <w:left w:val="single" w:sz="5" w:space="0" w:color="000000"/>
              <w:bottom w:val="single" w:sz="5" w:space="0" w:color="000000"/>
              <w:right w:val="single" w:sz="5" w:space="0" w:color="000000"/>
            </w:tcBorders>
            <w:vAlign w:val="center"/>
          </w:tcPr>
          <w:p w14:paraId="28FA30FE" w14:textId="58BB11B7" w:rsidR="00DD05D3" w:rsidRPr="00D04BBA" w:rsidRDefault="00901FA2" w:rsidP="00CC27A4">
            <w:pPr>
              <w:pStyle w:val="Default"/>
              <w:spacing w:before="40" w:after="40"/>
              <w:jc w:val="center"/>
              <w:rPr>
                <w:rFonts w:asciiTheme="majorBidi" w:hAnsiTheme="majorBidi" w:cstheme="majorBidi"/>
                <w:color w:val="auto"/>
                <w:sz w:val="20"/>
                <w:szCs w:val="20"/>
              </w:rPr>
            </w:pPr>
            <w:r>
              <w:rPr>
                <w:rFonts w:asciiTheme="majorBidi" w:hAnsiTheme="majorBidi" w:cstheme="majorBidi"/>
                <w:color w:val="auto"/>
                <w:sz w:val="20"/>
                <w:szCs w:val="20"/>
              </w:rPr>
              <w:t>25</w:t>
            </w:r>
          </w:p>
        </w:tc>
      </w:tr>
      <w:tr w:rsidR="00DD05D3" w14:paraId="62EB8AE1" w14:textId="77777777" w:rsidTr="00CC27A4">
        <w:trPr>
          <w:trHeight w:val="580"/>
        </w:trPr>
        <w:tc>
          <w:tcPr>
            <w:tcW w:w="15570" w:type="dxa"/>
            <w:gridSpan w:val="4"/>
            <w:tcBorders>
              <w:top w:val="single" w:sz="5" w:space="0" w:color="000000"/>
              <w:left w:val="single" w:sz="4" w:space="0" w:color="FFFFFF" w:themeColor="background1"/>
              <w:bottom w:val="single" w:sz="4" w:space="0" w:color="FFFFFF" w:themeColor="background1"/>
              <w:right w:val="single" w:sz="4" w:space="0" w:color="FFFFFF" w:themeColor="background1"/>
            </w:tcBorders>
            <w:vAlign w:val="center"/>
          </w:tcPr>
          <w:p w14:paraId="3BC1AC81" w14:textId="77777777" w:rsidR="00DD05D3" w:rsidRPr="00A53CF9" w:rsidRDefault="00DD05D3" w:rsidP="00CC27A4">
            <w:pPr>
              <w:widowControl w:val="0"/>
              <w:autoSpaceDE w:val="0"/>
              <w:autoSpaceDN w:val="0"/>
              <w:adjustRightInd w:val="0"/>
              <w:spacing w:line="183" w:lineRule="atLeast"/>
              <w:jc w:val="both"/>
              <w:rPr>
                <w:rFonts w:ascii="Arial" w:eastAsia="Times New Roman" w:hAnsi="Arial" w:cs="Arial"/>
                <w:sz w:val="16"/>
                <w:szCs w:val="16"/>
                <w:lang w:val="da-DK" w:eastAsia="en-CA"/>
              </w:rPr>
            </w:pPr>
            <w:bookmarkStart w:id="0" w:name="_Hlk169183976"/>
            <w:r w:rsidRPr="00A53CF9">
              <w:rPr>
                <w:rFonts w:ascii="Arial" w:eastAsia="Times New Roman" w:hAnsi="Arial" w:cs="Arial"/>
                <w:i/>
                <w:iCs/>
                <w:sz w:val="16"/>
                <w:szCs w:val="16"/>
                <w:lang w:val="en-CA" w:eastAsia="en-CA"/>
              </w:rPr>
              <w:t xml:space="preserve">From: </w:t>
            </w:r>
            <w:r w:rsidRPr="00A53CF9">
              <w:rPr>
                <w:rFonts w:ascii="Arial" w:eastAsia="Times New Roman" w:hAnsi="Arial" w:cs="Arial"/>
                <w:sz w:val="16"/>
                <w:szCs w:val="16"/>
                <w:lang w:val="en-CA" w:eastAsia="en-CA"/>
              </w:rPr>
              <w:t xml:space="preserve"> Moher D, Liberati A, Tetzlaff J, Altman DG, The PRISMA Group (2009). Preferred Reporting Items for Systematic Reviews and Meta-Analyses: The PRISMA Statement. </w:t>
            </w:r>
            <w:r w:rsidRPr="00A53CF9">
              <w:rPr>
                <w:rFonts w:ascii="Arial" w:eastAsia="Times New Roman" w:hAnsi="Arial" w:cs="Arial"/>
                <w:sz w:val="16"/>
                <w:szCs w:val="16"/>
                <w:lang w:val="da-DK" w:eastAsia="en-CA"/>
              </w:rPr>
              <w:t xml:space="preserve">PLoS Med 6(7): e1000097. doi:10.1371/journal.pmed1000097 </w:t>
            </w:r>
          </w:p>
          <w:p w14:paraId="1003986C" w14:textId="77777777" w:rsidR="00DD05D3" w:rsidRPr="00A53CF9" w:rsidRDefault="00DD05D3" w:rsidP="00CC27A4">
            <w:pPr>
              <w:widowControl w:val="0"/>
              <w:autoSpaceDE w:val="0"/>
              <w:autoSpaceDN w:val="0"/>
              <w:adjustRightInd w:val="0"/>
              <w:spacing w:after="130"/>
              <w:jc w:val="center"/>
              <w:rPr>
                <w:rFonts w:ascii="Arial" w:eastAsia="Times New Roman" w:hAnsi="Arial" w:cs="Arial"/>
                <w:color w:val="000000"/>
                <w:sz w:val="18"/>
                <w:szCs w:val="18"/>
                <w:lang w:val="da-DK" w:eastAsia="en-CA"/>
              </w:rPr>
            </w:pPr>
            <w:r w:rsidRPr="00A53CF9">
              <w:rPr>
                <w:rFonts w:ascii="Arial" w:eastAsia="Times New Roman" w:hAnsi="Arial" w:cs="Arial"/>
                <w:color w:val="333399"/>
                <w:sz w:val="18"/>
                <w:szCs w:val="18"/>
                <w:lang w:val="en-CA" w:eastAsia="en-CA"/>
              </w:rPr>
              <w:t>For more information, visit:</w:t>
            </w:r>
            <w:r w:rsidRPr="00A53CF9">
              <w:rPr>
                <w:rFonts w:ascii="Arial" w:eastAsia="Times New Roman" w:hAnsi="Arial" w:cs="Arial"/>
                <w:color w:val="000000"/>
                <w:sz w:val="18"/>
                <w:szCs w:val="18"/>
                <w:lang w:val="da-DK" w:eastAsia="en-CA"/>
              </w:rPr>
              <w:t xml:space="preserve"> </w:t>
            </w:r>
            <w:r w:rsidRPr="00A53CF9">
              <w:rPr>
                <w:rFonts w:ascii="Arial" w:eastAsia="Times New Roman" w:hAnsi="Arial" w:cs="Arial"/>
                <w:b/>
                <w:bCs/>
                <w:color w:val="0063FF"/>
                <w:sz w:val="18"/>
                <w:szCs w:val="18"/>
                <w:u w:val="single"/>
                <w:lang w:val="da-DK" w:eastAsia="en-CA"/>
              </w:rPr>
              <w:t>www.prisma</w:t>
            </w:r>
            <w:r w:rsidRPr="00A53CF9">
              <w:rPr>
                <w:rFonts w:ascii="Calibri" w:eastAsia="Times New Roman" w:hAnsi="Calibri" w:cs="Arial"/>
                <w:b/>
                <w:bCs/>
                <w:color w:val="0063FF"/>
                <w:sz w:val="18"/>
                <w:szCs w:val="18"/>
                <w:u w:val="single"/>
                <w:lang w:val="da-DK" w:eastAsia="en-CA"/>
              </w:rPr>
              <w:t>-</w:t>
            </w:r>
            <w:r w:rsidRPr="00A53CF9">
              <w:rPr>
                <w:rFonts w:ascii="Arial" w:eastAsia="Times New Roman" w:hAnsi="Arial" w:cs="Arial"/>
                <w:b/>
                <w:bCs/>
                <w:color w:val="0063FF"/>
                <w:sz w:val="18"/>
                <w:szCs w:val="18"/>
                <w:u w:val="single"/>
                <w:lang w:val="da-DK" w:eastAsia="en-CA"/>
              </w:rPr>
              <w:t>statement.org</w:t>
            </w:r>
            <w:r w:rsidRPr="00A53CF9">
              <w:rPr>
                <w:rFonts w:ascii="Arial" w:eastAsia="Times New Roman" w:hAnsi="Arial" w:cs="Arial"/>
                <w:color w:val="000000"/>
                <w:sz w:val="18"/>
                <w:szCs w:val="18"/>
                <w:lang w:val="da-DK" w:eastAsia="en-CA"/>
              </w:rPr>
              <w:t xml:space="preserve">. </w:t>
            </w:r>
            <w:bookmarkEnd w:id="0"/>
          </w:p>
          <w:p w14:paraId="74FB2C9D" w14:textId="77777777" w:rsidR="00DD05D3" w:rsidRDefault="00DD05D3" w:rsidP="00CC27A4">
            <w:pPr>
              <w:pStyle w:val="Default"/>
              <w:spacing w:before="40" w:after="40"/>
              <w:rPr>
                <w:rFonts w:asciiTheme="majorBidi" w:hAnsiTheme="majorBidi" w:cstheme="majorBidi"/>
                <w:color w:val="auto"/>
                <w:sz w:val="20"/>
                <w:szCs w:val="20"/>
              </w:rPr>
            </w:pPr>
          </w:p>
        </w:tc>
      </w:tr>
    </w:tbl>
    <w:p w14:paraId="31AF0B05" w14:textId="77777777" w:rsidR="00DD05D3" w:rsidRDefault="00DD05D3"/>
    <w:p w14:paraId="66A31378" w14:textId="77777777" w:rsidR="00DD05D3" w:rsidRDefault="00DD05D3"/>
    <w:p w14:paraId="32BD4BF4" w14:textId="77777777" w:rsidR="00DD05D3" w:rsidRDefault="00DD05D3"/>
    <w:p w14:paraId="59FF3132" w14:textId="77777777" w:rsidR="00DD05D3" w:rsidRDefault="00DD05D3"/>
    <w:p w14:paraId="4093C7F0" w14:textId="77777777" w:rsidR="00DD05D3" w:rsidRDefault="00DD05D3">
      <w:pPr>
        <w:sectPr w:rsidR="00DD05D3" w:rsidSect="00DD05D3">
          <w:pgSz w:w="15840" w:h="12240" w:orient="landscape"/>
          <w:pgMar w:top="1440" w:right="1440" w:bottom="1440" w:left="1440" w:header="720" w:footer="720" w:gutter="0"/>
          <w:cols w:space="720"/>
          <w:docGrid w:linePitch="360"/>
        </w:sectPr>
      </w:pPr>
    </w:p>
    <w:p w14:paraId="3495183F" w14:textId="77777777" w:rsidR="002C187F" w:rsidRDefault="002C187F"/>
    <w:tbl>
      <w:tblPr>
        <w:tblStyle w:val="TableGrid5"/>
        <w:tblpPr w:leftFromText="180" w:rightFromText="180" w:vertAnchor="text" w:horzAnchor="margin" w:tblpXSpec="center" w:tblpY="256"/>
        <w:tblW w:w="10175" w:type="dxa"/>
        <w:tblLook w:val="04A0" w:firstRow="1" w:lastRow="0" w:firstColumn="1" w:lastColumn="0" w:noHBand="0" w:noVBand="1"/>
      </w:tblPr>
      <w:tblGrid>
        <w:gridCol w:w="625"/>
        <w:gridCol w:w="9550"/>
      </w:tblGrid>
      <w:tr w:rsidR="001E078C" w:rsidRPr="007F46D2" w14:paraId="0B5D4A50" w14:textId="77777777" w:rsidTr="0019084F">
        <w:trPr>
          <w:trHeight w:val="350"/>
        </w:trPr>
        <w:tc>
          <w:tcPr>
            <w:tcW w:w="10175" w:type="dxa"/>
            <w:gridSpan w:val="2"/>
            <w:tcBorders>
              <w:top w:val="single" w:sz="4" w:space="0" w:color="FFFFFF" w:themeColor="background1"/>
              <w:left w:val="single" w:sz="4" w:space="0" w:color="FFFFFF" w:themeColor="background1"/>
              <w:right w:val="single" w:sz="4" w:space="0" w:color="FFFFFF" w:themeColor="background1"/>
            </w:tcBorders>
          </w:tcPr>
          <w:p w14:paraId="4E2F65B2" w14:textId="0BB73972" w:rsidR="001E078C" w:rsidRPr="007F46D2" w:rsidRDefault="001E078C" w:rsidP="0019084F">
            <w:pPr>
              <w:rPr>
                <w:rFonts w:asciiTheme="majorBidi" w:hAnsiTheme="majorBidi" w:cstheme="majorBidi"/>
                <w:b/>
                <w:bCs/>
                <w:sz w:val="20"/>
                <w:szCs w:val="20"/>
              </w:rPr>
            </w:pPr>
            <w:r w:rsidRPr="007F46D2">
              <w:rPr>
                <w:rFonts w:asciiTheme="majorBidi" w:eastAsia="Calibri" w:hAnsiTheme="majorBidi" w:cstheme="majorBidi"/>
                <w:b/>
                <w:bCs/>
                <w:sz w:val="24"/>
                <w:szCs w:val="24"/>
              </w:rPr>
              <w:t xml:space="preserve">Supplementary Table </w:t>
            </w:r>
            <w:r w:rsidR="00DD05D3">
              <w:rPr>
                <w:rFonts w:asciiTheme="majorBidi" w:eastAsia="Calibri" w:hAnsiTheme="majorBidi" w:cstheme="majorBidi"/>
                <w:b/>
                <w:bCs/>
                <w:sz w:val="24"/>
                <w:szCs w:val="24"/>
              </w:rPr>
              <w:t>3</w:t>
            </w:r>
            <w:r w:rsidRPr="007F46D2">
              <w:rPr>
                <w:rFonts w:asciiTheme="majorBidi" w:eastAsia="Calibri" w:hAnsiTheme="majorBidi" w:cstheme="majorBidi"/>
                <w:b/>
                <w:bCs/>
                <w:sz w:val="24"/>
                <w:szCs w:val="24"/>
              </w:rPr>
              <w:t xml:space="preserve">. </w:t>
            </w:r>
            <w:r w:rsidRPr="007F46D2">
              <w:rPr>
                <w:rFonts w:asciiTheme="majorBidi" w:eastAsia="Calibri" w:hAnsiTheme="majorBidi" w:cstheme="majorBidi"/>
                <w:sz w:val="24"/>
                <w:szCs w:val="24"/>
              </w:rPr>
              <w:t>Search strategy (PubMed) to find potential eligible studies.</w:t>
            </w:r>
          </w:p>
        </w:tc>
      </w:tr>
      <w:tr w:rsidR="001E078C" w:rsidRPr="007F46D2" w14:paraId="6981BC03" w14:textId="77777777" w:rsidTr="0019084F">
        <w:trPr>
          <w:trHeight w:val="1067"/>
        </w:trPr>
        <w:tc>
          <w:tcPr>
            <w:tcW w:w="625" w:type="dxa"/>
            <w:vAlign w:val="center"/>
          </w:tcPr>
          <w:p w14:paraId="14F8A114" w14:textId="77777777" w:rsidR="001E078C" w:rsidRPr="007F46D2" w:rsidRDefault="001E078C" w:rsidP="0019084F">
            <w:pPr>
              <w:rPr>
                <w:rFonts w:asciiTheme="majorBidi" w:hAnsiTheme="majorBidi" w:cstheme="majorBidi"/>
                <w:sz w:val="20"/>
                <w:szCs w:val="20"/>
              </w:rPr>
            </w:pPr>
            <w:r w:rsidRPr="007F46D2">
              <w:rPr>
                <w:rFonts w:asciiTheme="majorBidi" w:hAnsiTheme="majorBidi" w:cstheme="majorBidi"/>
                <w:sz w:val="20"/>
                <w:szCs w:val="20"/>
              </w:rPr>
              <w:t>#1</w:t>
            </w:r>
          </w:p>
        </w:tc>
        <w:tc>
          <w:tcPr>
            <w:tcW w:w="9550" w:type="dxa"/>
            <w:vAlign w:val="center"/>
          </w:tcPr>
          <w:p w14:paraId="214830B8" w14:textId="77777777" w:rsidR="001E078C" w:rsidRPr="007F46D2" w:rsidRDefault="001E078C" w:rsidP="0019084F">
            <w:pPr>
              <w:rPr>
                <w:rFonts w:asciiTheme="majorBidi" w:hAnsiTheme="majorBidi" w:cstheme="majorBidi"/>
                <w:color w:val="000000" w:themeColor="text1"/>
                <w:sz w:val="20"/>
                <w:szCs w:val="20"/>
                <w:shd w:val="clear" w:color="auto" w:fill="FFFFFF"/>
              </w:rPr>
            </w:pPr>
            <w:r w:rsidRPr="007F46D2">
              <w:rPr>
                <w:rFonts w:asciiTheme="majorBidi" w:eastAsia="Times New Roman" w:hAnsiTheme="majorBidi" w:cstheme="majorBidi"/>
                <w:color w:val="0A0905"/>
                <w:sz w:val="20"/>
                <w:szCs w:val="20"/>
                <w:lang w:eastAsia="en-CA"/>
              </w:rPr>
              <w:t xml:space="preserve">#1 </w:t>
            </w:r>
            <w:r w:rsidRPr="007F46D2">
              <w:rPr>
                <w:rFonts w:asciiTheme="majorBidi" w:hAnsiTheme="majorBidi" w:cstheme="majorBidi"/>
                <w:color w:val="000000" w:themeColor="text1"/>
                <w:sz w:val="20"/>
                <w:szCs w:val="20"/>
                <w:shd w:val="clear" w:color="auto" w:fill="FFFFFF"/>
              </w:rPr>
              <w:t>hypertension[tiab] OR "Blood Pressure"[tiab] OR Pre hypertension[tiab] OR BP [tiab] OR "Systolic blood pressure"[tiab] OR SBP [tiab] OR "Diastolic blood pressure"[tiab] OR DBP [tiab] OR cardiovascular[tiab] OR hypotensive[tiab] OR "Hypertension"[Mesh] OR "Blood Pressure"[Mesh] OR "Prehypertension"[Mesh]</w:t>
            </w:r>
          </w:p>
        </w:tc>
      </w:tr>
      <w:tr w:rsidR="001E078C" w:rsidRPr="007F46D2" w14:paraId="5463AA9C" w14:textId="77777777" w:rsidTr="0019084F">
        <w:trPr>
          <w:trHeight w:val="3518"/>
        </w:trPr>
        <w:tc>
          <w:tcPr>
            <w:tcW w:w="625" w:type="dxa"/>
            <w:vAlign w:val="center"/>
          </w:tcPr>
          <w:p w14:paraId="3116AFA2" w14:textId="77777777" w:rsidR="001E078C" w:rsidRPr="007F46D2" w:rsidRDefault="001E078C" w:rsidP="0019084F">
            <w:pPr>
              <w:rPr>
                <w:rFonts w:asciiTheme="majorBidi" w:hAnsiTheme="majorBidi" w:cstheme="majorBidi"/>
                <w:sz w:val="20"/>
                <w:szCs w:val="20"/>
              </w:rPr>
            </w:pPr>
            <w:r w:rsidRPr="007F46D2">
              <w:rPr>
                <w:rFonts w:asciiTheme="majorBidi" w:hAnsiTheme="majorBidi" w:cstheme="majorBidi"/>
                <w:sz w:val="20"/>
                <w:szCs w:val="20"/>
              </w:rPr>
              <w:t>#2</w:t>
            </w:r>
          </w:p>
        </w:tc>
        <w:tc>
          <w:tcPr>
            <w:tcW w:w="9550" w:type="dxa"/>
            <w:vAlign w:val="center"/>
          </w:tcPr>
          <w:p w14:paraId="4E5CACF2" w14:textId="77777777" w:rsidR="001E078C" w:rsidRPr="007F46D2" w:rsidRDefault="001E078C" w:rsidP="0019084F">
            <w:pPr>
              <w:rPr>
                <w:rFonts w:asciiTheme="majorBidi" w:hAnsiTheme="majorBidi" w:cstheme="majorBidi"/>
                <w:sz w:val="20"/>
                <w:szCs w:val="20"/>
                <w:lang w:bidi="fa-IR"/>
              </w:rPr>
            </w:pPr>
            <w:r w:rsidRPr="007F46D2">
              <w:rPr>
                <w:rFonts w:asciiTheme="majorBidi" w:eastAsia="Times New Roman" w:hAnsiTheme="majorBidi" w:cstheme="majorBidi"/>
                <w:color w:val="0A0905"/>
                <w:sz w:val="20"/>
                <w:szCs w:val="20"/>
                <w:lang w:eastAsia="en-CA"/>
              </w:rPr>
              <w:t xml:space="preserve">#2 </w:t>
            </w:r>
            <w:r w:rsidRPr="007F46D2">
              <w:rPr>
                <w:rFonts w:asciiTheme="majorBidi" w:hAnsiTheme="majorBidi" w:cstheme="majorBidi"/>
                <w:sz w:val="20"/>
                <w:szCs w:val="20"/>
              </w:rPr>
              <w:t xml:space="preserve"> apolipoprotein[tiab] OR apolipoproteins[tiab] OR Apo[tiab] OR Lipoproteins[tiab] OR Lipoprotein[tiab] OR Cholesterol[tiab] OR Hyperlipidemias[tiab] OR Dyslipidemias[tiab] OR Hypercholesterolemia[tiab] OR "Total cholesterol"[tiab] OR TC[tiab] OR TG[tiab] OR Triglycerides[tiab] OR Triglyceride[tiab] OR Triacylglycerol[tiab] OR TAG[tiab] OR "lipid profile"[tiab] OR "low density lipoprotein"[tiab] OR LDL[tiab] OR "high density lipoprotein"[tiab] OR HDL[tiab] OR LDL-C[tiab] OR HDL-C[tiab] OR "blood lipids"[tiab] OR Hyperlipidemia[tiab] OR Hyperlipidemic[tiab] OR Dyslipidemia[tiab] OR Dyslipidemic[tiab] OR Hypercholesterolaemia[tiab] OR Hypercholesterolemic[tiab] OR hypercholesterolaemic[tiab] OR "Apolipoprotein A-I"[Mesh] OR "Apolipoproteins"[Mesh] OR "Apolipoprotein B-100"[Mesh] OR "Apolipoproteins B"[Mesh] OR "Apolipoproteins C"[Mesh] OR "Apolipoprotein B-48"[Mesh] OR "Apolipoprotein A-II"[Mesh] OR "Triglycerides"[Mesh] OR "Abetalipoproteinemia"[Mesh] OR "Lipoproteins"[Mesh] OR "Lipoproteins, HDL3"[Mesh] OR "Lipoproteins, HDL2"[Mesh] OR "Lipoproteins, IDL"[Mesh] OR "Lipoproteins, VLDL"[Mesh] OR "Lipoproteins, LDL"[Mesh] OR "Lipoproteins, HDL"[Mesh] OR "Cholesterol"[Mesh] OR "Cholesterol, VLDL"[Mesh] OR "Cholesterol, LDL"[Mesh] OR "Cholesterol, HDL"[Mesh] OR "Hyperlipidemias"[Mesh] OR "Dyslipidemias"[Mesh] OR "Hypercholesterolemia"[Mesh]</w:t>
            </w:r>
            <w:r>
              <w:rPr>
                <w:rFonts w:asciiTheme="majorBidi" w:hAnsiTheme="majorBidi" w:cstheme="majorBidi"/>
                <w:sz w:val="20"/>
                <w:szCs w:val="20"/>
              </w:rPr>
              <w:t xml:space="preserve">  OR </w:t>
            </w:r>
            <w:r w:rsidRPr="007F46D2">
              <w:rPr>
                <w:rFonts w:asciiTheme="majorBidi" w:hAnsiTheme="majorBidi" w:cstheme="majorBidi"/>
                <w:sz w:val="20"/>
                <w:szCs w:val="20"/>
              </w:rPr>
              <w:t>"</w:t>
            </w:r>
            <w:r>
              <w:rPr>
                <w:rFonts w:asciiTheme="majorBidi" w:hAnsiTheme="majorBidi" w:cstheme="majorBidi"/>
                <w:sz w:val="20"/>
                <w:szCs w:val="20"/>
              </w:rPr>
              <w:t>AST</w:t>
            </w:r>
            <w:r w:rsidRPr="007F46D2">
              <w:rPr>
                <w:rFonts w:asciiTheme="majorBidi" w:hAnsiTheme="majorBidi" w:cstheme="majorBidi"/>
                <w:sz w:val="20"/>
                <w:szCs w:val="20"/>
              </w:rPr>
              <w:t>"[tiab]</w:t>
            </w:r>
            <w:r>
              <w:rPr>
                <w:rFonts w:asciiTheme="majorBidi" w:hAnsiTheme="majorBidi" w:cstheme="majorBidi"/>
                <w:sz w:val="20"/>
                <w:szCs w:val="20"/>
              </w:rPr>
              <w:t xml:space="preserve"> OR </w:t>
            </w:r>
            <w:r w:rsidRPr="007F46D2">
              <w:rPr>
                <w:rFonts w:asciiTheme="majorBidi" w:hAnsiTheme="majorBidi" w:cstheme="majorBidi"/>
                <w:sz w:val="20"/>
                <w:szCs w:val="20"/>
              </w:rPr>
              <w:t>"</w:t>
            </w:r>
            <w:r w:rsidRPr="007B31D6">
              <w:rPr>
                <w:rFonts w:asciiTheme="majorBidi" w:hAnsiTheme="majorBidi" w:cstheme="majorBidi"/>
                <w:sz w:val="20"/>
                <w:szCs w:val="20"/>
              </w:rPr>
              <w:t>Aspartate transferase</w:t>
            </w:r>
            <w:r w:rsidRPr="007F46D2">
              <w:rPr>
                <w:rFonts w:asciiTheme="majorBidi" w:hAnsiTheme="majorBidi" w:cstheme="majorBidi"/>
                <w:sz w:val="20"/>
                <w:szCs w:val="20"/>
              </w:rPr>
              <w:t>"[tiab]</w:t>
            </w:r>
            <w:r>
              <w:rPr>
                <w:rFonts w:asciiTheme="majorBidi" w:hAnsiTheme="majorBidi" w:cstheme="majorBidi"/>
                <w:sz w:val="20"/>
                <w:szCs w:val="20"/>
              </w:rPr>
              <w:t xml:space="preserve"> OR </w:t>
            </w:r>
            <w:r w:rsidRPr="007F46D2">
              <w:rPr>
                <w:rFonts w:asciiTheme="majorBidi" w:hAnsiTheme="majorBidi" w:cstheme="majorBidi"/>
                <w:sz w:val="20"/>
                <w:szCs w:val="20"/>
              </w:rPr>
              <w:t>"</w:t>
            </w:r>
            <w:r>
              <w:rPr>
                <w:rFonts w:asciiTheme="majorBidi" w:hAnsiTheme="majorBidi" w:cstheme="majorBidi"/>
                <w:sz w:val="20"/>
                <w:szCs w:val="20"/>
              </w:rPr>
              <w:t>ALT</w:t>
            </w:r>
            <w:r w:rsidRPr="007F46D2">
              <w:rPr>
                <w:rFonts w:asciiTheme="majorBidi" w:hAnsiTheme="majorBidi" w:cstheme="majorBidi"/>
                <w:sz w:val="20"/>
                <w:szCs w:val="20"/>
              </w:rPr>
              <w:t>"[tiab]</w:t>
            </w:r>
            <w:r>
              <w:rPr>
                <w:rFonts w:asciiTheme="majorBidi" w:hAnsiTheme="majorBidi" w:cstheme="majorBidi"/>
                <w:sz w:val="20"/>
                <w:szCs w:val="20"/>
              </w:rPr>
              <w:t xml:space="preserve"> OR </w:t>
            </w:r>
            <w:r w:rsidRPr="007F46D2">
              <w:rPr>
                <w:rFonts w:asciiTheme="majorBidi" w:hAnsiTheme="majorBidi" w:cstheme="majorBidi"/>
                <w:sz w:val="20"/>
                <w:szCs w:val="20"/>
              </w:rPr>
              <w:t>"</w:t>
            </w:r>
            <w:r w:rsidRPr="007B31D6">
              <w:rPr>
                <w:rFonts w:asciiTheme="majorBidi" w:hAnsiTheme="majorBidi" w:cstheme="majorBidi"/>
                <w:sz w:val="20"/>
                <w:szCs w:val="20"/>
              </w:rPr>
              <w:t>Alanine transaminase</w:t>
            </w:r>
            <w:r w:rsidRPr="007F46D2">
              <w:rPr>
                <w:rFonts w:asciiTheme="majorBidi" w:hAnsiTheme="majorBidi" w:cstheme="majorBidi"/>
                <w:sz w:val="20"/>
                <w:szCs w:val="20"/>
              </w:rPr>
              <w:t>"[tiab]</w:t>
            </w:r>
          </w:p>
        </w:tc>
      </w:tr>
      <w:tr w:rsidR="001E078C" w:rsidRPr="007F46D2" w14:paraId="786381FD" w14:textId="77777777" w:rsidTr="0019084F">
        <w:trPr>
          <w:trHeight w:val="722"/>
        </w:trPr>
        <w:tc>
          <w:tcPr>
            <w:tcW w:w="625" w:type="dxa"/>
            <w:vAlign w:val="center"/>
          </w:tcPr>
          <w:p w14:paraId="0E9515B1" w14:textId="77777777" w:rsidR="001E078C" w:rsidRPr="007F46D2" w:rsidRDefault="001E078C" w:rsidP="0019084F">
            <w:pPr>
              <w:spacing w:line="256" w:lineRule="auto"/>
              <w:rPr>
                <w:rFonts w:asciiTheme="majorBidi" w:eastAsia="Times New Roman" w:hAnsiTheme="majorBidi" w:cstheme="majorBidi"/>
                <w:color w:val="0A0905"/>
                <w:sz w:val="20"/>
                <w:szCs w:val="20"/>
                <w:lang w:eastAsia="en-CA"/>
              </w:rPr>
            </w:pPr>
            <w:r w:rsidRPr="007F46D2">
              <w:rPr>
                <w:rFonts w:asciiTheme="majorBidi" w:eastAsia="Times New Roman" w:hAnsiTheme="majorBidi" w:cstheme="majorBidi"/>
                <w:color w:val="0A0905"/>
                <w:sz w:val="20"/>
                <w:szCs w:val="20"/>
                <w:lang w:eastAsia="en-CA"/>
              </w:rPr>
              <w:t>#3</w:t>
            </w:r>
          </w:p>
        </w:tc>
        <w:tc>
          <w:tcPr>
            <w:tcW w:w="9550" w:type="dxa"/>
            <w:vAlign w:val="center"/>
          </w:tcPr>
          <w:p w14:paraId="086DD3D0" w14:textId="06DA3BE9" w:rsidR="001E078C" w:rsidRPr="007F46D2" w:rsidRDefault="001E078C" w:rsidP="0019084F">
            <w:pPr>
              <w:rPr>
                <w:rFonts w:asciiTheme="majorBidi" w:hAnsiTheme="majorBidi" w:cstheme="majorBidi"/>
                <w:sz w:val="20"/>
                <w:szCs w:val="20"/>
              </w:rPr>
            </w:pPr>
            <w:r w:rsidRPr="007F46D2">
              <w:rPr>
                <w:rFonts w:asciiTheme="majorBidi" w:eastAsia="Times New Roman" w:hAnsiTheme="majorBidi" w:cstheme="majorBidi"/>
                <w:color w:val="0A0905"/>
                <w:sz w:val="20"/>
                <w:szCs w:val="20"/>
                <w:lang w:eastAsia="en-CA"/>
              </w:rPr>
              <w:t xml:space="preserve">#3 </w:t>
            </w:r>
            <w:r w:rsidRPr="007F46D2">
              <w:rPr>
                <w:rFonts w:asciiTheme="majorBidi" w:hAnsiTheme="majorBidi" w:cstheme="majorBidi"/>
                <w:sz w:val="20"/>
                <w:szCs w:val="20"/>
              </w:rPr>
              <w:t>"Body Weight"[</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"Quetelet Index"[</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"Body Mass Index"[</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BMI[</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"Weight Loss"[</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"Weight Reduction"[</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"Weight Losses"[</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Obesity[</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"Waist Circumference"[</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overweight[</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"adipose tissue"[Tiab] OR "fat mass"[Tiab] OR adiposity[</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"Body Fat"[</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"Abdominal Fat"[</w:t>
            </w:r>
            <w:r w:rsidRPr="007F46D2">
              <w:rPr>
                <w:rFonts w:asciiTheme="majorBidi" w:hAnsiTheme="majorBidi" w:cstheme="majorBidi"/>
                <w:color w:val="000000" w:themeColor="text1"/>
                <w:sz w:val="20"/>
                <w:szCs w:val="20"/>
                <w:shd w:val="clear" w:color="auto" w:fill="FFFFFF"/>
              </w:rPr>
              <w:t>tiab</w:t>
            </w:r>
            <w:r w:rsidRPr="007F46D2">
              <w:rPr>
                <w:rFonts w:asciiTheme="majorBidi" w:hAnsiTheme="majorBidi" w:cstheme="majorBidi"/>
                <w:sz w:val="20"/>
                <w:szCs w:val="20"/>
              </w:rPr>
              <w:t>] OR "Body Weight"[Mesh] OR "Body Weight Changes"[Mesh] OR "Body Mass Index"[Mesh] OR "Weight Loss"[Mesh] OR Obesity[Mesh] OR "Waist Circumference"[Mesh] OR "Obesity, Abdominal"[Mesh] OR "Adipose Tissue"[Mesh] OR "Abdominal Fat"[Mesh]</w:t>
            </w:r>
          </w:p>
        </w:tc>
      </w:tr>
      <w:tr w:rsidR="001E078C" w:rsidRPr="007F46D2" w14:paraId="30FBBED9" w14:textId="77777777" w:rsidTr="0019084F">
        <w:trPr>
          <w:trHeight w:val="722"/>
        </w:trPr>
        <w:tc>
          <w:tcPr>
            <w:tcW w:w="625" w:type="dxa"/>
            <w:vAlign w:val="center"/>
          </w:tcPr>
          <w:p w14:paraId="1C7EC64A" w14:textId="77777777" w:rsidR="001E078C" w:rsidRPr="007F46D2" w:rsidRDefault="001E078C" w:rsidP="0019084F">
            <w:pPr>
              <w:spacing w:line="256" w:lineRule="auto"/>
              <w:rPr>
                <w:rFonts w:asciiTheme="majorBidi" w:eastAsia="Times New Roman" w:hAnsiTheme="majorBidi" w:cstheme="majorBidi"/>
                <w:color w:val="0A0905"/>
                <w:sz w:val="20"/>
                <w:szCs w:val="20"/>
                <w:lang w:eastAsia="en-CA"/>
              </w:rPr>
            </w:pPr>
            <w:r w:rsidRPr="007F46D2">
              <w:rPr>
                <w:rFonts w:asciiTheme="majorBidi" w:eastAsia="Times New Roman" w:hAnsiTheme="majorBidi" w:cstheme="majorBidi"/>
                <w:color w:val="0A0905"/>
                <w:sz w:val="20"/>
                <w:szCs w:val="20"/>
                <w:lang w:eastAsia="en-CA"/>
              </w:rPr>
              <w:t>#4</w:t>
            </w:r>
          </w:p>
        </w:tc>
        <w:tc>
          <w:tcPr>
            <w:tcW w:w="9550" w:type="dxa"/>
            <w:vAlign w:val="center"/>
          </w:tcPr>
          <w:p w14:paraId="4689D6A1" w14:textId="77777777" w:rsidR="001E078C" w:rsidRPr="007F46D2" w:rsidRDefault="001E078C" w:rsidP="0019084F">
            <w:pPr>
              <w:spacing w:line="256" w:lineRule="auto"/>
              <w:rPr>
                <w:rFonts w:asciiTheme="majorBidi" w:eastAsia="Times New Roman" w:hAnsiTheme="majorBidi" w:cstheme="majorBidi"/>
                <w:color w:val="0A0905"/>
                <w:sz w:val="20"/>
                <w:szCs w:val="20"/>
                <w:lang w:eastAsia="en-CA"/>
              </w:rPr>
            </w:pPr>
            <w:r w:rsidRPr="007F46D2">
              <w:rPr>
                <w:rFonts w:asciiTheme="majorBidi" w:eastAsia="Times New Roman" w:hAnsiTheme="majorBidi" w:cstheme="majorBidi"/>
                <w:color w:val="0A0905"/>
                <w:sz w:val="20"/>
                <w:szCs w:val="20"/>
                <w:lang w:eastAsia="en-CA"/>
              </w:rPr>
              <w:t xml:space="preserve">#4 </w:t>
            </w:r>
            <w:r w:rsidRPr="007F46D2">
              <w:rPr>
                <w:rFonts w:asciiTheme="majorBidi" w:hAnsiTheme="majorBidi" w:cstheme="majorBidi"/>
                <w:color w:val="000000" w:themeColor="text1"/>
                <w:sz w:val="20"/>
                <w:szCs w:val="20"/>
                <w:shd w:val="clear" w:color="auto" w:fill="FFFFFF"/>
              </w:rPr>
              <w:t xml:space="preserve">"Inflammation" [tiab] OR Cytokine[tiab] OR Cytokines[tiab] OR interleukin[tiab] OR interleukins[tiab] OR IL[tiab] OR Inflammation[tiab] OR inflammatory[tiab] OR "C-reactive protein"[tiab] OR CRP[tiab] OR "high‐sensitivity C‐reactive protein"[tiab] OR "high-sensitivity CRP"[tiab] OR hs-CRP[tiab] OR "tumor necrosis factor"[tiab] OR TNF[tiab] OR "tumor necrosis factor-α"[tiab] OR TNF-α[tiab] OR interleukins[tiab] OR Interleukin-1B[tiab] OR IL-1β[tiab] OR "superoxide dismutase"[tiab] OR SOD[tiab] OR Interleukin-6[tiab] OR IL-6[tiab] OR Interleukin-10[tiab] OR IL-10[tiab] OR Interleukin-8[tiab] OR IL-8[tiab] OR Adipokine[tiab] OR Adipokines[tiab] OR "Transforming growth factor beta"[tiab] OR e-selectin[tiab] OR p-selectin[tiab] OR "Inflammation"[Mesh] OR "Cytokines"[Mesh] OR "Interleukins"[Mesh] OR "C-Reactive Protein"[Mesh] OR "Tumor Necrosis Factor-alpha"[Mesh] OR "Adipokines"[Mesh] OR "Interleukin-1beta"[Mesh] OR "Superoxide Dismutase"[Mesh] OR "Interleukin-6"[Mesh] OR "Interleukin-10"[Mesh] OR "Interleukin-8"[Mesh] OR "Transforming Growth Factor beta"[Mesh] OR "E-Selectin"[Mesh] OR "P-Selectin"[Mesh] OR </w:t>
            </w:r>
            <w:r w:rsidRPr="007F46D2">
              <w:rPr>
                <w:rFonts w:asciiTheme="majorBidi" w:hAnsiTheme="majorBidi" w:cstheme="majorBidi"/>
                <w:color w:val="222222"/>
                <w:sz w:val="20"/>
                <w:szCs w:val="20"/>
                <w:shd w:val="clear" w:color="auto" w:fill="FFFFFF"/>
              </w:rPr>
              <w:t>“Oxidative Stress" [tiab] OR Oxidative[tiab] OR "nitric oxide"[tiab] OR NO[tiab] OR "total antioxidant capacity"[tiab] OR TAC[tiab] OR "total antioxidant status"[tiab] OR TAS[tiab] OR "protein carbonyl"[tiab] OR glutathione[tiab] OR GSH[tiab] OR malondialdehyde[tiab] OR MDA[tiab] OR "Superoxide dismutase"[tiab] OR SOD[tiab] OR catalase[tiab] OR CAT[tiab] OR "glutathione peroxidase"[tiab] OR GPx[tiab] OR "Oxidative Stress"[Mesh] OR "Nitric Oxide"[Mesh] OR "Protein Carbonylation"[Mesh] OR "Glutathione"[Mesh] OR "Glutathione Peroxidase"[Mesh] OR "Malondialdehyde"[Mesh] OR "Superoxide Dismutase"[Mesh] OR "Superoxide Dismutase-1"[Mesh] OR "Catalase"[Mesh]</w:t>
            </w:r>
          </w:p>
        </w:tc>
      </w:tr>
      <w:tr w:rsidR="001E078C" w:rsidRPr="007F46D2" w14:paraId="6F44B6E1" w14:textId="77777777" w:rsidTr="0019084F">
        <w:trPr>
          <w:trHeight w:val="722"/>
        </w:trPr>
        <w:tc>
          <w:tcPr>
            <w:tcW w:w="625" w:type="dxa"/>
            <w:vAlign w:val="center"/>
          </w:tcPr>
          <w:p w14:paraId="44D554F0" w14:textId="77777777" w:rsidR="001E078C" w:rsidRPr="007F46D2" w:rsidRDefault="001E078C" w:rsidP="0019084F">
            <w:pPr>
              <w:spacing w:line="256" w:lineRule="auto"/>
              <w:rPr>
                <w:rFonts w:asciiTheme="majorBidi" w:eastAsia="Times New Roman" w:hAnsiTheme="majorBidi" w:cstheme="majorBidi"/>
                <w:color w:val="0A0905"/>
                <w:sz w:val="20"/>
                <w:szCs w:val="20"/>
                <w:lang w:eastAsia="en-CA"/>
              </w:rPr>
            </w:pPr>
            <w:r>
              <w:rPr>
                <w:rFonts w:asciiTheme="majorBidi" w:eastAsia="Times New Roman" w:hAnsiTheme="majorBidi" w:cstheme="majorBidi"/>
                <w:color w:val="0A0905"/>
                <w:sz w:val="20"/>
                <w:szCs w:val="20"/>
                <w:lang w:eastAsia="en-CA"/>
              </w:rPr>
              <w:t>#5</w:t>
            </w:r>
          </w:p>
        </w:tc>
        <w:tc>
          <w:tcPr>
            <w:tcW w:w="9550" w:type="dxa"/>
            <w:vAlign w:val="center"/>
          </w:tcPr>
          <w:p w14:paraId="47284751" w14:textId="24B92B36" w:rsidR="001E078C" w:rsidRPr="00424A81" w:rsidRDefault="001E078C" w:rsidP="0019084F">
            <w:pPr>
              <w:spacing w:line="256" w:lineRule="auto"/>
              <w:rPr>
                <w:rFonts w:asciiTheme="majorBidi" w:eastAsia="Times New Roman" w:hAnsiTheme="majorBidi" w:cstheme="majorBidi"/>
                <w:color w:val="0A0905"/>
                <w:sz w:val="20"/>
                <w:szCs w:val="20"/>
                <w:lang w:eastAsia="en-CA"/>
              </w:rPr>
            </w:pPr>
            <w:r w:rsidRPr="00424A81">
              <w:rPr>
                <w:rFonts w:ascii="Times New Roman" w:eastAsia="Calibri" w:hAnsi="Times New Roman" w:cs="Times New Roman"/>
                <w:sz w:val="20"/>
                <w:szCs w:val="20"/>
              </w:rPr>
              <w:t>Insulin[</w:t>
            </w:r>
            <w:r w:rsidRPr="007F46D2">
              <w:rPr>
                <w:rFonts w:asciiTheme="majorBidi" w:hAnsiTheme="majorBidi" w:cstheme="majorBidi"/>
                <w:color w:val="222222"/>
                <w:sz w:val="20"/>
                <w:szCs w:val="20"/>
                <w:shd w:val="clear" w:color="auto" w:fill="FFFFFF"/>
              </w:rPr>
              <w:t>Mesh</w:t>
            </w:r>
            <w:r w:rsidRPr="00424A81">
              <w:rPr>
                <w:rFonts w:ascii="Times New Roman" w:eastAsia="Calibri" w:hAnsi="Times New Roman" w:cs="Times New Roman"/>
                <w:sz w:val="20"/>
                <w:szCs w:val="20"/>
              </w:rPr>
              <w:t>] OR insulin OR "serum insulin" OR "Blood Glucose" OR "blood glucose" [</w:t>
            </w:r>
            <w:r w:rsidRPr="007F46D2">
              <w:rPr>
                <w:rFonts w:asciiTheme="majorBidi" w:hAnsiTheme="majorBidi" w:cstheme="majorBidi"/>
                <w:color w:val="222222"/>
                <w:sz w:val="20"/>
                <w:szCs w:val="20"/>
                <w:shd w:val="clear" w:color="auto" w:fill="FFFFFF"/>
              </w:rPr>
              <w:t>Mesh</w:t>
            </w:r>
            <w:r w:rsidRPr="00424A81">
              <w:rPr>
                <w:rFonts w:ascii="Times New Roman" w:eastAsia="Calibri" w:hAnsi="Times New Roman" w:cs="Times New Roman"/>
                <w:sz w:val="20"/>
                <w:szCs w:val="20"/>
              </w:rPr>
              <w:t>] OR "Hb A1c" OR "Hemoglobin A, Glycosylated"[</w:t>
            </w:r>
            <w:r w:rsidRPr="007F46D2">
              <w:rPr>
                <w:rFonts w:asciiTheme="majorBidi" w:hAnsiTheme="majorBidi" w:cstheme="majorBidi"/>
                <w:color w:val="222222"/>
                <w:sz w:val="20"/>
                <w:szCs w:val="20"/>
                <w:shd w:val="clear" w:color="auto" w:fill="FFFFFF"/>
              </w:rPr>
              <w:t>Mesh</w:t>
            </w:r>
            <w:r w:rsidRPr="00424A81">
              <w:rPr>
                <w:rFonts w:ascii="Times New Roman" w:eastAsia="Calibri" w:hAnsi="Times New Roman" w:cs="Times New Roman"/>
                <w:sz w:val="20"/>
                <w:szCs w:val="20"/>
              </w:rPr>
              <w:t>] OR Glucose [tiab] OR"Glucose Homeostasis"[tiab] OR "Fasting Blood Sugar"[tiab] OR FBS[tiab] OR "Fasting Plasma glucose"[tiab] OR FPG[tiab] OR Insulin [tiab]</w:t>
            </w:r>
          </w:p>
        </w:tc>
      </w:tr>
      <w:tr w:rsidR="001E078C" w:rsidRPr="007F46D2" w14:paraId="01E355A2" w14:textId="77777777" w:rsidTr="0019084F">
        <w:trPr>
          <w:trHeight w:val="455"/>
        </w:trPr>
        <w:tc>
          <w:tcPr>
            <w:tcW w:w="625" w:type="dxa"/>
            <w:vAlign w:val="center"/>
          </w:tcPr>
          <w:p w14:paraId="3A28C861" w14:textId="77777777" w:rsidR="001E078C" w:rsidRPr="007F46D2" w:rsidRDefault="001E078C" w:rsidP="0019084F">
            <w:pPr>
              <w:spacing w:line="256" w:lineRule="auto"/>
              <w:rPr>
                <w:rFonts w:asciiTheme="majorBidi" w:eastAsia="Times New Roman" w:hAnsiTheme="majorBidi" w:cstheme="majorBidi"/>
                <w:color w:val="0A0905"/>
                <w:sz w:val="20"/>
                <w:szCs w:val="20"/>
                <w:lang w:eastAsia="en-CA"/>
              </w:rPr>
            </w:pPr>
            <w:r w:rsidRPr="007F46D2">
              <w:rPr>
                <w:rFonts w:asciiTheme="majorBidi" w:eastAsia="Times New Roman" w:hAnsiTheme="majorBidi" w:cstheme="majorBidi"/>
                <w:color w:val="0A0905"/>
                <w:sz w:val="20"/>
                <w:szCs w:val="20"/>
                <w:lang w:eastAsia="en-CA"/>
              </w:rPr>
              <w:t>#</w:t>
            </w:r>
            <w:r>
              <w:rPr>
                <w:rFonts w:asciiTheme="majorBidi" w:eastAsia="Times New Roman" w:hAnsiTheme="majorBidi" w:cstheme="majorBidi"/>
                <w:color w:val="0A0905"/>
                <w:sz w:val="20"/>
                <w:szCs w:val="20"/>
                <w:lang w:eastAsia="en-CA"/>
              </w:rPr>
              <w:t>6</w:t>
            </w:r>
          </w:p>
        </w:tc>
        <w:tc>
          <w:tcPr>
            <w:tcW w:w="9550" w:type="dxa"/>
            <w:vAlign w:val="center"/>
          </w:tcPr>
          <w:p w14:paraId="499C07C8" w14:textId="63552A1D" w:rsidR="001E078C" w:rsidRPr="007F46D2" w:rsidRDefault="001E078C" w:rsidP="0019084F">
            <w:pPr>
              <w:spacing w:line="256" w:lineRule="auto"/>
              <w:rPr>
                <w:rFonts w:asciiTheme="majorBidi" w:eastAsia="Times New Roman" w:hAnsiTheme="majorBidi" w:cstheme="majorBidi"/>
                <w:color w:val="0A0905"/>
                <w:sz w:val="20"/>
                <w:szCs w:val="20"/>
                <w:lang w:eastAsia="en-CA"/>
              </w:rPr>
            </w:pPr>
            <w:r w:rsidRPr="007F46D2">
              <w:rPr>
                <w:rFonts w:asciiTheme="majorBidi" w:eastAsia="Times New Roman" w:hAnsiTheme="majorBidi" w:cstheme="majorBidi"/>
                <w:color w:val="0A0905"/>
                <w:sz w:val="20"/>
                <w:szCs w:val="20"/>
                <w:lang w:eastAsia="en-CA"/>
              </w:rPr>
              <w:t>#</w:t>
            </w:r>
            <w:r>
              <w:rPr>
                <w:rFonts w:asciiTheme="majorBidi" w:eastAsia="Times New Roman" w:hAnsiTheme="majorBidi" w:cstheme="majorBidi"/>
                <w:color w:val="0A0905"/>
                <w:sz w:val="20"/>
                <w:szCs w:val="20"/>
                <w:lang w:eastAsia="en-CA"/>
              </w:rPr>
              <w:t>6</w:t>
            </w:r>
            <w:r w:rsidRPr="007F46D2">
              <w:rPr>
                <w:rFonts w:asciiTheme="majorBidi" w:eastAsia="Times New Roman" w:hAnsiTheme="majorBidi" w:cstheme="majorBidi"/>
                <w:color w:val="0A0905"/>
                <w:sz w:val="20"/>
                <w:szCs w:val="20"/>
                <w:lang w:eastAsia="en-CA"/>
              </w:rPr>
              <w:t xml:space="preserve"> (#1 OR #2 OR #3 OR #4</w:t>
            </w:r>
            <w:r>
              <w:rPr>
                <w:rFonts w:asciiTheme="majorBidi" w:eastAsia="Times New Roman" w:hAnsiTheme="majorBidi" w:cstheme="majorBidi"/>
                <w:color w:val="0A0905"/>
                <w:sz w:val="20"/>
                <w:szCs w:val="20"/>
                <w:lang w:eastAsia="en-CA"/>
              </w:rPr>
              <w:t xml:space="preserve"> OR #</w:t>
            </w:r>
            <w:r w:rsidR="00CC25AD">
              <w:rPr>
                <w:rFonts w:asciiTheme="majorBidi" w:eastAsia="Times New Roman" w:hAnsiTheme="majorBidi" w:cstheme="majorBidi"/>
                <w:color w:val="0A0905"/>
                <w:sz w:val="20"/>
                <w:szCs w:val="20"/>
                <w:lang w:eastAsia="en-CA"/>
              </w:rPr>
              <w:t>5</w:t>
            </w:r>
            <w:r w:rsidRPr="007F46D2">
              <w:rPr>
                <w:rFonts w:asciiTheme="majorBidi" w:eastAsia="Times New Roman" w:hAnsiTheme="majorBidi" w:cstheme="majorBidi"/>
                <w:color w:val="0A0905"/>
                <w:sz w:val="20"/>
                <w:szCs w:val="20"/>
                <w:lang w:eastAsia="en-CA"/>
              </w:rPr>
              <w:t>)</w:t>
            </w:r>
          </w:p>
        </w:tc>
      </w:tr>
      <w:tr w:rsidR="001E078C" w:rsidRPr="007F46D2" w14:paraId="2A0978C9" w14:textId="77777777" w:rsidTr="0019084F">
        <w:trPr>
          <w:trHeight w:val="722"/>
        </w:trPr>
        <w:tc>
          <w:tcPr>
            <w:tcW w:w="625" w:type="dxa"/>
            <w:vAlign w:val="center"/>
          </w:tcPr>
          <w:p w14:paraId="0958D064" w14:textId="77777777" w:rsidR="001E078C" w:rsidRPr="007F46D2" w:rsidRDefault="001E078C" w:rsidP="0019084F">
            <w:pPr>
              <w:spacing w:line="256" w:lineRule="auto"/>
              <w:rPr>
                <w:rFonts w:asciiTheme="majorBidi" w:eastAsia="Times New Roman" w:hAnsiTheme="majorBidi" w:cstheme="majorBidi"/>
                <w:color w:val="0A0905"/>
                <w:sz w:val="20"/>
                <w:szCs w:val="20"/>
                <w:lang w:eastAsia="en-CA"/>
              </w:rPr>
            </w:pPr>
            <w:r w:rsidRPr="007F46D2">
              <w:rPr>
                <w:rFonts w:asciiTheme="majorBidi" w:eastAsia="Times New Roman" w:hAnsiTheme="majorBidi" w:cstheme="majorBidi"/>
                <w:color w:val="0A0905"/>
                <w:sz w:val="20"/>
                <w:szCs w:val="20"/>
                <w:lang w:eastAsia="en-CA"/>
              </w:rPr>
              <w:lastRenderedPageBreak/>
              <w:t>#</w:t>
            </w:r>
            <w:r>
              <w:rPr>
                <w:rFonts w:asciiTheme="majorBidi" w:eastAsia="Times New Roman" w:hAnsiTheme="majorBidi" w:cstheme="majorBidi"/>
                <w:color w:val="0A0905"/>
                <w:sz w:val="20"/>
                <w:szCs w:val="20"/>
                <w:lang w:eastAsia="en-CA"/>
              </w:rPr>
              <w:t>7</w:t>
            </w:r>
          </w:p>
        </w:tc>
        <w:tc>
          <w:tcPr>
            <w:tcW w:w="9550" w:type="dxa"/>
            <w:vAlign w:val="center"/>
          </w:tcPr>
          <w:p w14:paraId="2F3F4A13" w14:textId="77777777" w:rsidR="001E078C" w:rsidRPr="007F46D2" w:rsidRDefault="001E078C" w:rsidP="0019084F">
            <w:pPr>
              <w:rPr>
                <w:rFonts w:asciiTheme="majorBidi" w:hAnsiTheme="majorBidi" w:cstheme="majorBidi"/>
                <w:sz w:val="20"/>
                <w:szCs w:val="20"/>
              </w:rPr>
            </w:pPr>
            <w:r w:rsidRPr="007F46D2">
              <w:rPr>
                <w:rFonts w:asciiTheme="majorBidi" w:eastAsia="Times New Roman" w:hAnsiTheme="majorBidi" w:cstheme="majorBidi"/>
                <w:color w:val="0A0905"/>
                <w:sz w:val="20"/>
                <w:szCs w:val="20"/>
                <w:lang w:eastAsia="en-CA"/>
              </w:rPr>
              <w:t>#</w:t>
            </w:r>
            <w:r>
              <w:rPr>
                <w:rFonts w:asciiTheme="majorBidi" w:eastAsia="Times New Roman" w:hAnsiTheme="majorBidi" w:cstheme="majorBidi"/>
                <w:color w:val="0A0905"/>
                <w:sz w:val="20"/>
                <w:szCs w:val="20"/>
                <w:lang w:eastAsia="en-CA"/>
              </w:rPr>
              <w:t>7</w:t>
            </w:r>
            <w:r w:rsidRPr="007F46D2">
              <w:rPr>
                <w:rFonts w:asciiTheme="majorBidi" w:eastAsia="Times New Roman" w:hAnsiTheme="majorBidi" w:cstheme="majorBidi"/>
                <w:color w:val="0A0905"/>
                <w:sz w:val="20"/>
                <w:szCs w:val="20"/>
                <w:lang w:eastAsia="en-CA"/>
              </w:rPr>
              <w:t xml:space="preserve"> </w:t>
            </w:r>
            <w:r w:rsidRPr="00E11FAD">
              <w:rPr>
                <w:rFonts w:asciiTheme="majorBidi" w:hAnsiTheme="majorBidi" w:cstheme="majorBidi"/>
                <w:sz w:val="20"/>
                <w:szCs w:val="20"/>
              </w:rPr>
              <w:t>"Honey"[MeSH Terms] OR "Propolis"[MeSH Terms] OR "Propolis"[Title/Abstract] OR "Bee Bread"[Title/Abstract] OR "bread bee"[Title/Abstract] OR "Bee Glue"[Title/Abstract] OR "Honey"[Title/Abstract] OR "Honeys"[Title/Abstract] OR "Honey bee"[Title/Abstract] OR "Royal jelly"[Title/Abstract]</w:t>
            </w:r>
          </w:p>
        </w:tc>
      </w:tr>
      <w:tr w:rsidR="001E078C" w:rsidRPr="007F46D2" w14:paraId="1459FAEE" w14:textId="77777777" w:rsidTr="0019084F">
        <w:trPr>
          <w:trHeight w:val="434"/>
        </w:trPr>
        <w:tc>
          <w:tcPr>
            <w:tcW w:w="625" w:type="dxa"/>
            <w:vAlign w:val="center"/>
          </w:tcPr>
          <w:p w14:paraId="486B82F6" w14:textId="77777777" w:rsidR="001E078C" w:rsidRPr="007F46D2" w:rsidRDefault="001E078C" w:rsidP="0019084F">
            <w:pPr>
              <w:rPr>
                <w:rFonts w:asciiTheme="majorBidi" w:hAnsiTheme="majorBidi" w:cstheme="majorBidi"/>
                <w:sz w:val="20"/>
                <w:szCs w:val="20"/>
              </w:rPr>
            </w:pPr>
            <w:r w:rsidRPr="007F46D2">
              <w:rPr>
                <w:rFonts w:asciiTheme="majorBidi" w:hAnsiTheme="majorBidi" w:cstheme="majorBidi"/>
                <w:sz w:val="20"/>
                <w:szCs w:val="20"/>
              </w:rPr>
              <w:t>#</w:t>
            </w:r>
            <w:r>
              <w:rPr>
                <w:rFonts w:asciiTheme="majorBidi" w:hAnsiTheme="majorBidi" w:cstheme="majorBidi"/>
                <w:sz w:val="20"/>
                <w:szCs w:val="20"/>
              </w:rPr>
              <w:t>8</w:t>
            </w:r>
          </w:p>
        </w:tc>
        <w:tc>
          <w:tcPr>
            <w:tcW w:w="9550" w:type="dxa"/>
            <w:vAlign w:val="center"/>
          </w:tcPr>
          <w:p w14:paraId="5F8BE195" w14:textId="1DA5254D" w:rsidR="001E078C" w:rsidRPr="007F46D2" w:rsidRDefault="001E078C" w:rsidP="0019084F">
            <w:pPr>
              <w:rPr>
                <w:rFonts w:asciiTheme="majorBidi" w:hAnsiTheme="majorBidi" w:cstheme="majorBidi"/>
                <w:sz w:val="20"/>
                <w:szCs w:val="20"/>
              </w:rPr>
            </w:pPr>
            <w:r w:rsidRPr="007F46D2">
              <w:rPr>
                <w:rFonts w:asciiTheme="majorBidi" w:hAnsiTheme="majorBidi" w:cstheme="majorBidi"/>
                <w:sz w:val="20"/>
                <w:szCs w:val="20"/>
              </w:rPr>
              <w:t>#</w:t>
            </w:r>
            <w:r>
              <w:rPr>
                <w:rFonts w:asciiTheme="majorBidi" w:hAnsiTheme="majorBidi" w:cstheme="majorBidi"/>
                <w:sz w:val="20"/>
                <w:szCs w:val="20"/>
              </w:rPr>
              <w:t>8</w:t>
            </w:r>
            <w:r w:rsidRPr="007F46D2">
              <w:rPr>
                <w:rFonts w:asciiTheme="majorBidi" w:hAnsiTheme="majorBidi" w:cstheme="majorBidi"/>
                <w:sz w:val="20"/>
                <w:szCs w:val="20"/>
              </w:rPr>
              <w:t xml:space="preserve"> </w:t>
            </w:r>
            <w:r w:rsidR="00CC25AD" w:rsidRPr="00CC25AD">
              <w:rPr>
                <w:rFonts w:asciiTheme="majorBidi" w:hAnsiTheme="majorBidi" w:cstheme="majorBidi"/>
                <w:sz w:val="20"/>
                <w:szCs w:val="20"/>
              </w:rPr>
              <w:t>"meta-analysis" [tiab] OR "meta-analyses" [tiab] OR "meta analysis" [tiab] OR "meta analyses" [tiab] OR "meta-analyze" [tiab] OR "metaanalysis" [tiab] OR "Meta-Analysis" [Publication Type] OR "systematic review" [tiab]</w:t>
            </w:r>
          </w:p>
        </w:tc>
      </w:tr>
      <w:tr w:rsidR="00CC25AD" w:rsidRPr="007F46D2" w14:paraId="7502F39B" w14:textId="77777777" w:rsidTr="0019084F">
        <w:trPr>
          <w:trHeight w:val="434"/>
        </w:trPr>
        <w:tc>
          <w:tcPr>
            <w:tcW w:w="625" w:type="dxa"/>
            <w:vAlign w:val="center"/>
          </w:tcPr>
          <w:p w14:paraId="60BB8CBD" w14:textId="5A9EDBD1" w:rsidR="00CC25AD" w:rsidRPr="007F46D2" w:rsidRDefault="00CC25AD" w:rsidP="0019084F">
            <w:pPr>
              <w:rPr>
                <w:rFonts w:asciiTheme="majorBidi" w:hAnsiTheme="majorBidi" w:cstheme="majorBidi"/>
                <w:sz w:val="20"/>
                <w:szCs w:val="20"/>
              </w:rPr>
            </w:pPr>
            <w:r>
              <w:rPr>
                <w:rFonts w:asciiTheme="majorBidi" w:hAnsiTheme="majorBidi" w:cstheme="majorBidi"/>
                <w:sz w:val="20"/>
                <w:szCs w:val="20"/>
              </w:rPr>
              <w:t>#9</w:t>
            </w:r>
          </w:p>
        </w:tc>
        <w:tc>
          <w:tcPr>
            <w:tcW w:w="9550" w:type="dxa"/>
            <w:vAlign w:val="center"/>
          </w:tcPr>
          <w:p w14:paraId="1613146A" w14:textId="22EC0B75" w:rsidR="00CC25AD" w:rsidRPr="007F46D2" w:rsidRDefault="00CC25AD" w:rsidP="0019084F">
            <w:pPr>
              <w:rPr>
                <w:rFonts w:asciiTheme="majorBidi" w:hAnsiTheme="majorBidi" w:cstheme="majorBidi"/>
                <w:sz w:val="20"/>
                <w:szCs w:val="20"/>
              </w:rPr>
            </w:pPr>
            <w:r>
              <w:rPr>
                <w:rFonts w:asciiTheme="majorBidi" w:hAnsiTheme="majorBidi" w:cstheme="majorBidi"/>
                <w:sz w:val="20"/>
                <w:szCs w:val="20"/>
              </w:rPr>
              <w:t xml:space="preserve">#9 </w:t>
            </w:r>
            <w:r w:rsidRPr="00CC25AD">
              <w:rPr>
                <w:rFonts w:asciiTheme="majorBidi" w:hAnsiTheme="majorBidi" w:cstheme="majorBidi"/>
                <w:sz w:val="20"/>
                <w:szCs w:val="20"/>
              </w:rPr>
              <w:t>randomized controlled trial [mesh] OR controlled clinical trial [mesh] OR randomized [tiab] OR placebo [tiab] OR clinical trials as topic [mesh] OR randomly [tiab] OR trial [ti]</w:t>
            </w:r>
          </w:p>
        </w:tc>
      </w:tr>
      <w:tr w:rsidR="00CC25AD" w:rsidRPr="007F46D2" w14:paraId="26FA354E" w14:textId="77777777" w:rsidTr="0019084F">
        <w:trPr>
          <w:trHeight w:val="434"/>
        </w:trPr>
        <w:tc>
          <w:tcPr>
            <w:tcW w:w="625" w:type="dxa"/>
            <w:vAlign w:val="center"/>
          </w:tcPr>
          <w:p w14:paraId="3C2F82DE" w14:textId="15D8A25C" w:rsidR="00CC25AD" w:rsidRPr="007F46D2" w:rsidRDefault="00CC25AD" w:rsidP="0019084F">
            <w:pPr>
              <w:rPr>
                <w:rFonts w:asciiTheme="majorBidi" w:hAnsiTheme="majorBidi" w:cstheme="majorBidi"/>
                <w:sz w:val="20"/>
                <w:szCs w:val="20"/>
              </w:rPr>
            </w:pPr>
            <w:r>
              <w:rPr>
                <w:rFonts w:asciiTheme="majorBidi" w:hAnsiTheme="majorBidi" w:cstheme="majorBidi"/>
                <w:sz w:val="20"/>
                <w:szCs w:val="20"/>
              </w:rPr>
              <w:t>#10</w:t>
            </w:r>
          </w:p>
        </w:tc>
        <w:tc>
          <w:tcPr>
            <w:tcW w:w="9550" w:type="dxa"/>
            <w:vAlign w:val="center"/>
          </w:tcPr>
          <w:p w14:paraId="05BC61A2" w14:textId="4B7DE824" w:rsidR="00CC25AD" w:rsidRPr="007F46D2" w:rsidRDefault="00CC25AD" w:rsidP="0019084F">
            <w:pPr>
              <w:rPr>
                <w:rFonts w:asciiTheme="majorBidi" w:hAnsiTheme="majorBidi" w:cstheme="majorBidi"/>
                <w:sz w:val="20"/>
                <w:szCs w:val="20"/>
              </w:rPr>
            </w:pPr>
            <w:r>
              <w:rPr>
                <w:rFonts w:asciiTheme="majorBidi" w:hAnsiTheme="majorBidi" w:cstheme="majorBidi"/>
                <w:sz w:val="20"/>
                <w:szCs w:val="20"/>
              </w:rPr>
              <w:t>#10 (#6 AND #7 AND #8)</w:t>
            </w:r>
          </w:p>
        </w:tc>
      </w:tr>
      <w:tr w:rsidR="00CC25AD" w:rsidRPr="007F46D2" w14:paraId="4924EAE1" w14:textId="77777777" w:rsidTr="0019084F">
        <w:trPr>
          <w:trHeight w:val="434"/>
        </w:trPr>
        <w:tc>
          <w:tcPr>
            <w:tcW w:w="625" w:type="dxa"/>
            <w:vAlign w:val="center"/>
          </w:tcPr>
          <w:p w14:paraId="5814D44D" w14:textId="40FDB846" w:rsidR="00CC25AD" w:rsidRDefault="00CC25AD" w:rsidP="0019084F">
            <w:pPr>
              <w:rPr>
                <w:rFonts w:asciiTheme="majorBidi" w:hAnsiTheme="majorBidi" w:cstheme="majorBidi"/>
                <w:sz w:val="20"/>
                <w:szCs w:val="20"/>
              </w:rPr>
            </w:pPr>
            <w:r>
              <w:rPr>
                <w:rFonts w:asciiTheme="majorBidi" w:hAnsiTheme="majorBidi" w:cstheme="majorBidi"/>
                <w:sz w:val="20"/>
                <w:szCs w:val="20"/>
              </w:rPr>
              <w:t>#11</w:t>
            </w:r>
          </w:p>
        </w:tc>
        <w:tc>
          <w:tcPr>
            <w:tcW w:w="9550" w:type="dxa"/>
            <w:vAlign w:val="center"/>
          </w:tcPr>
          <w:p w14:paraId="322178D2" w14:textId="194723C0" w:rsidR="00CC25AD" w:rsidRPr="007F46D2" w:rsidRDefault="00CC25AD" w:rsidP="0019084F">
            <w:pPr>
              <w:rPr>
                <w:rFonts w:asciiTheme="majorBidi" w:hAnsiTheme="majorBidi" w:cstheme="majorBidi"/>
                <w:sz w:val="20"/>
                <w:szCs w:val="20"/>
              </w:rPr>
            </w:pPr>
            <w:r>
              <w:rPr>
                <w:rFonts w:asciiTheme="majorBidi" w:hAnsiTheme="majorBidi" w:cstheme="majorBidi"/>
                <w:sz w:val="20"/>
                <w:szCs w:val="20"/>
              </w:rPr>
              <w:t>#11 (#6 AND #7 AND #9)</w:t>
            </w:r>
          </w:p>
        </w:tc>
      </w:tr>
    </w:tbl>
    <w:p w14:paraId="6B834D56" w14:textId="77777777" w:rsidR="001E078C" w:rsidRDefault="001E078C">
      <w:pPr>
        <w:rPr>
          <w:rFonts w:asciiTheme="majorBidi" w:hAnsiTheme="majorBidi" w:cstheme="majorBidi"/>
          <w:sz w:val="24"/>
          <w:szCs w:val="24"/>
        </w:rPr>
      </w:pPr>
    </w:p>
    <w:p w14:paraId="349A4723" w14:textId="77777777" w:rsidR="00FC6DFE" w:rsidRDefault="00FC6DFE">
      <w:pPr>
        <w:rPr>
          <w:rFonts w:asciiTheme="majorBidi" w:hAnsiTheme="majorBidi" w:cstheme="majorBidi"/>
          <w:sz w:val="24"/>
          <w:szCs w:val="24"/>
        </w:rPr>
      </w:pPr>
    </w:p>
    <w:p w14:paraId="49E648E3" w14:textId="77777777" w:rsidR="00FC6DFE" w:rsidRDefault="00FC6DFE">
      <w:pPr>
        <w:rPr>
          <w:rFonts w:asciiTheme="majorBidi" w:hAnsiTheme="majorBidi" w:cstheme="majorBidi"/>
          <w:sz w:val="24"/>
          <w:szCs w:val="24"/>
        </w:rPr>
      </w:pPr>
    </w:p>
    <w:p w14:paraId="2F352517" w14:textId="77777777" w:rsidR="00FC6DFE" w:rsidRDefault="00FC6DFE">
      <w:pPr>
        <w:rPr>
          <w:rFonts w:asciiTheme="majorBidi" w:hAnsiTheme="majorBidi" w:cstheme="majorBidi"/>
          <w:sz w:val="24"/>
          <w:szCs w:val="24"/>
        </w:rPr>
      </w:pPr>
    </w:p>
    <w:p w14:paraId="40703A13" w14:textId="77777777" w:rsidR="00FC6DFE" w:rsidRDefault="00FC6DFE">
      <w:pPr>
        <w:rPr>
          <w:rFonts w:asciiTheme="majorBidi" w:hAnsiTheme="majorBidi" w:cstheme="majorBidi"/>
          <w:sz w:val="24"/>
          <w:szCs w:val="24"/>
        </w:rPr>
      </w:pPr>
    </w:p>
    <w:p w14:paraId="7AE57976" w14:textId="77777777" w:rsidR="00FC6DFE" w:rsidRDefault="00FC6DFE">
      <w:pPr>
        <w:rPr>
          <w:rFonts w:asciiTheme="majorBidi" w:hAnsiTheme="majorBidi" w:cstheme="majorBidi"/>
          <w:sz w:val="24"/>
          <w:szCs w:val="24"/>
        </w:rPr>
      </w:pPr>
    </w:p>
    <w:p w14:paraId="33FAA97D" w14:textId="77777777" w:rsidR="00FC6DFE" w:rsidRDefault="00FC6DFE">
      <w:pPr>
        <w:rPr>
          <w:rFonts w:asciiTheme="majorBidi" w:hAnsiTheme="majorBidi" w:cstheme="majorBidi"/>
          <w:sz w:val="24"/>
          <w:szCs w:val="24"/>
        </w:rPr>
      </w:pPr>
    </w:p>
    <w:p w14:paraId="05C346E4" w14:textId="77777777" w:rsidR="00FC6DFE" w:rsidRDefault="00FC6DFE">
      <w:pPr>
        <w:rPr>
          <w:rFonts w:asciiTheme="majorBidi" w:hAnsiTheme="majorBidi" w:cstheme="majorBidi"/>
          <w:sz w:val="24"/>
          <w:szCs w:val="24"/>
        </w:rPr>
      </w:pPr>
    </w:p>
    <w:p w14:paraId="7616CD53" w14:textId="77777777" w:rsidR="00C13C04" w:rsidRDefault="00C13C04">
      <w:pPr>
        <w:rPr>
          <w:rFonts w:asciiTheme="majorBidi" w:hAnsiTheme="majorBidi" w:cstheme="majorBidi"/>
          <w:sz w:val="24"/>
          <w:szCs w:val="24"/>
        </w:rPr>
      </w:pPr>
    </w:p>
    <w:p w14:paraId="3915C6F1" w14:textId="77777777" w:rsidR="00C13C04" w:rsidRDefault="00C13C04">
      <w:pPr>
        <w:rPr>
          <w:rFonts w:asciiTheme="majorBidi" w:hAnsiTheme="majorBidi" w:cstheme="majorBidi"/>
          <w:sz w:val="24"/>
          <w:szCs w:val="24"/>
        </w:rPr>
      </w:pPr>
    </w:p>
    <w:p w14:paraId="60FE11AD" w14:textId="77777777" w:rsidR="00C13C04" w:rsidRDefault="00C13C04">
      <w:pPr>
        <w:rPr>
          <w:rFonts w:asciiTheme="majorBidi" w:hAnsiTheme="majorBidi" w:cstheme="majorBidi"/>
          <w:sz w:val="24"/>
          <w:szCs w:val="24"/>
        </w:rPr>
      </w:pPr>
    </w:p>
    <w:p w14:paraId="27F91B71" w14:textId="77777777" w:rsidR="00C13C04" w:rsidRDefault="00C13C04">
      <w:pPr>
        <w:rPr>
          <w:rFonts w:asciiTheme="majorBidi" w:hAnsiTheme="majorBidi" w:cstheme="majorBidi"/>
          <w:sz w:val="24"/>
          <w:szCs w:val="24"/>
        </w:rPr>
      </w:pPr>
    </w:p>
    <w:p w14:paraId="4C7BADF2" w14:textId="77777777" w:rsidR="00C13C04" w:rsidRDefault="00C13C04">
      <w:pPr>
        <w:rPr>
          <w:rFonts w:asciiTheme="majorBidi" w:hAnsiTheme="majorBidi" w:cstheme="majorBidi"/>
          <w:sz w:val="24"/>
          <w:szCs w:val="24"/>
        </w:rPr>
      </w:pPr>
    </w:p>
    <w:p w14:paraId="365C6DB1" w14:textId="77777777" w:rsidR="00C13C04" w:rsidRDefault="00C13C04">
      <w:pPr>
        <w:rPr>
          <w:rFonts w:asciiTheme="majorBidi" w:hAnsiTheme="majorBidi" w:cstheme="majorBidi"/>
          <w:sz w:val="24"/>
          <w:szCs w:val="24"/>
        </w:rPr>
      </w:pPr>
    </w:p>
    <w:p w14:paraId="0A85FB7A" w14:textId="77777777" w:rsidR="00C13C04" w:rsidRDefault="00C13C04">
      <w:pPr>
        <w:rPr>
          <w:rFonts w:asciiTheme="majorBidi" w:hAnsiTheme="majorBidi" w:cstheme="majorBidi"/>
          <w:sz w:val="24"/>
          <w:szCs w:val="24"/>
        </w:rPr>
      </w:pPr>
    </w:p>
    <w:p w14:paraId="7F0A9E7B" w14:textId="77777777" w:rsidR="00C13C04" w:rsidRDefault="00C13C04">
      <w:pPr>
        <w:rPr>
          <w:rFonts w:asciiTheme="majorBidi" w:hAnsiTheme="majorBidi" w:cstheme="majorBidi"/>
          <w:sz w:val="24"/>
          <w:szCs w:val="24"/>
        </w:rPr>
      </w:pPr>
    </w:p>
    <w:p w14:paraId="15129B02" w14:textId="77777777" w:rsidR="00C13C04" w:rsidRDefault="00C13C04">
      <w:pPr>
        <w:rPr>
          <w:rFonts w:asciiTheme="majorBidi" w:hAnsiTheme="majorBidi" w:cstheme="majorBidi"/>
          <w:sz w:val="24"/>
          <w:szCs w:val="24"/>
        </w:rPr>
      </w:pPr>
    </w:p>
    <w:p w14:paraId="4CE34C84" w14:textId="77777777" w:rsidR="00C13C04" w:rsidRDefault="00C13C04">
      <w:pPr>
        <w:rPr>
          <w:rFonts w:asciiTheme="majorBidi" w:hAnsiTheme="majorBidi" w:cstheme="majorBidi"/>
          <w:sz w:val="24"/>
          <w:szCs w:val="24"/>
        </w:rPr>
      </w:pPr>
    </w:p>
    <w:p w14:paraId="2EC94E91" w14:textId="77777777" w:rsidR="00C13C04" w:rsidRDefault="00C13C04">
      <w:pPr>
        <w:rPr>
          <w:rFonts w:asciiTheme="majorBidi" w:hAnsiTheme="majorBidi" w:cstheme="majorBidi"/>
          <w:sz w:val="24"/>
          <w:szCs w:val="24"/>
        </w:rPr>
      </w:pPr>
    </w:p>
    <w:p w14:paraId="23E54BCB" w14:textId="77777777" w:rsidR="00C13C04" w:rsidRDefault="00C13C04">
      <w:pPr>
        <w:rPr>
          <w:rFonts w:asciiTheme="majorBidi" w:hAnsiTheme="majorBidi" w:cstheme="majorBidi"/>
          <w:sz w:val="24"/>
          <w:szCs w:val="24"/>
        </w:rPr>
      </w:pPr>
    </w:p>
    <w:p w14:paraId="4F27A6B4" w14:textId="77777777" w:rsidR="00C13C04" w:rsidRDefault="00C13C04">
      <w:pPr>
        <w:rPr>
          <w:rFonts w:asciiTheme="majorBidi" w:hAnsiTheme="majorBidi" w:cstheme="majorBidi"/>
          <w:sz w:val="24"/>
          <w:szCs w:val="24"/>
        </w:rPr>
      </w:pPr>
    </w:p>
    <w:p w14:paraId="278EA61B" w14:textId="77777777" w:rsidR="00C13C04" w:rsidRDefault="00C13C04">
      <w:pPr>
        <w:rPr>
          <w:rFonts w:asciiTheme="majorBidi" w:hAnsiTheme="majorBidi" w:cstheme="majorBidi"/>
          <w:sz w:val="24"/>
          <w:szCs w:val="24"/>
        </w:rPr>
      </w:pPr>
    </w:p>
    <w:p w14:paraId="2BC3F9C1" w14:textId="77777777" w:rsidR="00C13C04" w:rsidRDefault="00C13C04">
      <w:pPr>
        <w:rPr>
          <w:rFonts w:asciiTheme="majorBidi" w:hAnsiTheme="majorBidi" w:cstheme="majorBidi"/>
          <w:sz w:val="24"/>
          <w:szCs w:val="24"/>
        </w:rPr>
      </w:pPr>
    </w:p>
    <w:p w14:paraId="7D330C9F" w14:textId="77777777" w:rsidR="00C13C04" w:rsidRDefault="00C13C04">
      <w:pPr>
        <w:rPr>
          <w:rFonts w:asciiTheme="majorBidi" w:hAnsiTheme="majorBidi" w:cstheme="majorBidi"/>
          <w:sz w:val="24"/>
          <w:szCs w:val="24"/>
        </w:rPr>
      </w:pPr>
    </w:p>
    <w:tbl>
      <w:tblPr>
        <w:tblStyle w:val="PlainTable2"/>
        <w:tblW w:w="10535" w:type="dxa"/>
        <w:tblInd w:w="-455" w:type="dxa"/>
        <w:tblLook w:val="04A0" w:firstRow="1" w:lastRow="0" w:firstColumn="1" w:lastColumn="0" w:noHBand="0" w:noVBand="1"/>
      </w:tblPr>
      <w:tblGrid>
        <w:gridCol w:w="6692"/>
        <w:gridCol w:w="3843"/>
      </w:tblGrid>
      <w:tr w:rsidR="00C13C04" w:rsidRPr="00BD2036" w14:paraId="3CBB96EC" w14:textId="77777777" w:rsidTr="00C13C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5" w:type="dxa"/>
            <w:gridSpan w:val="2"/>
            <w:tcBorders>
              <w:top w:val="single" w:sz="4" w:space="0" w:color="FFFFFF" w:themeColor="background1"/>
              <w:left w:val="single" w:sz="4" w:space="0" w:color="FFFFFF" w:themeColor="background1"/>
              <w:right w:val="single" w:sz="4" w:space="0" w:color="FFFFFF" w:themeColor="background1"/>
            </w:tcBorders>
          </w:tcPr>
          <w:p w14:paraId="0B9A6259" w14:textId="66C82358" w:rsidR="00C13C04" w:rsidRPr="00C13C04" w:rsidRDefault="00C13C04" w:rsidP="00B860A3">
            <w:pPr>
              <w:rPr>
                <w:rFonts w:asciiTheme="majorBidi" w:hAnsiTheme="majorBidi" w:cstheme="majorBidi"/>
                <w:sz w:val="24"/>
                <w:szCs w:val="24"/>
              </w:rPr>
            </w:pPr>
            <w:r w:rsidRPr="00C13C04">
              <w:rPr>
                <w:rFonts w:asciiTheme="majorBidi" w:hAnsiTheme="majorBidi" w:cstheme="majorBidi"/>
                <w:sz w:val="24"/>
                <w:szCs w:val="24"/>
              </w:rPr>
              <w:t xml:space="preserve">Supplementary Table </w:t>
            </w:r>
            <w:r w:rsidR="00DD05D3">
              <w:rPr>
                <w:rFonts w:asciiTheme="majorBidi" w:hAnsiTheme="majorBidi" w:cstheme="majorBidi"/>
                <w:sz w:val="24"/>
                <w:szCs w:val="24"/>
              </w:rPr>
              <w:t>4</w:t>
            </w:r>
            <w:r w:rsidRPr="00C13C04">
              <w:rPr>
                <w:rFonts w:asciiTheme="majorBidi" w:hAnsiTheme="majorBidi" w:cstheme="majorBidi"/>
                <w:sz w:val="24"/>
                <w:szCs w:val="24"/>
              </w:rPr>
              <w:t xml:space="preserve">. </w:t>
            </w:r>
            <w:r w:rsidRPr="00C13C04">
              <w:rPr>
                <w:rFonts w:asciiTheme="majorBidi" w:hAnsiTheme="majorBidi" w:cstheme="majorBidi"/>
                <w:b w:val="0"/>
                <w:bCs w:val="0"/>
                <w:sz w:val="24"/>
                <w:szCs w:val="24"/>
              </w:rPr>
              <w:t>Minimal clinically important difference</w:t>
            </w:r>
            <w:r>
              <w:rPr>
                <w:rFonts w:asciiTheme="majorBidi" w:hAnsiTheme="majorBidi" w:cstheme="majorBidi"/>
                <w:b w:val="0"/>
                <w:bCs w:val="0"/>
                <w:sz w:val="24"/>
                <w:szCs w:val="24"/>
              </w:rPr>
              <w:t xml:space="preserve"> (MCID)</w:t>
            </w:r>
            <w:r w:rsidRPr="00C13C04">
              <w:rPr>
                <w:rFonts w:asciiTheme="majorBidi" w:hAnsiTheme="majorBidi" w:cstheme="majorBidi"/>
                <w:b w:val="0"/>
                <w:bCs w:val="0"/>
                <w:sz w:val="24"/>
                <w:szCs w:val="24"/>
              </w:rPr>
              <w:t xml:space="preserve"> regarding </w:t>
            </w:r>
            <w:r>
              <w:rPr>
                <w:rFonts w:asciiTheme="majorBidi" w:hAnsiTheme="majorBidi" w:cstheme="majorBidi"/>
                <w:b w:val="0"/>
                <w:bCs w:val="0"/>
                <w:sz w:val="24"/>
                <w:szCs w:val="24"/>
              </w:rPr>
              <w:t>specified</w:t>
            </w:r>
            <w:r w:rsidRPr="00C13C04">
              <w:rPr>
                <w:rFonts w:asciiTheme="majorBidi" w:hAnsiTheme="majorBidi" w:cstheme="majorBidi"/>
                <w:b w:val="0"/>
                <w:bCs w:val="0"/>
                <w:sz w:val="24"/>
                <w:szCs w:val="24"/>
              </w:rPr>
              <w:t xml:space="preserve"> outcomes</w:t>
            </w:r>
            <w:r w:rsidRPr="00C13C04">
              <w:rPr>
                <w:rFonts w:asciiTheme="majorBidi" w:hAnsiTheme="majorBidi" w:cstheme="majorBidi"/>
                <w:b w:val="0"/>
                <w:bCs w:val="0"/>
                <w:sz w:val="24"/>
                <w:szCs w:val="24"/>
                <w:vertAlign w:val="superscript"/>
              </w:rPr>
              <w:t>1</w:t>
            </w:r>
            <w:r>
              <w:rPr>
                <w:rFonts w:asciiTheme="majorBidi" w:hAnsiTheme="majorBidi" w:cstheme="majorBidi"/>
                <w:b w:val="0"/>
                <w:bCs w:val="0"/>
                <w:sz w:val="24"/>
                <w:szCs w:val="24"/>
              </w:rPr>
              <w:t>.</w:t>
            </w:r>
          </w:p>
        </w:tc>
      </w:tr>
      <w:tr w:rsidR="00C13C04" w:rsidRPr="00BD2036" w14:paraId="03C25268" w14:textId="77777777" w:rsidTr="00C13C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92" w:type="dxa"/>
          </w:tcPr>
          <w:p w14:paraId="2A783702" w14:textId="77777777" w:rsidR="00C13C04" w:rsidRPr="00C13C04" w:rsidRDefault="00C13C04" w:rsidP="00B860A3">
            <w:pPr>
              <w:rPr>
                <w:rFonts w:asciiTheme="majorBidi" w:hAnsiTheme="majorBidi" w:cstheme="majorBidi"/>
                <w:sz w:val="20"/>
                <w:szCs w:val="20"/>
              </w:rPr>
            </w:pPr>
            <w:r w:rsidRPr="00C13C04">
              <w:rPr>
                <w:rFonts w:asciiTheme="majorBidi" w:hAnsiTheme="majorBidi" w:cstheme="majorBidi"/>
                <w:sz w:val="20"/>
                <w:szCs w:val="20"/>
              </w:rPr>
              <w:t>Variable (ref)</w:t>
            </w:r>
          </w:p>
        </w:tc>
        <w:tc>
          <w:tcPr>
            <w:tcW w:w="3843" w:type="dxa"/>
          </w:tcPr>
          <w:p w14:paraId="60E31C52" w14:textId="77777777" w:rsidR="00C13C04" w:rsidRPr="00C13C04" w:rsidRDefault="00C13C04"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MCID (unit)</w:t>
            </w:r>
          </w:p>
        </w:tc>
      </w:tr>
      <w:tr w:rsidR="00C13C04" w:rsidRPr="00BD2036" w14:paraId="5EE9293F"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50E00060"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Body weight </w:t>
            </w:r>
            <w:r w:rsidRPr="00C13C04">
              <w:rPr>
                <w:rFonts w:asciiTheme="majorBidi" w:hAnsiTheme="majorBidi" w:cstheme="majorBidi"/>
                <w:sz w:val="20"/>
                <w:szCs w:val="20"/>
              </w:rPr>
              <w:fldChar w:fldCharType="begin"/>
            </w:r>
            <w:r w:rsidRPr="00C13C04">
              <w:rPr>
                <w:rFonts w:asciiTheme="majorBidi" w:hAnsiTheme="majorBidi" w:cstheme="majorBidi"/>
                <w:b w:val="0"/>
                <w:bCs w:val="0"/>
                <w:sz w:val="20"/>
                <w:szCs w:val="20"/>
              </w:rPr>
              <w:instrText xml:space="preserve"> ADDIN EN.CITE &lt;EndNote&gt;&lt;Cite&gt;&lt;Author&gt;Ge&lt;/Author&gt;&lt;Year&gt;2020&lt;/Year&gt;&lt;RecNum&gt;17&lt;/RecNum&gt;&lt;DisplayText&gt;(1)&lt;/DisplayText&gt;&lt;record&gt;&lt;rec-number&gt;17&lt;/rec-number&gt;&lt;foreign-keys&gt;&lt;key app="EN" db-id="apw9sva2p9xrz1eeweuxszrkfzs0wt9p00dx" timestamp="1620644288"&gt;17&lt;/key&gt;&lt;/foreign-keys&gt;&lt;ref-type name="Journal Article"&gt;17&lt;/ref-type&gt;&lt;contributors&gt;&lt;authors&gt;&lt;author&gt;Ge, Long&lt;/author&gt;&lt;author&gt;Sadeghirad, Behnam&lt;/author&gt;&lt;author&gt;Ball, Geoff DC&lt;/author&gt;&lt;author&gt;da Costa, Bruno R&lt;/author&gt;&lt;author&gt;Hitchcock, Christine L&lt;/author&gt;&lt;author&gt;Svendrovski, Anton&lt;/author&gt;&lt;author&gt;Kiflen, Ruhi&lt;/author&gt;&lt;author&gt;Quadri, Kalimullah&lt;/author&gt;&lt;author&gt;Kwon, Henry Y&lt;/author&gt;&lt;author&gt;Karamouzian, Mohammad&lt;/author&gt;&lt;/authors&gt;&lt;/contributors&gt;&lt;titles&gt;&lt;title&gt;Comparison of dietary macronutrient patterns of 14 popular named dietary programmes for weight and cardiovascular risk factor reduction in adults: systematic review and network meta-analysis of randomised trials&lt;/title&gt;&lt;secondary-title&gt;bmj&lt;/secondary-title&gt;&lt;/titles&gt;&lt;periodical&gt;&lt;full-title&gt;bmj&lt;/full-title&gt;&lt;/periodical&gt;&lt;volume&gt;369&lt;/volume&gt;&lt;dates&gt;&lt;year&gt;2020&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(1)</w:t>
            </w:r>
            <w:r w:rsidRPr="00C13C04">
              <w:rPr>
                <w:rFonts w:asciiTheme="majorBidi" w:hAnsiTheme="majorBidi" w:cstheme="majorBidi"/>
                <w:sz w:val="20"/>
                <w:szCs w:val="20"/>
              </w:rPr>
              <w:fldChar w:fldCharType="end"/>
            </w:r>
          </w:p>
        </w:tc>
        <w:tc>
          <w:tcPr>
            <w:tcW w:w="3843" w:type="dxa"/>
            <w:vAlign w:val="center"/>
          </w:tcPr>
          <w:p w14:paraId="3C7B3D3D" w14:textId="77777777" w:rsidR="00C13C04" w:rsidRPr="00C13C04" w:rsidRDefault="00C13C04" w:rsidP="00B860A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2.5 kg</w:t>
            </w:r>
          </w:p>
        </w:tc>
      </w:tr>
      <w:tr w:rsidR="00C13C04" w:rsidRPr="00BD2036" w14:paraId="5F2464AE" w14:textId="77777777" w:rsidTr="00C13C0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31E038CB"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Body mass index </w:t>
            </w:r>
            <w:r w:rsidRPr="00C13C04">
              <w:rPr>
                <w:rFonts w:asciiTheme="majorBidi" w:hAnsiTheme="majorBidi" w:cstheme="majorBidi"/>
                <w:sz w:val="20"/>
                <w:szCs w:val="20"/>
              </w:rPr>
              <w:fldChar w:fldCharType="begin"/>
            </w:r>
            <w:r w:rsidRPr="00C13C04">
              <w:rPr>
                <w:rFonts w:asciiTheme="majorBidi" w:hAnsiTheme="majorBidi" w:cstheme="majorBidi"/>
                <w:b w:val="0"/>
                <w:bCs w:val="0"/>
                <w:sz w:val="20"/>
                <w:szCs w:val="20"/>
              </w:rPr>
              <w:instrText xml:space="preserve"> ADDIN EN.CITE &lt;EndNote&gt;&lt;Cite&gt;&lt;Author&gt;Ge&lt;/Author&gt;&lt;Year&gt;2020&lt;/Year&gt;&lt;RecNum&gt;17&lt;/RecNum&gt;&lt;DisplayText&gt;(1)&lt;/DisplayText&gt;&lt;record&gt;&lt;rec-number&gt;17&lt;/rec-number&gt;&lt;foreign-keys&gt;&lt;key app="EN" db-id="apw9sva2p9xrz1eeweuxszrkfzs0wt9p00dx" timestamp="1620644288"&gt;17&lt;/key&gt;&lt;/foreign-keys&gt;&lt;ref-type name="Journal Article"&gt;17&lt;/ref-type&gt;&lt;contributors&gt;&lt;authors&gt;&lt;author&gt;Ge, Long&lt;/author&gt;&lt;author&gt;Sadeghirad, Behnam&lt;/author&gt;&lt;author&gt;Ball, Geoff DC&lt;/author&gt;&lt;author&gt;da Costa, Bruno R&lt;/author&gt;&lt;author&gt;Hitchcock, Christine L&lt;/author&gt;&lt;author&gt;Svendrovski, Anton&lt;/author&gt;&lt;author&gt;Kiflen, Ruhi&lt;/author&gt;&lt;author&gt;Quadri, Kalimullah&lt;/author&gt;&lt;author&gt;Kwon, Henry Y&lt;/author&gt;&lt;author&gt;Karamouzian, Mohammad&lt;/author&gt;&lt;/authors&gt;&lt;/contributors&gt;&lt;titles&gt;&lt;title&gt;Comparison of dietary macronutrient patterns of 14 popular named dietary programmes for weight and cardiovascular risk factor reduction in adults: systematic review and network meta-analysis of randomised trials&lt;/title&gt;&lt;secondary-title&gt;bmj&lt;/secondary-title&gt;&lt;/titles&gt;&lt;periodical&gt;&lt;full-title&gt;bmj&lt;/full-title&gt;&lt;/periodical&gt;&lt;volume&gt;369&lt;/volume&gt;&lt;dates&gt;&lt;year&gt;2020&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(1)</w:t>
            </w:r>
            <w:r w:rsidRPr="00C13C04">
              <w:rPr>
                <w:rFonts w:asciiTheme="majorBidi" w:hAnsiTheme="majorBidi" w:cstheme="majorBidi"/>
                <w:sz w:val="20"/>
                <w:szCs w:val="20"/>
              </w:rPr>
              <w:fldChar w:fldCharType="end"/>
            </w:r>
          </w:p>
        </w:tc>
        <w:tc>
          <w:tcPr>
            <w:tcW w:w="3843" w:type="dxa"/>
            <w:vAlign w:val="center"/>
          </w:tcPr>
          <w:p w14:paraId="01EF9499" w14:textId="77777777" w:rsidR="00C13C04" w:rsidRPr="00C13C04" w:rsidRDefault="00C13C04"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0.95 kg/m</w:t>
            </w:r>
            <w:r w:rsidRPr="00C13C04">
              <w:rPr>
                <w:rFonts w:asciiTheme="majorBidi" w:hAnsiTheme="majorBidi" w:cstheme="majorBidi"/>
                <w:sz w:val="20"/>
                <w:szCs w:val="20"/>
                <w:vertAlign w:val="superscript"/>
              </w:rPr>
              <w:t>2</w:t>
            </w:r>
          </w:p>
        </w:tc>
      </w:tr>
      <w:tr w:rsidR="00C13C04" w:rsidRPr="00BD2036" w14:paraId="654F7000"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2060A0AF"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Body fat percentage </w:t>
            </w:r>
            <w:r w:rsidRPr="00C13C04">
              <w:rPr>
                <w:rFonts w:asciiTheme="majorBidi" w:hAnsiTheme="majorBidi" w:cstheme="majorBidi"/>
                <w:sz w:val="20"/>
                <w:szCs w:val="20"/>
              </w:rPr>
              <w:fldChar w:fldCharType="begin"/>
            </w:r>
            <w:r w:rsidRPr="00C13C04">
              <w:rPr>
                <w:rFonts w:asciiTheme="majorBidi" w:hAnsiTheme="majorBidi" w:cstheme="majorBidi"/>
                <w:b w:val="0"/>
                <w:bCs w:val="0"/>
                <w:sz w:val="20"/>
                <w:szCs w:val="20"/>
              </w:rPr>
              <w:instrText xml:space="preserve"> ADDIN EN.CITE &lt;EndNote&gt;&lt;Cite&gt;&lt;Author&gt;Jovanovski&lt;/Author&gt;&lt;Year&gt;2020&lt;/Year&gt;&lt;RecNum&gt;19&lt;/RecNum&gt;&lt;DisplayText&gt;(2)&lt;/DisplayText&gt;&lt;record&gt;&lt;rec-number&gt;19&lt;/rec-number&gt;&lt;foreign-keys&gt;&lt;key app="EN" db-id="apw9sva2p9xrz1eeweuxszrkfzs0wt9p00dx" timestamp="1620654188"&gt;19&lt;/key&gt;&lt;/foreign-keys&gt;&lt;ref-type name="Journal Article"&gt;17&lt;/ref-type&gt;&lt;contributors&gt;&lt;authors&gt;&lt;author&gt;Jovanovski, Elena&lt;/author&gt;&lt;author&gt;Mazhar, Nourah&lt;/author&gt;&lt;author&gt;Komishon, Allison&lt;/author&gt;&lt;author&gt;Khayyat, Rana&lt;/author&gt;&lt;author&gt;Li, Dandan&lt;/author&gt;&lt;author&gt;Mejia, Sonia Blanco&lt;/author&gt;&lt;author&gt;Khan, Tauseef&lt;/author&gt;&lt;author&gt;Jenkins, Alexandra L&lt;/author&gt;&lt;author&gt;Smircic-Duvnjak, Lea&lt;/author&gt;&lt;author&gt;Sievenpiper, John L&lt;/author&gt;&lt;/authors&gt;&lt;/contributors&gt;&lt;titles&gt;&lt;title&gt;Effect of viscous fiber supplementation on obesity indicators in individuals consuming calorie-restricted diets: a systematic review and meta-analysis of randomized controlled trials&lt;/title&gt;&lt;secondary-title&gt;European journal of nutrition&lt;/secondary-title&gt;&lt;/titles&gt;&lt;periodical&gt;&lt;full-title&gt;European Journal of Nutrition&lt;/full-title&gt;&lt;/periodical&gt;&lt;pages&gt;1-12&lt;/pages&gt;&lt;dates&gt;&lt;year&gt;2020&lt;/year&gt;&lt;/dates&gt;&lt;isbn&gt;1436-6215&lt;/isbn&gt;&lt;urls&gt;&lt;/urls&gt;&lt;/record&gt;&lt;/Cite&gt;&lt;/EndNote&gt;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(2)</w:t>
            </w:r>
            <w:r w:rsidRPr="00C13C04">
              <w:rPr>
                <w:rFonts w:asciiTheme="majorBidi" w:hAnsiTheme="majorBidi" w:cstheme="majorBidi"/>
                <w:sz w:val="20"/>
                <w:szCs w:val="20"/>
              </w:rPr>
              <w:fldChar w:fldCharType="end"/>
            </w:r>
          </w:p>
        </w:tc>
        <w:tc>
          <w:tcPr>
            <w:tcW w:w="3843" w:type="dxa"/>
            <w:vAlign w:val="center"/>
          </w:tcPr>
          <w:p w14:paraId="3601275A" w14:textId="77777777" w:rsidR="00C13C04" w:rsidRPr="00C13C04" w:rsidRDefault="00C13C04" w:rsidP="00B860A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2%</w:t>
            </w:r>
          </w:p>
        </w:tc>
      </w:tr>
      <w:tr w:rsidR="00C13C04" w:rsidRPr="00BD2036" w14:paraId="1A177BD5" w14:textId="77777777" w:rsidTr="00C13C0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338894B4"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Systolic blood pressure </w:t>
            </w:r>
            <w:r w:rsidRPr="00C13C04">
              <w:rPr>
                <w:rFonts w:asciiTheme="majorBidi" w:hAnsiTheme="majorBidi" w:cstheme="majorBidi"/>
                <w:sz w:val="20"/>
                <w:szCs w:val="20"/>
              </w:rPr>
              <w:fldChar w:fldCharType="begin"/>
            </w:r>
            <w:r w:rsidRPr="00C13C04">
              <w:rPr>
                <w:rFonts w:asciiTheme="majorBidi" w:hAnsiTheme="majorBidi" w:cstheme="majorBidi"/>
                <w:sz w:val="20"/>
                <w:szCs w:val="20"/>
              </w:rPr>
              <w:instrText xml:space="preserve"> ADDIN EN.CITE &lt;EndNote&gt;&lt;Cite&gt;&lt;Author&gt;Goldenberg&lt;/Author&gt;&lt;Year&gt;2021&lt;/Year&gt;&lt;RecNum&gt;18&lt;/RecNum&gt;&lt;DisplayText&gt;(3)&lt;/DisplayText&gt;&lt;record&gt;&lt;rec-number&gt;18&lt;/rec-number&gt;&lt;foreign-keys&gt;&lt;key app="EN" db-id="apw9sva2p9xrz1eeweuxszrkfzs0wt9p00dx" timestamp="1620644411"&gt;18&lt;/key&gt;&lt;/foreign-keys&gt;&lt;ref-type name="Journal Article"&gt;17&lt;/ref-type&gt;&lt;contributors&gt;&lt;authors&gt;&lt;author&gt;Goldenberg, Joshua Z&lt;/author&gt;&lt;author&gt;Day, Andrew&lt;/author&gt;&lt;author&gt;Brinkworth, Grant D&lt;/author&gt;&lt;author&gt;Sato, Junko&lt;/author&gt;&lt;author&gt;Yamada, Satoru&lt;/author&gt;&lt;author&gt;Jönsson, Tommy&lt;/author&gt;&lt;author&gt;Beardsley, Jennifer&lt;/author&gt;&lt;author&gt;Johnson, Jeffrey A&lt;/author&gt;&lt;author&gt;Thabane, Lehana&lt;/author&gt;&lt;author&gt;Johnston, Bradley C&lt;/author&gt;&lt;/authors&gt;&lt;/contributors&gt;&lt;titles&gt;&lt;title&gt;Efficacy and safety of low and very low carbohydrate diets for type 2 diabetes remission: systematic review and meta-analysis of published and unpublished randomized trial data&lt;/title&gt;&lt;secondary-title&gt;bmj&lt;/secondary-title&gt;&lt;/titles&gt;&lt;periodical&gt;&lt;full-title&gt;bmj&lt;/full-title&gt;&lt;/periodical&gt;&lt;volume&gt;372&lt;/volume&gt;&lt;dates&gt;&lt;year&gt;2021&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(3)</w:t>
            </w:r>
            <w:r w:rsidRPr="00C13C04">
              <w:rPr>
                <w:rFonts w:asciiTheme="majorBidi" w:hAnsiTheme="majorBidi" w:cstheme="majorBidi"/>
                <w:sz w:val="20"/>
                <w:szCs w:val="20"/>
              </w:rPr>
              <w:fldChar w:fldCharType="end"/>
            </w:r>
          </w:p>
        </w:tc>
        <w:tc>
          <w:tcPr>
            <w:tcW w:w="3843" w:type="dxa"/>
            <w:vAlign w:val="center"/>
          </w:tcPr>
          <w:p w14:paraId="19BD9C07" w14:textId="77777777" w:rsidR="00C13C04" w:rsidRPr="00C13C04" w:rsidRDefault="00C13C04"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2 mmHg</w:t>
            </w:r>
          </w:p>
        </w:tc>
      </w:tr>
      <w:tr w:rsidR="00C13C04" w:rsidRPr="00BD2036" w14:paraId="210B5A7C"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11F65234"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Diastolic blood pressure </w:t>
            </w:r>
            <w:r w:rsidRPr="00C13C04">
              <w:rPr>
                <w:rFonts w:asciiTheme="majorBidi" w:hAnsiTheme="majorBidi" w:cstheme="majorBidi"/>
                <w:sz w:val="20"/>
                <w:szCs w:val="20"/>
              </w:rPr>
              <w:fldChar w:fldCharType="begin"/>
            </w:r>
            <w:r w:rsidRPr="00C13C04">
              <w:rPr>
                <w:rFonts w:asciiTheme="majorBidi" w:hAnsiTheme="majorBidi" w:cstheme="majorBidi"/>
                <w:sz w:val="20"/>
                <w:szCs w:val="20"/>
              </w:rPr>
              <w:instrText xml:space="preserve"> ADDIN EN.CITE &lt;EndNote&gt;&lt;Cite&gt;&lt;Author&gt;Goldenberg&lt;/Author&gt;&lt;Year&gt;2021&lt;/Year&gt;&lt;RecNum&gt;18&lt;/RecNum&gt;&lt;DisplayText&gt;(3)&lt;/DisplayText&gt;&lt;record&gt;&lt;rec-number&gt;18&lt;/rec-number&gt;&lt;foreign-keys&gt;&lt;key app="EN" db-id="apw9sva2p9xrz1eeweuxszrkfzs0wt9p00dx" timestamp="1620644411"&gt;18&lt;/key&gt;&lt;/foreign-keys&gt;&lt;ref-type name="Journal Article"&gt;17&lt;/ref-type&gt;&lt;contributors&gt;&lt;authors&gt;&lt;author&gt;Goldenberg, Joshua Z&lt;/author&gt;&lt;author&gt;Day, Andrew&lt;/author&gt;&lt;author&gt;Brinkworth, Grant D&lt;/author&gt;&lt;author&gt;Sato, Junko&lt;/author&gt;&lt;author&gt;Yamada, Satoru&lt;/author&gt;&lt;author&gt;Jönsson, Tommy&lt;/author&gt;&lt;author&gt;Beardsley, Jennifer&lt;/author&gt;&lt;author&gt;Johnson, Jeffrey A&lt;/author&gt;&lt;author&gt;Thabane, Lehana&lt;/author&gt;&lt;author&gt;Johnston, Bradley C&lt;/author&gt;&lt;/authors&gt;&lt;/contributors&gt;&lt;titles&gt;&lt;title&gt;Efficacy and safety of low and very low carbohydrate diets for type 2 diabetes remission: systematic review and meta-analysis of published and unpublished randomized trial data&lt;/title&gt;&lt;secondary-title&gt;bmj&lt;/secondary-title&gt;&lt;/titles&gt;&lt;periodical&gt;&lt;full-title&gt;bmj&lt;/full-title&gt;&lt;/periodical&gt;&lt;volume&gt;372&lt;/volume&gt;&lt;dates&gt;&lt;year&gt;2021&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(3)</w:t>
            </w:r>
            <w:r w:rsidRPr="00C13C04">
              <w:rPr>
                <w:rFonts w:asciiTheme="majorBidi" w:hAnsiTheme="majorBidi" w:cstheme="majorBidi"/>
                <w:sz w:val="20"/>
                <w:szCs w:val="20"/>
              </w:rPr>
              <w:fldChar w:fldCharType="end"/>
            </w:r>
          </w:p>
        </w:tc>
        <w:tc>
          <w:tcPr>
            <w:tcW w:w="3843" w:type="dxa"/>
            <w:vAlign w:val="center"/>
          </w:tcPr>
          <w:p w14:paraId="31BC54BB" w14:textId="77777777" w:rsidR="00C13C04" w:rsidRPr="00C13C04" w:rsidRDefault="00C13C04" w:rsidP="00B860A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2 mmHg</w:t>
            </w:r>
          </w:p>
        </w:tc>
      </w:tr>
      <w:tr w:rsidR="00C13C04" w:rsidRPr="00BD2036" w14:paraId="4C940553" w14:textId="77777777" w:rsidTr="00C13C0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4B9B04A3"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Fasting insulin </w:t>
            </w:r>
            <w:r w:rsidRPr="00C13C04">
              <w:rPr>
                <w:rFonts w:asciiTheme="majorBidi" w:hAnsiTheme="majorBidi" w:cstheme="majorBidi"/>
                <w:sz w:val="20"/>
                <w:szCs w:val="20"/>
              </w:rPr>
              <w:fldChar w:fldCharType="begin"/>
            </w:r>
            <w:r w:rsidRPr="00C13C04">
              <w:rPr>
                <w:rFonts w:asciiTheme="majorBidi" w:hAnsiTheme="majorBidi" w:cstheme="majorBidi"/>
                <w:sz w:val="20"/>
                <w:szCs w:val="20"/>
              </w:rPr>
              <w:instrText xml:space="preserve"> ADDIN EN.CITE &lt;EndNote&gt;&lt;Cite&gt;&lt;Author&gt;Goldenberg&lt;/Author&gt;&lt;Year&gt;2021&lt;/Year&gt;&lt;RecNum&gt;18&lt;/RecNum&gt;&lt;DisplayText&gt;(3)&lt;/DisplayText&gt;&lt;record&gt;&lt;rec-number&gt;18&lt;/rec-number&gt;&lt;foreign-keys&gt;&lt;key app="EN" db-id="apw9sva2p9xrz1eeweuxszrkfzs0wt9p00dx" timestamp="1620644411"&gt;18&lt;/key&gt;&lt;/foreign-keys&gt;&lt;ref-type name="Journal Article"&gt;17&lt;/ref-type&gt;&lt;contributors&gt;&lt;authors&gt;&lt;author&gt;Goldenberg, Joshua Z&lt;/author&gt;&lt;author&gt;Day, Andrew&lt;/author&gt;&lt;author&gt;Brinkworth, Grant D&lt;/author&gt;&lt;author&gt;Sato, Junko&lt;/author&gt;&lt;author&gt;Yamada, Satoru&lt;/author&gt;&lt;author&gt;Jönsson, Tommy&lt;/author&gt;&lt;author&gt;Beardsley, Jennifer&lt;/author&gt;&lt;author&gt;Johnson, Jeffrey A&lt;/author&gt;&lt;author&gt;Thabane, Lehana&lt;/author&gt;&lt;author&gt;Johnston, Bradley C&lt;/author&gt;&lt;/authors&gt;&lt;/contributors&gt;&lt;titles&gt;&lt;title&gt;Efficacy and safety of low and very low carbohydrate diets for type 2 diabetes remission: systematic review and meta-analysis of published and unpublished randomized trial data&lt;/title&gt;&lt;secondary-title&gt;bmj&lt;/secondary-title&gt;&lt;/titles&gt;&lt;periodical&gt;&lt;full-title&gt;bmj&lt;/full-title&gt;&lt;/periodical&gt;&lt;volume&gt;372&lt;/volume&gt;&lt;dates&gt;&lt;year&gt;2021&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(3)</w:t>
            </w:r>
            <w:r w:rsidRPr="00C13C04">
              <w:rPr>
                <w:rFonts w:asciiTheme="majorBidi" w:hAnsiTheme="majorBidi" w:cstheme="majorBidi"/>
                <w:sz w:val="20"/>
                <w:szCs w:val="20"/>
              </w:rPr>
              <w:fldChar w:fldCharType="end"/>
            </w:r>
            <w:r w:rsidRPr="00C13C04">
              <w:rPr>
                <w:rFonts w:asciiTheme="majorBidi" w:hAnsiTheme="majorBidi" w:cstheme="majorBidi"/>
                <w:b w:val="0"/>
                <w:bCs w:val="0"/>
                <w:sz w:val="20"/>
                <w:szCs w:val="20"/>
              </w:rPr>
              <w:t xml:space="preserve"> </w:t>
            </w:r>
          </w:p>
        </w:tc>
        <w:tc>
          <w:tcPr>
            <w:tcW w:w="3843" w:type="dxa"/>
            <w:vAlign w:val="center"/>
          </w:tcPr>
          <w:p w14:paraId="150DC6E5" w14:textId="15C8E360" w:rsidR="00C13C04" w:rsidRPr="00C13C04" w:rsidRDefault="00C13C04"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5 pmol/L</w:t>
            </w:r>
          </w:p>
        </w:tc>
      </w:tr>
      <w:tr w:rsidR="00C13C04" w:rsidRPr="00BD2036" w14:paraId="26D1936E"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659D1B97"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Fasting plasma glucose </w:t>
            </w:r>
            <w:r w:rsidRPr="00C13C04">
              <w:rPr>
                <w:rFonts w:asciiTheme="majorBidi" w:hAnsiTheme="majorBidi" w:cstheme="majorBidi"/>
                <w:sz w:val="20"/>
                <w:szCs w:val="20"/>
              </w:rPr>
              <w:fldChar w:fldCharType="begin"/>
            </w:r>
            <w:r w:rsidRPr="00C13C04">
              <w:rPr>
                <w:rFonts w:asciiTheme="majorBidi" w:hAnsiTheme="majorBidi" w:cstheme="majorBidi"/>
                <w:sz w:val="20"/>
                <w:szCs w:val="20"/>
              </w:rPr>
              <w:instrText xml:space="preserve"> ADDIN EN.CITE &lt;EndNote&gt;&lt;Cite&gt;&lt;Author&gt;Goldenberg&lt;/Author&gt;&lt;Year&gt;2021&lt;/Year&gt;&lt;RecNum&gt;18&lt;/RecNum&gt;&lt;DisplayText&gt;(3)&lt;/DisplayText&gt;&lt;record&gt;&lt;rec-number&gt;18&lt;/rec-number&gt;&lt;foreign-keys&gt;&lt;key app="EN" db-id="apw9sva2p9xrz1eeweuxszrkfzs0wt9p00dx" timestamp="1620644411"&gt;18&lt;/key&gt;&lt;/foreign-keys&gt;&lt;ref-type name="Journal Article"&gt;17&lt;/ref-type&gt;&lt;contributors&gt;&lt;authors&gt;&lt;author&gt;Goldenberg, Joshua Z&lt;/author&gt;&lt;author&gt;Day, Andrew&lt;/author&gt;&lt;author&gt;Brinkworth, Grant D&lt;/author&gt;&lt;author&gt;Sato, Junko&lt;/author&gt;&lt;author&gt;Yamada, Satoru&lt;/author&gt;&lt;author&gt;Jönsson, Tommy&lt;/author&gt;&lt;author&gt;Beardsley, Jennifer&lt;/author&gt;&lt;author&gt;Johnson, Jeffrey A&lt;/author&gt;&lt;author&gt;Thabane, Lehana&lt;/author&gt;&lt;author&gt;Johnston, Bradley C&lt;/author&gt;&lt;/authors&gt;&lt;/contributors&gt;&lt;titles&gt;&lt;title&gt;Efficacy and safety of low and very low carbohydrate diets for type 2 diabetes remission: systematic review and meta-analysis of published and unpublished randomized trial data&lt;/title&gt;&lt;secondary-title&gt;bmj&lt;/secondary-title&gt;&lt;/titles&gt;&lt;periodical&gt;&lt;full-title&gt;bmj&lt;/full-title&gt;&lt;/periodical&gt;&lt;volume&gt;372&lt;/volume&gt;&lt;dates&gt;&lt;year&gt;2021&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(3)</w:t>
            </w:r>
            <w:r w:rsidRPr="00C13C04">
              <w:rPr>
                <w:rFonts w:asciiTheme="majorBidi" w:hAnsiTheme="majorBidi" w:cstheme="majorBidi"/>
                <w:sz w:val="20"/>
                <w:szCs w:val="20"/>
              </w:rPr>
              <w:fldChar w:fldCharType="end"/>
            </w:r>
          </w:p>
        </w:tc>
        <w:tc>
          <w:tcPr>
            <w:tcW w:w="3843" w:type="dxa"/>
            <w:vAlign w:val="center"/>
          </w:tcPr>
          <w:p w14:paraId="573852E9" w14:textId="77777777" w:rsidR="00C13C04" w:rsidRPr="00C13C04" w:rsidRDefault="00C13C04" w:rsidP="00B860A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1.6 (mmol/L)</w:t>
            </w:r>
          </w:p>
        </w:tc>
      </w:tr>
      <w:tr w:rsidR="00C13C04" w:rsidRPr="00BD2036" w14:paraId="69769167" w14:textId="77777777" w:rsidTr="00C13C0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5111B42F"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Hemoglobin A1c (HbA1c) (3)</w:t>
            </w:r>
          </w:p>
        </w:tc>
        <w:tc>
          <w:tcPr>
            <w:tcW w:w="3843" w:type="dxa"/>
            <w:vAlign w:val="center"/>
          </w:tcPr>
          <w:p w14:paraId="2F3A4505" w14:textId="77777777" w:rsidR="00C13C04" w:rsidRPr="00C13C04" w:rsidRDefault="00C13C04"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0.5%</w:t>
            </w:r>
          </w:p>
        </w:tc>
      </w:tr>
      <w:tr w:rsidR="00C13C04" w:rsidRPr="00BD2036" w14:paraId="66093E99"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2823B681" w14:textId="3BE6BC05" w:rsidR="00C13C04" w:rsidRPr="00C13C04" w:rsidRDefault="00C13C04" w:rsidP="00B860A3">
            <w:pPr>
              <w:rPr>
                <w:rFonts w:asciiTheme="majorBidi" w:hAnsiTheme="majorBidi" w:cstheme="majorBidi"/>
                <w:b w:val="0"/>
                <w:bCs w:val="0"/>
                <w:sz w:val="20"/>
                <w:szCs w:val="20"/>
              </w:rPr>
            </w:pPr>
            <w:r>
              <w:rPr>
                <w:rFonts w:asciiTheme="majorBidi" w:hAnsiTheme="majorBidi" w:cstheme="majorBidi"/>
                <w:b w:val="0"/>
                <w:bCs w:val="0"/>
                <w:sz w:val="20"/>
                <w:szCs w:val="20"/>
              </w:rPr>
              <w:t>Low-density</w:t>
            </w:r>
            <w:r w:rsidRPr="00C13C04">
              <w:rPr>
                <w:rFonts w:asciiTheme="majorBidi" w:hAnsiTheme="majorBidi" w:cstheme="majorBidi"/>
                <w:b w:val="0"/>
                <w:bCs w:val="0"/>
                <w:sz w:val="20"/>
                <w:szCs w:val="20"/>
              </w:rPr>
              <w:t xml:space="preserve"> lipoprotein cholesterol </w:t>
            </w:r>
            <w:r w:rsidRPr="00C13C04">
              <w:rPr>
                <w:rFonts w:asciiTheme="majorBidi" w:hAnsiTheme="majorBidi" w:cstheme="majorBidi"/>
                <w:sz w:val="20"/>
                <w:szCs w:val="20"/>
              </w:rPr>
              <w:fldChar w:fldCharType="begin"/>
            </w:r>
            <w:r w:rsidRPr="00C13C04">
              <w:rPr>
                <w:rFonts w:asciiTheme="majorBidi" w:hAnsiTheme="majorBidi" w:cstheme="majorBidi"/>
                <w:sz w:val="20"/>
                <w:szCs w:val="20"/>
              </w:rPr>
              <w:instrText xml:space="preserve"> ADDIN EN.CITE &lt;EndNote&gt;&lt;Cite&gt;&lt;Author&gt;Goldenberg&lt;/Author&gt;&lt;Year&gt;2021&lt;/Year&gt;&lt;RecNum&gt;18&lt;/RecNum&gt;&lt;DisplayText&gt;(3)&lt;/DisplayText&gt;&lt;record&gt;&lt;rec-number&gt;18&lt;/rec-number&gt;&lt;foreign-keys&gt;&lt;key app="EN" db-id="apw9sva2p9xrz1eeweuxszrkfzs0wt9p00dx" timestamp="1620644411"&gt;18&lt;/key&gt;&lt;/foreign-keys&gt;&lt;ref-type name="Journal Article"&gt;17&lt;/ref-type&gt;&lt;contributors&gt;&lt;authors&gt;&lt;author&gt;Goldenberg, Joshua Z&lt;/author&gt;&lt;author&gt;Day, Andrew&lt;/author&gt;&lt;author&gt;Brinkworth, Grant D&lt;/author&gt;&lt;author&gt;Sato, Junko&lt;/author&gt;&lt;author&gt;Yamada, Satoru&lt;/author&gt;&lt;author&gt;Jönsson, Tommy&lt;/author&gt;&lt;author&gt;Beardsley, Jennifer&lt;/author&gt;&lt;author&gt;Johnson, Jeffrey A&lt;/author&gt;&lt;author&gt;Thabane, Lehana&lt;/author&gt;&lt;author&gt;Johnston, Bradley C&lt;/author&gt;&lt;/authors&gt;&lt;/contributors&gt;&lt;titles&gt;&lt;title&gt;Efficacy and safety of low and very low carbohydrate diets for type 2 diabetes remission: systematic review and meta-analysis of published and unpublished randomized trial data&lt;/title&gt;&lt;secondary-title&gt;bmj&lt;/secondary-title&gt;&lt;/titles&gt;&lt;periodical&gt;&lt;full-title&gt;bmj&lt;/full-title&gt;&lt;/periodical&gt;&lt;volume&gt;372&lt;/volume&gt;&lt;dates&gt;&lt;year&gt;2021&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(3)</w:t>
            </w:r>
            <w:r w:rsidRPr="00C13C04">
              <w:rPr>
                <w:rFonts w:asciiTheme="majorBidi" w:hAnsiTheme="majorBidi" w:cstheme="majorBidi"/>
                <w:sz w:val="20"/>
                <w:szCs w:val="20"/>
              </w:rPr>
              <w:fldChar w:fldCharType="end"/>
            </w:r>
          </w:p>
        </w:tc>
        <w:tc>
          <w:tcPr>
            <w:tcW w:w="3843" w:type="dxa"/>
            <w:vAlign w:val="center"/>
          </w:tcPr>
          <w:p w14:paraId="7D1D3F10" w14:textId="77777777" w:rsidR="00C13C04" w:rsidRPr="00C13C04" w:rsidRDefault="00C13C04" w:rsidP="00B860A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0.1 mmol/L (3.87 mg/dL)</w:t>
            </w:r>
          </w:p>
        </w:tc>
      </w:tr>
      <w:tr w:rsidR="00C13C04" w:rsidRPr="00BD2036" w14:paraId="29433C7F" w14:textId="77777777" w:rsidTr="00C13C0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0BB3621B" w14:textId="3FF7F7E2"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High</w:t>
            </w:r>
            <w:r>
              <w:rPr>
                <w:rFonts w:asciiTheme="majorBidi" w:hAnsiTheme="majorBidi" w:cstheme="majorBidi"/>
                <w:b w:val="0"/>
                <w:bCs w:val="0"/>
                <w:sz w:val="20"/>
                <w:szCs w:val="20"/>
              </w:rPr>
              <w:t>-</w:t>
            </w:r>
            <w:r w:rsidRPr="00C13C04">
              <w:rPr>
                <w:rFonts w:asciiTheme="majorBidi" w:hAnsiTheme="majorBidi" w:cstheme="majorBidi"/>
                <w:b w:val="0"/>
                <w:bCs w:val="0"/>
                <w:sz w:val="20"/>
                <w:szCs w:val="20"/>
              </w:rPr>
              <w:t xml:space="preserve">density lipoprotein cholesterol </w:t>
            </w:r>
            <w:r w:rsidRPr="00C13C04">
              <w:rPr>
                <w:rFonts w:asciiTheme="majorBidi" w:hAnsiTheme="majorBidi" w:cstheme="majorBidi"/>
                <w:sz w:val="20"/>
                <w:szCs w:val="20"/>
              </w:rPr>
              <w:fldChar w:fldCharType="begin"/>
            </w:r>
            <w:r w:rsidRPr="00C13C04">
              <w:rPr>
                <w:rFonts w:asciiTheme="majorBidi" w:hAnsiTheme="majorBidi" w:cstheme="majorBidi"/>
                <w:sz w:val="20"/>
                <w:szCs w:val="20"/>
              </w:rPr>
              <w:instrText xml:space="preserve"> ADDIN EN.CITE &lt;EndNote&gt;&lt;Cite&gt;&lt;Author&gt;Goldenberg&lt;/Author&gt;&lt;Year&gt;2021&lt;/Year&gt;&lt;RecNum&gt;18&lt;/RecNum&gt;&lt;DisplayText&gt;(3)&lt;/DisplayText&gt;&lt;record&gt;&lt;rec-number&gt;18&lt;/rec-number&gt;&lt;foreign-keys&gt;&lt;key app="EN" db-id="apw9sva2p9xrz1eeweuxszrkfzs0wt9p00dx" timestamp="1620644411"&gt;18&lt;/key&gt;&lt;/foreign-keys&gt;&lt;ref-type name="Journal Article"&gt;17&lt;/ref-type&gt;&lt;contributors&gt;&lt;authors&gt;&lt;author&gt;Goldenberg, Joshua Z&lt;/author&gt;&lt;author&gt;Day, Andrew&lt;/author&gt;&lt;author&gt;Brinkworth, Grant D&lt;/author&gt;&lt;author&gt;Sato, Junko&lt;/author&gt;&lt;author&gt;Yamada, Satoru&lt;/author&gt;&lt;author&gt;Jönsson, Tommy&lt;/author&gt;&lt;author&gt;Beardsley, Jennifer&lt;/author&gt;&lt;author&gt;Johnson, Jeffrey A&lt;/author&gt;&lt;author&gt;Thabane, Lehana&lt;/author&gt;&lt;author&gt;Johnston, Bradley C&lt;/author&gt;&lt;/authors&gt;&lt;/contributors&gt;&lt;titles&gt;&lt;title&gt;Efficacy and safety of low and very low carbohydrate diets for type 2 diabetes remission: systematic review and meta-analysis of published and unpublished randomized trial data&lt;/title&gt;&lt;secondary-title&gt;bmj&lt;/secondary-title&gt;&lt;/titles&gt;&lt;periodical&gt;&lt;full-title&gt;bmj&lt;/full-title&gt;&lt;/periodical&gt;&lt;volume&gt;372&lt;/volume&gt;&lt;dates&gt;&lt;year&gt;2021&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(3)</w:t>
            </w:r>
            <w:r w:rsidRPr="00C13C04">
              <w:rPr>
                <w:rFonts w:asciiTheme="majorBidi" w:hAnsiTheme="majorBidi" w:cstheme="majorBidi"/>
                <w:sz w:val="20"/>
                <w:szCs w:val="20"/>
              </w:rPr>
              <w:fldChar w:fldCharType="end"/>
            </w:r>
          </w:p>
        </w:tc>
        <w:tc>
          <w:tcPr>
            <w:tcW w:w="3843" w:type="dxa"/>
            <w:vAlign w:val="center"/>
          </w:tcPr>
          <w:p w14:paraId="7BC75635" w14:textId="77777777" w:rsidR="00C13C04" w:rsidRPr="00C13C04" w:rsidRDefault="00C13C04"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0.1 mmol/L (3.87 mg/dL)</w:t>
            </w:r>
          </w:p>
        </w:tc>
      </w:tr>
      <w:tr w:rsidR="00C13C04" w:rsidRPr="00BD2036" w14:paraId="67247E0E"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137496C0"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Triglycerides </w:t>
            </w:r>
            <w:r w:rsidRPr="00C13C04">
              <w:rPr>
                <w:rFonts w:asciiTheme="majorBidi" w:hAnsiTheme="majorBidi" w:cstheme="majorBidi"/>
                <w:sz w:val="20"/>
                <w:szCs w:val="20"/>
              </w:rPr>
              <w:fldChar w:fldCharType="begin"/>
            </w:r>
            <w:r w:rsidRPr="00C13C04">
              <w:rPr>
                <w:rFonts w:asciiTheme="majorBidi" w:hAnsiTheme="majorBidi" w:cstheme="majorBidi"/>
                <w:sz w:val="20"/>
                <w:szCs w:val="20"/>
              </w:rPr>
              <w:instrText xml:space="preserve"> ADDIN EN.CITE &lt;EndNote&gt;&lt;Cite&gt;&lt;Author&gt;Goldenberg&lt;/Author&gt;&lt;Year&gt;2021&lt;/Year&gt;&lt;RecNum&gt;18&lt;/RecNum&gt;&lt;DisplayText&gt;(3)&lt;/DisplayText&gt;&lt;record&gt;&lt;rec-number&gt;18&lt;/rec-number&gt;&lt;foreign-keys&gt;&lt;key app="EN" db-id="apw9sva2p9xrz1eeweuxszrkfzs0wt9p00dx" timestamp="1620644411"&gt;18&lt;/key&gt;&lt;/foreign-keys&gt;&lt;ref-type name="Journal Article"&gt;17&lt;/ref-type&gt;&lt;contributors&gt;&lt;authors&gt;&lt;author&gt;Goldenberg, Joshua Z&lt;/author&gt;&lt;author&gt;Day, Andrew&lt;/author&gt;&lt;author&gt;Brinkworth, Grant D&lt;/author&gt;&lt;author&gt;Sato, Junko&lt;/author&gt;&lt;author&gt;Yamada, Satoru&lt;/author&gt;&lt;author&gt;Jönsson, Tommy&lt;/author&gt;&lt;author&gt;Beardsley, Jennifer&lt;/author&gt;&lt;author&gt;Johnson, Jeffrey A&lt;/author&gt;&lt;author&gt;Thabane, Lehana&lt;/author&gt;&lt;author&gt;Johnston, Bradley C&lt;/author&gt;&lt;/authors&gt;&lt;/contributors&gt;&lt;titles&gt;&lt;title&gt;Efficacy and safety of low and very low carbohydrate diets for type 2 diabetes remission: systematic review and meta-analysis of published and unpublished randomized trial data&lt;/title&gt;&lt;secondary-title&gt;bmj&lt;/secondary-title&gt;&lt;/titles&gt;&lt;periodical&gt;&lt;full-title&gt;bmj&lt;/full-title&gt;&lt;/periodical&gt;&lt;volume&gt;372&lt;/volume&gt;&lt;dates&gt;&lt;year&gt;2021&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(3)</w:t>
            </w:r>
            <w:r w:rsidRPr="00C13C04">
              <w:rPr>
                <w:rFonts w:asciiTheme="majorBidi" w:hAnsiTheme="majorBidi" w:cstheme="majorBidi"/>
                <w:sz w:val="20"/>
                <w:szCs w:val="20"/>
              </w:rPr>
              <w:fldChar w:fldCharType="end"/>
            </w:r>
          </w:p>
        </w:tc>
        <w:tc>
          <w:tcPr>
            <w:tcW w:w="3843" w:type="dxa"/>
            <w:vAlign w:val="center"/>
          </w:tcPr>
          <w:p w14:paraId="7AC80994" w14:textId="77777777" w:rsidR="00C13C04" w:rsidRPr="00C13C04" w:rsidRDefault="00C13C04" w:rsidP="00B860A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0.09 mmol/L (7.97 mg/dL)</w:t>
            </w:r>
          </w:p>
        </w:tc>
      </w:tr>
      <w:tr w:rsidR="00C13C04" w:rsidRPr="00BD2036" w14:paraId="2DA1BCB6" w14:textId="77777777" w:rsidTr="00C13C0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72A685B8"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Homeostasis model assessment of insulin resistance </w:t>
            </w:r>
            <w:r w:rsidRPr="00C13C04">
              <w:rPr>
                <w:rFonts w:asciiTheme="majorBidi" w:hAnsiTheme="majorBidi" w:cstheme="majorBidi"/>
                <w:sz w:val="20"/>
                <w:szCs w:val="20"/>
              </w:rPr>
              <w:fldChar w:fldCharType="begin"/>
            </w:r>
            <w:r w:rsidRPr="00C13C04">
              <w:rPr>
                <w:rFonts w:asciiTheme="majorBidi" w:hAnsiTheme="majorBidi" w:cstheme="majorBidi"/>
                <w:sz w:val="20"/>
                <w:szCs w:val="20"/>
              </w:rPr>
              <w:instrText xml:space="preserve"> ADDIN EN.CITE &lt;EndNote&gt;&lt;Cite&gt;&lt;Author&gt;Goldenberg&lt;/Author&gt;&lt;Year&gt;2021&lt;/Year&gt;&lt;RecNum&gt;18&lt;/RecNum&gt;&lt;DisplayText&gt;(3)&lt;/DisplayText&gt;&lt;record&gt;&lt;rec-number&gt;18&lt;/rec-number&gt;&lt;foreign-keys&gt;&lt;key app="EN" db-id="apw9sva2p9xrz1eeweuxszrkfzs0wt9p00dx" timestamp="1620644411"&gt;18&lt;/key&gt;&lt;/foreign-keys&gt;&lt;ref-type name="Journal Article"&gt;17&lt;/ref-type&gt;&lt;contributors&gt;&lt;authors&gt;&lt;author&gt;Goldenberg, Joshua Z&lt;/author&gt;&lt;author&gt;Day, Andrew&lt;/author&gt;&lt;author&gt;Brinkworth, Grant D&lt;/author&gt;&lt;author&gt;Sato, Junko&lt;/author&gt;&lt;author&gt;Yamada, Satoru&lt;/author&gt;&lt;author&gt;Jönsson, Tommy&lt;/author&gt;&lt;author&gt;Beardsley, Jennifer&lt;/author&gt;&lt;author&gt;Johnson, Jeffrey A&lt;/author&gt;&lt;author&gt;Thabane, Lehana&lt;/author&gt;&lt;author&gt;Johnston, Bradley C&lt;/author&gt;&lt;/authors&gt;&lt;/contributors&gt;&lt;titles&gt;&lt;title&gt;Efficacy and safety of low and very low carbohydrate diets for type 2 diabetes remission: systematic review and meta-analysis of published and unpublished randomized trial data&lt;/title&gt;&lt;secondary-title&gt;bmj&lt;/secondary-title&gt;&lt;/titles&gt;&lt;periodical&gt;&lt;full-title&gt;bmj&lt;/full-title&gt;&lt;/periodical&gt;&lt;volume&gt;372&lt;/volume&gt;&lt;dates&gt;&lt;year&gt;2021&lt;/year&gt;&lt;/dates&gt;&lt;isbn&gt;1756-1833&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(3)</w:t>
            </w:r>
            <w:r w:rsidRPr="00C13C04">
              <w:rPr>
                <w:rFonts w:asciiTheme="majorBidi" w:hAnsiTheme="majorBidi" w:cstheme="majorBidi"/>
                <w:sz w:val="20"/>
                <w:szCs w:val="20"/>
              </w:rPr>
              <w:fldChar w:fldCharType="end"/>
            </w:r>
          </w:p>
        </w:tc>
        <w:tc>
          <w:tcPr>
            <w:tcW w:w="3843" w:type="dxa"/>
            <w:vAlign w:val="center"/>
          </w:tcPr>
          <w:p w14:paraId="7964DDE6" w14:textId="77777777" w:rsidR="00C13C04" w:rsidRPr="00C13C04" w:rsidRDefault="00C13C04"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13C04">
              <w:rPr>
                <w:rFonts w:asciiTheme="majorBidi" w:hAnsiTheme="majorBidi" w:cstheme="majorBidi"/>
                <w:sz w:val="20"/>
                <w:szCs w:val="20"/>
              </w:rPr>
              <w:t>0.05</w:t>
            </w:r>
          </w:p>
        </w:tc>
      </w:tr>
      <w:tr w:rsidR="00C13C04" w:rsidRPr="00BD2036" w14:paraId="0A529FA7"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3C8F9D6F"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Alanine aminotransferase (ALT) </w:t>
            </w:r>
            <w:r w:rsidRPr="00C13C04">
              <w:rPr>
                <w:rFonts w:asciiTheme="majorBidi" w:hAnsiTheme="majorBidi" w:cstheme="majorBidi"/>
                <w:sz w:val="20"/>
                <w:szCs w:val="20"/>
              </w:rPr>
              <w:fldChar w:fldCharType="begin"/>
            </w:r>
            <w:r w:rsidRPr="00C13C04">
              <w:rPr>
                <w:rFonts w:asciiTheme="majorBidi" w:hAnsiTheme="majorBidi" w:cstheme="majorBidi"/>
                <w:b w:val="0"/>
                <w:bCs w:val="0"/>
                <w:sz w:val="20"/>
                <w:szCs w:val="20"/>
              </w:rPr>
              <w:instrText xml:space="preserve"> ADDIN EN.CITE &lt;EndNote&gt;&lt;Cite&gt;&lt;Author&gt;Norman&lt;/Author&gt;&lt;Year&gt;2003&lt;/Year&gt;&lt;RecNum&gt;20&lt;/RecNum&gt;&lt;DisplayText&gt;(4)&lt;/DisplayText&gt;&lt;record&gt;&lt;rec-number&gt;20&lt;/rec-number&gt;&lt;foreign-keys&gt;&lt;key app="EN" db-id="apw9sva2p9xrz1eeweuxszrkfzs0wt9p00dx" timestamp="1620654258"&gt;20&lt;/key&gt;&lt;/foreign-keys&gt;&lt;ref-type name="Journal Article"&gt;17&lt;/ref-type&gt;&lt;contributors&gt;&lt;authors&gt;&lt;author&gt;Norman, Geoffrey R&lt;/author&gt;&lt;author&gt;Sloan, Jeff A&lt;/author&gt;&lt;author&gt;Wyrwich, Kathleen W&lt;/author&gt;&lt;/authors&gt;&lt;/contributors&gt;&lt;titles&gt;&lt;title&gt;Interpretation of changes in health-related quality of life: the remarkable universality of half a standard deviation&lt;/title&gt;&lt;secondary-title&gt;Medical care&lt;/secondary-title&gt;&lt;/titles&gt;&lt;periodical&gt;&lt;full-title&gt;Medical care&lt;/full-title&gt;&lt;/periodical&gt;&lt;pages&gt;582-592&lt;/pages&gt;&lt;dates&gt;&lt;year&gt;2003&lt;/year&gt;&lt;/dates&gt;&lt;isbn&gt;0025-7079&lt;/isbn&gt;&lt;urls&gt;&lt;/urls&gt;&lt;/record&gt;&lt;/Cite&gt;&lt;/EndNote&gt;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(4)</w:t>
            </w:r>
            <w:r w:rsidRPr="00C13C04">
              <w:rPr>
                <w:rFonts w:asciiTheme="majorBidi" w:hAnsiTheme="majorBidi" w:cstheme="majorBidi"/>
                <w:sz w:val="20"/>
                <w:szCs w:val="20"/>
              </w:rPr>
              <w:fldChar w:fldCharType="end"/>
            </w:r>
          </w:p>
        </w:tc>
        <w:tc>
          <w:tcPr>
            <w:tcW w:w="3843" w:type="dxa"/>
            <w:vAlign w:val="center"/>
          </w:tcPr>
          <w:p w14:paraId="6C977AE5" w14:textId="69E9AA77" w:rsidR="00C13C04" w:rsidRPr="00C13C04" w:rsidRDefault="00C13C04" w:rsidP="00B860A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7.21</w:t>
            </w:r>
            <w:r w:rsidRPr="00C13C04">
              <w:rPr>
                <w:rFonts w:asciiTheme="majorBidi" w:hAnsiTheme="majorBidi" w:cstheme="majorBidi"/>
                <w:sz w:val="20"/>
                <w:szCs w:val="20"/>
              </w:rPr>
              <w:t xml:space="preserve"> U/L</w:t>
            </w:r>
          </w:p>
        </w:tc>
      </w:tr>
      <w:tr w:rsidR="00C13C04" w:rsidRPr="00BD2036" w14:paraId="4B0F1453" w14:textId="77777777" w:rsidTr="00C13C0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92" w:type="dxa"/>
            <w:vAlign w:val="center"/>
          </w:tcPr>
          <w:p w14:paraId="1EC371E8"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Aspartate aminotransferase (AST) </w:t>
            </w:r>
            <w:r w:rsidRPr="00C13C04">
              <w:rPr>
                <w:rFonts w:asciiTheme="majorBidi" w:hAnsiTheme="majorBidi" w:cstheme="majorBidi"/>
                <w:sz w:val="20"/>
                <w:szCs w:val="20"/>
              </w:rPr>
              <w:fldChar w:fldCharType="begin"/>
            </w:r>
            <w:r w:rsidRPr="00C13C04">
              <w:rPr>
                <w:rFonts w:asciiTheme="majorBidi" w:hAnsiTheme="majorBidi" w:cstheme="majorBidi"/>
                <w:b w:val="0"/>
                <w:bCs w:val="0"/>
                <w:sz w:val="20"/>
                <w:szCs w:val="20"/>
              </w:rPr>
              <w:instrText xml:space="preserve"> ADDIN EN.CITE &lt;EndNote&gt;&lt;Cite&gt;&lt;Author&gt;Norman&lt;/Author&gt;&lt;Year&gt;2003&lt;/Year&gt;&lt;RecNum&gt;20&lt;/RecNum&gt;&lt;DisplayText&gt;(4)&lt;/DisplayText&gt;&lt;record&gt;&lt;rec-number&gt;20&lt;/rec-number&gt;&lt;foreign-keys&gt;&lt;key app="EN" db-id="apw9sva2p9xrz1eeweuxszrkfzs0wt9p00dx" timestamp="1620654258"&gt;20&lt;/key&gt;&lt;/foreign-keys&gt;&lt;ref-type name="Journal Article"&gt;17&lt;/ref-type&gt;&lt;contributors&gt;&lt;authors&gt;&lt;author&gt;Norman, Geoffrey R&lt;/author&gt;&lt;author&gt;Sloan, Jeff A&lt;/author&gt;&lt;author&gt;Wyrwich, Kathleen W&lt;/author&gt;&lt;/authors&gt;&lt;/contributors&gt;&lt;titles&gt;&lt;title&gt;Interpretation of changes in health-related quality of life: the remarkable universality of half a standard deviation&lt;/title&gt;&lt;secondary-title&gt;Medical care&lt;/secondary-title&gt;&lt;/titles&gt;&lt;periodical&gt;&lt;full-title&gt;Medical care&lt;/full-title&gt;&lt;/periodical&gt;&lt;pages&gt;582-592&lt;/pages&gt;&lt;dates&gt;&lt;year&gt;2003&lt;/year&gt;&lt;/dates&gt;&lt;isbn&gt;0025-7079&lt;/isbn&gt;&lt;urls&gt;&lt;/urls&gt;&lt;/record&gt;&lt;/Cite&gt;&lt;/EndNote&gt;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(4)</w:t>
            </w:r>
            <w:r w:rsidRPr="00C13C04">
              <w:rPr>
                <w:rFonts w:asciiTheme="majorBidi" w:hAnsiTheme="majorBidi" w:cstheme="majorBidi"/>
                <w:sz w:val="20"/>
                <w:szCs w:val="20"/>
              </w:rPr>
              <w:fldChar w:fldCharType="end"/>
            </w:r>
          </w:p>
        </w:tc>
        <w:tc>
          <w:tcPr>
            <w:tcW w:w="3843" w:type="dxa"/>
            <w:vAlign w:val="center"/>
          </w:tcPr>
          <w:p w14:paraId="4AF59983" w14:textId="4474EA81" w:rsidR="00C13C04" w:rsidRPr="00C13C04" w:rsidRDefault="00C13C04"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4.58</w:t>
            </w:r>
            <w:r w:rsidRPr="00C13C04">
              <w:rPr>
                <w:rFonts w:asciiTheme="majorBidi" w:hAnsiTheme="majorBidi" w:cstheme="majorBidi"/>
                <w:sz w:val="20"/>
                <w:szCs w:val="20"/>
              </w:rPr>
              <w:t xml:space="preserve"> U/L</w:t>
            </w:r>
          </w:p>
        </w:tc>
      </w:tr>
      <w:tr w:rsidR="00C13C04" w:rsidRPr="00BD2036" w14:paraId="1ABDEA5A"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6692" w:type="dxa"/>
            <w:tcBorders>
              <w:bottom w:val="single" w:sz="4" w:space="0" w:color="7F7F7F" w:themeColor="text1" w:themeTint="80"/>
            </w:tcBorders>
            <w:vAlign w:val="center"/>
          </w:tcPr>
          <w:p w14:paraId="2AB40253" w14:textId="77777777"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 xml:space="preserve">Interleukin 6 (IL-6) </w:t>
            </w:r>
            <w:r w:rsidRPr="00C13C04">
              <w:rPr>
                <w:rFonts w:asciiTheme="majorBidi" w:hAnsiTheme="majorBidi" w:cstheme="majorBidi"/>
                <w:sz w:val="20"/>
                <w:szCs w:val="20"/>
              </w:rPr>
              <w:fldChar w:fldCharType="begin"/>
            </w:r>
            <w:r w:rsidRPr="00C13C04">
              <w:rPr>
                <w:rFonts w:asciiTheme="majorBidi" w:hAnsiTheme="majorBidi" w:cstheme="majorBidi"/>
                <w:b w:val="0"/>
                <w:bCs w:val="0"/>
                <w:sz w:val="20"/>
                <w:szCs w:val="20"/>
              </w:rPr>
              <w:instrText xml:space="preserve"> ADDIN EN.CITE &lt;EndNote&gt;&lt;Cite&gt;&lt;Author&gt;Norman&lt;/Author&gt;&lt;Year&gt;2003&lt;/Year&gt;&lt;RecNum&gt;20&lt;/RecNum&gt;&lt;DisplayText&gt;(4)&lt;/DisplayText&gt;&lt;record&gt;&lt;rec-number&gt;20&lt;/rec-number&gt;&lt;foreign-keys&gt;&lt;key app="EN" db-id="apw9sva2p9xrz1eeweuxszrkfzs0wt9p00dx" timestamp="1620654258"&gt;20&lt;/key&gt;&lt;/foreign-keys&gt;&lt;ref-type name="Journal Article"&gt;17&lt;/ref-type&gt;&lt;contributors&gt;&lt;authors&gt;&lt;author&gt;Norman, Geoffrey R&lt;/author&gt;&lt;author&gt;Sloan, Jeff A&lt;/author&gt;&lt;author&gt;Wyrwich, Kathleen W&lt;/author&gt;&lt;/authors&gt;&lt;/contributors&gt;&lt;titles&gt;&lt;title&gt;Interpretation of changes in health-related quality of life: the remarkable universality of half a standard deviation&lt;/title&gt;&lt;secondary-title&gt;Medical care&lt;/secondary-title&gt;&lt;/titles&gt;&lt;periodical&gt;&lt;full-title&gt;Medical care&lt;/full-title&gt;&lt;/periodical&gt;&lt;pages&gt;582-592&lt;/pages&gt;&lt;dates&gt;&lt;year&gt;2003&lt;/year&gt;&lt;/dates&gt;&lt;isbn&gt;0025-7079&lt;/isbn&gt;&lt;urls&gt;&lt;/urls&gt;&lt;/record&gt;&lt;/Cite&gt;&lt;/EndNote&gt;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(4)</w:t>
            </w:r>
            <w:r w:rsidRPr="00C13C04">
              <w:rPr>
                <w:rFonts w:asciiTheme="majorBidi" w:hAnsiTheme="majorBidi" w:cstheme="majorBidi"/>
                <w:sz w:val="20"/>
                <w:szCs w:val="20"/>
              </w:rPr>
              <w:fldChar w:fldCharType="end"/>
            </w:r>
          </w:p>
        </w:tc>
        <w:tc>
          <w:tcPr>
            <w:tcW w:w="3843" w:type="dxa"/>
            <w:tcBorders>
              <w:bottom w:val="single" w:sz="4" w:space="0" w:color="7F7F7F" w:themeColor="text1" w:themeTint="80"/>
            </w:tcBorders>
            <w:vAlign w:val="center"/>
          </w:tcPr>
          <w:p w14:paraId="56C9E75E" w14:textId="313EE505" w:rsidR="00C13C04" w:rsidRPr="00C13C04" w:rsidRDefault="00C13C04" w:rsidP="00B860A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4.74</w:t>
            </w:r>
            <w:r w:rsidRPr="00C13C04">
              <w:rPr>
                <w:rFonts w:asciiTheme="majorBidi" w:hAnsiTheme="majorBidi" w:cstheme="majorBidi"/>
                <w:sz w:val="20"/>
                <w:szCs w:val="20"/>
              </w:rPr>
              <w:t xml:space="preserve"> pg/mL</w:t>
            </w:r>
          </w:p>
        </w:tc>
      </w:tr>
      <w:tr w:rsidR="00C13C04" w:rsidRPr="00BD2036" w14:paraId="2D9B641D" w14:textId="77777777" w:rsidTr="00C13C0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92" w:type="dxa"/>
            <w:tcBorders>
              <w:bottom w:val="single" w:sz="4" w:space="0" w:color="auto"/>
            </w:tcBorders>
            <w:vAlign w:val="center"/>
          </w:tcPr>
          <w:p w14:paraId="02D43313" w14:textId="3657C15D" w:rsidR="00C13C04" w:rsidRPr="00C13C04" w:rsidRDefault="00C13C04" w:rsidP="00B860A3">
            <w:pPr>
              <w:rPr>
                <w:rFonts w:asciiTheme="majorBidi" w:hAnsiTheme="majorBidi" w:cstheme="majorBidi"/>
                <w:b w:val="0"/>
                <w:bCs w:val="0"/>
                <w:sz w:val="20"/>
                <w:szCs w:val="20"/>
              </w:rPr>
            </w:pPr>
            <w:r w:rsidRPr="00C13C04">
              <w:rPr>
                <w:rFonts w:asciiTheme="majorBidi" w:hAnsiTheme="majorBidi" w:cstheme="majorBidi"/>
                <w:b w:val="0"/>
                <w:bCs w:val="0"/>
                <w:sz w:val="20"/>
                <w:szCs w:val="20"/>
              </w:rPr>
              <w:t>Tumor necrosis factor alpha (TNF-α)</w:t>
            </w:r>
            <w:r>
              <w:rPr>
                <w:rFonts w:asciiTheme="majorBidi" w:hAnsiTheme="majorBidi" w:cstheme="majorBidi"/>
                <w:b w:val="0"/>
                <w:bCs w:val="0"/>
                <w:sz w:val="20"/>
                <w:szCs w:val="20"/>
              </w:rPr>
              <w:t xml:space="preserve"> </w:t>
            </w:r>
            <w:r w:rsidRPr="00C13C04">
              <w:rPr>
                <w:rFonts w:asciiTheme="majorBidi" w:hAnsiTheme="majorBidi" w:cstheme="majorBidi"/>
                <w:sz w:val="20"/>
                <w:szCs w:val="20"/>
              </w:rPr>
              <w:fldChar w:fldCharType="begin"/>
            </w:r>
            <w:r w:rsidRPr="00C13C04">
              <w:rPr>
                <w:rFonts w:asciiTheme="majorBidi" w:hAnsiTheme="majorBidi" w:cstheme="majorBidi"/>
                <w:b w:val="0"/>
                <w:bCs w:val="0"/>
                <w:sz w:val="20"/>
                <w:szCs w:val="20"/>
              </w:rPr>
              <w:instrText xml:space="preserve"> ADDIN EN.CITE &lt;EndNote&gt;&lt;Cite&gt;&lt;Author&gt;Norman&lt;/Author&gt;&lt;Year&gt;2003&lt;/Year&gt;&lt;RecNum&gt;20&lt;/RecNum&gt;&lt;DisplayText&gt;(4)&lt;/DisplayText&gt;&lt;record&gt;&lt;rec-number&gt;20&lt;/rec-number&gt;&lt;foreign-keys&gt;&lt;key app="EN" db-id="apw9sva2p9xrz1eeweuxszrkfzs0wt9p00dx" timestamp="1620654258"&gt;20&lt;/key&gt;&lt;/foreign-keys&gt;&lt;ref-type name="Journal Article"&gt;17&lt;/ref-type&gt;&lt;contributors&gt;&lt;authors&gt;&lt;author&gt;Norman, Geoffrey R&lt;/author&gt;&lt;author&gt;Sloan, Jeff A&lt;/author&gt;&lt;author&gt;Wyrwich, Kathleen W&lt;/author&gt;&lt;/authors&gt;&lt;/contributors&gt;&lt;titles&gt;&lt;title&gt;Interpretation of changes in health-related quality of life: the remarkable universality of half a standard deviation&lt;/title&gt;&lt;secondary-title&gt;Medical care&lt;/secondary-title&gt;&lt;/titles&gt;&lt;periodical&gt;&lt;full-title&gt;Medical care&lt;/full-title&gt;&lt;/periodical&gt;&lt;pages&gt;582-592&lt;/pages&gt;&lt;dates&gt;&lt;year&gt;2003&lt;/year&gt;&lt;/dates&gt;&lt;isbn&gt;0025-7079&lt;/isbn&gt;&lt;urls&gt;&lt;/urls&gt;&lt;/record&gt;&lt;/Cite&gt;&lt;/EndNote&gt;</w:instrText>
            </w:r>
            <w:r w:rsidRPr="00C13C04">
              <w:rPr>
                <w:rFonts w:asciiTheme="majorBidi" w:hAnsiTheme="majorBidi" w:cstheme="majorBidi"/>
                <w:sz w:val="20"/>
                <w:szCs w:val="20"/>
              </w:rPr>
              <w:fldChar w:fldCharType="separate"/>
            </w:r>
            <w:r w:rsidRPr="00C13C04">
              <w:rPr>
                <w:rFonts w:asciiTheme="majorBidi" w:hAnsiTheme="majorBidi" w:cstheme="majorBidi"/>
                <w:b w:val="0"/>
                <w:bCs w:val="0"/>
                <w:noProof/>
                <w:sz w:val="20"/>
                <w:szCs w:val="20"/>
              </w:rPr>
              <w:t>(4)</w:t>
            </w:r>
            <w:r w:rsidRPr="00C13C04">
              <w:rPr>
                <w:rFonts w:asciiTheme="majorBidi" w:hAnsiTheme="majorBidi" w:cstheme="majorBidi"/>
                <w:sz w:val="20"/>
                <w:szCs w:val="20"/>
              </w:rPr>
              <w:fldChar w:fldCharType="end"/>
            </w:r>
          </w:p>
        </w:tc>
        <w:tc>
          <w:tcPr>
            <w:tcW w:w="3843" w:type="dxa"/>
            <w:tcBorders>
              <w:bottom w:val="single" w:sz="4" w:space="0" w:color="auto"/>
            </w:tcBorders>
            <w:vAlign w:val="center"/>
          </w:tcPr>
          <w:p w14:paraId="21B8121B" w14:textId="110D560A" w:rsidR="00C13C04" w:rsidRPr="00C13C04" w:rsidRDefault="00BC0386" w:rsidP="00B860A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6.42</w:t>
            </w:r>
            <w:r w:rsidR="00C13C04" w:rsidRPr="00C13C04">
              <w:rPr>
                <w:rFonts w:asciiTheme="majorBidi" w:hAnsiTheme="majorBidi" w:cstheme="majorBidi"/>
                <w:sz w:val="20"/>
                <w:szCs w:val="20"/>
              </w:rPr>
              <w:t xml:space="preserve"> pg/mL</w:t>
            </w:r>
          </w:p>
        </w:tc>
      </w:tr>
      <w:tr w:rsidR="00C13C04" w:rsidRPr="00BD2036" w14:paraId="51AC46B3" w14:textId="77777777" w:rsidTr="00C13C04">
        <w:trPr>
          <w:trHeight w:val="340"/>
        </w:trPr>
        <w:tc>
          <w:tcPr>
            <w:cnfStyle w:val="001000000000" w:firstRow="0" w:lastRow="0" w:firstColumn="1" w:lastColumn="0" w:oddVBand="0" w:evenVBand="0" w:oddHBand="0" w:evenHBand="0" w:firstRowFirstColumn="0" w:firstRowLastColumn="0" w:lastRowFirstColumn="0" w:lastRowLastColumn="0"/>
            <w:tcW w:w="10535"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592DEB64" w14:textId="02ACDCB9" w:rsidR="00C13C04" w:rsidRPr="00C13C04" w:rsidRDefault="00C13C04" w:rsidP="00C13C04">
            <w:pPr>
              <w:jc w:val="both"/>
              <w:rPr>
                <w:rFonts w:asciiTheme="majorBidi" w:hAnsiTheme="majorBidi" w:cstheme="majorBidi"/>
                <w:b w:val="0"/>
                <w:bCs w:val="0"/>
                <w:sz w:val="20"/>
                <w:szCs w:val="20"/>
              </w:rPr>
            </w:pPr>
            <w:r w:rsidRPr="00C13C04">
              <w:rPr>
                <w:rFonts w:asciiTheme="majorBidi" w:hAnsiTheme="majorBidi" w:cstheme="majorBidi"/>
                <w:b w:val="0"/>
                <w:bCs w:val="0"/>
                <w:sz w:val="20"/>
                <w:szCs w:val="20"/>
                <w:vertAlign w:val="superscript"/>
              </w:rPr>
              <w:t>1</w:t>
            </w:r>
            <w:r w:rsidRPr="00C13C04">
              <w:rPr>
                <w:rFonts w:asciiTheme="majorBidi" w:hAnsiTheme="majorBidi" w:cstheme="majorBidi"/>
                <w:b w:val="0"/>
                <w:bCs w:val="0"/>
                <w:sz w:val="20"/>
                <w:szCs w:val="20"/>
              </w:rPr>
              <w:t xml:space="preserve"> For variables related to reference number 4, due to the lack of appropriate MCID in the literature, the baseline standard deviation values ​​in the trials included in the analysis of the same variable were calculated</w:t>
            </w:r>
            <w:r>
              <w:rPr>
                <w:rFonts w:asciiTheme="majorBidi" w:hAnsiTheme="majorBidi" w:cstheme="majorBidi"/>
                <w:b w:val="0"/>
                <w:bCs w:val="0"/>
                <w:sz w:val="20"/>
                <w:szCs w:val="20"/>
              </w:rPr>
              <w:t>,</w:t>
            </w:r>
            <w:r w:rsidRPr="00C13C04">
              <w:rPr>
                <w:rFonts w:asciiTheme="majorBidi" w:hAnsiTheme="majorBidi" w:cstheme="majorBidi"/>
                <w:b w:val="0"/>
                <w:bCs w:val="0"/>
                <w:sz w:val="20"/>
                <w:szCs w:val="20"/>
              </w:rPr>
              <w:t xml:space="preserve"> and half of it was considered as the MCID. Naturally, if another meta-analysis is performed, it should be recalculated according to the trials in the same meta-analysis</w:t>
            </w:r>
            <w:r>
              <w:rPr>
                <w:rFonts w:asciiTheme="majorBidi" w:hAnsiTheme="majorBidi" w:cstheme="majorBidi"/>
                <w:b w:val="0"/>
                <w:bCs w:val="0"/>
                <w:sz w:val="20"/>
                <w:szCs w:val="20"/>
              </w:rPr>
              <w:t>.</w:t>
            </w:r>
          </w:p>
        </w:tc>
      </w:tr>
    </w:tbl>
    <w:p w14:paraId="73C01101" w14:textId="77777777" w:rsidR="00C13C04" w:rsidRDefault="00C13C04">
      <w:pPr>
        <w:rPr>
          <w:rFonts w:asciiTheme="majorBidi" w:hAnsiTheme="majorBidi" w:cstheme="majorBidi"/>
          <w:sz w:val="24"/>
          <w:szCs w:val="24"/>
        </w:rPr>
      </w:pPr>
    </w:p>
    <w:p w14:paraId="3EF07E8C" w14:textId="77777777" w:rsidR="00DD05D3" w:rsidRDefault="00DD05D3">
      <w:pPr>
        <w:rPr>
          <w:rFonts w:asciiTheme="majorBidi" w:hAnsiTheme="majorBidi" w:cstheme="majorBidi"/>
          <w:sz w:val="24"/>
          <w:szCs w:val="24"/>
        </w:rPr>
      </w:pPr>
    </w:p>
    <w:p w14:paraId="725B9DE2" w14:textId="77777777" w:rsidR="00DD05D3" w:rsidRDefault="00DD05D3">
      <w:pPr>
        <w:rPr>
          <w:rFonts w:asciiTheme="majorBidi" w:hAnsiTheme="majorBidi" w:cstheme="majorBidi"/>
          <w:sz w:val="24"/>
          <w:szCs w:val="24"/>
        </w:rPr>
      </w:pPr>
    </w:p>
    <w:p w14:paraId="7D412BCE" w14:textId="77777777" w:rsidR="00DD05D3" w:rsidRDefault="00DD05D3">
      <w:pPr>
        <w:rPr>
          <w:rFonts w:asciiTheme="majorBidi" w:hAnsiTheme="majorBidi" w:cstheme="majorBidi"/>
          <w:sz w:val="24"/>
          <w:szCs w:val="24"/>
        </w:rPr>
      </w:pPr>
    </w:p>
    <w:p w14:paraId="05EB4401" w14:textId="77777777" w:rsidR="00DD05D3" w:rsidRDefault="00DD05D3">
      <w:pPr>
        <w:rPr>
          <w:rFonts w:asciiTheme="majorBidi" w:hAnsiTheme="majorBidi" w:cstheme="majorBidi"/>
          <w:sz w:val="24"/>
          <w:szCs w:val="24"/>
        </w:rPr>
      </w:pPr>
    </w:p>
    <w:p w14:paraId="68A9F1E8" w14:textId="77777777" w:rsidR="00DD05D3" w:rsidRDefault="00DD05D3">
      <w:pPr>
        <w:rPr>
          <w:rFonts w:asciiTheme="majorBidi" w:hAnsiTheme="majorBidi" w:cstheme="majorBidi"/>
          <w:sz w:val="24"/>
          <w:szCs w:val="24"/>
        </w:rPr>
      </w:pPr>
    </w:p>
    <w:p w14:paraId="03605114" w14:textId="77777777" w:rsidR="00DD05D3" w:rsidRDefault="00DD05D3">
      <w:pPr>
        <w:rPr>
          <w:rFonts w:asciiTheme="majorBidi" w:hAnsiTheme="majorBidi" w:cstheme="majorBidi"/>
          <w:sz w:val="24"/>
          <w:szCs w:val="24"/>
        </w:rPr>
      </w:pPr>
    </w:p>
    <w:p w14:paraId="77DA94FE" w14:textId="77777777" w:rsidR="00DD05D3" w:rsidRDefault="00DD05D3">
      <w:pPr>
        <w:rPr>
          <w:rFonts w:asciiTheme="majorBidi" w:hAnsiTheme="majorBidi" w:cstheme="majorBidi"/>
          <w:sz w:val="24"/>
          <w:szCs w:val="24"/>
        </w:rPr>
      </w:pPr>
    </w:p>
    <w:p w14:paraId="73E32109" w14:textId="77777777" w:rsidR="00DD05D3" w:rsidRDefault="00DD05D3">
      <w:pPr>
        <w:rPr>
          <w:rFonts w:asciiTheme="majorBidi" w:hAnsiTheme="majorBidi" w:cstheme="majorBidi"/>
          <w:sz w:val="24"/>
          <w:szCs w:val="24"/>
        </w:rPr>
      </w:pPr>
    </w:p>
    <w:p w14:paraId="5CCFCB2F" w14:textId="77777777" w:rsidR="00DD05D3" w:rsidRDefault="00DD05D3">
      <w:pPr>
        <w:rPr>
          <w:rFonts w:asciiTheme="majorBidi" w:hAnsiTheme="majorBidi" w:cstheme="majorBidi"/>
          <w:sz w:val="24"/>
          <w:szCs w:val="24"/>
        </w:rPr>
      </w:pPr>
    </w:p>
    <w:p w14:paraId="218F21F5" w14:textId="77777777" w:rsidR="00DD05D3" w:rsidRDefault="00DD05D3">
      <w:pPr>
        <w:rPr>
          <w:rFonts w:asciiTheme="majorBidi" w:hAnsiTheme="majorBidi" w:cstheme="majorBidi"/>
          <w:sz w:val="24"/>
          <w:szCs w:val="24"/>
        </w:rPr>
      </w:pPr>
    </w:p>
    <w:p w14:paraId="1488046B" w14:textId="77777777" w:rsidR="00DD05D3" w:rsidRDefault="00DD05D3">
      <w:pPr>
        <w:rPr>
          <w:rFonts w:asciiTheme="majorBidi" w:hAnsiTheme="majorBidi" w:cstheme="majorBidi"/>
          <w:sz w:val="24"/>
          <w:szCs w:val="24"/>
        </w:rPr>
      </w:pPr>
    </w:p>
    <w:tbl>
      <w:tblPr>
        <w:tblStyle w:val="TableGrid"/>
        <w:tblpPr w:leftFromText="180" w:rightFromText="180" w:vertAnchor="page" w:horzAnchor="margin" w:tblpXSpec="center" w:tblpY="1621"/>
        <w:tblW w:w="11155" w:type="dxa"/>
        <w:tblLook w:val="04A0" w:firstRow="1" w:lastRow="0" w:firstColumn="1" w:lastColumn="0" w:noHBand="0" w:noVBand="1"/>
      </w:tblPr>
      <w:tblGrid>
        <w:gridCol w:w="1519"/>
        <w:gridCol w:w="43"/>
        <w:gridCol w:w="850"/>
        <w:gridCol w:w="7"/>
        <w:gridCol w:w="1346"/>
        <w:gridCol w:w="89"/>
        <w:gridCol w:w="1525"/>
        <w:gridCol w:w="90"/>
        <w:gridCol w:w="1344"/>
        <w:gridCol w:w="91"/>
        <w:gridCol w:w="1164"/>
        <w:gridCol w:w="358"/>
        <w:gridCol w:w="2639"/>
        <w:gridCol w:w="90"/>
      </w:tblGrid>
      <w:tr w:rsidR="00DD05D3" w:rsidRPr="006A331E" w14:paraId="3B9CAE05" w14:textId="77777777" w:rsidTr="00CC27A4">
        <w:trPr>
          <w:trHeight w:val="440"/>
        </w:trPr>
        <w:tc>
          <w:tcPr>
            <w:tcW w:w="11155" w:type="dxa"/>
            <w:gridSpan w:val="14"/>
            <w:tcBorders>
              <w:top w:val="single" w:sz="4" w:space="0" w:color="FFFFFF"/>
              <w:left w:val="single" w:sz="4" w:space="0" w:color="FFFFFF"/>
              <w:bottom w:val="single" w:sz="4" w:space="0" w:color="auto"/>
              <w:right w:val="single" w:sz="4" w:space="0" w:color="FFFFFF"/>
            </w:tcBorders>
          </w:tcPr>
          <w:p w14:paraId="05FFA655" w14:textId="2EF02E40" w:rsidR="00DD05D3" w:rsidRPr="006A331E" w:rsidRDefault="00DD05D3" w:rsidP="00CC27A4">
            <w:pPr>
              <w:jc w:val="both"/>
              <w:rPr>
                <w:rFonts w:ascii="Times New Roman" w:eastAsia="Calibri" w:hAnsi="Times New Roman" w:cs="Times New Roman"/>
              </w:rPr>
            </w:pPr>
            <w:r>
              <w:rPr>
                <w:rFonts w:ascii="Times New Roman" w:eastAsia="Calibri" w:hAnsi="Times New Roman" w:cs="Times New Roman"/>
                <w:b/>
                <w:bCs/>
                <w:sz w:val="24"/>
                <w:szCs w:val="24"/>
              </w:rPr>
              <w:lastRenderedPageBreak/>
              <w:t xml:space="preserve">Supplementary </w:t>
            </w:r>
            <w:r w:rsidRPr="006A331E">
              <w:rPr>
                <w:rFonts w:ascii="Times New Roman" w:eastAsia="Calibri" w:hAnsi="Times New Roman" w:cs="Times New Roman"/>
                <w:b/>
                <w:bCs/>
                <w:sz w:val="24"/>
                <w:szCs w:val="24"/>
              </w:rPr>
              <w:t xml:space="preserve">Table </w:t>
            </w:r>
            <w:r>
              <w:rPr>
                <w:rFonts w:ascii="Times New Roman" w:eastAsia="Calibri" w:hAnsi="Times New Roman" w:cs="Times New Roman"/>
                <w:b/>
                <w:bCs/>
                <w:sz w:val="24"/>
                <w:szCs w:val="24"/>
              </w:rPr>
              <w:t>5</w:t>
            </w:r>
            <w:r w:rsidRPr="006A331E">
              <w:rPr>
                <w:rFonts w:ascii="Times New Roman" w:eastAsia="Calibri" w:hAnsi="Times New Roman" w:cs="Times New Roman"/>
                <w:b/>
                <w:bCs/>
                <w:sz w:val="24"/>
                <w:szCs w:val="24"/>
              </w:rPr>
              <w:t>.</w:t>
            </w:r>
            <w:r w:rsidRPr="006A331E">
              <w:rPr>
                <w:rFonts w:ascii="Times New Roman" w:eastAsia="Calibri" w:hAnsi="Times New Roman" w:cs="Times New Roman"/>
                <w:sz w:val="24"/>
                <w:szCs w:val="24"/>
              </w:rPr>
              <w:t xml:space="preserve"> The main characteristics </w:t>
            </w:r>
            <w:r>
              <w:rPr>
                <w:rFonts w:ascii="Times New Roman" w:eastAsia="Calibri" w:hAnsi="Times New Roman" w:cs="Times New Roman"/>
                <w:sz w:val="24"/>
                <w:szCs w:val="24"/>
              </w:rPr>
              <w:t xml:space="preserve">of </w:t>
            </w:r>
            <w:r w:rsidRPr="006A331E">
              <w:rPr>
                <w:rFonts w:ascii="Times New Roman" w:eastAsia="Calibri" w:hAnsi="Times New Roman" w:cs="Times New Roman"/>
                <w:sz w:val="24"/>
                <w:szCs w:val="24"/>
              </w:rPr>
              <w:t xml:space="preserve">included meta-analysis, which investigated </w:t>
            </w:r>
            <w:r>
              <w:rPr>
                <w:rFonts w:ascii="Times New Roman" w:eastAsia="Calibri" w:hAnsi="Times New Roman" w:cs="Times New Roman"/>
                <w:sz w:val="24"/>
                <w:szCs w:val="24"/>
              </w:rPr>
              <w:t>honey</w:t>
            </w:r>
            <w:r w:rsidRPr="006A331E">
              <w:rPr>
                <w:rFonts w:ascii="Times New Roman" w:eastAsia="Calibri" w:hAnsi="Times New Roman" w:cs="Times New Roman"/>
                <w:sz w:val="24"/>
                <w:szCs w:val="24"/>
              </w:rPr>
              <w:t xml:space="preserve"> supplementation's effect on cardiometabolic biomarkers.</w:t>
            </w:r>
          </w:p>
        </w:tc>
      </w:tr>
      <w:tr w:rsidR="00DD05D3" w14:paraId="3B818DC9" w14:textId="77777777" w:rsidTr="00CC27A4">
        <w:trPr>
          <w:trHeight w:val="383"/>
        </w:trPr>
        <w:tc>
          <w:tcPr>
            <w:tcW w:w="1519" w:type="dxa"/>
            <w:tcBorders>
              <w:top w:val="nil"/>
              <w:left w:val="nil"/>
              <w:bottom w:val="single" w:sz="4" w:space="0" w:color="auto"/>
              <w:right w:val="nil"/>
            </w:tcBorders>
            <w:vAlign w:val="center"/>
          </w:tcPr>
          <w:p w14:paraId="04CCD6ED" w14:textId="77777777" w:rsidR="00DD05D3" w:rsidRPr="00FA4338" w:rsidRDefault="00DD05D3" w:rsidP="00CC27A4">
            <w:pPr>
              <w:jc w:val="both"/>
              <w:rPr>
                <w:rFonts w:ascii="Times New Roman" w:eastAsia="Calibri" w:hAnsi="Times New Roman" w:cs="Times New Roman"/>
                <w:sz w:val="20"/>
                <w:szCs w:val="20"/>
              </w:rPr>
            </w:pPr>
            <w:r w:rsidRPr="006A331E">
              <w:rPr>
                <w:rFonts w:ascii="Times New Roman" w:eastAsia="Calibri" w:hAnsi="Times New Roman" w:cs="Times New Roman"/>
                <w:sz w:val="20"/>
                <w:szCs w:val="20"/>
              </w:rPr>
              <w:t>Outcome (unit)</w:t>
            </w:r>
          </w:p>
        </w:tc>
        <w:tc>
          <w:tcPr>
            <w:tcW w:w="900" w:type="dxa"/>
            <w:gridSpan w:val="3"/>
            <w:tcBorders>
              <w:top w:val="nil"/>
              <w:left w:val="nil"/>
              <w:bottom w:val="single" w:sz="4" w:space="0" w:color="auto"/>
              <w:right w:val="nil"/>
            </w:tcBorders>
            <w:vAlign w:val="center"/>
          </w:tcPr>
          <w:p w14:paraId="415E0529" w14:textId="77777777" w:rsidR="00DD05D3"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 xml:space="preserve">NO. primary </w:t>
            </w:r>
            <w:r w:rsidRPr="006A331E">
              <w:rPr>
                <w:rFonts w:ascii="Times New Roman" w:eastAsia="Calibri" w:hAnsi="Times New Roman" w:cs="Times New Roman"/>
                <w:sz w:val="20"/>
                <w:szCs w:val="20"/>
                <w:rtl/>
              </w:rPr>
              <w:t>trials</w:t>
            </w:r>
          </w:p>
        </w:tc>
        <w:tc>
          <w:tcPr>
            <w:tcW w:w="1435" w:type="dxa"/>
            <w:gridSpan w:val="2"/>
            <w:tcBorders>
              <w:top w:val="nil"/>
              <w:left w:val="nil"/>
              <w:bottom w:val="single" w:sz="4" w:space="0" w:color="auto"/>
              <w:right w:val="nil"/>
            </w:tcBorders>
            <w:vAlign w:val="center"/>
          </w:tcPr>
          <w:p w14:paraId="4EF8BF2C" w14:textId="77777777" w:rsidR="00DD05D3"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NO. of trials from other meta-analyses</w:t>
            </w:r>
          </w:p>
        </w:tc>
        <w:tc>
          <w:tcPr>
            <w:tcW w:w="1615" w:type="dxa"/>
            <w:gridSpan w:val="2"/>
            <w:tcBorders>
              <w:top w:val="nil"/>
              <w:left w:val="nil"/>
              <w:bottom w:val="single" w:sz="4" w:space="0" w:color="auto"/>
              <w:right w:val="nil"/>
            </w:tcBorders>
            <w:vAlign w:val="center"/>
          </w:tcPr>
          <w:p w14:paraId="37CAED8D" w14:textId="77777777" w:rsidR="00DD05D3"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NO. of trials from a systematic search</w:t>
            </w:r>
          </w:p>
        </w:tc>
        <w:tc>
          <w:tcPr>
            <w:tcW w:w="1435" w:type="dxa"/>
            <w:gridSpan w:val="2"/>
            <w:tcBorders>
              <w:top w:val="nil"/>
              <w:left w:val="nil"/>
              <w:bottom w:val="single" w:sz="4" w:space="0" w:color="auto"/>
              <w:right w:val="nil"/>
            </w:tcBorders>
            <w:vAlign w:val="center"/>
          </w:tcPr>
          <w:p w14:paraId="7F0809A5" w14:textId="77777777" w:rsidR="00DD05D3" w:rsidRDefault="00DD05D3" w:rsidP="00CC27A4">
            <w:pPr>
              <w:jc w:val="center"/>
              <w:rPr>
                <w:rFonts w:ascii="Times New Roman" w:eastAsia="Calibri" w:hAnsi="Times New Roman" w:cs="Times New Roman"/>
                <w:sz w:val="20"/>
                <w:szCs w:val="20"/>
              </w:rPr>
            </w:pPr>
            <w:r w:rsidRPr="00154F8C">
              <w:rPr>
                <w:rFonts w:ascii="Times New Roman" w:eastAsia="Calibri" w:hAnsi="Times New Roman" w:cs="Times New Roman"/>
                <w:sz w:val="20"/>
                <w:szCs w:val="20"/>
              </w:rPr>
              <w:t>Mean duration (range, week)</w:t>
            </w:r>
          </w:p>
        </w:tc>
        <w:tc>
          <w:tcPr>
            <w:tcW w:w="1522" w:type="dxa"/>
            <w:gridSpan w:val="2"/>
            <w:tcBorders>
              <w:top w:val="nil"/>
              <w:left w:val="nil"/>
              <w:bottom w:val="single" w:sz="4" w:space="0" w:color="auto"/>
              <w:right w:val="nil"/>
            </w:tcBorders>
            <w:vAlign w:val="center"/>
          </w:tcPr>
          <w:p w14:paraId="7266ED75"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Mean dose</w:t>
            </w:r>
          </w:p>
          <w:p w14:paraId="71B09EB5"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(range, gr)</w:t>
            </w:r>
          </w:p>
          <w:p w14:paraId="1FC573AD" w14:textId="77777777" w:rsidR="00DD05D3" w:rsidRDefault="00DD05D3" w:rsidP="00CC27A4">
            <w:pPr>
              <w:jc w:val="center"/>
              <w:rPr>
                <w:rFonts w:ascii="Times New Roman" w:eastAsia="Calibri" w:hAnsi="Times New Roman" w:cs="Times New Roman"/>
                <w:sz w:val="20"/>
                <w:szCs w:val="20"/>
              </w:rPr>
            </w:pPr>
          </w:p>
        </w:tc>
        <w:tc>
          <w:tcPr>
            <w:tcW w:w="2729" w:type="dxa"/>
            <w:gridSpan w:val="2"/>
            <w:tcBorders>
              <w:top w:val="single" w:sz="4" w:space="0" w:color="auto"/>
              <w:left w:val="nil"/>
              <w:bottom w:val="single" w:sz="4" w:space="0" w:color="auto"/>
              <w:right w:val="nil"/>
            </w:tcBorders>
            <w:vAlign w:val="center"/>
          </w:tcPr>
          <w:p w14:paraId="74F3794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Reference Meta-analysis</w:t>
            </w:r>
          </w:p>
        </w:tc>
      </w:tr>
      <w:tr w:rsidR="00DD05D3" w14:paraId="07108947" w14:textId="77777777" w:rsidTr="00CC27A4">
        <w:trPr>
          <w:trHeight w:val="432"/>
        </w:trPr>
        <w:tc>
          <w:tcPr>
            <w:tcW w:w="1519" w:type="dxa"/>
            <w:tcBorders>
              <w:top w:val="single" w:sz="4" w:space="0" w:color="auto"/>
              <w:left w:val="nil"/>
              <w:bottom w:val="nil"/>
              <w:right w:val="nil"/>
            </w:tcBorders>
            <w:vAlign w:val="center"/>
          </w:tcPr>
          <w:p w14:paraId="742939F3" w14:textId="77777777" w:rsidR="00DD05D3" w:rsidRPr="00FA4338" w:rsidRDefault="00DD05D3" w:rsidP="00CC27A4">
            <w:pPr>
              <w:jc w:val="both"/>
              <w:rPr>
                <w:rFonts w:ascii="Times New Roman" w:eastAsia="Calibri" w:hAnsi="Times New Roman" w:cs="Times New Roman"/>
                <w:sz w:val="20"/>
                <w:szCs w:val="20"/>
              </w:rPr>
            </w:pPr>
            <w:r w:rsidRPr="00FA4338">
              <w:rPr>
                <w:rFonts w:asciiTheme="majorBidi" w:eastAsia="Calibri" w:hAnsiTheme="majorBidi" w:cstheme="majorBidi"/>
                <w:color w:val="000000"/>
                <w:sz w:val="20"/>
                <w:szCs w:val="20"/>
              </w:rPr>
              <w:t>ALP (IU/L)</w:t>
            </w:r>
          </w:p>
        </w:tc>
        <w:tc>
          <w:tcPr>
            <w:tcW w:w="900" w:type="dxa"/>
            <w:gridSpan w:val="3"/>
            <w:tcBorders>
              <w:top w:val="single" w:sz="4" w:space="0" w:color="auto"/>
              <w:left w:val="nil"/>
              <w:bottom w:val="nil"/>
              <w:right w:val="nil"/>
            </w:tcBorders>
            <w:vAlign w:val="center"/>
          </w:tcPr>
          <w:p w14:paraId="6CA108A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5" w:type="dxa"/>
            <w:gridSpan w:val="2"/>
            <w:tcBorders>
              <w:top w:val="single" w:sz="4" w:space="0" w:color="auto"/>
              <w:left w:val="nil"/>
              <w:bottom w:val="nil"/>
              <w:right w:val="nil"/>
            </w:tcBorders>
            <w:vAlign w:val="center"/>
          </w:tcPr>
          <w:p w14:paraId="78D4CAF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single" w:sz="4" w:space="0" w:color="auto"/>
              <w:left w:val="nil"/>
              <w:bottom w:val="nil"/>
              <w:right w:val="nil"/>
            </w:tcBorders>
            <w:vAlign w:val="center"/>
          </w:tcPr>
          <w:p w14:paraId="167AAA9D"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single" w:sz="4" w:space="0" w:color="auto"/>
              <w:left w:val="nil"/>
              <w:bottom w:val="nil"/>
              <w:right w:val="nil"/>
            </w:tcBorders>
            <w:vAlign w:val="center"/>
          </w:tcPr>
          <w:p w14:paraId="7AF016E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single" w:sz="4" w:space="0" w:color="auto"/>
              <w:left w:val="nil"/>
              <w:bottom w:val="nil"/>
              <w:right w:val="nil"/>
            </w:tcBorders>
            <w:vAlign w:val="center"/>
          </w:tcPr>
          <w:p w14:paraId="67AAD1BD"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20-90</w:t>
            </w:r>
          </w:p>
        </w:tc>
        <w:tc>
          <w:tcPr>
            <w:tcW w:w="2729" w:type="dxa"/>
            <w:gridSpan w:val="2"/>
            <w:tcBorders>
              <w:top w:val="single" w:sz="4" w:space="0" w:color="auto"/>
              <w:left w:val="nil"/>
              <w:bottom w:val="nil"/>
              <w:right w:val="nil"/>
            </w:tcBorders>
            <w:vAlign w:val="center"/>
          </w:tcPr>
          <w:p w14:paraId="1F3D206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534D1020" w14:textId="77777777" w:rsidTr="00CC27A4">
        <w:trPr>
          <w:trHeight w:val="383"/>
        </w:trPr>
        <w:tc>
          <w:tcPr>
            <w:tcW w:w="1519" w:type="dxa"/>
            <w:tcBorders>
              <w:top w:val="nil"/>
              <w:left w:val="nil"/>
              <w:bottom w:val="nil"/>
              <w:right w:val="nil"/>
            </w:tcBorders>
            <w:vAlign w:val="center"/>
          </w:tcPr>
          <w:p w14:paraId="206F2051"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 xml:space="preserve">ALT </w:t>
            </w:r>
            <w:r w:rsidRPr="00FA4338">
              <w:rPr>
                <w:rFonts w:asciiTheme="majorBidi" w:eastAsia="Calibri" w:hAnsiTheme="majorBidi" w:cstheme="majorBidi"/>
                <w:color w:val="000000"/>
                <w:sz w:val="20"/>
                <w:szCs w:val="20"/>
              </w:rPr>
              <w:t>(IU/L</w:t>
            </w:r>
            <w:r>
              <w:rPr>
                <w:rFonts w:asciiTheme="majorBidi" w:eastAsia="Calibri" w:hAnsiTheme="majorBidi" w:cstheme="majorBidi"/>
                <w:color w:val="000000"/>
                <w:sz w:val="20"/>
                <w:szCs w:val="20"/>
              </w:rPr>
              <w:t>)</w:t>
            </w:r>
          </w:p>
        </w:tc>
        <w:tc>
          <w:tcPr>
            <w:tcW w:w="900" w:type="dxa"/>
            <w:gridSpan w:val="3"/>
            <w:tcBorders>
              <w:top w:val="nil"/>
              <w:left w:val="nil"/>
              <w:bottom w:val="nil"/>
              <w:right w:val="nil"/>
            </w:tcBorders>
            <w:vAlign w:val="center"/>
          </w:tcPr>
          <w:p w14:paraId="62378DC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5" w:type="dxa"/>
            <w:gridSpan w:val="2"/>
            <w:tcBorders>
              <w:top w:val="nil"/>
              <w:left w:val="nil"/>
              <w:bottom w:val="nil"/>
              <w:right w:val="nil"/>
            </w:tcBorders>
            <w:vAlign w:val="center"/>
          </w:tcPr>
          <w:p w14:paraId="0846062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01669BE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587793F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7E73E9D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20-90</w:t>
            </w:r>
          </w:p>
        </w:tc>
        <w:tc>
          <w:tcPr>
            <w:tcW w:w="2729" w:type="dxa"/>
            <w:gridSpan w:val="2"/>
            <w:tcBorders>
              <w:top w:val="nil"/>
              <w:left w:val="nil"/>
              <w:bottom w:val="nil"/>
              <w:right w:val="nil"/>
            </w:tcBorders>
            <w:vAlign w:val="center"/>
          </w:tcPr>
          <w:p w14:paraId="3FDE6EC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14:paraId="1C23E51E" w14:textId="77777777" w:rsidTr="00CC27A4">
        <w:trPr>
          <w:trHeight w:val="445"/>
        </w:trPr>
        <w:tc>
          <w:tcPr>
            <w:tcW w:w="1519" w:type="dxa"/>
            <w:tcBorders>
              <w:top w:val="nil"/>
              <w:left w:val="nil"/>
              <w:bottom w:val="nil"/>
              <w:right w:val="nil"/>
            </w:tcBorders>
            <w:vAlign w:val="center"/>
          </w:tcPr>
          <w:p w14:paraId="4E70862C" w14:textId="77777777" w:rsidR="00DD05D3" w:rsidRPr="00FA4338"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 xml:space="preserve">AST </w:t>
            </w:r>
            <w:r w:rsidRPr="00FA4338">
              <w:rPr>
                <w:rFonts w:asciiTheme="majorBidi" w:eastAsia="Calibri" w:hAnsiTheme="majorBidi" w:cstheme="majorBidi"/>
                <w:color w:val="000000"/>
                <w:sz w:val="20"/>
                <w:szCs w:val="20"/>
              </w:rPr>
              <w:t>(IU/L)</w:t>
            </w:r>
          </w:p>
        </w:tc>
        <w:tc>
          <w:tcPr>
            <w:tcW w:w="900" w:type="dxa"/>
            <w:gridSpan w:val="3"/>
            <w:tcBorders>
              <w:top w:val="nil"/>
              <w:left w:val="nil"/>
              <w:bottom w:val="nil"/>
              <w:right w:val="nil"/>
            </w:tcBorders>
            <w:vAlign w:val="center"/>
          </w:tcPr>
          <w:p w14:paraId="4DD82B1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5" w:type="dxa"/>
            <w:gridSpan w:val="2"/>
            <w:tcBorders>
              <w:top w:val="nil"/>
              <w:left w:val="nil"/>
              <w:bottom w:val="nil"/>
              <w:right w:val="nil"/>
            </w:tcBorders>
            <w:vAlign w:val="center"/>
          </w:tcPr>
          <w:p w14:paraId="78F8DFE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7EB35C23"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41E2B136"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30B54041"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20-90</w:t>
            </w:r>
          </w:p>
        </w:tc>
        <w:tc>
          <w:tcPr>
            <w:tcW w:w="2729" w:type="dxa"/>
            <w:gridSpan w:val="2"/>
            <w:tcBorders>
              <w:top w:val="nil"/>
              <w:left w:val="nil"/>
              <w:bottom w:val="nil"/>
              <w:right w:val="nil"/>
            </w:tcBorders>
            <w:vAlign w:val="center"/>
          </w:tcPr>
          <w:p w14:paraId="346EDD13"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3BE247FB" w14:textId="77777777" w:rsidTr="00CC27A4">
        <w:trPr>
          <w:trHeight w:val="383"/>
        </w:trPr>
        <w:tc>
          <w:tcPr>
            <w:tcW w:w="1519" w:type="dxa"/>
            <w:tcBorders>
              <w:top w:val="nil"/>
              <w:left w:val="nil"/>
              <w:bottom w:val="nil"/>
              <w:right w:val="nil"/>
            </w:tcBorders>
            <w:vAlign w:val="center"/>
          </w:tcPr>
          <w:p w14:paraId="281960C1"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BMI (Kg/m</w:t>
            </w:r>
            <w:r w:rsidRPr="00FA4338">
              <w:rPr>
                <w:rFonts w:ascii="Times New Roman" w:eastAsia="Calibri" w:hAnsi="Times New Roman" w:cs="Times New Roman"/>
                <w:sz w:val="20"/>
                <w:szCs w:val="20"/>
                <w:vertAlign w:val="superscript"/>
              </w:rPr>
              <w:t>2</w:t>
            </w:r>
            <w:r w:rsidRPr="00FA4338">
              <w:rPr>
                <w:rFonts w:ascii="Times New Roman" w:eastAsia="Calibri" w:hAnsi="Times New Roman" w:cs="Times New Roman"/>
                <w:sz w:val="20"/>
                <w:szCs w:val="20"/>
              </w:rPr>
              <w:t>)</w:t>
            </w:r>
          </w:p>
        </w:tc>
        <w:tc>
          <w:tcPr>
            <w:tcW w:w="900" w:type="dxa"/>
            <w:gridSpan w:val="3"/>
            <w:tcBorders>
              <w:top w:val="nil"/>
              <w:left w:val="nil"/>
              <w:bottom w:val="nil"/>
              <w:right w:val="nil"/>
            </w:tcBorders>
            <w:vAlign w:val="center"/>
          </w:tcPr>
          <w:p w14:paraId="70A1901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1435" w:type="dxa"/>
            <w:gridSpan w:val="2"/>
            <w:tcBorders>
              <w:top w:val="nil"/>
              <w:left w:val="nil"/>
              <w:bottom w:val="nil"/>
              <w:right w:val="nil"/>
            </w:tcBorders>
            <w:vAlign w:val="center"/>
          </w:tcPr>
          <w:p w14:paraId="0120F91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6900358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nil"/>
              <w:left w:val="nil"/>
              <w:bottom w:val="nil"/>
              <w:right w:val="nil"/>
            </w:tcBorders>
            <w:vAlign w:val="center"/>
          </w:tcPr>
          <w:p w14:paraId="48125DE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03A92E6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20-70</w:t>
            </w:r>
          </w:p>
        </w:tc>
        <w:tc>
          <w:tcPr>
            <w:tcW w:w="2729" w:type="dxa"/>
            <w:gridSpan w:val="2"/>
            <w:tcBorders>
              <w:top w:val="nil"/>
              <w:left w:val="nil"/>
              <w:bottom w:val="nil"/>
              <w:right w:val="nil"/>
            </w:tcBorders>
            <w:vAlign w:val="center"/>
          </w:tcPr>
          <w:p w14:paraId="0C65E3D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21A5C19C" w14:textId="77777777" w:rsidTr="00CC27A4">
        <w:trPr>
          <w:trHeight w:val="383"/>
        </w:trPr>
        <w:tc>
          <w:tcPr>
            <w:tcW w:w="1519" w:type="dxa"/>
            <w:tcBorders>
              <w:top w:val="nil"/>
              <w:left w:val="nil"/>
              <w:bottom w:val="nil"/>
              <w:right w:val="nil"/>
            </w:tcBorders>
            <w:vAlign w:val="center"/>
          </w:tcPr>
          <w:p w14:paraId="72F04DB5"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BW (Kg)</w:t>
            </w:r>
          </w:p>
        </w:tc>
        <w:tc>
          <w:tcPr>
            <w:tcW w:w="900" w:type="dxa"/>
            <w:gridSpan w:val="3"/>
            <w:tcBorders>
              <w:top w:val="nil"/>
              <w:left w:val="nil"/>
              <w:bottom w:val="nil"/>
              <w:right w:val="nil"/>
            </w:tcBorders>
            <w:vAlign w:val="center"/>
          </w:tcPr>
          <w:p w14:paraId="07E21DA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1435" w:type="dxa"/>
            <w:gridSpan w:val="2"/>
            <w:tcBorders>
              <w:top w:val="nil"/>
              <w:left w:val="nil"/>
              <w:bottom w:val="nil"/>
              <w:right w:val="nil"/>
            </w:tcBorders>
            <w:vAlign w:val="center"/>
          </w:tcPr>
          <w:p w14:paraId="089958A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7DEBD51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5" w:type="dxa"/>
            <w:gridSpan w:val="2"/>
            <w:tcBorders>
              <w:top w:val="nil"/>
              <w:left w:val="nil"/>
              <w:bottom w:val="nil"/>
              <w:right w:val="nil"/>
            </w:tcBorders>
            <w:vAlign w:val="center"/>
          </w:tcPr>
          <w:p w14:paraId="5B5AB0F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4-24</w:t>
            </w:r>
          </w:p>
        </w:tc>
        <w:tc>
          <w:tcPr>
            <w:tcW w:w="1522" w:type="dxa"/>
            <w:gridSpan w:val="2"/>
            <w:tcBorders>
              <w:top w:val="nil"/>
              <w:left w:val="nil"/>
              <w:bottom w:val="nil"/>
              <w:right w:val="nil"/>
            </w:tcBorders>
            <w:vAlign w:val="center"/>
          </w:tcPr>
          <w:p w14:paraId="4142E27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20-70</w:t>
            </w:r>
          </w:p>
        </w:tc>
        <w:tc>
          <w:tcPr>
            <w:tcW w:w="2729" w:type="dxa"/>
            <w:gridSpan w:val="2"/>
            <w:tcBorders>
              <w:top w:val="nil"/>
              <w:left w:val="nil"/>
              <w:bottom w:val="nil"/>
              <w:right w:val="nil"/>
            </w:tcBorders>
            <w:vAlign w:val="center"/>
          </w:tcPr>
          <w:p w14:paraId="3DF6018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2F416F5B" w14:textId="77777777" w:rsidTr="00CC27A4">
        <w:trPr>
          <w:trHeight w:val="383"/>
        </w:trPr>
        <w:tc>
          <w:tcPr>
            <w:tcW w:w="1519" w:type="dxa"/>
            <w:tcBorders>
              <w:top w:val="nil"/>
              <w:left w:val="nil"/>
              <w:bottom w:val="nil"/>
              <w:right w:val="nil"/>
            </w:tcBorders>
            <w:vAlign w:val="center"/>
          </w:tcPr>
          <w:p w14:paraId="6F01332B"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CRP (mg/</w:t>
            </w:r>
            <w:r>
              <w:rPr>
                <w:rFonts w:ascii="Times New Roman" w:eastAsia="Calibri" w:hAnsi="Times New Roman" w:cs="Times New Roman"/>
                <w:sz w:val="20"/>
                <w:szCs w:val="20"/>
              </w:rPr>
              <w:t>d</w:t>
            </w:r>
            <w:r w:rsidRPr="00FA4338">
              <w:rPr>
                <w:rFonts w:ascii="Times New Roman" w:eastAsia="Calibri" w:hAnsi="Times New Roman" w:cs="Times New Roman"/>
                <w:sz w:val="20"/>
                <w:szCs w:val="20"/>
              </w:rPr>
              <w:t>l)</w:t>
            </w:r>
          </w:p>
        </w:tc>
        <w:tc>
          <w:tcPr>
            <w:tcW w:w="900" w:type="dxa"/>
            <w:gridSpan w:val="3"/>
            <w:tcBorders>
              <w:top w:val="nil"/>
              <w:left w:val="nil"/>
              <w:bottom w:val="nil"/>
              <w:right w:val="nil"/>
            </w:tcBorders>
            <w:vAlign w:val="center"/>
          </w:tcPr>
          <w:p w14:paraId="1C14ECF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5" w:type="dxa"/>
            <w:gridSpan w:val="2"/>
            <w:tcBorders>
              <w:top w:val="nil"/>
              <w:left w:val="nil"/>
              <w:bottom w:val="nil"/>
              <w:right w:val="nil"/>
            </w:tcBorders>
            <w:vAlign w:val="center"/>
          </w:tcPr>
          <w:p w14:paraId="69D45CD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12FA36B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2410D99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2-12</w:t>
            </w:r>
          </w:p>
        </w:tc>
        <w:tc>
          <w:tcPr>
            <w:tcW w:w="1522" w:type="dxa"/>
            <w:gridSpan w:val="2"/>
            <w:tcBorders>
              <w:top w:val="nil"/>
              <w:left w:val="nil"/>
              <w:bottom w:val="nil"/>
              <w:right w:val="nil"/>
            </w:tcBorders>
            <w:vAlign w:val="center"/>
          </w:tcPr>
          <w:p w14:paraId="3577BBD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20-70</w:t>
            </w:r>
          </w:p>
        </w:tc>
        <w:tc>
          <w:tcPr>
            <w:tcW w:w="2729" w:type="dxa"/>
            <w:gridSpan w:val="2"/>
            <w:tcBorders>
              <w:top w:val="nil"/>
              <w:left w:val="nil"/>
              <w:bottom w:val="nil"/>
              <w:right w:val="nil"/>
            </w:tcBorders>
            <w:vAlign w:val="center"/>
          </w:tcPr>
          <w:p w14:paraId="4D6ED07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00617D8B" w14:textId="77777777" w:rsidTr="00CC27A4">
        <w:trPr>
          <w:trHeight w:val="383"/>
        </w:trPr>
        <w:tc>
          <w:tcPr>
            <w:tcW w:w="1519" w:type="dxa"/>
            <w:tcBorders>
              <w:top w:val="nil"/>
              <w:left w:val="nil"/>
              <w:bottom w:val="nil"/>
              <w:right w:val="nil"/>
            </w:tcBorders>
            <w:vAlign w:val="center"/>
          </w:tcPr>
          <w:p w14:paraId="7C59BA04"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DBP (mmHg)</w:t>
            </w:r>
          </w:p>
        </w:tc>
        <w:tc>
          <w:tcPr>
            <w:tcW w:w="900" w:type="dxa"/>
            <w:gridSpan w:val="3"/>
            <w:tcBorders>
              <w:top w:val="nil"/>
              <w:left w:val="nil"/>
              <w:bottom w:val="nil"/>
              <w:right w:val="nil"/>
            </w:tcBorders>
            <w:vAlign w:val="center"/>
          </w:tcPr>
          <w:p w14:paraId="194221F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5" w:type="dxa"/>
            <w:gridSpan w:val="2"/>
            <w:tcBorders>
              <w:top w:val="nil"/>
              <w:left w:val="nil"/>
              <w:bottom w:val="nil"/>
              <w:right w:val="nil"/>
            </w:tcBorders>
            <w:vAlign w:val="center"/>
          </w:tcPr>
          <w:p w14:paraId="191ECE8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4DE63FA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1523BF8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1776A4A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20-60</w:t>
            </w:r>
          </w:p>
        </w:tc>
        <w:tc>
          <w:tcPr>
            <w:tcW w:w="2729" w:type="dxa"/>
            <w:gridSpan w:val="2"/>
            <w:tcBorders>
              <w:top w:val="nil"/>
              <w:left w:val="nil"/>
              <w:bottom w:val="nil"/>
              <w:right w:val="nil"/>
            </w:tcBorders>
            <w:vAlign w:val="center"/>
          </w:tcPr>
          <w:p w14:paraId="3D97B75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4BD6F591" w14:textId="77777777" w:rsidTr="00CC27A4">
        <w:trPr>
          <w:trHeight w:val="383"/>
        </w:trPr>
        <w:tc>
          <w:tcPr>
            <w:tcW w:w="1519" w:type="dxa"/>
            <w:tcBorders>
              <w:top w:val="nil"/>
              <w:left w:val="nil"/>
              <w:bottom w:val="nil"/>
              <w:right w:val="nil"/>
            </w:tcBorders>
            <w:vAlign w:val="center"/>
          </w:tcPr>
          <w:p w14:paraId="3719F76B"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FBG (mg/dl)</w:t>
            </w:r>
          </w:p>
        </w:tc>
        <w:tc>
          <w:tcPr>
            <w:tcW w:w="900" w:type="dxa"/>
            <w:gridSpan w:val="3"/>
            <w:tcBorders>
              <w:top w:val="nil"/>
              <w:left w:val="nil"/>
              <w:bottom w:val="nil"/>
              <w:right w:val="nil"/>
            </w:tcBorders>
            <w:vAlign w:val="center"/>
          </w:tcPr>
          <w:p w14:paraId="7A35870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1435" w:type="dxa"/>
            <w:gridSpan w:val="2"/>
            <w:tcBorders>
              <w:top w:val="nil"/>
              <w:left w:val="nil"/>
              <w:bottom w:val="nil"/>
              <w:right w:val="nil"/>
            </w:tcBorders>
            <w:vAlign w:val="center"/>
          </w:tcPr>
          <w:p w14:paraId="7289365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14F7512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6EF0DDA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2974D22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20-70</w:t>
            </w:r>
          </w:p>
        </w:tc>
        <w:tc>
          <w:tcPr>
            <w:tcW w:w="2729" w:type="dxa"/>
            <w:gridSpan w:val="2"/>
            <w:tcBorders>
              <w:top w:val="nil"/>
              <w:left w:val="nil"/>
              <w:bottom w:val="nil"/>
              <w:right w:val="nil"/>
            </w:tcBorders>
            <w:vAlign w:val="center"/>
          </w:tcPr>
          <w:p w14:paraId="01AFAEF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14:paraId="4944B0A1" w14:textId="77777777" w:rsidTr="00CC27A4">
        <w:trPr>
          <w:trHeight w:val="445"/>
        </w:trPr>
        <w:tc>
          <w:tcPr>
            <w:tcW w:w="1519" w:type="dxa"/>
            <w:tcBorders>
              <w:top w:val="nil"/>
              <w:left w:val="nil"/>
              <w:bottom w:val="nil"/>
              <w:right w:val="nil"/>
            </w:tcBorders>
            <w:vAlign w:val="center"/>
          </w:tcPr>
          <w:p w14:paraId="1097A75A" w14:textId="77777777" w:rsidR="00DD05D3" w:rsidRPr="00FA4338" w:rsidRDefault="00DD05D3" w:rsidP="00CC27A4">
            <w:pPr>
              <w:jc w:val="both"/>
              <w:rPr>
                <w:rFonts w:ascii="Times New Roman" w:eastAsia="Calibri" w:hAnsi="Times New Roman" w:cs="Times New Roman"/>
                <w:sz w:val="20"/>
                <w:szCs w:val="20"/>
              </w:rPr>
            </w:pPr>
            <w:r w:rsidRPr="00FA4338">
              <w:rPr>
                <w:rFonts w:ascii="Times New Roman" w:hAnsi="Times New Roman" w:cs="Times New Roman"/>
                <w:color w:val="000000"/>
                <w:sz w:val="20"/>
                <w:szCs w:val="20"/>
              </w:rPr>
              <w:t xml:space="preserve">GGT </w:t>
            </w:r>
            <w:r w:rsidRPr="00FA4338">
              <w:rPr>
                <w:rFonts w:asciiTheme="majorBidi" w:eastAsia="Calibri" w:hAnsiTheme="majorBidi" w:cstheme="majorBidi"/>
                <w:color w:val="000000"/>
                <w:sz w:val="20"/>
                <w:szCs w:val="20"/>
              </w:rPr>
              <w:t>(IU/L)</w:t>
            </w:r>
          </w:p>
        </w:tc>
        <w:tc>
          <w:tcPr>
            <w:tcW w:w="900" w:type="dxa"/>
            <w:gridSpan w:val="3"/>
            <w:tcBorders>
              <w:top w:val="nil"/>
              <w:left w:val="nil"/>
              <w:bottom w:val="nil"/>
              <w:right w:val="nil"/>
            </w:tcBorders>
            <w:vAlign w:val="center"/>
          </w:tcPr>
          <w:p w14:paraId="24FBF2DA"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5" w:type="dxa"/>
            <w:gridSpan w:val="2"/>
            <w:tcBorders>
              <w:top w:val="nil"/>
              <w:left w:val="nil"/>
              <w:bottom w:val="nil"/>
              <w:right w:val="nil"/>
            </w:tcBorders>
            <w:vAlign w:val="center"/>
          </w:tcPr>
          <w:p w14:paraId="70A04FC9"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5121D3DF"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19C9E39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712DAA17"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20-90</w:t>
            </w:r>
          </w:p>
        </w:tc>
        <w:tc>
          <w:tcPr>
            <w:tcW w:w="2729" w:type="dxa"/>
            <w:gridSpan w:val="2"/>
            <w:tcBorders>
              <w:top w:val="nil"/>
              <w:left w:val="nil"/>
              <w:bottom w:val="nil"/>
              <w:right w:val="nil"/>
            </w:tcBorders>
            <w:vAlign w:val="center"/>
          </w:tcPr>
          <w:p w14:paraId="7FE32D1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6F6B6B8F" w14:textId="77777777" w:rsidTr="00CC27A4">
        <w:trPr>
          <w:trHeight w:val="445"/>
        </w:trPr>
        <w:tc>
          <w:tcPr>
            <w:tcW w:w="1519" w:type="dxa"/>
            <w:tcBorders>
              <w:top w:val="nil"/>
              <w:left w:val="nil"/>
              <w:bottom w:val="nil"/>
              <w:right w:val="nil"/>
            </w:tcBorders>
            <w:vAlign w:val="center"/>
          </w:tcPr>
          <w:p w14:paraId="6B38E707" w14:textId="77777777" w:rsidR="00DD05D3" w:rsidRDefault="00DD05D3" w:rsidP="00CC27A4">
            <w:pPr>
              <w:jc w:val="both"/>
              <w:rPr>
                <w:rFonts w:ascii="Times New Roman" w:eastAsia="Calibri" w:hAnsi="Times New Roman" w:cs="Times New Roman"/>
                <w:sz w:val="20"/>
                <w:szCs w:val="20"/>
              </w:rPr>
            </w:pPr>
            <w:r w:rsidRPr="00FA4338">
              <w:rPr>
                <w:rFonts w:ascii="Times New Roman" w:hAnsi="Times New Roman" w:cs="Times New Roman"/>
                <w:color w:val="000000"/>
                <w:sz w:val="20"/>
                <w:szCs w:val="20"/>
              </w:rPr>
              <w:t>HbA1C (%)</w:t>
            </w:r>
          </w:p>
        </w:tc>
        <w:tc>
          <w:tcPr>
            <w:tcW w:w="900" w:type="dxa"/>
            <w:gridSpan w:val="3"/>
            <w:tcBorders>
              <w:top w:val="nil"/>
              <w:left w:val="nil"/>
              <w:bottom w:val="nil"/>
              <w:right w:val="nil"/>
            </w:tcBorders>
            <w:vAlign w:val="center"/>
          </w:tcPr>
          <w:p w14:paraId="0103EFE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1435" w:type="dxa"/>
            <w:gridSpan w:val="2"/>
            <w:tcBorders>
              <w:top w:val="nil"/>
              <w:left w:val="nil"/>
              <w:bottom w:val="nil"/>
              <w:right w:val="nil"/>
            </w:tcBorders>
            <w:vAlign w:val="center"/>
          </w:tcPr>
          <w:p w14:paraId="0F1659C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677F660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1D7B445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8-16</w:t>
            </w:r>
          </w:p>
        </w:tc>
        <w:tc>
          <w:tcPr>
            <w:tcW w:w="1522" w:type="dxa"/>
            <w:gridSpan w:val="2"/>
            <w:tcBorders>
              <w:top w:val="nil"/>
              <w:left w:val="nil"/>
              <w:bottom w:val="nil"/>
              <w:right w:val="nil"/>
            </w:tcBorders>
            <w:vAlign w:val="center"/>
          </w:tcPr>
          <w:p w14:paraId="1CF8F17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5-50</w:t>
            </w:r>
          </w:p>
        </w:tc>
        <w:tc>
          <w:tcPr>
            <w:tcW w:w="2729" w:type="dxa"/>
            <w:gridSpan w:val="2"/>
            <w:tcBorders>
              <w:top w:val="nil"/>
              <w:left w:val="nil"/>
              <w:bottom w:val="nil"/>
              <w:right w:val="nil"/>
            </w:tcBorders>
            <w:vAlign w:val="center"/>
          </w:tcPr>
          <w:p w14:paraId="1554C08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Systematic search</w:t>
            </w:r>
          </w:p>
        </w:tc>
      </w:tr>
      <w:tr w:rsidR="00DD05D3" w14:paraId="648D926C" w14:textId="77777777" w:rsidTr="00CC27A4">
        <w:trPr>
          <w:trHeight w:val="445"/>
        </w:trPr>
        <w:tc>
          <w:tcPr>
            <w:tcW w:w="1519" w:type="dxa"/>
            <w:tcBorders>
              <w:top w:val="nil"/>
              <w:left w:val="nil"/>
              <w:bottom w:val="nil"/>
              <w:right w:val="nil"/>
            </w:tcBorders>
            <w:vAlign w:val="center"/>
          </w:tcPr>
          <w:p w14:paraId="070A4FB4" w14:textId="77777777" w:rsidR="00DD05D3" w:rsidRPr="00FA4338"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HC (cm)</w:t>
            </w:r>
          </w:p>
        </w:tc>
        <w:tc>
          <w:tcPr>
            <w:tcW w:w="900" w:type="dxa"/>
            <w:gridSpan w:val="3"/>
            <w:tcBorders>
              <w:top w:val="nil"/>
              <w:left w:val="nil"/>
              <w:bottom w:val="nil"/>
              <w:right w:val="nil"/>
            </w:tcBorders>
            <w:vAlign w:val="center"/>
          </w:tcPr>
          <w:p w14:paraId="31A05E8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7056DBA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4F35462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nil"/>
              <w:left w:val="nil"/>
              <w:bottom w:val="nil"/>
              <w:right w:val="nil"/>
            </w:tcBorders>
            <w:vAlign w:val="center"/>
          </w:tcPr>
          <w:p w14:paraId="49D0E75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522" w:type="dxa"/>
            <w:gridSpan w:val="2"/>
            <w:tcBorders>
              <w:top w:val="nil"/>
              <w:left w:val="nil"/>
              <w:bottom w:val="nil"/>
              <w:right w:val="nil"/>
            </w:tcBorders>
            <w:vAlign w:val="center"/>
          </w:tcPr>
          <w:p w14:paraId="6E48A02B"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25-50</w:t>
            </w:r>
          </w:p>
        </w:tc>
        <w:tc>
          <w:tcPr>
            <w:tcW w:w="2729" w:type="dxa"/>
            <w:gridSpan w:val="2"/>
            <w:tcBorders>
              <w:top w:val="nil"/>
              <w:left w:val="nil"/>
              <w:bottom w:val="nil"/>
              <w:right w:val="nil"/>
            </w:tcBorders>
            <w:vAlign w:val="center"/>
          </w:tcPr>
          <w:p w14:paraId="7335731A"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572C88E9" w14:textId="77777777" w:rsidTr="00CC27A4">
        <w:trPr>
          <w:trHeight w:val="445"/>
        </w:trPr>
        <w:tc>
          <w:tcPr>
            <w:tcW w:w="1519" w:type="dxa"/>
            <w:tcBorders>
              <w:top w:val="nil"/>
              <w:left w:val="nil"/>
              <w:bottom w:val="nil"/>
              <w:right w:val="nil"/>
            </w:tcBorders>
            <w:vAlign w:val="center"/>
          </w:tcPr>
          <w:p w14:paraId="26371B51"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HDL-C (mg/dl)</w:t>
            </w:r>
          </w:p>
        </w:tc>
        <w:tc>
          <w:tcPr>
            <w:tcW w:w="900" w:type="dxa"/>
            <w:gridSpan w:val="3"/>
            <w:tcBorders>
              <w:top w:val="nil"/>
              <w:left w:val="nil"/>
              <w:bottom w:val="nil"/>
              <w:right w:val="nil"/>
            </w:tcBorders>
            <w:vAlign w:val="center"/>
          </w:tcPr>
          <w:p w14:paraId="2B1FC35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1435" w:type="dxa"/>
            <w:gridSpan w:val="2"/>
            <w:tcBorders>
              <w:top w:val="nil"/>
              <w:left w:val="nil"/>
              <w:bottom w:val="nil"/>
              <w:right w:val="nil"/>
            </w:tcBorders>
            <w:vAlign w:val="center"/>
          </w:tcPr>
          <w:p w14:paraId="7C960DC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239AE94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08F410F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163B110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5-70</w:t>
            </w:r>
          </w:p>
        </w:tc>
        <w:tc>
          <w:tcPr>
            <w:tcW w:w="2729" w:type="dxa"/>
            <w:gridSpan w:val="2"/>
            <w:tcBorders>
              <w:top w:val="nil"/>
              <w:left w:val="nil"/>
              <w:bottom w:val="nil"/>
              <w:right w:val="nil"/>
            </w:tcBorders>
            <w:vAlign w:val="center"/>
          </w:tcPr>
          <w:p w14:paraId="7309B9D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19D42DEF" w14:textId="77777777" w:rsidTr="00CC27A4">
        <w:trPr>
          <w:trHeight w:val="445"/>
        </w:trPr>
        <w:tc>
          <w:tcPr>
            <w:tcW w:w="1519" w:type="dxa"/>
            <w:tcBorders>
              <w:top w:val="nil"/>
              <w:left w:val="nil"/>
              <w:bottom w:val="nil"/>
              <w:right w:val="nil"/>
            </w:tcBorders>
            <w:vAlign w:val="center"/>
          </w:tcPr>
          <w:p w14:paraId="628D37DF" w14:textId="77777777" w:rsidR="00DD05D3" w:rsidRDefault="00DD05D3" w:rsidP="00CC27A4">
            <w:pPr>
              <w:jc w:val="both"/>
              <w:rPr>
                <w:rFonts w:ascii="Times New Roman" w:eastAsia="Calibri" w:hAnsi="Times New Roman" w:cs="Times New Roman"/>
                <w:sz w:val="20"/>
                <w:szCs w:val="20"/>
              </w:rPr>
            </w:pPr>
            <w:r w:rsidRPr="00FA4338">
              <w:rPr>
                <w:rFonts w:ascii="Times New Roman" w:hAnsi="Times New Roman" w:cs="Times New Roman"/>
                <w:color w:val="000000"/>
                <w:sz w:val="20"/>
                <w:szCs w:val="20"/>
              </w:rPr>
              <w:t>HOMA-IR</w:t>
            </w:r>
          </w:p>
        </w:tc>
        <w:tc>
          <w:tcPr>
            <w:tcW w:w="900" w:type="dxa"/>
            <w:gridSpan w:val="3"/>
            <w:tcBorders>
              <w:top w:val="nil"/>
              <w:left w:val="nil"/>
              <w:bottom w:val="nil"/>
              <w:right w:val="nil"/>
            </w:tcBorders>
            <w:vAlign w:val="center"/>
          </w:tcPr>
          <w:p w14:paraId="5EA54F0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nil"/>
              <w:left w:val="nil"/>
              <w:bottom w:val="nil"/>
              <w:right w:val="nil"/>
            </w:tcBorders>
            <w:vAlign w:val="center"/>
          </w:tcPr>
          <w:p w14:paraId="06D6E59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7D3398D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3F7B640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2-8</w:t>
            </w:r>
          </w:p>
        </w:tc>
        <w:tc>
          <w:tcPr>
            <w:tcW w:w="1522" w:type="dxa"/>
            <w:gridSpan w:val="2"/>
            <w:tcBorders>
              <w:top w:val="nil"/>
              <w:left w:val="nil"/>
              <w:bottom w:val="nil"/>
              <w:right w:val="nil"/>
            </w:tcBorders>
            <w:vAlign w:val="center"/>
          </w:tcPr>
          <w:p w14:paraId="7BB8EDA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w:t>
            </w:r>
          </w:p>
        </w:tc>
        <w:tc>
          <w:tcPr>
            <w:tcW w:w="2729" w:type="dxa"/>
            <w:gridSpan w:val="2"/>
            <w:tcBorders>
              <w:top w:val="nil"/>
              <w:left w:val="nil"/>
              <w:bottom w:val="nil"/>
              <w:right w:val="nil"/>
            </w:tcBorders>
            <w:vAlign w:val="center"/>
          </w:tcPr>
          <w:p w14:paraId="008217B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4317A47B" w14:textId="77777777" w:rsidTr="00CC27A4">
        <w:trPr>
          <w:trHeight w:val="445"/>
        </w:trPr>
        <w:tc>
          <w:tcPr>
            <w:tcW w:w="1519" w:type="dxa"/>
            <w:tcBorders>
              <w:top w:val="nil"/>
              <w:left w:val="nil"/>
              <w:bottom w:val="nil"/>
              <w:right w:val="nil"/>
            </w:tcBorders>
            <w:vAlign w:val="center"/>
          </w:tcPr>
          <w:p w14:paraId="7BF2DF9F"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INS (uU/ml)</w:t>
            </w:r>
          </w:p>
        </w:tc>
        <w:tc>
          <w:tcPr>
            <w:tcW w:w="900" w:type="dxa"/>
            <w:gridSpan w:val="3"/>
            <w:tcBorders>
              <w:top w:val="nil"/>
              <w:left w:val="nil"/>
              <w:bottom w:val="nil"/>
              <w:right w:val="nil"/>
            </w:tcBorders>
            <w:vAlign w:val="center"/>
          </w:tcPr>
          <w:p w14:paraId="2F79CC2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nil"/>
              <w:left w:val="nil"/>
              <w:bottom w:val="nil"/>
              <w:right w:val="nil"/>
            </w:tcBorders>
            <w:vAlign w:val="center"/>
          </w:tcPr>
          <w:p w14:paraId="6E99363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06C13A6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3DEABFF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2-8</w:t>
            </w:r>
          </w:p>
        </w:tc>
        <w:tc>
          <w:tcPr>
            <w:tcW w:w="1522" w:type="dxa"/>
            <w:gridSpan w:val="2"/>
            <w:tcBorders>
              <w:top w:val="nil"/>
              <w:left w:val="nil"/>
              <w:bottom w:val="nil"/>
              <w:right w:val="nil"/>
            </w:tcBorders>
            <w:vAlign w:val="center"/>
          </w:tcPr>
          <w:p w14:paraId="71D316D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w:t>
            </w:r>
          </w:p>
        </w:tc>
        <w:tc>
          <w:tcPr>
            <w:tcW w:w="2729" w:type="dxa"/>
            <w:gridSpan w:val="2"/>
            <w:tcBorders>
              <w:top w:val="nil"/>
              <w:left w:val="nil"/>
              <w:bottom w:val="nil"/>
              <w:right w:val="nil"/>
            </w:tcBorders>
            <w:vAlign w:val="center"/>
          </w:tcPr>
          <w:p w14:paraId="4A1FDAB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5D4DDD00" w14:textId="77777777" w:rsidTr="00CC27A4">
        <w:trPr>
          <w:trHeight w:val="445"/>
        </w:trPr>
        <w:tc>
          <w:tcPr>
            <w:tcW w:w="1519" w:type="dxa"/>
            <w:tcBorders>
              <w:top w:val="nil"/>
              <w:left w:val="nil"/>
              <w:bottom w:val="nil"/>
              <w:right w:val="nil"/>
            </w:tcBorders>
            <w:vAlign w:val="center"/>
          </w:tcPr>
          <w:p w14:paraId="7D0DED61"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LDL-C (mg/dl)</w:t>
            </w:r>
          </w:p>
        </w:tc>
        <w:tc>
          <w:tcPr>
            <w:tcW w:w="900" w:type="dxa"/>
            <w:gridSpan w:val="3"/>
            <w:tcBorders>
              <w:top w:val="nil"/>
              <w:left w:val="nil"/>
              <w:bottom w:val="nil"/>
              <w:right w:val="nil"/>
            </w:tcBorders>
            <w:vAlign w:val="center"/>
          </w:tcPr>
          <w:p w14:paraId="1A58954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1435" w:type="dxa"/>
            <w:gridSpan w:val="2"/>
            <w:tcBorders>
              <w:top w:val="nil"/>
              <w:left w:val="nil"/>
              <w:bottom w:val="nil"/>
              <w:right w:val="nil"/>
            </w:tcBorders>
            <w:vAlign w:val="center"/>
          </w:tcPr>
          <w:p w14:paraId="5362B18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0C4297B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71C2F60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4-24</w:t>
            </w:r>
          </w:p>
        </w:tc>
        <w:tc>
          <w:tcPr>
            <w:tcW w:w="1522" w:type="dxa"/>
            <w:gridSpan w:val="2"/>
            <w:tcBorders>
              <w:top w:val="nil"/>
              <w:left w:val="nil"/>
              <w:bottom w:val="nil"/>
              <w:right w:val="nil"/>
            </w:tcBorders>
            <w:vAlign w:val="center"/>
          </w:tcPr>
          <w:p w14:paraId="5F64A33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5-70</w:t>
            </w:r>
          </w:p>
        </w:tc>
        <w:tc>
          <w:tcPr>
            <w:tcW w:w="2729" w:type="dxa"/>
            <w:gridSpan w:val="2"/>
            <w:tcBorders>
              <w:top w:val="nil"/>
              <w:left w:val="nil"/>
              <w:bottom w:val="nil"/>
              <w:right w:val="nil"/>
            </w:tcBorders>
            <w:vAlign w:val="center"/>
          </w:tcPr>
          <w:p w14:paraId="32D62B7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6B755830" w14:textId="77777777" w:rsidTr="00CC27A4">
        <w:trPr>
          <w:trHeight w:val="445"/>
        </w:trPr>
        <w:tc>
          <w:tcPr>
            <w:tcW w:w="1519" w:type="dxa"/>
            <w:tcBorders>
              <w:top w:val="nil"/>
              <w:left w:val="nil"/>
              <w:bottom w:val="nil"/>
              <w:right w:val="nil"/>
            </w:tcBorders>
            <w:vAlign w:val="center"/>
          </w:tcPr>
          <w:p w14:paraId="0F243D5E"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SBP (mmHg)</w:t>
            </w:r>
          </w:p>
        </w:tc>
        <w:tc>
          <w:tcPr>
            <w:tcW w:w="900" w:type="dxa"/>
            <w:gridSpan w:val="3"/>
            <w:tcBorders>
              <w:top w:val="nil"/>
              <w:left w:val="nil"/>
              <w:bottom w:val="nil"/>
              <w:right w:val="nil"/>
            </w:tcBorders>
            <w:vAlign w:val="center"/>
          </w:tcPr>
          <w:p w14:paraId="7C52F5F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5" w:type="dxa"/>
            <w:gridSpan w:val="2"/>
            <w:tcBorders>
              <w:top w:val="nil"/>
              <w:left w:val="nil"/>
              <w:bottom w:val="nil"/>
              <w:right w:val="nil"/>
            </w:tcBorders>
            <w:vAlign w:val="center"/>
          </w:tcPr>
          <w:p w14:paraId="15B40FF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37D5C9A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1FA5F1B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3C3708D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20-60</w:t>
            </w:r>
          </w:p>
        </w:tc>
        <w:tc>
          <w:tcPr>
            <w:tcW w:w="2729" w:type="dxa"/>
            <w:gridSpan w:val="2"/>
            <w:tcBorders>
              <w:top w:val="nil"/>
              <w:left w:val="nil"/>
              <w:bottom w:val="nil"/>
              <w:right w:val="nil"/>
            </w:tcBorders>
            <w:vAlign w:val="center"/>
          </w:tcPr>
          <w:p w14:paraId="265A262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14:paraId="7BC68C4F" w14:textId="77777777" w:rsidTr="00CC27A4">
        <w:trPr>
          <w:trHeight w:val="445"/>
        </w:trPr>
        <w:tc>
          <w:tcPr>
            <w:tcW w:w="1519" w:type="dxa"/>
            <w:tcBorders>
              <w:top w:val="nil"/>
              <w:left w:val="nil"/>
              <w:bottom w:val="nil"/>
              <w:right w:val="nil"/>
            </w:tcBorders>
            <w:vAlign w:val="center"/>
          </w:tcPr>
          <w:p w14:paraId="0FC51CFB" w14:textId="77777777" w:rsidR="00DD05D3" w:rsidRPr="00FA4338"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TBFP (%)</w:t>
            </w:r>
          </w:p>
        </w:tc>
        <w:tc>
          <w:tcPr>
            <w:tcW w:w="900" w:type="dxa"/>
            <w:gridSpan w:val="3"/>
            <w:tcBorders>
              <w:top w:val="nil"/>
              <w:left w:val="nil"/>
              <w:bottom w:val="nil"/>
              <w:right w:val="nil"/>
            </w:tcBorders>
            <w:vAlign w:val="center"/>
          </w:tcPr>
          <w:p w14:paraId="17F5804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nil"/>
              <w:left w:val="nil"/>
              <w:bottom w:val="nil"/>
              <w:right w:val="nil"/>
            </w:tcBorders>
            <w:vAlign w:val="center"/>
          </w:tcPr>
          <w:p w14:paraId="40462AD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5EE70D51"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5" w:type="dxa"/>
            <w:gridSpan w:val="2"/>
            <w:tcBorders>
              <w:top w:val="nil"/>
              <w:left w:val="nil"/>
              <w:bottom w:val="nil"/>
              <w:right w:val="nil"/>
            </w:tcBorders>
            <w:vAlign w:val="center"/>
          </w:tcPr>
          <w:p w14:paraId="60F6BCA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4-6</w:t>
            </w:r>
          </w:p>
        </w:tc>
        <w:tc>
          <w:tcPr>
            <w:tcW w:w="1522" w:type="dxa"/>
            <w:gridSpan w:val="2"/>
            <w:tcBorders>
              <w:top w:val="nil"/>
              <w:left w:val="nil"/>
              <w:bottom w:val="nil"/>
              <w:right w:val="nil"/>
            </w:tcBorders>
            <w:vAlign w:val="center"/>
          </w:tcPr>
          <w:p w14:paraId="74AF7561"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20-70</w:t>
            </w:r>
          </w:p>
        </w:tc>
        <w:tc>
          <w:tcPr>
            <w:tcW w:w="2729" w:type="dxa"/>
            <w:gridSpan w:val="2"/>
            <w:tcBorders>
              <w:top w:val="nil"/>
              <w:left w:val="nil"/>
              <w:bottom w:val="nil"/>
              <w:right w:val="nil"/>
            </w:tcBorders>
            <w:vAlign w:val="center"/>
          </w:tcPr>
          <w:p w14:paraId="0A3704F9"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3702830D" w14:textId="77777777" w:rsidTr="00CC27A4">
        <w:trPr>
          <w:trHeight w:val="445"/>
        </w:trPr>
        <w:tc>
          <w:tcPr>
            <w:tcW w:w="1519" w:type="dxa"/>
            <w:tcBorders>
              <w:top w:val="nil"/>
              <w:left w:val="nil"/>
              <w:bottom w:val="nil"/>
              <w:right w:val="nil"/>
            </w:tcBorders>
            <w:vAlign w:val="center"/>
          </w:tcPr>
          <w:p w14:paraId="0B01BA53"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TC (</w:t>
            </w:r>
            <w:r>
              <w:rPr>
                <w:rFonts w:ascii="Times New Roman" w:eastAsia="Calibri" w:hAnsi="Times New Roman" w:cs="Times New Roman"/>
                <w:sz w:val="20"/>
                <w:szCs w:val="20"/>
              </w:rPr>
              <w:t>mg/dl</w:t>
            </w:r>
            <w:r w:rsidRPr="00FA4338">
              <w:rPr>
                <w:rFonts w:ascii="Times New Roman" w:eastAsia="Calibri" w:hAnsi="Times New Roman" w:cs="Times New Roman"/>
                <w:sz w:val="20"/>
                <w:szCs w:val="20"/>
              </w:rPr>
              <w:t>)</w:t>
            </w:r>
          </w:p>
        </w:tc>
        <w:tc>
          <w:tcPr>
            <w:tcW w:w="900" w:type="dxa"/>
            <w:gridSpan w:val="3"/>
            <w:tcBorders>
              <w:top w:val="nil"/>
              <w:left w:val="nil"/>
              <w:bottom w:val="nil"/>
              <w:right w:val="nil"/>
            </w:tcBorders>
            <w:vAlign w:val="center"/>
          </w:tcPr>
          <w:p w14:paraId="5C55ACE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1435" w:type="dxa"/>
            <w:gridSpan w:val="2"/>
            <w:tcBorders>
              <w:top w:val="nil"/>
              <w:left w:val="nil"/>
              <w:bottom w:val="nil"/>
              <w:right w:val="nil"/>
            </w:tcBorders>
            <w:vAlign w:val="center"/>
          </w:tcPr>
          <w:p w14:paraId="5DD8422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4C6F09F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5ADE383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1A1FC75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5-70</w:t>
            </w:r>
          </w:p>
        </w:tc>
        <w:tc>
          <w:tcPr>
            <w:tcW w:w="2729" w:type="dxa"/>
            <w:gridSpan w:val="2"/>
            <w:tcBorders>
              <w:top w:val="nil"/>
              <w:left w:val="nil"/>
              <w:bottom w:val="nil"/>
              <w:right w:val="nil"/>
            </w:tcBorders>
            <w:vAlign w:val="center"/>
          </w:tcPr>
          <w:p w14:paraId="502F05E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Ahmed, 2024</w:t>
            </w:r>
          </w:p>
        </w:tc>
      </w:tr>
      <w:tr w:rsidR="00DD05D3" w:rsidRPr="006A331E" w14:paraId="16A9AF6C" w14:textId="77777777" w:rsidTr="00CC27A4">
        <w:trPr>
          <w:trHeight w:val="445"/>
        </w:trPr>
        <w:tc>
          <w:tcPr>
            <w:tcW w:w="1519" w:type="dxa"/>
            <w:tcBorders>
              <w:top w:val="nil"/>
              <w:left w:val="nil"/>
              <w:bottom w:val="nil"/>
              <w:right w:val="nil"/>
            </w:tcBorders>
            <w:vAlign w:val="center"/>
          </w:tcPr>
          <w:p w14:paraId="766A6788"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TG (</w:t>
            </w:r>
            <w:r>
              <w:rPr>
                <w:rFonts w:ascii="Times New Roman" w:eastAsia="Calibri" w:hAnsi="Times New Roman" w:cs="Times New Roman"/>
                <w:sz w:val="20"/>
                <w:szCs w:val="20"/>
              </w:rPr>
              <w:t>mg/dl</w:t>
            </w:r>
            <w:r w:rsidRPr="00FA4338">
              <w:rPr>
                <w:rFonts w:ascii="Times New Roman" w:eastAsia="Calibri" w:hAnsi="Times New Roman" w:cs="Times New Roman"/>
                <w:sz w:val="20"/>
                <w:szCs w:val="20"/>
              </w:rPr>
              <w:t>)</w:t>
            </w:r>
          </w:p>
        </w:tc>
        <w:tc>
          <w:tcPr>
            <w:tcW w:w="900" w:type="dxa"/>
            <w:gridSpan w:val="3"/>
            <w:tcBorders>
              <w:top w:val="nil"/>
              <w:left w:val="nil"/>
              <w:bottom w:val="nil"/>
              <w:right w:val="nil"/>
            </w:tcBorders>
            <w:vAlign w:val="center"/>
          </w:tcPr>
          <w:p w14:paraId="6B12B62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17</w:t>
            </w:r>
          </w:p>
        </w:tc>
        <w:tc>
          <w:tcPr>
            <w:tcW w:w="1435" w:type="dxa"/>
            <w:gridSpan w:val="2"/>
            <w:tcBorders>
              <w:top w:val="nil"/>
              <w:left w:val="nil"/>
              <w:bottom w:val="nil"/>
              <w:right w:val="nil"/>
            </w:tcBorders>
            <w:vAlign w:val="center"/>
          </w:tcPr>
          <w:p w14:paraId="47E1F53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4289281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22D4679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2-24</w:t>
            </w:r>
          </w:p>
        </w:tc>
        <w:tc>
          <w:tcPr>
            <w:tcW w:w="1522" w:type="dxa"/>
            <w:gridSpan w:val="2"/>
            <w:tcBorders>
              <w:top w:val="nil"/>
              <w:left w:val="nil"/>
              <w:bottom w:val="nil"/>
              <w:right w:val="nil"/>
            </w:tcBorders>
            <w:vAlign w:val="center"/>
          </w:tcPr>
          <w:p w14:paraId="4996757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5-70</w:t>
            </w:r>
          </w:p>
        </w:tc>
        <w:tc>
          <w:tcPr>
            <w:tcW w:w="2729" w:type="dxa"/>
            <w:gridSpan w:val="2"/>
            <w:tcBorders>
              <w:top w:val="nil"/>
              <w:left w:val="nil"/>
              <w:bottom w:val="nil"/>
              <w:right w:val="nil"/>
            </w:tcBorders>
            <w:vAlign w:val="center"/>
          </w:tcPr>
          <w:p w14:paraId="2C24B11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Systematic search</w:t>
            </w:r>
          </w:p>
        </w:tc>
      </w:tr>
      <w:tr w:rsidR="00DD05D3" w:rsidRPr="006A331E" w14:paraId="765B5DBC" w14:textId="77777777" w:rsidTr="00CC27A4">
        <w:trPr>
          <w:trHeight w:val="445"/>
        </w:trPr>
        <w:tc>
          <w:tcPr>
            <w:tcW w:w="1519" w:type="dxa"/>
            <w:tcBorders>
              <w:top w:val="nil"/>
              <w:left w:val="nil"/>
              <w:bottom w:val="nil"/>
              <w:right w:val="nil"/>
            </w:tcBorders>
            <w:vAlign w:val="center"/>
          </w:tcPr>
          <w:p w14:paraId="06BB7856"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WC (cm)</w:t>
            </w:r>
          </w:p>
        </w:tc>
        <w:tc>
          <w:tcPr>
            <w:tcW w:w="900" w:type="dxa"/>
            <w:gridSpan w:val="3"/>
            <w:tcBorders>
              <w:top w:val="nil"/>
              <w:left w:val="nil"/>
              <w:bottom w:val="nil"/>
              <w:right w:val="nil"/>
            </w:tcBorders>
            <w:vAlign w:val="center"/>
          </w:tcPr>
          <w:p w14:paraId="6104344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7955D0F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6C3DAF4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nil"/>
              <w:left w:val="nil"/>
              <w:bottom w:val="nil"/>
              <w:right w:val="nil"/>
            </w:tcBorders>
            <w:vAlign w:val="center"/>
          </w:tcPr>
          <w:p w14:paraId="1579144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522" w:type="dxa"/>
            <w:gridSpan w:val="2"/>
            <w:tcBorders>
              <w:top w:val="nil"/>
              <w:left w:val="nil"/>
              <w:bottom w:val="nil"/>
              <w:right w:val="nil"/>
            </w:tcBorders>
            <w:vAlign w:val="center"/>
          </w:tcPr>
          <w:p w14:paraId="610B9C2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25-50</w:t>
            </w:r>
          </w:p>
        </w:tc>
        <w:tc>
          <w:tcPr>
            <w:tcW w:w="2729" w:type="dxa"/>
            <w:gridSpan w:val="2"/>
            <w:tcBorders>
              <w:top w:val="nil"/>
              <w:left w:val="nil"/>
              <w:bottom w:val="nil"/>
              <w:right w:val="nil"/>
            </w:tcBorders>
            <w:vAlign w:val="center"/>
          </w:tcPr>
          <w:p w14:paraId="1572F63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Systematic search</w:t>
            </w:r>
          </w:p>
        </w:tc>
      </w:tr>
      <w:tr w:rsidR="00DD05D3" w:rsidRPr="006A331E" w14:paraId="0928A537" w14:textId="77777777" w:rsidTr="00CC27A4">
        <w:trPr>
          <w:trHeight w:val="445"/>
        </w:trPr>
        <w:tc>
          <w:tcPr>
            <w:tcW w:w="1519" w:type="dxa"/>
            <w:tcBorders>
              <w:top w:val="nil"/>
              <w:left w:val="nil"/>
              <w:bottom w:val="nil"/>
              <w:right w:val="nil"/>
            </w:tcBorders>
            <w:vAlign w:val="center"/>
          </w:tcPr>
          <w:p w14:paraId="2A27EE62"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WHR</w:t>
            </w:r>
          </w:p>
        </w:tc>
        <w:tc>
          <w:tcPr>
            <w:tcW w:w="900" w:type="dxa"/>
            <w:gridSpan w:val="3"/>
            <w:tcBorders>
              <w:top w:val="nil"/>
              <w:left w:val="nil"/>
              <w:bottom w:val="nil"/>
              <w:right w:val="nil"/>
            </w:tcBorders>
            <w:vAlign w:val="center"/>
          </w:tcPr>
          <w:p w14:paraId="58F0ED7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2DD282C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7FEF43D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nil"/>
              <w:left w:val="nil"/>
              <w:bottom w:val="nil"/>
              <w:right w:val="nil"/>
            </w:tcBorders>
            <w:vAlign w:val="center"/>
          </w:tcPr>
          <w:p w14:paraId="190A502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522" w:type="dxa"/>
            <w:gridSpan w:val="2"/>
            <w:tcBorders>
              <w:top w:val="nil"/>
              <w:left w:val="nil"/>
              <w:bottom w:val="nil"/>
              <w:right w:val="nil"/>
            </w:tcBorders>
            <w:vAlign w:val="center"/>
          </w:tcPr>
          <w:p w14:paraId="3BB1686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25-50</w:t>
            </w:r>
          </w:p>
        </w:tc>
        <w:tc>
          <w:tcPr>
            <w:tcW w:w="2729" w:type="dxa"/>
            <w:gridSpan w:val="2"/>
            <w:tcBorders>
              <w:top w:val="nil"/>
              <w:left w:val="nil"/>
              <w:bottom w:val="nil"/>
              <w:right w:val="nil"/>
            </w:tcBorders>
            <w:vAlign w:val="center"/>
          </w:tcPr>
          <w:p w14:paraId="1FFEB31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Systematic search</w:t>
            </w:r>
          </w:p>
        </w:tc>
      </w:tr>
      <w:tr w:rsidR="00DD05D3" w:rsidRPr="006A331E" w14:paraId="57663337" w14:textId="77777777" w:rsidTr="00CC27A4">
        <w:trPr>
          <w:trHeight w:val="445"/>
        </w:trPr>
        <w:tc>
          <w:tcPr>
            <w:tcW w:w="1519" w:type="dxa"/>
            <w:tcBorders>
              <w:top w:val="nil"/>
              <w:left w:val="nil"/>
              <w:bottom w:val="nil"/>
              <w:right w:val="nil"/>
            </w:tcBorders>
            <w:vAlign w:val="center"/>
          </w:tcPr>
          <w:p w14:paraId="7756E321"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WHtR</w:t>
            </w:r>
          </w:p>
        </w:tc>
        <w:tc>
          <w:tcPr>
            <w:tcW w:w="900" w:type="dxa"/>
            <w:gridSpan w:val="3"/>
            <w:tcBorders>
              <w:top w:val="nil"/>
              <w:left w:val="nil"/>
              <w:bottom w:val="nil"/>
              <w:right w:val="nil"/>
            </w:tcBorders>
            <w:vAlign w:val="center"/>
          </w:tcPr>
          <w:p w14:paraId="5B54530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5" w:type="dxa"/>
            <w:gridSpan w:val="2"/>
            <w:tcBorders>
              <w:top w:val="nil"/>
              <w:left w:val="nil"/>
              <w:bottom w:val="nil"/>
              <w:right w:val="nil"/>
            </w:tcBorders>
            <w:vAlign w:val="center"/>
          </w:tcPr>
          <w:p w14:paraId="4D0174D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5" w:type="dxa"/>
            <w:gridSpan w:val="2"/>
            <w:tcBorders>
              <w:top w:val="nil"/>
              <w:left w:val="nil"/>
              <w:bottom w:val="nil"/>
              <w:right w:val="nil"/>
            </w:tcBorders>
            <w:vAlign w:val="center"/>
          </w:tcPr>
          <w:p w14:paraId="4BEBC19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5" w:type="dxa"/>
            <w:gridSpan w:val="2"/>
            <w:tcBorders>
              <w:top w:val="nil"/>
              <w:left w:val="nil"/>
              <w:bottom w:val="nil"/>
              <w:right w:val="nil"/>
            </w:tcBorders>
            <w:vAlign w:val="center"/>
          </w:tcPr>
          <w:p w14:paraId="2E6E3F6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522" w:type="dxa"/>
            <w:gridSpan w:val="2"/>
            <w:tcBorders>
              <w:top w:val="nil"/>
              <w:left w:val="nil"/>
              <w:bottom w:val="nil"/>
              <w:right w:val="nil"/>
            </w:tcBorders>
            <w:vAlign w:val="center"/>
          </w:tcPr>
          <w:p w14:paraId="568431A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25-50</w:t>
            </w:r>
          </w:p>
        </w:tc>
        <w:tc>
          <w:tcPr>
            <w:tcW w:w="2729" w:type="dxa"/>
            <w:gridSpan w:val="2"/>
            <w:tcBorders>
              <w:top w:val="nil"/>
              <w:left w:val="nil"/>
              <w:bottom w:val="nil"/>
              <w:right w:val="nil"/>
            </w:tcBorders>
            <w:vAlign w:val="center"/>
          </w:tcPr>
          <w:p w14:paraId="2872CE6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Systematic search</w:t>
            </w:r>
          </w:p>
        </w:tc>
      </w:tr>
      <w:tr w:rsidR="00DD05D3" w:rsidRPr="00795F8B" w14:paraId="37913D02" w14:textId="77777777" w:rsidTr="00CC27A4">
        <w:trPr>
          <w:trHeight w:val="461"/>
        </w:trPr>
        <w:tc>
          <w:tcPr>
            <w:tcW w:w="11155" w:type="dxa"/>
            <w:gridSpan w:val="14"/>
            <w:tcBorders>
              <w:top w:val="single" w:sz="4" w:space="0" w:color="auto"/>
              <w:left w:val="single" w:sz="4" w:space="0" w:color="FFFFFF"/>
              <w:bottom w:val="single" w:sz="4" w:space="0" w:color="FFFFFF"/>
              <w:right w:val="single" w:sz="4" w:space="0" w:color="FFFFFF"/>
            </w:tcBorders>
          </w:tcPr>
          <w:p w14:paraId="06C7BC58" w14:textId="77777777" w:rsidR="00DD05D3" w:rsidRPr="00795F8B" w:rsidRDefault="00DD05D3" w:rsidP="00CC27A4">
            <w:pPr>
              <w:jc w:val="both"/>
              <w:rPr>
                <w:rFonts w:ascii="Times New Roman" w:hAnsi="Times New Roman" w:cs="Times New Roman"/>
                <w:b/>
                <w:bCs/>
                <w:color w:val="000000"/>
                <w:sz w:val="20"/>
                <w:szCs w:val="20"/>
              </w:rPr>
            </w:pPr>
            <w:r w:rsidRPr="006A331E">
              <w:rPr>
                <w:rFonts w:ascii="Times New Roman" w:eastAsia="Calibri" w:hAnsi="Times New Roman" w:cs="Times New Roman"/>
                <w:b/>
                <w:bCs/>
                <w:sz w:val="20"/>
                <w:szCs w:val="20"/>
              </w:rPr>
              <w:t>Abbreviations</w:t>
            </w:r>
            <w:r>
              <w:rPr>
                <w:rFonts w:asciiTheme="majorBidi" w:eastAsia="Calibri" w:hAnsiTheme="majorBidi" w:cstheme="majorBidi"/>
                <w:b/>
                <w:bCs/>
                <w:color w:val="000000"/>
                <w:sz w:val="20"/>
                <w:szCs w:val="20"/>
              </w:rPr>
              <w:t>ALP</w:t>
            </w:r>
            <w:r w:rsidRPr="00E70488">
              <w:rPr>
                <w:rFonts w:asciiTheme="majorBidi" w:eastAsia="Calibri" w:hAnsiTheme="majorBidi" w:cstheme="majorBidi"/>
                <w:color w:val="000000"/>
                <w:sz w:val="20"/>
                <w:szCs w:val="20"/>
              </w:rPr>
              <w:t>,</w:t>
            </w:r>
            <w:r>
              <w:rPr>
                <w:rFonts w:asciiTheme="majorBidi" w:eastAsia="Calibri" w:hAnsiTheme="majorBidi" w:cstheme="majorBidi"/>
                <w:color w:val="000000"/>
                <w:sz w:val="20"/>
                <w:szCs w:val="20"/>
              </w:rPr>
              <w:t xml:space="preserve"> </w:t>
            </w:r>
            <w:r w:rsidRPr="00C815E5">
              <w:rPr>
                <w:rFonts w:asciiTheme="majorBidi" w:eastAsia="Calibri" w:hAnsiTheme="majorBidi" w:cstheme="majorBidi"/>
                <w:color w:val="000000"/>
                <w:sz w:val="20"/>
                <w:szCs w:val="20"/>
              </w:rPr>
              <w:t>Alkaline Phosphatase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ALT</w:t>
            </w:r>
            <w:r w:rsidRPr="00E70488">
              <w:rPr>
                <w:rFonts w:asciiTheme="majorBidi" w:eastAsia="Calibri" w:hAnsiTheme="majorBidi" w:cstheme="majorBidi"/>
                <w:color w:val="000000"/>
                <w:sz w:val="20"/>
                <w:szCs w:val="20"/>
              </w:rPr>
              <w:t xml:space="preserve">, </w:t>
            </w:r>
            <w:r w:rsidRPr="00A9193E">
              <w:rPr>
                <w:rFonts w:asciiTheme="majorBidi" w:eastAsia="Calibri" w:hAnsiTheme="majorBidi" w:cstheme="majorBidi"/>
                <w:color w:val="000000"/>
                <w:sz w:val="20"/>
                <w:szCs w:val="20"/>
              </w:rPr>
              <w:t>Alanine Transaminase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AST</w:t>
            </w:r>
            <w:r w:rsidRPr="00E70488">
              <w:rPr>
                <w:rFonts w:asciiTheme="majorBidi" w:eastAsia="Calibri" w:hAnsiTheme="majorBidi" w:cstheme="majorBidi"/>
                <w:color w:val="000000"/>
                <w:sz w:val="20"/>
                <w:szCs w:val="20"/>
              </w:rPr>
              <w:t xml:space="preserve">, </w:t>
            </w:r>
            <w:r w:rsidRPr="00A9193E">
              <w:rPr>
                <w:rFonts w:asciiTheme="majorBidi" w:eastAsia="Calibri" w:hAnsiTheme="majorBidi" w:cstheme="majorBidi"/>
                <w:color w:val="000000"/>
                <w:sz w:val="20"/>
                <w:szCs w:val="20"/>
              </w:rPr>
              <w:t>Aspartate Transaminase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sidRPr="000036A5">
              <w:rPr>
                <w:rFonts w:ascii="Times New Roman" w:hAnsi="Times New Roman" w:cs="Times New Roman"/>
                <w:b/>
                <w:bCs/>
                <w:color w:val="000000"/>
                <w:sz w:val="20"/>
                <w:szCs w:val="20"/>
              </w:rPr>
              <w:t>BMI,</w:t>
            </w:r>
            <w:r w:rsidRPr="000036A5">
              <w:rPr>
                <w:rFonts w:ascii="Times New Roman" w:hAnsi="Times New Roman" w:cs="Times New Roman"/>
                <w:color w:val="000000"/>
                <w:sz w:val="20"/>
                <w:szCs w:val="20"/>
              </w:rPr>
              <w:t xml:space="preserve"> Body Mass Index</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BW,</w:t>
            </w:r>
            <w:r w:rsidRPr="000036A5">
              <w:rPr>
                <w:rFonts w:ascii="Times New Roman" w:hAnsi="Times New Roman" w:cs="Times New Roman"/>
                <w:color w:val="000000"/>
                <w:sz w:val="20"/>
                <w:szCs w:val="20"/>
              </w:rPr>
              <w:t xml:space="preserve"> Body Weight</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CRP</w:t>
            </w:r>
            <w:r w:rsidRPr="000036A5">
              <w:rPr>
                <w:rFonts w:ascii="Times New Roman" w:hAnsi="Times New Roman" w:cs="Times New Roman"/>
                <w:b/>
                <w:bCs/>
                <w:color w:val="000000"/>
                <w:sz w:val="20"/>
                <w:szCs w:val="20"/>
              </w:rPr>
              <w:t>,</w:t>
            </w:r>
            <w:r w:rsidRPr="000036A5">
              <w:rPr>
                <w:rFonts w:ascii="Times New Roman" w:hAnsi="Times New Roman" w:cs="Times New Roman"/>
                <w:color w:val="131413"/>
                <w:sz w:val="20"/>
                <w:szCs w:val="20"/>
              </w:rPr>
              <w:t xml:space="preserve"> </w:t>
            </w:r>
            <w:r>
              <w:rPr>
                <w:rFonts w:ascii="Times New Roman" w:hAnsi="Times New Roman" w:cs="Times New Roman"/>
                <w:color w:val="131413"/>
                <w:sz w:val="20"/>
                <w:szCs w:val="20"/>
              </w:rPr>
              <w:t>C-Reactive Protein</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DBP</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Diastolic Blood Pressure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FBG,</w:t>
            </w:r>
            <w:r w:rsidRPr="000036A5">
              <w:rPr>
                <w:rFonts w:ascii="Times New Roman" w:hAnsi="Times New Roman" w:cs="Times New Roman"/>
                <w:color w:val="000000"/>
                <w:sz w:val="20"/>
                <w:szCs w:val="20"/>
              </w:rPr>
              <w:t xml:space="preserve"> Fasting Blood Glucose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GGT</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C815E5">
              <w:rPr>
                <w:rFonts w:ascii="Times New Roman" w:hAnsi="Times New Roman" w:cs="Times New Roman"/>
                <w:color w:val="000000"/>
                <w:sz w:val="20"/>
                <w:szCs w:val="20"/>
              </w:rPr>
              <w:t>Gamma-Glutamyl Transferase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HbA1C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Hemoglobin A1C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HC,</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Hip</w:t>
            </w:r>
            <w:r w:rsidRPr="000036A5">
              <w:rPr>
                <w:rFonts w:ascii="Times New Roman" w:hAnsi="Times New Roman" w:cs="Times New Roman"/>
                <w:color w:val="000000"/>
                <w:sz w:val="20"/>
                <w:szCs w:val="20"/>
              </w:rPr>
              <w:t xml:space="preserve"> Circumference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HDL-C,</w:t>
            </w:r>
            <w:r w:rsidRPr="000036A5">
              <w:rPr>
                <w:rFonts w:ascii="Times New Roman" w:hAnsi="Times New Roman" w:cs="Times New Roman"/>
                <w:color w:val="000000"/>
                <w:sz w:val="20"/>
                <w:szCs w:val="20"/>
              </w:rPr>
              <w:t xml:space="preserve"> High-Density Lipoprotein Cholesterol</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HOMA-IR,</w:t>
            </w:r>
            <w:r w:rsidRPr="000036A5">
              <w:rPr>
                <w:rFonts w:ascii="Times New Roman" w:hAnsi="Times New Roman" w:cs="Times New Roman"/>
                <w:color w:val="131413"/>
                <w:sz w:val="20"/>
                <w:szCs w:val="20"/>
              </w:rPr>
              <w:t xml:space="preserve"> Homeostatic Model Assessment for Insulin Resistance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INS,</w:t>
            </w:r>
            <w:r w:rsidRPr="000036A5">
              <w:rPr>
                <w:rFonts w:ascii="Times New Roman" w:hAnsi="Times New Roman" w:cs="Times New Roman"/>
                <w:color w:val="000000"/>
                <w:sz w:val="20"/>
                <w:szCs w:val="20"/>
              </w:rPr>
              <w:t xml:space="preserve"> Serum Insulin</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LDH</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Lactate Dehydrogenase</w:t>
            </w:r>
            <w:r w:rsidRPr="000036A5">
              <w:rPr>
                <w:rFonts w:ascii="Times New Roman" w:hAnsi="Times New Roman" w:cs="Times New Roman"/>
                <w:b/>
                <w:bCs/>
                <w:color w:val="000000"/>
                <w:sz w:val="20"/>
                <w:szCs w:val="20"/>
              </w:rPr>
              <w:t>; LDL-C,</w:t>
            </w:r>
            <w:r w:rsidRPr="000036A5">
              <w:rPr>
                <w:rFonts w:ascii="Times New Roman" w:hAnsi="Times New Roman" w:cs="Times New Roman"/>
                <w:color w:val="000000"/>
                <w:sz w:val="20"/>
                <w:szCs w:val="20"/>
              </w:rPr>
              <w:t xml:space="preserve"> Low-Density Lipoprotein Cholesterol</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SBP</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Systolic Blood Pressure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TBFP,</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Total Body Fat Percentage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TC,</w:t>
            </w:r>
            <w:r w:rsidRPr="000036A5">
              <w:rPr>
                <w:rFonts w:ascii="Times New Roman" w:hAnsi="Times New Roman" w:cs="Times New Roman"/>
                <w:color w:val="000000"/>
                <w:sz w:val="20"/>
                <w:szCs w:val="20"/>
              </w:rPr>
              <w:t xml:space="preserve"> Total Cholesterol</w:t>
            </w:r>
            <w:r w:rsidRPr="000036A5">
              <w:rPr>
                <w:rFonts w:ascii="Times New Roman" w:hAnsi="Times New Roman" w:cs="Times New Roman"/>
                <w:b/>
                <w:bCs/>
                <w:color w:val="000000"/>
                <w:sz w:val="20"/>
                <w:szCs w:val="20"/>
              </w:rPr>
              <w:t>; TG,</w:t>
            </w:r>
            <w:r w:rsidRPr="000036A5">
              <w:rPr>
                <w:rFonts w:ascii="Times New Roman" w:hAnsi="Times New Roman" w:cs="Times New Roman"/>
                <w:color w:val="000000"/>
                <w:sz w:val="20"/>
                <w:szCs w:val="20"/>
              </w:rPr>
              <w:t xml:space="preserve"> Triglyceride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TNF-a</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E76310">
              <w:rPr>
                <w:rFonts w:ascii="Times New Roman" w:hAnsi="Times New Roman" w:cs="Times New Roman"/>
                <w:b/>
                <w:bCs/>
                <w:color w:val="000000"/>
                <w:sz w:val="20"/>
                <w:szCs w:val="20"/>
              </w:rPr>
              <w:t>WC,</w:t>
            </w:r>
            <w:r w:rsidRPr="000036A5">
              <w:rPr>
                <w:rFonts w:ascii="Times New Roman" w:hAnsi="Times New Roman" w:cs="Times New Roman"/>
                <w:color w:val="000000"/>
                <w:sz w:val="20"/>
                <w:szCs w:val="20"/>
              </w:rPr>
              <w:t xml:space="preserve"> Waist Circumference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WHR</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Waist to Hip Ratio</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Pr>
                <w:rFonts w:ascii="Times New Roman" w:eastAsia="Calibri" w:hAnsi="Times New Roman" w:cs="Times New Roman"/>
                <w:b/>
                <w:bCs/>
                <w:sz w:val="20"/>
                <w:szCs w:val="20"/>
              </w:rPr>
              <w:t>WHtR</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904768">
              <w:rPr>
                <w:rFonts w:ascii="Times New Roman" w:hAnsi="Times New Roman" w:cs="Times New Roman"/>
                <w:color w:val="000000"/>
                <w:sz w:val="20"/>
                <w:szCs w:val="20"/>
              </w:rPr>
              <w:t>Waist to Height Ratio</w:t>
            </w:r>
            <w:r>
              <w:rPr>
                <w:rFonts w:ascii="Times New Roman" w:hAnsi="Times New Roman" w:cs="Times New Roman"/>
                <w:color w:val="000000"/>
                <w:sz w:val="20"/>
                <w:szCs w:val="20"/>
              </w:rPr>
              <w:t>.</w:t>
            </w:r>
          </w:p>
        </w:tc>
      </w:tr>
      <w:tr w:rsidR="00DD05D3" w:rsidRPr="006A331E" w14:paraId="3EB0D598" w14:textId="77777777" w:rsidTr="00CC27A4">
        <w:trPr>
          <w:gridAfter w:val="1"/>
          <w:wAfter w:w="90" w:type="dxa"/>
          <w:trHeight w:val="710"/>
        </w:trPr>
        <w:tc>
          <w:tcPr>
            <w:tcW w:w="11065" w:type="dxa"/>
            <w:gridSpan w:val="13"/>
            <w:tcBorders>
              <w:top w:val="single" w:sz="4" w:space="0" w:color="FFFFFF"/>
              <w:left w:val="single" w:sz="4" w:space="0" w:color="FFFFFF"/>
              <w:bottom w:val="single" w:sz="4" w:space="0" w:color="auto"/>
              <w:right w:val="single" w:sz="4" w:space="0" w:color="FFFFFF"/>
            </w:tcBorders>
            <w:vAlign w:val="center"/>
          </w:tcPr>
          <w:p w14:paraId="59DE42AD" w14:textId="06B6E0FE" w:rsidR="00DD05D3" w:rsidRPr="006A331E" w:rsidRDefault="00DD05D3" w:rsidP="00CC27A4">
            <w:pPr>
              <w:jc w:val="both"/>
              <w:rPr>
                <w:rFonts w:ascii="Times New Roman" w:eastAsia="Calibri" w:hAnsi="Times New Roman" w:cs="Times New Roman"/>
              </w:rPr>
            </w:pPr>
            <w:r>
              <w:rPr>
                <w:rFonts w:ascii="Times New Roman" w:eastAsia="Calibri" w:hAnsi="Times New Roman" w:cs="Times New Roman"/>
                <w:b/>
                <w:bCs/>
                <w:sz w:val="24"/>
                <w:szCs w:val="24"/>
              </w:rPr>
              <w:lastRenderedPageBreak/>
              <w:t xml:space="preserve">Supplementary </w:t>
            </w:r>
            <w:r w:rsidRPr="006A331E">
              <w:rPr>
                <w:rFonts w:ascii="Times New Roman" w:eastAsia="Calibri" w:hAnsi="Times New Roman" w:cs="Times New Roman"/>
                <w:b/>
                <w:bCs/>
                <w:sz w:val="24"/>
                <w:szCs w:val="24"/>
              </w:rPr>
              <w:t xml:space="preserve">Table </w:t>
            </w:r>
            <w:r>
              <w:rPr>
                <w:rFonts w:ascii="Times New Roman" w:eastAsia="Calibri" w:hAnsi="Times New Roman" w:cs="Times New Roman"/>
                <w:b/>
                <w:bCs/>
                <w:sz w:val="24"/>
                <w:szCs w:val="24"/>
              </w:rPr>
              <w:t>6</w:t>
            </w:r>
            <w:r w:rsidRPr="006A331E">
              <w:rPr>
                <w:rFonts w:ascii="Times New Roman" w:eastAsia="Calibri" w:hAnsi="Times New Roman" w:cs="Times New Roman"/>
                <w:b/>
                <w:bCs/>
                <w:sz w:val="24"/>
                <w:szCs w:val="24"/>
              </w:rPr>
              <w:t>.</w:t>
            </w:r>
            <w:r w:rsidRPr="006A331E">
              <w:rPr>
                <w:rFonts w:ascii="Times New Roman" w:eastAsia="Calibri" w:hAnsi="Times New Roman" w:cs="Times New Roman"/>
                <w:sz w:val="24"/>
                <w:szCs w:val="24"/>
              </w:rPr>
              <w:t xml:space="preserve"> The main characteristics </w:t>
            </w:r>
            <w:r>
              <w:rPr>
                <w:rFonts w:ascii="Times New Roman" w:eastAsia="Calibri" w:hAnsi="Times New Roman" w:cs="Times New Roman"/>
                <w:sz w:val="24"/>
                <w:szCs w:val="24"/>
              </w:rPr>
              <w:t xml:space="preserve">of </w:t>
            </w:r>
            <w:r w:rsidRPr="006A331E">
              <w:rPr>
                <w:rFonts w:ascii="Times New Roman" w:eastAsia="Calibri" w:hAnsi="Times New Roman" w:cs="Times New Roman"/>
                <w:sz w:val="24"/>
                <w:szCs w:val="24"/>
              </w:rPr>
              <w:t xml:space="preserve">included meta-analysis, which investigated </w:t>
            </w:r>
            <w:r>
              <w:rPr>
                <w:rFonts w:ascii="Times New Roman" w:eastAsia="Calibri" w:hAnsi="Times New Roman" w:cs="Times New Roman"/>
                <w:sz w:val="24"/>
                <w:szCs w:val="24"/>
              </w:rPr>
              <w:t>royal jelly</w:t>
            </w:r>
            <w:r w:rsidRPr="006A331E">
              <w:rPr>
                <w:rFonts w:ascii="Times New Roman" w:eastAsia="Calibri" w:hAnsi="Times New Roman" w:cs="Times New Roman"/>
                <w:sz w:val="24"/>
                <w:szCs w:val="24"/>
              </w:rPr>
              <w:t xml:space="preserve"> supplementation's effect on cardiometabolic biomarkers.</w:t>
            </w:r>
          </w:p>
        </w:tc>
      </w:tr>
      <w:tr w:rsidR="00DD05D3" w:rsidRPr="006A331E" w14:paraId="469423E4" w14:textId="77777777" w:rsidTr="00CC27A4">
        <w:trPr>
          <w:gridAfter w:val="1"/>
          <w:wAfter w:w="90" w:type="dxa"/>
          <w:trHeight w:val="929"/>
        </w:trPr>
        <w:tc>
          <w:tcPr>
            <w:tcW w:w="1562" w:type="dxa"/>
            <w:gridSpan w:val="2"/>
            <w:tcBorders>
              <w:top w:val="single" w:sz="4" w:space="0" w:color="auto"/>
              <w:left w:val="nil"/>
              <w:bottom w:val="single" w:sz="4" w:space="0" w:color="auto"/>
              <w:right w:val="nil"/>
            </w:tcBorders>
            <w:vAlign w:val="center"/>
          </w:tcPr>
          <w:p w14:paraId="20FEED88" w14:textId="77777777" w:rsidR="00DD05D3" w:rsidRPr="006A331E" w:rsidRDefault="00DD05D3" w:rsidP="00CC27A4">
            <w:pPr>
              <w:jc w:val="both"/>
              <w:rPr>
                <w:rFonts w:ascii="Times New Roman" w:eastAsia="Calibri" w:hAnsi="Times New Roman" w:cs="Times New Roman"/>
                <w:sz w:val="20"/>
                <w:szCs w:val="20"/>
              </w:rPr>
            </w:pPr>
            <w:r w:rsidRPr="006A331E">
              <w:rPr>
                <w:rFonts w:ascii="Times New Roman" w:eastAsia="Calibri" w:hAnsi="Times New Roman" w:cs="Times New Roman"/>
                <w:sz w:val="20"/>
                <w:szCs w:val="20"/>
              </w:rPr>
              <w:t>Outcome (unit)</w:t>
            </w:r>
          </w:p>
        </w:tc>
        <w:tc>
          <w:tcPr>
            <w:tcW w:w="850" w:type="dxa"/>
            <w:tcBorders>
              <w:top w:val="single" w:sz="4" w:space="0" w:color="auto"/>
              <w:left w:val="nil"/>
              <w:bottom w:val="single" w:sz="4" w:space="0" w:color="auto"/>
              <w:right w:val="nil"/>
            </w:tcBorders>
            <w:vAlign w:val="center"/>
          </w:tcPr>
          <w:p w14:paraId="6EEB2E8E"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 xml:space="preserve">NO. primary </w:t>
            </w:r>
            <w:r w:rsidRPr="006A331E">
              <w:rPr>
                <w:rFonts w:ascii="Times New Roman" w:eastAsia="Calibri" w:hAnsi="Times New Roman" w:cs="Times New Roman"/>
                <w:sz w:val="20"/>
                <w:szCs w:val="20"/>
                <w:rtl/>
              </w:rPr>
              <w:t>trials</w:t>
            </w:r>
          </w:p>
        </w:tc>
        <w:tc>
          <w:tcPr>
            <w:tcW w:w="1353" w:type="dxa"/>
            <w:gridSpan w:val="2"/>
            <w:tcBorders>
              <w:top w:val="single" w:sz="4" w:space="0" w:color="auto"/>
              <w:left w:val="nil"/>
              <w:bottom w:val="single" w:sz="4" w:space="0" w:color="auto"/>
              <w:right w:val="nil"/>
            </w:tcBorders>
            <w:vAlign w:val="center"/>
          </w:tcPr>
          <w:p w14:paraId="4F65E79C"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NO. of trials from other meta-analyses</w:t>
            </w:r>
          </w:p>
        </w:tc>
        <w:tc>
          <w:tcPr>
            <w:tcW w:w="1614" w:type="dxa"/>
            <w:gridSpan w:val="2"/>
            <w:tcBorders>
              <w:top w:val="single" w:sz="4" w:space="0" w:color="auto"/>
              <w:left w:val="nil"/>
              <w:bottom w:val="single" w:sz="4" w:space="0" w:color="auto"/>
              <w:right w:val="nil"/>
            </w:tcBorders>
            <w:vAlign w:val="center"/>
          </w:tcPr>
          <w:p w14:paraId="1373266A"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NO. of trials from a systematic search</w:t>
            </w:r>
          </w:p>
        </w:tc>
        <w:tc>
          <w:tcPr>
            <w:tcW w:w="1434" w:type="dxa"/>
            <w:gridSpan w:val="2"/>
            <w:tcBorders>
              <w:top w:val="single" w:sz="4" w:space="0" w:color="auto"/>
              <w:left w:val="nil"/>
              <w:bottom w:val="single" w:sz="4" w:space="0" w:color="auto"/>
              <w:right w:val="nil"/>
            </w:tcBorders>
            <w:vAlign w:val="center"/>
          </w:tcPr>
          <w:p w14:paraId="439562B6" w14:textId="77777777" w:rsidR="00DD05D3" w:rsidRPr="006A331E" w:rsidRDefault="00DD05D3" w:rsidP="00CC27A4">
            <w:pPr>
              <w:jc w:val="center"/>
              <w:rPr>
                <w:rFonts w:ascii="Times New Roman" w:eastAsia="Calibri" w:hAnsi="Times New Roman" w:cs="Times New Roman"/>
                <w:sz w:val="20"/>
                <w:szCs w:val="20"/>
              </w:rPr>
            </w:pPr>
            <w:r w:rsidRPr="00154F8C">
              <w:rPr>
                <w:rFonts w:ascii="Times New Roman" w:eastAsia="Calibri" w:hAnsi="Times New Roman" w:cs="Times New Roman"/>
                <w:sz w:val="20"/>
                <w:szCs w:val="20"/>
              </w:rPr>
              <w:t>Mean duration (range, week)</w:t>
            </w:r>
          </w:p>
        </w:tc>
        <w:tc>
          <w:tcPr>
            <w:tcW w:w="1255" w:type="dxa"/>
            <w:gridSpan w:val="2"/>
            <w:tcBorders>
              <w:top w:val="single" w:sz="4" w:space="0" w:color="auto"/>
              <w:left w:val="nil"/>
              <w:bottom w:val="single" w:sz="4" w:space="0" w:color="auto"/>
              <w:right w:val="nil"/>
            </w:tcBorders>
            <w:vAlign w:val="center"/>
          </w:tcPr>
          <w:p w14:paraId="54F8AE6B"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Mean dose</w:t>
            </w:r>
          </w:p>
          <w:p w14:paraId="63481197"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 xml:space="preserve">(range, </w:t>
            </w:r>
            <w:r>
              <w:rPr>
                <w:rFonts w:ascii="Times New Roman" w:eastAsia="Calibri" w:hAnsi="Times New Roman" w:cs="Times New Roman"/>
                <w:sz w:val="20"/>
                <w:szCs w:val="20"/>
              </w:rPr>
              <w:t>mg</w:t>
            </w:r>
            <w:r w:rsidRPr="006A331E">
              <w:rPr>
                <w:rFonts w:ascii="Times New Roman" w:eastAsia="Calibri" w:hAnsi="Times New Roman" w:cs="Times New Roman"/>
                <w:sz w:val="20"/>
                <w:szCs w:val="20"/>
              </w:rPr>
              <w:t>)</w:t>
            </w:r>
          </w:p>
          <w:p w14:paraId="5ED7BC13" w14:textId="77777777" w:rsidR="00DD05D3" w:rsidRPr="006A331E" w:rsidRDefault="00DD05D3" w:rsidP="00CC27A4">
            <w:pPr>
              <w:jc w:val="center"/>
              <w:rPr>
                <w:rFonts w:ascii="Times New Roman" w:eastAsia="Calibri" w:hAnsi="Times New Roman" w:cs="Times New Roman"/>
                <w:sz w:val="20"/>
                <w:szCs w:val="20"/>
              </w:rPr>
            </w:pPr>
          </w:p>
        </w:tc>
        <w:tc>
          <w:tcPr>
            <w:tcW w:w="2997" w:type="dxa"/>
            <w:gridSpan w:val="2"/>
            <w:tcBorders>
              <w:top w:val="single" w:sz="4" w:space="0" w:color="auto"/>
              <w:left w:val="nil"/>
              <w:bottom w:val="single" w:sz="4" w:space="0" w:color="auto"/>
              <w:right w:val="nil"/>
            </w:tcBorders>
            <w:vAlign w:val="center"/>
          </w:tcPr>
          <w:p w14:paraId="1557062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Reference Meta-analysis</w:t>
            </w:r>
          </w:p>
        </w:tc>
      </w:tr>
      <w:tr w:rsidR="00DD05D3" w:rsidRPr="006A331E" w14:paraId="6D839A83" w14:textId="77777777" w:rsidTr="00CC27A4">
        <w:trPr>
          <w:gridAfter w:val="1"/>
          <w:wAfter w:w="90" w:type="dxa"/>
          <w:trHeight w:val="383"/>
        </w:trPr>
        <w:tc>
          <w:tcPr>
            <w:tcW w:w="1562" w:type="dxa"/>
            <w:gridSpan w:val="2"/>
            <w:tcBorders>
              <w:top w:val="single" w:sz="4" w:space="0" w:color="auto"/>
              <w:left w:val="nil"/>
              <w:bottom w:val="nil"/>
              <w:right w:val="nil"/>
            </w:tcBorders>
            <w:vAlign w:val="center"/>
          </w:tcPr>
          <w:p w14:paraId="3C31C93B" w14:textId="77777777" w:rsidR="00DD05D3" w:rsidRDefault="00DD05D3" w:rsidP="00CC27A4">
            <w:pPr>
              <w:jc w:val="both"/>
              <w:rPr>
                <w:rFonts w:ascii="Times New Roman" w:eastAsia="Calibri" w:hAnsi="Times New Roman" w:cs="Times New Roman"/>
                <w:sz w:val="20"/>
                <w:szCs w:val="20"/>
              </w:rPr>
            </w:pPr>
            <w:r w:rsidRPr="00FA4338">
              <w:rPr>
                <w:rFonts w:asciiTheme="majorBidi" w:eastAsia="Calibri" w:hAnsiTheme="majorBidi" w:cstheme="majorBidi"/>
                <w:color w:val="000000"/>
                <w:sz w:val="20"/>
                <w:szCs w:val="20"/>
              </w:rPr>
              <w:t>ALP (IU/L)</w:t>
            </w:r>
          </w:p>
        </w:tc>
        <w:tc>
          <w:tcPr>
            <w:tcW w:w="850" w:type="dxa"/>
            <w:tcBorders>
              <w:top w:val="single" w:sz="4" w:space="0" w:color="auto"/>
              <w:left w:val="nil"/>
              <w:bottom w:val="nil"/>
              <w:right w:val="nil"/>
            </w:tcBorders>
            <w:vAlign w:val="center"/>
          </w:tcPr>
          <w:p w14:paraId="5D01A96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353" w:type="dxa"/>
            <w:gridSpan w:val="2"/>
            <w:tcBorders>
              <w:top w:val="single" w:sz="4" w:space="0" w:color="auto"/>
              <w:left w:val="nil"/>
              <w:bottom w:val="nil"/>
              <w:right w:val="nil"/>
            </w:tcBorders>
            <w:vAlign w:val="center"/>
          </w:tcPr>
          <w:p w14:paraId="23CC035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614" w:type="dxa"/>
            <w:gridSpan w:val="2"/>
            <w:tcBorders>
              <w:top w:val="single" w:sz="4" w:space="0" w:color="auto"/>
              <w:left w:val="nil"/>
              <w:bottom w:val="nil"/>
              <w:right w:val="nil"/>
            </w:tcBorders>
            <w:vAlign w:val="center"/>
          </w:tcPr>
          <w:p w14:paraId="64A932A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single" w:sz="4" w:space="0" w:color="auto"/>
              <w:left w:val="nil"/>
              <w:bottom w:val="nil"/>
              <w:right w:val="nil"/>
            </w:tcBorders>
            <w:vAlign w:val="center"/>
          </w:tcPr>
          <w:p w14:paraId="4A08981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255" w:type="dxa"/>
            <w:gridSpan w:val="2"/>
            <w:tcBorders>
              <w:top w:val="single" w:sz="4" w:space="0" w:color="auto"/>
              <w:left w:val="nil"/>
              <w:bottom w:val="nil"/>
              <w:right w:val="nil"/>
            </w:tcBorders>
            <w:vAlign w:val="center"/>
          </w:tcPr>
          <w:p w14:paraId="46BF946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2040-7200</w:t>
            </w:r>
          </w:p>
        </w:tc>
        <w:tc>
          <w:tcPr>
            <w:tcW w:w="2997" w:type="dxa"/>
            <w:gridSpan w:val="2"/>
            <w:tcBorders>
              <w:top w:val="single" w:sz="4" w:space="0" w:color="auto"/>
              <w:left w:val="nil"/>
              <w:bottom w:val="nil"/>
              <w:right w:val="nil"/>
            </w:tcBorders>
            <w:vAlign w:val="center"/>
          </w:tcPr>
          <w:p w14:paraId="3EAC27E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Bahari, 2023 (a)</w:t>
            </w:r>
          </w:p>
        </w:tc>
      </w:tr>
      <w:tr w:rsidR="00DD05D3" w:rsidRPr="006A331E" w14:paraId="43155594" w14:textId="77777777" w:rsidTr="00CC27A4">
        <w:trPr>
          <w:gridAfter w:val="1"/>
          <w:wAfter w:w="90" w:type="dxa"/>
          <w:trHeight w:val="383"/>
        </w:trPr>
        <w:tc>
          <w:tcPr>
            <w:tcW w:w="1562" w:type="dxa"/>
            <w:gridSpan w:val="2"/>
            <w:tcBorders>
              <w:top w:val="nil"/>
              <w:left w:val="nil"/>
              <w:bottom w:val="nil"/>
              <w:right w:val="nil"/>
            </w:tcBorders>
            <w:vAlign w:val="center"/>
          </w:tcPr>
          <w:p w14:paraId="6CCB8C5F"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 xml:space="preserve">ALT </w:t>
            </w:r>
            <w:r w:rsidRPr="00FA4338">
              <w:rPr>
                <w:rFonts w:asciiTheme="majorBidi" w:eastAsia="Calibri" w:hAnsiTheme="majorBidi" w:cstheme="majorBidi"/>
                <w:color w:val="000000"/>
                <w:sz w:val="20"/>
                <w:szCs w:val="20"/>
              </w:rPr>
              <w:t>(IU/L)</w:t>
            </w:r>
          </w:p>
        </w:tc>
        <w:tc>
          <w:tcPr>
            <w:tcW w:w="850" w:type="dxa"/>
            <w:tcBorders>
              <w:top w:val="nil"/>
              <w:left w:val="nil"/>
              <w:bottom w:val="nil"/>
              <w:right w:val="nil"/>
            </w:tcBorders>
            <w:vAlign w:val="center"/>
          </w:tcPr>
          <w:p w14:paraId="57D5113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353" w:type="dxa"/>
            <w:gridSpan w:val="2"/>
            <w:tcBorders>
              <w:top w:val="nil"/>
              <w:left w:val="nil"/>
              <w:bottom w:val="nil"/>
              <w:right w:val="nil"/>
            </w:tcBorders>
            <w:vAlign w:val="center"/>
          </w:tcPr>
          <w:p w14:paraId="2402832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614" w:type="dxa"/>
            <w:gridSpan w:val="2"/>
            <w:tcBorders>
              <w:top w:val="nil"/>
              <w:left w:val="nil"/>
              <w:bottom w:val="nil"/>
              <w:right w:val="nil"/>
            </w:tcBorders>
            <w:vAlign w:val="center"/>
          </w:tcPr>
          <w:p w14:paraId="0F6E925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1FF1C4C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4-12</w:t>
            </w:r>
          </w:p>
        </w:tc>
        <w:tc>
          <w:tcPr>
            <w:tcW w:w="1255" w:type="dxa"/>
            <w:gridSpan w:val="2"/>
            <w:tcBorders>
              <w:top w:val="nil"/>
              <w:left w:val="nil"/>
              <w:bottom w:val="nil"/>
              <w:right w:val="nil"/>
            </w:tcBorders>
            <w:vAlign w:val="center"/>
          </w:tcPr>
          <w:p w14:paraId="19174C6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200-7200</w:t>
            </w:r>
          </w:p>
        </w:tc>
        <w:tc>
          <w:tcPr>
            <w:tcW w:w="2997" w:type="dxa"/>
            <w:gridSpan w:val="2"/>
            <w:tcBorders>
              <w:top w:val="nil"/>
              <w:left w:val="nil"/>
              <w:bottom w:val="nil"/>
              <w:right w:val="nil"/>
            </w:tcBorders>
            <w:vAlign w:val="center"/>
          </w:tcPr>
          <w:p w14:paraId="2DDAEF2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Bahari, 2023 (a)</w:t>
            </w:r>
          </w:p>
        </w:tc>
      </w:tr>
      <w:tr w:rsidR="00DD05D3" w:rsidRPr="006A331E" w14:paraId="67F88FF4" w14:textId="77777777" w:rsidTr="00CC27A4">
        <w:trPr>
          <w:gridAfter w:val="1"/>
          <w:wAfter w:w="90" w:type="dxa"/>
          <w:trHeight w:val="383"/>
        </w:trPr>
        <w:tc>
          <w:tcPr>
            <w:tcW w:w="1562" w:type="dxa"/>
            <w:gridSpan w:val="2"/>
            <w:tcBorders>
              <w:top w:val="nil"/>
              <w:left w:val="nil"/>
              <w:bottom w:val="nil"/>
              <w:right w:val="nil"/>
            </w:tcBorders>
            <w:vAlign w:val="center"/>
          </w:tcPr>
          <w:p w14:paraId="2480E144" w14:textId="77777777" w:rsidR="00DD05D3"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 xml:space="preserve">AST </w:t>
            </w:r>
            <w:r w:rsidRPr="00FA4338">
              <w:rPr>
                <w:rFonts w:asciiTheme="majorBidi" w:eastAsia="Calibri" w:hAnsiTheme="majorBidi" w:cstheme="majorBidi"/>
                <w:color w:val="000000"/>
                <w:sz w:val="20"/>
                <w:szCs w:val="20"/>
              </w:rPr>
              <w:t>(IU/L)</w:t>
            </w:r>
          </w:p>
        </w:tc>
        <w:tc>
          <w:tcPr>
            <w:tcW w:w="850" w:type="dxa"/>
            <w:tcBorders>
              <w:top w:val="nil"/>
              <w:left w:val="nil"/>
              <w:bottom w:val="nil"/>
              <w:right w:val="nil"/>
            </w:tcBorders>
            <w:vAlign w:val="center"/>
          </w:tcPr>
          <w:p w14:paraId="7F4EA0A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353" w:type="dxa"/>
            <w:gridSpan w:val="2"/>
            <w:tcBorders>
              <w:top w:val="nil"/>
              <w:left w:val="nil"/>
              <w:bottom w:val="nil"/>
              <w:right w:val="nil"/>
            </w:tcBorders>
            <w:vAlign w:val="center"/>
          </w:tcPr>
          <w:p w14:paraId="0676144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614" w:type="dxa"/>
            <w:gridSpan w:val="2"/>
            <w:tcBorders>
              <w:top w:val="nil"/>
              <w:left w:val="nil"/>
              <w:bottom w:val="nil"/>
              <w:right w:val="nil"/>
            </w:tcBorders>
            <w:vAlign w:val="center"/>
          </w:tcPr>
          <w:p w14:paraId="7AF52AD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2A78FFF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4-12</w:t>
            </w:r>
          </w:p>
        </w:tc>
        <w:tc>
          <w:tcPr>
            <w:tcW w:w="1255" w:type="dxa"/>
            <w:gridSpan w:val="2"/>
            <w:tcBorders>
              <w:top w:val="nil"/>
              <w:left w:val="nil"/>
              <w:bottom w:val="nil"/>
              <w:right w:val="nil"/>
            </w:tcBorders>
            <w:vAlign w:val="center"/>
          </w:tcPr>
          <w:p w14:paraId="7EFFEDB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500-7200</w:t>
            </w:r>
          </w:p>
        </w:tc>
        <w:tc>
          <w:tcPr>
            <w:tcW w:w="2997" w:type="dxa"/>
            <w:gridSpan w:val="2"/>
            <w:tcBorders>
              <w:top w:val="nil"/>
              <w:left w:val="nil"/>
              <w:bottom w:val="nil"/>
              <w:right w:val="nil"/>
            </w:tcBorders>
            <w:vAlign w:val="center"/>
          </w:tcPr>
          <w:p w14:paraId="3B4F303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Bahari, 2023 (a)</w:t>
            </w:r>
          </w:p>
        </w:tc>
      </w:tr>
      <w:tr w:rsidR="00DD05D3" w:rsidRPr="006A331E" w14:paraId="357D0439" w14:textId="77777777" w:rsidTr="00CC27A4">
        <w:trPr>
          <w:gridAfter w:val="1"/>
          <w:wAfter w:w="90" w:type="dxa"/>
          <w:trHeight w:val="383"/>
        </w:trPr>
        <w:tc>
          <w:tcPr>
            <w:tcW w:w="1562" w:type="dxa"/>
            <w:gridSpan w:val="2"/>
            <w:tcBorders>
              <w:top w:val="nil"/>
              <w:left w:val="nil"/>
              <w:bottom w:val="nil"/>
              <w:right w:val="nil"/>
            </w:tcBorders>
            <w:vAlign w:val="center"/>
          </w:tcPr>
          <w:p w14:paraId="45B780C5"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BMI (Kg/m</w:t>
            </w:r>
            <w:r w:rsidRPr="00FA4338">
              <w:rPr>
                <w:rFonts w:ascii="Times New Roman" w:eastAsia="Calibri" w:hAnsi="Times New Roman" w:cs="Times New Roman"/>
                <w:sz w:val="20"/>
                <w:szCs w:val="20"/>
                <w:vertAlign w:val="superscript"/>
              </w:rPr>
              <w:t>2</w:t>
            </w:r>
            <w:r w:rsidRPr="00FA4338">
              <w:rPr>
                <w:rFonts w:ascii="Times New Roman" w:eastAsia="Calibri" w:hAnsi="Times New Roman" w:cs="Times New Roman"/>
                <w:sz w:val="20"/>
                <w:szCs w:val="20"/>
              </w:rPr>
              <w:t>)</w:t>
            </w:r>
          </w:p>
        </w:tc>
        <w:tc>
          <w:tcPr>
            <w:tcW w:w="850" w:type="dxa"/>
            <w:tcBorders>
              <w:top w:val="nil"/>
              <w:left w:val="nil"/>
              <w:bottom w:val="nil"/>
              <w:right w:val="nil"/>
            </w:tcBorders>
            <w:vAlign w:val="center"/>
          </w:tcPr>
          <w:p w14:paraId="2BD3EC7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1353" w:type="dxa"/>
            <w:gridSpan w:val="2"/>
            <w:tcBorders>
              <w:top w:val="nil"/>
              <w:left w:val="nil"/>
              <w:bottom w:val="nil"/>
              <w:right w:val="nil"/>
            </w:tcBorders>
            <w:vAlign w:val="center"/>
          </w:tcPr>
          <w:p w14:paraId="7C2293F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4" w:type="dxa"/>
            <w:gridSpan w:val="2"/>
            <w:tcBorders>
              <w:top w:val="nil"/>
              <w:left w:val="nil"/>
              <w:bottom w:val="nil"/>
              <w:right w:val="nil"/>
            </w:tcBorders>
            <w:vAlign w:val="center"/>
          </w:tcPr>
          <w:p w14:paraId="5592B68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4" w:type="dxa"/>
            <w:gridSpan w:val="2"/>
            <w:tcBorders>
              <w:top w:val="nil"/>
              <w:left w:val="nil"/>
              <w:bottom w:val="nil"/>
              <w:right w:val="nil"/>
            </w:tcBorders>
            <w:vAlign w:val="center"/>
          </w:tcPr>
          <w:p w14:paraId="78705BF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4-24</w:t>
            </w:r>
          </w:p>
        </w:tc>
        <w:tc>
          <w:tcPr>
            <w:tcW w:w="1255" w:type="dxa"/>
            <w:gridSpan w:val="2"/>
            <w:tcBorders>
              <w:top w:val="nil"/>
              <w:left w:val="nil"/>
              <w:bottom w:val="nil"/>
              <w:right w:val="nil"/>
            </w:tcBorders>
            <w:vAlign w:val="center"/>
          </w:tcPr>
          <w:p w14:paraId="0985CCA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500-6000</w:t>
            </w:r>
          </w:p>
        </w:tc>
        <w:tc>
          <w:tcPr>
            <w:tcW w:w="2997" w:type="dxa"/>
            <w:gridSpan w:val="2"/>
            <w:tcBorders>
              <w:top w:val="nil"/>
              <w:left w:val="nil"/>
              <w:bottom w:val="nil"/>
              <w:right w:val="nil"/>
            </w:tcBorders>
            <w:vAlign w:val="center"/>
          </w:tcPr>
          <w:p w14:paraId="6D0A0C0B"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12712EC8" w14:textId="77777777" w:rsidTr="00CC27A4">
        <w:trPr>
          <w:gridAfter w:val="1"/>
          <w:wAfter w:w="90" w:type="dxa"/>
          <w:trHeight w:val="383"/>
        </w:trPr>
        <w:tc>
          <w:tcPr>
            <w:tcW w:w="1562" w:type="dxa"/>
            <w:gridSpan w:val="2"/>
            <w:tcBorders>
              <w:top w:val="nil"/>
              <w:left w:val="nil"/>
              <w:bottom w:val="nil"/>
              <w:right w:val="nil"/>
            </w:tcBorders>
            <w:vAlign w:val="center"/>
          </w:tcPr>
          <w:p w14:paraId="1817CCDC"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BW (Kg)</w:t>
            </w:r>
          </w:p>
        </w:tc>
        <w:tc>
          <w:tcPr>
            <w:tcW w:w="850" w:type="dxa"/>
            <w:tcBorders>
              <w:top w:val="nil"/>
              <w:left w:val="nil"/>
              <w:bottom w:val="nil"/>
              <w:right w:val="nil"/>
            </w:tcBorders>
            <w:vAlign w:val="center"/>
          </w:tcPr>
          <w:p w14:paraId="641AD8B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353" w:type="dxa"/>
            <w:gridSpan w:val="2"/>
            <w:tcBorders>
              <w:top w:val="nil"/>
              <w:left w:val="nil"/>
              <w:bottom w:val="nil"/>
              <w:right w:val="nil"/>
            </w:tcBorders>
            <w:vAlign w:val="center"/>
          </w:tcPr>
          <w:p w14:paraId="74F867D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614" w:type="dxa"/>
            <w:gridSpan w:val="2"/>
            <w:tcBorders>
              <w:top w:val="nil"/>
              <w:left w:val="nil"/>
              <w:bottom w:val="nil"/>
              <w:right w:val="nil"/>
            </w:tcBorders>
            <w:vAlign w:val="center"/>
          </w:tcPr>
          <w:p w14:paraId="78B4F6B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51692F6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4-12</w:t>
            </w:r>
          </w:p>
        </w:tc>
        <w:tc>
          <w:tcPr>
            <w:tcW w:w="1255" w:type="dxa"/>
            <w:gridSpan w:val="2"/>
            <w:tcBorders>
              <w:top w:val="nil"/>
              <w:left w:val="nil"/>
              <w:bottom w:val="nil"/>
              <w:right w:val="nil"/>
            </w:tcBorders>
            <w:vAlign w:val="center"/>
          </w:tcPr>
          <w:p w14:paraId="4B4D794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500-6000</w:t>
            </w:r>
          </w:p>
        </w:tc>
        <w:tc>
          <w:tcPr>
            <w:tcW w:w="2997" w:type="dxa"/>
            <w:gridSpan w:val="2"/>
            <w:tcBorders>
              <w:top w:val="nil"/>
              <w:left w:val="nil"/>
              <w:bottom w:val="nil"/>
              <w:right w:val="nil"/>
            </w:tcBorders>
            <w:vAlign w:val="center"/>
          </w:tcPr>
          <w:p w14:paraId="7632B5B1"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7D38807D" w14:textId="77777777" w:rsidTr="00CC27A4">
        <w:trPr>
          <w:gridAfter w:val="1"/>
          <w:wAfter w:w="90" w:type="dxa"/>
          <w:trHeight w:val="397"/>
        </w:trPr>
        <w:tc>
          <w:tcPr>
            <w:tcW w:w="1562" w:type="dxa"/>
            <w:gridSpan w:val="2"/>
            <w:tcBorders>
              <w:top w:val="nil"/>
              <w:left w:val="nil"/>
              <w:bottom w:val="nil"/>
              <w:right w:val="nil"/>
            </w:tcBorders>
            <w:vAlign w:val="center"/>
          </w:tcPr>
          <w:p w14:paraId="1B1C5C4A"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CRP (mg/l)</w:t>
            </w:r>
          </w:p>
        </w:tc>
        <w:tc>
          <w:tcPr>
            <w:tcW w:w="850" w:type="dxa"/>
            <w:tcBorders>
              <w:top w:val="nil"/>
              <w:left w:val="nil"/>
              <w:bottom w:val="nil"/>
              <w:right w:val="nil"/>
            </w:tcBorders>
            <w:vAlign w:val="center"/>
          </w:tcPr>
          <w:p w14:paraId="2A0D4E1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53" w:type="dxa"/>
            <w:gridSpan w:val="2"/>
            <w:tcBorders>
              <w:top w:val="nil"/>
              <w:left w:val="nil"/>
              <w:bottom w:val="nil"/>
              <w:right w:val="nil"/>
            </w:tcBorders>
            <w:vAlign w:val="center"/>
          </w:tcPr>
          <w:p w14:paraId="5B7A701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4" w:type="dxa"/>
            <w:gridSpan w:val="2"/>
            <w:tcBorders>
              <w:top w:val="nil"/>
              <w:left w:val="nil"/>
              <w:bottom w:val="nil"/>
              <w:right w:val="nil"/>
            </w:tcBorders>
            <w:vAlign w:val="center"/>
          </w:tcPr>
          <w:p w14:paraId="032B467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2E3A7BA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255" w:type="dxa"/>
            <w:gridSpan w:val="2"/>
            <w:tcBorders>
              <w:top w:val="nil"/>
              <w:left w:val="nil"/>
              <w:bottom w:val="nil"/>
              <w:right w:val="nil"/>
            </w:tcBorders>
            <w:vAlign w:val="center"/>
          </w:tcPr>
          <w:p w14:paraId="14A763C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666-2040</w:t>
            </w:r>
          </w:p>
        </w:tc>
        <w:tc>
          <w:tcPr>
            <w:tcW w:w="2997" w:type="dxa"/>
            <w:gridSpan w:val="2"/>
            <w:tcBorders>
              <w:top w:val="nil"/>
              <w:left w:val="nil"/>
              <w:bottom w:val="nil"/>
              <w:right w:val="nil"/>
            </w:tcBorders>
            <w:vAlign w:val="center"/>
          </w:tcPr>
          <w:p w14:paraId="74ABC885"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72C495F3" w14:textId="77777777" w:rsidTr="00CC27A4">
        <w:trPr>
          <w:gridAfter w:val="1"/>
          <w:wAfter w:w="90" w:type="dxa"/>
          <w:trHeight w:val="383"/>
        </w:trPr>
        <w:tc>
          <w:tcPr>
            <w:tcW w:w="1562" w:type="dxa"/>
            <w:gridSpan w:val="2"/>
            <w:tcBorders>
              <w:top w:val="nil"/>
              <w:left w:val="nil"/>
              <w:bottom w:val="nil"/>
              <w:right w:val="nil"/>
            </w:tcBorders>
            <w:vAlign w:val="center"/>
          </w:tcPr>
          <w:p w14:paraId="7BA62415"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DBP (mmHg)</w:t>
            </w:r>
          </w:p>
        </w:tc>
        <w:tc>
          <w:tcPr>
            <w:tcW w:w="850" w:type="dxa"/>
            <w:tcBorders>
              <w:top w:val="nil"/>
              <w:left w:val="nil"/>
              <w:bottom w:val="nil"/>
              <w:right w:val="nil"/>
            </w:tcBorders>
            <w:vAlign w:val="center"/>
          </w:tcPr>
          <w:p w14:paraId="2FC3306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353" w:type="dxa"/>
            <w:gridSpan w:val="2"/>
            <w:tcBorders>
              <w:top w:val="nil"/>
              <w:left w:val="nil"/>
              <w:bottom w:val="nil"/>
              <w:right w:val="nil"/>
            </w:tcBorders>
            <w:vAlign w:val="center"/>
          </w:tcPr>
          <w:p w14:paraId="6E24426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4" w:type="dxa"/>
            <w:gridSpan w:val="2"/>
            <w:tcBorders>
              <w:top w:val="nil"/>
              <w:left w:val="nil"/>
              <w:bottom w:val="nil"/>
              <w:right w:val="nil"/>
            </w:tcBorders>
            <w:vAlign w:val="center"/>
          </w:tcPr>
          <w:p w14:paraId="0014F7C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gridSpan w:val="2"/>
            <w:tcBorders>
              <w:top w:val="nil"/>
              <w:left w:val="nil"/>
              <w:bottom w:val="nil"/>
              <w:right w:val="nil"/>
            </w:tcBorders>
            <w:vAlign w:val="center"/>
          </w:tcPr>
          <w:p w14:paraId="3F71B51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4-24</w:t>
            </w:r>
          </w:p>
        </w:tc>
        <w:tc>
          <w:tcPr>
            <w:tcW w:w="1255" w:type="dxa"/>
            <w:gridSpan w:val="2"/>
            <w:tcBorders>
              <w:top w:val="nil"/>
              <w:left w:val="nil"/>
              <w:bottom w:val="nil"/>
              <w:right w:val="nil"/>
            </w:tcBorders>
            <w:vAlign w:val="center"/>
          </w:tcPr>
          <w:p w14:paraId="083D884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1200-3000</w:t>
            </w:r>
          </w:p>
        </w:tc>
        <w:tc>
          <w:tcPr>
            <w:tcW w:w="2997" w:type="dxa"/>
            <w:gridSpan w:val="2"/>
            <w:tcBorders>
              <w:top w:val="nil"/>
              <w:left w:val="nil"/>
              <w:bottom w:val="nil"/>
              <w:right w:val="nil"/>
            </w:tcBorders>
            <w:vAlign w:val="center"/>
          </w:tcPr>
          <w:p w14:paraId="3BA2E1FE"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1D2EC906" w14:textId="77777777" w:rsidTr="00CC27A4">
        <w:trPr>
          <w:gridAfter w:val="1"/>
          <w:wAfter w:w="90" w:type="dxa"/>
          <w:trHeight w:val="383"/>
        </w:trPr>
        <w:tc>
          <w:tcPr>
            <w:tcW w:w="1562" w:type="dxa"/>
            <w:gridSpan w:val="2"/>
            <w:tcBorders>
              <w:top w:val="nil"/>
              <w:left w:val="nil"/>
              <w:bottom w:val="nil"/>
              <w:right w:val="nil"/>
            </w:tcBorders>
            <w:vAlign w:val="center"/>
          </w:tcPr>
          <w:p w14:paraId="7AB992D2"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FBG (mg/dl)</w:t>
            </w:r>
          </w:p>
        </w:tc>
        <w:tc>
          <w:tcPr>
            <w:tcW w:w="850" w:type="dxa"/>
            <w:tcBorders>
              <w:top w:val="nil"/>
              <w:left w:val="nil"/>
              <w:bottom w:val="nil"/>
              <w:right w:val="nil"/>
            </w:tcBorders>
            <w:vAlign w:val="center"/>
          </w:tcPr>
          <w:p w14:paraId="3C4272C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353" w:type="dxa"/>
            <w:gridSpan w:val="2"/>
            <w:tcBorders>
              <w:top w:val="nil"/>
              <w:left w:val="nil"/>
              <w:bottom w:val="nil"/>
              <w:right w:val="nil"/>
            </w:tcBorders>
            <w:vAlign w:val="center"/>
          </w:tcPr>
          <w:p w14:paraId="5C3948A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614" w:type="dxa"/>
            <w:gridSpan w:val="2"/>
            <w:tcBorders>
              <w:top w:val="nil"/>
              <w:left w:val="nil"/>
              <w:bottom w:val="nil"/>
              <w:right w:val="nil"/>
            </w:tcBorders>
            <w:vAlign w:val="center"/>
          </w:tcPr>
          <w:p w14:paraId="1CA60AA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28F2D75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255" w:type="dxa"/>
            <w:gridSpan w:val="2"/>
            <w:tcBorders>
              <w:top w:val="nil"/>
              <w:left w:val="nil"/>
              <w:bottom w:val="nil"/>
              <w:right w:val="nil"/>
            </w:tcBorders>
            <w:vAlign w:val="center"/>
          </w:tcPr>
          <w:p w14:paraId="073D2E4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500-7200</w:t>
            </w:r>
          </w:p>
        </w:tc>
        <w:tc>
          <w:tcPr>
            <w:tcW w:w="2997" w:type="dxa"/>
            <w:gridSpan w:val="2"/>
            <w:tcBorders>
              <w:top w:val="nil"/>
              <w:left w:val="nil"/>
              <w:bottom w:val="nil"/>
              <w:right w:val="nil"/>
            </w:tcBorders>
            <w:vAlign w:val="center"/>
          </w:tcPr>
          <w:p w14:paraId="512540AB"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46CBB580" w14:textId="77777777" w:rsidTr="00CC27A4">
        <w:trPr>
          <w:gridAfter w:val="1"/>
          <w:wAfter w:w="90" w:type="dxa"/>
          <w:trHeight w:val="383"/>
        </w:trPr>
        <w:tc>
          <w:tcPr>
            <w:tcW w:w="1562" w:type="dxa"/>
            <w:gridSpan w:val="2"/>
            <w:tcBorders>
              <w:top w:val="nil"/>
              <w:left w:val="nil"/>
              <w:bottom w:val="nil"/>
              <w:right w:val="nil"/>
            </w:tcBorders>
            <w:vAlign w:val="center"/>
          </w:tcPr>
          <w:p w14:paraId="26E2AA0C"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hAnsi="Times New Roman" w:cs="Times New Roman"/>
                <w:color w:val="000000"/>
                <w:sz w:val="20"/>
                <w:szCs w:val="20"/>
              </w:rPr>
              <w:t xml:space="preserve">GGT </w:t>
            </w:r>
            <w:r w:rsidRPr="00FA4338">
              <w:rPr>
                <w:rFonts w:asciiTheme="majorBidi" w:eastAsia="Calibri" w:hAnsiTheme="majorBidi" w:cstheme="majorBidi"/>
                <w:color w:val="000000"/>
                <w:sz w:val="20"/>
                <w:szCs w:val="20"/>
              </w:rPr>
              <w:t>(IU/L)</w:t>
            </w:r>
          </w:p>
        </w:tc>
        <w:tc>
          <w:tcPr>
            <w:tcW w:w="850" w:type="dxa"/>
            <w:tcBorders>
              <w:top w:val="nil"/>
              <w:left w:val="nil"/>
              <w:bottom w:val="nil"/>
              <w:right w:val="nil"/>
            </w:tcBorders>
            <w:vAlign w:val="center"/>
          </w:tcPr>
          <w:p w14:paraId="60A2510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53" w:type="dxa"/>
            <w:gridSpan w:val="2"/>
            <w:tcBorders>
              <w:top w:val="nil"/>
              <w:left w:val="nil"/>
              <w:bottom w:val="nil"/>
              <w:right w:val="nil"/>
            </w:tcBorders>
            <w:vAlign w:val="center"/>
          </w:tcPr>
          <w:p w14:paraId="4E0C062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614" w:type="dxa"/>
            <w:gridSpan w:val="2"/>
            <w:tcBorders>
              <w:top w:val="nil"/>
              <w:left w:val="nil"/>
              <w:bottom w:val="nil"/>
              <w:right w:val="nil"/>
            </w:tcBorders>
            <w:vAlign w:val="center"/>
          </w:tcPr>
          <w:p w14:paraId="3E5533B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65AD4DF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255" w:type="dxa"/>
            <w:gridSpan w:val="2"/>
            <w:tcBorders>
              <w:top w:val="nil"/>
              <w:left w:val="nil"/>
              <w:bottom w:val="nil"/>
              <w:right w:val="nil"/>
            </w:tcBorders>
            <w:vAlign w:val="center"/>
          </w:tcPr>
          <w:p w14:paraId="4493F05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2040-7200</w:t>
            </w:r>
          </w:p>
        </w:tc>
        <w:tc>
          <w:tcPr>
            <w:tcW w:w="2997" w:type="dxa"/>
            <w:gridSpan w:val="2"/>
            <w:tcBorders>
              <w:top w:val="nil"/>
              <w:left w:val="nil"/>
              <w:bottom w:val="nil"/>
              <w:right w:val="nil"/>
            </w:tcBorders>
            <w:vAlign w:val="center"/>
          </w:tcPr>
          <w:p w14:paraId="7A771E20"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7AAC76EB" w14:textId="77777777" w:rsidTr="00CC27A4">
        <w:trPr>
          <w:gridAfter w:val="1"/>
          <w:wAfter w:w="90" w:type="dxa"/>
          <w:trHeight w:val="445"/>
        </w:trPr>
        <w:tc>
          <w:tcPr>
            <w:tcW w:w="1562" w:type="dxa"/>
            <w:gridSpan w:val="2"/>
            <w:tcBorders>
              <w:top w:val="nil"/>
              <w:left w:val="nil"/>
              <w:bottom w:val="nil"/>
              <w:right w:val="nil"/>
            </w:tcBorders>
            <w:vAlign w:val="center"/>
          </w:tcPr>
          <w:p w14:paraId="0FFEBD5B"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hAnsi="Times New Roman" w:cs="Times New Roman"/>
                <w:color w:val="000000"/>
                <w:sz w:val="20"/>
                <w:szCs w:val="20"/>
              </w:rPr>
              <w:t>HbA1C (%)</w:t>
            </w:r>
          </w:p>
        </w:tc>
        <w:tc>
          <w:tcPr>
            <w:tcW w:w="850" w:type="dxa"/>
            <w:tcBorders>
              <w:top w:val="nil"/>
              <w:left w:val="nil"/>
              <w:bottom w:val="nil"/>
              <w:right w:val="nil"/>
            </w:tcBorders>
            <w:vAlign w:val="center"/>
          </w:tcPr>
          <w:p w14:paraId="3AB2F4F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53" w:type="dxa"/>
            <w:gridSpan w:val="2"/>
            <w:tcBorders>
              <w:top w:val="nil"/>
              <w:left w:val="nil"/>
              <w:bottom w:val="nil"/>
              <w:right w:val="nil"/>
            </w:tcBorders>
            <w:vAlign w:val="center"/>
          </w:tcPr>
          <w:p w14:paraId="7E6CAEA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614" w:type="dxa"/>
            <w:gridSpan w:val="2"/>
            <w:tcBorders>
              <w:top w:val="nil"/>
              <w:left w:val="nil"/>
              <w:bottom w:val="nil"/>
              <w:right w:val="nil"/>
            </w:tcBorders>
            <w:vAlign w:val="center"/>
          </w:tcPr>
          <w:p w14:paraId="2A7601D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0C3214B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1255" w:type="dxa"/>
            <w:gridSpan w:val="2"/>
            <w:tcBorders>
              <w:top w:val="nil"/>
              <w:left w:val="nil"/>
              <w:bottom w:val="nil"/>
              <w:right w:val="nil"/>
            </w:tcBorders>
            <w:vAlign w:val="center"/>
          </w:tcPr>
          <w:p w14:paraId="78506D8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2040-7200</w:t>
            </w:r>
          </w:p>
        </w:tc>
        <w:tc>
          <w:tcPr>
            <w:tcW w:w="2997" w:type="dxa"/>
            <w:gridSpan w:val="2"/>
            <w:tcBorders>
              <w:top w:val="nil"/>
              <w:left w:val="nil"/>
              <w:bottom w:val="nil"/>
              <w:right w:val="nil"/>
            </w:tcBorders>
            <w:vAlign w:val="center"/>
          </w:tcPr>
          <w:p w14:paraId="40864907"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6A0C19CB" w14:textId="77777777" w:rsidTr="00CC27A4">
        <w:trPr>
          <w:gridAfter w:val="1"/>
          <w:wAfter w:w="90" w:type="dxa"/>
          <w:trHeight w:val="445"/>
        </w:trPr>
        <w:tc>
          <w:tcPr>
            <w:tcW w:w="1562" w:type="dxa"/>
            <w:gridSpan w:val="2"/>
            <w:tcBorders>
              <w:top w:val="nil"/>
              <w:left w:val="nil"/>
              <w:bottom w:val="nil"/>
              <w:right w:val="nil"/>
            </w:tcBorders>
            <w:vAlign w:val="center"/>
          </w:tcPr>
          <w:p w14:paraId="455B0C5B"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HDL-C (mg/dl)</w:t>
            </w:r>
          </w:p>
        </w:tc>
        <w:tc>
          <w:tcPr>
            <w:tcW w:w="850" w:type="dxa"/>
            <w:tcBorders>
              <w:top w:val="nil"/>
              <w:left w:val="nil"/>
              <w:bottom w:val="nil"/>
              <w:right w:val="nil"/>
            </w:tcBorders>
            <w:vAlign w:val="center"/>
          </w:tcPr>
          <w:p w14:paraId="50F5E9F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353" w:type="dxa"/>
            <w:gridSpan w:val="2"/>
            <w:tcBorders>
              <w:top w:val="nil"/>
              <w:left w:val="nil"/>
              <w:bottom w:val="nil"/>
              <w:right w:val="nil"/>
            </w:tcBorders>
            <w:vAlign w:val="center"/>
          </w:tcPr>
          <w:p w14:paraId="051E23B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614" w:type="dxa"/>
            <w:gridSpan w:val="2"/>
            <w:tcBorders>
              <w:top w:val="nil"/>
              <w:left w:val="nil"/>
              <w:bottom w:val="nil"/>
              <w:right w:val="nil"/>
            </w:tcBorders>
            <w:vAlign w:val="center"/>
          </w:tcPr>
          <w:p w14:paraId="704DF68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79F7965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4-24</w:t>
            </w:r>
          </w:p>
        </w:tc>
        <w:tc>
          <w:tcPr>
            <w:tcW w:w="1255" w:type="dxa"/>
            <w:gridSpan w:val="2"/>
            <w:tcBorders>
              <w:top w:val="nil"/>
              <w:left w:val="nil"/>
              <w:bottom w:val="nil"/>
              <w:right w:val="nil"/>
            </w:tcBorders>
            <w:vAlign w:val="center"/>
          </w:tcPr>
          <w:p w14:paraId="2A4EBC9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500-7200</w:t>
            </w:r>
          </w:p>
        </w:tc>
        <w:tc>
          <w:tcPr>
            <w:tcW w:w="2997" w:type="dxa"/>
            <w:gridSpan w:val="2"/>
            <w:tcBorders>
              <w:top w:val="nil"/>
              <w:left w:val="nil"/>
              <w:bottom w:val="nil"/>
              <w:right w:val="nil"/>
            </w:tcBorders>
            <w:vAlign w:val="center"/>
          </w:tcPr>
          <w:p w14:paraId="29A640AE"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2CF85F8F" w14:textId="77777777" w:rsidTr="00CC27A4">
        <w:trPr>
          <w:gridAfter w:val="1"/>
          <w:wAfter w:w="90" w:type="dxa"/>
          <w:trHeight w:val="445"/>
        </w:trPr>
        <w:tc>
          <w:tcPr>
            <w:tcW w:w="1562" w:type="dxa"/>
            <w:gridSpan w:val="2"/>
            <w:tcBorders>
              <w:top w:val="nil"/>
              <w:left w:val="nil"/>
              <w:bottom w:val="nil"/>
              <w:right w:val="nil"/>
            </w:tcBorders>
            <w:vAlign w:val="center"/>
          </w:tcPr>
          <w:p w14:paraId="6D465EA1"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INS (uU/ml)</w:t>
            </w:r>
          </w:p>
        </w:tc>
        <w:tc>
          <w:tcPr>
            <w:tcW w:w="850" w:type="dxa"/>
            <w:tcBorders>
              <w:top w:val="nil"/>
              <w:left w:val="nil"/>
              <w:bottom w:val="nil"/>
              <w:right w:val="nil"/>
            </w:tcBorders>
            <w:vAlign w:val="center"/>
          </w:tcPr>
          <w:p w14:paraId="3FA9372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353" w:type="dxa"/>
            <w:gridSpan w:val="2"/>
            <w:tcBorders>
              <w:top w:val="nil"/>
              <w:left w:val="nil"/>
              <w:bottom w:val="nil"/>
              <w:right w:val="nil"/>
            </w:tcBorders>
            <w:vAlign w:val="center"/>
          </w:tcPr>
          <w:p w14:paraId="59B6C0B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614" w:type="dxa"/>
            <w:gridSpan w:val="2"/>
            <w:tcBorders>
              <w:top w:val="nil"/>
              <w:left w:val="nil"/>
              <w:bottom w:val="nil"/>
              <w:right w:val="nil"/>
            </w:tcBorders>
            <w:vAlign w:val="center"/>
          </w:tcPr>
          <w:p w14:paraId="530D1B7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38E40B1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1255" w:type="dxa"/>
            <w:gridSpan w:val="2"/>
            <w:tcBorders>
              <w:top w:val="nil"/>
              <w:left w:val="nil"/>
              <w:bottom w:val="nil"/>
              <w:right w:val="nil"/>
            </w:tcBorders>
            <w:vAlign w:val="center"/>
          </w:tcPr>
          <w:p w14:paraId="1F8A16D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3000</w:t>
            </w:r>
          </w:p>
        </w:tc>
        <w:tc>
          <w:tcPr>
            <w:tcW w:w="2997" w:type="dxa"/>
            <w:gridSpan w:val="2"/>
            <w:tcBorders>
              <w:top w:val="nil"/>
              <w:left w:val="nil"/>
              <w:bottom w:val="nil"/>
              <w:right w:val="nil"/>
            </w:tcBorders>
            <w:vAlign w:val="center"/>
          </w:tcPr>
          <w:p w14:paraId="0F9A493D"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5A7EFAF1" w14:textId="77777777" w:rsidTr="00CC27A4">
        <w:trPr>
          <w:gridAfter w:val="1"/>
          <w:wAfter w:w="90" w:type="dxa"/>
          <w:trHeight w:val="445"/>
        </w:trPr>
        <w:tc>
          <w:tcPr>
            <w:tcW w:w="1562" w:type="dxa"/>
            <w:gridSpan w:val="2"/>
            <w:tcBorders>
              <w:top w:val="nil"/>
              <w:left w:val="nil"/>
              <w:bottom w:val="nil"/>
              <w:right w:val="nil"/>
            </w:tcBorders>
            <w:vAlign w:val="center"/>
          </w:tcPr>
          <w:p w14:paraId="4F76C5D8"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LDL-C (mg/dl)</w:t>
            </w:r>
          </w:p>
        </w:tc>
        <w:tc>
          <w:tcPr>
            <w:tcW w:w="850" w:type="dxa"/>
            <w:tcBorders>
              <w:top w:val="nil"/>
              <w:left w:val="nil"/>
              <w:bottom w:val="nil"/>
              <w:right w:val="nil"/>
            </w:tcBorders>
            <w:vAlign w:val="center"/>
          </w:tcPr>
          <w:p w14:paraId="1A90C19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353" w:type="dxa"/>
            <w:gridSpan w:val="2"/>
            <w:tcBorders>
              <w:top w:val="nil"/>
              <w:left w:val="nil"/>
              <w:bottom w:val="nil"/>
              <w:right w:val="nil"/>
            </w:tcBorders>
            <w:vAlign w:val="center"/>
          </w:tcPr>
          <w:p w14:paraId="3E5F9AB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614" w:type="dxa"/>
            <w:gridSpan w:val="2"/>
            <w:tcBorders>
              <w:top w:val="nil"/>
              <w:left w:val="nil"/>
              <w:bottom w:val="nil"/>
              <w:right w:val="nil"/>
            </w:tcBorders>
            <w:vAlign w:val="center"/>
          </w:tcPr>
          <w:p w14:paraId="74BE542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44AF9D4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4-24</w:t>
            </w:r>
          </w:p>
        </w:tc>
        <w:tc>
          <w:tcPr>
            <w:tcW w:w="1255" w:type="dxa"/>
            <w:gridSpan w:val="2"/>
            <w:tcBorders>
              <w:top w:val="nil"/>
              <w:left w:val="nil"/>
              <w:bottom w:val="nil"/>
              <w:right w:val="nil"/>
            </w:tcBorders>
            <w:vAlign w:val="center"/>
          </w:tcPr>
          <w:p w14:paraId="2030CA4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500-7200</w:t>
            </w:r>
          </w:p>
        </w:tc>
        <w:tc>
          <w:tcPr>
            <w:tcW w:w="2997" w:type="dxa"/>
            <w:gridSpan w:val="2"/>
            <w:tcBorders>
              <w:top w:val="nil"/>
              <w:left w:val="nil"/>
              <w:bottom w:val="nil"/>
              <w:right w:val="nil"/>
            </w:tcBorders>
            <w:vAlign w:val="center"/>
          </w:tcPr>
          <w:p w14:paraId="0ACC4BA7"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5BAF37D7" w14:textId="77777777" w:rsidTr="00CC27A4">
        <w:trPr>
          <w:gridAfter w:val="1"/>
          <w:wAfter w:w="90" w:type="dxa"/>
          <w:trHeight w:val="445"/>
        </w:trPr>
        <w:tc>
          <w:tcPr>
            <w:tcW w:w="1562" w:type="dxa"/>
            <w:gridSpan w:val="2"/>
            <w:tcBorders>
              <w:top w:val="nil"/>
              <w:left w:val="nil"/>
              <w:bottom w:val="nil"/>
              <w:right w:val="nil"/>
            </w:tcBorders>
            <w:vAlign w:val="center"/>
          </w:tcPr>
          <w:p w14:paraId="546DCF02"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MDA (umol/l)</w:t>
            </w:r>
          </w:p>
        </w:tc>
        <w:tc>
          <w:tcPr>
            <w:tcW w:w="850" w:type="dxa"/>
            <w:tcBorders>
              <w:top w:val="nil"/>
              <w:left w:val="nil"/>
              <w:bottom w:val="nil"/>
              <w:right w:val="nil"/>
            </w:tcBorders>
            <w:vAlign w:val="center"/>
          </w:tcPr>
          <w:p w14:paraId="13AB694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353" w:type="dxa"/>
            <w:gridSpan w:val="2"/>
            <w:tcBorders>
              <w:top w:val="nil"/>
              <w:left w:val="nil"/>
              <w:bottom w:val="nil"/>
              <w:right w:val="nil"/>
            </w:tcBorders>
            <w:vAlign w:val="center"/>
          </w:tcPr>
          <w:p w14:paraId="31F3863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614" w:type="dxa"/>
            <w:gridSpan w:val="2"/>
            <w:tcBorders>
              <w:top w:val="nil"/>
              <w:left w:val="nil"/>
              <w:bottom w:val="nil"/>
              <w:right w:val="nil"/>
            </w:tcBorders>
            <w:vAlign w:val="center"/>
          </w:tcPr>
          <w:p w14:paraId="666FC9C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699C0E0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1255" w:type="dxa"/>
            <w:gridSpan w:val="2"/>
            <w:tcBorders>
              <w:top w:val="nil"/>
              <w:left w:val="nil"/>
              <w:bottom w:val="nil"/>
              <w:right w:val="nil"/>
            </w:tcBorders>
            <w:vAlign w:val="center"/>
          </w:tcPr>
          <w:p w14:paraId="22D2709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3000</w:t>
            </w:r>
          </w:p>
        </w:tc>
        <w:tc>
          <w:tcPr>
            <w:tcW w:w="2997" w:type="dxa"/>
            <w:gridSpan w:val="2"/>
            <w:tcBorders>
              <w:top w:val="nil"/>
              <w:left w:val="nil"/>
              <w:bottom w:val="nil"/>
              <w:right w:val="nil"/>
            </w:tcBorders>
            <w:vAlign w:val="center"/>
          </w:tcPr>
          <w:p w14:paraId="7E353E98"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7283424E" w14:textId="77777777" w:rsidTr="00CC27A4">
        <w:trPr>
          <w:gridAfter w:val="1"/>
          <w:wAfter w:w="90" w:type="dxa"/>
          <w:trHeight w:val="445"/>
        </w:trPr>
        <w:tc>
          <w:tcPr>
            <w:tcW w:w="1562" w:type="dxa"/>
            <w:gridSpan w:val="2"/>
            <w:tcBorders>
              <w:top w:val="nil"/>
              <w:left w:val="nil"/>
              <w:bottom w:val="nil"/>
              <w:right w:val="nil"/>
            </w:tcBorders>
            <w:vAlign w:val="center"/>
          </w:tcPr>
          <w:p w14:paraId="6BFE1F3A"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SBP (mmHg)</w:t>
            </w:r>
          </w:p>
        </w:tc>
        <w:tc>
          <w:tcPr>
            <w:tcW w:w="850" w:type="dxa"/>
            <w:tcBorders>
              <w:top w:val="nil"/>
              <w:left w:val="nil"/>
              <w:bottom w:val="nil"/>
              <w:right w:val="nil"/>
            </w:tcBorders>
            <w:vAlign w:val="center"/>
          </w:tcPr>
          <w:p w14:paraId="0F00D20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353" w:type="dxa"/>
            <w:gridSpan w:val="2"/>
            <w:tcBorders>
              <w:top w:val="nil"/>
              <w:left w:val="nil"/>
              <w:bottom w:val="nil"/>
              <w:right w:val="nil"/>
            </w:tcBorders>
            <w:vAlign w:val="center"/>
          </w:tcPr>
          <w:p w14:paraId="2D864E5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4" w:type="dxa"/>
            <w:gridSpan w:val="2"/>
            <w:tcBorders>
              <w:top w:val="nil"/>
              <w:left w:val="nil"/>
              <w:bottom w:val="nil"/>
              <w:right w:val="nil"/>
            </w:tcBorders>
            <w:vAlign w:val="center"/>
          </w:tcPr>
          <w:p w14:paraId="1478BD8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gridSpan w:val="2"/>
            <w:tcBorders>
              <w:top w:val="nil"/>
              <w:left w:val="nil"/>
              <w:bottom w:val="nil"/>
              <w:right w:val="nil"/>
            </w:tcBorders>
            <w:vAlign w:val="center"/>
          </w:tcPr>
          <w:p w14:paraId="770C581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4-24</w:t>
            </w:r>
          </w:p>
        </w:tc>
        <w:tc>
          <w:tcPr>
            <w:tcW w:w="1255" w:type="dxa"/>
            <w:gridSpan w:val="2"/>
            <w:tcBorders>
              <w:top w:val="nil"/>
              <w:left w:val="nil"/>
              <w:bottom w:val="nil"/>
              <w:right w:val="nil"/>
            </w:tcBorders>
            <w:vAlign w:val="center"/>
          </w:tcPr>
          <w:p w14:paraId="2F9C0E9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1200-3000</w:t>
            </w:r>
          </w:p>
        </w:tc>
        <w:tc>
          <w:tcPr>
            <w:tcW w:w="2997" w:type="dxa"/>
            <w:gridSpan w:val="2"/>
            <w:tcBorders>
              <w:top w:val="nil"/>
              <w:left w:val="nil"/>
              <w:bottom w:val="nil"/>
              <w:right w:val="nil"/>
            </w:tcBorders>
            <w:vAlign w:val="center"/>
          </w:tcPr>
          <w:p w14:paraId="10E9C04F"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72D4C20D" w14:textId="77777777" w:rsidTr="00CC27A4">
        <w:trPr>
          <w:gridAfter w:val="1"/>
          <w:wAfter w:w="90" w:type="dxa"/>
          <w:trHeight w:val="445"/>
        </w:trPr>
        <w:tc>
          <w:tcPr>
            <w:tcW w:w="1562" w:type="dxa"/>
            <w:gridSpan w:val="2"/>
            <w:tcBorders>
              <w:top w:val="nil"/>
              <w:left w:val="nil"/>
              <w:bottom w:val="nil"/>
              <w:right w:val="nil"/>
            </w:tcBorders>
            <w:vAlign w:val="center"/>
          </w:tcPr>
          <w:p w14:paraId="30939F9A"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TAC (mmol/l)</w:t>
            </w:r>
          </w:p>
        </w:tc>
        <w:tc>
          <w:tcPr>
            <w:tcW w:w="850" w:type="dxa"/>
            <w:tcBorders>
              <w:top w:val="nil"/>
              <w:left w:val="nil"/>
              <w:bottom w:val="nil"/>
              <w:right w:val="nil"/>
            </w:tcBorders>
            <w:vAlign w:val="center"/>
          </w:tcPr>
          <w:p w14:paraId="2A5E94C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53" w:type="dxa"/>
            <w:gridSpan w:val="2"/>
            <w:tcBorders>
              <w:top w:val="nil"/>
              <w:left w:val="nil"/>
              <w:bottom w:val="nil"/>
              <w:right w:val="nil"/>
            </w:tcBorders>
            <w:vAlign w:val="center"/>
          </w:tcPr>
          <w:p w14:paraId="097DD11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4" w:type="dxa"/>
            <w:gridSpan w:val="2"/>
            <w:tcBorders>
              <w:top w:val="nil"/>
              <w:left w:val="nil"/>
              <w:bottom w:val="nil"/>
              <w:right w:val="nil"/>
            </w:tcBorders>
            <w:vAlign w:val="center"/>
          </w:tcPr>
          <w:p w14:paraId="3ACA0C9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gridSpan w:val="2"/>
            <w:tcBorders>
              <w:top w:val="nil"/>
              <w:left w:val="nil"/>
              <w:bottom w:val="nil"/>
              <w:right w:val="nil"/>
            </w:tcBorders>
            <w:vAlign w:val="center"/>
          </w:tcPr>
          <w:p w14:paraId="74518BB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1255" w:type="dxa"/>
            <w:gridSpan w:val="2"/>
            <w:tcBorders>
              <w:top w:val="nil"/>
              <w:left w:val="nil"/>
              <w:bottom w:val="nil"/>
              <w:right w:val="nil"/>
            </w:tcBorders>
            <w:vAlign w:val="center"/>
          </w:tcPr>
          <w:p w14:paraId="7768DDC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666-3000</w:t>
            </w:r>
          </w:p>
        </w:tc>
        <w:tc>
          <w:tcPr>
            <w:tcW w:w="2997" w:type="dxa"/>
            <w:gridSpan w:val="2"/>
            <w:tcBorders>
              <w:top w:val="nil"/>
              <w:left w:val="nil"/>
              <w:bottom w:val="nil"/>
              <w:right w:val="nil"/>
            </w:tcBorders>
            <w:vAlign w:val="center"/>
          </w:tcPr>
          <w:p w14:paraId="0D117C28"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6A331E" w14:paraId="16726CC5" w14:textId="77777777" w:rsidTr="00CC27A4">
        <w:trPr>
          <w:gridAfter w:val="1"/>
          <w:wAfter w:w="90" w:type="dxa"/>
          <w:trHeight w:val="445"/>
        </w:trPr>
        <w:tc>
          <w:tcPr>
            <w:tcW w:w="1562" w:type="dxa"/>
            <w:gridSpan w:val="2"/>
            <w:tcBorders>
              <w:top w:val="nil"/>
              <w:left w:val="nil"/>
              <w:bottom w:val="nil"/>
              <w:right w:val="nil"/>
            </w:tcBorders>
            <w:vAlign w:val="center"/>
          </w:tcPr>
          <w:p w14:paraId="67255D6A"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TBFP (%)</w:t>
            </w:r>
          </w:p>
        </w:tc>
        <w:tc>
          <w:tcPr>
            <w:tcW w:w="850" w:type="dxa"/>
            <w:tcBorders>
              <w:top w:val="nil"/>
              <w:left w:val="nil"/>
              <w:bottom w:val="nil"/>
              <w:right w:val="nil"/>
            </w:tcBorders>
            <w:vAlign w:val="center"/>
          </w:tcPr>
          <w:p w14:paraId="1F7D8C8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353" w:type="dxa"/>
            <w:gridSpan w:val="2"/>
            <w:tcBorders>
              <w:top w:val="nil"/>
              <w:left w:val="nil"/>
              <w:bottom w:val="nil"/>
              <w:right w:val="nil"/>
            </w:tcBorders>
            <w:vAlign w:val="center"/>
          </w:tcPr>
          <w:p w14:paraId="2E856C9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614" w:type="dxa"/>
            <w:gridSpan w:val="2"/>
            <w:tcBorders>
              <w:top w:val="nil"/>
              <w:left w:val="nil"/>
              <w:bottom w:val="nil"/>
              <w:right w:val="nil"/>
            </w:tcBorders>
            <w:vAlign w:val="center"/>
          </w:tcPr>
          <w:p w14:paraId="4FA3AA4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54C771C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4-12</w:t>
            </w:r>
          </w:p>
        </w:tc>
        <w:tc>
          <w:tcPr>
            <w:tcW w:w="1255" w:type="dxa"/>
            <w:gridSpan w:val="2"/>
            <w:tcBorders>
              <w:top w:val="nil"/>
              <w:left w:val="nil"/>
              <w:bottom w:val="nil"/>
              <w:right w:val="nil"/>
            </w:tcBorders>
            <w:vAlign w:val="center"/>
          </w:tcPr>
          <w:p w14:paraId="0265BEC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500-6000</w:t>
            </w:r>
          </w:p>
        </w:tc>
        <w:tc>
          <w:tcPr>
            <w:tcW w:w="2997" w:type="dxa"/>
            <w:gridSpan w:val="2"/>
            <w:tcBorders>
              <w:top w:val="nil"/>
              <w:left w:val="nil"/>
              <w:bottom w:val="nil"/>
              <w:right w:val="nil"/>
            </w:tcBorders>
            <w:vAlign w:val="center"/>
          </w:tcPr>
          <w:p w14:paraId="1454DB6C"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14:paraId="70B8AFEF" w14:textId="77777777" w:rsidTr="00CC27A4">
        <w:trPr>
          <w:gridAfter w:val="1"/>
          <w:wAfter w:w="90" w:type="dxa"/>
          <w:trHeight w:val="383"/>
        </w:trPr>
        <w:tc>
          <w:tcPr>
            <w:tcW w:w="1562" w:type="dxa"/>
            <w:gridSpan w:val="2"/>
            <w:tcBorders>
              <w:top w:val="nil"/>
              <w:left w:val="nil"/>
              <w:bottom w:val="nil"/>
              <w:right w:val="nil"/>
            </w:tcBorders>
            <w:vAlign w:val="center"/>
          </w:tcPr>
          <w:p w14:paraId="3EC38454" w14:textId="77777777" w:rsidR="00DD05D3" w:rsidRPr="00FA4338"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TC (</w:t>
            </w:r>
            <w:r>
              <w:rPr>
                <w:rFonts w:ascii="Times New Roman" w:eastAsia="Calibri" w:hAnsi="Times New Roman" w:cs="Times New Roman"/>
                <w:sz w:val="20"/>
                <w:szCs w:val="20"/>
              </w:rPr>
              <w:t>mg/dl</w:t>
            </w:r>
            <w:r w:rsidRPr="00FA4338">
              <w:rPr>
                <w:rFonts w:ascii="Times New Roman" w:eastAsia="Calibri" w:hAnsi="Times New Roman" w:cs="Times New Roman"/>
                <w:sz w:val="20"/>
                <w:szCs w:val="20"/>
              </w:rPr>
              <w:t>)</w:t>
            </w:r>
          </w:p>
        </w:tc>
        <w:tc>
          <w:tcPr>
            <w:tcW w:w="850" w:type="dxa"/>
            <w:tcBorders>
              <w:top w:val="nil"/>
              <w:left w:val="nil"/>
              <w:bottom w:val="nil"/>
              <w:right w:val="nil"/>
            </w:tcBorders>
            <w:vAlign w:val="center"/>
          </w:tcPr>
          <w:p w14:paraId="6DB85E48"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353" w:type="dxa"/>
            <w:gridSpan w:val="2"/>
            <w:tcBorders>
              <w:top w:val="nil"/>
              <w:left w:val="nil"/>
              <w:bottom w:val="nil"/>
              <w:right w:val="nil"/>
            </w:tcBorders>
            <w:vAlign w:val="center"/>
          </w:tcPr>
          <w:p w14:paraId="5505F334"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614" w:type="dxa"/>
            <w:gridSpan w:val="2"/>
            <w:tcBorders>
              <w:top w:val="nil"/>
              <w:left w:val="nil"/>
              <w:bottom w:val="nil"/>
              <w:right w:val="nil"/>
            </w:tcBorders>
            <w:vAlign w:val="center"/>
          </w:tcPr>
          <w:p w14:paraId="60500641"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790CC8D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4-12</w:t>
            </w:r>
          </w:p>
        </w:tc>
        <w:tc>
          <w:tcPr>
            <w:tcW w:w="1255" w:type="dxa"/>
            <w:gridSpan w:val="2"/>
            <w:tcBorders>
              <w:top w:val="nil"/>
              <w:left w:val="nil"/>
              <w:bottom w:val="nil"/>
              <w:right w:val="nil"/>
            </w:tcBorders>
            <w:vAlign w:val="center"/>
          </w:tcPr>
          <w:p w14:paraId="7A811EFD"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500-7200</w:t>
            </w:r>
          </w:p>
        </w:tc>
        <w:tc>
          <w:tcPr>
            <w:tcW w:w="2997" w:type="dxa"/>
            <w:gridSpan w:val="2"/>
            <w:tcBorders>
              <w:top w:val="nil"/>
              <w:left w:val="nil"/>
              <w:bottom w:val="nil"/>
              <w:right w:val="nil"/>
            </w:tcBorders>
            <w:vAlign w:val="center"/>
          </w:tcPr>
          <w:p w14:paraId="468ED61B"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Bahari, 2023 (b)</w:t>
            </w:r>
          </w:p>
        </w:tc>
      </w:tr>
      <w:tr w:rsidR="00DD05D3" w14:paraId="7506B9E1" w14:textId="77777777" w:rsidTr="00CC27A4">
        <w:trPr>
          <w:gridAfter w:val="1"/>
          <w:wAfter w:w="90" w:type="dxa"/>
          <w:trHeight w:val="383"/>
        </w:trPr>
        <w:tc>
          <w:tcPr>
            <w:tcW w:w="1562" w:type="dxa"/>
            <w:gridSpan w:val="2"/>
            <w:tcBorders>
              <w:top w:val="nil"/>
              <w:left w:val="nil"/>
              <w:bottom w:val="nil"/>
              <w:right w:val="nil"/>
            </w:tcBorders>
            <w:vAlign w:val="center"/>
          </w:tcPr>
          <w:p w14:paraId="784253C4" w14:textId="77777777" w:rsidR="00DD05D3" w:rsidRPr="00FA4338"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TG (</w:t>
            </w:r>
            <w:r>
              <w:rPr>
                <w:rFonts w:ascii="Times New Roman" w:eastAsia="Calibri" w:hAnsi="Times New Roman" w:cs="Times New Roman"/>
                <w:sz w:val="20"/>
                <w:szCs w:val="20"/>
              </w:rPr>
              <w:t>mg/dl</w:t>
            </w:r>
            <w:r w:rsidRPr="00FA4338">
              <w:rPr>
                <w:rFonts w:ascii="Times New Roman" w:eastAsia="Calibri" w:hAnsi="Times New Roman" w:cs="Times New Roman"/>
                <w:sz w:val="20"/>
                <w:szCs w:val="20"/>
              </w:rPr>
              <w:t>)</w:t>
            </w:r>
          </w:p>
        </w:tc>
        <w:tc>
          <w:tcPr>
            <w:tcW w:w="850" w:type="dxa"/>
            <w:tcBorders>
              <w:top w:val="nil"/>
              <w:left w:val="nil"/>
              <w:bottom w:val="nil"/>
              <w:right w:val="nil"/>
            </w:tcBorders>
            <w:vAlign w:val="center"/>
          </w:tcPr>
          <w:p w14:paraId="23946E6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353" w:type="dxa"/>
            <w:gridSpan w:val="2"/>
            <w:tcBorders>
              <w:top w:val="nil"/>
              <w:left w:val="nil"/>
              <w:bottom w:val="nil"/>
              <w:right w:val="nil"/>
            </w:tcBorders>
            <w:vAlign w:val="center"/>
          </w:tcPr>
          <w:p w14:paraId="105D3EEA"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614" w:type="dxa"/>
            <w:gridSpan w:val="2"/>
            <w:tcBorders>
              <w:top w:val="nil"/>
              <w:left w:val="nil"/>
              <w:bottom w:val="nil"/>
              <w:right w:val="nil"/>
            </w:tcBorders>
            <w:vAlign w:val="center"/>
          </w:tcPr>
          <w:p w14:paraId="64435F63"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07AF44A4"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4-12</w:t>
            </w:r>
          </w:p>
        </w:tc>
        <w:tc>
          <w:tcPr>
            <w:tcW w:w="1255" w:type="dxa"/>
            <w:gridSpan w:val="2"/>
            <w:tcBorders>
              <w:top w:val="nil"/>
              <w:left w:val="nil"/>
              <w:bottom w:val="nil"/>
              <w:right w:val="nil"/>
            </w:tcBorders>
            <w:vAlign w:val="center"/>
          </w:tcPr>
          <w:p w14:paraId="69E8FBBA"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500-7200</w:t>
            </w:r>
          </w:p>
        </w:tc>
        <w:tc>
          <w:tcPr>
            <w:tcW w:w="2997" w:type="dxa"/>
            <w:gridSpan w:val="2"/>
            <w:tcBorders>
              <w:top w:val="nil"/>
              <w:left w:val="nil"/>
              <w:bottom w:val="nil"/>
              <w:right w:val="nil"/>
            </w:tcBorders>
            <w:vAlign w:val="center"/>
          </w:tcPr>
          <w:p w14:paraId="2A0DF898"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Bahari, 2023 (b)</w:t>
            </w:r>
          </w:p>
        </w:tc>
      </w:tr>
      <w:tr w:rsidR="00DD05D3" w:rsidRPr="006A331E" w14:paraId="61B36EC9" w14:textId="77777777" w:rsidTr="00CC27A4">
        <w:trPr>
          <w:gridAfter w:val="1"/>
          <w:wAfter w:w="90" w:type="dxa"/>
          <w:trHeight w:val="445"/>
        </w:trPr>
        <w:tc>
          <w:tcPr>
            <w:tcW w:w="1562" w:type="dxa"/>
            <w:gridSpan w:val="2"/>
            <w:tcBorders>
              <w:top w:val="nil"/>
              <w:left w:val="nil"/>
              <w:bottom w:val="nil"/>
              <w:right w:val="nil"/>
            </w:tcBorders>
            <w:vAlign w:val="center"/>
          </w:tcPr>
          <w:p w14:paraId="1E15E4B3" w14:textId="77777777" w:rsidR="00DD05D3" w:rsidRPr="00022FAB" w:rsidRDefault="00DD05D3" w:rsidP="00CC27A4">
            <w:pPr>
              <w:jc w:val="both"/>
              <w:rPr>
                <w:rFonts w:ascii="Times New Roman" w:eastAsia="Calibri" w:hAnsi="Times New Roman" w:cs="Times New Roman"/>
                <w:sz w:val="20"/>
                <w:szCs w:val="20"/>
              </w:rPr>
            </w:pPr>
            <w:r w:rsidRPr="00FA4338">
              <w:rPr>
                <w:rFonts w:ascii="Times New Roman" w:eastAsia="Calibri" w:hAnsi="Times New Roman" w:cs="Times New Roman"/>
                <w:sz w:val="20"/>
                <w:szCs w:val="20"/>
              </w:rPr>
              <w:t>WC (cm)</w:t>
            </w:r>
          </w:p>
        </w:tc>
        <w:tc>
          <w:tcPr>
            <w:tcW w:w="850" w:type="dxa"/>
            <w:tcBorders>
              <w:top w:val="nil"/>
              <w:left w:val="nil"/>
              <w:bottom w:val="nil"/>
              <w:right w:val="nil"/>
            </w:tcBorders>
            <w:vAlign w:val="center"/>
          </w:tcPr>
          <w:p w14:paraId="48F3798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53" w:type="dxa"/>
            <w:gridSpan w:val="2"/>
            <w:tcBorders>
              <w:top w:val="nil"/>
              <w:left w:val="nil"/>
              <w:bottom w:val="nil"/>
              <w:right w:val="nil"/>
            </w:tcBorders>
            <w:vAlign w:val="center"/>
          </w:tcPr>
          <w:p w14:paraId="3F89E2F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614" w:type="dxa"/>
            <w:gridSpan w:val="2"/>
            <w:tcBorders>
              <w:top w:val="nil"/>
              <w:left w:val="nil"/>
              <w:bottom w:val="nil"/>
              <w:right w:val="nil"/>
            </w:tcBorders>
            <w:vAlign w:val="center"/>
          </w:tcPr>
          <w:p w14:paraId="27D617E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gridSpan w:val="2"/>
            <w:tcBorders>
              <w:top w:val="nil"/>
              <w:left w:val="nil"/>
              <w:bottom w:val="nil"/>
              <w:right w:val="nil"/>
            </w:tcBorders>
            <w:vAlign w:val="center"/>
          </w:tcPr>
          <w:p w14:paraId="5B5F7C1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12-24</w:t>
            </w:r>
          </w:p>
        </w:tc>
        <w:tc>
          <w:tcPr>
            <w:tcW w:w="1255" w:type="dxa"/>
            <w:gridSpan w:val="2"/>
            <w:tcBorders>
              <w:top w:val="nil"/>
              <w:left w:val="nil"/>
              <w:bottom w:val="nil"/>
              <w:right w:val="nil"/>
            </w:tcBorders>
            <w:vAlign w:val="center"/>
          </w:tcPr>
          <w:p w14:paraId="792763C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3000-3150</w:t>
            </w:r>
          </w:p>
        </w:tc>
        <w:tc>
          <w:tcPr>
            <w:tcW w:w="2997" w:type="dxa"/>
            <w:gridSpan w:val="2"/>
            <w:tcBorders>
              <w:top w:val="nil"/>
              <w:left w:val="nil"/>
              <w:bottom w:val="nil"/>
              <w:right w:val="nil"/>
            </w:tcBorders>
            <w:vAlign w:val="center"/>
          </w:tcPr>
          <w:p w14:paraId="772BADB2" w14:textId="77777777" w:rsidR="00DD05D3" w:rsidRPr="006A331E" w:rsidRDefault="00DD05D3" w:rsidP="00CC27A4">
            <w:pPr>
              <w:jc w:val="center"/>
              <w:rPr>
                <w:rFonts w:ascii="Times New Roman" w:eastAsia="Calibri" w:hAnsi="Times New Roman" w:cs="Times New Roman"/>
                <w:sz w:val="20"/>
                <w:szCs w:val="20"/>
              </w:rPr>
            </w:pPr>
            <w:r w:rsidRPr="00022FAB">
              <w:rPr>
                <w:rFonts w:ascii="Times New Roman" w:eastAsia="Calibri" w:hAnsi="Times New Roman" w:cs="Times New Roman"/>
                <w:sz w:val="20"/>
                <w:szCs w:val="20"/>
              </w:rPr>
              <w:t>Vajdi</w:t>
            </w:r>
            <w:r>
              <w:rPr>
                <w:rFonts w:ascii="Times New Roman" w:eastAsia="Calibri" w:hAnsi="Times New Roman" w:cs="Times New Roman"/>
                <w:sz w:val="20"/>
                <w:szCs w:val="20"/>
              </w:rPr>
              <w:t xml:space="preserve">, </w:t>
            </w:r>
            <w:r w:rsidRPr="00022FAB">
              <w:rPr>
                <w:rFonts w:ascii="Times New Roman" w:eastAsia="Calibri" w:hAnsi="Times New Roman" w:cs="Times New Roman"/>
                <w:sz w:val="20"/>
                <w:szCs w:val="20"/>
              </w:rPr>
              <w:t>2023</w:t>
            </w:r>
          </w:p>
        </w:tc>
      </w:tr>
      <w:tr w:rsidR="00DD05D3" w:rsidRPr="00B846E2" w14:paraId="1F8B07BA" w14:textId="77777777" w:rsidTr="00CC27A4">
        <w:trPr>
          <w:gridAfter w:val="1"/>
          <w:wAfter w:w="90" w:type="dxa"/>
          <w:trHeight w:val="461"/>
        </w:trPr>
        <w:tc>
          <w:tcPr>
            <w:tcW w:w="11065" w:type="dxa"/>
            <w:gridSpan w:val="13"/>
            <w:tcBorders>
              <w:top w:val="single" w:sz="4" w:space="0" w:color="auto"/>
              <w:left w:val="single" w:sz="4" w:space="0" w:color="FFFFFF"/>
              <w:bottom w:val="single" w:sz="4" w:space="0" w:color="FFFFFF"/>
              <w:right w:val="single" w:sz="4" w:space="0" w:color="FFFFFF"/>
            </w:tcBorders>
          </w:tcPr>
          <w:p w14:paraId="3BAE0F3A" w14:textId="77777777" w:rsidR="00DD05D3" w:rsidRPr="00B846E2" w:rsidRDefault="00DD05D3" w:rsidP="00CC27A4">
            <w:pPr>
              <w:jc w:val="both"/>
              <w:rPr>
                <w:rFonts w:ascii="Times New Roman" w:hAnsi="Times New Roman" w:cs="Times New Roman"/>
                <w:b/>
                <w:bCs/>
                <w:color w:val="000000"/>
                <w:sz w:val="20"/>
                <w:szCs w:val="20"/>
              </w:rPr>
            </w:pPr>
            <w:r w:rsidRPr="006A331E">
              <w:rPr>
                <w:rFonts w:ascii="Times New Roman" w:eastAsia="Calibri" w:hAnsi="Times New Roman" w:cs="Times New Roman"/>
                <w:b/>
                <w:bCs/>
                <w:sz w:val="20"/>
                <w:szCs w:val="20"/>
              </w:rPr>
              <w:t xml:space="preserve">Abbreviations: </w:t>
            </w:r>
            <w:r w:rsidRPr="006A331E">
              <w:rPr>
                <w:rFonts w:ascii="Times New Roman" w:eastAsia="Calibri" w:hAnsi="Times New Roman" w:cs="Times New Roman"/>
                <w:b/>
                <w:bCs/>
                <w:color w:val="000000"/>
                <w:sz w:val="20"/>
                <w:szCs w:val="20"/>
              </w:rPr>
              <w:t xml:space="preserve">  </w:t>
            </w:r>
            <w:r w:rsidRPr="000036A5">
              <w:rPr>
                <w:rFonts w:ascii="Times New Roman" w:hAnsi="Times New Roman" w:cs="Times New Roman"/>
                <w:b/>
                <w:bCs/>
                <w:color w:val="000000"/>
                <w:sz w:val="20"/>
                <w:szCs w:val="20"/>
              </w:rPr>
              <w:t xml:space="preserve"> </w:t>
            </w:r>
            <w:r>
              <w:rPr>
                <w:rFonts w:asciiTheme="majorBidi" w:eastAsia="Calibri" w:hAnsiTheme="majorBidi" w:cstheme="majorBidi"/>
                <w:b/>
                <w:bCs/>
                <w:color w:val="000000"/>
                <w:sz w:val="20"/>
                <w:szCs w:val="20"/>
              </w:rPr>
              <w:t>ALP</w:t>
            </w:r>
            <w:r w:rsidRPr="00E70488">
              <w:rPr>
                <w:rFonts w:asciiTheme="majorBidi" w:eastAsia="Calibri" w:hAnsiTheme="majorBidi" w:cstheme="majorBidi"/>
                <w:color w:val="000000"/>
                <w:sz w:val="20"/>
                <w:szCs w:val="20"/>
              </w:rPr>
              <w:t>,</w:t>
            </w:r>
            <w:r>
              <w:rPr>
                <w:rFonts w:asciiTheme="majorBidi" w:eastAsia="Calibri" w:hAnsiTheme="majorBidi" w:cstheme="majorBidi"/>
                <w:color w:val="000000"/>
                <w:sz w:val="20"/>
                <w:szCs w:val="20"/>
              </w:rPr>
              <w:t xml:space="preserve"> </w:t>
            </w:r>
            <w:r w:rsidRPr="00C815E5">
              <w:rPr>
                <w:rFonts w:asciiTheme="majorBidi" w:eastAsia="Calibri" w:hAnsiTheme="majorBidi" w:cstheme="majorBidi"/>
                <w:color w:val="000000"/>
                <w:sz w:val="20"/>
                <w:szCs w:val="20"/>
              </w:rPr>
              <w:t>Alkaline Phosphatase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ALT</w:t>
            </w:r>
            <w:r w:rsidRPr="00E70488">
              <w:rPr>
                <w:rFonts w:asciiTheme="majorBidi" w:eastAsia="Calibri" w:hAnsiTheme="majorBidi" w:cstheme="majorBidi"/>
                <w:color w:val="000000"/>
                <w:sz w:val="20"/>
                <w:szCs w:val="20"/>
              </w:rPr>
              <w:t xml:space="preserve">, </w:t>
            </w:r>
            <w:r w:rsidRPr="00A9193E">
              <w:rPr>
                <w:rFonts w:asciiTheme="majorBidi" w:eastAsia="Calibri" w:hAnsiTheme="majorBidi" w:cstheme="majorBidi"/>
                <w:color w:val="000000"/>
                <w:sz w:val="20"/>
                <w:szCs w:val="20"/>
              </w:rPr>
              <w:t>Alanine Transaminase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AST</w:t>
            </w:r>
            <w:r w:rsidRPr="00E70488">
              <w:rPr>
                <w:rFonts w:asciiTheme="majorBidi" w:eastAsia="Calibri" w:hAnsiTheme="majorBidi" w:cstheme="majorBidi"/>
                <w:color w:val="000000"/>
                <w:sz w:val="20"/>
                <w:szCs w:val="20"/>
              </w:rPr>
              <w:t xml:space="preserve">, </w:t>
            </w:r>
            <w:r w:rsidRPr="00A9193E">
              <w:rPr>
                <w:rFonts w:asciiTheme="majorBidi" w:eastAsia="Calibri" w:hAnsiTheme="majorBidi" w:cstheme="majorBidi"/>
                <w:color w:val="000000"/>
                <w:sz w:val="20"/>
                <w:szCs w:val="20"/>
              </w:rPr>
              <w:t>Aspartate Transaminase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sidRPr="000036A5">
              <w:rPr>
                <w:rFonts w:ascii="Times New Roman" w:hAnsi="Times New Roman" w:cs="Times New Roman"/>
                <w:b/>
                <w:bCs/>
                <w:color w:val="000000"/>
                <w:sz w:val="20"/>
                <w:szCs w:val="20"/>
              </w:rPr>
              <w:t>BMI,</w:t>
            </w:r>
            <w:r w:rsidRPr="000036A5">
              <w:rPr>
                <w:rFonts w:ascii="Times New Roman" w:hAnsi="Times New Roman" w:cs="Times New Roman"/>
                <w:color w:val="000000"/>
                <w:sz w:val="20"/>
                <w:szCs w:val="20"/>
              </w:rPr>
              <w:t xml:space="preserve"> Body Mass Index</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BW,</w:t>
            </w:r>
            <w:r w:rsidRPr="000036A5">
              <w:rPr>
                <w:rFonts w:ascii="Times New Roman" w:hAnsi="Times New Roman" w:cs="Times New Roman"/>
                <w:color w:val="000000"/>
                <w:sz w:val="20"/>
                <w:szCs w:val="20"/>
              </w:rPr>
              <w:t xml:space="preserve"> Body Weight</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CRP</w:t>
            </w:r>
            <w:r w:rsidRPr="000036A5">
              <w:rPr>
                <w:rFonts w:ascii="Times New Roman" w:hAnsi="Times New Roman" w:cs="Times New Roman"/>
                <w:b/>
                <w:bCs/>
                <w:color w:val="000000"/>
                <w:sz w:val="20"/>
                <w:szCs w:val="20"/>
              </w:rPr>
              <w:t>,</w:t>
            </w:r>
            <w:r w:rsidRPr="000036A5">
              <w:rPr>
                <w:rFonts w:ascii="Times New Roman" w:hAnsi="Times New Roman" w:cs="Times New Roman"/>
                <w:color w:val="131413"/>
                <w:sz w:val="20"/>
                <w:szCs w:val="20"/>
              </w:rPr>
              <w:t xml:space="preserve"> </w:t>
            </w:r>
            <w:r>
              <w:rPr>
                <w:rFonts w:ascii="Times New Roman" w:hAnsi="Times New Roman" w:cs="Times New Roman"/>
                <w:color w:val="131413"/>
                <w:sz w:val="20"/>
                <w:szCs w:val="20"/>
              </w:rPr>
              <w:t>C-Reactive Protein</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DBP</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Diastolic Blood Pressure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FBG,</w:t>
            </w:r>
            <w:r w:rsidRPr="000036A5">
              <w:rPr>
                <w:rFonts w:ascii="Times New Roman" w:hAnsi="Times New Roman" w:cs="Times New Roman"/>
                <w:color w:val="000000"/>
                <w:sz w:val="20"/>
                <w:szCs w:val="20"/>
              </w:rPr>
              <w:t xml:space="preserve"> Fasting Blood Glucose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GGT</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C815E5">
              <w:rPr>
                <w:rFonts w:ascii="Times New Roman" w:hAnsi="Times New Roman" w:cs="Times New Roman"/>
                <w:color w:val="000000"/>
                <w:sz w:val="20"/>
                <w:szCs w:val="20"/>
              </w:rPr>
              <w:t>Gamma-Glutamyl Transferase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HbA1C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Hemoglobin A1C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HDL-C,</w:t>
            </w:r>
            <w:r w:rsidRPr="000036A5">
              <w:rPr>
                <w:rFonts w:ascii="Times New Roman" w:hAnsi="Times New Roman" w:cs="Times New Roman"/>
                <w:color w:val="000000"/>
                <w:sz w:val="20"/>
                <w:szCs w:val="20"/>
              </w:rPr>
              <w:t xml:space="preserve"> High-Density Lipoprotein Cholesterol</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INS,</w:t>
            </w:r>
            <w:r w:rsidRPr="000036A5">
              <w:rPr>
                <w:rFonts w:ascii="Times New Roman" w:hAnsi="Times New Roman" w:cs="Times New Roman"/>
                <w:color w:val="000000"/>
                <w:sz w:val="20"/>
                <w:szCs w:val="20"/>
              </w:rPr>
              <w:t xml:space="preserve"> Serum Insulin</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LDH</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Lactate Dehydrogenase</w:t>
            </w:r>
            <w:r w:rsidRPr="000036A5">
              <w:rPr>
                <w:rFonts w:ascii="Times New Roman" w:hAnsi="Times New Roman" w:cs="Times New Roman"/>
                <w:b/>
                <w:bCs/>
                <w:color w:val="000000"/>
                <w:sz w:val="20"/>
                <w:szCs w:val="20"/>
              </w:rPr>
              <w:t>; LDL-C,</w:t>
            </w:r>
            <w:r w:rsidRPr="000036A5">
              <w:rPr>
                <w:rFonts w:ascii="Times New Roman" w:hAnsi="Times New Roman" w:cs="Times New Roman"/>
                <w:color w:val="000000"/>
                <w:sz w:val="20"/>
                <w:szCs w:val="20"/>
              </w:rPr>
              <w:t xml:space="preserve"> Low-Density Lipoprotein Cholesterol</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MDA</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E16EDF">
              <w:rPr>
                <w:rFonts w:asciiTheme="majorBidi" w:hAnsiTheme="majorBidi" w:cstheme="majorBidi"/>
                <w:sz w:val="20"/>
                <w:szCs w:val="20"/>
              </w:rPr>
              <w:t>Malondialdehyde</w:t>
            </w:r>
            <w:r w:rsidRPr="000036A5">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SBP</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Systolic Blood Pressure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TAC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Total Antioxidant Capacity</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TBFP,</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Total Body Fat Percentage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TC,</w:t>
            </w:r>
            <w:r w:rsidRPr="000036A5">
              <w:rPr>
                <w:rFonts w:ascii="Times New Roman" w:hAnsi="Times New Roman" w:cs="Times New Roman"/>
                <w:color w:val="000000"/>
                <w:sz w:val="20"/>
                <w:szCs w:val="20"/>
              </w:rPr>
              <w:t xml:space="preserve"> Total Cholesterol</w:t>
            </w:r>
            <w:r w:rsidRPr="000036A5">
              <w:rPr>
                <w:rFonts w:ascii="Times New Roman" w:hAnsi="Times New Roman" w:cs="Times New Roman"/>
                <w:b/>
                <w:bCs/>
                <w:color w:val="000000"/>
                <w:sz w:val="20"/>
                <w:szCs w:val="20"/>
              </w:rPr>
              <w:t>; TG,</w:t>
            </w:r>
            <w:r w:rsidRPr="000036A5">
              <w:rPr>
                <w:rFonts w:ascii="Times New Roman" w:hAnsi="Times New Roman" w:cs="Times New Roman"/>
                <w:color w:val="000000"/>
                <w:sz w:val="20"/>
                <w:szCs w:val="20"/>
              </w:rPr>
              <w:t xml:space="preserve"> Triglyceride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E76310">
              <w:rPr>
                <w:rFonts w:ascii="Times New Roman" w:hAnsi="Times New Roman" w:cs="Times New Roman"/>
                <w:b/>
                <w:bCs/>
                <w:color w:val="000000"/>
                <w:sz w:val="20"/>
                <w:szCs w:val="20"/>
              </w:rPr>
              <w:t>WC,</w:t>
            </w:r>
            <w:r w:rsidRPr="000036A5">
              <w:rPr>
                <w:rFonts w:ascii="Times New Roman" w:hAnsi="Times New Roman" w:cs="Times New Roman"/>
                <w:color w:val="000000"/>
                <w:sz w:val="20"/>
                <w:szCs w:val="20"/>
              </w:rPr>
              <w:t xml:space="preserve"> Waist Circumference</w:t>
            </w:r>
            <w:r>
              <w:rPr>
                <w:rFonts w:ascii="Times New Roman" w:hAnsi="Times New Roman" w:cs="Times New Roman"/>
                <w:color w:val="000000"/>
                <w:sz w:val="20"/>
                <w:szCs w:val="20"/>
              </w:rPr>
              <w:t>.</w:t>
            </w:r>
          </w:p>
        </w:tc>
      </w:tr>
    </w:tbl>
    <w:p w14:paraId="6C156A5B" w14:textId="77777777" w:rsidR="00DD05D3" w:rsidRDefault="00DD05D3">
      <w:pPr>
        <w:rPr>
          <w:rFonts w:asciiTheme="majorBidi" w:hAnsiTheme="majorBidi" w:cstheme="majorBidi"/>
          <w:sz w:val="24"/>
          <w:szCs w:val="24"/>
        </w:rPr>
      </w:pPr>
    </w:p>
    <w:p w14:paraId="256242A1" w14:textId="77777777" w:rsidR="00DD05D3" w:rsidRDefault="00DD05D3">
      <w:pPr>
        <w:rPr>
          <w:rFonts w:asciiTheme="majorBidi" w:hAnsiTheme="majorBidi" w:cstheme="majorBidi"/>
          <w:sz w:val="24"/>
          <w:szCs w:val="24"/>
        </w:rPr>
      </w:pPr>
    </w:p>
    <w:p w14:paraId="157603DB" w14:textId="77777777" w:rsidR="00DD05D3" w:rsidRDefault="00DD05D3">
      <w:pPr>
        <w:rPr>
          <w:rFonts w:asciiTheme="majorBidi" w:hAnsiTheme="majorBidi" w:cstheme="majorBidi"/>
          <w:sz w:val="24"/>
          <w:szCs w:val="24"/>
        </w:rPr>
      </w:pPr>
    </w:p>
    <w:p w14:paraId="41124176" w14:textId="77777777" w:rsidR="00DD05D3" w:rsidRDefault="00DD05D3">
      <w:pPr>
        <w:rPr>
          <w:rFonts w:asciiTheme="majorBidi" w:hAnsiTheme="majorBidi" w:cstheme="majorBidi"/>
          <w:sz w:val="24"/>
          <w:szCs w:val="24"/>
        </w:rPr>
      </w:pPr>
    </w:p>
    <w:tbl>
      <w:tblPr>
        <w:tblStyle w:val="TableGrid"/>
        <w:tblpPr w:leftFromText="180" w:rightFromText="180" w:vertAnchor="page" w:horzAnchor="margin" w:tblpXSpec="center" w:tblpY="1621"/>
        <w:tblW w:w="11155" w:type="dxa"/>
        <w:tblLook w:val="04A0" w:firstRow="1" w:lastRow="0" w:firstColumn="1" w:lastColumn="0" w:noHBand="0" w:noVBand="1"/>
      </w:tblPr>
      <w:tblGrid>
        <w:gridCol w:w="1613"/>
        <w:gridCol w:w="850"/>
        <w:gridCol w:w="1389"/>
        <w:gridCol w:w="1436"/>
        <w:gridCol w:w="1434"/>
        <w:gridCol w:w="1166"/>
        <w:gridCol w:w="3267"/>
      </w:tblGrid>
      <w:tr w:rsidR="00DD05D3" w:rsidRPr="006A331E" w14:paraId="3B11EBC4" w14:textId="77777777" w:rsidTr="00CC27A4">
        <w:trPr>
          <w:trHeight w:val="620"/>
        </w:trPr>
        <w:tc>
          <w:tcPr>
            <w:tcW w:w="11155" w:type="dxa"/>
            <w:gridSpan w:val="7"/>
            <w:tcBorders>
              <w:top w:val="single" w:sz="4" w:space="0" w:color="FFFFFF"/>
              <w:left w:val="single" w:sz="4" w:space="0" w:color="FFFFFF"/>
              <w:bottom w:val="single" w:sz="4" w:space="0" w:color="auto"/>
              <w:right w:val="single" w:sz="4" w:space="0" w:color="FFFFFF"/>
            </w:tcBorders>
          </w:tcPr>
          <w:p w14:paraId="057D82DC" w14:textId="1667EFAA" w:rsidR="00DD05D3" w:rsidRPr="006A331E" w:rsidRDefault="00DD05D3" w:rsidP="00CC27A4">
            <w:pPr>
              <w:jc w:val="both"/>
              <w:rPr>
                <w:rFonts w:ascii="Times New Roman" w:eastAsia="Calibri" w:hAnsi="Times New Roman" w:cs="Times New Roman"/>
              </w:rPr>
            </w:pPr>
            <w:r>
              <w:rPr>
                <w:rFonts w:ascii="Times New Roman" w:eastAsia="Calibri" w:hAnsi="Times New Roman" w:cs="Times New Roman"/>
                <w:b/>
                <w:bCs/>
                <w:sz w:val="24"/>
                <w:szCs w:val="24"/>
              </w:rPr>
              <w:lastRenderedPageBreak/>
              <w:t xml:space="preserve">Supplementary </w:t>
            </w:r>
            <w:r w:rsidRPr="006A331E">
              <w:rPr>
                <w:rFonts w:ascii="Times New Roman" w:eastAsia="Calibri" w:hAnsi="Times New Roman" w:cs="Times New Roman"/>
                <w:b/>
                <w:bCs/>
                <w:sz w:val="24"/>
                <w:szCs w:val="24"/>
              </w:rPr>
              <w:t xml:space="preserve">Table </w:t>
            </w:r>
            <w:r>
              <w:rPr>
                <w:rFonts w:ascii="Times New Roman" w:eastAsia="Calibri" w:hAnsi="Times New Roman" w:cs="Times New Roman"/>
                <w:b/>
                <w:bCs/>
                <w:sz w:val="24"/>
                <w:szCs w:val="24"/>
              </w:rPr>
              <w:t>7</w:t>
            </w:r>
            <w:r w:rsidRPr="006A331E">
              <w:rPr>
                <w:rFonts w:ascii="Times New Roman" w:eastAsia="Calibri" w:hAnsi="Times New Roman" w:cs="Times New Roman"/>
                <w:b/>
                <w:bCs/>
                <w:sz w:val="24"/>
                <w:szCs w:val="24"/>
              </w:rPr>
              <w:t>.</w:t>
            </w:r>
            <w:r w:rsidRPr="006A331E">
              <w:rPr>
                <w:rFonts w:ascii="Times New Roman" w:eastAsia="Calibri" w:hAnsi="Times New Roman" w:cs="Times New Roman"/>
                <w:sz w:val="24"/>
                <w:szCs w:val="24"/>
              </w:rPr>
              <w:t xml:space="preserve"> The main characteristics </w:t>
            </w:r>
            <w:r>
              <w:rPr>
                <w:rFonts w:ascii="Times New Roman" w:eastAsia="Calibri" w:hAnsi="Times New Roman" w:cs="Times New Roman"/>
                <w:sz w:val="24"/>
                <w:szCs w:val="24"/>
              </w:rPr>
              <w:t xml:space="preserve">of </w:t>
            </w:r>
            <w:r w:rsidRPr="006A331E">
              <w:rPr>
                <w:rFonts w:ascii="Times New Roman" w:eastAsia="Calibri" w:hAnsi="Times New Roman" w:cs="Times New Roman"/>
                <w:sz w:val="24"/>
                <w:szCs w:val="24"/>
              </w:rPr>
              <w:t xml:space="preserve">included meta-analysis, which investigated </w:t>
            </w:r>
            <w:r>
              <w:rPr>
                <w:rFonts w:ascii="Times New Roman" w:eastAsia="Calibri" w:hAnsi="Times New Roman" w:cs="Times New Roman"/>
                <w:sz w:val="24"/>
                <w:szCs w:val="24"/>
              </w:rPr>
              <w:t>propolis</w:t>
            </w:r>
            <w:r w:rsidRPr="006A331E">
              <w:rPr>
                <w:rFonts w:ascii="Times New Roman" w:eastAsia="Calibri" w:hAnsi="Times New Roman" w:cs="Times New Roman"/>
                <w:sz w:val="24"/>
                <w:szCs w:val="24"/>
              </w:rPr>
              <w:t xml:space="preserve"> supplementation's effect on cardiometabolic biomarkers.</w:t>
            </w:r>
          </w:p>
        </w:tc>
      </w:tr>
      <w:tr w:rsidR="00DD05D3" w:rsidRPr="006A331E" w14:paraId="3656C132" w14:textId="77777777" w:rsidTr="00CC27A4">
        <w:trPr>
          <w:trHeight w:val="929"/>
        </w:trPr>
        <w:tc>
          <w:tcPr>
            <w:tcW w:w="1613" w:type="dxa"/>
            <w:tcBorders>
              <w:top w:val="single" w:sz="4" w:space="0" w:color="auto"/>
              <w:left w:val="nil"/>
              <w:bottom w:val="single" w:sz="4" w:space="0" w:color="auto"/>
              <w:right w:val="nil"/>
            </w:tcBorders>
            <w:vAlign w:val="center"/>
          </w:tcPr>
          <w:p w14:paraId="398EA0BC" w14:textId="77777777" w:rsidR="00DD05D3" w:rsidRPr="006A331E" w:rsidRDefault="00DD05D3" w:rsidP="00CC27A4">
            <w:pPr>
              <w:jc w:val="both"/>
              <w:rPr>
                <w:rFonts w:ascii="Times New Roman" w:eastAsia="Calibri" w:hAnsi="Times New Roman" w:cs="Times New Roman"/>
                <w:sz w:val="20"/>
                <w:szCs w:val="20"/>
              </w:rPr>
            </w:pPr>
            <w:r w:rsidRPr="006A331E">
              <w:rPr>
                <w:rFonts w:ascii="Times New Roman" w:eastAsia="Calibri" w:hAnsi="Times New Roman" w:cs="Times New Roman"/>
                <w:sz w:val="20"/>
                <w:szCs w:val="20"/>
              </w:rPr>
              <w:t>Outcome (unit)</w:t>
            </w:r>
          </w:p>
        </w:tc>
        <w:tc>
          <w:tcPr>
            <w:tcW w:w="850" w:type="dxa"/>
            <w:tcBorders>
              <w:top w:val="single" w:sz="4" w:space="0" w:color="auto"/>
              <w:left w:val="nil"/>
              <w:bottom w:val="single" w:sz="4" w:space="0" w:color="auto"/>
              <w:right w:val="nil"/>
            </w:tcBorders>
            <w:vAlign w:val="center"/>
          </w:tcPr>
          <w:p w14:paraId="2FB920AB"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 xml:space="preserve">NO. primary </w:t>
            </w:r>
            <w:r w:rsidRPr="006A331E">
              <w:rPr>
                <w:rFonts w:ascii="Times New Roman" w:eastAsia="Calibri" w:hAnsi="Times New Roman" w:cs="Times New Roman"/>
                <w:sz w:val="20"/>
                <w:szCs w:val="20"/>
                <w:rtl/>
              </w:rPr>
              <w:t>trials</w:t>
            </w:r>
          </w:p>
        </w:tc>
        <w:tc>
          <w:tcPr>
            <w:tcW w:w="1389" w:type="dxa"/>
            <w:tcBorders>
              <w:top w:val="single" w:sz="4" w:space="0" w:color="auto"/>
              <w:left w:val="nil"/>
              <w:bottom w:val="single" w:sz="4" w:space="0" w:color="auto"/>
              <w:right w:val="nil"/>
            </w:tcBorders>
            <w:vAlign w:val="center"/>
          </w:tcPr>
          <w:p w14:paraId="6C2707D3"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NO. of trials from other meta-analyses</w:t>
            </w:r>
          </w:p>
        </w:tc>
        <w:tc>
          <w:tcPr>
            <w:tcW w:w="1436" w:type="dxa"/>
            <w:tcBorders>
              <w:top w:val="single" w:sz="4" w:space="0" w:color="auto"/>
              <w:left w:val="nil"/>
              <w:bottom w:val="single" w:sz="4" w:space="0" w:color="auto"/>
              <w:right w:val="nil"/>
            </w:tcBorders>
            <w:vAlign w:val="center"/>
          </w:tcPr>
          <w:p w14:paraId="30642356"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NO. of trials from a systematic search</w:t>
            </w:r>
          </w:p>
        </w:tc>
        <w:tc>
          <w:tcPr>
            <w:tcW w:w="1434" w:type="dxa"/>
            <w:tcBorders>
              <w:top w:val="single" w:sz="4" w:space="0" w:color="auto"/>
              <w:left w:val="nil"/>
              <w:bottom w:val="single" w:sz="4" w:space="0" w:color="auto"/>
              <w:right w:val="nil"/>
            </w:tcBorders>
            <w:vAlign w:val="center"/>
          </w:tcPr>
          <w:p w14:paraId="0CAC737C" w14:textId="77777777" w:rsidR="00DD05D3" w:rsidRPr="006A331E" w:rsidRDefault="00DD05D3" w:rsidP="00CC27A4">
            <w:pPr>
              <w:jc w:val="center"/>
              <w:rPr>
                <w:rFonts w:ascii="Times New Roman" w:eastAsia="Calibri" w:hAnsi="Times New Roman" w:cs="Times New Roman"/>
                <w:sz w:val="20"/>
                <w:szCs w:val="20"/>
              </w:rPr>
            </w:pPr>
            <w:r w:rsidRPr="00154F8C">
              <w:rPr>
                <w:rFonts w:ascii="Times New Roman" w:eastAsia="Calibri" w:hAnsi="Times New Roman" w:cs="Times New Roman"/>
                <w:sz w:val="20"/>
                <w:szCs w:val="20"/>
              </w:rPr>
              <w:t>Mean duration (range, week)</w:t>
            </w:r>
          </w:p>
        </w:tc>
        <w:tc>
          <w:tcPr>
            <w:tcW w:w="1166" w:type="dxa"/>
            <w:tcBorders>
              <w:top w:val="single" w:sz="4" w:space="0" w:color="auto"/>
              <w:left w:val="nil"/>
              <w:bottom w:val="single" w:sz="4" w:space="0" w:color="auto"/>
              <w:right w:val="nil"/>
            </w:tcBorders>
            <w:vAlign w:val="center"/>
          </w:tcPr>
          <w:p w14:paraId="4ED71C56"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Mean dose</w:t>
            </w:r>
          </w:p>
          <w:p w14:paraId="2D66E33D" w14:textId="77777777" w:rsidR="00DD05D3" w:rsidRPr="006A331E" w:rsidRDefault="00DD05D3" w:rsidP="00CC27A4">
            <w:pPr>
              <w:jc w:val="center"/>
              <w:rPr>
                <w:rFonts w:ascii="Times New Roman" w:eastAsia="Calibri" w:hAnsi="Times New Roman" w:cs="Times New Roman"/>
                <w:sz w:val="20"/>
                <w:szCs w:val="20"/>
              </w:rPr>
            </w:pPr>
            <w:r w:rsidRPr="006A331E">
              <w:rPr>
                <w:rFonts w:ascii="Times New Roman" w:eastAsia="Calibri" w:hAnsi="Times New Roman" w:cs="Times New Roman"/>
                <w:sz w:val="20"/>
                <w:szCs w:val="20"/>
              </w:rPr>
              <w:t xml:space="preserve">(range, </w:t>
            </w:r>
            <w:r>
              <w:rPr>
                <w:rFonts w:ascii="Times New Roman" w:eastAsia="Calibri" w:hAnsi="Times New Roman" w:cs="Times New Roman"/>
                <w:sz w:val="20"/>
                <w:szCs w:val="20"/>
              </w:rPr>
              <w:t>mg</w:t>
            </w:r>
            <w:r w:rsidRPr="006A331E">
              <w:rPr>
                <w:rFonts w:ascii="Times New Roman" w:eastAsia="Calibri" w:hAnsi="Times New Roman" w:cs="Times New Roman"/>
                <w:sz w:val="20"/>
                <w:szCs w:val="20"/>
              </w:rPr>
              <w:t>)</w:t>
            </w:r>
          </w:p>
          <w:p w14:paraId="5F286663" w14:textId="77777777" w:rsidR="00DD05D3" w:rsidRPr="006A331E" w:rsidRDefault="00DD05D3" w:rsidP="00CC27A4">
            <w:pPr>
              <w:jc w:val="center"/>
              <w:rPr>
                <w:rFonts w:ascii="Times New Roman" w:eastAsia="Calibri" w:hAnsi="Times New Roman" w:cs="Times New Roman"/>
                <w:sz w:val="20"/>
                <w:szCs w:val="20"/>
              </w:rPr>
            </w:pPr>
          </w:p>
        </w:tc>
        <w:tc>
          <w:tcPr>
            <w:tcW w:w="3267" w:type="dxa"/>
            <w:tcBorders>
              <w:top w:val="single" w:sz="4" w:space="0" w:color="auto"/>
              <w:left w:val="nil"/>
              <w:bottom w:val="single" w:sz="4" w:space="0" w:color="auto"/>
              <w:right w:val="nil"/>
            </w:tcBorders>
            <w:vAlign w:val="center"/>
          </w:tcPr>
          <w:p w14:paraId="2BECCBE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Reference Meta-analysis</w:t>
            </w:r>
          </w:p>
        </w:tc>
      </w:tr>
      <w:tr w:rsidR="00DD05D3" w:rsidRPr="006A331E" w14:paraId="672D7BA3" w14:textId="77777777" w:rsidTr="00CC27A4">
        <w:trPr>
          <w:trHeight w:val="461"/>
        </w:trPr>
        <w:tc>
          <w:tcPr>
            <w:tcW w:w="1613" w:type="dxa"/>
            <w:tcBorders>
              <w:top w:val="single" w:sz="4" w:space="0" w:color="auto"/>
              <w:left w:val="nil"/>
              <w:bottom w:val="nil"/>
              <w:right w:val="nil"/>
            </w:tcBorders>
            <w:vAlign w:val="center"/>
          </w:tcPr>
          <w:p w14:paraId="393E6D10" w14:textId="77777777" w:rsidR="00DD05D3" w:rsidRPr="00C46C0C" w:rsidRDefault="00DD05D3" w:rsidP="00CC27A4">
            <w:pPr>
              <w:jc w:val="both"/>
              <w:rPr>
                <w:rFonts w:asciiTheme="majorBidi" w:hAnsiTheme="majorBidi" w:cstheme="majorBidi"/>
                <w:color w:val="000000"/>
              </w:rPr>
            </w:pPr>
            <w:r w:rsidRPr="00FA4338">
              <w:rPr>
                <w:rFonts w:ascii="Times New Roman" w:hAnsi="Times New Roman" w:cs="Times New Roman"/>
                <w:color w:val="000000"/>
                <w:sz w:val="20"/>
                <w:szCs w:val="20"/>
              </w:rPr>
              <w:t>2hPG (mg/dl)</w:t>
            </w:r>
          </w:p>
        </w:tc>
        <w:tc>
          <w:tcPr>
            <w:tcW w:w="850" w:type="dxa"/>
            <w:tcBorders>
              <w:top w:val="single" w:sz="4" w:space="0" w:color="auto"/>
              <w:left w:val="nil"/>
              <w:bottom w:val="nil"/>
              <w:right w:val="nil"/>
            </w:tcBorders>
            <w:vAlign w:val="center"/>
          </w:tcPr>
          <w:p w14:paraId="2AEAC6B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389" w:type="dxa"/>
            <w:tcBorders>
              <w:top w:val="single" w:sz="4" w:space="0" w:color="auto"/>
              <w:left w:val="nil"/>
              <w:bottom w:val="nil"/>
              <w:right w:val="nil"/>
            </w:tcBorders>
            <w:vAlign w:val="center"/>
          </w:tcPr>
          <w:p w14:paraId="0BD74F4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single" w:sz="4" w:space="0" w:color="auto"/>
              <w:left w:val="nil"/>
              <w:bottom w:val="nil"/>
              <w:right w:val="nil"/>
            </w:tcBorders>
            <w:vAlign w:val="center"/>
          </w:tcPr>
          <w:p w14:paraId="5E08172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single" w:sz="4" w:space="0" w:color="auto"/>
              <w:left w:val="nil"/>
              <w:bottom w:val="nil"/>
              <w:right w:val="nil"/>
            </w:tcBorders>
            <w:vAlign w:val="center"/>
          </w:tcPr>
          <w:p w14:paraId="776C0E6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8-12</w:t>
            </w:r>
          </w:p>
        </w:tc>
        <w:tc>
          <w:tcPr>
            <w:tcW w:w="1166" w:type="dxa"/>
            <w:tcBorders>
              <w:top w:val="single" w:sz="4" w:space="0" w:color="auto"/>
              <w:left w:val="nil"/>
              <w:bottom w:val="nil"/>
              <w:right w:val="nil"/>
            </w:tcBorders>
            <w:vAlign w:val="center"/>
          </w:tcPr>
          <w:p w14:paraId="07714ED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600-1500</w:t>
            </w:r>
          </w:p>
        </w:tc>
        <w:tc>
          <w:tcPr>
            <w:tcW w:w="3267" w:type="dxa"/>
            <w:tcBorders>
              <w:top w:val="single" w:sz="4" w:space="0" w:color="auto"/>
              <w:left w:val="nil"/>
              <w:bottom w:val="nil"/>
              <w:right w:val="nil"/>
            </w:tcBorders>
            <w:vAlign w:val="center"/>
          </w:tcPr>
          <w:p w14:paraId="20EAB4F9"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3BD1DE90" w14:textId="77777777" w:rsidTr="00CC27A4">
        <w:trPr>
          <w:trHeight w:val="383"/>
        </w:trPr>
        <w:tc>
          <w:tcPr>
            <w:tcW w:w="1613" w:type="dxa"/>
            <w:tcBorders>
              <w:top w:val="nil"/>
              <w:left w:val="nil"/>
              <w:bottom w:val="nil"/>
              <w:right w:val="nil"/>
            </w:tcBorders>
            <w:vAlign w:val="center"/>
          </w:tcPr>
          <w:p w14:paraId="56ED0B7B" w14:textId="77777777" w:rsidR="00DD05D3" w:rsidRPr="00C46C0C" w:rsidRDefault="00DD05D3" w:rsidP="00CC27A4">
            <w:pPr>
              <w:jc w:val="both"/>
              <w:rPr>
                <w:rFonts w:asciiTheme="majorBidi" w:hAnsiTheme="majorBidi" w:cstheme="majorBidi"/>
                <w:color w:val="000000"/>
              </w:rPr>
            </w:pPr>
            <w:r w:rsidRPr="00FA4338">
              <w:rPr>
                <w:rFonts w:asciiTheme="majorBidi" w:eastAsia="Calibri" w:hAnsiTheme="majorBidi" w:cstheme="majorBidi"/>
                <w:color w:val="000000"/>
                <w:sz w:val="20"/>
                <w:szCs w:val="20"/>
              </w:rPr>
              <w:t>ALP (IU/L)</w:t>
            </w:r>
          </w:p>
        </w:tc>
        <w:tc>
          <w:tcPr>
            <w:tcW w:w="850" w:type="dxa"/>
            <w:tcBorders>
              <w:top w:val="nil"/>
              <w:left w:val="nil"/>
              <w:bottom w:val="nil"/>
              <w:right w:val="nil"/>
            </w:tcBorders>
            <w:vAlign w:val="center"/>
          </w:tcPr>
          <w:p w14:paraId="5EDE63C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389" w:type="dxa"/>
            <w:tcBorders>
              <w:top w:val="nil"/>
              <w:left w:val="nil"/>
              <w:bottom w:val="nil"/>
              <w:right w:val="nil"/>
            </w:tcBorders>
            <w:vAlign w:val="center"/>
          </w:tcPr>
          <w:p w14:paraId="14A6609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6" w:type="dxa"/>
            <w:tcBorders>
              <w:top w:val="nil"/>
              <w:left w:val="nil"/>
              <w:bottom w:val="nil"/>
              <w:right w:val="nil"/>
            </w:tcBorders>
            <w:vAlign w:val="center"/>
          </w:tcPr>
          <w:p w14:paraId="4DD493D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tcBorders>
              <w:top w:val="nil"/>
              <w:left w:val="nil"/>
              <w:bottom w:val="nil"/>
              <w:right w:val="nil"/>
            </w:tcBorders>
            <w:vAlign w:val="center"/>
          </w:tcPr>
          <w:p w14:paraId="6F396DA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12-16</w:t>
            </w:r>
          </w:p>
        </w:tc>
        <w:tc>
          <w:tcPr>
            <w:tcW w:w="1166" w:type="dxa"/>
            <w:tcBorders>
              <w:top w:val="nil"/>
              <w:left w:val="nil"/>
              <w:bottom w:val="nil"/>
              <w:right w:val="nil"/>
            </w:tcBorders>
            <w:vAlign w:val="center"/>
          </w:tcPr>
          <w:p w14:paraId="0930C73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500-1000</w:t>
            </w:r>
          </w:p>
        </w:tc>
        <w:tc>
          <w:tcPr>
            <w:tcW w:w="3267" w:type="dxa"/>
            <w:tcBorders>
              <w:top w:val="nil"/>
              <w:left w:val="nil"/>
              <w:bottom w:val="nil"/>
              <w:right w:val="nil"/>
            </w:tcBorders>
            <w:vAlign w:val="center"/>
          </w:tcPr>
          <w:p w14:paraId="2F571BCA"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030B1288" w14:textId="77777777" w:rsidTr="00CC27A4">
        <w:trPr>
          <w:trHeight w:val="461"/>
        </w:trPr>
        <w:tc>
          <w:tcPr>
            <w:tcW w:w="1613" w:type="dxa"/>
            <w:tcBorders>
              <w:top w:val="nil"/>
              <w:left w:val="nil"/>
              <w:bottom w:val="nil"/>
              <w:right w:val="nil"/>
            </w:tcBorders>
            <w:vAlign w:val="center"/>
          </w:tcPr>
          <w:p w14:paraId="7D540D68"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 xml:space="preserve">ALT </w:t>
            </w:r>
            <w:r w:rsidRPr="00FA4338">
              <w:rPr>
                <w:rFonts w:asciiTheme="majorBidi" w:eastAsia="Calibri" w:hAnsiTheme="majorBidi" w:cstheme="majorBidi"/>
                <w:color w:val="000000"/>
                <w:sz w:val="20"/>
                <w:szCs w:val="20"/>
              </w:rPr>
              <w:t>(IU/L)</w:t>
            </w:r>
          </w:p>
        </w:tc>
        <w:tc>
          <w:tcPr>
            <w:tcW w:w="850" w:type="dxa"/>
            <w:tcBorders>
              <w:top w:val="nil"/>
              <w:left w:val="nil"/>
              <w:bottom w:val="nil"/>
              <w:right w:val="nil"/>
            </w:tcBorders>
            <w:vAlign w:val="center"/>
          </w:tcPr>
          <w:p w14:paraId="1C93397B"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389" w:type="dxa"/>
            <w:tcBorders>
              <w:top w:val="nil"/>
              <w:left w:val="nil"/>
              <w:bottom w:val="nil"/>
              <w:right w:val="nil"/>
            </w:tcBorders>
            <w:vAlign w:val="center"/>
          </w:tcPr>
          <w:p w14:paraId="5710F056"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6" w:type="dxa"/>
            <w:tcBorders>
              <w:top w:val="nil"/>
              <w:left w:val="nil"/>
              <w:bottom w:val="nil"/>
              <w:right w:val="nil"/>
            </w:tcBorders>
            <w:vAlign w:val="center"/>
          </w:tcPr>
          <w:p w14:paraId="3FE0E61D"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31E8BC54"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8-96</w:t>
            </w:r>
          </w:p>
        </w:tc>
        <w:tc>
          <w:tcPr>
            <w:tcW w:w="1166" w:type="dxa"/>
            <w:tcBorders>
              <w:top w:val="nil"/>
              <w:left w:val="nil"/>
              <w:bottom w:val="nil"/>
              <w:right w:val="nil"/>
            </w:tcBorders>
            <w:vAlign w:val="center"/>
          </w:tcPr>
          <w:p w14:paraId="488DBB88"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500-1500</w:t>
            </w:r>
          </w:p>
        </w:tc>
        <w:tc>
          <w:tcPr>
            <w:tcW w:w="3267" w:type="dxa"/>
            <w:tcBorders>
              <w:top w:val="nil"/>
              <w:left w:val="nil"/>
              <w:bottom w:val="nil"/>
              <w:right w:val="nil"/>
            </w:tcBorders>
            <w:vAlign w:val="center"/>
          </w:tcPr>
          <w:p w14:paraId="00602228"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0EC80A5E" w14:textId="77777777" w:rsidTr="00CC27A4">
        <w:trPr>
          <w:trHeight w:val="461"/>
        </w:trPr>
        <w:tc>
          <w:tcPr>
            <w:tcW w:w="1613" w:type="dxa"/>
            <w:tcBorders>
              <w:top w:val="nil"/>
              <w:left w:val="nil"/>
              <w:bottom w:val="nil"/>
              <w:right w:val="nil"/>
            </w:tcBorders>
            <w:vAlign w:val="center"/>
          </w:tcPr>
          <w:p w14:paraId="5AD28F26"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 xml:space="preserve">AST </w:t>
            </w:r>
            <w:r w:rsidRPr="00FA4338">
              <w:rPr>
                <w:rFonts w:asciiTheme="majorBidi" w:eastAsia="Calibri" w:hAnsiTheme="majorBidi" w:cstheme="majorBidi"/>
                <w:color w:val="000000"/>
                <w:sz w:val="20"/>
                <w:szCs w:val="20"/>
              </w:rPr>
              <w:t>(IU/L)</w:t>
            </w:r>
          </w:p>
        </w:tc>
        <w:tc>
          <w:tcPr>
            <w:tcW w:w="850" w:type="dxa"/>
            <w:tcBorders>
              <w:top w:val="nil"/>
              <w:left w:val="nil"/>
              <w:bottom w:val="nil"/>
              <w:right w:val="nil"/>
            </w:tcBorders>
            <w:vAlign w:val="center"/>
          </w:tcPr>
          <w:p w14:paraId="5ACA7F4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389" w:type="dxa"/>
            <w:tcBorders>
              <w:top w:val="nil"/>
              <w:left w:val="nil"/>
              <w:bottom w:val="nil"/>
              <w:right w:val="nil"/>
            </w:tcBorders>
            <w:vAlign w:val="center"/>
          </w:tcPr>
          <w:p w14:paraId="2582BD7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6" w:type="dxa"/>
            <w:tcBorders>
              <w:top w:val="nil"/>
              <w:left w:val="nil"/>
              <w:bottom w:val="nil"/>
              <w:right w:val="nil"/>
            </w:tcBorders>
            <w:vAlign w:val="center"/>
          </w:tcPr>
          <w:p w14:paraId="23AA2CF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528B807B"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8-96</w:t>
            </w:r>
          </w:p>
        </w:tc>
        <w:tc>
          <w:tcPr>
            <w:tcW w:w="1166" w:type="dxa"/>
            <w:tcBorders>
              <w:top w:val="nil"/>
              <w:left w:val="nil"/>
              <w:bottom w:val="nil"/>
              <w:right w:val="nil"/>
            </w:tcBorders>
            <w:vAlign w:val="center"/>
          </w:tcPr>
          <w:p w14:paraId="4CCCC17B"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500-1500</w:t>
            </w:r>
          </w:p>
        </w:tc>
        <w:tc>
          <w:tcPr>
            <w:tcW w:w="3267" w:type="dxa"/>
            <w:tcBorders>
              <w:top w:val="nil"/>
              <w:left w:val="nil"/>
              <w:bottom w:val="nil"/>
              <w:right w:val="nil"/>
            </w:tcBorders>
            <w:vAlign w:val="center"/>
          </w:tcPr>
          <w:p w14:paraId="66275A82"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33AE2438" w14:textId="77777777" w:rsidTr="00CC27A4">
        <w:trPr>
          <w:trHeight w:val="383"/>
        </w:trPr>
        <w:tc>
          <w:tcPr>
            <w:tcW w:w="1613" w:type="dxa"/>
            <w:tcBorders>
              <w:top w:val="nil"/>
              <w:left w:val="nil"/>
              <w:bottom w:val="nil"/>
              <w:right w:val="nil"/>
            </w:tcBorders>
            <w:vAlign w:val="center"/>
          </w:tcPr>
          <w:p w14:paraId="2B426329" w14:textId="77777777" w:rsidR="00DD05D3" w:rsidRPr="00C46C0C" w:rsidRDefault="00DD05D3" w:rsidP="00CC27A4">
            <w:pPr>
              <w:jc w:val="both"/>
              <w:rPr>
                <w:rFonts w:asciiTheme="majorBidi" w:hAnsiTheme="majorBidi" w:cstheme="majorBidi"/>
                <w:color w:val="000000"/>
              </w:rPr>
            </w:pPr>
            <w:r>
              <w:rPr>
                <w:rFonts w:ascii="Times New Roman" w:eastAsia="Calibri" w:hAnsi="Times New Roman" w:cs="Times New Roman"/>
                <w:sz w:val="20"/>
                <w:szCs w:val="20"/>
              </w:rPr>
              <w:t>AST/ALT ratio</w:t>
            </w:r>
          </w:p>
        </w:tc>
        <w:tc>
          <w:tcPr>
            <w:tcW w:w="850" w:type="dxa"/>
            <w:tcBorders>
              <w:top w:val="nil"/>
              <w:left w:val="nil"/>
              <w:bottom w:val="nil"/>
              <w:right w:val="nil"/>
            </w:tcBorders>
            <w:vAlign w:val="center"/>
          </w:tcPr>
          <w:p w14:paraId="2CE2D96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15BB6FD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52BEEED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01DC7BA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8-12</w:t>
            </w:r>
          </w:p>
        </w:tc>
        <w:tc>
          <w:tcPr>
            <w:tcW w:w="1166" w:type="dxa"/>
            <w:tcBorders>
              <w:top w:val="nil"/>
              <w:left w:val="nil"/>
              <w:bottom w:val="nil"/>
              <w:right w:val="nil"/>
            </w:tcBorders>
            <w:vAlign w:val="center"/>
          </w:tcPr>
          <w:p w14:paraId="027F8FB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510-1500</w:t>
            </w:r>
          </w:p>
        </w:tc>
        <w:tc>
          <w:tcPr>
            <w:tcW w:w="3267" w:type="dxa"/>
            <w:tcBorders>
              <w:top w:val="nil"/>
              <w:left w:val="nil"/>
              <w:bottom w:val="nil"/>
              <w:right w:val="nil"/>
            </w:tcBorders>
            <w:vAlign w:val="center"/>
          </w:tcPr>
          <w:p w14:paraId="72B8B96B"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14886198" w14:textId="77777777" w:rsidTr="00CC27A4">
        <w:trPr>
          <w:trHeight w:val="461"/>
        </w:trPr>
        <w:tc>
          <w:tcPr>
            <w:tcW w:w="1613" w:type="dxa"/>
            <w:tcBorders>
              <w:top w:val="nil"/>
              <w:left w:val="nil"/>
              <w:bottom w:val="nil"/>
              <w:right w:val="nil"/>
            </w:tcBorders>
            <w:vAlign w:val="center"/>
          </w:tcPr>
          <w:p w14:paraId="3AB04F56"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BMI (Kg/m</w:t>
            </w:r>
            <w:r w:rsidRPr="00FA4338">
              <w:rPr>
                <w:rFonts w:ascii="Times New Roman" w:eastAsia="Calibri" w:hAnsi="Times New Roman" w:cs="Times New Roman"/>
                <w:sz w:val="20"/>
                <w:szCs w:val="20"/>
                <w:vertAlign w:val="superscript"/>
              </w:rPr>
              <w:t>2</w:t>
            </w:r>
            <w:r w:rsidRPr="00FA4338">
              <w:rPr>
                <w:rFonts w:ascii="Times New Roman" w:eastAsia="Calibri" w:hAnsi="Times New Roman" w:cs="Times New Roman"/>
                <w:sz w:val="20"/>
                <w:szCs w:val="20"/>
              </w:rPr>
              <w:t>)</w:t>
            </w:r>
          </w:p>
        </w:tc>
        <w:tc>
          <w:tcPr>
            <w:tcW w:w="850" w:type="dxa"/>
            <w:tcBorders>
              <w:top w:val="nil"/>
              <w:left w:val="nil"/>
              <w:bottom w:val="nil"/>
              <w:right w:val="nil"/>
            </w:tcBorders>
            <w:vAlign w:val="center"/>
          </w:tcPr>
          <w:p w14:paraId="18E06BAA"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389" w:type="dxa"/>
            <w:tcBorders>
              <w:top w:val="nil"/>
              <w:left w:val="nil"/>
              <w:bottom w:val="nil"/>
              <w:right w:val="nil"/>
            </w:tcBorders>
            <w:vAlign w:val="center"/>
          </w:tcPr>
          <w:p w14:paraId="748F0EE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6" w:type="dxa"/>
            <w:tcBorders>
              <w:top w:val="nil"/>
              <w:left w:val="nil"/>
              <w:bottom w:val="nil"/>
              <w:right w:val="nil"/>
            </w:tcBorders>
            <w:vAlign w:val="center"/>
          </w:tcPr>
          <w:p w14:paraId="2F3CA6D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1434" w:type="dxa"/>
            <w:tcBorders>
              <w:top w:val="nil"/>
              <w:left w:val="nil"/>
              <w:bottom w:val="nil"/>
              <w:right w:val="nil"/>
            </w:tcBorders>
            <w:vAlign w:val="center"/>
          </w:tcPr>
          <w:p w14:paraId="44D8583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6-12</w:t>
            </w:r>
          </w:p>
        </w:tc>
        <w:tc>
          <w:tcPr>
            <w:tcW w:w="1166" w:type="dxa"/>
            <w:tcBorders>
              <w:top w:val="nil"/>
              <w:left w:val="nil"/>
              <w:bottom w:val="nil"/>
              <w:right w:val="nil"/>
            </w:tcBorders>
            <w:vAlign w:val="center"/>
          </w:tcPr>
          <w:p w14:paraId="3ABC5FD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454-1500</w:t>
            </w:r>
          </w:p>
        </w:tc>
        <w:tc>
          <w:tcPr>
            <w:tcW w:w="3267" w:type="dxa"/>
            <w:tcBorders>
              <w:top w:val="nil"/>
              <w:left w:val="nil"/>
              <w:bottom w:val="nil"/>
              <w:right w:val="nil"/>
            </w:tcBorders>
            <w:vAlign w:val="center"/>
          </w:tcPr>
          <w:p w14:paraId="67B48CBF"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3ABB6A8B" w14:textId="77777777" w:rsidTr="00CC27A4">
        <w:trPr>
          <w:trHeight w:val="461"/>
        </w:trPr>
        <w:tc>
          <w:tcPr>
            <w:tcW w:w="1613" w:type="dxa"/>
            <w:tcBorders>
              <w:top w:val="nil"/>
              <w:left w:val="nil"/>
              <w:bottom w:val="nil"/>
              <w:right w:val="nil"/>
            </w:tcBorders>
            <w:vAlign w:val="center"/>
          </w:tcPr>
          <w:p w14:paraId="4F14AE67"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BW (Kg)</w:t>
            </w:r>
          </w:p>
        </w:tc>
        <w:tc>
          <w:tcPr>
            <w:tcW w:w="850" w:type="dxa"/>
            <w:tcBorders>
              <w:top w:val="nil"/>
              <w:left w:val="nil"/>
              <w:bottom w:val="nil"/>
              <w:right w:val="nil"/>
            </w:tcBorders>
            <w:vAlign w:val="center"/>
          </w:tcPr>
          <w:p w14:paraId="6773895F"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389" w:type="dxa"/>
            <w:tcBorders>
              <w:top w:val="nil"/>
              <w:left w:val="nil"/>
              <w:bottom w:val="nil"/>
              <w:right w:val="nil"/>
            </w:tcBorders>
            <w:vAlign w:val="center"/>
          </w:tcPr>
          <w:p w14:paraId="5669E73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436" w:type="dxa"/>
            <w:tcBorders>
              <w:top w:val="nil"/>
              <w:left w:val="nil"/>
              <w:bottom w:val="nil"/>
              <w:right w:val="nil"/>
            </w:tcBorders>
            <w:vAlign w:val="center"/>
          </w:tcPr>
          <w:p w14:paraId="37D708EF"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1434" w:type="dxa"/>
            <w:tcBorders>
              <w:top w:val="nil"/>
              <w:left w:val="nil"/>
              <w:bottom w:val="nil"/>
              <w:right w:val="nil"/>
            </w:tcBorders>
            <w:vAlign w:val="center"/>
          </w:tcPr>
          <w:p w14:paraId="4F7E9343"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4-12</w:t>
            </w:r>
          </w:p>
        </w:tc>
        <w:tc>
          <w:tcPr>
            <w:tcW w:w="1166" w:type="dxa"/>
            <w:tcBorders>
              <w:top w:val="nil"/>
              <w:left w:val="nil"/>
              <w:bottom w:val="nil"/>
              <w:right w:val="nil"/>
            </w:tcBorders>
            <w:vAlign w:val="center"/>
          </w:tcPr>
          <w:p w14:paraId="45E4546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500-1500</w:t>
            </w:r>
          </w:p>
        </w:tc>
        <w:tc>
          <w:tcPr>
            <w:tcW w:w="3267" w:type="dxa"/>
            <w:tcBorders>
              <w:top w:val="nil"/>
              <w:left w:val="nil"/>
              <w:bottom w:val="nil"/>
              <w:right w:val="nil"/>
            </w:tcBorders>
            <w:vAlign w:val="center"/>
          </w:tcPr>
          <w:p w14:paraId="63868579"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159E8E89" w14:textId="77777777" w:rsidTr="00CC27A4">
        <w:trPr>
          <w:trHeight w:val="461"/>
        </w:trPr>
        <w:tc>
          <w:tcPr>
            <w:tcW w:w="1613" w:type="dxa"/>
            <w:tcBorders>
              <w:top w:val="nil"/>
              <w:left w:val="nil"/>
              <w:bottom w:val="nil"/>
              <w:right w:val="nil"/>
            </w:tcBorders>
            <w:vAlign w:val="center"/>
          </w:tcPr>
          <w:p w14:paraId="42F32C70"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CRP (mg/l)</w:t>
            </w:r>
          </w:p>
        </w:tc>
        <w:tc>
          <w:tcPr>
            <w:tcW w:w="850" w:type="dxa"/>
            <w:tcBorders>
              <w:top w:val="nil"/>
              <w:left w:val="nil"/>
              <w:bottom w:val="nil"/>
              <w:right w:val="nil"/>
            </w:tcBorders>
            <w:vAlign w:val="center"/>
          </w:tcPr>
          <w:p w14:paraId="05FCABA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389" w:type="dxa"/>
            <w:tcBorders>
              <w:top w:val="nil"/>
              <w:left w:val="nil"/>
              <w:bottom w:val="nil"/>
              <w:right w:val="nil"/>
            </w:tcBorders>
            <w:vAlign w:val="center"/>
          </w:tcPr>
          <w:p w14:paraId="49517C1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6" w:type="dxa"/>
            <w:tcBorders>
              <w:top w:val="nil"/>
              <w:left w:val="nil"/>
              <w:bottom w:val="nil"/>
              <w:right w:val="nil"/>
            </w:tcBorders>
            <w:vAlign w:val="center"/>
          </w:tcPr>
          <w:p w14:paraId="561212B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4" w:type="dxa"/>
            <w:tcBorders>
              <w:top w:val="nil"/>
              <w:left w:val="nil"/>
              <w:bottom w:val="nil"/>
              <w:right w:val="nil"/>
            </w:tcBorders>
            <w:vAlign w:val="center"/>
          </w:tcPr>
          <w:p w14:paraId="0E659FB9"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1-12</w:t>
            </w:r>
          </w:p>
        </w:tc>
        <w:tc>
          <w:tcPr>
            <w:tcW w:w="1166" w:type="dxa"/>
            <w:tcBorders>
              <w:top w:val="nil"/>
              <w:left w:val="nil"/>
              <w:bottom w:val="nil"/>
              <w:right w:val="nil"/>
            </w:tcBorders>
            <w:vAlign w:val="center"/>
          </w:tcPr>
          <w:p w14:paraId="6BAD457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150-1500</w:t>
            </w:r>
          </w:p>
        </w:tc>
        <w:tc>
          <w:tcPr>
            <w:tcW w:w="3267" w:type="dxa"/>
            <w:tcBorders>
              <w:top w:val="nil"/>
              <w:left w:val="nil"/>
              <w:bottom w:val="nil"/>
              <w:right w:val="nil"/>
            </w:tcBorders>
            <w:vAlign w:val="center"/>
          </w:tcPr>
          <w:p w14:paraId="714F989C"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46A1B620" w14:textId="77777777" w:rsidTr="00CC27A4">
        <w:trPr>
          <w:trHeight w:val="383"/>
        </w:trPr>
        <w:tc>
          <w:tcPr>
            <w:tcW w:w="1613" w:type="dxa"/>
            <w:tcBorders>
              <w:top w:val="nil"/>
              <w:left w:val="nil"/>
              <w:bottom w:val="nil"/>
              <w:right w:val="nil"/>
            </w:tcBorders>
            <w:vAlign w:val="center"/>
          </w:tcPr>
          <w:p w14:paraId="7ECEECF7"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DBP (mmHg)</w:t>
            </w:r>
          </w:p>
        </w:tc>
        <w:tc>
          <w:tcPr>
            <w:tcW w:w="850" w:type="dxa"/>
            <w:tcBorders>
              <w:top w:val="nil"/>
              <w:left w:val="nil"/>
              <w:bottom w:val="nil"/>
              <w:right w:val="nil"/>
            </w:tcBorders>
            <w:vAlign w:val="center"/>
          </w:tcPr>
          <w:p w14:paraId="6365BFB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517865E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6" w:type="dxa"/>
            <w:tcBorders>
              <w:top w:val="nil"/>
              <w:left w:val="nil"/>
              <w:bottom w:val="nil"/>
              <w:right w:val="nil"/>
            </w:tcBorders>
            <w:vAlign w:val="center"/>
          </w:tcPr>
          <w:p w14:paraId="12E974D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4" w:type="dxa"/>
            <w:tcBorders>
              <w:top w:val="nil"/>
              <w:left w:val="nil"/>
              <w:bottom w:val="nil"/>
              <w:right w:val="nil"/>
            </w:tcBorders>
            <w:vAlign w:val="center"/>
          </w:tcPr>
          <w:p w14:paraId="2134C2A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12-48</w:t>
            </w:r>
          </w:p>
        </w:tc>
        <w:tc>
          <w:tcPr>
            <w:tcW w:w="1166" w:type="dxa"/>
            <w:tcBorders>
              <w:top w:val="nil"/>
              <w:left w:val="nil"/>
              <w:bottom w:val="nil"/>
              <w:right w:val="nil"/>
            </w:tcBorders>
            <w:vAlign w:val="center"/>
          </w:tcPr>
          <w:p w14:paraId="001CA3B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250-600</w:t>
            </w:r>
          </w:p>
        </w:tc>
        <w:tc>
          <w:tcPr>
            <w:tcW w:w="3267" w:type="dxa"/>
            <w:tcBorders>
              <w:top w:val="nil"/>
              <w:left w:val="nil"/>
              <w:bottom w:val="nil"/>
              <w:right w:val="nil"/>
            </w:tcBorders>
            <w:vAlign w:val="center"/>
          </w:tcPr>
          <w:p w14:paraId="65C1608C"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64163064" w14:textId="77777777" w:rsidTr="00CC27A4">
        <w:trPr>
          <w:trHeight w:val="461"/>
        </w:trPr>
        <w:tc>
          <w:tcPr>
            <w:tcW w:w="1613" w:type="dxa"/>
            <w:tcBorders>
              <w:top w:val="nil"/>
              <w:left w:val="nil"/>
              <w:bottom w:val="nil"/>
              <w:right w:val="nil"/>
            </w:tcBorders>
            <w:vAlign w:val="center"/>
          </w:tcPr>
          <w:p w14:paraId="44D4B4A1"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FBG (mg/dl)</w:t>
            </w:r>
          </w:p>
        </w:tc>
        <w:tc>
          <w:tcPr>
            <w:tcW w:w="850" w:type="dxa"/>
            <w:tcBorders>
              <w:top w:val="nil"/>
              <w:left w:val="nil"/>
              <w:bottom w:val="nil"/>
              <w:right w:val="nil"/>
            </w:tcBorders>
            <w:vAlign w:val="center"/>
          </w:tcPr>
          <w:p w14:paraId="2F225783"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c>
          <w:tcPr>
            <w:tcW w:w="1389" w:type="dxa"/>
            <w:tcBorders>
              <w:top w:val="nil"/>
              <w:left w:val="nil"/>
              <w:bottom w:val="nil"/>
              <w:right w:val="nil"/>
            </w:tcBorders>
            <w:vAlign w:val="center"/>
          </w:tcPr>
          <w:p w14:paraId="5383F9F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6" w:type="dxa"/>
            <w:tcBorders>
              <w:top w:val="nil"/>
              <w:left w:val="nil"/>
              <w:bottom w:val="nil"/>
              <w:right w:val="nil"/>
            </w:tcBorders>
            <w:vAlign w:val="center"/>
          </w:tcPr>
          <w:p w14:paraId="0918FCC8"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4" w:type="dxa"/>
            <w:tcBorders>
              <w:top w:val="nil"/>
              <w:left w:val="nil"/>
              <w:bottom w:val="nil"/>
              <w:right w:val="nil"/>
            </w:tcBorders>
            <w:vAlign w:val="center"/>
          </w:tcPr>
          <w:p w14:paraId="1EA630CB"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8-24</w:t>
            </w:r>
          </w:p>
        </w:tc>
        <w:tc>
          <w:tcPr>
            <w:tcW w:w="1166" w:type="dxa"/>
            <w:tcBorders>
              <w:top w:val="nil"/>
              <w:left w:val="nil"/>
              <w:bottom w:val="nil"/>
              <w:right w:val="nil"/>
            </w:tcBorders>
            <w:vAlign w:val="center"/>
          </w:tcPr>
          <w:p w14:paraId="68AA8EB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227-1500</w:t>
            </w:r>
          </w:p>
        </w:tc>
        <w:tc>
          <w:tcPr>
            <w:tcW w:w="3267" w:type="dxa"/>
            <w:tcBorders>
              <w:top w:val="nil"/>
              <w:left w:val="nil"/>
              <w:bottom w:val="nil"/>
              <w:right w:val="nil"/>
            </w:tcBorders>
            <w:vAlign w:val="center"/>
          </w:tcPr>
          <w:p w14:paraId="72313048"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6B6178E8" w14:textId="77777777" w:rsidTr="00CC27A4">
        <w:trPr>
          <w:trHeight w:val="383"/>
        </w:trPr>
        <w:tc>
          <w:tcPr>
            <w:tcW w:w="1613" w:type="dxa"/>
            <w:tcBorders>
              <w:top w:val="nil"/>
              <w:left w:val="nil"/>
              <w:bottom w:val="nil"/>
              <w:right w:val="nil"/>
            </w:tcBorders>
            <w:vAlign w:val="center"/>
          </w:tcPr>
          <w:p w14:paraId="424B5E72"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FFM (Kg)</w:t>
            </w:r>
          </w:p>
        </w:tc>
        <w:tc>
          <w:tcPr>
            <w:tcW w:w="850" w:type="dxa"/>
            <w:tcBorders>
              <w:top w:val="nil"/>
              <w:left w:val="nil"/>
              <w:bottom w:val="nil"/>
              <w:right w:val="nil"/>
            </w:tcBorders>
            <w:vAlign w:val="center"/>
          </w:tcPr>
          <w:p w14:paraId="6073076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389" w:type="dxa"/>
            <w:tcBorders>
              <w:top w:val="nil"/>
              <w:left w:val="nil"/>
              <w:bottom w:val="nil"/>
              <w:right w:val="nil"/>
            </w:tcBorders>
            <w:vAlign w:val="center"/>
          </w:tcPr>
          <w:p w14:paraId="37EF683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767DB42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4F74785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4-16</w:t>
            </w:r>
          </w:p>
        </w:tc>
        <w:tc>
          <w:tcPr>
            <w:tcW w:w="1166" w:type="dxa"/>
            <w:tcBorders>
              <w:top w:val="nil"/>
              <w:left w:val="nil"/>
              <w:bottom w:val="nil"/>
              <w:right w:val="nil"/>
            </w:tcBorders>
            <w:vAlign w:val="center"/>
          </w:tcPr>
          <w:p w14:paraId="423A2C9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454-900</w:t>
            </w:r>
          </w:p>
        </w:tc>
        <w:tc>
          <w:tcPr>
            <w:tcW w:w="3267" w:type="dxa"/>
            <w:tcBorders>
              <w:top w:val="nil"/>
              <w:left w:val="nil"/>
              <w:bottom w:val="nil"/>
              <w:right w:val="nil"/>
            </w:tcBorders>
            <w:vAlign w:val="center"/>
          </w:tcPr>
          <w:p w14:paraId="4CCCE45C"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5E3E0D1D" w14:textId="77777777" w:rsidTr="00CC27A4">
        <w:trPr>
          <w:trHeight w:val="383"/>
        </w:trPr>
        <w:tc>
          <w:tcPr>
            <w:tcW w:w="1613" w:type="dxa"/>
            <w:tcBorders>
              <w:top w:val="nil"/>
              <w:left w:val="nil"/>
              <w:bottom w:val="nil"/>
              <w:right w:val="nil"/>
            </w:tcBorders>
            <w:vAlign w:val="center"/>
          </w:tcPr>
          <w:p w14:paraId="1568542B"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FM (Kg)</w:t>
            </w:r>
          </w:p>
        </w:tc>
        <w:tc>
          <w:tcPr>
            <w:tcW w:w="850" w:type="dxa"/>
            <w:tcBorders>
              <w:top w:val="nil"/>
              <w:left w:val="nil"/>
              <w:bottom w:val="nil"/>
              <w:right w:val="nil"/>
            </w:tcBorders>
            <w:vAlign w:val="center"/>
          </w:tcPr>
          <w:p w14:paraId="5E71C11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389" w:type="dxa"/>
            <w:tcBorders>
              <w:top w:val="nil"/>
              <w:left w:val="nil"/>
              <w:bottom w:val="nil"/>
              <w:right w:val="nil"/>
            </w:tcBorders>
            <w:vAlign w:val="center"/>
          </w:tcPr>
          <w:p w14:paraId="4D08CC5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6595238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258051F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4-16</w:t>
            </w:r>
          </w:p>
        </w:tc>
        <w:tc>
          <w:tcPr>
            <w:tcW w:w="1166" w:type="dxa"/>
            <w:tcBorders>
              <w:top w:val="nil"/>
              <w:left w:val="nil"/>
              <w:bottom w:val="nil"/>
              <w:right w:val="nil"/>
            </w:tcBorders>
            <w:vAlign w:val="center"/>
          </w:tcPr>
          <w:p w14:paraId="46D5A13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454-900</w:t>
            </w:r>
          </w:p>
        </w:tc>
        <w:tc>
          <w:tcPr>
            <w:tcW w:w="3267" w:type="dxa"/>
            <w:tcBorders>
              <w:top w:val="nil"/>
              <w:left w:val="nil"/>
              <w:bottom w:val="nil"/>
              <w:right w:val="nil"/>
            </w:tcBorders>
            <w:vAlign w:val="center"/>
          </w:tcPr>
          <w:p w14:paraId="0C957F37"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15B7108F" w14:textId="77777777" w:rsidTr="00CC27A4">
        <w:trPr>
          <w:trHeight w:val="383"/>
        </w:trPr>
        <w:tc>
          <w:tcPr>
            <w:tcW w:w="1613" w:type="dxa"/>
            <w:tcBorders>
              <w:top w:val="nil"/>
              <w:left w:val="nil"/>
              <w:bottom w:val="nil"/>
              <w:right w:val="nil"/>
            </w:tcBorders>
            <w:vAlign w:val="center"/>
          </w:tcPr>
          <w:p w14:paraId="0D89EADA" w14:textId="77777777" w:rsidR="00DD05D3" w:rsidRPr="00C46C0C" w:rsidRDefault="00DD05D3" w:rsidP="00CC27A4">
            <w:pPr>
              <w:jc w:val="both"/>
              <w:rPr>
                <w:rFonts w:asciiTheme="majorBidi" w:hAnsiTheme="majorBidi" w:cstheme="majorBidi"/>
                <w:color w:val="000000"/>
              </w:rPr>
            </w:pPr>
            <w:r w:rsidRPr="00FA4338">
              <w:rPr>
                <w:rFonts w:ascii="Times New Roman" w:hAnsi="Times New Roman" w:cs="Times New Roman"/>
                <w:color w:val="000000"/>
                <w:sz w:val="20"/>
                <w:szCs w:val="20"/>
              </w:rPr>
              <w:t xml:space="preserve">GGT </w:t>
            </w:r>
            <w:r w:rsidRPr="00FA4338">
              <w:rPr>
                <w:rFonts w:asciiTheme="majorBidi" w:eastAsia="Calibri" w:hAnsiTheme="majorBidi" w:cstheme="majorBidi"/>
                <w:color w:val="000000"/>
                <w:sz w:val="20"/>
                <w:szCs w:val="20"/>
              </w:rPr>
              <w:t>(IU/L)</w:t>
            </w:r>
          </w:p>
        </w:tc>
        <w:tc>
          <w:tcPr>
            <w:tcW w:w="850" w:type="dxa"/>
            <w:tcBorders>
              <w:top w:val="nil"/>
              <w:left w:val="nil"/>
              <w:bottom w:val="nil"/>
              <w:right w:val="nil"/>
            </w:tcBorders>
            <w:vAlign w:val="center"/>
          </w:tcPr>
          <w:p w14:paraId="7F03747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4297560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6" w:type="dxa"/>
            <w:tcBorders>
              <w:top w:val="nil"/>
              <w:left w:val="nil"/>
              <w:bottom w:val="nil"/>
              <w:right w:val="nil"/>
            </w:tcBorders>
            <w:vAlign w:val="center"/>
          </w:tcPr>
          <w:p w14:paraId="42CBA33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1940F43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8-96</w:t>
            </w:r>
          </w:p>
        </w:tc>
        <w:tc>
          <w:tcPr>
            <w:tcW w:w="1166" w:type="dxa"/>
            <w:tcBorders>
              <w:top w:val="nil"/>
              <w:left w:val="nil"/>
              <w:bottom w:val="nil"/>
              <w:right w:val="nil"/>
            </w:tcBorders>
            <w:vAlign w:val="center"/>
          </w:tcPr>
          <w:p w14:paraId="6BE65C5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500-830</w:t>
            </w:r>
          </w:p>
        </w:tc>
        <w:tc>
          <w:tcPr>
            <w:tcW w:w="3267" w:type="dxa"/>
            <w:tcBorders>
              <w:top w:val="nil"/>
              <w:left w:val="nil"/>
              <w:bottom w:val="nil"/>
              <w:right w:val="nil"/>
            </w:tcBorders>
            <w:vAlign w:val="center"/>
          </w:tcPr>
          <w:p w14:paraId="7F7063F1"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1C881220" w14:textId="77777777" w:rsidTr="00CC27A4">
        <w:trPr>
          <w:trHeight w:val="383"/>
        </w:trPr>
        <w:tc>
          <w:tcPr>
            <w:tcW w:w="1613" w:type="dxa"/>
            <w:tcBorders>
              <w:top w:val="nil"/>
              <w:left w:val="nil"/>
              <w:bottom w:val="nil"/>
              <w:right w:val="nil"/>
            </w:tcBorders>
            <w:vAlign w:val="center"/>
          </w:tcPr>
          <w:p w14:paraId="2B03091B"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GSH (</w:t>
            </w:r>
            <w:r>
              <w:rPr>
                <w:rFonts w:ascii="Times New Roman" w:eastAsia="Calibri" w:hAnsi="Times New Roman" w:cs="Times New Roman"/>
                <w:sz w:val="20"/>
                <w:szCs w:val="20"/>
              </w:rPr>
              <w:t>gr</w:t>
            </w:r>
            <w:r w:rsidRPr="00FA4338">
              <w:rPr>
                <w:rFonts w:ascii="Times New Roman" w:eastAsia="Calibri" w:hAnsi="Times New Roman" w:cs="Times New Roman"/>
                <w:sz w:val="20"/>
                <w:szCs w:val="20"/>
              </w:rPr>
              <w:t>/l)</w:t>
            </w:r>
          </w:p>
        </w:tc>
        <w:tc>
          <w:tcPr>
            <w:tcW w:w="850" w:type="dxa"/>
            <w:tcBorders>
              <w:top w:val="nil"/>
              <w:left w:val="nil"/>
              <w:bottom w:val="nil"/>
              <w:right w:val="nil"/>
            </w:tcBorders>
            <w:vAlign w:val="center"/>
          </w:tcPr>
          <w:p w14:paraId="2E810B6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279F49E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24E31AC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37881C4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4-18</w:t>
            </w:r>
          </w:p>
        </w:tc>
        <w:tc>
          <w:tcPr>
            <w:tcW w:w="1166" w:type="dxa"/>
            <w:tcBorders>
              <w:top w:val="nil"/>
              <w:left w:val="nil"/>
              <w:bottom w:val="nil"/>
              <w:right w:val="nil"/>
            </w:tcBorders>
            <w:vAlign w:val="center"/>
          </w:tcPr>
          <w:p w14:paraId="7BB2195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900</w:t>
            </w:r>
          </w:p>
        </w:tc>
        <w:tc>
          <w:tcPr>
            <w:tcW w:w="3267" w:type="dxa"/>
            <w:tcBorders>
              <w:top w:val="nil"/>
              <w:left w:val="nil"/>
              <w:bottom w:val="nil"/>
              <w:right w:val="nil"/>
            </w:tcBorders>
            <w:vAlign w:val="center"/>
          </w:tcPr>
          <w:p w14:paraId="7A835CB2"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76329B28" w14:textId="77777777" w:rsidTr="00CC27A4">
        <w:trPr>
          <w:trHeight w:val="445"/>
        </w:trPr>
        <w:tc>
          <w:tcPr>
            <w:tcW w:w="1613" w:type="dxa"/>
            <w:tcBorders>
              <w:top w:val="nil"/>
              <w:left w:val="nil"/>
              <w:bottom w:val="nil"/>
              <w:right w:val="nil"/>
            </w:tcBorders>
            <w:vAlign w:val="center"/>
          </w:tcPr>
          <w:p w14:paraId="2B2C1A09"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 xml:space="preserve">GSHPx </w:t>
            </w:r>
            <w:r w:rsidRPr="00FA4338">
              <w:rPr>
                <w:rFonts w:asciiTheme="majorBidi" w:eastAsia="Calibri" w:hAnsiTheme="majorBidi" w:cstheme="majorBidi"/>
                <w:color w:val="000000"/>
                <w:sz w:val="20"/>
                <w:szCs w:val="20"/>
              </w:rPr>
              <w:t>(IU/L)</w:t>
            </w:r>
          </w:p>
        </w:tc>
        <w:tc>
          <w:tcPr>
            <w:tcW w:w="850" w:type="dxa"/>
            <w:tcBorders>
              <w:top w:val="nil"/>
              <w:left w:val="nil"/>
              <w:bottom w:val="nil"/>
              <w:right w:val="nil"/>
            </w:tcBorders>
            <w:vAlign w:val="center"/>
          </w:tcPr>
          <w:p w14:paraId="55EF9EE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64AF5F9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36F286E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tcBorders>
              <w:top w:val="nil"/>
              <w:left w:val="nil"/>
              <w:bottom w:val="nil"/>
              <w:right w:val="nil"/>
            </w:tcBorders>
            <w:vAlign w:val="center"/>
          </w:tcPr>
          <w:p w14:paraId="112F545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1166" w:type="dxa"/>
            <w:tcBorders>
              <w:top w:val="nil"/>
              <w:left w:val="nil"/>
              <w:bottom w:val="nil"/>
              <w:right w:val="nil"/>
            </w:tcBorders>
            <w:vAlign w:val="center"/>
          </w:tcPr>
          <w:p w14:paraId="5FC28AE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900</w:t>
            </w:r>
          </w:p>
        </w:tc>
        <w:tc>
          <w:tcPr>
            <w:tcW w:w="3267" w:type="dxa"/>
            <w:tcBorders>
              <w:top w:val="nil"/>
              <w:left w:val="nil"/>
              <w:bottom w:val="nil"/>
              <w:right w:val="nil"/>
            </w:tcBorders>
            <w:vAlign w:val="center"/>
          </w:tcPr>
          <w:p w14:paraId="4558AEB1"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5FBEC5E0" w14:textId="77777777" w:rsidTr="00CC27A4">
        <w:trPr>
          <w:trHeight w:val="461"/>
        </w:trPr>
        <w:tc>
          <w:tcPr>
            <w:tcW w:w="1613" w:type="dxa"/>
            <w:tcBorders>
              <w:top w:val="nil"/>
              <w:left w:val="nil"/>
              <w:bottom w:val="nil"/>
              <w:right w:val="nil"/>
            </w:tcBorders>
            <w:vAlign w:val="center"/>
          </w:tcPr>
          <w:p w14:paraId="0E774C17"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hAnsi="Times New Roman" w:cs="Times New Roman"/>
                <w:color w:val="000000"/>
                <w:sz w:val="20"/>
                <w:szCs w:val="20"/>
              </w:rPr>
              <w:t>HbA1C (%)</w:t>
            </w:r>
          </w:p>
        </w:tc>
        <w:tc>
          <w:tcPr>
            <w:tcW w:w="850" w:type="dxa"/>
            <w:tcBorders>
              <w:top w:val="nil"/>
              <w:left w:val="nil"/>
              <w:bottom w:val="nil"/>
              <w:right w:val="nil"/>
            </w:tcBorders>
            <w:vAlign w:val="center"/>
          </w:tcPr>
          <w:p w14:paraId="11AEB9E4"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1389" w:type="dxa"/>
            <w:tcBorders>
              <w:top w:val="nil"/>
              <w:left w:val="nil"/>
              <w:bottom w:val="nil"/>
              <w:right w:val="nil"/>
            </w:tcBorders>
            <w:vAlign w:val="center"/>
          </w:tcPr>
          <w:p w14:paraId="771E27C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6" w:type="dxa"/>
            <w:tcBorders>
              <w:top w:val="nil"/>
              <w:left w:val="nil"/>
              <w:bottom w:val="nil"/>
              <w:right w:val="nil"/>
            </w:tcBorders>
            <w:vAlign w:val="center"/>
          </w:tcPr>
          <w:p w14:paraId="5AE825B3"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16FB3758"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8-24</w:t>
            </w:r>
          </w:p>
        </w:tc>
        <w:tc>
          <w:tcPr>
            <w:tcW w:w="1166" w:type="dxa"/>
            <w:tcBorders>
              <w:top w:val="nil"/>
              <w:left w:val="nil"/>
              <w:bottom w:val="nil"/>
              <w:right w:val="nil"/>
            </w:tcBorders>
            <w:vAlign w:val="center"/>
          </w:tcPr>
          <w:p w14:paraId="3E86F35A"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227-1500</w:t>
            </w:r>
          </w:p>
        </w:tc>
        <w:tc>
          <w:tcPr>
            <w:tcW w:w="3267" w:type="dxa"/>
            <w:tcBorders>
              <w:top w:val="nil"/>
              <w:left w:val="nil"/>
              <w:bottom w:val="nil"/>
              <w:right w:val="nil"/>
            </w:tcBorders>
            <w:vAlign w:val="center"/>
          </w:tcPr>
          <w:p w14:paraId="5A328901"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51C0BE4F" w14:textId="77777777" w:rsidTr="00CC27A4">
        <w:trPr>
          <w:trHeight w:val="445"/>
        </w:trPr>
        <w:tc>
          <w:tcPr>
            <w:tcW w:w="1613" w:type="dxa"/>
            <w:tcBorders>
              <w:top w:val="nil"/>
              <w:left w:val="nil"/>
              <w:bottom w:val="nil"/>
              <w:right w:val="nil"/>
            </w:tcBorders>
            <w:vAlign w:val="center"/>
          </w:tcPr>
          <w:p w14:paraId="34BA0C66"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HC (cm)</w:t>
            </w:r>
          </w:p>
        </w:tc>
        <w:tc>
          <w:tcPr>
            <w:tcW w:w="850" w:type="dxa"/>
            <w:tcBorders>
              <w:top w:val="nil"/>
              <w:left w:val="nil"/>
              <w:bottom w:val="nil"/>
              <w:right w:val="nil"/>
            </w:tcBorders>
            <w:vAlign w:val="center"/>
          </w:tcPr>
          <w:p w14:paraId="607A7FB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389" w:type="dxa"/>
            <w:tcBorders>
              <w:top w:val="nil"/>
              <w:left w:val="nil"/>
              <w:bottom w:val="nil"/>
              <w:right w:val="nil"/>
            </w:tcBorders>
            <w:vAlign w:val="center"/>
          </w:tcPr>
          <w:p w14:paraId="5682877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6892CC7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62BB104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8-12</w:t>
            </w:r>
          </w:p>
        </w:tc>
        <w:tc>
          <w:tcPr>
            <w:tcW w:w="1166" w:type="dxa"/>
            <w:tcBorders>
              <w:top w:val="nil"/>
              <w:left w:val="nil"/>
              <w:bottom w:val="nil"/>
              <w:right w:val="nil"/>
            </w:tcBorders>
            <w:vAlign w:val="center"/>
          </w:tcPr>
          <w:p w14:paraId="3D6D4BB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500-150</w:t>
            </w:r>
          </w:p>
        </w:tc>
        <w:tc>
          <w:tcPr>
            <w:tcW w:w="3267" w:type="dxa"/>
            <w:tcBorders>
              <w:top w:val="nil"/>
              <w:left w:val="nil"/>
              <w:bottom w:val="nil"/>
              <w:right w:val="nil"/>
            </w:tcBorders>
            <w:vAlign w:val="center"/>
          </w:tcPr>
          <w:p w14:paraId="24FE7AFB"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715E4DFF" w14:textId="77777777" w:rsidTr="00CC27A4">
        <w:trPr>
          <w:trHeight w:val="461"/>
        </w:trPr>
        <w:tc>
          <w:tcPr>
            <w:tcW w:w="1613" w:type="dxa"/>
            <w:tcBorders>
              <w:top w:val="nil"/>
              <w:left w:val="nil"/>
              <w:bottom w:val="nil"/>
              <w:right w:val="nil"/>
            </w:tcBorders>
            <w:vAlign w:val="center"/>
          </w:tcPr>
          <w:p w14:paraId="6A51AF58"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HDL-C (mg/dl)</w:t>
            </w:r>
          </w:p>
        </w:tc>
        <w:tc>
          <w:tcPr>
            <w:tcW w:w="850" w:type="dxa"/>
            <w:tcBorders>
              <w:top w:val="nil"/>
              <w:left w:val="nil"/>
              <w:bottom w:val="nil"/>
              <w:right w:val="nil"/>
            </w:tcBorders>
            <w:vAlign w:val="center"/>
          </w:tcPr>
          <w:p w14:paraId="5AC0AA38"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389" w:type="dxa"/>
            <w:tcBorders>
              <w:top w:val="nil"/>
              <w:left w:val="nil"/>
              <w:bottom w:val="nil"/>
              <w:right w:val="nil"/>
            </w:tcBorders>
            <w:vAlign w:val="center"/>
          </w:tcPr>
          <w:p w14:paraId="2C4F0BB9"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6" w:type="dxa"/>
            <w:tcBorders>
              <w:top w:val="nil"/>
              <w:left w:val="nil"/>
              <w:bottom w:val="nil"/>
              <w:right w:val="nil"/>
            </w:tcBorders>
            <w:vAlign w:val="center"/>
          </w:tcPr>
          <w:p w14:paraId="6F8188D4"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4" w:type="dxa"/>
            <w:tcBorders>
              <w:top w:val="nil"/>
              <w:left w:val="nil"/>
              <w:bottom w:val="nil"/>
              <w:right w:val="nil"/>
            </w:tcBorders>
            <w:vAlign w:val="center"/>
          </w:tcPr>
          <w:p w14:paraId="576B17F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8-24</w:t>
            </w:r>
          </w:p>
        </w:tc>
        <w:tc>
          <w:tcPr>
            <w:tcW w:w="1166" w:type="dxa"/>
            <w:tcBorders>
              <w:top w:val="nil"/>
              <w:left w:val="nil"/>
              <w:bottom w:val="nil"/>
              <w:right w:val="nil"/>
            </w:tcBorders>
            <w:vAlign w:val="center"/>
          </w:tcPr>
          <w:p w14:paraId="428233D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227-1500</w:t>
            </w:r>
          </w:p>
        </w:tc>
        <w:tc>
          <w:tcPr>
            <w:tcW w:w="3267" w:type="dxa"/>
            <w:tcBorders>
              <w:top w:val="nil"/>
              <w:left w:val="nil"/>
              <w:bottom w:val="nil"/>
              <w:right w:val="nil"/>
            </w:tcBorders>
            <w:vAlign w:val="center"/>
          </w:tcPr>
          <w:p w14:paraId="180ACCC5"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Ahmed, 2024</w:t>
            </w:r>
          </w:p>
        </w:tc>
      </w:tr>
      <w:tr w:rsidR="00DD05D3" w:rsidRPr="006A331E" w14:paraId="45D62759" w14:textId="77777777" w:rsidTr="00CC27A4">
        <w:trPr>
          <w:trHeight w:val="445"/>
        </w:trPr>
        <w:tc>
          <w:tcPr>
            <w:tcW w:w="1613" w:type="dxa"/>
            <w:tcBorders>
              <w:top w:val="nil"/>
              <w:left w:val="nil"/>
              <w:bottom w:val="nil"/>
              <w:right w:val="nil"/>
            </w:tcBorders>
            <w:vAlign w:val="center"/>
          </w:tcPr>
          <w:p w14:paraId="49E324D3" w14:textId="77777777" w:rsidR="00DD05D3" w:rsidRPr="00C46C0C" w:rsidRDefault="00DD05D3" w:rsidP="00CC27A4">
            <w:pPr>
              <w:jc w:val="both"/>
              <w:rPr>
                <w:rFonts w:asciiTheme="majorBidi" w:hAnsiTheme="majorBidi" w:cstheme="majorBidi"/>
                <w:color w:val="000000"/>
              </w:rPr>
            </w:pPr>
            <w:r w:rsidRPr="00FA4338">
              <w:rPr>
                <w:rFonts w:ascii="Times New Roman" w:hAnsi="Times New Roman" w:cs="Times New Roman"/>
                <w:color w:val="000000"/>
                <w:sz w:val="20"/>
                <w:szCs w:val="20"/>
              </w:rPr>
              <w:t>HOMA-IR</w:t>
            </w:r>
          </w:p>
        </w:tc>
        <w:tc>
          <w:tcPr>
            <w:tcW w:w="850" w:type="dxa"/>
            <w:tcBorders>
              <w:top w:val="nil"/>
              <w:left w:val="nil"/>
              <w:bottom w:val="nil"/>
              <w:right w:val="nil"/>
            </w:tcBorders>
            <w:vAlign w:val="center"/>
          </w:tcPr>
          <w:p w14:paraId="2A088FC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389" w:type="dxa"/>
            <w:tcBorders>
              <w:top w:val="nil"/>
              <w:left w:val="nil"/>
              <w:bottom w:val="nil"/>
              <w:right w:val="nil"/>
            </w:tcBorders>
            <w:vAlign w:val="center"/>
          </w:tcPr>
          <w:p w14:paraId="258109C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6" w:type="dxa"/>
            <w:tcBorders>
              <w:top w:val="nil"/>
              <w:left w:val="nil"/>
              <w:bottom w:val="nil"/>
              <w:right w:val="nil"/>
            </w:tcBorders>
            <w:vAlign w:val="center"/>
          </w:tcPr>
          <w:p w14:paraId="626014F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1B1232F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8-16</w:t>
            </w:r>
          </w:p>
        </w:tc>
        <w:tc>
          <w:tcPr>
            <w:tcW w:w="1166" w:type="dxa"/>
            <w:tcBorders>
              <w:top w:val="nil"/>
              <w:left w:val="nil"/>
              <w:bottom w:val="nil"/>
              <w:right w:val="nil"/>
            </w:tcBorders>
            <w:vAlign w:val="center"/>
          </w:tcPr>
          <w:p w14:paraId="243AB7C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227-1500</w:t>
            </w:r>
          </w:p>
        </w:tc>
        <w:tc>
          <w:tcPr>
            <w:tcW w:w="3267" w:type="dxa"/>
            <w:tcBorders>
              <w:top w:val="nil"/>
              <w:left w:val="nil"/>
              <w:bottom w:val="nil"/>
              <w:right w:val="nil"/>
            </w:tcBorders>
            <w:vAlign w:val="center"/>
          </w:tcPr>
          <w:p w14:paraId="7BAA0D88"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0B67D0FB" w14:textId="77777777" w:rsidTr="00CC27A4">
        <w:trPr>
          <w:trHeight w:val="445"/>
        </w:trPr>
        <w:tc>
          <w:tcPr>
            <w:tcW w:w="1613" w:type="dxa"/>
            <w:tcBorders>
              <w:top w:val="nil"/>
              <w:left w:val="nil"/>
              <w:bottom w:val="nil"/>
              <w:right w:val="nil"/>
            </w:tcBorders>
            <w:vAlign w:val="center"/>
          </w:tcPr>
          <w:p w14:paraId="43B04E6F" w14:textId="77777777" w:rsidR="00DD05D3" w:rsidRPr="00C46C0C" w:rsidRDefault="00DD05D3" w:rsidP="00CC27A4">
            <w:pPr>
              <w:jc w:val="both"/>
              <w:rPr>
                <w:rFonts w:asciiTheme="majorBidi" w:hAnsiTheme="majorBidi" w:cstheme="majorBidi"/>
                <w:color w:val="000000"/>
              </w:rPr>
            </w:pPr>
            <w:r w:rsidRPr="00FA4338">
              <w:rPr>
                <w:rFonts w:ascii="Times New Roman" w:hAnsi="Times New Roman" w:cs="Times New Roman"/>
                <w:color w:val="000000"/>
                <w:sz w:val="20"/>
                <w:szCs w:val="20"/>
              </w:rPr>
              <w:t>IL-10 (pg/ml)</w:t>
            </w:r>
          </w:p>
        </w:tc>
        <w:tc>
          <w:tcPr>
            <w:tcW w:w="850" w:type="dxa"/>
            <w:tcBorders>
              <w:top w:val="nil"/>
              <w:left w:val="nil"/>
              <w:bottom w:val="nil"/>
              <w:right w:val="nil"/>
            </w:tcBorders>
            <w:vAlign w:val="center"/>
          </w:tcPr>
          <w:p w14:paraId="5DBDCEA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55AD4D0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6" w:type="dxa"/>
            <w:tcBorders>
              <w:top w:val="nil"/>
              <w:left w:val="nil"/>
              <w:bottom w:val="nil"/>
              <w:right w:val="nil"/>
            </w:tcBorders>
            <w:vAlign w:val="center"/>
          </w:tcPr>
          <w:p w14:paraId="747020F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4" w:type="dxa"/>
            <w:tcBorders>
              <w:top w:val="nil"/>
              <w:left w:val="nil"/>
              <w:bottom w:val="nil"/>
              <w:right w:val="nil"/>
            </w:tcBorders>
            <w:vAlign w:val="center"/>
          </w:tcPr>
          <w:p w14:paraId="0CAE6CE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4-96</w:t>
            </w:r>
          </w:p>
        </w:tc>
        <w:tc>
          <w:tcPr>
            <w:tcW w:w="1166" w:type="dxa"/>
            <w:tcBorders>
              <w:top w:val="nil"/>
              <w:left w:val="nil"/>
              <w:bottom w:val="nil"/>
              <w:right w:val="nil"/>
            </w:tcBorders>
            <w:vAlign w:val="center"/>
          </w:tcPr>
          <w:p w14:paraId="1A943EB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400-900</w:t>
            </w:r>
          </w:p>
        </w:tc>
        <w:tc>
          <w:tcPr>
            <w:tcW w:w="3267" w:type="dxa"/>
            <w:tcBorders>
              <w:top w:val="nil"/>
              <w:left w:val="nil"/>
              <w:bottom w:val="nil"/>
              <w:right w:val="nil"/>
            </w:tcBorders>
            <w:vAlign w:val="center"/>
          </w:tcPr>
          <w:p w14:paraId="4436F528"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242517D1" w14:textId="77777777" w:rsidTr="00CC27A4">
        <w:trPr>
          <w:trHeight w:val="445"/>
        </w:trPr>
        <w:tc>
          <w:tcPr>
            <w:tcW w:w="1613" w:type="dxa"/>
            <w:tcBorders>
              <w:top w:val="nil"/>
              <w:left w:val="nil"/>
              <w:bottom w:val="nil"/>
              <w:right w:val="nil"/>
            </w:tcBorders>
            <w:vAlign w:val="center"/>
          </w:tcPr>
          <w:p w14:paraId="28C8F1AB" w14:textId="77777777" w:rsidR="00DD05D3" w:rsidRPr="00C46C0C" w:rsidRDefault="00DD05D3" w:rsidP="00CC27A4">
            <w:pPr>
              <w:jc w:val="both"/>
              <w:rPr>
                <w:rFonts w:asciiTheme="majorBidi" w:hAnsiTheme="majorBidi" w:cstheme="majorBidi"/>
                <w:color w:val="000000"/>
              </w:rPr>
            </w:pPr>
            <w:r w:rsidRPr="00FA4338">
              <w:rPr>
                <w:rFonts w:ascii="Times New Roman" w:hAnsi="Times New Roman" w:cs="Times New Roman"/>
                <w:color w:val="000000"/>
                <w:sz w:val="20"/>
                <w:szCs w:val="20"/>
              </w:rPr>
              <w:t>IL-1b (pg/ml)</w:t>
            </w:r>
          </w:p>
        </w:tc>
        <w:tc>
          <w:tcPr>
            <w:tcW w:w="850" w:type="dxa"/>
            <w:tcBorders>
              <w:top w:val="nil"/>
              <w:left w:val="nil"/>
              <w:bottom w:val="nil"/>
              <w:right w:val="nil"/>
            </w:tcBorders>
            <w:vAlign w:val="center"/>
          </w:tcPr>
          <w:p w14:paraId="3FEC07B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389" w:type="dxa"/>
            <w:tcBorders>
              <w:top w:val="nil"/>
              <w:left w:val="nil"/>
              <w:bottom w:val="nil"/>
              <w:right w:val="nil"/>
            </w:tcBorders>
            <w:vAlign w:val="center"/>
          </w:tcPr>
          <w:p w14:paraId="5CF09BB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6" w:type="dxa"/>
            <w:tcBorders>
              <w:top w:val="nil"/>
              <w:left w:val="nil"/>
              <w:bottom w:val="nil"/>
              <w:right w:val="nil"/>
            </w:tcBorders>
            <w:vAlign w:val="center"/>
          </w:tcPr>
          <w:p w14:paraId="1593C4E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60F6B06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12-96</w:t>
            </w:r>
          </w:p>
        </w:tc>
        <w:tc>
          <w:tcPr>
            <w:tcW w:w="1166" w:type="dxa"/>
            <w:tcBorders>
              <w:top w:val="nil"/>
              <w:left w:val="nil"/>
              <w:bottom w:val="nil"/>
              <w:right w:val="nil"/>
            </w:tcBorders>
            <w:vAlign w:val="center"/>
          </w:tcPr>
          <w:p w14:paraId="72DB613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500-830</w:t>
            </w:r>
          </w:p>
        </w:tc>
        <w:tc>
          <w:tcPr>
            <w:tcW w:w="3267" w:type="dxa"/>
            <w:tcBorders>
              <w:top w:val="nil"/>
              <w:left w:val="nil"/>
              <w:bottom w:val="nil"/>
              <w:right w:val="nil"/>
            </w:tcBorders>
            <w:vAlign w:val="center"/>
          </w:tcPr>
          <w:p w14:paraId="652DABCF"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23F8A30A" w14:textId="77777777" w:rsidTr="00CC27A4">
        <w:trPr>
          <w:trHeight w:val="461"/>
        </w:trPr>
        <w:tc>
          <w:tcPr>
            <w:tcW w:w="1613" w:type="dxa"/>
            <w:tcBorders>
              <w:top w:val="nil"/>
              <w:left w:val="nil"/>
              <w:bottom w:val="nil"/>
              <w:right w:val="nil"/>
            </w:tcBorders>
            <w:vAlign w:val="center"/>
          </w:tcPr>
          <w:p w14:paraId="3E0F6AD1"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hAnsi="Times New Roman" w:cs="Times New Roman"/>
                <w:color w:val="000000"/>
                <w:sz w:val="20"/>
                <w:szCs w:val="20"/>
              </w:rPr>
              <w:t>IL-6 (pg/ml)</w:t>
            </w:r>
          </w:p>
        </w:tc>
        <w:tc>
          <w:tcPr>
            <w:tcW w:w="850" w:type="dxa"/>
            <w:tcBorders>
              <w:top w:val="nil"/>
              <w:left w:val="nil"/>
              <w:bottom w:val="nil"/>
              <w:right w:val="nil"/>
            </w:tcBorders>
            <w:vAlign w:val="center"/>
          </w:tcPr>
          <w:p w14:paraId="7081AF1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389" w:type="dxa"/>
            <w:tcBorders>
              <w:top w:val="nil"/>
              <w:left w:val="nil"/>
              <w:bottom w:val="nil"/>
              <w:right w:val="nil"/>
            </w:tcBorders>
            <w:vAlign w:val="center"/>
          </w:tcPr>
          <w:p w14:paraId="3A27C78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6" w:type="dxa"/>
            <w:tcBorders>
              <w:top w:val="nil"/>
              <w:left w:val="nil"/>
              <w:bottom w:val="nil"/>
              <w:right w:val="nil"/>
            </w:tcBorders>
            <w:vAlign w:val="center"/>
          </w:tcPr>
          <w:p w14:paraId="231F21C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4" w:type="dxa"/>
            <w:tcBorders>
              <w:top w:val="nil"/>
              <w:left w:val="nil"/>
              <w:bottom w:val="nil"/>
              <w:right w:val="nil"/>
            </w:tcBorders>
            <w:vAlign w:val="center"/>
          </w:tcPr>
          <w:p w14:paraId="7C606413"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1.5-96</w:t>
            </w:r>
          </w:p>
        </w:tc>
        <w:tc>
          <w:tcPr>
            <w:tcW w:w="1166" w:type="dxa"/>
            <w:tcBorders>
              <w:top w:val="nil"/>
              <w:left w:val="nil"/>
              <w:bottom w:val="nil"/>
              <w:right w:val="nil"/>
            </w:tcBorders>
            <w:vAlign w:val="center"/>
          </w:tcPr>
          <w:p w14:paraId="18EC2C5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138-500</w:t>
            </w:r>
          </w:p>
        </w:tc>
        <w:tc>
          <w:tcPr>
            <w:tcW w:w="3267" w:type="dxa"/>
            <w:tcBorders>
              <w:top w:val="nil"/>
              <w:left w:val="nil"/>
              <w:bottom w:val="nil"/>
              <w:right w:val="nil"/>
            </w:tcBorders>
            <w:vAlign w:val="center"/>
          </w:tcPr>
          <w:p w14:paraId="376E77D9"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7BD595B1" w14:textId="77777777" w:rsidTr="00CC27A4">
        <w:trPr>
          <w:trHeight w:val="461"/>
        </w:trPr>
        <w:tc>
          <w:tcPr>
            <w:tcW w:w="1613" w:type="dxa"/>
            <w:tcBorders>
              <w:top w:val="nil"/>
              <w:left w:val="nil"/>
              <w:bottom w:val="nil"/>
              <w:right w:val="nil"/>
            </w:tcBorders>
            <w:vAlign w:val="center"/>
          </w:tcPr>
          <w:p w14:paraId="14937CFE"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INS (uU/ml)</w:t>
            </w:r>
          </w:p>
        </w:tc>
        <w:tc>
          <w:tcPr>
            <w:tcW w:w="850" w:type="dxa"/>
            <w:tcBorders>
              <w:top w:val="nil"/>
              <w:left w:val="nil"/>
              <w:bottom w:val="nil"/>
              <w:right w:val="nil"/>
            </w:tcBorders>
            <w:vAlign w:val="center"/>
          </w:tcPr>
          <w:p w14:paraId="792EE540"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1389" w:type="dxa"/>
            <w:tcBorders>
              <w:top w:val="nil"/>
              <w:left w:val="nil"/>
              <w:bottom w:val="nil"/>
              <w:right w:val="nil"/>
            </w:tcBorders>
            <w:vAlign w:val="center"/>
          </w:tcPr>
          <w:p w14:paraId="171DC54F"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436" w:type="dxa"/>
            <w:tcBorders>
              <w:top w:val="nil"/>
              <w:left w:val="nil"/>
              <w:bottom w:val="nil"/>
              <w:right w:val="nil"/>
            </w:tcBorders>
            <w:vAlign w:val="center"/>
          </w:tcPr>
          <w:p w14:paraId="6C272151"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3436146A"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8-18</w:t>
            </w:r>
          </w:p>
        </w:tc>
        <w:tc>
          <w:tcPr>
            <w:tcW w:w="1166" w:type="dxa"/>
            <w:tcBorders>
              <w:top w:val="nil"/>
              <w:left w:val="nil"/>
              <w:bottom w:val="nil"/>
              <w:right w:val="nil"/>
            </w:tcBorders>
            <w:vAlign w:val="center"/>
          </w:tcPr>
          <w:p w14:paraId="19BA073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227-1500</w:t>
            </w:r>
          </w:p>
        </w:tc>
        <w:tc>
          <w:tcPr>
            <w:tcW w:w="3267" w:type="dxa"/>
            <w:tcBorders>
              <w:top w:val="nil"/>
              <w:left w:val="nil"/>
              <w:bottom w:val="nil"/>
              <w:right w:val="nil"/>
            </w:tcBorders>
            <w:vAlign w:val="center"/>
          </w:tcPr>
          <w:p w14:paraId="10B49C1C"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628DE6E7" w14:textId="77777777" w:rsidTr="00CC27A4">
        <w:trPr>
          <w:trHeight w:val="461"/>
        </w:trPr>
        <w:tc>
          <w:tcPr>
            <w:tcW w:w="1613" w:type="dxa"/>
            <w:tcBorders>
              <w:top w:val="nil"/>
              <w:left w:val="nil"/>
              <w:bottom w:val="nil"/>
              <w:right w:val="nil"/>
            </w:tcBorders>
            <w:vAlign w:val="center"/>
          </w:tcPr>
          <w:p w14:paraId="4BDC97FE"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LDL-C (mg/dl)</w:t>
            </w:r>
          </w:p>
        </w:tc>
        <w:tc>
          <w:tcPr>
            <w:tcW w:w="850" w:type="dxa"/>
            <w:tcBorders>
              <w:top w:val="nil"/>
              <w:left w:val="nil"/>
              <w:bottom w:val="nil"/>
              <w:right w:val="nil"/>
            </w:tcBorders>
            <w:vAlign w:val="center"/>
          </w:tcPr>
          <w:p w14:paraId="68BFCC4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389" w:type="dxa"/>
            <w:tcBorders>
              <w:top w:val="nil"/>
              <w:left w:val="nil"/>
              <w:bottom w:val="nil"/>
              <w:right w:val="nil"/>
            </w:tcBorders>
            <w:vAlign w:val="center"/>
          </w:tcPr>
          <w:p w14:paraId="210DAECB"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6" w:type="dxa"/>
            <w:tcBorders>
              <w:top w:val="nil"/>
              <w:left w:val="nil"/>
              <w:bottom w:val="nil"/>
              <w:right w:val="nil"/>
            </w:tcBorders>
            <w:vAlign w:val="center"/>
          </w:tcPr>
          <w:p w14:paraId="24F76F26"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4" w:type="dxa"/>
            <w:tcBorders>
              <w:top w:val="nil"/>
              <w:left w:val="nil"/>
              <w:bottom w:val="nil"/>
              <w:right w:val="nil"/>
            </w:tcBorders>
            <w:vAlign w:val="center"/>
          </w:tcPr>
          <w:p w14:paraId="436FD0A2"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8-24</w:t>
            </w:r>
          </w:p>
        </w:tc>
        <w:tc>
          <w:tcPr>
            <w:tcW w:w="1166" w:type="dxa"/>
            <w:tcBorders>
              <w:top w:val="nil"/>
              <w:left w:val="nil"/>
              <w:bottom w:val="nil"/>
              <w:right w:val="nil"/>
            </w:tcBorders>
            <w:vAlign w:val="center"/>
          </w:tcPr>
          <w:p w14:paraId="33A3A9C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227-1500</w:t>
            </w:r>
          </w:p>
        </w:tc>
        <w:tc>
          <w:tcPr>
            <w:tcW w:w="3267" w:type="dxa"/>
            <w:tcBorders>
              <w:top w:val="nil"/>
              <w:left w:val="nil"/>
              <w:bottom w:val="nil"/>
              <w:right w:val="nil"/>
            </w:tcBorders>
            <w:vAlign w:val="center"/>
          </w:tcPr>
          <w:p w14:paraId="28B5D3DF"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Ahmed, 2024</w:t>
            </w:r>
          </w:p>
        </w:tc>
      </w:tr>
      <w:tr w:rsidR="00DD05D3" w:rsidRPr="006A331E" w14:paraId="0D890CC7" w14:textId="77777777" w:rsidTr="00CC27A4">
        <w:trPr>
          <w:trHeight w:val="445"/>
        </w:trPr>
        <w:tc>
          <w:tcPr>
            <w:tcW w:w="1613" w:type="dxa"/>
            <w:tcBorders>
              <w:top w:val="nil"/>
              <w:left w:val="nil"/>
              <w:bottom w:val="nil"/>
              <w:right w:val="nil"/>
            </w:tcBorders>
            <w:vAlign w:val="center"/>
          </w:tcPr>
          <w:p w14:paraId="78E02466" w14:textId="77777777" w:rsidR="00DD05D3" w:rsidRPr="00C46C0C" w:rsidRDefault="00DD05D3" w:rsidP="00CC27A4">
            <w:pPr>
              <w:jc w:val="both"/>
              <w:rPr>
                <w:rFonts w:asciiTheme="majorBidi" w:hAnsiTheme="majorBidi" w:cstheme="majorBidi"/>
                <w:color w:val="000000"/>
              </w:rPr>
            </w:pPr>
            <w:r>
              <w:rPr>
                <w:rFonts w:ascii="Times New Roman" w:eastAsia="Calibri" w:hAnsi="Times New Roman" w:cs="Times New Roman"/>
                <w:sz w:val="20"/>
                <w:szCs w:val="20"/>
              </w:rPr>
              <w:t>LDL-C/HDL-C ratio</w:t>
            </w:r>
          </w:p>
        </w:tc>
        <w:tc>
          <w:tcPr>
            <w:tcW w:w="850" w:type="dxa"/>
            <w:tcBorders>
              <w:top w:val="nil"/>
              <w:left w:val="nil"/>
              <w:bottom w:val="nil"/>
              <w:right w:val="nil"/>
            </w:tcBorders>
            <w:vAlign w:val="center"/>
          </w:tcPr>
          <w:p w14:paraId="49E1604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6636798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52E1EB3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40088FE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1166" w:type="dxa"/>
            <w:tcBorders>
              <w:top w:val="nil"/>
              <w:left w:val="nil"/>
              <w:bottom w:val="nil"/>
              <w:right w:val="nil"/>
            </w:tcBorders>
            <w:vAlign w:val="center"/>
          </w:tcPr>
          <w:p w14:paraId="2384F68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340-500</w:t>
            </w:r>
          </w:p>
        </w:tc>
        <w:tc>
          <w:tcPr>
            <w:tcW w:w="3267" w:type="dxa"/>
            <w:tcBorders>
              <w:top w:val="nil"/>
              <w:left w:val="nil"/>
              <w:bottom w:val="nil"/>
              <w:right w:val="nil"/>
            </w:tcBorders>
            <w:vAlign w:val="center"/>
          </w:tcPr>
          <w:p w14:paraId="3EF30EBC"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23C9F9E2" w14:textId="77777777" w:rsidTr="00CC27A4">
        <w:trPr>
          <w:trHeight w:val="445"/>
        </w:trPr>
        <w:tc>
          <w:tcPr>
            <w:tcW w:w="1613" w:type="dxa"/>
            <w:tcBorders>
              <w:top w:val="nil"/>
              <w:left w:val="nil"/>
              <w:bottom w:val="nil"/>
              <w:right w:val="nil"/>
            </w:tcBorders>
            <w:vAlign w:val="center"/>
          </w:tcPr>
          <w:p w14:paraId="5DBBF6E6"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lastRenderedPageBreak/>
              <w:t>MCP-1 (pg/ml)</w:t>
            </w:r>
          </w:p>
        </w:tc>
        <w:tc>
          <w:tcPr>
            <w:tcW w:w="850" w:type="dxa"/>
            <w:tcBorders>
              <w:top w:val="nil"/>
              <w:left w:val="nil"/>
              <w:bottom w:val="nil"/>
              <w:right w:val="nil"/>
            </w:tcBorders>
            <w:vAlign w:val="center"/>
          </w:tcPr>
          <w:p w14:paraId="0EFBAFC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389" w:type="dxa"/>
            <w:tcBorders>
              <w:top w:val="nil"/>
              <w:left w:val="nil"/>
              <w:bottom w:val="nil"/>
              <w:right w:val="nil"/>
            </w:tcBorders>
            <w:vAlign w:val="center"/>
          </w:tcPr>
          <w:p w14:paraId="6892E6B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6" w:type="dxa"/>
            <w:tcBorders>
              <w:top w:val="nil"/>
              <w:left w:val="nil"/>
              <w:bottom w:val="nil"/>
              <w:right w:val="nil"/>
            </w:tcBorders>
            <w:vAlign w:val="center"/>
          </w:tcPr>
          <w:p w14:paraId="66A9E5A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1EDB219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8-48</w:t>
            </w:r>
          </w:p>
        </w:tc>
        <w:tc>
          <w:tcPr>
            <w:tcW w:w="1166" w:type="dxa"/>
            <w:tcBorders>
              <w:top w:val="nil"/>
              <w:left w:val="nil"/>
              <w:bottom w:val="nil"/>
              <w:right w:val="nil"/>
            </w:tcBorders>
            <w:vAlign w:val="center"/>
          </w:tcPr>
          <w:p w14:paraId="57A4580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340-500</w:t>
            </w:r>
          </w:p>
        </w:tc>
        <w:tc>
          <w:tcPr>
            <w:tcW w:w="3267" w:type="dxa"/>
            <w:tcBorders>
              <w:top w:val="nil"/>
              <w:left w:val="nil"/>
              <w:bottom w:val="nil"/>
              <w:right w:val="nil"/>
            </w:tcBorders>
            <w:vAlign w:val="center"/>
          </w:tcPr>
          <w:p w14:paraId="56D0D00A"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768E473E" w14:textId="77777777" w:rsidTr="00CC27A4">
        <w:trPr>
          <w:trHeight w:val="461"/>
        </w:trPr>
        <w:tc>
          <w:tcPr>
            <w:tcW w:w="1613" w:type="dxa"/>
            <w:tcBorders>
              <w:top w:val="nil"/>
              <w:left w:val="nil"/>
              <w:bottom w:val="nil"/>
              <w:right w:val="nil"/>
            </w:tcBorders>
            <w:vAlign w:val="center"/>
          </w:tcPr>
          <w:p w14:paraId="16841C4F"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MDA (umol/l)</w:t>
            </w:r>
          </w:p>
        </w:tc>
        <w:tc>
          <w:tcPr>
            <w:tcW w:w="850" w:type="dxa"/>
            <w:tcBorders>
              <w:top w:val="nil"/>
              <w:left w:val="nil"/>
              <w:bottom w:val="nil"/>
              <w:right w:val="nil"/>
            </w:tcBorders>
            <w:vAlign w:val="center"/>
          </w:tcPr>
          <w:p w14:paraId="653EC7E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389" w:type="dxa"/>
            <w:tcBorders>
              <w:top w:val="nil"/>
              <w:left w:val="nil"/>
              <w:bottom w:val="nil"/>
              <w:right w:val="nil"/>
            </w:tcBorders>
            <w:vAlign w:val="center"/>
          </w:tcPr>
          <w:p w14:paraId="3488EF5F"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6" w:type="dxa"/>
            <w:tcBorders>
              <w:top w:val="nil"/>
              <w:left w:val="nil"/>
              <w:bottom w:val="nil"/>
              <w:right w:val="nil"/>
            </w:tcBorders>
            <w:vAlign w:val="center"/>
          </w:tcPr>
          <w:p w14:paraId="0453D74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1F773289"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4-18</w:t>
            </w:r>
          </w:p>
        </w:tc>
        <w:tc>
          <w:tcPr>
            <w:tcW w:w="1166" w:type="dxa"/>
            <w:tcBorders>
              <w:top w:val="nil"/>
              <w:left w:val="nil"/>
              <w:bottom w:val="nil"/>
              <w:right w:val="nil"/>
            </w:tcBorders>
            <w:vAlign w:val="center"/>
          </w:tcPr>
          <w:p w14:paraId="3ADA86E4"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900-1500</w:t>
            </w:r>
          </w:p>
        </w:tc>
        <w:tc>
          <w:tcPr>
            <w:tcW w:w="3267" w:type="dxa"/>
            <w:tcBorders>
              <w:top w:val="nil"/>
              <w:left w:val="nil"/>
              <w:bottom w:val="nil"/>
              <w:right w:val="nil"/>
            </w:tcBorders>
            <w:vAlign w:val="center"/>
          </w:tcPr>
          <w:p w14:paraId="6C75997D"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46FCDFE6" w14:textId="77777777" w:rsidTr="00CC27A4">
        <w:trPr>
          <w:trHeight w:val="445"/>
        </w:trPr>
        <w:tc>
          <w:tcPr>
            <w:tcW w:w="1613" w:type="dxa"/>
            <w:tcBorders>
              <w:top w:val="nil"/>
              <w:left w:val="nil"/>
              <w:bottom w:val="nil"/>
              <w:right w:val="nil"/>
            </w:tcBorders>
            <w:vAlign w:val="center"/>
          </w:tcPr>
          <w:p w14:paraId="4B501906"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PAB (HK)</w:t>
            </w:r>
          </w:p>
        </w:tc>
        <w:tc>
          <w:tcPr>
            <w:tcW w:w="850" w:type="dxa"/>
            <w:tcBorders>
              <w:top w:val="nil"/>
              <w:left w:val="nil"/>
              <w:bottom w:val="nil"/>
              <w:right w:val="nil"/>
            </w:tcBorders>
            <w:vAlign w:val="center"/>
          </w:tcPr>
          <w:p w14:paraId="5ADCCCA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63A300F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7F692B0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00A535F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1.5-12</w:t>
            </w:r>
          </w:p>
        </w:tc>
        <w:tc>
          <w:tcPr>
            <w:tcW w:w="1166" w:type="dxa"/>
            <w:tcBorders>
              <w:top w:val="nil"/>
              <w:left w:val="nil"/>
              <w:bottom w:val="nil"/>
              <w:right w:val="nil"/>
            </w:tcBorders>
            <w:vAlign w:val="center"/>
          </w:tcPr>
          <w:p w14:paraId="5D15017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250-100</w:t>
            </w:r>
          </w:p>
        </w:tc>
        <w:tc>
          <w:tcPr>
            <w:tcW w:w="3267" w:type="dxa"/>
            <w:tcBorders>
              <w:top w:val="nil"/>
              <w:left w:val="nil"/>
              <w:bottom w:val="nil"/>
              <w:right w:val="nil"/>
            </w:tcBorders>
            <w:vAlign w:val="center"/>
          </w:tcPr>
          <w:p w14:paraId="09E5911E" w14:textId="77777777" w:rsidR="00DD05D3" w:rsidRPr="00297A6E" w:rsidRDefault="00DD05D3" w:rsidP="00CC27A4">
            <w:pPr>
              <w:jc w:val="center"/>
              <w:rPr>
                <w:rFonts w:asciiTheme="majorBidi" w:hAnsiTheme="majorBidi" w:cstheme="majorBidi"/>
                <w:color w:val="000000"/>
                <w:sz w:val="20"/>
                <w:szCs w:val="20"/>
              </w:rPr>
            </w:pPr>
            <w:r w:rsidRPr="007134BF">
              <w:rPr>
                <w:rFonts w:asciiTheme="majorBidi" w:hAnsiTheme="majorBidi" w:cstheme="majorBidi"/>
                <w:color w:val="000000"/>
                <w:sz w:val="20"/>
                <w:szCs w:val="20"/>
              </w:rPr>
              <w:t>Nazari bonab, 2023</w:t>
            </w:r>
          </w:p>
        </w:tc>
      </w:tr>
      <w:tr w:rsidR="00DD05D3" w:rsidRPr="006A331E" w14:paraId="6914E89B" w14:textId="77777777" w:rsidTr="00CC27A4">
        <w:trPr>
          <w:trHeight w:val="445"/>
        </w:trPr>
        <w:tc>
          <w:tcPr>
            <w:tcW w:w="1613" w:type="dxa"/>
            <w:tcBorders>
              <w:top w:val="nil"/>
              <w:left w:val="nil"/>
              <w:bottom w:val="nil"/>
              <w:right w:val="nil"/>
            </w:tcBorders>
            <w:vAlign w:val="center"/>
          </w:tcPr>
          <w:p w14:paraId="6E2656A4" w14:textId="77777777" w:rsidR="00DD05D3" w:rsidRPr="00C46C0C" w:rsidRDefault="00DD05D3" w:rsidP="00CC27A4">
            <w:pPr>
              <w:jc w:val="both"/>
              <w:rPr>
                <w:rFonts w:asciiTheme="majorBidi" w:hAnsiTheme="majorBidi" w:cstheme="majorBidi"/>
                <w:color w:val="000000"/>
              </w:rPr>
            </w:pPr>
            <w:r w:rsidRPr="00FA4338">
              <w:rPr>
                <w:rFonts w:ascii="Times New Roman" w:hAnsi="Times New Roman" w:cs="Times New Roman"/>
                <w:color w:val="000000"/>
                <w:sz w:val="20"/>
                <w:szCs w:val="20"/>
              </w:rPr>
              <w:t>QUICKI</w:t>
            </w:r>
          </w:p>
        </w:tc>
        <w:tc>
          <w:tcPr>
            <w:tcW w:w="850" w:type="dxa"/>
            <w:tcBorders>
              <w:top w:val="nil"/>
              <w:left w:val="nil"/>
              <w:bottom w:val="nil"/>
              <w:right w:val="nil"/>
            </w:tcBorders>
            <w:vAlign w:val="center"/>
          </w:tcPr>
          <w:p w14:paraId="4FD6B47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7AD6C9E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6" w:type="dxa"/>
            <w:tcBorders>
              <w:top w:val="nil"/>
              <w:left w:val="nil"/>
              <w:bottom w:val="nil"/>
              <w:right w:val="nil"/>
            </w:tcBorders>
            <w:vAlign w:val="center"/>
          </w:tcPr>
          <w:p w14:paraId="1D0C2FA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778D155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8-16</w:t>
            </w:r>
          </w:p>
        </w:tc>
        <w:tc>
          <w:tcPr>
            <w:tcW w:w="1166" w:type="dxa"/>
            <w:tcBorders>
              <w:top w:val="nil"/>
              <w:left w:val="nil"/>
              <w:bottom w:val="nil"/>
              <w:right w:val="nil"/>
            </w:tcBorders>
            <w:vAlign w:val="center"/>
          </w:tcPr>
          <w:p w14:paraId="7A79D97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250-1500</w:t>
            </w:r>
          </w:p>
        </w:tc>
        <w:tc>
          <w:tcPr>
            <w:tcW w:w="3267" w:type="dxa"/>
            <w:tcBorders>
              <w:top w:val="nil"/>
              <w:left w:val="nil"/>
              <w:bottom w:val="nil"/>
              <w:right w:val="nil"/>
            </w:tcBorders>
            <w:vAlign w:val="center"/>
          </w:tcPr>
          <w:p w14:paraId="2F97AEAD"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61619D4B" w14:textId="77777777" w:rsidTr="00CC27A4">
        <w:trPr>
          <w:trHeight w:val="445"/>
        </w:trPr>
        <w:tc>
          <w:tcPr>
            <w:tcW w:w="1613" w:type="dxa"/>
            <w:tcBorders>
              <w:top w:val="nil"/>
              <w:left w:val="nil"/>
              <w:bottom w:val="nil"/>
              <w:right w:val="nil"/>
            </w:tcBorders>
            <w:vAlign w:val="center"/>
          </w:tcPr>
          <w:p w14:paraId="622C6044"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SBP (mmHg)</w:t>
            </w:r>
          </w:p>
        </w:tc>
        <w:tc>
          <w:tcPr>
            <w:tcW w:w="850" w:type="dxa"/>
            <w:tcBorders>
              <w:top w:val="nil"/>
              <w:left w:val="nil"/>
              <w:bottom w:val="nil"/>
              <w:right w:val="nil"/>
            </w:tcBorders>
            <w:vAlign w:val="center"/>
          </w:tcPr>
          <w:p w14:paraId="5B76085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5A2BB4B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6" w:type="dxa"/>
            <w:tcBorders>
              <w:top w:val="nil"/>
              <w:left w:val="nil"/>
              <w:bottom w:val="nil"/>
              <w:right w:val="nil"/>
            </w:tcBorders>
            <w:vAlign w:val="center"/>
          </w:tcPr>
          <w:p w14:paraId="59BFF37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4" w:type="dxa"/>
            <w:tcBorders>
              <w:top w:val="nil"/>
              <w:left w:val="nil"/>
              <w:bottom w:val="nil"/>
              <w:right w:val="nil"/>
            </w:tcBorders>
            <w:vAlign w:val="center"/>
          </w:tcPr>
          <w:p w14:paraId="33ED190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12-48</w:t>
            </w:r>
          </w:p>
        </w:tc>
        <w:tc>
          <w:tcPr>
            <w:tcW w:w="1166" w:type="dxa"/>
            <w:tcBorders>
              <w:top w:val="nil"/>
              <w:left w:val="nil"/>
              <w:bottom w:val="nil"/>
              <w:right w:val="nil"/>
            </w:tcBorders>
            <w:vAlign w:val="center"/>
          </w:tcPr>
          <w:p w14:paraId="29E58C0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250-600</w:t>
            </w:r>
          </w:p>
        </w:tc>
        <w:tc>
          <w:tcPr>
            <w:tcW w:w="3267" w:type="dxa"/>
            <w:tcBorders>
              <w:top w:val="nil"/>
              <w:left w:val="nil"/>
              <w:bottom w:val="nil"/>
              <w:right w:val="nil"/>
            </w:tcBorders>
            <w:vAlign w:val="center"/>
          </w:tcPr>
          <w:p w14:paraId="663A3073"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661D07CF" w14:textId="77777777" w:rsidTr="00CC27A4">
        <w:trPr>
          <w:trHeight w:val="445"/>
        </w:trPr>
        <w:tc>
          <w:tcPr>
            <w:tcW w:w="1613" w:type="dxa"/>
            <w:tcBorders>
              <w:top w:val="nil"/>
              <w:left w:val="nil"/>
              <w:bottom w:val="nil"/>
              <w:right w:val="nil"/>
            </w:tcBorders>
            <w:vAlign w:val="center"/>
          </w:tcPr>
          <w:p w14:paraId="78DC2733" w14:textId="77777777" w:rsidR="00DD05D3" w:rsidRPr="00C46C0C" w:rsidRDefault="00DD05D3" w:rsidP="00CC27A4">
            <w:pPr>
              <w:jc w:val="both"/>
              <w:rPr>
                <w:rFonts w:asciiTheme="majorBidi" w:hAnsiTheme="majorBidi" w:cstheme="majorBidi"/>
                <w:color w:val="000000"/>
              </w:rPr>
            </w:pPr>
            <w:r>
              <w:rPr>
                <w:rFonts w:ascii="Times New Roman" w:eastAsia="Calibri" w:hAnsi="Times New Roman" w:cs="Times New Roman"/>
                <w:sz w:val="20"/>
                <w:szCs w:val="20"/>
              </w:rPr>
              <w:t>SOD (IU/ml)</w:t>
            </w:r>
          </w:p>
        </w:tc>
        <w:tc>
          <w:tcPr>
            <w:tcW w:w="850" w:type="dxa"/>
            <w:tcBorders>
              <w:top w:val="nil"/>
              <w:left w:val="nil"/>
              <w:bottom w:val="nil"/>
              <w:right w:val="nil"/>
            </w:tcBorders>
            <w:vAlign w:val="center"/>
          </w:tcPr>
          <w:p w14:paraId="30D8D16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08E547D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5F01AF2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5EA9B09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12-18</w:t>
            </w:r>
          </w:p>
        </w:tc>
        <w:tc>
          <w:tcPr>
            <w:tcW w:w="1166" w:type="dxa"/>
            <w:tcBorders>
              <w:top w:val="nil"/>
              <w:left w:val="nil"/>
              <w:bottom w:val="nil"/>
              <w:right w:val="nil"/>
            </w:tcBorders>
            <w:vAlign w:val="center"/>
          </w:tcPr>
          <w:p w14:paraId="2EE8F5B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454-900</w:t>
            </w:r>
          </w:p>
        </w:tc>
        <w:tc>
          <w:tcPr>
            <w:tcW w:w="3267" w:type="dxa"/>
            <w:tcBorders>
              <w:top w:val="nil"/>
              <w:left w:val="nil"/>
              <w:bottom w:val="nil"/>
              <w:right w:val="nil"/>
            </w:tcBorders>
            <w:vAlign w:val="center"/>
          </w:tcPr>
          <w:p w14:paraId="3A263070"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4EE23C85" w14:textId="77777777" w:rsidTr="00CC27A4">
        <w:trPr>
          <w:trHeight w:val="461"/>
        </w:trPr>
        <w:tc>
          <w:tcPr>
            <w:tcW w:w="1613" w:type="dxa"/>
            <w:tcBorders>
              <w:top w:val="nil"/>
              <w:left w:val="nil"/>
              <w:bottom w:val="nil"/>
              <w:right w:val="nil"/>
            </w:tcBorders>
            <w:vAlign w:val="center"/>
          </w:tcPr>
          <w:p w14:paraId="02C18936"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TAC (mmol/l)</w:t>
            </w:r>
          </w:p>
        </w:tc>
        <w:tc>
          <w:tcPr>
            <w:tcW w:w="850" w:type="dxa"/>
            <w:tcBorders>
              <w:top w:val="nil"/>
              <w:left w:val="nil"/>
              <w:bottom w:val="nil"/>
              <w:right w:val="nil"/>
            </w:tcBorders>
            <w:vAlign w:val="center"/>
          </w:tcPr>
          <w:p w14:paraId="55B99D81"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4CDC433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6" w:type="dxa"/>
            <w:tcBorders>
              <w:top w:val="nil"/>
              <w:left w:val="nil"/>
              <w:bottom w:val="nil"/>
              <w:right w:val="nil"/>
            </w:tcBorders>
            <w:vAlign w:val="center"/>
          </w:tcPr>
          <w:p w14:paraId="390C8926"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4" w:type="dxa"/>
            <w:tcBorders>
              <w:top w:val="nil"/>
              <w:left w:val="nil"/>
              <w:bottom w:val="nil"/>
              <w:right w:val="nil"/>
            </w:tcBorders>
            <w:vAlign w:val="center"/>
          </w:tcPr>
          <w:p w14:paraId="30F658AA"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4-12</w:t>
            </w:r>
          </w:p>
        </w:tc>
        <w:tc>
          <w:tcPr>
            <w:tcW w:w="1166" w:type="dxa"/>
            <w:tcBorders>
              <w:top w:val="nil"/>
              <w:left w:val="nil"/>
              <w:bottom w:val="nil"/>
              <w:right w:val="nil"/>
            </w:tcBorders>
            <w:vAlign w:val="center"/>
          </w:tcPr>
          <w:p w14:paraId="75B42DC6"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900-1500</w:t>
            </w:r>
          </w:p>
        </w:tc>
        <w:tc>
          <w:tcPr>
            <w:tcW w:w="3267" w:type="dxa"/>
            <w:tcBorders>
              <w:top w:val="nil"/>
              <w:left w:val="nil"/>
              <w:bottom w:val="nil"/>
              <w:right w:val="nil"/>
            </w:tcBorders>
            <w:vAlign w:val="center"/>
          </w:tcPr>
          <w:p w14:paraId="1C4CF1BA"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19674F9D" w14:textId="77777777" w:rsidTr="00CC27A4">
        <w:trPr>
          <w:trHeight w:val="445"/>
        </w:trPr>
        <w:tc>
          <w:tcPr>
            <w:tcW w:w="1613" w:type="dxa"/>
            <w:tcBorders>
              <w:top w:val="nil"/>
              <w:left w:val="nil"/>
              <w:bottom w:val="nil"/>
              <w:right w:val="nil"/>
            </w:tcBorders>
            <w:vAlign w:val="center"/>
          </w:tcPr>
          <w:p w14:paraId="58388CE3" w14:textId="77777777" w:rsidR="00DD05D3" w:rsidRPr="00C46C0C" w:rsidRDefault="00DD05D3" w:rsidP="00CC27A4">
            <w:pPr>
              <w:jc w:val="both"/>
              <w:rPr>
                <w:rFonts w:asciiTheme="majorBidi" w:eastAsia="Calibri" w:hAnsiTheme="majorBidi" w:cstheme="majorBidi"/>
                <w:sz w:val="20"/>
                <w:szCs w:val="20"/>
              </w:rPr>
            </w:pPr>
            <w:r w:rsidRPr="00FA4338">
              <w:rPr>
                <w:rFonts w:ascii="Times New Roman" w:eastAsia="Calibri" w:hAnsi="Times New Roman" w:cs="Times New Roman"/>
                <w:sz w:val="20"/>
                <w:szCs w:val="20"/>
              </w:rPr>
              <w:t>TBFP (%)</w:t>
            </w:r>
          </w:p>
        </w:tc>
        <w:tc>
          <w:tcPr>
            <w:tcW w:w="850" w:type="dxa"/>
            <w:tcBorders>
              <w:top w:val="nil"/>
              <w:left w:val="nil"/>
              <w:bottom w:val="nil"/>
              <w:right w:val="nil"/>
            </w:tcBorders>
            <w:vAlign w:val="center"/>
          </w:tcPr>
          <w:p w14:paraId="0C81C0C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389" w:type="dxa"/>
            <w:tcBorders>
              <w:top w:val="nil"/>
              <w:left w:val="nil"/>
              <w:bottom w:val="nil"/>
              <w:right w:val="nil"/>
            </w:tcBorders>
            <w:vAlign w:val="center"/>
          </w:tcPr>
          <w:p w14:paraId="68CC48E2"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436" w:type="dxa"/>
            <w:tcBorders>
              <w:top w:val="nil"/>
              <w:left w:val="nil"/>
              <w:bottom w:val="nil"/>
              <w:right w:val="nil"/>
            </w:tcBorders>
            <w:vAlign w:val="center"/>
          </w:tcPr>
          <w:p w14:paraId="0014FCB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4" w:type="dxa"/>
            <w:tcBorders>
              <w:top w:val="nil"/>
              <w:left w:val="nil"/>
              <w:bottom w:val="nil"/>
              <w:right w:val="nil"/>
            </w:tcBorders>
            <w:vAlign w:val="center"/>
          </w:tcPr>
          <w:p w14:paraId="402FC090"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1166" w:type="dxa"/>
            <w:tcBorders>
              <w:top w:val="nil"/>
              <w:left w:val="nil"/>
              <w:bottom w:val="nil"/>
              <w:right w:val="nil"/>
            </w:tcBorders>
            <w:vAlign w:val="center"/>
          </w:tcPr>
          <w:p w14:paraId="02FB241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454-1225</w:t>
            </w:r>
          </w:p>
        </w:tc>
        <w:tc>
          <w:tcPr>
            <w:tcW w:w="3267" w:type="dxa"/>
            <w:tcBorders>
              <w:top w:val="nil"/>
              <w:left w:val="nil"/>
              <w:bottom w:val="nil"/>
              <w:right w:val="nil"/>
            </w:tcBorders>
            <w:vAlign w:val="center"/>
          </w:tcPr>
          <w:p w14:paraId="77A53ECE"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eastAsia="Calibri" w:hAnsiTheme="majorBidi" w:cstheme="majorBidi"/>
                <w:sz w:val="20"/>
                <w:szCs w:val="20"/>
              </w:rPr>
              <w:t>Systemic search</w:t>
            </w:r>
          </w:p>
        </w:tc>
      </w:tr>
      <w:tr w:rsidR="00DD05D3" w:rsidRPr="006A331E" w14:paraId="3C53932D" w14:textId="77777777" w:rsidTr="00CC27A4">
        <w:trPr>
          <w:trHeight w:val="461"/>
        </w:trPr>
        <w:tc>
          <w:tcPr>
            <w:tcW w:w="1613" w:type="dxa"/>
            <w:tcBorders>
              <w:top w:val="nil"/>
              <w:left w:val="nil"/>
              <w:bottom w:val="nil"/>
              <w:right w:val="nil"/>
            </w:tcBorders>
            <w:vAlign w:val="center"/>
          </w:tcPr>
          <w:p w14:paraId="2B65FE4C"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TC (</w:t>
            </w:r>
            <w:r>
              <w:rPr>
                <w:rFonts w:ascii="Times New Roman" w:eastAsia="Calibri" w:hAnsi="Times New Roman" w:cs="Times New Roman"/>
                <w:sz w:val="20"/>
                <w:szCs w:val="20"/>
              </w:rPr>
              <w:t>mg/dl</w:t>
            </w:r>
            <w:r w:rsidRPr="00FA4338">
              <w:rPr>
                <w:rFonts w:ascii="Times New Roman" w:eastAsia="Calibri" w:hAnsi="Times New Roman" w:cs="Times New Roman"/>
                <w:sz w:val="20"/>
                <w:szCs w:val="20"/>
              </w:rPr>
              <w:t>)</w:t>
            </w:r>
          </w:p>
        </w:tc>
        <w:tc>
          <w:tcPr>
            <w:tcW w:w="850" w:type="dxa"/>
            <w:tcBorders>
              <w:top w:val="nil"/>
              <w:left w:val="nil"/>
              <w:bottom w:val="nil"/>
              <w:right w:val="nil"/>
            </w:tcBorders>
            <w:vAlign w:val="center"/>
          </w:tcPr>
          <w:p w14:paraId="02D96F4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389" w:type="dxa"/>
            <w:tcBorders>
              <w:top w:val="nil"/>
              <w:left w:val="nil"/>
              <w:bottom w:val="nil"/>
              <w:right w:val="nil"/>
            </w:tcBorders>
            <w:vAlign w:val="center"/>
          </w:tcPr>
          <w:p w14:paraId="6A8F673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6" w:type="dxa"/>
            <w:tcBorders>
              <w:top w:val="nil"/>
              <w:left w:val="nil"/>
              <w:bottom w:val="nil"/>
              <w:right w:val="nil"/>
            </w:tcBorders>
            <w:vAlign w:val="center"/>
          </w:tcPr>
          <w:p w14:paraId="1A78649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34" w:type="dxa"/>
            <w:tcBorders>
              <w:top w:val="nil"/>
              <w:left w:val="nil"/>
              <w:bottom w:val="nil"/>
              <w:right w:val="nil"/>
            </w:tcBorders>
            <w:vAlign w:val="center"/>
          </w:tcPr>
          <w:p w14:paraId="17B7754F"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8-24</w:t>
            </w:r>
          </w:p>
        </w:tc>
        <w:tc>
          <w:tcPr>
            <w:tcW w:w="1166" w:type="dxa"/>
            <w:tcBorders>
              <w:top w:val="nil"/>
              <w:left w:val="nil"/>
              <w:bottom w:val="nil"/>
              <w:right w:val="nil"/>
            </w:tcBorders>
            <w:vAlign w:val="center"/>
          </w:tcPr>
          <w:p w14:paraId="741C0E9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227-1500</w:t>
            </w:r>
          </w:p>
        </w:tc>
        <w:tc>
          <w:tcPr>
            <w:tcW w:w="3267" w:type="dxa"/>
            <w:tcBorders>
              <w:top w:val="nil"/>
              <w:left w:val="nil"/>
              <w:bottom w:val="nil"/>
              <w:right w:val="nil"/>
            </w:tcBorders>
            <w:vAlign w:val="center"/>
          </w:tcPr>
          <w:p w14:paraId="7369C911"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Ahmed, 2024</w:t>
            </w:r>
          </w:p>
        </w:tc>
      </w:tr>
      <w:tr w:rsidR="00DD05D3" w:rsidRPr="006A331E" w14:paraId="4F8DC850" w14:textId="77777777" w:rsidTr="00CC27A4">
        <w:trPr>
          <w:trHeight w:val="445"/>
        </w:trPr>
        <w:tc>
          <w:tcPr>
            <w:tcW w:w="1613" w:type="dxa"/>
            <w:tcBorders>
              <w:top w:val="nil"/>
              <w:left w:val="nil"/>
              <w:bottom w:val="nil"/>
              <w:right w:val="nil"/>
            </w:tcBorders>
            <w:vAlign w:val="center"/>
          </w:tcPr>
          <w:p w14:paraId="6D4204E1" w14:textId="77777777" w:rsidR="00DD05D3" w:rsidRPr="00C46C0C" w:rsidRDefault="00DD05D3" w:rsidP="00CC27A4">
            <w:pPr>
              <w:jc w:val="both"/>
              <w:rPr>
                <w:rFonts w:asciiTheme="majorBidi" w:hAnsiTheme="majorBidi" w:cstheme="majorBidi"/>
                <w:color w:val="000000"/>
              </w:rPr>
            </w:pPr>
            <w:r>
              <w:rPr>
                <w:rFonts w:ascii="Times New Roman" w:eastAsia="Calibri" w:hAnsi="Times New Roman" w:cs="Times New Roman"/>
                <w:sz w:val="20"/>
                <w:szCs w:val="20"/>
              </w:rPr>
              <w:t>TC/HDL-C ratio</w:t>
            </w:r>
          </w:p>
        </w:tc>
        <w:tc>
          <w:tcPr>
            <w:tcW w:w="850" w:type="dxa"/>
            <w:tcBorders>
              <w:top w:val="nil"/>
              <w:left w:val="nil"/>
              <w:bottom w:val="nil"/>
              <w:right w:val="nil"/>
            </w:tcBorders>
            <w:vAlign w:val="center"/>
          </w:tcPr>
          <w:p w14:paraId="18C21C4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69C3C96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171246B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332EB8B6"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1166" w:type="dxa"/>
            <w:tcBorders>
              <w:top w:val="nil"/>
              <w:left w:val="nil"/>
              <w:bottom w:val="nil"/>
              <w:right w:val="nil"/>
            </w:tcBorders>
            <w:vAlign w:val="center"/>
          </w:tcPr>
          <w:p w14:paraId="2270F1B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340-500</w:t>
            </w:r>
          </w:p>
        </w:tc>
        <w:tc>
          <w:tcPr>
            <w:tcW w:w="3267" w:type="dxa"/>
            <w:tcBorders>
              <w:top w:val="nil"/>
              <w:left w:val="nil"/>
              <w:bottom w:val="nil"/>
              <w:right w:val="nil"/>
            </w:tcBorders>
            <w:vAlign w:val="center"/>
          </w:tcPr>
          <w:p w14:paraId="61F6AE68"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575F2326" w14:textId="77777777" w:rsidTr="00CC27A4">
        <w:trPr>
          <w:trHeight w:val="461"/>
        </w:trPr>
        <w:tc>
          <w:tcPr>
            <w:tcW w:w="1613" w:type="dxa"/>
            <w:tcBorders>
              <w:top w:val="nil"/>
              <w:left w:val="nil"/>
              <w:bottom w:val="nil"/>
              <w:right w:val="nil"/>
            </w:tcBorders>
            <w:vAlign w:val="center"/>
          </w:tcPr>
          <w:p w14:paraId="0D4A7A8F"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TG (</w:t>
            </w:r>
            <w:r>
              <w:rPr>
                <w:rFonts w:ascii="Times New Roman" w:eastAsia="Calibri" w:hAnsi="Times New Roman" w:cs="Times New Roman"/>
                <w:sz w:val="20"/>
                <w:szCs w:val="20"/>
              </w:rPr>
              <w:t>mg/dl</w:t>
            </w:r>
            <w:r w:rsidRPr="00FA4338">
              <w:rPr>
                <w:rFonts w:ascii="Times New Roman" w:eastAsia="Calibri" w:hAnsi="Times New Roman" w:cs="Times New Roman"/>
                <w:sz w:val="20"/>
                <w:szCs w:val="20"/>
              </w:rPr>
              <w:t>)</w:t>
            </w:r>
          </w:p>
        </w:tc>
        <w:tc>
          <w:tcPr>
            <w:tcW w:w="850" w:type="dxa"/>
            <w:tcBorders>
              <w:top w:val="nil"/>
              <w:left w:val="nil"/>
              <w:bottom w:val="nil"/>
              <w:right w:val="nil"/>
            </w:tcBorders>
            <w:vAlign w:val="center"/>
          </w:tcPr>
          <w:p w14:paraId="7D4C7D16"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389" w:type="dxa"/>
            <w:tcBorders>
              <w:top w:val="nil"/>
              <w:left w:val="nil"/>
              <w:bottom w:val="nil"/>
              <w:right w:val="nil"/>
            </w:tcBorders>
            <w:vAlign w:val="center"/>
          </w:tcPr>
          <w:p w14:paraId="7A67BD9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36" w:type="dxa"/>
            <w:tcBorders>
              <w:top w:val="nil"/>
              <w:left w:val="nil"/>
              <w:bottom w:val="nil"/>
              <w:right w:val="nil"/>
            </w:tcBorders>
            <w:vAlign w:val="center"/>
          </w:tcPr>
          <w:p w14:paraId="78E1026C"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4" w:type="dxa"/>
            <w:tcBorders>
              <w:top w:val="nil"/>
              <w:left w:val="nil"/>
              <w:bottom w:val="nil"/>
              <w:right w:val="nil"/>
            </w:tcBorders>
            <w:vAlign w:val="center"/>
          </w:tcPr>
          <w:p w14:paraId="6B26EED4"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8-12</w:t>
            </w:r>
          </w:p>
        </w:tc>
        <w:tc>
          <w:tcPr>
            <w:tcW w:w="1166" w:type="dxa"/>
            <w:tcBorders>
              <w:top w:val="nil"/>
              <w:left w:val="nil"/>
              <w:bottom w:val="nil"/>
              <w:right w:val="nil"/>
            </w:tcBorders>
            <w:vAlign w:val="center"/>
          </w:tcPr>
          <w:p w14:paraId="4FA5361F"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500-1500</w:t>
            </w:r>
          </w:p>
        </w:tc>
        <w:tc>
          <w:tcPr>
            <w:tcW w:w="3267" w:type="dxa"/>
            <w:tcBorders>
              <w:top w:val="nil"/>
              <w:left w:val="nil"/>
              <w:bottom w:val="nil"/>
              <w:right w:val="nil"/>
            </w:tcBorders>
            <w:vAlign w:val="center"/>
          </w:tcPr>
          <w:p w14:paraId="101A2DE3"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Ahmed, 2024</w:t>
            </w:r>
          </w:p>
        </w:tc>
      </w:tr>
      <w:tr w:rsidR="00DD05D3" w:rsidRPr="006A331E" w14:paraId="4A16E4DD" w14:textId="77777777" w:rsidTr="00CC27A4">
        <w:trPr>
          <w:trHeight w:val="461"/>
        </w:trPr>
        <w:tc>
          <w:tcPr>
            <w:tcW w:w="1613" w:type="dxa"/>
            <w:tcBorders>
              <w:top w:val="nil"/>
              <w:left w:val="nil"/>
              <w:bottom w:val="nil"/>
              <w:right w:val="nil"/>
            </w:tcBorders>
            <w:vAlign w:val="center"/>
          </w:tcPr>
          <w:p w14:paraId="77D43FCB" w14:textId="77777777" w:rsidR="00DD05D3" w:rsidRPr="00FA4338" w:rsidRDefault="00DD05D3" w:rsidP="00CC27A4">
            <w:pPr>
              <w:jc w:val="both"/>
              <w:rPr>
                <w:rFonts w:ascii="Times New Roman" w:hAnsi="Times New Roman" w:cs="Times New Roman"/>
                <w:color w:val="000000"/>
                <w:sz w:val="20"/>
                <w:szCs w:val="20"/>
              </w:rPr>
            </w:pPr>
            <w:r w:rsidRPr="00FA4338">
              <w:rPr>
                <w:rFonts w:ascii="Times New Roman" w:eastAsia="Calibri" w:hAnsi="Times New Roman" w:cs="Times New Roman"/>
                <w:sz w:val="20"/>
                <w:szCs w:val="20"/>
              </w:rPr>
              <w:t>TNF-a (pg/ml)</w:t>
            </w:r>
          </w:p>
        </w:tc>
        <w:tc>
          <w:tcPr>
            <w:tcW w:w="850" w:type="dxa"/>
            <w:tcBorders>
              <w:top w:val="nil"/>
              <w:left w:val="nil"/>
              <w:bottom w:val="nil"/>
              <w:right w:val="nil"/>
            </w:tcBorders>
            <w:vAlign w:val="center"/>
          </w:tcPr>
          <w:p w14:paraId="24A04A88"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389" w:type="dxa"/>
            <w:tcBorders>
              <w:top w:val="nil"/>
              <w:left w:val="nil"/>
              <w:bottom w:val="nil"/>
              <w:right w:val="nil"/>
            </w:tcBorders>
            <w:vAlign w:val="center"/>
          </w:tcPr>
          <w:p w14:paraId="3457F995"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6" w:type="dxa"/>
            <w:tcBorders>
              <w:top w:val="nil"/>
              <w:left w:val="nil"/>
              <w:bottom w:val="nil"/>
              <w:right w:val="nil"/>
            </w:tcBorders>
            <w:vAlign w:val="center"/>
          </w:tcPr>
          <w:p w14:paraId="2E0E891E"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4" w:type="dxa"/>
            <w:tcBorders>
              <w:top w:val="nil"/>
              <w:left w:val="nil"/>
              <w:bottom w:val="nil"/>
              <w:right w:val="nil"/>
            </w:tcBorders>
            <w:vAlign w:val="center"/>
          </w:tcPr>
          <w:p w14:paraId="7EAF2261"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6-96</w:t>
            </w:r>
          </w:p>
        </w:tc>
        <w:tc>
          <w:tcPr>
            <w:tcW w:w="1166" w:type="dxa"/>
            <w:tcBorders>
              <w:top w:val="nil"/>
              <w:left w:val="nil"/>
              <w:bottom w:val="nil"/>
              <w:right w:val="nil"/>
            </w:tcBorders>
            <w:vAlign w:val="center"/>
          </w:tcPr>
          <w:p w14:paraId="1FC6E551" w14:textId="77777777" w:rsidR="00DD05D3"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227-1500</w:t>
            </w:r>
          </w:p>
        </w:tc>
        <w:tc>
          <w:tcPr>
            <w:tcW w:w="3267" w:type="dxa"/>
            <w:tcBorders>
              <w:top w:val="nil"/>
              <w:left w:val="nil"/>
              <w:bottom w:val="nil"/>
              <w:right w:val="nil"/>
            </w:tcBorders>
            <w:vAlign w:val="center"/>
          </w:tcPr>
          <w:p w14:paraId="2C58147E" w14:textId="77777777" w:rsidR="00DD05D3" w:rsidRPr="007134BF" w:rsidRDefault="00DD05D3" w:rsidP="00CC27A4">
            <w:pPr>
              <w:jc w:val="center"/>
              <w:rPr>
                <w:rFonts w:asciiTheme="majorBidi" w:eastAsia="Calibri" w:hAnsiTheme="majorBidi" w:cstheme="majorBidi"/>
                <w:sz w:val="20"/>
                <w:szCs w:val="20"/>
              </w:rPr>
            </w:pPr>
            <w:r w:rsidRPr="007134BF">
              <w:rPr>
                <w:rFonts w:asciiTheme="majorBidi" w:hAnsiTheme="majorBidi" w:cstheme="majorBidi"/>
                <w:color w:val="000000"/>
                <w:sz w:val="20"/>
                <w:szCs w:val="20"/>
              </w:rPr>
              <w:t>Hallajzadeh, 2021</w:t>
            </w:r>
          </w:p>
        </w:tc>
      </w:tr>
      <w:tr w:rsidR="00DD05D3" w:rsidRPr="006A331E" w14:paraId="5BDA3F93" w14:textId="77777777" w:rsidTr="00CC27A4">
        <w:trPr>
          <w:trHeight w:val="445"/>
        </w:trPr>
        <w:tc>
          <w:tcPr>
            <w:tcW w:w="1613" w:type="dxa"/>
            <w:tcBorders>
              <w:top w:val="nil"/>
              <w:left w:val="nil"/>
              <w:bottom w:val="nil"/>
              <w:right w:val="nil"/>
            </w:tcBorders>
            <w:vAlign w:val="center"/>
          </w:tcPr>
          <w:p w14:paraId="6B56C9E0"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VLDL-C (mg/dl)</w:t>
            </w:r>
          </w:p>
        </w:tc>
        <w:tc>
          <w:tcPr>
            <w:tcW w:w="850" w:type="dxa"/>
            <w:tcBorders>
              <w:top w:val="nil"/>
              <w:left w:val="nil"/>
              <w:bottom w:val="nil"/>
              <w:right w:val="nil"/>
            </w:tcBorders>
            <w:vAlign w:val="center"/>
          </w:tcPr>
          <w:p w14:paraId="7B8B7D2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314E094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19C6D238"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34" w:type="dxa"/>
            <w:tcBorders>
              <w:top w:val="nil"/>
              <w:left w:val="nil"/>
              <w:bottom w:val="nil"/>
              <w:right w:val="nil"/>
            </w:tcBorders>
            <w:vAlign w:val="center"/>
          </w:tcPr>
          <w:p w14:paraId="7B7B779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1166" w:type="dxa"/>
            <w:tcBorders>
              <w:top w:val="nil"/>
              <w:left w:val="nil"/>
              <w:bottom w:val="nil"/>
              <w:right w:val="nil"/>
            </w:tcBorders>
            <w:vAlign w:val="center"/>
          </w:tcPr>
          <w:p w14:paraId="4AA90154"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600-1000</w:t>
            </w:r>
          </w:p>
        </w:tc>
        <w:tc>
          <w:tcPr>
            <w:tcW w:w="3267" w:type="dxa"/>
            <w:tcBorders>
              <w:top w:val="nil"/>
              <w:left w:val="nil"/>
              <w:bottom w:val="nil"/>
              <w:right w:val="nil"/>
            </w:tcBorders>
            <w:vAlign w:val="center"/>
          </w:tcPr>
          <w:p w14:paraId="50A4C304"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Hallajzadeh, 2021</w:t>
            </w:r>
          </w:p>
        </w:tc>
      </w:tr>
      <w:tr w:rsidR="00DD05D3" w:rsidRPr="006A331E" w14:paraId="2E316881" w14:textId="77777777" w:rsidTr="00CC27A4">
        <w:trPr>
          <w:trHeight w:val="445"/>
        </w:trPr>
        <w:tc>
          <w:tcPr>
            <w:tcW w:w="1613" w:type="dxa"/>
            <w:tcBorders>
              <w:top w:val="nil"/>
              <w:left w:val="nil"/>
              <w:bottom w:val="nil"/>
              <w:right w:val="nil"/>
            </w:tcBorders>
            <w:vAlign w:val="center"/>
          </w:tcPr>
          <w:p w14:paraId="5EC5E369"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WC (cm)</w:t>
            </w:r>
          </w:p>
        </w:tc>
        <w:tc>
          <w:tcPr>
            <w:tcW w:w="850" w:type="dxa"/>
            <w:tcBorders>
              <w:top w:val="nil"/>
              <w:left w:val="nil"/>
              <w:bottom w:val="nil"/>
              <w:right w:val="nil"/>
            </w:tcBorders>
            <w:vAlign w:val="center"/>
          </w:tcPr>
          <w:p w14:paraId="68B21A65"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389" w:type="dxa"/>
            <w:tcBorders>
              <w:top w:val="nil"/>
              <w:left w:val="nil"/>
              <w:bottom w:val="nil"/>
              <w:right w:val="nil"/>
            </w:tcBorders>
            <w:vAlign w:val="center"/>
          </w:tcPr>
          <w:p w14:paraId="13AB7A13"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36" w:type="dxa"/>
            <w:tcBorders>
              <w:top w:val="nil"/>
              <w:left w:val="nil"/>
              <w:bottom w:val="nil"/>
              <w:right w:val="nil"/>
            </w:tcBorders>
            <w:vAlign w:val="center"/>
          </w:tcPr>
          <w:p w14:paraId="3476D52A"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34" w:type="dxa"/>
            <w:tcBorders>
              <w:top w:val="nil"/>
              <w:left w:val="nil"/>
              <w:bottom w:val="nil"/>
              <w:right w:val="nil"/>
            </w:tcBorders>
            <w:vAlign w:val="center"/>
          </w:tcPr>
          <w:p w14:paraId="4DDC70D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6-12</w:t>
            </w:r>
          </w:p>
        </w:tc>
        <w:tc>
          <w:tcPr>
            <w:tcW w:w="1166" w:type="dxa"/>
            <w:tcBorders>
              <w:top w:val="nil"/>
              <w:left w:val="nil"/>
              <w:bottom w:val="nil"/>
              <w:right w:val="nil"/>
            </w:tcBorders>
            <w:vAlign w:val="center"/>
          </w:tcPr>
          <w:p w14:paraId="1CE0E37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500-1500</w:t>
            </w:r>
          </w:p>
        </w:tc>
        <w:tc>
          <w:tcPr>
            <w:tcW w:w="3267" w:type="dxa"/>
            <w:tcBorders>
              <w:top w:val="nil"/>
              <w:left w:val="nil"/>
              <w:bottom w:val="nil"/>
              <w:right w:val="nil"/>
            </w:tcBorders>
            <w:vAlign w:val="center"/>
          </w:tcPr>
          <w:p w14:paraId="7A83D28D"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038149DD" w14:textId="77777777" w:rsidTr="00CC27A4">
        <w:trPr>
          <w:trHeight w:val="445"/>
        </w:trPr>
        <w:tc>
          <w:tcPr>
            <w:tcW w:w="1613" w:type="dxa"/>
            <w:tcBorders>
              <w:top w:val="nil"/>
              <w:left w:val="nil"/>
              <w:bottom w:val="nil"/>
              <w:right w:val="nil"/>
            </w:tcBorders>
            <w:vAlign w:val="center"/>
          </w:tcPr>
          <w:p w14:paraId="3882EB50"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WHR</w:t>
            </w:r>
          </w:p>
        </w:tc>
        <w:tc>
          <w:tcPr>
            <w:tcW w:w="850" w:type="dxa"/>
            <w:tcBorders>
              <w:top w:val="nil"/>
              <w:left w:val="nil"/>
              <w:bottom w:val="nil"/>
              <w:right w:val="nil"/>
            </w:tcBorders>
            <w:vAlign w:val="center"/>
          </w:tcPr>
          <w:p w14:paraId="118A3CB9"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389" w:type="dxa"/>
            <w:tcBorders>
              <w:top w:val="nil"/>
              <w:left w:val="nil"/>
              <w:bottom w:val="nil"/>
              <w:right w:val="nil"/>
            </w:tcBorders>
            <w:vAlign w:val="center"/>
          </w:tcPr>
          <w:p w14:paraId="7F4844D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12850E4C"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tcBorders>
              <w:top w:val="nil"/>
              <w:left w:val="nil"/>
              <w:bottom w:val="nil"/>
              <w:right w:val="nil"/>
            </w:tcBorders>
            <w:vAlign w:val="center"/>
          </w:tcPr>
          <w:p w14:paraId="15824391"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8-12</w:t>
            </w:r>
          </w:p>
        </w:tc>
        <w:tc>
          <w:tcPr>
            <w:tcW w:w="1166" w:type="dxa"/>
            <w:tcBorders>
              <w:top w:val="nil"/>
              <w:left w:val="nil"/>
              <w:bottom w:val="nil"/>
              <w:right w:val="nil"/>
            </w:tcBorders>
            <w:vAlign w:val="center"/>
          </w:tcPr>
          <w:p w14:paraId="4166CFDE"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510-1500</w:t>
            </w:r>
          </w:p>
        </w:tc>
        <w:tc>
          <w:tcPr>
            <w:tcW w:w="3267" w:type="dxa"/>
            <w:tcBorders>
              <w:top w:val="nil"/>
              <w:left w:val="nil"/>
              <w:bottom w:val="nil"/>
              <w:right w:val="nil"/>
            </w:tcBorders>
            <w:vAlign w:val="center"/>
          </w:tcPr>
          <w:p w14:paraId="20414859"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1965BC15" w14:textId="77777777" w:rsidTr="00CC27A4">
        <w:trPr>
          <w:trHeight w:val="445"/>
        </w:trPr>
        <w:tc>
          <w:tcPr>
            <w:tcW w:w="1613" w:type="dxa"/>
            <w:tcBorders>
              <w:top w:val="nil"/>
              <w:left w:val="nil"/>
              <w:bottom w:val="nil"/>
              <w:right w:val="nil"/>
            </w:tcBorders>
            <w:vAlign w:val="center"/>
          </w:tcPr>
          <w:p w14:paraId="11FB5A5C" w14:textId="77777777" w:rsidR="00DD05D3" w:rsidRPr="00C46C0C" w:rsidRDefault="00DD05D3" w:rsidP="00CC27A4">
            <w:pPr>
              <w:jc w:val="both"/>
              <w:rPr>
                <w:rFonts w:asciiTheme="majorBidi" w:hAnsiTheme="majorBidi" w:cstheme="majorBidi"/>
                <w:color w:val="000000"/>
              </w:rPr>
            </w:pPr>
            <w:r w:rsidRPr="00FA4338">
              <w:rPr>
                <w:rFonts w:ascii="Times New Roman" w:eastAsia="Calibri" w:hAnsi="Times New Roman" w:cs="Times New Roman"/>
                <w:sz w:val="20"/>
                <w:szCs w:val="20"/>
              </w:rPr>
              <w:t>WHtR</w:t>
            </w:r>
          </w:p>
        </w:tc>
        <w:tc>
          <w:tcPr>
            <w:tcW w:w="850" w:type="dxa"/>
            <w:tcBorders>
              <w:top w:val="nil"/>
              <w:left w:val="nil"/>
              <w:bottom w:val="nil"/>
              <w:right w:val="nil"/>
            </w:tcBorders>
            <w:vAlign w:val="center"/>
          </w:tcPr>
          <w:p w14:paraId="72C6424D"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389" w:type="dxa"/>
            <w:tcBorders>
              <w:top w:val="nil"/>
              <w:left w:val="nil"/>
              <w:bottom w:val="nil"/>
              <w:right w:val="nil"/>
            </w:tcBorders>
            <w:vAlign w:val="center"/>
          </w:tcPr>
          <w:p w14:paraId="3AEA7DB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6" w:type="dxa"/>
            <w:tcBorders>
              <w:top w:val="nil"/>
              <w:left w:val="nil"/>
              <w:bottom w:val="nil"/>
              <w:right w:val="nil"/>
            </w:tcBorders>
            <w:vAlign w:val="center"/>
          </w:tcPr>
          <w:p w14:paraId="50E64F37"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434" w:type="dxa"/>
            <w:tcBorders>
              <w:top w:val="nil"/>
              <w:left w:val="nil"/>
              <w:bottom w:val="nil"/>
              <w:right w:val="nil"/>
            </w:tcBorders>
            <w:vAlign w:val="center"/>
          </w:tcPr>
          <w:p w14:paraId="2E79DA7B"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1166" w:type="dxa"/>
            <w:tcBorders>
              <w:top w:val="nil"/>
              <w:left w:val="nil"/>
              <w:bottom w:val="nil"/>
              <w:right w:val="nil"/>
            </w:tcBorders>
            <w:vAlign w:val="center"/>
          </w:tcPr>
          <w:p w14:paraId="13BF70EF" w14:textId="77777777" w:rsidR="00DD05D3" w:rsidRPr="006A331E" w:rsidRDefault="00DD05D3" w:rsidP="00CC27A4">
            <w:pPr>
              <w:jc w:val="center"/>
              <w:rPr>
                <w:rFonts w:ascii="Times New Roman" w:eastAsia="Calibri" w:hAnsi="Times New Roman" w:cs="Times New Roman"/>
                <w:sz w:val="20"/>
                <w:szCs w:val="20"/>
              </w:rPr>
            </w:pPr>
            <w:r>
              <w:rPr>
                <w:rFonts w:ascii="Times New Roman" w:eastAsia="Calibri" w:hAnsi="Times New Roman" w:cs="Times New Roman"/>
                <w:sz w:val="20"/>
                <w:szCs w:val="20"/>
              </w:rPr>
              <w:t>510-1500</w:t>
            </w:r>
          </w:p>
        </w:tc>
        <w:tc>
          <w:tcPr>
            <w:tcW w:w="3267" w:type="dxa"/>
            <w:tcBorders>
              <w:top w:val="nil"/>
              <w:left w:val="nil"/>
              <w:bottom w:val="nil"/>
              <w:right w:val="nil"/>
            </w:tcBorders>
            <w:vAlign w:val="center"/>
          </w:tcPr>
          <w:p w14:paraId="325C48E8" w14:textId="77777777" w:rsidR="00DD05D3" w:rsidRPr="007134BF" w:rsidRDefault="00DD05D3" w:rsidP="00CC27A4">
            <w:pPr>
              <w:jc w:val="center"/>
              <w:rPr>
                <w:rFonts w:ascii="Times New Roman" w:eastAsia="Calibri" w:hAnsi="Times New Roman" w:cs="Times New Roman"/>
                <w:sz w:val="20"/>
                <w:szCs w:val="20"/>
              </w:rPr>
            </w:pPr>
            <w:r w:rsidRPr="007134BF">
              <w:rPr>
                <w:rFonts w:asciiTheme="majorBidi" w:hAnsiTheme="majorBidi" w:cstheme="majorBidi"/>
                <w:color w:val="000000"/>
                <w:sz w:val="20"/>
                <w:szCs w:val="20"/>
              </w:rPr>
              <w:t>Ahmed, 2024</w:t>
            </w:r>
          </w:p>
        </w:tc>
      </w:tr>
      <w:tr w:rsidR="00DD05D3" w:rsidRPr="006A331E" w14:paraId="1D4790DE" w14:textId="77777777" w:rsidTr="00CC27A4">
        <w:trPr>
          <w:trHeight w:val="461"/>
        </w:trPr>
        <w:tc>
          <w:tcPr>
            <w:tcW w:w="11155" w:type="dxa"/>
            <w:gridSpan w:val="7"/>
            <w:tcBorders>
              <w:top w:val="single" w:sz="4" w:space="0" w:color="auto"/>
              <w:left w:val="single" w:sz="4" w:space="0" w:color="FFFFFF"/>
              <w:bottom w:val="single" w:sz="4" w:space="0" w:color="FFFFFF"/>
              <w:right w:val="single" w:sz="4" w:space="0" w:color="FFFFFF"/>
            </w:tcBorders>
          </w:tcPr>
          <w:p w14:paraId="6EED3643" w14:textId="77777777" w:rsidR="00DD05D3" w:rsidRPr="007134BF" w:rsidRDefault="00DD05D3" w:rsidP="00CC27A4">
            <w:pPr>
              <w:jc w:val="both"/>
              <w:rPr>
                <w:rFonts w:ascii="Times New Roman" w:hAnsi="Times New Roman" w:cs="Times New Roman"/>
                <w:b/>
                <w:bCs/>
                <w:color w:val="000000"/>
                <w:sz w:val="20"/>
                <w:szCs w:val="20"/>
              </w:rPr>
            </w:pPr>
            <w:r w:rsidRPr="006A331E">
              <w:rPr>
                <w:rFonts w:ascii="Times New Roman" w:eastAsia="Calibri" w:hAnsi="Times New Roman" w:cs="Times New Roman"/>
                <w:b/>
                <w:bCs/>
                <w:sz w:val="20"/>
                <w:szCs w:val="20"/>
              </w:rPr>
              <w:t xml:space="preserve">Abbreviations: </w:t>
            </w:r>
            <w:r w:rsidRPr="006A331E">
              <w:rPr>
                <w:rFonts w:ascii="Times New Roman" w:eastAsia="Calibri" w:hAnsi="Times New Roman" w:cs="Times New Roman"/>
                <w:b/>
                <w:bCs/>
                <w:color w:val="000000"/>
                <w:sz w:val="20"/>
                <w:szCs w:val="20"/>
              </w:rPr>
              <w:t xml:space="preserve">  </w:t>
            </w:r>
            <w:r w:rsidRPr="000036A5">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2hPG</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B74728">
              <w:rPr>
                <w:rFonts w:ascii="Times New Roman" w:hAnsi="Times New Roman" w:cs="Times New Roman"/>
                <w:color w:val="000000"/>
                <w:sz w:val="20"/>
                <w:szCs w:val="20"/>
              </w:rPr>
              <w:t>Two-Hour Postprandial Glucose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Pr>
                <w:rFonts w:asciiTheme="majorBidi" w:eastAsia="Calibri" w:hAnsiTheme="majorBidi" w:cstheme="majorBidi"/>
                <w:b/>
                <w:bCs/>
                <w:color w:val="000000"/>
                <w:sz w:val="20"/>
                <w:szCs w:val="20"/>
              </w:rPr>
              <w:t>ALP</w:t>
            </w:r>
            <w:r w:rsidRPr="00E70488">
              <w:rPr>
                <w:rFonts w:asciiTheme="majorBidi" w:eastAsia="Calibri" w:hAnsiTheme="majorBidi" w:cstheme="majorBidi"/>
                <w:color w:val="000000"/>
                <w:sz w:val="20"/>
                <w:szCs w:val="20"/>
              </w:rPr>
              <w:t>,</w:t>
            </w:r>
            <w:r>
              <w:rPr>
                <w:rFonts w:asciiTheme="majorBidi" w:eastAsia="Calibri" w:hAnsiTheme="majorBidi" w:cstheme="majorBidi"/>
                <w:color w:val="000000"/>
                <w:sz w:val="20"/>
                <w:szCs w:val="20"/>
              </w:rPr>
              <w:t xml:space="preserve"> </w:t>
            </w:r>
            <w:r w:rsidRPr="00C815E5">
              <w:rPr>
                <w:rFonts w:asciiTheme="majorBidi" w:eastAsia="Calibri" w:hAnsiTheme="majorBidi" w:cstheme="majorBidi"/>
                <w:color w:val="000000"/>
                <w:sz w:val="20"/>
                <w:szCs w:val="20"/>
              </w:rPr>
              <w:t>Alkaline Phosphatase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ALT</w:t>
            </w:r>
            <w:r w:rsidRPr="00E70488">
              <w:rPr>
                <w:rFonts w:asciiTheme="majorBidi" w:eastAsia="Calibri" w:hAnsiTheme="majorBidi" w:cstheme="majorBidi"/>
                <w:color w:val="000000"/>
                <w:sz w:val="20"/>
                <w:szCs w:val="20"/>
              </w:rPr>
              <w:t xml:space="preserve">, </w:t>
            </w:r>
            <w:r w:rsidRPr="00A9193E">
              <w:rPr>
                <w:rFonts w:asciiTheme="majorBidi" w:eastAsia="Calibri" w:hAnsiTheme="majorBidi" w:cstheme="majorBidi"/>
                <w:color w:val="000000"/>
                <w:sz w:val="20"/>
                <w:szCs w:val="20"/>
              </w:rPr>
              <w:t>Alanine Transaminase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AST</w:t>
            </w:r>
            <w:r w:rsidRPr="00E70488">
              <w:rPr>
                <w:rFonts w:asciiTheme="majorBidi" w:eastAsia="Calibri" w:hAnsiTheme="majorBidi" w:cstheme="majorBidi"/>
                <w:color w:val="000000"/>
                <w:sz w:val="20"/>
                <w:szCs w:val="20"/>
              </w:rPr>
              <w:t xml:space="preserve">, </w:t>
            </w:r>
            <w:r w:rsidRPr="00A9193E">
              <w:rPr>
                <w:rFonts w:asciiTheme="majorBidi" w:eastAsia="Calibri" w:hAnsiTheme="majorBidi" w:cstheme="majorBidi"/>
                <w:color w:val="000000"/>
                <w:sz w:val="20"/>
                <w:szCs w:val="20"/>
              </w:rPr>
              <w:t>Aspartate Transaminase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sidRPr="000036A5">
              <w:rPr>
                <w:rFonts w:ascii="Times New Roman" w:hAnsi="Times New Roman" w:cs="Times New Roman"/>
                <w:b/>
                <w:bCs/>
                <w:color w:val="000000"/>
                <w:sz w:val="20"/>
                <w:szCs w:val="20"/>
              </w:rPr>
              <w:t>BMI,</w:t>
            </w:r>
            <w:r w:rsidRPr="000036A5">
              <w:rPr>
                <w:rFonts w:ascii="Times New Roman" w:hAnsi="Times New Roman" w:cs="Times New Roman"/>
                <w:color w:val="000000"/>
                <w:sz w:val="20"/>
                <w:szCs w:val="20"/>
              </w:rPr>
              <w:t xml:space="preserve"> Body Mass Index</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BW,</w:t>
            </w:r>
            <w:r w:rsidRPr="000036A5">
              <w:rPr>
                <w:rFonts w:ascii="Times New Roman" w:hAnsi="Times New Roman" w:cs="Times New Roman"/>
                <w:color w:val="000000"/>
                <w:sz w:val="20"/>
                <w:szCs w:val="20"/>
              </w:rPr>
              <w:t xml:space="preserve"> Body Weight</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CRP</w:t>
            </w:r>
            <w:r w:rsidRPr="000036A5">
              <w:rPr>
                <w:rFonts w:ascii="Times New Roman" w:hAnsi="Times New Roman" w:cs="Times New Roman"/>
                <w:b/>
                <w:bCs/>
                <w:color w:val="000000"/>
                <w:sz w:val="20"/>
                <w:szCs w:val="20"/>
              </w:rPr>
              <w:t>,</w:t>
            </w:r>
            <w:r w:rsidRPr="000036A5">
              <w:rPr>
                <w:rFonts w:ascii="Times New Roman" w:hAnsi="Times New Roman" w:cs="Times New Roman"/>
                <w:color w:val="131413"/>
                <w:sz w:val="20"/>
                <w:szCs w:val="20"/>
              </w:rPr>
              <w:t xml:space="preserve"> </w:t>
            </w:r>
            <w:r>
              <w:rPr>
                <w:rFonts w:ascii="Times New Roman" w:hAnsi="Times New Roman" w:cs="Times New Roman"/>
                <w:color w:val="131413"/>
                <w:sz w:val="20"/>
                <w:szCs w:val="20"/>
              </w:rPr>
              <w:t>C-Reactive Protein</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DBP</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Diastolic Blood Pressure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FBG,</w:t>
            </w:r>
            <w:r w:rsidRPr="000036A5">
              <w:rPr>
                <w:rFonts w:ascii="Times New Roman" w:hAnsi="Times New Roman" w:cs="Times New Roman"/>
                <w:color w:val="000000"/>
                <w:sz w:val="20"/>
                <w:szCs w:val="20"/>
              </w:rPr>
              <w:t xml:space="preserve"> Fasting Blood Glucose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F</w:t>
            </w:r>
            <w:r>
              <w:rPr>
                <w:rFonts w:ascii="Times New Roman" w:hAnsi="Times New Roman" w:cs="Times New Roman"/>
                <w:b/>
                <w:bCs/>
                <w:color w:val="000000"/>
                <w:sz w:val="20"/>
                <w:szCs w:val="20"/>
              </w:rPr>
              <w:t>F</w:t>
            </w:r>
            <w:r w:rsidRPr="000036A5">
              <w:rPr>
                <w:rFonts w:ascii="Times New Roman" w:hAnsi="Times New Roman" w:cs="Times New Roman"/>
                <w:b/>
                <w:bCs/>
                <w:color w:val="000000"/>
                <w:sz w:val="20"/>
                <w:szCs w:val="20"/>
              </w:rPr>
              <w:t>M,</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Fat-Free</w:t>
            </w:r>
            <w:r w:rsidRPr="000036A5">
              <w:rPr>
                <w:rFonts w:ascii="Times New Roman" w:hAnsi="Times New Roman" w:cs="Times New Roman"/>
                <w:color w:val="000000"/>
                <w:sz w:val="20"/>
                <w:szCs w:val="20"/>
              </w:rPr>
              <w:t xml:space="preserve"> Mass</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561A90">
              <w:rPr>
                <w:rFonts w:ascii="Times New Roman" w:hAnsi="Times New Roman" w:cs="Times New Roman"/>
                <w:b/>
                <w:bCs/>
                <w:color w:val="000000"/>
                <w:sz w:val="20"/>
                <w:szCs w:val="20"/>
              </w:rPr>
              <w:t>FM,</w:t>
            </w:r>
            <w:r w:rsidRPr="000036A5">
              <w:rPr>
                <w:rFonts w:ascii="Times New Roman" w:hAnsi="Times New Roman" w:cs="Times New Roman"/>
                <w:color w:val="000000"/>
                <w:sz w:val="20"/>
                <w:szCs w:val="20"/>
              </w:rPr>
              <w:t xml:space="preserve"> Fat Mass</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GGT</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C815E5">
              <w:rPr>
                <w:rFonts w:ascii="Times New Roman" w:hAnsi="Times New Roman" w:cs="Times New Roman"/>
                <w:color w:val="000000"/>
                <w:sz w:val="20"/>
                <w:szCs w:val="20"/>
              </w:rPr>
              <w:t>Gamma-Glutamyl Transferase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GSH</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E16EDF">
              <w:rPr>
                <w:rFonts w:ascii="Times New Roman" w:hAnsi="Times New Roman" w:cs="Times New Roman"/>
                <w:color w:val="000000"/>
                <w:sz w:val="20"/>
                <w:szCs w:val="20"/>
              </w:rPr>
              <w:t>Glutathione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heme="majorBidi" w:eastAsia="Calibri" w:hAnsiTheme="majorBidi" w:cstheme="majorBidi"/>
                <w:b/>
                <w:bCs/>
                <w:color w:val="000000"/>
                <w:sz w:val="20"/>
                <w:szCs w:val="20"/>
              </w:rPr>
              <w:t>GSHPx</w:t>
            </w:r>
            <w:r w:rsidRPr="00B7472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sidRPr="00E16EDF">
              <w:rPr>
                <w:rFonts w:asciiTheme="majorBidi" w:eastAsia="Calibri" w:hAnsiTheme="majorBidi" w:cstheme="majorBidi"/>
                <w:color w:val="000000"/>
                <w:sz w:val="20"/>
                <w:szCs w:val="20"/>
              </w:rPr>
              <w:t>Glutathione Peroxidase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HbA1C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Hemoglobin A1C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HC,</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Hip</w:t>
            </w:r>
            <w:r w:rsidRPr="000036A5">
              <w:rPr>
                <w:rFonts w:ascii="Times New Roman" w:hAnsi="Times New Roman" w:cs="Times New Roman"/>
                <w:color w:val="000000"/>
                <w:sz w:val="20"/>
                <w:szCs w:val="20"/>
              </w:rPr>
              <w:t xml:space="preserve"> Circumference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HDL-C,</w:t>
            </w:r>
            <w:r w:rsidRPr="000036A5">
              <w:rPr>
                <w:rFonts w:ascii="Times New Roman" w:hAnsi="Times New Roman" w:cs="Times New Roman"/>
                <w:color w:val="000000"/>
                <w:sz w:val="20"/>
                <w:szCs w:val="20"/>
              </w:rPr>
              <w:t xml:space="preserve"> High-Density Lipoprotein Cholesterol</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HOMA-IR,</w:t>
            </w:r>
            <w:r w:rsidRPr="000036A5">
              <w:rPr>
                <w:rFonts w:ascii="Times New Roman" w:hAnsi="Times New Roman" w:cs="Times New Roman"/>
                <w:color w:val="131413"/>
                <w:sz w:val="20"/>
                <w:szCs w:val="20"/>
              </w:rPr>
              <w:t xml:space="preserve"> Homeostatic Model Assessment for Insulin Resistance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HK</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5E44C9">
              <w:rPr>
                <w:rFonts w:ascii="Times New Roman" w:hAnsi="Times New Roman" w:cs="Times New Roman"/>
                <w:color w:val="000000"/>
                <w:sz w:val="20"/>
                <w:szCs w:val="20"/>
              </w:rPr>
              <w:t>Hamidi-Koliakos Arbitrary Unit</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IL-10</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Interleukin-10</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IL-1b</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Interleukin-1b</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IL-6</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Interleukin-6</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INS,</w:t>
            </w:r>
            <w:r w:rsidRPr="000036A5">
              <w:rPr>
                <w:rFonts w:ascii="Times New Roman" w:hAnsi="Times New Roman" w:cs="Times New Roman"/>
                <w:color w:val="000000"/>
                <w:sz w:val="20"/>
                <w:szCs w:val="20"/>
              </w:rPr>
              <w:t xml:space="preserve"> Serum Insulin</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LDL-C,</w:t>
            </w:r>
            <w:r w:rsidRPr="000036A5">
              <w:rPr>
                <w:rFonts w:ascii="Times New Roman" w:hAnsi="Times New Roman" w:cs="Times New Roman"/>
                <w:color w:val="000000"/>
                <w:sz w:val="20"/>
                <w:szCs w:val="20"/>
              </w:rPr>
              <w:t xml:space="preserve"> Low-Density Lipoprotein Cholesterol</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7C33E8">
              <w:rPr>
                <w:rFonts w:ascii="Times New Roman" w:hAnsi="Times New Roman" w:cs="Times New Roman"/>
                <w:b/>
                <w:bCs/>
                <w:color w:val="000000"/>
                <w:sz w:val="20"/>
                <w:szCs w:val="20"/>
              </w:rPr>
              <w:t>MCP-1</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7C33E8">
              <w:rPr>
                <w:rFonts w:ascii="Times New Roman" w:hAnsi="Times New Roman" w:cs="Times New Roman"/>
                <w:color w:val="000000"/>
                <w:sz w:val="20"/>
                <w:szCs w:val="20"/>
              </w:rPr>
              <w:t>Monocyte Chemotactic Protein 1</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MDA</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E16EDF">
              <w:rPr>
                <w:rFonts w:asciiTheme="majorBidi" w:hAnsiTheme="majorBidi" w:cstheme="majorBidi"/>
                <w:sz w:val="20"/>
                <w:szCs w:val="20"/>
              </w:rPr>
              <w:t>Malondialdehyde</w:t>
            </w:r>
            <w:r w:rsidRPr="000036A5">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 xml:space="preserve"> PAB</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7C33E8">
              <w:rPr>
                <w:rFonts w:ascii="Times New Roman" w:hAnsi="Times New Roman" w:cs="Times New Roman"/>
                <w:color w:val="000000"/>
                <w:sz w:val="20"/>
                <w:szCs w:val="20"/>
              </w:rPr>
              <w:t>Pro-oxidant–Antioxidant Balance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QUICKI,</w:t>
            </w:r>
            <w:r w:rsidRPr="000036A5">
              <w:rPr>
                <w:rFonts w:ascii="Times New Roman" w:hAnsi="Times New Roman" w:cs="Times New Roman"/>
                <w:color w:val="000000"/>
                <w:sz w:val="20"/>
                <w:szCs w:val="20"/>
              </w:rPr>
              <w:t xml:space="preserve"> </w:t>
            </w:r>
            <w:r w:rsidRPr="000F42F7">
              <w:rPr>
                <w:rFonts w:asciiTheme="majorBidi" w:hAnsiTheme="majorBidi" w:cstheme="majorBidi"/>
                <w:sz w:val="20"/>
                <w:szCs w:val="20"/>
              </w:rPr>
              <w:t>Quantitative</w:t>
            </w:r>
            <w:r w:rsidRPr="000F42F7">
              <w:rPr>
                <w:rFonts w:ascii="Times New Roman" w:hAnsi="Times New Roman" w:cs="Times New Roman"/>
                <w:color w:val="000000"/>
                <w:sz w:val="18"/>
                <w:szCs w:val="18"/>
              </w:rPr>
              <w:t xml:space="preserve"> </w:t>
            </w:r>
            <w:r w:rsidRPr="0044029B">
              <w:rPr>
                <w:rFonts w:ascii="Times New Roman" w:hAnsi="Times New Roman" w:cs="Times New Roman"/>
                <w:color w:val="000000"/>
                <w:sz w:val="20"/>
                <w:szCs w:val="20"/>
              </w:rPr>
              <w:t>Insulin Sensitivity Check Index</w:t>
            </w:r>
            <w:r w:rsidRPr="000036A5">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SBP</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Systolic Blood Pressure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SOD</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Super Oxid Dismutase</w:t>
            </w:r>
            <w:r w:rsidRPr="00A56498">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TAC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Total Antioxidant Capacity</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TBFP,</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Total Body Fat Percentage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TC,</w:t>
            </w:r>
            <w:r w:rsidRPr="000036A5">
              <w:rPr>
                <w:rFonts w:ascii="Times New Roman" w:hAnsi="Times New Roman" w:cs="Times New Roman"/>
                <w:color w:val="000000"/>
                <w:sz w:val="20"/>
                <w:szCs w:val="20"/>
              </w:rPr>
              <w:t xml:space="preserve"> Total Cholesterol</w:t>
            </w:r>
            <w:r w:rsidRPr="000036A5">
              <w:rPr>
                <w:rFonts w:ascii="Times New Roman" w:hAnsi="Times New Roman" w:cs="Times New Roman"/>
                <w:b/>
                <w:bCs/>
                <w:color w:val="000000"/>
                <w:sz w:val="20"/>
                <w:szCs w:val="20"/>
              </w:rPr>
              <w:t>; TG,</w:t>
            </w:r>
            <w:r w:rsidRPr="000036A5">
              <w:rPr>
                <w:rFonts w:ascii="Times New Roman" w:hAnsi="Times New Roman" w:cs="Times New Roman"/>
                <w:color w:val="000000"/>
                <w:sz w:val="20"/>
                <w:szCs w:val="20"/>
              </w:rPr>
              <w:t xml:space="preserve"> Triglyceride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TNF-a</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Tumor Necrosis Factor-alpha</w:t>
            </w:r>
            <w:r w:rsidRPr="00E7631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Pr>
                <w:rFonts w:asciiTheme="majorBidi" w:eastAsia="Calibri" w:hAnsiTheme="majorBidi" w:cstheme="majorBidi"/>
                <w:b/>
                <w:bCs/>
                <w:color w:val="000000"/>
                <w:sz w:val="20"/>
                <w:szCs w:val="20"/>
              </w:rPr>
              <w:t>VLDL-C</w:t>
            </w:r>
            <w:r w:rsidRPr="00B7472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color w:val="000000"/>
                <w:sz w:val="20"/>
                <w:szCs w:val="20"/>
              </w:rPr>
              <w:t>Very Low-density Lipoprotein-Cholesterol</w:t>
            </w:r>
            <w:r w:rsidRPr="00561A90">
              <w:rPr>
                <w:rFonts w:asciiTheme="majorBidi" w:eastAsia="Calibri" w:hAnsiTheme="majorBidi" w:cstheme="majorBidi"/>
                <w:b/>
                <w:bCs/>
                <w:color w:val="000000"/>
                <w:sz w:val="20"/>
                <w:szCs w:val="20"/>
              </w:rPr>
              <w:t>;</w:t>
            </w:r>
            <w:r>
              <w:rPr>
                <w:rFonts w:asciiTheme="majorBidi" w:eastAsia="Calibri" w:hAnsiTheme="majorBidi" w:cstheme="majorBidi"/>
                <w:b/>
                <w:bCs/>
                <w:color w:val="000000"/>
                <w:sz w:val="20"/>
                <w:szCs w:val="20"/>
              </w:rPr>
              <w:t xml:space="preserve"> </w:t>
            </w:r>
            <w:r w:rsidRPr="00E76310">
              <w:rPr>
                <w:rFonts w:ascii="Times New Roman" w:hAnsi="Times New Roman" w:cs="Times New Roman"/>
                <w:b/>
                <w:bCs/>
                <w:color w:val="000000"/>
                <w:sz w:val="20"/>
                <w:szCs w:val="20"/>
              </w:rPr>
              <w:t>WC,</w:t>
            </w:r>
            <w:r w:rsidRPr="000036A5">
              <w:rPr>
                <w:rFonts w:ascii="Times New Roman" w:hAnsi="Times New Roman" w:cs="Times New Roman"/>
                <w:color w:val="000000"/>
                <w:sz w:val="20"/>
                <w:szCs w:val="20"/>
              </w:rPr>
              <w:t xml:space="preserve"> Waist Circumference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WHR</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Waist to Hip Ratio</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Pr>
                <w:rFonts w:ascii="Times New Roman" w:eastAsia="Calibri" w:hAnsi="Times New Roman" w:cs="Times New Roman"/>
                <w:b/>
                <w:bCs/>
                <w:sz w:val="20"/>
                <w:szCs w:val="20"/>
              </w:rPr>
              <w:t>WHtR</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904768">
              <w:rPr>
                <w:rFonts w:ascii="Times New Roman" w:hAnsi="Times New Roman" w:cs="Times New Roman"/>
                <w:color w:val="000000"/>
                <w:sz w:val="20"/>
                <w:szCs w:val="20"/>
              </w:rPr>
              <w:t>Waist to Height Ratio</w:t>
            </w:r>
            <w:r>
              <w:rPr>
                <w:rFonts w:ascii="Times New Roman" w:hAnsi="Times New Roman" w:cs="Times New Roman"/>
                <w:color w:val="000000"/>
                <w:sz w:val="20"/>
                <w:szCs w:val="20"/>
              </w:rPr>
              <w:t>.</w:t>
            </w:r>
          </w:p>
        </w:tc>
      </w:tr>
    </w:tbl>
    <w:p w14:paraId="4237DF3C" w14:textId="77777777" w:rsidR="00DD05D3" w:rsidRDefault="00DD05D3">
      <w:pPr>
        <w:rPr>
          <w:rFonts w:asciiTheme="majorBidi" w:hAnsiTheme="majorBidi" w:cstheme="majorBidi"/>
          <w:sz w:val="24"/>
          <w:szCs w:val="24"/>
        </w:rPr>
        <w:sectPr w:rsidR="00DD05D3">
          <w:pgSz w:w="12240" w:h="15840"/>
          <w:pgMar w:top="1440" w:right="1440" w:bottom="1440" w:left="1440" w:header="720" w:footer="720" w:gutter="0"/>
          <w:cols w:space="720"/>
          <w:docGrid w:linePitch="360"/>
        </w:sectPr>
      </w:pPr>
    </w:p>
    <w:tbl>
      <w:tblPr>
        <w:tblpPr w:leftFromText="180" w:rightFromText="180" w:vertAnchor="page" w:horzAnchor="margin" w:tblpXSpec="center" w:tblpY="1801"/>
        <w:tblW w:w="14887" w:type="dxa"/>
        <w:tblLayout w:type="fixed"/>
        <w:tblLook w:val="04A0" w:firstRow="1" w:lastRow="0" w:firstColumn="1" w:lastColumn="0" w:noHBand="0" w:noVBand="1"/>
      </w:tblPr>
      <w:tblGrid>
        <w:gridCol w:w="1571"/>
        <w:gridCol w:w="1664"/>
        <w:gridCol w:w="900"/>
        <w:gridCol w:w="1080"/>
        <w:gridCol w:w="1980"/>
        <w:gridCol w:w="1164"/>
        <w:gridCol w:w="1704"/>
        <w:gridCol w:w="852"/>
        <w:gridCol w:w="1224"/>
        <w:gridCol w:w="810"/>
        <w:gridCol w:w="804"/>
        <w:gridCol w:w="1134"/>
      </w:tblGrid>
      <w:tr w:rsidR="00FC6DFE" w:rsidRPr="005124B9" w14:paraId="04E2DFA5" w14:textId="77777777" w:rsidTr="00AF3DAE">
        <w:trPr>
          <w:trHeight w:val="454"/>
        </w:trPr>
        <w:tc>
          <w:tcPr>
            <w:tcW w:w="14887" w:type="dxa"/>
            <w:gridSpan w:val="12"/>
            <w:tcBorders>
              <w:top w:val="single" w:sz="4" w:space="0" w:color="FFFFFF"/>
              <w:left w:val="single" w:sz="4" w:space="0" w:color="FFFFFF"/>
              <w:bottom w:val="single" w:sz="4" w:space="0" w:color="auto"/>
              <w:right w:val="single" w:sz="4" w:space="0" w:color="FFFFFF"/>
            </w:tcBorders>
            <w:vAlign w:val="center"/>
          </w:tcPr>
          <w:p w14:paraId="6EBA873B" w14:textId="45CCB9AF" w:rsidR="00FC6DFE" w:rsidRPr="005124B9" w:rsidRDefault="00FC6DFE" w:rsidP="00AF3DAE">
            <w:pPr>
              <w:rPr>
                <w:rFonts w:ascii="Times New Roman" w:eastAsia="Calibri" w:hAnsi="Times New Roman" w:cs="Times New Roman"/>
                <w:kern w:val="0"/>
                <w:sz w:val="24"/>
                <w:szCs w:val="24"/>
                <w14:ligatures w14:val="none"/>
              </w:rPr>
            </w:pPr>
            <w:bookmarkStart w:id="1" w:name="_Hlk179720792"/>
            <w:r w:rsidRPr="005124B9">
              <w:rPr>
                <w:rFonts w:ascii="Times New Roman" w:eastAsia="Calibri" w:hAnsi="Times New Roman" w:cs="Times New Roman"/>
                <w:b/>
                <w:bCs/>
                <w:kern w:val="0"/>
                <w:sz w:val="24"/>
                <w:szCs w:val="24"/>
                <w14:ligatures w14:val="none"/>
              </w:rPr>
              <w:lastRenderedPageBreak/>
              <w:t xml:space="preserve">Supplementary Table </w:t>
            </w:r>
            <w:r w:rsidR="00DD05D3">
              <w:rPr>
                <w:rFonts w:ascii="Times New Roman" w:eastAsia="Calibri" w:hAnsi="Times New Roman" w:cs="Times New Roman"/>
                <w:b/>
                <w:bCs/>
                <w:kern w:val="0"/>
                <w:sz w:val="24"/>
                <w:szCs w:val="24"/>
                <w14:ligatures w14:val="none"/>
              </w:rPr>
              <w:t>8</w:t>
            </w:r>
            <w:r w:rsidRPr="005124B9">
              <w:rPr>
                <w:rFonts w:ascii="Times New Roman" w:eastAsia="Calibri" w:hAnsi="Times New Roman" w:cs="Times New Roman"/>
                <w:kern w:val="0"/>
                <w:sz w:val="24"/>
                <w:szCs w:val="24"/>
                <w14:ligatures w14:val="none"/>
              </w:rPr>
              <w:t xml:space="preserve">. Basic characteristics of the included randomized controlled trials investigating the effects of </w:t>
            </w:r>
            <w:r>
              <w:rPr>
                <w:rFonts w:ascii="Times New Roman" w:eastAsia="Calibri" w:hAnsi="Times New Roman" w:cs="Times New Roman"/>
                <w:kern w:val="0"/>
                <w:sz w:val="24"/>
                <w:szCs w:val="24"/>
                <w14:ligatures w14:val="none"/>
              </w:rPr>
              <w:t>honey</w:t>
            </w:r>
            <w:r w:rsidRPr="005124B9">
              <w:rPr>
                <w:rFonts w:ascii="Times New Roman" w:eastAsia="Calibri" w:hAnsi="Times New Roman" w:cs="Times New Roman"/>
                <w:kern w:val="0"/>
                <w:sz w:val="24"/>
                <w:szCs w:val="24"/>
                <w14:ligatures w14:val="none"/>
              </w:rPr>
              <w:t xml:space="preserve"> supplementation on </w:t>
            </w:r>
            <w:r>
              <w:rPr>
                <w:rFonts w:ascii="Times New Roman" w:eastAsia="Calibri" w:hAnsi="Times New Roman" w:cs="Times New Roman"/>
                <w:kern w:val="0"/>
                <w:sz w:val="24"/>
                <w:szCs w:val="24"/>
                <w14:ligatures w14:val="none"/>
              </w:rPr>
              <w:t>cardiometabolic</w:t>
            </w:r>
            <w:r w:rsidRPr="005124B9">
              <w:rPr>
                <w:rFonts w:ascii="Times New Roman" w:eastAsia="Calibri" w:hAnsi="Times New Roman" w:cs="Times New Roman"/>
                <w:kern w:val="0"/>
                <w:sz w:val="24"/>
                <w:szCs w:val="24"/>
                <w14:ligatures w14:val="none"/>
              </w:rPr>
              <w:t xml:space="preserve"> biomarkers.</w:t>
            </w:r>
          </w:p>
        </w:tc>
      </w:tr>
      <w:tr w:rsidR="00FC6DFE" w:rsidRPr="005124B9" w14:paraId="05D1E077" w14:textId="77777777" w:rsidTr="00CA35A8">
        <w:trPr>
          <w:trHeight w:val="1222"/>
        </w:trPr>
        <w:tc>
          <w:tcPr>
            <w:tcW w:w="1571" w:type="dxa"/>
            <w:tcBorders>
              <w:top w:val="single" w:sz="4" w:space="0" w:color="auto"/>
              <w:bottom w:val="single" w:sz="4" w:space="0" w:color="auto"/>
            </w:tcBorders>
            <w:vAlign w:val="center"/>
          </w:tcPr>
          <w:p w14:paraId="0EAA5E23" w14:textId="77777777" w:rsidR="00FC6DFE" w:rsidRPr="00822524" w:rsidRDefault="00FC6DFE" w:rsidP="00AF3DAE">
            <w:pP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Trials</w:t>
            </w:r>
          </w:p>
        </w:tc>
        <w:tc>
          <w:tcPr>
            <w:tcW w:w="1664" w:type="dxa"/>
            <w:tcBorders>
              <w:top w:val="single" w:sz="4" w:space="0" w:color="auto"/>
              <w:bottom w:val="single" w:sz="4" w:space="0" w:color="auto"/>
            </w:tcBorders>
            <w:vAlign w:val="center"/>
          </w:tcPr>
          <w:p w14:paraId="38EA2A19"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Participant’s health status</w:t>
            </w:r>
          </w:p>
        </w:tc>
        <w:tc>
          <w:tcPr>
            <w:tcW w:w="900" w:type="dxa"/>
            <w:tcBorders>
              <w:top w:val="single" w:sz="4" w:space="0" w:color="auto"/>
              <w:bottom w:val="single" w:sz="4" w:space="0" w:color="auto"/>
            </w:tcBorders>
            <w:vAlign w:val="center"/>
          </w:tcPr>
          <w:p w14:paraId="0A5DE291"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 of Female</w:t>
            </w:r>
          </w:p>
        </w:tc>
        <w:tc>
          <w:tcPr>
            <w:tcW w:w="1080" w:type="dxa"/>
            <w:tcBorders>
              <w:top w:val="single" w:sz="4" w:space="0" w:color="auto"/>
              <w:bottom w:val="single" w:sz="4" w:space="0" w:color="auto"/>
            </w:tcBorders>
            <w:vAlign w:val="center"/>
          </w:tcPr>
          <w:p w14:paraId="4EC99437"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Country</w:t>
            </w:r>
          </w:p>
        </w:tc>
        <w:tc>
          <w:tcPr>
            <w:tcW w:w="1980" w:type="dxa"/>
            <w:tcBorders>
              <w:top w:val="single" w:sz="4" w:space="0" w:color="auto"/>
              <w:bottom w:val="single" w:sz="4" w:space="0" w:color="auto"/>
            </w:tcBorders>
            <w:vAlign w:val="center"/>
          </w:tcPr>
          <w:p w14:paraId="2647DD05"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Outcome</w:t>
            </w:r>
          </w:p>
        </w:tc>
        <w:tc>
          <w:tcPr>
            <w:tcW w:w="1164" w:type="dxa"/>
            <w:tcBorders>
              <w:top w:val="single" w:sz="4" w:space="0" w:color="auto"/>
              <w:bottom w:val="single" w:sz="4" w:space="0" w:color="auto"/>
            </w:tcBorders>
            <w:vAlign w:val="center"/>
          </w:tcPr>
          <w:p w14:paraId="2DF6D6E5"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Follow-up duration (week)</w:t>
            </w:r>
          </w:p>
        </w:tc>
        <w:tc>
          <w:tcPr>
            <w:tcW w:w="1704" w:type="dxa"/>
            <w:tcBorders>
              <w:top w:val="single" w:sz="4" w:space="0" w:color="auto"/>
              <w:bottom w:val="single" w:sz="4" w:space="0" w:color="auto"/>
            </w:tcBorders>
            <w:vAlign w:val="center"/>
          </w:tcPr>
          <w:p w14:paraId="719ECD01"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Type of intervention in target/control group</w:t>
            </w:r>
          </w:p>
        </w:tc>
        <w:tc>
          <w:tcPr>
            <w:tcW w:w="852" w:type="dxa"/>
            <w:tcBorders>
              <w:top w:val="single" w:sz="4" w:space="0" w:color="auto"/>
              <w:bottom w:val="single" w:sz="4" w:space="0" w:color="auto"/>
            </w:tcBorders>
            <w:vAlign w:val="center"/>
          </w:tcPr>
          <w:p w14:paraId="742B99F1"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TDD (gr)</w:t>
            </w:r>
          </w:p>
        </w:tc>
        <w:tc>
          <w:tcPr>
            <w:tcW w:w="1224" w:type="dxa"/>
            <w:tcBorders>
              <w:top w:val="single" w:sz="4" w:space="0" w:color="auto"/>
              <w:bottom w:val="single" w:sz="4" w:space="0" w:color="auto"/>
            </w:tcBorders>
            <w:vAlign w:val="center"/>
          </w:tcPr>
          <w:p w14:paraId="47BDB90C"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RCT design</w:t>
            </w:r>
          </w:p>
        </w:tc>
        <w:tc>
          <w:tcPr>
            <w:tcW w:w="810" w:type="dxa"/>
            <w:tcBorders>
              <w:top w:val="single" w:sz="4" w:space="0" w:color="auto"/>
              <w:bottom w:val="single" w:sz="4" w:space="0" w:color="auto"/>
            </w:tcBorders>
            <w:vAlign w:val="center"/>
          </w:tcPr>
          <w:p w14:paraId="5470DCFF"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Total SS</w:t>
            </w:r>
          </w:p>
        </w:tc>
        <w:tc>
          <w:tcPr>
            <w:tcW w:w="804" w:type="dxa"/>
            <w:tcBorders>
              <w:top w:val="single" w:sz="4" w:space="0" w:color="auto"/>
              <w:bottom w:val="single" w:sz="4" w:space="0" w:color="auto"/>
            </w:tcBorders>
            <w:vAlign w:val="center"/>
          </w:tcPr>
          <w:p w14:paraId="08DB0219"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Risk of bias</w:t>
            </w:r>
          </w:p>
        </w:tc>
        <w:tc>
          <w:tcPr>
            <w:tcW w:w="1134" w:type="dxa"/>
            <w:tcBorders>
              <w:top w:val="single" w:sz="4" w:space="0" w:color="auto"/>
              <w:bottom w:val="single" w:sz="4" w:space="0" w:color="auto"/>
            </w:tcBorders>
            <w:vAlign w:val="center"/>
          </w:tcPr>
          <w:p w14:paraId="54EC3C4B" w14:textId="77777777" w:rsidR="00FC6DFE" w:rsidRPr="00822524" w:rsidRDefault="00FC6DFE" w:rsidP="00AF3DAE">
            <w:pPr>
              <w:jc w:val="center"/>
              <w:rPr>
                <w:rFonts w:asciiTheme="majorBidi" w:eastAsia="Calibri" w:hAnsiTheme="majorBidi" w:cstheme="majorBidi"/>
                <w:b/>
                <w:bCs/>
                <w:kern w:val="0"/>
                <w:sz w:val="20"/>
                <w:szCs w:val="20"/>
                <w14:ligatures w14:val="none"/>
              </w:rPr>
            </w:pPr>
            <w:r w:rsidRPr="00822524">
              <w:rPr>
                <w:rFonts w:asciiTheme="majorBidi" w:eastAsia="Calibri" w:hAnsiTheme="majorBidi" w:cstheme="majorBidi"/>
                <w:b/>
                <w:bCs/>
                <w:kern w:val="0"/>
                <w:sz w:val="20"/>
                <w:szCs w:val="20"/>
                <w14:ligatures w14:val="none"/>
              </w:rPr>
              <w:t>Related Meta-analyze</w:t>
            </w:r>
          </w:p>
        </w:tc>
      </w:tr>
      <w:tr w:rsidR="00FC6DFE" w:rsidRPr="005124B9" w14:paraId="1760FEC0" w14:textId="77777777" w:rsidTr="00CA35A8">
        <w:trPr>
          <w:trHeight w:val="810"/>
        </w:trPr>
        <w:tc>
          <w:tcPr>
            <w:tcW w:w="1571" w:type="dxa"/>
            <w:tcBorders>
              <w:top w:val="single" w:sz="4" w:space="0" w:color="auto"/>
              <w:left w:val="nil"/>
              <w:bottom w:val="nil"/>
              <w:right w:val="nil"/>
            </w:tcBorders>
            <w:shd w:val="clear" w:color="auto" w:fill="auto"/>
            <w:vAlign w:val="center"/>
          </w:tcPr>
          <w:p w14:paraId="5F9CF930" w14:textId="2A423CC4" w:rsidR="00FC6DFE" w:rsidRPr="00C13C04" w:rsidRDefault="00FC6DFE" w:rsidP="00AF3DAE">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Al-Tamimi, 2019</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fldData xml:space="preserve">PEVuZE5vdGU+PENpdGU+PEF1dGhvcj5BbC1UYW1pbWk8L0F1dGhvcj48WWVhcj4yMDIwPC9ZZWFy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</w:fldData>
              </w:fldChar>
            </w:r>
            <w:r w:rsidR="00CD5DC1">
              <w:rPr>
                <w:rFonts w:asciiTheme="majorBidi" w:hAnsiTheme="majorBidi" w:cstheme="majorBidi"/>
                <w:color w:val="000000"/>
                <w:sz w:val="20"/>
                <w:szCs w:val="20"/>
              </w:rPr>
              <w:instrText xml:space="preserve"> ADDIN EN.CITE </w:instrText>
            </w:r>
            <w:r w:rsidR="00CD5DC1">
              <w:rPr>
                <w:rFonts w:asciiTheme="majorBidi" w:hAnsiTheme="majorBidi" w:cstheme="majorBidi"/>
                <w:color w:val="000000"/>
                <w:sz w:val="20"/>
                <w:szCs w:val="20"/>
              </w:rPr>
              <w:fldChar w:fldCharType="begin">
                <w:fldData xml:space="preserve">PEVuZE5vdGU+PENpdGU+PEF1dGhvcj5BbC1UYW1pbWk8L0F1dGhvcj48WWVhcj4yMDIwPC9ZZWFy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</w:fldData>
              </w:fldChar>
            </w:r>
            <w:r w:rsidR="00CD5DC1">
              <w:rPr>
                <w:rFonts w:asciiTheme="majorBidi" w:hAnsiTheme="majorBidi" w:cstheme="majorBidi"/>
                <w:color w:val="000000"/>
                <w:sz w:val="20"/>
                <w:szCs w:val="20"/>
              </w:rPr>
              <w:instrText xml:space="preserve"> ADDIN EN.CITE.DATA </w:instrText>
            </w:r>
            <w:r w:rsidR="00CD5DC1">
              <w:rPr>
                <w:rFonts w:asciiTheme="majorBidi" w:hAnsiTheme="majorBidi" w:cstheme="majorBidi"/>
                <w:color w:val="000000"/>
                <w:sz w:val="20"/>
                <w:szCs w:val="20"/>
              </w:rPr>
            </w:r>
            <w:r w:rsidR="00CD5DC1">
              <w:rPr>
                <w:rFonts w:asciiTheme="majorBidi" w:hAnsiTheme="majorBidi" w:cstheme="majorBidi"/>
                <w:color w:val="000000"/>
                <w:sz w:val="20"/>
                <w:szCs w:val="20"/>
              </w:rPr>
              <w:fldChar w:fldCharType="end"/>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(5)</w:t>
            </w:r>
            <w:r w:rsidR="00B63D05" w:rsidRPr="00C13C04">
              <w:rPr>
                <w:rFonts w:asciiTheme="majorBidi" w:hAnsiTheme="majorBidi" w:cstheme="majorBidi"/>
                <w:color w:val="000000"/>
                <w:sz w:val="20"/>
                <w:szCs w:val="20"/>
              </w:rPr>
              <w:fldChar w:fldCharType="end"/>
            </w:r>
          </w:p>
        </w:tc>
        <w:tc>
          <w:tcPr>
            <w:tcW w:w="1664" w:type="dxa"/>
            <w:tcBorders>
              <w:top w:val="single" w:sz="4" w:space="0" w:color="auto"/>
              <w:left w:val="nil"/>
              <w:bottom w:val="nil"/>
              <w:right w:val="nil"/>
            </w:tcBorders>
            <w:shd w:val="clear" w:color="auto" w:fill="auto"/>
            <w:vAlign w:val="center"/>
          </w:tcPr>
          <w:p w14:paraId="24109CFA"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Healthy</w:t>
            </w:r>
          </w:p>
        </w:tc>
        <w:tc>
          <w:tcPr>
            <w:tcW w:w="900" w:type="dxa"/>
            <w:tcBorders>
              <w:top w:val="single" w:sz="4" w:space="0" w:color="auto"/>
              <w:left w:val="nil"/>
              <w:bottom w:val="nil"/>
              <w:right w:val="nil"/>
            </w:tcBorders>
            <w:shd w:val="clear" w:color="auto" w:fill="auto"/>
            <w:vAlign w:val="center"/>
          </w:tcPr>
          <w:p w14:paraId="2C62E3EF"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43.24</w:t>
            </w:r>
          </w:p>
        </w:tc>
        <w:tc>
          <w:tcPr>
            <w:tcW w:w="1080" w:type="dxa"/>
            <w:tcBorders>
              <w:top w:val="single" w:sz="4" w:space="0" w:color="auto"/>
              <w:left w:val="nil"/>
              <w:bottom w:val="nil"/>
              <w:right w:val="nil"/>
            </w:tcBorders>
            <w:shd w:val="clear" w:color="auto" w:fill="auto"/>
            <w:vAlign w:val="center"/>
          </w:tcPr>
          <w:p w14:paraId="68CF1BBE" w14:textId="77777777" w:rsidR="00FC6DFE" w:rsidRPr="00C13C04" w:rsidRDefault="00FC6DFE" w:rsidP="00AF3DAE">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USA</w:t>
            </w:r>
          </w:p>
        </w:tc>
        <w:tc>
          <w:tcPr>
            <w:tcW w:w="1980" w:type="dxa"/>
            <w:tcBorders>
              <w:top w:val="single" w:sz="4" w:space="0" w:color="auto"/>
              <w:left w:val="nil"/>
              <w:bottom w:val="nil"/>
              <w:right w:val="nil"/>
            </w:tcBorders>
            <w:shd w:val="clear" w:color="auto" w:fill="auto"/>
            <w:vAlign w:val="center"/>
          </w:tcPr>
          <w:p w14:paraId="6C6832A5"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TC, LDL-C, HDL-C</w:t>
            </w:r>
          </w:p>
        </w:tc>
        <w:tc>
          <w:tcPr>
            <w:tcW w:w="1164" w:type="dxa"/>
            <w:tcBorders>
              <w:top w:val="single" w:sz="4" w:space="0" w:color="auto"/>
              <w:left w:val="nil"/>
              <w:bottom w:val="nil"/>
              <w:right w:val="nil"/>
            </w:tcBorders>
            <w:shd w:val="clear" w:color="auto" w:fill="auto"/>
            <w:vAlign w:val="center"/>
          </w:tcPr>
          <w:p w14:paraId="746BCFFC" w14:textId="77777777" w:rsidR="00FC6DFE" w:rsidRPr="00C13C04" w:rsidRDefault="00FC6DFE" w:rsidP="00AF3DAE">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4</w:t>
            </w:r>
          </w:p>
        </w:tc>
        <w:tc>
          <w:tcPr>
            <w:tcW w:w="1704" w:type="dxa"/>
            <w:tcBorders>
              <w:top w:val="single" w:sz="4" w:space="0" w:color="auto"/>
              <w:left w:val="nil"/>
              <w:bottom w:val="nil"/>
              <w:right w:val="nil"/>
            </w:tcBorders>
            <w:shd w:val="clear" w:color="auto" w:fill="auto"/>
            <w:vAlign w:val="center"/>
          </w:tcPr>
          <w:p w14:paraId="6716F40D" w14:textId="77777777" w:rsidR="00FC6DFE" w:rsidRPr="00C13C04" w:rsidRDefault="00FC6DFE" w:rsidP="00AF3DAE">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Honey/Sucrose</w:t>
            </w:r>
          </w:p>
        </w:tc>
        <w:tc>
          <w:tcPr>
            <w:tcW w:w="852" w:type="dxa"/>
            <w:tcBorders>
              <w:top w:val="single" w:sz="4" w:space="0" w:color="auto"/>
              <w:left w:val="nil"/>
              <w:bottom w:val="nil"/>
              <w:right w:val="nil"/>
            </w:tcBorders>
            <w:shd w:val="clear" w:color="auto" w:fill="auto"/>
            <w:vAlign w:val="center"/>
          </w:tcPr>
          <w:p w14:paraId="769D7A26"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84</w:t>
            </w:r>
          </w:p>
        </w:tc>
        <w:tc>
          <w:tcPr>
            <w:tcW w:w="1224" w:type="dxa"/>
            <w:tcBorders>
              <w:top w:val="single" w:sz="4" w:space="0" w:color="auto"/>
              <w:left w:val="nil"/>
              <w:bottom w:val="nil"/>
              <w:right w:val="nil"/>
            </w:tcBorders>
            <w:shd w:val="clear" w:color="auto" w:fill="auto"/>
            <w:vAlign w:val="center"/>
          </w:tcPr>
          <w:p w14:paraId="1264056F"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CO</w:t>
            </w:r>
          </w:p>
        </w:tc>
        <w:tc>
          <w:tcPr>
            <w:tcW w:w="810" w:type="dxa"/>
            <w:tcBorders>
              <w:top w:val="single" w:sz="4" w:space="0" w:color="auto"/>
              <w:left w:val="nil"/>
              <w:bottom w:val="nil"/>
              <w:right w:val="nil"/>
            </w:tcBorders>
            <w:shd w:val="clear" w:color="auto" w:fill="auto"/>
            <w:vAlign w:val="center"/>
          </w:tcPr>
          <w:p w14:paraId="22313018"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74</w:t>
            </w:r>
          </w:p>
        </w:tc>
        <w:tc>
          <w:tcPr>
            <w:tcW w:w="804" w:type="dxa"/>
            <w:tcBorders>
              <w:top w:val="single" w:sz="4" w:space="0" w:color="auto"/>
            </w:tcBorders>
            <w:vAlign w:val="center"/>
          </w:tcPr>
          <w:p w14:paraId="540EC81B" w14:textId="343AA06C" w:rsidR="00FC6DFE" w:rsidRPr="00C13C04" w:rsidRDefault="008E1C0D" w:rsidP="00AF3DAE">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single" w:sz="4" w:space="0" w:color="auto"/>
              <w:left w:val="nil"/>
              <w:bottom w:val="nil"/>
              <w:right w:val="nil"/>
            </w:tcBorders>
            <w:shd w:val="clear" w:color="auto" w:fill="auto"/>
            <w:vAlign w:val="center"/>
          </w:tcPr>
          <w:p w14:paraId="561FA746"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5F4DE0" w:rsidRPr="005124B9" w14:paraId="257235B9" w14:textId="77777777" w:rsidTr="005F4DE0">
        <w:trPr>
          <w:trHeight w:val="738"/>
        </w:trPr>
        <w:tc>
          <w:tcPr>
            <w:tcW w:w="1571" w:type="dxa"/>
            <w:tcBorders>
              <w:top w:val="nil"/>
              <w:left w:val="nil"/>
              <w:bottom w:val="nil"/>
              <w:right w:val="nil"/>
            </w:tcBorders>
            <w:shd w:val="clear" w:color="auto" w:fill="auto"/>
            <w:vAlign w:val="center"/>
          </w:tcPr>
          <w:p w14:paraId="7F19C8D0" w14:textId="63122E03" w:rsidR="005F4DE0" w:rsidRPr="00C13C04" w:rsidRDefault="005F4DE0" w:rsidP="005F4DE0">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Bahrami, 2009</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&lt;EndNote&gt;&lt;Cite&gt;&lt;Author&gt;Bahrami&lt;/Author&gt;&lt;Year&gt;2009&lt;/Year&gt;&lt;RecNum&gt;13&lt;/RecNum&gt;&lt;DisplayText&gt;(6)&lt;/DisplayText&gt;&lt;record&gt;&lt;rec-number&gt;13&lt;/rec-number&gt;&lt;foreign-keys&gt;&lt;key app="EN" db-id="wzxs9tpvnpxvx1eaxe9v9pwt5x0f2x5xw995" timestamp="1730551002"&gt;13&lt;/key&gt;&lt;/foreign-keys&gt;&lt;ref-type name="Journal Article"&gt;17&lt;/ref-type&gt;&lt;contributors&gt;&lt;authors&gt;&lt;author&gt;Bahrami, M.&lt;/author&gt;&lt;author&gt;Ataie-Jafari, A.&lt;/author&gt;&lt;author&gt;Hosseini, S.&lt;/author&gt;&lt;author&gt;Foruzanfar, M. H.&lt;/author&gt;&lt;author&gt;Rahmani, M.&lt;/author&gt;&lt;author&gt;Pajouhi, M.&lt;/author&gt;&lt;/authors&gt;&lt;/contributors&gt;&lt;auth-address&gt;Endocrinology and Metabolism Research Center, Medical Sciences/University of Tehran, Tehran, Iran.&lt;/auth-address&gt;&lt;titles&gt;&lt;title&gt;Effects of natural honey consumption in diabetic patients: an 8-week randomized clinical trial&lt;/title&gt;&lt;secondary-title&gt;Int J Food Sci Nutr&lt;/secondary-title&gt;&lt;/titles&gt;&lt;periodical&gt;&lt;full-title&gt;Int J Food Sci Nutr&lt;/full-title&gt;&lt;/periodical&gt;&lt;pages&gt;618-26&lt;/pages&gt;&lt;volume&gt;60&lt;/volume&gt;&lt;number&gt;7&lt;/number&gt;&lt;keywords&gt;&lt;keyword&gt;Body Weight&lt;/keyword&gt;&lt;keyword&gt;Diabetes Mellitus, Type 2/blood/*diet therapy/physiopathology&lt;/keyword&gt;&lt;keyword&gt;*Honey&lt;/keyword&gt;&lt;keyword&gt;Humans&lt;/keyword&gt;&lt;keyword&gt;Lipids/blood&lt;/keyword&gt;&lt;/keywords&gt;&lt;dates&gt;&lt;year&gt;2009&lt;/year&gt;&lt;pub-dates&gt;&lt;date&gt;Nov&lt;/date&gt;&lt;/pub-dates&gt;&lt;/dates&gt;&lt;isbn&gt;0963-7486&lt;/isbn&gt;&lt;accession-num&gt;19817641&lt;/accession-num&gt;&lt;urls&gt;&lt;/urls&gt;&lt;electronic-resource-num&gt;10.3109/09637480801990389&lt;/electronic-resource-num&gt;&lt;remote-database-provider&gt;NLM&lt;/remote-database-provider&gt;&lt;language&gt;eng&lt;/language&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(6)</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1B39D531" w14:textId="77777777" w:rsidR="005F4DE0" w:rsidRPr="00C13C04" w:rsidRDefault="005F4DE0" w:rsidP="005F4DE0">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14B47592" w14:textId="77777777" w:rsidR="005F4DE0" w:rsidRPr="00C13C04" w:rsidRDefault="005F4DE0" w:rsidP="005F4DE0">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72.91</w:t>
            </w:r>
          </w:p>
        </w:tc>
        <w:tc>
          <w:tcPr>
            <w:tcW w:w="1080" w:type="dxa"/>
            <w:tcBorders>
              <w:top w:val="nil"/>
              <w:left w:val="nil"/>
              <w:bottom w:val="nil"/>
              <w:right w:val="nil"/>
            </w:tcBorders>
            <w:shd w:val="clear" w:color="auto" w:fill="auto"/>
            <w:vAlign w:val="center"/>
          </w:tcPr>
          <w:p w14:paraId="6A0F216D" w14:textId="77777777" w:rsidR="005F4DE0" w:rsidRPr="00C13C04" w:rsidRDefault="005F4DE0" w:rsidP="005F4DE0">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6182460F" w14:textId="77777777" w:rsidR="005F4DE0" w:rsidRPr="00C13C04" w:rsidRDefault="005F4DE0" w:rsidP="005F4DE0">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BW, FBG, HbA1C, TC, TG, LDL-C, HDL-C, AST, ALT</w:t>
            </w:r>
          </w:p>
        </w:tc>
        <w:tc>
          <w:tcPr>
            <w:tcW w:w="1164" w:type="dxa"/>
            <w:tcBorders>
              <w:top w:val="nil"/>
              <w:left w:val="nil"/>
              <w:bottom w:val="nil"/>
              <w:right w:val="nil"/>
            </w:tcBorders>
            <w:shd w:val="clear" w:color="auto" w:fill="auto"/>
            <w:vAlign w:val="center"/>
          </w:tcPr>
          <w:p w14:paraId="5DC6AA21" w14:textId="77777777" w:rsidR="005F4DE0" w:rsidRPr="00C13C04" w:rsidRDefault="005F4DE0" w:rsidP="005F4DE0">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2979976B" w14:textId="77777777" w:rsidR="005F4DE0" w:rsidRPr="00C13C04" w:rsidRDefault="005F4DE0" w:rsidP="005F4DE0">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38B2BF22" w14:textId="77777777" w:rsidR="005F4DE0" w:rsidRPr="00C13C04" w:rsidRDefault="005F4DE0" w:rsidP="005F4DE0">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175</w:t>
            </w:r>
          </w:p>
        </w:tc>
        <w:tc>
          <w:tcPr>
            <w:tcW w:w="1224" w:type="dxa"/>
            <w:tcBorders>
              <w:top w:val="nil"/>
              <w:left w:val="nil"/>
              <w:bottom w:val="nil"/>
              <w:right w:val="nil"/>
            </w:tcBorders>
            <w:shd w:val="clear" w:color="auto" w:fill="auto"/>
            <w:vAlign w:val="center"/>
          </w:tcPr>
          <w:p w14:paraId="3C5B5E55" w14:textId="77777777" w:rsidR="005F4DE0" w:rsidRPr="00C13C04" w:rsidRDefault="005F4DE0" w:rsidP="005F4DE0">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183EBAB3" w14:textId="77777777" w:rsidR="005F4DE0" w:rsidRPr="00C13C04" w:rsidRDefault="005F4DE0" w:rsidP="005F4DE0">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48</w:t>
            </w:r>
          </w:p>
        </w:tc>
        <w:tc>
          <w:tcPr>
            <w:tcW w:w="804" w:type="dxa"/>
            <w:vAlign w:val="center"/>
          </w:tcPr>
          <w:p w14:paraId="398D1402" w14:textId="1F5B0CE4" w:rsidR="005F4DE0" w:rsidRPr="00C13C04" w:rsidRDefault="008E1C0D" w:rsidP="005F4DE0">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7445664B" w14:textId="211A997F" w:rsidR="005F4DE0" w:rsidRPr="00C13C04" w:rsidRDefault="005F4DE0" w:rsidP="005F4DE0">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EC7362" w:rsidRPr="005124B9" w14:paraId="76EB60CE" w14:textId="77777777" w:rsidTr="00EC7362">
        <w:trPr>
          <w:trHeight w:val="717"/>
        </w:trPr>
        <w:tc>
          <w:tcPr>
            <w:tcW w:w="1571" w:type="dxa"/>
            <w:tcBorders>
              <w:top w:val="nil"/>
              <w:left w:val="nil"/>
              <w:bottom w:val="nil"/>
              <w:right w:val="nil"/>
            </w:tcBorders>
            <w:shd w:val="clear" w:color="auto" w:fill="auto"/>
            <w:vAlign w:val="center"/>
          </w:tcPr>
          <w:p w14:paraId="2983B208" w14:textId="7DEE423C" w:rsidR="00EC7362" w:rsidRPr="00C13C04" w:rsidRDefault="00EC7362" w:rsidP="00EC7362">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Enginyurt (a), 2017</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&lt;EndNote&gt;&lt;Cite&gt;&lt;Author&gt;Enginyurt&lt;/Author&gt;&lt;Year&gt;2017&lt;/Year&gt;&lt;RecNum&gt;21&lt;/RecNum&gt;&lt;DisplayText&gt;(7)&lt;/DisplayText&gt;&lt;record&gt;&lt;rec-number&gt;21&lt;/rec-number&gt;&lt;foreign-keys&gt;&lt;key app="EN" db-id="wzxs9tpvnpxvx1eaxe9v9pwt5x0f2x5xw995" timestamp="1730551245"&gt;21&lt;/key&gt;&lt;/foreign-keys&gt;&lt;ref-type name="Journal Article"&gt;17&lt;/ref-type&gt;&lt;contributors&gt;&lt;authors&gt;&lt;author&gt;Enginyurt, Ozgur&lt;/author&gt;&lt;author&gt;Cakir, Lutfullah&lt;/author&gt;&lt;author&gt;Karatas, Ahmet&lt;/author&gt;&lt;author&gt;Cankaya, Soner&lt;/author&gt;&lt;author&gt;Kaya, Yasemin&lt;/author&gt;&lt;author&gt;Handan Tugcu, H&lt;/author&gt;&lt;author&gt;Dogan Iscanli, M&lt;/author&gt;&lt;author&gt;Cankaya, Necda&lt;/author&gt;&lt;author&gt;Yarilgac, Seyma&lt;/author&gt;&lt;/authors&gt;&lt;/contributors&gt;&lt;titles&gt;&lt;title&gt;The role of pure honey in the treatment of diabetes mellitus&lt;/title&gt;&lt;secondary-title&gt;Biomedical Research (India)&lt;/secondary-title&gt;&lt;/titles&gt;&lt;periodical&gt;&lt;full-title&gt;Biomedical Research (India)&lt;/full-title&gt;&lt;/periodical&gt;&lt;volume&gt;28&lt;/volume&gt;&lt;number&gt;7&lt;/number&gt;&lt;dates&gt;&lt;year&gt;2017&lt;/year&gt;&lt;/dates&gt;&lt;isbn&gt;0970-938X&lt;/isbn&gt;&lt;urls&gt;&lt;/urls&gt;&lt;/record&gt;&lt;/Cite&gt;&lt;/EndNote&gt;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(7)</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3C519CBF"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21F71BF0"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080" w:type="dxa"/>
            <w:tcBorders>
              <w:top w:val="nil"/>
              <w:left w:val="nil"/>
              <w:bottom w:val="nil"/>
              <w:right w:val="nil"/>
            </w:tcBorders>
            <w:shd w:val="clear" w:color="auto" w:fill="auto"/>
            <w:vAlign w:val="center"/>
          </w:tcPr>
          <w:p w14:paraId="1FF783C8"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75874EF8"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HbA1C, TC, TG, LDL-C, HDL-C</w:t>
            </w:r>
          </w:p>
        </w:tc>
        <w:tc>
          <w:tcPr>
            <w:tcW w:w="1164" w:type="dxa"/>
            <w:tcBorders>
              <w:top w:val="nil"/>
              <w:left w:val="nil"/>
              <w:bottom w:val="nil"/>
              <w:right w:val="nil"/>
            </w:tcBorders>
            <w:shd w:val="clear" w:color="auto" w:fill="auto"/>
            <w:vAlign w:val="center"/>
          </w:tcPr>
          <w:p w14:paraId="62ED6C97"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16</w:t>
            </w:r>
          </w:p>
        </w:tc>
        <w:tc>
          <w:tcPr>
            <w:tcW w:w="1704" w:type="dxa"/>
            <w:tcBorders>
              <w:top w:val="nil"/>
              <w:left w:val="nil"/>
              <w:bottom w:val="nil"/>
              <w:right w:val="nil"/>
            </w:tcBorders>
            <w:shd w:val="clear" w:color="auto" w:fill="auto"/>
            <w:vAlign w:val="center"/>
          </w:tcPr>
          <w:p w14:paraId="496BB74B"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44639B4D"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w:t>
            </w:r>
          </w:p>
        </w:tc>
        <w:tc>
          <w:tcPr>
            <w:tcW w:w="1224" w:type="dxa"/>
            <w:tcBorders>
              <w:top w:val="nil"/>
              <w:left w:val="nil"/>
              <w:bottom w:val="nil"/>
              <w:right w:val="nil"/>
            </w:tcBorders>
            <w:shd w:val="clear" w:color="auto" w:fill="auto"/>
            <w:vAlign w:val="center"/>
          </w:tcPr>
          <w:p w14:paraId="3C49B7C2"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731B5EB2"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16</w:t>
            </w:r>
          </w:p>
        </w:tc>
        <w:tc>
          <w:tcPr>
            <w:tcW w:w="804" w:type="dxa"/>
            <w:vAlign w:val="center"/>
          </w:tcPr>
          <w:p w14:paraId="7C0CCEF7" w14:textId="1B539AAE"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126CE720" w14:textId="7868ED79"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EC7362" w:rsidRPr="005124B9" w14:paraId="2F4B1F67" w14:textId="77777777" w:rsidTr="00EC7362">
        <w:trPr>
          <w:trHeight w:val="717"/>
        </w:trPr>
        <w:tc>
          <w:tcPr>
            <w:tcW w:w="1571" w:type="dxa"/>
            <w:tcBorders>
              <w:top w:val="nil"/>
              <w:left w:val="nil"/>
              <w:bottom w:val="nil"/>
              <w:right w:val="nil"/>
            </w:tcBorders>
            <w:shd w:val="clear" w:color="auto" w:fill="auto"/>
            <w:vAlign w:val="center"/>
          </w:tcPr>
          <w:p w14:paraId="3EEDC927" w14:textId="214E8477" w:rsidR="00EC7362" w:rsidRPr="00C13C04" w:rsidRDefault="00EC7362" w:rsidP="00EC7362">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Enginyurt (b), 2017</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&lt;EndNote&gt;&lt;Cite&gt;&lt;Author&gt;Enginyurt&lt;/Author&gt;&lt;Year&gt;2017&lt;/Year&gt;&lt;RecNum&gt;21&lt;/RecNum&gt;&lt;DisplayText&gt;(7)&lt;/DisplayText&gt;&lt;record&gt;&lt;rec-number&gt;21&lt;/rec-number&gt;&lt;foreign-keys&gt;&lt;key app="EN" db-id="wzxs9tpvnpxvx1eaxe9v9pwt5x0f2x5xw995" timestamp="1730551245"&gt;21&lt;/key&gt;&lt;/foreign-keys&gt;&lt;ref-type name="Journal Article"&gt;17&lt;/ref-type&gt;&lt;contributors&gt;&lt;authors&gt;&lt;author&gt;Enginyurt, Ozgur&lt;/author&gt;&lt;author&gt;Cakir, Lutfullah&lt;/author&gt;&lt;author&gt;Karatas, Ahmet&lt;/author&gt;&lt;author&gt;Cankaya, Soner&lt;/author&gt;&lt;author&gt;Kaya, Yasemin&lt;/author&gt;&lt;author&gt;Handan Tugcu, H&lt;/author&gt;&lt;author&gt;Dogan Iscanli, M&lt;/author&gt;&lt;author&gt;Cankaya, Necda&lt;/author&gt;&lt;author&gt;Yarilgac, Seyma&lt;/author&gt;&lt;/authors&gt;&lt;/contributors&gt;&lt;titles&gt;&lt;title&gt;The role of pure honey in the treatment of diabetes mellitus&lt;/title&gt;&lt;secondary-title&gt;Biomedical Research (India)&lt;/secondary-title&gt;&lt;/titles&gt;&lt;periodical&gt;&lt;full-title&gt;Biomedical Research (India)&lt;/full-title&gt;&lt;/periodical&gt;&lt;volume&gt;28&lt;/volume&gt;&lt;number&gt;7&lt;/number&gt;&lt;dates&gt;&lt;year&gt;2017&lt;/year&gt;&lt;/dates&gt;&lt;isbn&gt;0970-938X&lt;/isbn&gt;&lt;urls&gt;&lt;/urls&gt;&lt;/record&gt;&lt;/Cite&gt;&lt;/EndNote&gt;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(7)</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434AC2FF"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262784B5"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080" w:type="dxa"/>
            <w:tcBorders>
              <w:top w:val="nil"/>
              <w:left w:val="nil"/>
              <w:bottom w:val="nil"/>
              <w:right w:val="nil"/>
            </w:tcBorders>
            <w:shd w:val="clear" w:color="auto" w:fill="auto"/>
            <w:vAlign w:val="center"/>
          </w:tcPr>
          <w:p w14:paraId="551AE5F3"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03F47F16"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HbA1C, TC, TG, LDL-C, HDL-C</w:t>
            </w:r>
          </w:p>
        </w:tc>
        <w:tc>
          <w:tcPr>
            <w:tcW w:w="1164" w:type="dxa"/>
            <w:tcBorders>
              <w:top w:val="nil"/>
              <w:left w:val="nil"/>
              <w:bottom w:val="nil"/>
              <w:right w:val="nil"/>
            </w:tcBorders>
            <w:shd w:val="clear" w:color="auto" w:fill="auto"/>
            <w:vAlign w:val="center"/>
          </w:tcPr>
          <w:p w14:paraId="55BC205E"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16</w:t>
            </w:r>
          </w:p>
        </w:tc>
        <w:tc>
          <w:tcPr>
            <w:tcW w:w="1704" w:type="dxa"/>
            <w:tcBorders>
              <w:top w:val="nil"/>
              <w:left w:val="nil"/>
              <w:bottom w:val="nil"/>
              <w:right w:val="nil"/>
            </w:tcBorders>
            <w:shd w:val="clear" w:color="auto" w:fill="auto"/>
            <w:vAlign w:val="center"/>
          </w:tcPr>
          <w:p w14:paraId="2D32AAE3"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0BD2A028"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15</w:t>
            </w:r>
          </w:p>
        </w:tc>
        <w:tc>
          <w:tcPr>
            <w:tcW w:w="1224" w:type="dxa"/>
            <w:tcBorders>
              <w:top w:val="nil"/>
              <w:left w:val="nil"/>
              <w:bottom w:val="nil"/>
              <w:right w:val="nil"/>
            </w:tcBorders>
            <w:shd w:val="clear" w:color="auto" w:fill="auto"/>
            <w:vAlign w:val="center"/>
          </w:tcPr>
          <w:p w14:paraId="2A56E245"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62332C55"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16</w:t>
            </w:r>
          </w:p>
        </w:tc>
        <w:tc>
          <w:tcPr>
            <w:tcW w:w="804" w:type="dxa"/>
            <w:vAlign w:val="center"/>
          </w:tcPr>
          <w:p w14:paraId="6038ACB7" w14:textId="7161C50C"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7946E1A3" w14:textId="6792F39B"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EC7362" w:rsidRPr="005124B9" w14:paraId="16EE9B45" w14:textId="77777777" w:rsidTr="00EC7362">
        <w:trPr>
          <w:trHeight w:val="900"/>
        </w:trPr>
        <w:tc>
          <w:tcPr>
            <w:tcW w:w="1571" w:type="dxa"/>
            <w:tcBorders>
              <w:top w:val="nil"/>
              <w:left w:val="nil"/>
              <w:bottom w:val="nil"/>
              <w:right w:val="nil"/>
            </w:tcBorders>
            <w:shd w:val="clear" w:color="auto" w:fill="auto"/>
            <w:vAlign w:val="center"/>
          </w:tcPr>
          <w:p w14:paraId="70008F8D" w14:textId="378A66DF" w:rsidR="00EC7362" w:rsidRPr="00C13C04" w:rsidRDefault="00EC7362" w:rsidP="00EC7362">
            <w:pPr>
              <w:rPr>
                <w:sz w:val="20"/>
                <w:szCs w:val="20"/>
              </w:rPr>
            </w:pPr>
            <w:r w:rsidRPr="00C13C04">
              <w:rPr>
                <w:rFonts w:asciiTheme="majorBidi" w:hAnsiTheme="majorBidi" w:cstheme="majorBidi"/>
                <w:color w:val="000000"/>
                <w:sz w:val="20"/>
                <w:szCs w:val="20"/>
              </w:rPr>
              <w:t>Enginyurt (c), 2017</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&lt;EndNote&gt;&lt;Cite&gt;&lt;Author&gt;Enginyurt&lt;/Author&gt;&lt;Year&gt;2017&lt;/Year&gt;&lt;RecNum&gt;21&lt;/RecNum&gt;&lt;DisplayText&gt;(7)&lt;/DisplayText&gt;&lt;record&gt;&lt;rec-number&gt;21&lt;/rec-number&gt;&lt;foreign-keys&gt;&lt;key app="EN" db-id="wzxs9tpvnpxvx1eaxe9v9pwt5x0f2x5xw995" timestamp="1730551245"&gt;21&lt;/key&gt;&lt;/foreign-keys&gt;&lt;ref-type name="Journal Article"&gt;17&lt;/ref-type&gt;&lt;contributors&gt;&lt;authors&gt;&lt;author&gt;Enginyurt, Ozgur&lt;/author&gt;&lt;author&gt;Cakir, Lutfullah&lt;/author&gt;&lt;author&gt;Karatas, Ahmet&lt;/author&gt;&lt;author&gt;Cankaya, Soner&lt;/author&gt;&lt;author&gt;Kaya, Yasemin&lt;/author&gt;&lt;author&gt;Handan Tugcu, H&lt;/author&gt;&lt;author&gt;Dogan Iscanli, M&lt;/author&gt;&lt;author&gt;Cankaya, Necda&lt;/author&gt;&lt;author&gt;Yarilgac, Seyma&lt;/author&gt;&lt;/authors&gt;&lt;/contributors&gt;&lt;titles&gt;&lt;title&gt;The role of pure honey in the treatment of diabetes mellitus&lt;/title&gt;&lt;secondary-title&gt;Biomedical Research (India)&lt;/secondary-title&gt;&lt;/titles&gt;&lt;periodical&gt;&lt;full-title&gt;Biomedical Research (India)&lt;/full-title&gt;&lt;/periodical&gt;&lt;volume&gt;28&lt;/volume&gt;&lt;number&gt;7&lt;/number&gt;&lt;dates&gt;&lt;year&gt;2017&lt;/year&gt;&lt;/dates&gt;&lt;isbn&gt;0970-938X&lt;/isbn&gt;&lt;urls&gt;&lt;/urls&gt;&lt;/record&gt;&lt;/Cite&gt;&lt;/EndNote&gt;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(7)</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60900BF5"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11279A09"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080" w:type="dxa"/>
            <w:tcBorders>
              <w:top w:val="nil"/>
              <w:left w:val="nil"/>
              <w:bottom w:val="nil"/>
              <w:right w:val="nil"/>
            </w:tcBorders>
            <w:shd w:val="clear" w:color="auto" w:fill="auto"/>
            <w:vAlign w:val="center"/>
          </w:tcPr>
          <w:p w14:paraId="374D118E"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22A7369A"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HbA1C, TC, TG, LDL-C, HDL-C</w:t>
            </w:r>
          </w:p>
        </w:tc>
        <w:tc>
          <w:tcPr>
            <w:tcW w:w="1164" w:type="dxa"/>
            <w:tcBorders>
              <w:top w:val="nil"/>
              <w:left w:val="nil"/>
              <w:bottom w:val="nil"/>
              <w:right w:val="nil"/>
            </w:tcBorders>
            <w:shd w:val="clear" w:color="auto" w:fill="auto"/>
            <w:vAlign w:val="center"/>
          </w:tcPr>
          <w:p w14:paraId="03E66666"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16</w:t>
            </w:r>
          </w:p>
        </w:tc>
        <w:tc>
          <w:tcPr>
            <w:tcW w:w="1704" w:type="dxa"/>
            <w:tcBorders>
              <w:top w:val="nil"/>
              <w:left w:val="nil"/>
              <w:bottom w:val="nil"/>
              <w:right w:val="nil"/>
            </w:tcBorders>
            <w:shd w:val="clear" w:color="auto" w:fill="auto"/>
            <w:vAlign w:val="center"/>
          </w:tcPr>
          <w:p w14:paraId="38F3103A"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5FC24B3F"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25</w:t>
            </w:r>
          </w:p>
        </w:tc>
        <w:tc>
          <w:tcPr>
            <w:tcW w:w="1224" w:type="dxa"/>
            <w:tcBorders>
              <w:top w:val="nil"/>
              <w:left w:val="nil"/>
              <w:bottom w:val="nil"/>
              <w:right w:val="nil"/>
            </w:tcBorders>
            <w:shd w:val="clear" w:color="auto" w:fill="auto"/>
            <w:vAlign w:val="center"/>
          </w:tcPr>
          <w:p w14:paraId="3BCDA959"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5BE67FAA"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16</w:t>
            </w:r>
          </w:p>
        </w:tc>
        <w:tc>
          <w:tcPr>
            <w:tcW w:w="804" w:type="dxa"/>
            <w:vAlign w:val="center"/>
          </w:tcPr>
          <w:p w14:paraId="34BC8FC6" w14:textId="4ED15445"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40E471CD" w14:textId="735FDF43"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EC7362" w:rsidRPr="005124B9" w14:paraId="25BBC692" w14:textId="77777777" w:rsidTr="00EC7362">
        <w:trPr>
          <w:trHeight w:val="612"/>
        </w:trPr>
        <w:tc>
          <w:tcPr>
            <w:tcW w:w="1571" w:type="dxa"/>
            <w:tcBorders>
              <w:top w:val="nil"/>
              <w:left w:val="nil"/>
              <w:bottom w:val="nil"/>
              <w:right w:val="nil"/>
            </w:tcBorders>
            <w:shd w:val="clear" w:color="auto" w:fill="auto"/>
            <w:vAlign w:val="center"/>
          </w:tcPr>
          <w:p w14:paraId="5AC758B7" w14:textId="61769089" w:rsidR="00EC7362" w:rsidRPr="00C13C04" w:rsidRDefault="00EC7362" w:rsidP="00EC7362">
            <w:pPr>
              <w:rPr>
                <w:sz w:val="20"/>
                <w:szCs w:val="20"/>
              </w:rPr>
            </w:pPr>
            <w:r w:rsidRPr="00C13C04">
              <w:rPr>
                <w:rFonts w:asciiTheme="majorBidi" w:hAnsiTheme="majorBidi" w:cstheme="majorBidi"/>
                <w:color w:val="000000"/>
                <w:sz w:val="20"/>
                <w:szCs w:val="20"/>
              </w:rPr>
              <w:t>Enginyurt (d), 2017</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&lt;EndNote&gt;&lt;Cite&gt;&lt;Author&gt;Enginyurt&lt;/Author&gt;&lt;Year&gt;2017&lt;/Year&gt;&lt;RecNum&gt;21&lt;/RecNum&gt;&lt;DisplayText&gt;(7)&lt;/DisplayText&gt;&lt;record&gt;&lt;rec-number&gt;21&lt;/rec-number&gt;&lt;foreign-keys&gt;&lt;key app="EN" db-id="wzxs9tpvnpxvx1eaxe9v9pwt5x0f2x5xw995" timestamp="1730551245"&gt;21&lt;/key&gt;&lt;/foreign-keys&gt;&lt;ref-type name="Journal Article"&gt;17&lt;/ref-type&gt;&lt;contributors&gt;&lt;authors&gt;&lt;author&gt;Enginyurt, Ozgur&lt;/author&gt;&lt;author&gt;Cakir, Lutfullah&lt;/author&gt;&lt;author&gt;Karatas, Ahmet&lt;/author&gt;&lt;author&gt;Cankaya, Soner&lt;/author&gt;&lt;author&gt;Kaya, Yasemin&lt;/author&gt;&lt;author&gt;Handan Tugcu, H&lt;/author&gt;&lt;author&gt;Dogan Iscanli, M&lt;/author&gt;&lt;author&gt;Cankaya, Necda&lt;/author&gt;&lt;author&gt;Yarilgac, Seyma&lt;/author&gt;&lt;/authors&gt;&lt;/contributors&gt;&lt;titles&gt;&lt;title&gt;The role of pure honey in the treatment of diabetes mellitus&lt;/title&gt;&lt;secondary-title&gt;Biomedical Research (India)&lt;/secondary-title&gt;&lt;/titles&gt;&lt;periodical&gt;&lt;full-title&gt;Biomedical Research (India)&lt;/full-title&gt;&lt;/periodical&gt;&lt;volume&gt;28&lt;/volume&gt;&lt;number&gt;7&lt;/number&gt;&lt;dates&gt;&lt;year&gt;2017&lt;/year&gt;&lt;/dates&gt;&lt;isbn&gt;0970-938X&lt;/isbn&gt;&lt;urls&gt;&lt;/urls&gt;&lt;/record&gt;&lt;/Cite&gt;&lt;/EndNote&gt;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(7)</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2CA35C98"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1223ED37"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080" w:type="dxa"/>
            <w:tcBorders>
              <w:top w:val="nil"/>
              <w:left w:val="nil"/>
              <w:bottom w:val="nil"/>
              <w:right w:val="nil"/>
            </w:tcBorders>
            <w:shd w:val="clear" w:color="auto" w:fill="auto"/>
            <w:vAlign w:val="center"/>
          </w:tcPr>
          <w:p w14:paraId="07502117"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2812151F"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HbA1C, TC, TG, LDL-C, HDL-C</w:t>
            </w:r>
          </w:p>
        </w:tc>
        <w:tc>
          <w:tcPr>
            <w:tcW w:w="1164" w:type="dxa"/>
            <w:tcBorders>
              <w:top w:val="nil"/>
              <w:left w:val="nil"/>
              <w:bottom w:val="nil"/>
              <w:right w:val="nil"/>
            </w:tcBorders>
            <w:shd w:val="clear" w:color="auto" w:fill="auto"/>
            <w:vAlign w:val="center"/>
          </w:tcPr>
          <w:p w14:paraId="58C10EB7"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16</w:t>
            </w:r>
          </w:p>
        </w:tc>
        <w:tc>
          <w:tcPr>
            <w:tcW w:w="1704" w:type="dxa"/>
            <w:tcBorders>
              <w:top w:val="nil"/>
              <w:left w:val="nil"/>
              <w:bottom w:val="nil"/>
              <w:right w:val="nil"/>
            </w:tcBorders>
            <w:shd w:val="clear" w:color="auto" w:fill="auto"/>
            <w:vAlign w:val="center"/>
          </w:tcPr>
          <w:p w14:paraId="015E7520"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1FBFFCA8"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w:t>
            </w:r>
          </w:p>
        </w:tc>
        <w:tc>
          <w:tcPr>
            <w:tcW w:w="1224" w:type="dxa"/>
            <w:tcBorders>
              <w:top w:val="nil"/>
              <w:left w:val="nil"/>
              <w:bottom w:val="nil"/>
              <w:right w:val="nil"/>
            </w:tcBorders>
            <w:shd w:val="clear" w:color="auto" w:fill="auto"/>
            <w:vAlign w:val="center"/>
          </w:tcPr>
          <w:p w14:paraId="234C7D12"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4866D7D2"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16</w:t>
            </w:r>
          </w:p>
        </w:tc>
        <w:tc>
          <w:tcPr>
            <w:tcW w:w="804" w:type="dxa"/>
            <w:vAlign w:val="center"/>
          </w:tcPr>
          <w:p w14:paraId="2C725EEE" w14:textId="4F9ABF18"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3AB0A521" w14:textId="19BAC3B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EC7362" w:rsidRPr="005124B9" w14:paraId="7444F0CF" w14:textId="77777777" w:rsidTr="00EC7362">
        <w:trPr>
          <w:trHeight w:val="747"/>
        </w:trPr>
        <w:tc>
          <w:tcPr>
            <w:tcW w:w="1571" w:type="dxa"/>
            <w:tcBorders>
              <w:top w:val="nil"/>
              <w:left w:val="nil"/>
              <w:bottom w:val="nil"/>
              <w:right w:val="nil"/>
            </w:tcBorders>
            <w:shd w:val="clear" w:color="auto" w:fill="auto"/>
            <w:vAlign w:val="center"/>
          </w:tcPr>
          <w:p w14:paraId="2FBD91E0" w14:textId="209C8BDC" w:rsidR="00EC7362" w:rsidRPr="00C13C04" w:rsidRDefault="00EC7362" w:rsidP="00EC7362">
            <w:pP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Enginyurt (e), 2017</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&lt;EndNote&gt;&lt;Cite&gt;&lt;Author&gt;Enginyurt&lt;/Author&gt;&lt;Year&gt;2017&lt;/Year&gt;&lt;RecNum&gt;21&lt;/RecNum&gt;&lt;DisplayText&gt;(7)&lt;/DisplayText&gt;&lt;record&gt;&lt;rec-number&gt;21&lt;/rec-number&gt;&lt;foreign-keys&gt;&lt;key app="EN" db-id="wzxs9tpvnpxvx1eaxe9v9pwt5x0f2x5xw995" timestamp="1730551245"&gt;21&lt;/key&gt;&lt;/foreign-keys&gt;&lt;ref-type name="Journal Article"&gt;17&lt;/ref-type&gt;&lt;contributors&gt;&lt;authors&gt;&lt;author&gt;Enginyurt, Ozgur&lt;/author&gt;&lt;author&gt;Cakir, Lutfullah&lt;/author&gt;&lt;author&gt;Karatas, Ahmet&lt;/author&gt;&lt;author&gt;Cankaya, Soner&lt;/author&gt;&lt;author&gt;Kaya, Yasemin&lt;/author&gt;&lt;author&gt;Handan Tugcu, H&lt;/author&gt;&lt;author&gt;Dogan Iscanli, M&lt;/author&gt;&lt;author&gt;Cankaya, Necda&lt;/author&gt;&lt;author&gt;Yarilgac, Seyma&lt;/author&gt;&lt;/authors&gt;&lt;/contributors&gt;&lt;titles&gt;&lt;title&gt;The role of pure honey in the treatment of diabetes mellitus&lt;/title&gt;&lt;secondary-title&gt;Biomedical Research (India)&lt;/secondary-title&gt;&lt;/titles&gt;&lt;periodical&gt;&lt;full-title&gt;Biomedical Research (India)&lt;/full-title&gt;&lt;/periodical&gt;&lt;volume&gt;28&lt;/volume&gt;&lt;number&gt;7&lt;/number&gt;&lt;dates&gt;&lt;year&gt;2017&lt;/year&gt;&lt;/dates&gt;&lt;isbn&gt;0970-938X&lt;/isbn&gt;&lt;urls&gt;&lt;/urls&gt;&lt;/record&gt;&lt;/Cite&gt;&lt;/EndNote&gt;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(7)</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1692191E"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7DDA4619"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080" w:type="dxa"/>
            <w:tcBorders>
              <w:top w:val="nil"/>
              <w:left w:val="nil"/>
              <w:bottom w:val="nil"/>
              <w:right w:val="nil"/>
            </w:tcBorders>
            <w:shd w:val="clear" w:color="auto" w:fill="auto"/>
            <w:vAlign w:val="center"/>
          </w:tcPr>
          <w:p w14:paraId="39C021BF"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1ADB6F2F"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HbA1C, TC, TG, LDL-C, HDL-C</w:t>
            </w:r>
          </w:p>
        </w:tc>
        <w:tc>
          <w:tcPr>
            <w:tcW w:w="1164" w:type="dxa"/>
            <w:tcBorders>
              <w:top w:val="nil"/>
              <w:left w:val="nil"/>
              <w:bottom w:val="nil"/>
              <w:right w:val="nil"/>
            </w:tcBorders>
            <w:shd w:val="clear" w:color="auto" w:fill="auto"/>
            <w:vAlign w:val="center"/>
          </w:tcPr>
          <w:p w14:paraId="6F452CE5"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16</w:t>
            </w:r>
          </w:p>
        </w:tc>
        <w:tc>
          <w:tcPr>
            <w:tcW w:w="1704" w:type="dxa"/>
            <w:tcBorders>
              <w:top w:val="nil"/>
              <w:left w:val="nil"/>
              <w:bottom w:val="nil"/>
              <w:right w:val="nil"/>
            </w:tcBorders>
            <w:shd w:val="clear" w:color="auto" w:fill="auto"/>
            <w:vAlign w:val="center"/>
          </w:tcPr>
          <w:p w14:paraId="4BD850B1"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449C67BF"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15</w:t>
            </w:r>
          </w:p>
        </w:tc>
        <w:tc>
          <w:tcPr>
            <w:tcW w:w="1224" w:type="dxa"/>
            <w:tcBorders>
              <w:top w:val="nil"/>
              <w:left w:val="nil"/>
              <w:bottom w:val="nil"/>
              <w:right w:val="nil"/>
            </w:tcBorders>
            <w:shd w:val="clear" w:color="auto" w:fill="auto"/>
            <w:vAlign w:val="center"/>
          </w:tcPr>
          <w:p w14:paraId="3F44F53C"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5380D962"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16</w:t>
            </w:r>
          </w:p>
        </w:tc>
        <w:tc>
          <w:tcPr>
            <w:tcW w:w="804" w:type="dxa"/>
            <w:vAlign w:val="center"/>
          </w:tcPr>
          <w:p w14:paraId="11207599" w14:textId="7EA1E85C"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254C1EC3" w14:textId="02A22808"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EC7362" w:rsidRPr="005124B9" w14:paraId="6E9CFE2F" w14:textId="77777777" w:rsidTr="00EC7362">
        <w:trPr>
          <w:trHeight w:val="810"/>
        </w:trPr>
        <w:tc>
          <w:tcPr>
            <w:tcW w:w="1571" w:type="dxa"/>
            <w:tcBorders>
              <w:top w:val="nil"/>
              <w:left w:val="nil"/>
              <w:bottom w:val="nil"/>
              <w:right w:val="nil"/>
            </w:tcBorders>
            <w:shd w:val="clear" w:color="auto" w:fill="auto"/>
            <w:vAlign w:val="center"/>
          </w:tcPr>
          <w:p w14:paraId="13D72A77" w14:textId="080EC9E5" w:rsidR="00EC7362" w:rsidRPr="00C13C04" w:rsidRDefault="00EC7362" w:rsidP="00EC7362">
            <w:pP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Enginyurt (f), 2017</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&lt;EndNote&gt;&lt;Cite&gt;&lt;Author&gt;Enginyurt&lt;/Author&gt;&lt;Year&gt;2017&lt;/Year&gt;&lt;RecNum&gt;21&lt;/RecNum&gt;&lt;DisplayText&gt;(7)&lt;/DisplayText&gt;&lt;record&gt;&lt;rec-number&gt;21&lt;/rec-number&gt;&lt;foreign-keys&gt;&lt;key app="EN" db-id="wzxs9tpvnpxvx1eaxe9v9pwt5x0f2x5xw995" timestamp="1730551245"&gt;21&lt;/key&gt;&lt;/foreign-keys&gt;&lt;ref-type name="Journal Article"&gt;17&lt;/ref-type&gt;&lt;contributors&gt;&lt;authors&gt;&lt;author&gt;Enginyurt, Ozgur&lt;/author&gt;&lt;author&gt;Cakir, Lutfullah&lt;/author&gt;&lt;author&gt;Karatas, Ahmet&lt;/author&gt;&lt;author&gt;Cankaya, Soner&lt;/author&gt;&lt;author&gt;Kaya, Yasemin&lt;/author&gt;&lt;author&gt;Handan Tugcu, H&lt;/author&gt;&lt;author&gt;Dogan Iscanli, M&lt;/author&gt;&lt;author&gt;Cankaya, Necda&lt;/author&gt;&lt;author&gt;Yarilgac, Seyma&lt;/author&gt;&lt;/authors&gt;&lt;/contributors&gt;&lt;titles&gt;&lt;title&gt;The role of pure honey in the treatment of diabetes mellitus&lt;/title&gt;&lt;secondary-title&gt;Biomedical Research (India)&lt;/secondary-title&gt;&lt;/titles&gt;&lt;periodical&gt;&lt;full-title&gt;Biomedical Research (India)&lt;/full-title&gt;&lt;/periodical&gt;&lt;volume&gt;28&lt;/volume&gt;&lt;number&gt;7&lt;/number&gt;&lt;dates&gt;&lt;year&gt;2017&lt;/year&gt;&lt;/dates&gt;&lt;isbn&gt;0970-938X&lt;/isbn&gt;&lt;urls&gt;&lt;/urls&gt;&lt;/record&gt;&lt;/Cite&gt;&lt;/EndNote&gt;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(7)</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4084D50C"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42EE0194"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080" w:type="dxa"/>
            <w:tcBorders>
              <w:top w:val="nil"/>
              <w:left w:val="nil"/>
              <w:bottom w:val="nil"/>
              <w:right w:val="nil"/>
            </w:tcBorders>
            <w:shd w:val="clear" w:color="auto" w:fill="auto"/>
            <w:vAlign w:val="center"/>
          </w:tcPr>
          <w:p w14:paraId="3FBF6AE6"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2D74D51E"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HbA1C, TC, TG, LDL-C, HDL-C</w:t>
            </w:r>
          </w:p>
        </w:tc>
        <w:tc>
          <w:tcPr>
            <w:tcW w:w="1164" w:type="dxa"/>
            <w:tcBorders>
              <w:top w:val="nil"/>
              <w:left w:val="nil"/>
              <w:bottom w:val="nil"/>
              <w:right w:val="nil"/>
            </w:tcBorders>
            <w:shd w:val="clear" w:color="auto" w:fill="auto"/>
            <w:vAlign w:val="center"/>
          </w:tcPr>
          <w:p w14:paraId="7620B863"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16</w:t>
            </w:r>
          </w:p>
        </w:tc>
        <w:tc>
          <w:tcPr>
            <w:tcW w:w="1704" w:type="dxa"/>
            <w:tcBorders>
              <w:top w:val="nil"/>
              <w:left w:val="nil"/>
              <w:bottom w:val="nil"/>
              <w:right w:val="nil"/>
            </w:tcBorders>
            <w:shd w:val="clear" w:color="auto" w:fill="auto"/>
            <w:vAlign w:val="center"/>
          </w:tcPr>
          <w:p w14:paraId="604E9BA9" w14:textId="77777777" w:rsidR="00EC7362" w:rsidRPr="00C13C04" w:rsidRDefault="00EC7362" w:rsidP="00EC7362">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42B6793D"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25</w:t>
            </w:r>
          </w:p>
        </w:tc>
        <w:tc>
          <w:tcPr>
            <w:tcW w:w="1224" w:type="dxa"/>
            <w:tcBorders>
              <w:top w:val="nil"/>
              <w:left w:val="nil"/>
              <w:bottom w:val="nil"/>
              <w:right w:val="nil"/>
            </w:tcBorders>
            <w:shd w:val="clear" w:color="auto" w:fill="auto"/>
            <w:vAlign w:val="center"/>
          </w:tcPr>
          <w:p w14:paraId="6D55E0A4"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1297D85C" w14:textId="77777777"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16</w:t>
            </w:r>
          </w:p>
        </w:tc>
        <w:tc>
          <w:tcPr>
            <w:tcW w:w="804" w:type="dxa"/>
            <w:vAlign w:val="center"/>
          </w:tcPr>
          <w:p w14:paraId="665400BC" w14:textId="245C202A"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3FAD18CB" w14:textId="1D70B672" w:rsidR="00EC7362" w:rsidRPr="00C13C04" w:rsidRDefault="00EC7362" w:rsidP="00EC7362">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581CEA" w:rsidRPr="005124B9" w14:paraId="45BC40B8" w14:textId="77777777" w:rsidTr="00581CEA">
        <w:trPr>
          <w:trHeight w:val="810"/>
        </w:trPr>
        <w:tc>
          <w:tcPr>
            <w:tcW w:w="1571" w:type="dxa"/>
            <w:tcBorders>
              <w:top w:val="nil"/>
              <w:left w:val="nil"/>
              <w:bottom w:val="nil"/>
              <w:right w:val="nil"/>
            </w:tcBorders>
            <w:shd w:val="clear" w:color="auto" w:fill="auto"/>
            <w:vAlign w:val="center"/>
          </w:tcPr>
          <w:p w14:paraId="17D03422" w14:textId="31A44C94" w:rsidR="00581CEA" w:rsidRPr="00C13C04" w:rsidRDefault="00581CEA" w:rsidP="00581CEA">
            <w:pP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lastRenderedPageBreak/>
              <w:t>Ghazali, 2017</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fldData xml:space="preserve">PEVuZE5vdGU+PENpdGU+PEF1dGhvcj5HaGF6YWxpPC9BdXRob3I+PFllYXI+MjAxNzwvWWVhcj48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</w:fldData>
              </w:fldChar>
            </w:r>
            <w:r w:rsidR="00CD5DC1">
              <w:rPr>
                <w:rFonts w:asciiTheme="majorBidi" w:hAnsiTheme="majorBidi" w:cstheme="majorBidi"/>
                <w:color w:val="000000"/>
                <w:sz w:val="20"/>
                <w:szCs w:val="20"/>
              </w:rPr>
              <w:instrText xml:space="preserve"> ADDIN EN.CITE </w:instrText>
            </w:r>
            <w:r w:rsidR="00CD5DC1">
              <w:rPr>
                <w:rFonts w:asciiTheme="majorBidi" w:hAnsiTheme="majorBidi" w:cstheme="majorBidi"/>
                <w:color w:val="000000"/>
                <w:sz w:val="20"/>
                <w:szCs w:val="20"/>
              </w:rPr>
              <w:fldChar w:fldCharType="begin">
                <w:fldData xml:space="preserve">PEVuZE5vdGU+PENpdGU+PEF1dGhvcj5HaGF6YWxpPC9BdXRob3I+PFllYXI+MjAxNzwvWWVhcj48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</w:fldData>
              </w:fldChar>
            </w:r>
            <w:r w:rsidR="00CD5DC1">
              <w:rPr>
                <w:rFonts w:asciiTheme="majorBidi" w:hAnsiTheme="majorBidi" w:cstheme="majorBidi"/>
                <w:color w:val="000000"/>
                <w:sz w:val="20"/>
                <w:szCs w:val="20"/>
              </w:rPr>
              <w:instrText xml:space="preserve"> ADDIN EN.CITE.DATA </w:instrText>
            </w:r>
            <w:r w:rsidR="00CD5DC1">
              <w:rPr>
                <w:rFonts w:asciiTheme="majorBidi" w:hAnsiTheme="majorBidi" w:cstheme="majorBidi"/>
                <w:color w:val="000000"/>
                <w:sz w:val="20"/>
                <w:szCs w:val="20"/>
              </w:rPr>
            </w:r>
            <w:r w:rsidR="00CD5DC1">
              <w:rPr>
                <w:rFonts w:asciiTheme="majorBidi" w:hAnsiTheme="majorBidi" w:cstheme="majorBidi"/>
                <w:color w:val="000000"/>
                <w:sz w:val="20"/>
                <w:szCs w:val="20"/>
              </w:rPr>
              <w:fldChar w:fldCharType="end"/>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(8)</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296CB4ED"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Chronic smokers</w:t>
            </w:r>
          </w:p>
        </w:tc>
        <w:tc>
          <w:tcPr>
            <w:tcW w:w="900" w:type="dxa"/>
            <w:tcBorders>
              <w:top w:val="nil"/>
              <w:left w:val="nil"/>
              <w:bottom w:val="nil"/>
              <w:right w:val="nil"/>
            </w:tcBorders>
            <w:shd w:val="clear" w:color="auto" w:fill="auto"/>
            <w:vAlign w:val="center"/>
          </w:tcPr>
          <w:p w14:paraId="4A65A0E5"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NM</w:t>
            </w:r>
          </w:p>
        </w:tc>
        <w:tc>
          <w:tcPr>
            <w:tcW w:w="1080" w:type="dxa"/>
            <w:tcBorders>
              <w:top w:val="nil"/>
              <w:left w:val="nil"/>
              <w:bottom w:val="nil"/>
              <w:right w:val="nil"/>
            </w:tcBorders>
            <w:shd w:val="clear" w:color="auto" w:fill="auto"/>
            <w:vAlign w:val="center"/>
          </w:tcPr>
          <w:p w14:paraId="37DA3EE5"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Malaysia</w:t>
            </w:r>
          </w:p>
        </w:tc>
        <w:tc>
          <w:tcPr>
            <w:tcW w:w="1980" w:type="dxa"/>
            <w:tcBorders>
              <w:top w:val="nil"/>
              <w:left w:val="nil"/>
              <w:bottom w:val="nil"/>
              <w:right w:val="nil"/>
            </w:tcBorders>
            <w:shd w:val="clear" w:color="auto" w:fill="auto"/>
            <w:vAlign w:val="center"/>
          </w:tcPr>
          <w:p w14:paraId="4AAB9887"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hsCRP</w:t>
            </w:r>
          </w:p>
        </w:tc>
        <w:tc>
          <w:tcPr>
            <w:tcW w:w="1164" w:type="dxa"/>
            <w:tcBorders>
              <w:top w:val="nil"/>
              <w:left w:val="nil"/>
              <w:bottom w:val="nil"/>
              <w:right w:val="nil"/>
            </w:tcBorders>
            <w:shd w:val="clear" w:color="auto" w:fill="auto"/>
            <w:vAlign w:val="center"/>
          </w:tcPr>
          <w:p w14:paraId="34075BDE"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12</w:t>
            </w:r>
          </w:p>
        </w:tc>
        <w:tc>
          <w:tcPr>
            <w:tcW w:w="1704" w:type="dxa"/>
            <w:tcBorders>
              <w:top w:val="nil"/>
              <w:left w:val="nil"/>
              <w:bottom w:val="nil"/>
              <w:right w:val="nil"/>
            </w:tcBorders>
            <w:shd w:val="clear" w:color="auto" w:fill="auto"/>
            <w:vAlign w:val="center"/>
          </w:tcPr>
          <w:p w14:paraId="195C31E9"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Tualang Honey/No intervention</w:t>
            </w:r>
          </w:p>
        </w:tc>
        <w:tc>
          <w:tcPr>
            <w:tcW w:w="852" w:type="dxa"/>
            <w:tcBorders>
              <w:top w:val="nil"/>
              <w:left w:val="nil"/>
              <w:bottom w:val="nil"/>
              <w:right w:val="nil"/>
            </w:tcBorders>
            <w:shd w:val="clear" w:color="auto" w:fill="auto"/>
            <w:vAlign w:val="center"/>
          </w:tcPr>
          <w:p w14:paraId="00F37E75"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20</w:t>
            </w:r>
          </w:p>
        </w:tc>
        <w:tc>
          <w:tcPr>
            <w:tcW w:w="1224" w:type="dxa"/>
            <w:tcBorders>
              <w:top w:val="nil"/>
              <w:left w:val="nil"/>
              <w:bottom w:val="nil"/>
              <w:right w:val="nil"/>
            </w:tcBorders>
            <w:shd w:val="clear" w:color="auto" w:fill="auto"/>
            <w:vAlign w:val="center"/>
          </w:tcPr>
          <w:p w14:paraId="1846F492"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OL</w:t>
            </w:r>
          </w:p>
        </w:tc>
        <w:tc>
          <w:tcPr>
            <w:tcW w:w="810" w:type="dxa"/>
            <w:tcBorders>
              <w:top w:val="nil"/>
              <w:left w:val="nil"/>
              <w:bottom w:val="nil"/>
              <w:right w:val="nil"/>
            </w:tcBorders>
            <w:shd w:val="clear" w:color="auto" w:fill="auto"/>
            <w:vAlign w:val="center"/>
          </w:tcPr>
          <w:p w14:paraId="75214301"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64</w:t>
            </w:r>
          </w:p>
        </w:tc>
        <w:tc>
          <w:tcPr>
            <w:tcW w:w="804" w:type="dxa"/>
            <w:vAlign w:val="center"/>
          </w:tcPr>
          <w:p w14:paraId="18146B06" w14:textId="512578B4" w:rsidR="00581CEA" w:rsidRPr="00C13C04" w:rsidRDefault="008E1C0D" w:rsidP="00581CE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625A8564" w14:textId="1554C16D"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581CEA" w:rsidRPr="005124B9" w14:paraId="2FE81B97" w14:textId="77777777" w:rsidTr="00581CEA">
        <w:trPr>
          <w:trHeight w:val="810"/>
        </w:trPr>
        <w:tc>
          <w:tcPr>
            <w:tcW w:w="1571" w:type="dxa"/>
            <w:tcBorders>
              <w:top w:val="nil"/>
              <w:left w:val="nil"/>
              <w:bottom w:val="nil"/>
              <w:right w:val="nil"/>
            </w:tcBorders>
            <w:shd w:val="clear" w:color="auto" w:fill="auto"/>
            <w:vAlign w:val="center"/>
          </w:tcPr>
          <w:p w14:paraId="620BA231" w14:textId="193E993E" w:rsidR="00581CEA" w:rsidRPr="00C13C04" w:rsidRDefault="00581CEA" w:rsidP="00581CEA">
            <w:pP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Majid, 2013</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&lt;EndNote&gt;&lt;Cite&gt;&lt;Author&gt;Majid&lt;/Author&gt;&lt;Year&gt;2013&lt;/Year&gt;&lt;RecNum&gt;117&lt;/RecNum&gt;&lt;DisplayText&gt;(9)&lt;/DisplayText&gt;&lt;record&gt;&lt;rec-number&gt;117&lt;/rec-number&gt;&lt;foreign-keys&gt;&lt;key app="EN" db-id="wzxs9tpvnpxvx1eaxe9v9pwt5x0f2x5xw995" timestamp="1730551684"&gt;117&lt;/key&gt;&lt;/foreign-keys&gt;&lt;ref-type name="Journal Article"&gt;17&lt;/ref-type&gt;&lt;contributors&gt;&lt;authors&gt;&lt;author&gt;Majid, M.&lt;/author&gt;&lt;author&gt;Younis, M. A.&lt;/author&gt;&lt;author&gt;Naveed, A. K.&lt;/author&gt;&lt;author&gt;Shah, M. U.&lt;/author&gt;&lt;author&gt;Azeem, Z.&lt;/author&gt;&lt;author&gt;Tirmizi, S. H.&lt;/author&gt;&lt;/authors&gt;&lt;/contributors&gt;&lt;titles&gt;&lt;title&gt;Effects of natural honey on blood glucose and lipid profile in young healthy Pakistani males&lt;/title&gt;&lt;secondary-title&gt;J Ayub Med Coll Abbottabad&lt;/secondary-title&gt;&lt;/titles&gt;&lt;periodical&gt;&lt;full-title&gt;J Ayub Med Coll Abbottabad&lt;/full-title&gt;&lt;/periodical&gt;&lt;pages&gt;44-7&lt;/pages&gt;&lt;volume&gt;25&lt;/volume&gt;&lt;number&gt;3-4&lt;/number&gt;&lt;keywords&gt;&lt;keyword&gt;Adult&lt;/keyword&gt;&lt;keyword&gt;Biological Products/*pharmacology&lt;/keyword&gt;&lt;keyword&gt;Blood Glucose/*drug effects&lt;/keyword&gt;&lt;keyword&gt;Case-Control Studies&lt;/keyword&gt;&lt;keyword&gt;Diet&lt;/keyword&gt;&lt;keyword&gt;*Honey&lt;/keyword&gt;&lt;keyword&gt;Humans&lt;/keyword&gt;&lt;keyword&gt;Lipids/*blood&lt;/keyword&gt;&lt;keyword&gt;Male&lt;/keyword&gt;&lt;keyword&gt;Pakistan&lt;/keyword&gt;&lt;keyword&gt;Young Adult&lt;/keyword&gt;&lt;/keywords&gt;&lt;dates&gt;&lt;year&gt;2013&lt;/year&gt;&lt;pub-dates&gt;&lt;date&gt;Jul-Dec&lt;/date&gt;&lt;/pub-dates&gt;&lt;/dates&gt;&lt;isbn&gt;1025-9589 (Print)&amp;#xD;1025-9589&lt;/isbn&gt;&lt;accession-num&gt;25226738&lt;/accession-num&gt;&lt;urls&gt;&lt;/urls&gt;&lt;remote-database-provider&gt;NLM&lt;/remote-database-provider&gt;&lt;language&gt;eng&lt;/language&gt;&lt;/record&gt;&lt;/Cite&gt;&lt;/EndNote&gt;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(9)</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735A1959"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628B6C95"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19D176B5"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Pakistan</w:t>
            </w:r>
          </w:p>
        </w:tc>
        <w:tc>
          <w:tcPr>
            <w:tcW w:w="1980" w:type="dxa"/>
            <w:tcBorders>
              <w:top w:val="nil"/>
              <w:left w:val="nil"/>
              <w:bottom w:val="nil"/>
              <w:right w:val="nil"/>
            </w:tcBorders>
            <w:shd w:val="clear" w:color="auto" w:fill="auto"/>
            <w:vAlign w:val="center"/>
          </w:tcPr>
          <w:p w14:paraId="13C3CAC9"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FBG, TC, TG, LDL-C, HDL-C</w:t>
            </w:r>
          </w:p>
        </w:tc>
        <w:tc>
          <w:tcPr>
            <w:tcW w:w="1164" w:type="dxa"/>
            <w:tcBorders>
              <w:top w:val="nil"/>
              <w:left w:val="nil"/>
              <w:bottom w:val="nil"/>
              <w:right w:val="nil"/>
            </w:tcBorders>
            <w:shd w:val="clear" w:color="auto" w:fill="auto"/>
            <w:vAlign w:val="center"/>
          </w:tcPr>
          <w:p w14:paraId="59472A01"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1A234FEB"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57BD9EE5"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70</w:t>
            </w:r>
          </w:p>
        </w:tc>
        <w:tc>
          <w:tcPr>
            <w:tcW w:w="1224" w:type="dxa"/>
            <w:tcBorders>
              <w:top w:val="nil"/>
              <w:left w:val="nil"/>
              <w:bottom w:val="nil"/>
              <w:right w:val="nil"/>
            </w:tcBorders>
            <w:shd w:val="clear" w:color="auto" w:fill="auto"/>
            <w:vAlign w:val="center"/>
          </w:tcPr>
          <w:p w14:paraId="20859DB2"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40FF7BB9"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63</w:t>
            </w:r>
          </w:p>
        </w:tc>
        <w:tc>
          <w:tcPr>
            <w:tcW w:w="804" w:type="dxa"/>
            <w:vAlign w:val="center"/>
          </w:tcPr>
          <w:p w14:paraId="243A3BAE" w14:textId="259474AC" w:rsidR="00581CEA" w:rsidRPr="00C13C04" w:rsidRDefault="008E1C0D" w:rsidP="00581CE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69104306" w14:textId="15761304"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581CEA" w:rsidRPr="005124B9" w14:paraId="072D15AC" w14:textId="77777777" w:rsidTr="00581CEA">
        <w:trPr>
          <w:trHeight w:val="1188"/>
        </w:trPr>
        <w:tc>
          <w:tcPr>
            <w:tcW w:w="1571" w:type="dxa"/>
            <w:tcBorders>
              <w:top w:val="nil"/>
              <w:left w:val="nil"/>
              <w:bottom w:val="nil"/>
              <w:right w:val="nil"/>
            </w:tcBorders>
            <w:shd w:val="clear" w:color="auto" w:fill="auto"/>
            <w:vAlign w:val="center"/>
          </w:tcPr>
          <w:p w14:paraId="76774499" w14:textId="1E1D91C9" w:rsidR="00581CEA" w:rsidRPr="00C13C04" w:rsidRDefault="00581CEA" w:rsidP="00581CEA">
            <w:pP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Mu¨nstedt, 2009</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&lt;EndNote&gt;&lt;Cite&gt;&lt;Author&gt;Münstedt&lt;/Author&gt;&lt;Year&gt;2009&lt;/Year&gt;&lt;RecNum&gt;126&lt;/RecNum&gt;&lt;DisplayText&gt;(10)&lt;/DisplayText&gt;&lt;record&gt;&lt;rec-number&gt;126&lt;/rec-number&gt;&lt;foreign-keys&gt;&lt;key app="EN" db-id="wzxs9tpvnpxvx1eaxe9v9pwt5x0f2x5xw995" timestamp="1730551684"&gt;126&lt;/key&gt;&lt;/foreign-keys&gt;&lt;ref-type name="Journal Article"&gt;17&lt;/ref-type&gt;&lt;contributors&gt;&lt;authors&gt;&lt;author&gt;Münstedt, K.&lt;/author&gt;&lt;author&gt;Hoffmann, S.&lt;/author&gt;&lt;author&gt;Hauenschild, A.&lt;/author&gt;&lt;author&gt;Bülte, M.&lt;/author&gt;&lt;author&gt;von Georgi, R.&lt;/author&gt;&lt;author&gt;Hackethal, A.&lt;/author&gt;&lt;/authors&gt;&lt;/contributors&gt;&lt;auth-address&gt;Department of Obstetrics and Gynecology, University Hospital Giessen and Marburg, Germany. karsten.muenstedt@gyn.med.uni-giessen.de&lt;/auth-address&gt;&lt;titles&gt;&lt;title&gt;Effect of honey on serum cholesterol and lipid values&lt;/title&gt;&lt;secondary-title&gt;J Med Food&lt;/secondary-title&gt;&lt;/titles&gt;&lt;periodical&gt;&lt;full-title&gt;J Med Food&lt;/full-title&gt;&lt;/periodical&gt;&lt;pages&gt;624-8&lt;/pages&gt;&lt;volume&gt;12&lt;/volume&gt;&lt;number&gt;3&lt;/number&gt;&lt;keywords&gt;&lt;keyword&gt;Adult&lt;/keyword&gt;&lt;keyword&gt;*Affect&lt;/keyword&gt;&lt;keyword&gt;Aged&lt;/keyword&gt;&lt;keyword&gt;Aged, 80 and over&lt;/keyword&gt;&lt;keyword&gt;Anticholesteremic Agents/pharmacology/*therapeutic use&lt;/keyword&gt;&lt;keyword&gt;*Body Mass Index&lt;/keyword&gt;&lt;keyword&gt;Cholesterol/blood&lt;/keyword&gt;&lt;keyword&gt;Cholesterol, LDL/*blood&lt;/keyword&gt;&lt;keyword&gt;Dietary Sucrose/pharmacology/*therapeutic use&lt;/keyword&gt;&lt;keyword&gt;Female&lt;/keyword&gt;&lt;keyword&gt;*Honey&lt;/keyword&gt;&lt;keyword&gt;Humans&lt;/keyword&gt;&lt;keyword&gt;Hypercholesterolemia/*diet therapy/psychology&lt;/keyword&gt;&lt;keyword&gt;Male&lt;/keyword&gt;&lt;keyword&gt;Middle Aged&lt;/keyword&gt;&lt;keyword&gt;Sex Factors&lt;/keyword&gt;&lt;keyword&gt;Surveys and Questionnaires&lt;/keyword&gt;&lt;keyword&gt;Triglycerides/blood&lt;/keyword&gt;&lt;/keywords&gt;&lt;dates&gt;&lt;year&gt;2009&lt;/year&gt;&lt;pub-dates&gt;&lt;date&gt;Jun&lt;/date&gt;&lt;/pub-dates&gt;&lt;/dates&gt;&lt;isbn&gt;1096-620x&lt;/isbn&gt;&lt;accession-num&gt;19627212&lt;/accession-num&gt;&lt;urls&gt;&lt;/urls&gt;&lt;electronic-resource-num&gt;10.1089/jmf.2008.0188&lt;/electronic-resource-num&gt;&lt;remote-database-provider&gt;NLM&lt;/remote-database-provider&gt;&lt;language&gt;eng&lt;/language&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(10)</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588F8C21"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Hypercholesterolemic individuals</w:t>
            </w:r>
          </w:p>
        </w:tc>
        <w:tc>
          <w:tcPr>
            <w:tcW w:w="900" w:type="dxa"/>
            <w:tcBorders>
              <w:top w:val="nil"/>
              <w:left w:val="nil"/>
              <w:bottom w:val="nil"/>
              <w:right w:val="nil"/>
            </w:tcBorders>
            <w:shd w:val="clear" w:color="auto" w:fill="auto"/>
            <w:vAlign w:val="center"/>
          </w:tcPr>
          <w:p w14:paraId="15FFB338"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56.66</w:t>
            </w:r>
          </w:p>
        </w:tc>
        <w:tc>
          <w:tcPr>
            <w:tcW w:w="1080" w:type="dxa"/>
            <w:tcBorders>
              <w:top w:val="nil"/>
              <w:left w:val="nil"/>
              <w:bottom w:val="nil"/>
              <w:right w:val="nil"/>
            </w:tcBorders>
            <w:shd w:val="clear" w:color="auto" w:fill="auto"/>
            <w:vAlign w:val="center"/>
          </w:tcPr>
          <w:p w14:paraId="0D8B2E09"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Germany</w:t>
            </w:r>
          </w:p>
        </w:tc>
        <w:tc>
          <w:tcPr>
            <w:tcW w:w="1980" w:type="dxa"/>
            <w:tcBorders>
              <w:top w:val="nil"/>
              <w:left w:val="nil"/>
              <w:bottom w:val="nil"/>
              <w:right w:val="nil"/>
            </w:tcBorders>
            <w:shd w:val="clear" w:color="auto" w:fill="auto"/>
            <w:vAlign w:val="center"/>
          </w:tcPr>
          <w:p w14:paraId="2F71B5B6"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TC, TG, LDL-C, HDL-C</w:t>
            </w:r>
          </w:p>
        </w:tc>
        <w:tc>
          <w:tcPr>
            <w:tcW w:w="1164" w:type="dxa"/>
            <w:tcBorders>
              <w:top w:val="nil"/>
              <w:left w:val="nil"/>
              <w:bottom w:val="nil"/>
              <w:right w:val="nil"/>
            </w:tcBorders>
            <w:shd w:val="clear" w:color="auto" w:fill="auto"/>
            <w:vAlign w:val="center"/>
          </w:tcPr>
          <w:p w14:paraId="3854C190"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2</w:t>
            </w:r>
          </w:p>
        </w:tc>
        <w:tc>
          <w:tcPr>
            <w:tcW w:w="1704" w:type="dxa"/>
            <w:tcBorders>
              <w:top w:val="nil"/>
              <w:left w:val="nil"/>
              <w:bottom w:val="nil"/>
              <w:right w:val="nil"/>
            </w:tcBorders>
            <w:shd w:val="clear" w:color="auto" w:fill="auto"/>
            <w:vAlign w:val="center"/>
          </w:tcPr>
          <w:p w14:paraId="26927EDD"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Honey/Honey-comparable suger solution</w:t>
            </w:r>
          </w:p>
        </w:tc>
        <w:tc>
          <w:tcPr>
            <w:tcW w:w="852" w:type="dxa"/>
            <w:tcBorders>
              <w:top w:val="nil"/>
              <w:left w:val="nil"/>
              <w:bottom w:val="nil"/>
              <w:right w:val="nil"/>
            </w:tcBorders>
            <w:shd w:val="clear" w:color="auto" w:fill="auto"/>
            <w:vAlign w:val="center"/>
          </w:tcPr>
          <w:p w14:paraId="5D19BE0C"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75</w:t>
            </w:r>
          </w:p>
        </w:tc>
        <w:tc>
          <w:tcPr>
            <w:tcW w:w="1224" w:type="dxa"/>
            <w:tcBorders>
              <w:top w:val="nil"/>
              <w:left w:val="nil"/>
              <w:bottom w:val="nil"/>
              <w:right w:val="nil"/>
            </w:tcBorders>
            <w:shd w:val="clear" w:color="auto" w:fill="auto"/>
            <w:vAlign w:val="center"/>
          </w:tcPr>
          <w:p w14:paraId="3F9CC36D"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7C020A1B"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60</w:t>
            </w:r>
          </w:p>
        </w:tc>
        <w:tc>
          <w:tcPr>
            <w:tcW w:w="804" w:type="dxa"/>
            <w:vAlign w:val="center"/>
          </w:tcPr>
          <w:p w14:paraId="754AA205" w14:textId="4B4CB7CF" w:rsidR="00581CEA" w:rsidRPr="00C13C04" w:rsidRDefault="008E1C0D" w:rsidP="00581CE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4B368F87" w14:textId="1D2B2A90"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581CEA" w:rsidRPr="005124B9" w14:paraId="2E53C75E" w14:textId="77777777" w:rsidTr="00581CEA">
        <w:trPr>
          <w:trHeight w:val="720"/>
        </w:trPr>
        <w:tc>
          <w:tcPr>
            <w:tcW w:w="1571" w:type="dxa"/>
            <w:tcBorders>
              <w:top w:val="nil"/>
              <w:left w:val="nil"/>
              <w:bottom w:val="nil"/>
              <w:right w:val="nil"/>
            </w:tcBorders>
            <w:shd w:val="clear" w:color="auto" w:fill="auto"/>
            <w:vAlign w:val="center"/>
          </w:tcPr>
          <w:p w14:paraId="67A522FA" w14:textId="3D03E5C2" w:rsidR="00581CEA" w:rsidRPr="00C13C04" w:rsidRDefault="00581CEA" w:rsidP="00581CEA">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Raatz (a), 2015</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fldData xml:space="preserve">PEVuZE5vdGU+PENpdGU+PEF1dGhvcj5SYWF0ejwvQXV0aG9yPjxZZWFyPjIwMTU8L1llYXI+PFJl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</w:fldData>
              </w:fldChar>
            </w:r>
            <w:r w:rsidR="00CD5DC1">
              <w:rPr>
                <w:rFonts w:asciiTheme="majorBidi" w:hAnsiTheme="majorBidi" w:cstheme="majorBidi"/>
                <w:color w:val="000000"/>
                <w:sz w:val="20"/>
                <w:szCs w:val="20"/>
              </w:rPr>
              <w:instrText xml:space="preserve"> ADDIN EN.CITE </w:instrText>
            </w:r>
            <w:r w:rsidR="00CD5DC1">
              <w:rPr>
                <w:rFonts w:asciiTheme="majorBidi" w:hAnsiTheme="majorBidi" w:cstheme="majorBidi"/>
                <w:color w:val="000000"/>
                <w:sz w:val="20"/>
                <w:szCs w:val="20"/>
              </w:rPr>
              <w:fldChar w:fldCharType="begin">
                <w:fldData xml:space="preserve">PEVuZE5vdGU+PENpdGU+PEF1dGhvcj5SYWF0ejwvQXV0aG9yPjxZZWFyPjIwMTU8L1llYXI+PFJl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</w:fldData>
              </w:fldChar>
            </w:r>
            <w:r w:rsidR="00CD5DC1">
              <w:rPr>
                <w:rFonts w:asciiTheme="majorBidi" w:hAnsiTheme="majorBidi" w:cstheme="majorBidi"/>
                <w:color w:val="000000"/>
                <w:sz w:val="20"/>
                <w:szCs w:val="20"/>
              </w:rPr>
              <w:instrText xml:space="preserve"> ADDIN EN.CITE.DATA </w:instrText>
            </w:r>
            <w:r w:rsidR="00CD5DC1">
              <w:rPr>
                <w:rFonts w:asciiTheme="majorBidi" w:hAnsiTheme="majorBidi" w:cstheme="majorBidi"/>
                <w:color w:val="000000"/>
                <w:sz w:val="20"/>
                <w:szCs w:val="20"/>
              </w:rPr>
            </w:r>
            <w:r w:rsidR="00CD5DC1">
              <w:rPr>
                <w:rFonts w:asciiTheme="majorBidi" w:hAnsiTheme="majorBidi" w:cstheme="majorBidi"/>
                <w:color w:val="000000"/>
                <w:sz w:val="20"/>
                <w:szCs w:val="20"/>
              </w:rPr>
              <w:fldChar w:fldCharType="end"/>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(11)</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453BB333"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Glucose-Tolerant Individuals</w:t>
            </w:r>
          </w:p>
        </w:tc>
        <w:tc>
          <w:tcPr>
            <w:tcW w:w="900" w:type="dxa"/>
            <w:tcBorders>
              <w:top w:val="nil"/>
              <w:left w:val="nil"/>
              <w:bottom w:val="nil"/>
              <w:right w:val="nil"/>
            </w:tcBorders>
            <w:shd w:val="clear" w:color="auto" w:fill="auto"/>
            <w:vAlign w:val="center"/>
          </w:tcPr>
          <w:p w14:paraId="1E569853"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60.71</w:t>
            </w:r>
          </w:p>
        </w:tc>
        <w:tc>
          <w:tcPr>
            <w:tcW w:w="1080" w:type="dxa"/>
            <w:tcBorders>
              <w:top w:val="nil"/>
              <w:left w:val="nil"/>
              <w:bottom w:val="nil"/>
              <w:right w:val="nil"/>
            </w:tcBorders>
            <w:shd w:val="clear" w:color="auto" w:fill="auto"/>
            <w:vAlign w:val="center"/>
          </w:tcPr>
          <w:p w14:paraId="7B1E7819"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USA</w:t>
            </w:r>
          </w:p>
        </w:tc>
        <w:tc>
          <w:tcPr>
            <w:tcW w:w="1980" w:type="dxa"/>
            <w:tcBorders>
              <w:top w:val="nil"/>
              <w:left w:val="nil"/>
              <w:bottom w:val="nil"/>
              <w:right w:val="nil"/>
            </w:tcBorders>
            <w:shd w:val="clear" w:color="auto" w:fill="auto"/>
            <w:vAlign w:val="center"/>
          </w:tcPr>
          <w:p w14:paraId="5AF25004"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SBP, DBP, BW, BMI, FBG, INS, HOMA-IR, TC, TG, LDL-C, HDL-C, hsCRP</w:t>
            </w:r>
          </w:p>
        </w:tc>
        <w:tc>
          <w:tcPr>
            <w:tcW w:w="1164" w:type="dxa"/>
            <w:tcBorders>
              <w:top w:val="nil"/>
              <w:left w:val="nil"/>
              <w:bottom w:val="nil"/>
              <w:right w:val="nil"/>
            </w:tcBorders>
            <w:shd w:val="clear" w:color="auto" w:fill="auto"/>
            <w:vAlign w:val="center"/>
          </w:tcPr>
          <w:p w14:paraId="1CF489E3"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2</w:t>
            </w:r>
          </w:p>
        </w:tc>
        <w:tc>
          <w:tcPr>
            <w:tcW w:w="1704" w:type="dxa"/>
            <w:tcBorders>
              <w:top w:val="nil"/>
              <w:left w:val="nil"/>
              <w:bottom w:val="nil"/>
              <w:right w:val="nil"/>
            </w:tcBorders>
            <w:shd w:val="clear" w:color="auto" w:fill="auto"/>
            <w:vAlign w:val="center"/>
          </w:tcPr>
          <w:p w14:paraId="6C5A9A89"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Honey/Sucrose</w:t>
            </w:r>
          </w:p>
        </w:tc>
        <w:tc>
          <w:tcPr>
            <w:tcW w:w="852" w:type="dxa"/>
            <w:tcBorders>
              <w:top w:val="nil"/>
              <w:left w:val="nil"/>
              <w:bottom w:val="nil"/>
              <w:right w:val="nil"/>
            </w:tcBorders>
            <w:shd w:val="clear" w:color="auto" w:fill="auto"/>
            <w:vAlign w:val="center"/>
          </w:tcPr>
          <w:p w14:paraId="6AE76823"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224" w:type="dxa"/>
            <w:tcBorders>
              <w:top w:val="nil"/>
              <w:left w:val="nil"/>
              <w:bottom w:val="nil"/>
              <w:right w:val="nil"/>
            </w:tcBorders>
            <w:shd w:val="clear" w:color="auto" w:fill="auto"/>
            <w:vAlign w:val="center"/>
          </w:tcPr>
          <w:p w14:paraId="4A92F5FC"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CO</w:t>
            </w:r>
          </w:p>
        </w:tc>
        <w:tc>
          <w:tcPr>
            <w:tcW w:w="810" w:type="dxa"/>
            <w:tcBorders>
              <w:top w:val="nil"/>
              <w:left w:val="nil"/>
              <w:bottom w:val="nil"/>
              <w:right w:val="nil"/>
            </w:tcBorders>
            <w:shd w:val="clear" w:color="auto" w:fill="auto"/>
            <w:vAlign w:val="center"/>
          </w:tcPr>
          <w:p w14:paraId="02F39459"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56</w:t>
            </w:r>
          </w:p>
        </w:tc>
        <w:tc>
          <w:tcPr>
            <w:tcW w:w="804" w:type="dxa"/>
            <w:vAlign w:val="center"/>
          </w:tcPr>
          <w:p w14:paraId="558EDEF7" w14:textId="59346B6C" w:rsidR="00581CEA" w:rsidRPr="00C13C04" w:rsidRDefault="008E1C0D" w:rsidP="00581CE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650C9241" w14:textId="2B61B5C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581CEA" w:rsidRPr="005124B9" w14:paraId="24AFD683" w14:textId="77777777" w:rsidTr="00581CEA">
        <w:trPr>
          <w:trHeight w:val="980"/>
        </w:trPr>
        <w:tc>
          <w:tcPr>
            <w:tcW w:w="1571" w:type="dxa"/>
            <w:tcBorders>
              <w:top w:val="nil"/>
              <w:left w:val="nil"/>
              <w:bottom w:val="nil"/>
              <w:right w:val="nil"/>
            </w:tcBorders>
            <w:shd w:val="clear" w:color="auto" w:fill="auto"/>
            <w:vAlign w:val="center"/>
          </w:tcPr>
          <w:p w14:paraId="5F142F5F" w14:textId="267857A4" w:rsidR="00581CEA" w:rsidRPr="00C13C04" w:rsidRDefault="00581CEA" w:rsidP="00581CEA">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Raatz (b), 2015</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fldData xml:space="preserve">PEVuZE5vdGU+PENpdGU+PEF1dGhvcj5SYWF0ejwvQXV0aG9yPjxZZWFyPjIwMTU8L1llYXI+PFJl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</w:fldData>
              </w:fldChar>
            </w:r>
            <w:r w:rsidR="00CD5DC1">
              <w:rPr>
                <w:rFonts w:asciiTheme="majorBidi" w:hAnsiTheme="majorBidi" w:cstheme="majorBidi"/>
                <w:color w:val="000000"/>
                <w:sz w:val="20"/>
                <w:szCs w:val="20"/>
              </w:rPr>
              <w:instrText xml:space="preserve"> ADDIN EN.CITE </w:instrText>
            </w:r>
            <w:r w:rsidR="00CD5DC1">
              <w:rPr>
                <w:rFonts w:asciiTheme="majorBidi" w:hAnsiTheme="majorBidi" w:cstheme="majorBidi"/>
                <w:color w:val="000000"/>
                <w:sz w:val="20"/>
                <w:szCs w:val="20"/>
              </w:rPr>
              <w:fldChar w:fldCharType="begin">
                <w:fldData xml:space="preserve">PEVuZE5vdGU+PENpdGU+PEF1dGhvcj5SYWF0ejwvQXV0aG9yPjxZZWFyPjIwMTU8L1llYXI+PFJl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</w:fldData>
              </w:fldChar>
            </w:r>
            <w:r w:rsidR="00CD5DC1">
              <w:rPr>
                <w:rFonts w:asciiTheme="majorBidi" w:hAnsiTheme="majorBidi" w:cstheme="majorBidi"/>
                <w:color w:val="000000"/>
                <w:sz w:val="20"/>
                <w:szCs w:val="20"/>
              </w:rPr>
              <w:instrText xml:space="preserve"> ADDIN EN.CITE.DATA </w:instrText>
            </w:r>
            <w:r w:rsidR="00CD5DC1">
              <w:rPr>
                <w:rFonts w:asciiTheme="majorBidi" w:hAnsiTheme="majorBidi" w:cstheme="majorBidi"/>
                <w:color w:val="000000"/>
                <w:sz w:val="20"/>
                <w:szCs w:val="20"/>
              </w:rPr>
            </w:r>
            <w:r w:rsidR="00CD5DC1">
              <w:rPr>
                <w:rFonts w:asciiTheme="majorBidi" w:hAnsiTheme="majorBidi" w:cstheme="majorBidi"/>
                <w:color w:val="000000"/>
                <w:sz w:val="20"/>
                <w:szCs w:val="20"/>
              </w:rPr>
              <w:fldChar w:fldCharType="end"/>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(11)</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246A41A1"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Glucose-in Tolerant Individuals</w:t>
            </w:r>
          </w:p>
        </w:tc>
        <w:tc>
          <w:tcPr>
            <w:tcW w:w="900" w:type="dxa"/>
            <w:tcBorders>
              <w:top w:val="nil"/>
              <w:left w:val="nil"/>
              <w:bottom w:val="nil"/>
              <w:right w:val="nil"/>
            </w:tcBorders>
            <w:shd w:val="clear" w:color="auto" w:fill="auto"/>
            <w:vAlign w:val="center"/>
          </w:tcPr>
          <w:p w14:paraId="1B648978"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81.48</w:t>
            </w:r>
          </w:p>
        </w:tc>
        <w:tc>
          <w:tcPr>
            <w:tcW w:w="1080" w:type="dxa"/>
            <w:tcBorders>
              <w:top w:val="nil"/>
              <w:left w:val="nil"/>
              <w:bottom w:val="nil"/>
              <w:right w:val="nil"/>
            </w:tcBorders>
            <w:shd w:val="clear" w:color="auto" w:fill="auto"/>
            <w:vAlign w:val="center"/>
          </w:tcPr>
          <w:p w14:paraId="7AFA7B1C"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USA</w:t>
            </w:r>
          </w:p>
        </w:tc>
        <w:tc>
          <w:tcPr>
            <w:tcW w:w="1980" w:type="dxa"/>
            <w:tcBorders>
              <w:top w:val="nil"/>
              <w:left w:val="nil"/>
              <w:bottom w:val="nil"/>
              <w:right w:val="nil"/>
            </w:tcBorders>
            <w:shd w:val="clear" w:color="auto" w:fill="auto"/>
            <w:vAlign w:val="center"/>
          </w:tcPr>
          <w:p w14:paraId="7651DC0D"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SBP, DBP, BW, BMI, FBG, INS, HOMA-IR, TC, TG, LDL-C, HDL-C, hsCRP</w:t>
            </w:r>
          </w:p>
        </w:tc>
        <w:tc>
          <w:tcPr>
            <w:tcW w:w="1164" w:type="dxa"/>
            <w:tcBorders>
              <w:top w:val="nil"/>
              <w:left w:val="nil"/>
              <w:bottom w:val="nil"/>
              <w:right w:val="nil"/>
            </w:tcBorders>
            <w:shd w:val="clear" w:color="auto" w:fill="auto"/>
            <w:vAlign w:val="center"/>
          </w:tcPr>
          <w:p w14:paraId="3D73DABB"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2</w:t>
            </w:r>
          </w:p>
        </w:tc>
        <w:tc>
          <w:tcPr>
            <w:tcW w:w="1704" w:type="dxa"/>
            <w:tcBorders>
              <w:top w:val="nil"/>
              <w:left w:val="nil"/>
              <w:bottom w:val="nil"/>
              <w:right w:val="nil"/>
            </w:tcBorders>
            <w:shd w:val="clear" w:color="auto" w:fill="auto"/>
            <w:vAlign w:val="center"/>
          </w:tcPr>
          <w:p w14:paraId="209B0317" w14:textId="77777777" w:rsidR="00581CEA" w:rsidRPr="00C13C04" w:rsidRDefault="00581CEA" w:rsidP="00581CE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Honey/Sucrose</w:t>
            </w:r>
          </w:p>
        </w:tc>
        <w:tc>
          <w:tcPr>
            <w:tcW w:w="852" w:type="dxa"/>
            <w:tcBorders>
              <w:top w:val="nil"/>
              <w:left w:val="nil"/>
              <w:bottom w:val="nil"/>
              <w:right w:val="nil"/>
            </w:tcBorders>
            <w:shd w:val="clear" w:color="auto" w:fill="auto"/>
            <w:vAlign w:val="center"/>
          </w:tcPr>
          <w:p w14:paraId="75D243F2"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224" w:type="dxa"/>
            <w:tcBorders>
              <w:top w:val="nil"/>
              <w:left w:val="nil"/>
              <w:bottom w:val="nil"/>
              <w:right w:val="nil"/>
            </w:tcBorders>
            <w:shd w:val="clear" w:color="auto" w:fill="auto"/>
            <w:vAlign w:val="center"/>
          </w:tcPr>
          <w:p w14:paraId="1E859CC4"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CO</w:t>
            </w:r>
          </w:p>
        </w:tc>
        <w:tc>
          <w:tcPr>
            <w:tcW w:w="810" w:type="dxa"/>
            <w:tcBorders>
              <w:top w:val="nil"/>
              <w:left w:val="nil"/>
              <w:bottom w:val="nil"/>
              <w:right w:val="nil"/>
            </w:tcBorders>
            <w:shd w:val="clear" w:color="auto" w:fill="auto"/>
            <w:vAlign w:val="center"/>
          </w:tcPr>
          <w:p w14:paraId="06DBDCCE" w14:textId="77777777"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54</w:t>
            </w:r>
          </w:p>
        </w:tc>
        <w:tc>
          <w:tcPr>
            <w:tcW w:w="804" w:type="dxa"/>
            <w:vAlign w:val="center"/>
          </w:tcPr>
          <w:p w14:paraId="3BB276E5" w14:textId="4B09E54D" w:rsidR="00581CEA" w:rsidRPr="00C13C04" w:rsidRDefault="008E1C0D" w:rsidP="00581CE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4888018A" w14:textId="07CC7891" w:rsidR="00581CEA" w:rsidRPr="00C13C04" w:rsidRDefault="00581CEA" w:rsidP="00581CE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FC6DFE" w:rsidRPr="005124B9" w14:paraId="08F47782" w14:textId="77777777" w:rsidTr="00AF3DAE">
        <w:trPr>
          <w:trHeight w:val="900"/>
        </w:trPr>
        <w:tc>
          <w:tcPr>
            <w:tcW w:w="1571" w:type="dxa"/>
            <w:tcBorders>
              <w:top w:val="nil"/>
              <w:left w:val="nil"/>
              <w:bottom w:val="nil"/>
              <w:right w:val="nil"/>
            </w:tcBorders>
            <w:shd w:val="clear" w:color="auto" w:fill="auto"/>
            <w:vAlign w:val="center"/>
          </w:tcPr>
          <w:p w14:paraId="08C52F18" w14:textId="0E654478" w:rsidR="00FC6DFE" w:rsidRPr="00C13C04" w:rsidRDefault="00FC6DFE" w:rsidP="00AF3DAE">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Rasad, 2018</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fldData xml:space="preserve">PEVuZE5vdGU+PENpdGU+PEF1dGhvcj5SYXNhZDwvQXV0aG9yPjxZZWFyPjIwMTg8L1llYXI+PFJl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</w:fldData>
              </w:fldChar>
            </w:r>
            <w:r w:rsidR="00C13C04" w:rsidRPr="00C13C04">
              <w:rPr>
                <w:rFonts w:asciiTheme="majorBidi" w:hAnsiTheme="majorBidi" w:cstheme="majorBidi"/>
                <w:color w:val="000000"/>
                <w:sz w:val="20"/>
                <w:szCs w:val="20"/>
              </w:rPr>
              <w:instrText xml:space="preserve"> ADDIN EN.CITE </w:instrText>
            </w:r>
            <w:r w:rsidR="00C13C04" w:rsidRPr="00C13C04">
              <w:rPr>
                <w:rFonts w:asciiTheme="majorBidi" w:hAnsiTheme="majorBidi" w:cstheme="majorBidi"/>
                <w:color w:val="000000"/>
                <w:sz w:val="20"/>
                <w:szCs w:val="20"/>
              </w:rPr>
              <w:fldChar w:fldCharType="begin">
                <w:fldData xml:space="preserve">PEVuZE5vdGU+PENpdGU+PEF1dGhvcj5SYXNhZDwvQXV0aG9yPjxZZWFyPjIwMTg8L1llYXI+PFJl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</w:fldData>
              </w:fldChar>
            </w:r>
            <w:r w:rsidR="00C13C04" w:rsidRPr="00C13C04">
              <w:rPr>
                <w:rFonts w:asciiTheme="majorBidi" w:hAnsiTheme="majorBidi" w:cstheme="majorBidi"/>
                <w:color w:val="000000"/>
                <w:sz w:val="20"/>
                <w:szCs w:val="20"/>
              </w:rPr>
              <w:instrText xml:space="preserve"> ADDIN EN.CITE.DATA </w:instrText>
            </w:r>
            <w:r w:rsidR="00C13C04" w:rsidRPr="00C13C04">
              <w:rPr>
                <w:rFonts w:asciiTheme="majorBidi" w:hAnsiTheme="majorBidi" w:cstheme="majorBidi"/>
                <w:color w:val="000000"/>
                <w:sz w:val="20"/>
                <w:szCs w:val="20"/>
              </w:rPr>
            </w:r>
            <w:r w:rsidR="00C13C04" w:rsidRPr="00C13C04">
              <w:rPr>
                <w:rFonts w:asciiTheme="majorBidi" w:hAnsiTheme="majorBidi" w:cstheme="majorBidi"/>
                <w:color w:val="000000"/>
                <w:sz w:val="20"/>
                <w:szCs w:val="20"/>
              </w:rPr>
              <w:fldChar w:fldCharType="end"/>
            </w:r>
            <w:r w:rsidR="00B63D05" w:rsidRPr="00C13C04">
              <w:rPr>
                <w:rFonts w:asciiTheme="majorBidi" w:hAnsiTheme="majorBidi" w:cstheme="majorBidi"/>
                <w:color w:val="000000"/>
                <w:sz w:val="20"/>
                <w:szCs w:val="20"/>
              </w:rPr>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(12)</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0FAC547C"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6131C554"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4D6C0EC4" w14:textId="77777777" w:rsidR="00FC6DFE" w:rsidRPr="00C13C04" w:rsidRDefault="00FC6DFE" w:rsidP="00AF3DAE">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457F5A95"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BW, BMI, TC, TG, LDL-C, HDL-C</w:t>
            </w:r>
          </w:p>
        </w:tc>
        <w:tc>
          <w:tcPr>
            <w:tcW w:w="1164" w:type="dxa"/>
            <w:tcBorders>
              <w:top w:val="nil"/>
              <w:left w:val="nil"/>
              <w:bottom w:val="nil"/>
              <w:right w:val="nil"/>
            </w:tcBorders>
            <w:shd w:val="clear" w:color="auto" w:fill="auto"/>
            <w:vAlign w:val="center"/>
          </w:tcPr>
          <w:p w14:paraId="41C2D6C1" w14:textId="77777777" w:rsidR="00FC6DFE" w:rsidRPr="00C13C04" w:rsidRDefault="00FC6DFE" w:rsidP="00AF3DAE">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6</w:t>
            </w:r>
          </w:p>
        </w:tc>
        <w:tc>
          <w:tcPr>
            <w:tcW w:w="1704" w:type="dxa"/>
            <w:tcBorders>
              <w:top w:val="nil"/>
              <w:left w:val="nil"/>
              <w:bottom w:val="nil"/>
              <w:right w:val="nil"/>
            </w:tcBorders>
            <w:shd w:val="clear" w:color="auto" w:fill="auto"/>
            <w:vAlign w:val="center"/>
          </w:tcPr>
          <w:p w14:paraId="6AB56EAC" w14:textId="77777777" w:rsidR="00FC6DFE" w:rsidRPr="00C13C04" w:rsidRDefault="00FC6DFE" w:rsidP="00AF3DAE">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Honey/Sucrose</w:t>
            </w:r>
          </w:p>
        </w:tc>
        <w:tc>
          <w:tcPr>
            <w:tcW w:w="852" w:type="dxa"/>
            <w:tcBorders>
              <w:top w:val="nil"/>
              <w:left w:val="nil"/>
              <w:bottom w:val="nil"/>
              <w:right w:val="nil"/>
            </w:tcBorders>
            <w:shd w:val="clear" w:color="auto" w:fill="auto"/>
            <w:vAlign w:val="center"/>
          </w:tcPr>
          <w:p w14:paraId="4D639E0A"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70</w:t>
            </w:r>
          </w:p>
        </w:tc>
        <w:tc>
          <w:tcPr>
            <w:tcW w:w="1224" w:type="dxa"/>
            <w:tcBorders>
              <w:top w:val="nil"/>
              <w:left w:val="nil"/>
              <w:bottom w:val="nil"/>
              <w:right w:val="nil"/>
            </w:tcBorders>
            <w:shd w:val="clear" w:color="auto" w:fill="auto"/>
            <w:vAlign w:val="center"/>
          </w:tcPr>
          <w:p w14:paraId="01B2D282"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444275C8"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60</w:t>
            </w:r>
          </w:p>
        </w:tc>
        <w:tc>
          <w:tcPr>
            <w:tcW w:w="804" w:type="dxa"/>
            <w:vAlign w:val="center"/>
          </w:tcPr>
          <w:p w14:paraId="44AD481C" w14:textId="55AE975C" w:rsidR="00FC6DFE" w:rsidRPr="00C13C04" w:rsidRDefault="008E1C0D" w:rsidP="00AF3DAE">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L</w:t>
            </w:r>
          </w:p>
        </w:tc>
        <w:tc>
          <w:tcPr>
            <w:tcW w:w="1134" w:type="dxa"/>
            <w:tcBorders>
              <w:top w:val="nil"/>
              <w:left w:val="nil"/>
              <w:bottom w:val="nil"/>
              <w:right w:val="nil"/>
            </w:tcBorders>
            <w:shd w:val="clear" w:color="auto" w:fill="auto"/>
            <w:vAlign w:val="center"/>
          </w:tcPr>
          <w:p w14:paraId="46B42B78" w14:textId="10376CF6"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w:t>
            </w:r>
            <w:r w:rsidR="00581CEA" w:rsidRPr="00C13C04">
              <w:rPr>
                <w:rFonts w:asciiTheme="majorBidi" w:hAnsiTheme="majorBidi" w:cstheme="majorBidi"/>
                <w:color w:val="000000"/>
                <w:sz w:val="20"/>
                <w:szCs w:val="20"/>
              </w:rPr>
              <w:t>24</w:t>
            </w:r>
          </w:p>
        </w:tc>
      </w:tr>
      <w:tr w:rsidR="00FC6DFE" w:rsidRPr="005124B9" w14:paraId="3D890433" w14:textId="77777777" w:rsidTr="00AF3DAE">
        <w:trPr>
          <w:trHeight w:val="900"/>
        </w:trPr>
        <w:tc>
          <w:tcPr>
            <w:tcW w:w="1571" w:type="dxa"/>
            <w:tcBorders>
              <w:top w:val="nil"/>
              <w:left w:val="nil"/>
              <w:bottom w:val="nil"/>
              <w:right w:val="nil"/>
            </w:tcBorders>
            <w:shd w:val="clear" w:color="auto" w:fill="auto"/>
            <w:vAlign w:val="center"/>
          </w:tcPr>
          <w:p w14:paraId="259972B2" w14:textId="549F8426" w:rsidR="00FC6DFE" w:rsidRPr="00C13C04" w:rsidRDefault="00FC6DFE" w:rsidP="00AF3DAE">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Sadeghi, 2019</w:t>
            </w:r>
            <w:r w:rsidR="00B63D05"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&lt;EndNote&gt;&lt;Cite&gt;&lt;Author&gt;Sadeghi&lt;/Author&gt;&lt;Year&gt;2020&lt;/Year&gt;&lt;RecNum&gt;76&lt;/RecNum&gt;&lt;DisplayText&gt;(13)&lt;/DisplayText&gt;&lt;record&gt;&lt;rec-number&gt;76&lt;/rec-number&gt;&lt;foreign-keys&gt;&lt;key app="EN" db-id="wzxs9tpvnpxvx1eaxe9v9pwt5x0f2x5xw995" timestamp="1730551684"&gt;76&lt;/key&gt;&lt;/foreign-keys&gt;&lt;ref-type name="Journal Article"&gt;17&lt;/ref-type&gt;&lt;contributors&gt;&lt;authors&gt;&lt;author&gt;Sadeghi, F.&lt;/author&gt;&lt;author&gt;Akhlaghi, M.&lt;/author&gt;&lt;author&gt;Salehi, S.&lt;/author&gt;&lt;/authors&gt;&lt;/contributors&gt;&lt;auth-address&gt;School of Nutrition and Food Sciences, Shiraz University of Medical Sciences, Razi Blvd, Shiraz, Iran. GRID: grid.412571.4. ISNI: 0000 0000 8819 4698&amp;#xD;Nutrition Research Center, School of Nutrition and Food Sciences, Shiraz University of Medical Sciences, Shiraz, Iran. GRID: grid.412571.4. ISNI: 0000 0000 8819 4698&lt;/auth-address&gt;&lt;titles&gt;&lt;title&gt;Adverse effects of honey on low-density lipoprotein cholesterol and adiponectin concentrations in patients with type 2 diabetes: a randomized controlled cross-over trial&lt;/title&gt;&lt;secondary-title&gt;J Diabetes Metab Disord&lt;/secondary-title&gt;&lt;/titles&gt;&lt;periodical&gt;&lt;full-title&gt;J Diabetes Metab Disord&lt;/full-title&gt;&lt;/periodical&gt;&lt;pages&gt;373-380&lt;/pages&gt;&lt;volume&gt;19&lt;/volume&gt;&lt;number&gt;1&lt;/number&gt;&lt;edition&gt;20200414&lt;/edition&gt;&lt;keywords&gt;&lt;keyword&gt;Adiponectin&lt;/keyword&gt;&lt;keyword&gt;Cross-over&lt;/keyword&gt;&lt;keyword&gt;Honey&lt;/keyword&gt;&lt;keyword&gt;LDL cholesterol&lt;/keyword&gt;&lt;keyword&gt;Malondialdehyde&lt;/keyword&gt;&lt;keyword&gt;Trial&lt;/keyword&gt;&lt;keyword&gt;Type 2 diabetes&lt;/keyword&gt;&lt;keyword&gt;hs-CRP&lt;/keyword&gt;&lt;/keywords&gt;&lt;dates&gt;&lt;year&gt;2020&lt;/year&gt;&lt;pub-dates&gt;&lt;date&gt;Jun&lt;/date&gt;&lt;/pub-dates&gt;&lt;/dates&gt;&lt;isbn&gt;2251-6581 (Print)&amp;#xD;2251-6581&lt;/isbn&gt;&lt;accession-num&gt;32550188&lt;/accession-num&gt;&lt;urls&gt;&lt;/urls&gt;&lt;custom1&gt;Conflict of interestThe authors declare no conflict of interest.&lt;/custom1&gt;&lt;custom2&gt;PMC7271300&lt;/custom2&gt;&lt;electronic-resource-num&gt;10.1007/s40200-020-00518-z&lt;/electronic-resource-num&gt;&lt;remote-database-provider&gt;NLM&lt;/remote-database-provider&gt;&lt;language&gt;eng&lt;/language&gt;&lt;/record&gt;&lt;/Cite&gt;&lt;/EndNote&gt;</w:instrText>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(13)</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0AD1E08C"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30A01215"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47.61</w:t>
            </w:r>
          </w:p>
        </w:tc>
        <w:tc>
          <w:tcPr>
            <w:tcW w:w="1080" w:type="dxa"/>
            <w:tcBorders>
              <w:top w:val="nil"/>
              <w:left w:val="nil"/>
              <w:bottom w:val="nil"/>
              <w:right w:val="nil"/>
            </w:tcBorders>
            <w:shd w:val="clear" w:color="auto" w:fill="auto"/>
            <w:vAlign w:val="center"/>
          </w:tcPr>
          <w:p w14:paraId="07E28474"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17FFFAEF" w14:textId="7666F033"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TC, TG, LDL-C, HDL-C, hsCRP</w:t>
            </w:r>
          </w:p>
        </w:tc>
        <w:tc>
          <w:tcPr>
            <w:tcW w:w="1164" w:type="dxa"/>
            <w:tcBorders>
              <w:top w:val="nil"/>
              <w:left w:val="nil"/>
              <w:bottom w:val="nil"/>
              <w:right w:val="nil"/>
            </w:tcBorders>
            <w:shd w:val="clear" w:color="auto" w:fill="auto"/>
            <w:vAlign w:val="center"/>
          </w:tcPr>
          <w:p w14:paraId="524A5D6B" w14:textId="77777777" w:rsidR="00FC6DFE" w:rsidRPr="00C13C04" w:rsidRDefault="00FC6DFE" w:rsidP="00AF3DAE">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09EEAD5D"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Honey + weight maintenance diet/Weight maintenance diet</w:t>
            </w:r>
          </w:p>
        </w:tc>
        <w:tc>
          <w:tcPr>
            <w:tcW w:w="852" w:type="dxa"/>
            <w:tcBorders>
              <w:top w:val="nil"/>
              <w:left w:val="nil"/>
              <w:bottom w:val="nil"/>
              <w:right w:val="nil"/>
            </w:tcBorders>
            <w:shd w:val="clear" w:color="auto" w:fill="auto"/>
            <w:vAlign w:val="center"/>
          </w:tcPr>
          <w:p w14:paraId="247D73F2"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50</w:t>
            </w:r>
          </w:p>
        </w:tc>
        <w:tc>
          <w:tcPr>
            <w:tcW w:w="1224" w:type="dxa"/>
            <w:tcBorders>
              <w:top w:val="nil"/>
              <w:left w:val="nil"/>
              <w:bottom w:val="nil"/>
              <w:right w:val="nil"/>
            </w:tcBorders>
            <w:shd w:val="clear" w:color="auto" w:fill="auto"/>
            <w:vAlign w:val="center"/>
          </w:tcPr>
          <w:p w14:paraId="7BD5D65D" w14:textId="77777777" w:rsidR="00FC6DFE" w:rsidRPr="00C13C04" w:rsidRDefault="00FC6DF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CO</w:t>
            </w:r>
          </w:p>
        </w:tc>
        <w:tc>
          <w:tcPr>
            <w:tcW w:w="810" w:type="dxa"/>
            <w:tcBorders>
              <w:top w:val="nil"/>
              <w:left w:val="nil"/>
              <w:bottom w:val="nil"/>
              <w:right w:val="nil"/>
            </w:tcBorders>
            <w:shd w:val="clear" w:color="auto" w:fill="auto"/>
            <w:vAlign w:val="center"/>
          </w:tcPr>
          <w:p w14:paraId="558DAA9D" w14:textId="3AC01809" w:rsidR="00FC6DFE" w:rsidRPr="00C13C04" w:rsidRDefault="0074519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43</w:t>
            </w:r>
          </w:p>
        </w:tc>
        <w:tc>
          <w:tcPr>
            <w:tcW w:w="804" w:type="dxa"/>
            <w:vAlign w:val="center"/>
          </w:tcPr>
          <w:p w14:paraId="36D73A8D" w14:textId="25F17CD7" w:rsidR="00FC6DFE" w:rsidRPr="00C13C04" w:rsidRDefault="008E1C0D" w:rsidP="00AF3DAE">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79EE142D" w14:textId="48D32184" w:rsidR="00FC6DFE" w:rsidRPr="00C13C04" w:rsidRDefault="0074519E" w:rsidP="00AF3DAE">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2024</w:t>
            </w:r>
          </w:p>
        </w:tc>
      </w:tr>
      <w:tr w:rsidR="00580F7A" w:rsidRPr="005124B9" w14:paraId="5048057E" w14:textId="77777777" w:rsidTr="00AF3DAE">
        <w:trPr>
          <w:trHeight w:val="900"/>
        </w:trPr>
        <w:tc>
          <w:tcPr>
            <w:tcW w:w="1571" w:type="dxa"/>
            <w:tcBorders>
              <w:top w:val="nil"/>
              <w:left w:val="nil"/>
              <w:bottom w:val="nil"/>
              <w:right w:val="nil"/>
            </w:tcBorders>
            <w:shd w:val="clear" w:color="auto" w:fill="auto"/>
            <w:vAlign w:val="center"/>
          </w:tcPr>
          <w:p w14:paraId="6F4646FA" w14:textId="4374978E" w:rsidR="00580F7A" w:rsidRPr="00C13C04" w:rsidRDefault="00580F7A" w:rsidP="00580F7A">
            <w:pPr>
              <w:rPr>
                <w:rFonts w:asciiTheme="majorBidi" w:hAnsiTheme="majorBidi" w:cstheme="majorBidi"/>
                <w:color w:val="000000"/>
                <w:sz w:val="20"/>
                <w:szCs w:val="20"/>
              </w:rPr>
            </w:pPr>
            <w:r w:rsidRPr="00C13C04">
              <w:rPr>
                <w:rFonts w:asciiTheme="majorBidi" w:hAnsiTheme="majorBidi" w:cstheme="majorBidi"/>
                <w:color w:val="000000"/>
                <w:sz w:val="20"/>
                <w:szCs w:val="20"/>
              </w:rPr>
              <w:t>Sadeghi, 2019</w:t>
            </w:r>
            <w:r w:rsidR="00792CD0" w:rsidRPr="00C13C04">
              <w:rPr>
                <w:rFonts w:asciiTheme="majorBidi" w:hAnsiTheme="majorBidi" w:cstheme="majorBidi"/>
                <w:color w:val="000000"/>
                <w:sz w:val="20"/>
                <w:szCs w:val="20"/>
              </w:rPr>
              <w:t>-2</w:t>
            </w:r>
            <w:r w:rsidR="00B63D05" w:rsidRPr="00C13C04">
              <w:rPr>
                <w:rFonts w:asciiTheme="majorBidi" w:hAnsiTheme="majorBidi" w:cstheme="majorBidi"/>
                <w:color w:val="000000"/>
                <w:sz w:val="20"/>
                <w:szCs w:val="20"/>
              </w:rPr>
              <w:t xml:space="preserve"> </w:t>
            </w:r>
            <w:r w:rsidR="00B63D05" w:rsidRPr="00C13C04">
              <w:rPr>
                <w:rFonts w:asciiTheme="majorBidi" w:hAnsiTheme="majorBidi" w:cstheme="majorBidi"/>
                <w:color w:val="000000"/>
                <w:sz w:val="20"/>
                <w:szCs w:val="20"/>
              </w:rPr>
              <w:fldChar w:fldCharType="begin"/>
            </w:r>
            <w:r w:rsidR="00C13C04" w:rsidRPr="00C13C04">
              <w:rPr>
                <w:rFonts w:asciiTheme="majorBidi" w:hAnsiTheme="majorBidi" w:cstheme="majorBidi"/>
                <w:color w:val="000000"/>
                <w:sz w:val="20"/>
                <w:szCs w:val="20"/>
              </w:rPr>
              <w:instrText xml:space="preserve"> ADDIN EN.CITE &lt;EndNote&gt;&lt;Cite&gt;&lt;Author&gt;Sadeghi&lt;/Author&gt;&lt;Year&gt;2019&lt;/Year&gt;&lt;RecNum&gt;82&lt;/RecNum&gt;&lt;DisplayText&gt;(14)&lt;/DisplayText&gt;&lt;record&gt;&lt;rec-number&gt;82&lt;/rec-number&gt;&lt;foreign-keys&gt;&lt;key app="EN" db-id="wzxs9tpvnpxvx1eaxe9v9pwt5x0f2x5xw995" timestamp="1730551684"&gt;82&lt;/key&gt;&lt;/foreign-keys&gt;&lt;ref-type name="Journal Article"&gt;17&lt;/ref-type&gt;&lt;contributors&gt;&lt;authors&gt;&lt;author&gt;Sadeghi, F.&lt;/author&gt;&lt;author&gt;Salehi, S.&lt;/author&gt;&lt;author&gt;Kohanmoo, A.&lt;/author&gt;&lt;author&gt;Akhlaghi, M.&lt;/author&gt;&lt;/authors&gt;&lt;/contributors&gt;&lt;auth-address&gt;Nutrition Research Center, School of Nutrition and Food Sciences, Shiraz University of Medical Sciences, Shiraz, Iran.&lt;/auth-address&gt;&lt;titles&gt;&lt;title&gt;Effect of Natural Honey on Glycemic Control and Anthropometric Measures of Patients with Type 2 Diabetes: A Randomized Controlled Crossover Trial&lt;/title&gt;&lt;secondary-title&gt;Int J Prev Med&lt;/secondary-title&gt;&lt;/titles&gt;&lt;periodical&gt;&lt;full-title&gt;Int J Prev Med&lt;/full-title&gt;&lt;/periodical&gt;&lt;pages&gt;3&lt;/pages&gt;&lt;volume&gt;10&lt;/volume&gt;&lt;edition&gt;20190115&lt;/edition&gt;&lt;keywords&gt;&lt;keyword&gt;Diabetes mellitus&lt;/keyword&gt;&lt;keyword&gt;honey&lt;/keyword&gt;&lt;keyword&gt;insulin resistance&lt;/keyword&gt;&lt;keyword&gt;type 2&lt;/keyword&gt;&lt;keyword&gt;waist circumference&lt;/keyword&gt;&lt;/keywords&gt;&lt;dates&gt;&lt;year&gt;2019&lt;/year&gt;&lt;/dates&gt;&lt;isbn&gt;2008-7802 (Print)&amp;#xD;2008-7802&lt;/isbn&gt;&lt;accession-num&gt;30774837&lt;/accession-num&gt;&lt;urls&gt;&lt;/urls&gt;&lt;custom1&gt;There are no conflicts of interest.&lt;/custom1&gt;&lt;custom2&gt;PMC6360845&lt;/custom2&gt;&lt;electronic-resource-num&gt;10.4103/ijpvm.IJPVM_109_18&lt;/electronic-resource-num&gt;&lt;remote-database-provider&gt;NLM&lt;/remote-database-provider&gt;&lt;language&gt;eng&lt;/language&gt;&lt;/record&gt;&lt;/Cite&gt;&lt;/EndNote&gt;</w:instrText>
            </w:r>
            <w:r w:rsidR="00B63D05"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(14)</w:t>
            </w:r>
            <w:r w:rsidR="00B63D05"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761DCA58" w14:textId="1198C567"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6FE896F7" w14:textId="2CD9CC79"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47.61</w:t>
            </w:r>
          </w:p>
        </w:tc>
        <w:tc>
          <w:tcPr>
            <w:tcW w:w="1080" w:type="dxa"/>
            <w:tcBorders>
              <w:top w:val="nil"/>
              <w:left w:val="nil"/>
              <w:bottom w:val="nil"/>
              <w:right w:val="nil"/>
            </w:tcBorders>
            <w:shd w:val="clear" w:color="auto" w:fill="auto"/>
            <w:vAlign w:val="center"/>
          </w:tcPr>
          <w:p w14:paraId="48F46B74" w14:textId="3A85FF72"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63CB265E" w14:textId="0F377739"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BW, BMI, WC, HC, WHtR, WHR, FBG, INS, HbA1C, HOMA-IR,</w:t>
            </w:r>
          </w:p>
        </w:tc>
        <w:tc>
          <w:tcPr>
            <w:tcW w:w="1164" w:type="dxa"/>
            <w:tcBorders>
              <w:top w:val="nil"/>
              <w:left w:val="nil"/>
              <w:bottom w:val="nil"/>
              <w:right w:val="nil"/>
            </w:tcBorders>
            <w:shd w:val="clear" w:color="auto" w:fill="auto"/>
            <w:vAlign w:val="center"/>
          </w:tcPr>
          <w:p w14:paraId="038BCD34" w14:textId="067E6996"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254BEA55" w14:textId="3AA540B0"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Honey + weight maintenance diet/Weight maintenance diet</w:t>
            </w:r>
          </w:p>
        </w:tc>
        <w:tc>
          <w:tcPr>
            <w:tcW w:w="852" w:type="dxa"/>
            <w:tcBorders>
              <w:top w:val="nil"/>
              <w:left w:val="nil"/>
              <w:bottom w:val="nil"/>
              <w:right w:val="nil"/>
            </w:tcBorders>
            <w:shd w:val="clear" w:color="auto" w:fill="auto"/>
            <w:vAlign w:val="center"/>
          </w:tcPr>
          <w:p w14:paraId="6C697952" w14:textId="70AF6552"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50</w:t>
            </w:r>
          </w:p>
        </w:tc>
        <w:tc>
          <w:tcPr>
            <w:tcW w:w="1224" w:type="dxa"/>
            <w:tcBorders>
              <w:top w:val="nil"/>
              <w:left w:val="nil"/>
              <w:bottom w:val="nil"/>
              <w:right w:val="nil"/>
            </w:tcBorders>
            <w:shd w:val="clear" w:color="auto" w:fill="auto"/>
            <w:vAlign w:val="center"/>
          </w:tcPr>
          <w:p w14:paraId="256032B5" w14:textId="13CEDC46"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CO</w:t>
            </w:r>
          </w:p>
        </w:tc>
        <w:tc>
          <w:tcPr>
            <w:tcW w:w="810" w:type="dxa"/>
            <w:tcBorders>
              <w:top w:val="nil"/>
              <w:left w:val="nil"/>
              <w:bottom w:val="nil"/>
              <w:right w:val="nil"/>
            </w:tcBorders>
            <w:shd w:val="clear" w:color="auto" w:fill="auto"/>
            <w:vAlign w:val="center"/>
          </w:tcPr>
          <w:p w14:paraId="7685FD3A" w14:textId="01E5290C"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42</w:t>
            </w:r>
          </w:p>
        </w:tc>
        <w:tc>
          <w:tcPr>
            <w:tcW w:w="804" w:type="dxa"/>
            <w:vAlign w:val="center"/>
          </w:tcPr>
          <w:p w14:paraId="0D50921C" w14:textId="4F646D00"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6701EF59" w14:textId="5AB68952" w:rsidR="00580F7A" w:rsidRPr="00C13C04" w:rsidRDefault="00580F7A" w:rsidP="00580F7A">
            <w:pPr>
              <w:jc w:val="center"/>
              <w:rPr>
                <w:rFonts w:asciiTheme="majorBidi" w:hAnsiTheme="majorBidi" w:cstheme="majorBidi"/>
                <w:color w:val="000000"/>
                <w:sz w:val="20"/>
                <w:szCs w:val="20"/>
              </w:rPr>
            </w:pPr>
            <w:r w:rsidRPr="00C13C04">
              <w:rPr>
                <w:rFonts w:asciiTheme="majorBidi" w:hAnsiTheme="majorBidi" w:cstheme="majorBidi"/>
                <w:color w:val="000000"/>
                <w:sz w:val="20"/>
                <w:szCs w:val="20"/>
              </w:rPr>
              <w:t>Systematic search</w:t>
            </w:r>
          </w:p>
        </w:tc>
      </w:tr>
      <w:tr w:rsidR="00580F7A" w:rsidRPr="005124B9" w14:paraId="31CCE074" w14:textId="77777777" w:rsidTr="00AF3DAE">
        <w:trPr>
          <w:trHeight w:val="738"/>
        </w:trPr>
        <w:tc>
          <w:tcPr>
            <w:tcW w:w="1571" w:type="dxa"/>
            <w:tcBorders>
              <w:top w:val="nil"/>
              <w:left w:val="nil"/>
              <w:bottom w:val="nil"/>
              <w:right w:val="nil"/>
            </w:tcBorders>
            <w:shd w:val="clear" w:color="auto" w:fill="auto"/>
            <w:vAlign w:val="center"/>
          </w:tcPr>
          <w:p w14:paraId="4C72EA20" w14:textId="0643DF0E" w:rsidR="00580F7A" w:rsidRPr="00C13C04" w:rsidRDefault="00580F7A" w:rsidP="00580F7A">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Salazar, 2022</w:t>
            </w:r>
            <w:r w:rsidR="00FB48E6"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&lt;EndNote&gt;&lt;Cite&gt;&lt;Author&gt;Salazar&lt;/Author&gt;&lt;Year&gt;2022&lt;/Year&gt;&lt;RecNum&gt;2671&lt;/RecNum&gt;&lt;DisplayText&gt;(15)&lt;/DisplayText&gt;&lt;record&gt;&lt;rec-number&gt;2671&lt;/rec-number&gt;&lt;foreign-keys&gt;&lt;key app="EN" db-id="sdf5d902695deeetr5rpr2xow22xvdpse002" timestamp="1729168979"&gt;2671&lt;/key&gt;&lt;/foreign-keys&gt;&lt;ref-type name="Journal Article"&gt;17&lt;/ref-type&gt;&lt;contributors&gt;&lt;authors&gt;&lt;author&gt;Salazar, M. H.&lt;/author&gt;&lt;author&gt;Flores, A.&lt;/author&gt;&lt;author&gt;Ramírez, E.&lt;/author&gt;&lt;author&gt;Díaz, J. L.&lt;/author&gt;&lt;author&gt;Rodríguez, B.&lt;/author&gt;&lt;author&gt;Castro, H.&lt;/author&gt;&lt;/authors&gt;&lt;/contributors&gt;&lt;titles&gt;&lt;title&gt;Effect of avocado honey on anthropometric and biochemical parameters in healthy subjects: a pilot randomised controlled trial&lt;/title&gt;&lt;secondary-title&gt;Cyta-Journal of Food&lt;/secondary-title&gt;&lt;/titles&gt;&lt;periodical&gt;&lt;full-title&gt;Cyta-Journal of Food&lt;/full-title&gt;&lt;/periodical&gt;&lt;pages&gt;78-85&lt;/pages&gt;&lt;volume&gt;20&lt;/volume&gt;&lt;number&gt;1&lt;/number&gt;&lt;dates&gt;&lt;year&gt;2022&lt;/year&gt;&lt;pub-dates&gt;&lt;date&gt;Dec&lt;/date&gt;&lt;/pub-dates&gt;&lt;/dates&gt;&lt;isbn&gt;1947-6337&lt;/isbn&gt;&lt;accession-num&gt;WOS:000811943000001&lt;/accession-num&gt;&lt;urls&gt;&lt;related-urls&gt;&lt;url&gt;&amp;lt;Go to ISI&amp;gt;://WOS:000811943000001&lt;/url&gt;&lt;/related-urls&gt;&lt;/urls&gt;&lt;electronic-resource-num&gt;10.1080/19476337.2022.2085329&lt;/electronic-resource-num&gt;&lt;/record&gt;&lt;/Cite&gt;&lt;/EndNote&gt;</w:instrText>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(15)</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6F8CA00B"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00E4BEB6"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61.53</w:t>
            </w:r>
          </w:p>
        </w:tc>
        <w:tc>
          <w:tcPr>
            <w:tcW w:w="1080" w:type="dxa"/>
            <w:tcBorders>
              <w:top w:val="nil"/>
              <w:left w:val="nil"/>
              <w:bottom w:val="nil"/>
              <w:right w:val="nil"/>
            </w:tcBorders>
            <w:shd w:val="clear" w:color="auto" w:fill="auto"/>
            <w:vAlign w:val="center"/>
          </w:tcPr>
          <w:p w14:paraId="6274F134"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Mexico</w:t>
            </w:r>
          </w:p>
        </w:tc>
        <w:tc>
          <w:tcPr>
            <w:tcW w:w="1980" w:type="dxa"/>
            <w:tcBorders>
              <w:top w:val="nil"/>
              <w:left w:val="nil"/>
              <w:bottom w:val="nil"/>
              <w:right w:val="nil"/>
            </w:tcBorders>
            <w:shd w:val="clear" w:color="auto" w:fill="auto"/>
            <w:vAlign w:val="center"/>
          </w:tcPr>
          <w:p w14:paraId="3B5654B9"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BW, BMI, TBFP, WC, HC, WHtR, WHR</w:t>
            </w:r>
          </w:p>
        </w:tc>
        <w:tc>
          <w:tcPr>
            <w:tcW w:w="1164" w:type="dxa"/>
            <w:tcBorders>
              <w:top w:val="nil"/>
              <w:left w:val="nil"/>
              <w:bottom w:val="nil"/>
              <w:right w:val="nil"/>
            </w:tcBorders>
            <w:shd w:val="clear" w:color="auto" w:fill="auto"/>
            <w:vAlign w:val="center"/>
          </w:tcPr>
          <w:p w14:paraId="79FD13AC"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7CE89ED9"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Avocado Honey/No intervention</w:t>
            </w:r>
          </w:p>
        </w:tc>
        <w:tc>
          <w:tcPr>
            <w:tcW w:w="852" w:type="dxa"/>
            <w:tcBorders>
              <w:top w:val="nil"/>
              <w:left w:val="nil"/>
              <w:bottom w:val="nil"/>
              <w:right w:val="nil"/>
            </w:tcBorders>
            <w:shd w:val="clear" w:color="auto" w:fill="auto"/>
            <w:vAlign w:val="center"/>
          </w:tcPr>
          <w:p w14:paraId="0322E44B"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25</w:t>
            </w:r>
          </w:p>
        </w:tc>
        <w:tc>
          <w:tcPr>
            <w:tcW w:w="1224" w:type="dxa"/>
            <w:tcBorders>
              <w:top w:val="nil"/>
              <w:left w:val="nil"/>
              <w:bottom w:val="nil"/>
              <w:right w:val="nil"/>
            </w:tcBorders>
            <w:shd w:val="clear" w:color="auto" w:fill="auto"/>
            <w:vAlign w:val="center"/>
          </w:tcPr>
          <w:p w14:paraId="6C9CD5A7"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CO</w:t>
            </w:r>
          </w:p>
        </w:tc>
        <w:tc>
          <w:tcPr>
            <w:tcW w:w="810" w:type="dxa"/>
            <w:tcBorders>
              <w:top w:val="nil"/>
              <w:left w:val="nil"/>
              <w:bottom w:val="nil"/>
              <w:right w:val="nil"/>
            </w:tcBorders>
            <w:shd w:val="clear" w:color="auto" w:fill="auto"/>
            <w:vAlign w:val="center"/>
          </w:tcPr>
          <w:p w14:paraId="57BD61A7"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13</w:t>
            </w:r>
          </w:p>
        </w:tc>
        <w:tc>
          <w:tcPr>
            <w:tcW w:w="804" w:type="dxa"/>
            <w:vAlign w:val="center"/>
          </w:tcPr>
          <w:p w14:paraId="17582980" w14:textId="3C4F0478"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2C3CC135"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Systematic search</w:t>
            </w:r>
          </w:p>
        </w:tc>
      </w:tr>
      <w:tr w:rsidR="00580F7A" w:rsidRPr="005124B9" w14:paraId="74DC701B" w14:textId="77777777" w:rsidTr="00AF3DAE">
        <w:trPr>
          <w:trHeight w:val="881"/>
        </w:trPr>
        <w:tc>
          <w:tcPr>
            <w:tcW w:w="1571" w:type="dxa"/>
            <w:tcBorders>
              <w:top w:val="nil"/>
              <w:left w:val="nil"/>
              <w:bottom w:val="nil"/>
              <w:right w:val="nil"/>
            </w:tcBorders>
            <w:shd w:val="clear" w:color="auto" w:fill="auto"/>
            <w:vAlign w:val="center"/>
          </w:tcPr>
          <w:p w14:paraId="1BCB7F96" w14:textId="25B3CFCB" w:rsidR="00580F7A" w:rsidRPr="00C13C04" w:rsidRDefault="00580F7A" w:rsidP="00580F7A">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lastRenderedPageBreak/>
              <w:t>Sidabutar, 2021</w:t>
            </w:r>
            <w:r w:rsidR="00FB48E6"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&lt;EndNote&gt;&lt;Cite&gt;&lt;Author&gt;Sidabutar&lt;/Author&gt;&lt;Year&gt;2021&lt;/Year&gt;&lt;RecNum&gt;3229&lt;/RecNum&gt;&lt;DisplayText&gt;(16)&lt;/DisplayText&gt;&lt;record&gt;&lt;rec-number&gt;3229&lt;/rec-number&gt;&lt;foreign-keys&gt;&lt;key app="EN" db-id="sdf5d902695deeetr5rpr2xow22xvdpse002" timestamp="1729168979"&gt;3229&lt;/key&gt;&lt;/foreign-keys&gt;&lt;ref-type name="Journal Article"&gt;17&lt;/ref-type&gt;&lt;contributors&gt;&lt;authors&gt;&lt;author&gt;Sidabutar, D. F. M.&lt;/author&gt;&lt;author&gt;Budijitno, S.&lt;/author&gt;&lt;author&gt;Prasetyo, A.&lt;/author&gt;&lt;/authors&gt;&lt;/contributors&gt;&lt;titles&gt;&lt;title&gt;The effectiveness of multiflora honey to prevent hepatotoxicity in invasive ductal breast cancer patients with FAC chemotherapy&lt;/title&gt;&lt;secondary-title&gt;Bali Medical Journal&lt;/secondary-title&gt;&lt;/titles&gt;&lt;periodical&gt;&lt;full-title&gt;Bali Medical Journal&lt;/full-title&gt;&lt;/periodical&gt;&lt;pages&gt;982-987&lt;/pages&gt;&lt;volume&gt;10&lt;/volume&gt;&lt;number&gt;3&lt;/number&gt;&lt;dates&gt;&lt;year&gt;2021&lt;/year&gt;&lt;/dates&gt;&lt;isbn&gt;2089-1180&lt;/isbn&gt;&lt;accession-num&gt;WOS:000734413700004&lt;/accession-num&gt;&lt;urls&gt;&lt;related-urls&gt;&lt;url&gt;&amp;lt;Go to ISI&amp;gt;://WOS:000734413700004&lt;/url&gt;&lt;/related-urls&gt;&lt;/urls&gt;&lt;electronic-resource-num&gt;10.15562/bmj.v10i3.2660&lt;/electronic-resource-num&gt;&lt;/record&gt;&lt;/Cite&gt;&lt;/EndNote&gt;</w:instrText>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(16)</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68EA4EDE"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Invasive ductal breast cancer patients</w:t>
            </w:r>
          </w:p>
        </w:tc>
        <w:tc>
          <w:tcPr>
            <w:tcW w:w="900" w:type="dxa"/>
            <w:tcBorders>
              <w:top w:val="nil"/>
              <w:left w:val="nil"/>
              <w:bottom w:val="nil"/>
              <w:right w:val="nil"/>
            </w:tcBorders>
            <w:shd w:val="clear" w:color="auto" w:fill="auto"/>
            <w:vAlign w:val="center"/>
          </w:tcPr>
          <w:p w14:paraId="7FE08F62"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64E9A2A7"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Indonesia</w:t>
            </w:r>
          </w:p>
        </w:tc>
        <w:tc>
          <w:tcPr>
            <w:tcW w:w="1980" w:type="dxa"/>
            <w:tcBorders>
              <w:top w:val="nil"/>
              <w:left w:val="nil"/>
              <w:bottom w:val="nil"/>
              <w:right w:val="nil"/>
            </w:tcBorders>
            <w:shd w:val="clear" w:color="auto" w:fill="auto"/>
            <w:vAlign w:val="center"/>
          </w:tcPr>
          <w:p w14:paraId="7211CAD7"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AST, ALT, ALP, GGT</w:t>
            </w:r>
          </w:p>
        </w:tc>
        <w:tc>
          <w:tcPr>
            <w:tcW w:w="1164" w:type="dxa"/>
            <w:tcBorders>
              <w:top w:val="nil"/>
              <w:left w:val="nil"/>
              <w:bottom w:val="nil"/>
              <w:right w:val="nil"/>
            </w:tcBorders>
            <w:shd w:val="clear" w:color="auto" w:fill="auto"/>
            <w:vAlign w:val="center"/>
          </w:tcPr>
          <w:p w14:paraId="2F9F82B5"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2</w:t>
            </w:r>
          </w:p>
        </w:tc>
        <w:tc>
          <w:tcPr>
            <w:tcW w:w="1704" w:type="dxa"/>
            <w:tcBorders>
              <w:top w:val="nil"/>
              <w:left w:val="nil"/>
              <w:bottom w:val="nil"/>
              <w:right w:val="nil"/>
            </w:tcBorders>
            <w:shd w:val="clear" w:color="auto" w:fill="auto"/>
            <w:vAlign w:val="center"/>
          </w:tcPr>
          <w:p w14:paraId="1566231D"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 + chemotherapy/Chemotherapy</w:t>
            </w:r>
          </w:p>
        </w:tc>
        <w:tc>
          <w:tcPr>
            <w:tcW w:w="852" w:type="dxa"/>
            <w:tcBorders>
              <w:top w:val="nil"/>
              <w:left w:val="nil"/>
              <w:bottom w:val="nil"/>
              <w:right w:val="nil"/>
            </w:tcBorders>
            <w:shd w:val="clear" w:color="auto" w:fill="auto"/>
            <w:vAlign w:val="center"/>
          </w:tcPr>
          <w:p w14:paraId="0A5DBC59"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90</w:t>
            </w:r>
          </w:p>
        </w:tc>
        <w:tc>
          <w:tcPr>
            <w:tcW w:w="1224" w:type="dxa"/>
            <w:tcBorders>
              <w:top w:val="nil"/>
              <w:left w:val="nil"/>
              <w:bottom w:val="nil"/>
              <w:right w:val="nil"/>
            </w:tcBorders>
            <w:shd w:val="clear" w:color="auto" w:fill="auto"/>
            <w:vAlign w:val="center"/>
          </w:tcPr>
          <w:p w14:paraId="490F4745"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6A2E10F5"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36</w:t>
            </w:r>
          </w:p>
        </w:tc>
        <w:tc>
          <w:tcPr>
            <w:tcW w:w="804" w:type="dxa"/>
            <w:vAlign w:val="center"/>
          </w:tcPr>
          <w:p w14:paraId="044D809E" w14:textId="3E6B4A8F"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L</w:t>
            </w:r>
          </w:p>
        </w:tc>
        <w:tc>
          <w:tcPr>
            <w:tcW w:w="1134" w:type="dxa"/>
            <w:tcBorders>
              <w:top w:val="nil"/>
              <w:left w:val="nil"/>
              <w:bottom w:val="nil"/>
              <w:right w:val="nil"/>
            </w:tcBorders>
            <w:shd w:val="clear" w:color="auto" w:fill="auto"/>
            <w:vAlign w:val="center"/>
          </w:tcPr>
          <w:p w14:paraId="2C4BD94F"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Systematic search</w:t>
            </w:r>
          </w:p>
        </w:tc>
      </w:tr>
      <w:tr w:rsidR="00580F7A" w:rsidRPr="005124B9" w14:paraId="2D403541" w14:textId="77777777" w:rsidTr="00AF3DAE">
        <w:trPr>
          <w:trHeight w:val="630"/>
        </w:trPr>
        <w:tc>
          <w:tcPr>
            <w:tcW w:w="1571" w:type="dxa"/>
            <w:tcBorders>
              <w:top w:val="nil"/>
              <w:left w:val="nil"/>
              <w:bottom w:val="nil"/>
              <w:right w:val="nil"/>
            </w:tcBorders>
            <w:shd w:val="clear" w:color="auto" w:fill="auto"/>
            <w:vAlign w:val="center"/>
          </w:tcPr>
          <w:p w14:paraId="47C5B5CB" w14:textId="2D077F58" w:rsidR="00580F7A" w:rsidRPr="00C13C04" w:rsidRDefault="00580F7A" w:rsidP="00580F7A">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Tang (a), 2020</w:t>
            </w:r>
            <w:r w:rsidR="00FB48E6"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fldData xml:space="preserve">PEVuZE5vdGU+PENpdGU+PEF1dGhvcj5UYW5nPC9BdXRob3I+PFllYXI+MjAyMDwvWWVhcj48UmVj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=
</w:fldData>
              </w:fldChar>
            </w:r>
            <w:r w:rsidR="00CD5DC1">
              <w:rPr>
                <w:rFonts w:asciiTheme="majorBidi" w:hAnsiTheme="majorBidi" w:cstheme="majorBidi"/>
                <w:color w:val="000000"/>
                <w:sz w:val="20"/>
                <w:szCs w:val="20"/>
              </w:rPr>
              <w:instrText xml:space="preserve"> ADDIN EN.CITE </w:instrText>
            </w:r>
            <w:r w:rsidR="00CD5DC1">
              <w:rPr>
                <w:rFonts w:asciiTheme="majorBidi" w:hAnsiTheme="majorBidi" w:cstheme="majorBidi"/>
                <w:color w:val="000000"/>
                <w:sz w:val="20"/>
                <w:szCs w:val="20"/>
              </w:rPr>
              <w:fldChar w:fldCharType="begin">
                <w:fldData xml:space="preserve">PEVuZE5vdGU+PENpdGU+PEF1dGhvcj5UYW5nPC9BdXRob3I+PFllYXI+MjAyMDwvWWVhcj48UmVj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=
</w:fldData>
              </w:fldChar>
            </w:r>
            <w:r w:rsidR="00CD5DC1">
              <w:rPr>
                <w:rFonts w:asciiTheme="majorBidi" w:hAnsiTheme="majorBidi" w:cstheme="majorBidi"/>
                <w:color w:val="000000"/>
                <w:sz w:val="20"/>
                <w:szCs w:val="20"/>
              </w:rPr>
              <w:instrText xml:space="preserve"> ADDIN EN.CITE.DATA </w:instrText>
            </w:r>
            <w:r w:rsidR="00CD5DC1">
              <w:rPr>
                <w:rFonts w:asciiTheme="majorBidi" w:hAnsiTheme="majorBidi" w:cstheme="majorBidi"/>
                <w:color w:val="000000"/>
                <w:sz w:val="20"/>
                <w:szCs w:val="20"/>
              </w:rPr>
            </w:r>
            <w:r w:rsidR="00CD5DC1">
              <w:rPr>
                <w:rFonts w:asciiTheme="majorBidi" w:hAnsiTheme="majorBidi" w:cstheme="majorBidi"/>
                <w:color w:val="000000"/>
                <w:sz w:val="20"/>
                <w:szCs w:val="20"/>
              </w:rPr>
              <w:fldChar w:fldCharType="end"/>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(17)</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06DBFB80"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HIV-infected Patients</w:t>
            </w:r>
          </w:p>
        </w:tc>
        <w:tc>
          <w:tcPr>
            <w:tcW w:w="900" w:type="dxa"/>
            <w:tcBorders>
              <w:top w:val="nil"/>
              <w:left w:val="nil"/>
              <w:bottom w:val="nil"/>
              <w:right w:val="nil"/>
            </w:tcBorders>
            <w:shd w:val="clear" w:color="auto" w:fill="auto"/>
            <w:vAlign w:val="center"/>
          </w:tcPr>
          <w:p w14:paraId="404C0D4E"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14.7</w:t>
            </w:r>
          </w:p>
        </w:tc>
        <w:tc>
          <w:tcPr>
            <w:tcW w:w="1080" w:type="dxa"/>
            <w:tcBorders>
              <w:top w:val="nil"/>
              <w:left w:val="nil"/>
              <w:bottom w:val="nil"/>
              <w:right w:val="nil"/>
            </w:tcBorders>
            <w:shd w:val="clear" w:color="auto" w:fill="auto"/>
            <w:vAlign w:val="center"/>
          </w:tcPr>
          <w:p w14:paraId="40A73ED4"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Malaysia</w:t>
            </w:r>
          </w:p>
        </w:tc>
        <w:tc>
          <w:tcPr>
            <w:tcW w:w="1980" w:type="dxa"/>
            <w:tcBorders>
              <w:top w:val="nil"/>
              <w:left w:val="nil"/>
              <w:bottom w:val="nil"/>
              <w:right w:val="nil"/>
            </w:tcBorders>
            <w:shd w:val="clear" w:color="auto" w:fill="auto"/>
            <w:vAlign w:val="center"/>
          </w:tcPr>
          <w:p w14:paraId="6B222E85"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SBP, DBP, BW, BMI, FBG, TC, TG, LDL-C, HDL-C, AST, ALT, ALP, GGT</w:t>
            </w:r>
          </w:p>
        </w:tc>
        <w:tc>
          <w:tcPr>
            <w:tcW w:w="1164" w:type="dxa"/>
            <w:tcBorders>
              <w:top w:val="nil"/>
              <w:left w:val="nil"/>
              <w:bottom w:val="nil"/>
              <w:right w:val="nil"/>
            </w:tcBorders>
            <w:shd w:val="clear" w:color="auto" w:fill="auto"/>
            <w:vAlign w:val="center"/>
          </w:tcPr>
          <w:p w14:paraId="195F868D"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24</w:t>
            </w:r>
          </w:p>
        </w:tc>
        <w:tc>
          <w:tcPr>
            <w:tcW w:w="1704" w:type="dxa"/>
            <w:tcBorders>
              <w:top w:val="nil"/>
              <w:left w:val="nil"/>
              <w:bottom w:val="nil"/>
              <w:right w:val="nil"/>
            </w:tcBorders>
            <w:shd w:val="clear" w:color="auto" w:fill="auto"/>
            <w:vAlign w:val="center"/>
          </w:tcPr>
          <w:p w14:paraId="00B987CC"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Tualang Honey/No intervention</w:t>
            </w:r>
          </w:p>
        </w:tc>
        <w:tc>
          <w:tcPr>
            <w:tcW w:w="852" w:type="dxa"/>
            <w:tcBorders>
              <w:top w:val="nil"/>
              <w:left w:val="nil"/>
              <w:bottom w:val="nil"/>
              <w:right w:val="nil"/>
            </w:tcBorders>
            <w:shd w:val="clear" w:color="auto" w:fill="auto"/>
            <w:vAlign w:val="center"/>
          </w:tcPr>
          <w:p w14:paraId="689B55E7"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40</w:t>
            </w:r>
          </w:p>
        </w:tc>
        <w:tc>
          <w:tcPr>
            <w:tcW w:w="1224" w:type="dxa"/>
            <w:tcBorders>
              <w:top w:val="nil"/>
              <w:left w:val="nil"/>
              <w:bottom w:val="nil"/>
              <w:right w:val="nil"/>
            </w:tcBorders>
            <w:shd w:val="clear" w:color="auto" w:fill="auto"/>
            <w:vAlign w:val="center"/>
          </w:tcPr>
          <w:p w14:paraId="2A3B72FC"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OL</w:t>
            </w:r>
          </w:p>
        </w:tc>
        <w:tc>
          <w:tcPr>
            <w:tcW w:w="810" w:type="dxa"/>
            <w:tcBorders>
              <w:top w:val="nil"/>
              <w:left w:val="nil"/>
              <w:bottom w:val="nil"/>
              <w:right w:val="nil"/>
            </w:tcBorders>
            <w:shd w:val="clear" w:color="auto" w:fill="auto"/>
            <w:vAlign w:val="center"/>
          </w:tcPr>
          <w:p w14:paraId="45B6FA59"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47</w:t>
            </w:r>
          </w:p>
        </w:tc>
        <w:tc>
          <w:tcPr>
            <w:tcW w:w="804" w:type="dxa"/>
            <w:vAlign w:val="center"/>
          </w:tcPr>
          <w:p w14:paraId="17AF0924" w14:textId="7C23A64C"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30FE77A1"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2036</w:t>
            </w:r>
          </w:p>
        </w:tc>
      </w:tr>
      <w:tr w:rsidR="00580F7A" w:rsidRPr="005124B9" w14:paraId="170806B6" w14:textId="77777777" w:rsidTr="00AF3DAE">
        <w:trPr>
          <w:trHeight w:val="1188"/>
        </w:trPr>
        <w:tc>
          <w:tcPr>
            <w:tcW w:w="1571" w:type="dxa"/>
            <w:tcBorders>
              <w:top w:val="nil"/>
              <w:left w:val="nil"/>
              <w:bottom w:val="nil"/>
              <w:right w:val="nil"/>
            </w:tcBorders>
            <w:shd w:val="clear" w:color="auto" w:fill="auto"/>
            <w:vAlign w:val="center"/>
          </w:tcPr>
          <w:p w14:paraId="1347C952" w14:textId="4CC692A3" w:rsidR="00580F7A" w:rsidRPr="00C13C04" w:rsidRDefault="00580F7A" w:rsidP="00580F7A">
            <w:pP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Tang (b), 2020</w:t>
            </w:r>
            <w:r w:rsidR="00FB48E6"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fldData xml:space="preserve">PEVuZE5vdGU+PENpdGU+PEF1dGhvcj5UYW5nPC9BdXRob3I+PFllYXI+MjAyMDwvWWVhcj48UmVj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=
</w:fldData>
              </w:fldChar>
            </w:r>
            <w:r w:rsidR="00CD5DC1">
              <w:rPr>
                <w:rFonts w:asciiTheme="majorBidi" w:hAnsiTheme="majorBidi" w:cstheme="majorBidi"/>
                <w:color w:val="000000"/>
                <w:sz w:val="20"/>
                <w:szCs w:val="20"/>
              </w:rPr>
              <w:instrText xml:space="preserve"> ADDIN EN.CITE </w:instrText>
            </w:r>
            <w:r w:rsidR="00CD5DC1">
              <w:rPr>
                <w:rFonts w:asciiTheme="majorBidi" w:hAnsiTheme="majorBidi" w:cstheme="majorBidi"/>
                <w:color w:val="000000"/>
                <w:sz w:val="20"/>
                <w:szCs w:val="20"/>
              </w:rPr>
              <w:fldChar w:fldCharType="begin">
                <w:fldData xml:space="preserve">PEVuZE5vdGU+PENpdGU+PEF1dGhvcj5UYW5nPC9BdXRob3I+PFllYXI+MjAyMDwvWWVhcj48UmVj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=
</w:fldData>
              </w:fldChar>
            </w:r>
            <w:r w:rsidR="00CD5DC1">
              <w:rPr>
                <w:rFonts w:asciiTheme="majorBidi" w:hAnsiTheme="majorBidi" w:cstheme="majorBidi"/>
                <w:color w:val="000000"/>
                <w:sz w:val="20"/>
                <w:szCs w:val="20"/>
              </w:rPr>
              <w:instrText xml:space="preserve"> ADDIN EN.CITE.DATA </w:instrText>
            </w:r>
            <w:r w:rsidR="00CD5DC1">
              <w:rPr>
                <w:rFonts w:asciiTheme="majorBidi" w:hAnsiTheme="majorBidi" w:cstheme="majorBidi"/>
                <w:color w:val="000000"/>
                <w:sz w:val="20"/>
                <w:szCs w:val="20"/>
              </w:rPr>
            </w:r>
            <w:r w:rsidR="00CD5DC1">
              <w:rPr>
                <w:rFonts w:asciiTheme="majorBidi" w:hAnsiTheme="majorBidi" w:cstheme="majorBidi"/>
                <w:color w:val="000000"/>
                <w:sz w:val="20"/>
                <w:szCs w:val="20"/>
              </w:rPr>
              <w:fldChar w:fldCharType="end"/>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(17)</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440305F0"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HIV-infected Patients</w:t>
            </w:r>
          </w:p>
        </w:tc>
        <w:tc>
          <w:tcPr>
            <w:tcW w:w="900" w:type="dxa"/>
            <w:tcBorders>
              <w:top w:val="nil"/>
              <w:left w:val="nil"/>
              <w:bottom w:val="nil"/>
              <w:right w:val="nil"/>
            </w:tcBorders>
            <w:shd w:val="clear" w:color="auto" w:fill="auto"/>
            <w:vAlign w:val="center"/>
          </w:tcPr>
          <w:p w14:paraId="4307960A"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14.7</w:t>
            </w:r>
          </w:p>
        </w:tc>
        <w:tc>
          <w:tcPr>
            <w:tcW w:w="1080" w:type="dxa"/>
            <w:tcBorders>
              <w:top w:val="nil"/>
              <w:left w:val="nil"/>
              <w:bottom w:val="nil"/>
              <w:right w:val="nil"/>
            </w:tcBorders>
            <w:shd w:val="clear" w:color="auto" w:fill="auto"/>
            <w:vAlign w:val="center"/>
          </w:tcPr>
          <w:p w14:paraId="1513CCE9"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Malaysia</w:t>
            </w:r>
          </w:p>
        </w:tc>
        <w:tc>
          <w:tcPr>
            <w:tcW w:w="1980" w:type="dxa"/>
            <w:tcBorders>
              <w:top w:val="nil"/>
              <w:left w:val="nil"/>
              <w:bottom w:val="nil"/>
              <w:right w:val="nil"/>
            </w:tcBorders>
            <w:shd w:val="clear" w:color="auto" w:fill="auto"/>
            <w:vAlign w:val="center"/>
          </w:tcPr>
          <w:p w14:paraId="33A8C0DD"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SBP, DBP, BW, BMI, FBG, TC, TG, LDL-C, HDL-C, AST, ALT, ALP, GGT</w:t>
            </w:r>
          </w:p>
        </w:tc>
        <w:tc>
          <w:tcPr>
            <w:tcW w:w="1164" w:type="dxa"/>
            <w:tcBorders>
              <w:top w:val="nil"/>
              <w:left w:val="nil"/>
              <w:bottom w:val="nil"/>
              <w:right w:val="nil"/>
            </w:tcBorders>
            <w:shd w:val="clear" w:color="auto" w:fill="auto"/>
            <w:vAlign w:val="center"/>
          </w:tcPr>
          <w:p w14:paraId="6BFBBD4B"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24</w:t>
            </w:r>
          </w:p>
        </w:tc>
        <w:tc>
          <w:tcPr>
            <w:tcW w:w="1704" w:type="dxa"/>
            <w:tcBorders>
              <w:top w:val="nil"/>
              <w:left w:val="nil"/>
              <w:bottom w:val="nil"/>
              <w:right w:val="nil"/>
            </w:tcBorders>
            <w:shd w:val="clear" w:color="auto" w:fill="auto"/>
            <w:vAlign w:val="center"/>
          </w:tcPr>
          <w:p w14:paraId="3399CC60"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Tualang Honey/No intervention</w:t>
            </w:r>
          </w:p>
        </w:tc>
        <w:tc>
          <w:tcPr>
            <w:tcW w:w="852" w:type="dxa"/>
            <w:tcBorders>
              <w:top w:val="nil"/>
              <w:left w:val="nil"/>
              <w:bottom w:val="nil"/>
              <w:right w:val="nil"/>
            </w:tcBorders>
            <w:shd w:val="clear" w:color="auto" w:fill="auto"/>
            <w:vAlign w:val="center"/>
          </w:tcPr>
          <w:p w14:paraId="2E424888"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20</w:t>
            </w:r>
          </w:p>
        </w:tc>
        <w:tc>
          <w:tcPr>
            <w:tcW w:w="1224" w:type="dxa"/>
            <w:tcBorders>
              <w:top w:val="nil"/>
              <w:left w:val="nil"/>
              <w:bottom w:val="nil"/>
              <w:right w:val="nil"/>
            </w:tcBorders>
            <w:shd w:val="clear" w:color="auto" w:fill="auto"/>
            <w:vAlign w:val="center"/>
          </w:tcPr>
          <w:p w14:paraId="3FE55216"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OL</w:t>
            </w:r>
          </w:p>
        </w:tc>
        <w:tc>
          <w:tcPr>
            <w:tcW w:w="810" w:type="dxa"/>
            <w:tcBorders>
              <w:top w:val="nil"/>
              <w:left w:val="nil"/>
              <w:bottom w:val="nil"/>
              <w:right w:val="nil"/>
            </w:tcBorders>
            <w:shd w:val="clear" w:color="auto" w:fill="auto"/>
            <w:vAlign w:val="center"/>
          </w:tcPr>
          <w:p w14:paraId="5B8AF72C"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49</w:t>
            </w:r>
          </w:p>
        </w:tc>
        <w:tc>
          <w:tcPr>
            <w:tcW w:w="804" w:type="dxa"/>
            <w:vAlign w:val="center"/>
          </w:tcPr>
          <w:p w14:paraId="7D394360" w14:textId="7EAFBD59"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18DAA566"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2036</w:t>
            </w:r>
          </w:p>
        </w:tc>
      </w:tr>
      <w:tr w:rsidR="00580F7A" w:rsidRPr="005124B9" w14:paraId="002DF5FF" w14:textId="77777777" w:rsidTr="00AF3DAE">
        <w:trPr>
          <w:trHeight w:val="747"/>
        </w:trPr>
        <w:tc>
          <w:tcPr>
            <w:tcW w:w="1571" w:type="dxa"/>
            <w:tcBorders>
              <w:top w:val="nil"/>
              <w:left w:val="nil"/>
              <w:bottom w:val="nil"/>
              <w:right w:val="nil"/>
            </w:tcBorders>
            <w:shd w:val="clear" w:color="auto" w:fill="auto"/>
            <w:vAlign w:val="center"/>
          </w:tcPr>
          <w:p w14:paraId="29F620A0" w14:textId="799DF7CE" w:rsidR="00580F7A" w:rsidRPr="00C13C04" w:rsidRDefault="00580F7A" w:rsidP="00580F7A">
            <w:pP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Tang (c), 2020</w:t>
            </w:r>
            <w:r w:rsidR="00FB48E6"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fldData xml:space="preserve">PEVuZE5vdGU+PENpdGU+PEF1dGhvcj5UYW5nPC9BdXRob3I+PFllYXI+MjAyMDwvWWVhcj48UmVj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=
</w:fldData>
              </w:fldChar>
            </w:r>
            <w:r w:rsidR="00CD5DC1">
              <w:rPr>
                <w:rFonts w:asciiTheme="majorBidi" w:hAnsiTheme="majorBidi" w:cstheme="majorBidi"/>
                <w:color w:val="000000"/>
                <w:sz w:val="20"/>
                <w:szCs w:val="20"/>
              </w:rPr>
              <w:instrText xml:space="preserve"> ADDIN EN.CITE </w:instrText>
            </w:r>
            <w:r w:rsidR="00CD5DC1">
              <w:rPr>
                <w:rFonts w:asciiTheme="majorBidi" w:hAnsiTheme="majorBidi" w:cstheme="majorBidi"/>
                <w:color w:val="000000"/>
                <w:sz w:val="20"/>
                <w:szCs w:val="20"/>
              </w:rPr>
              <w:fldChar w:fldCharType="begin">
                <w:fldData xml:space="preserve">PEVuZE5vdGU+PENpdGU+PEF1dGhvcj5UYW5nPC9BdXRob3I+PFllYXI+MjAyMDwvWWVhcj48UmVj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=
</w:fldData>
              </w:fldChar>
            </w:r>
            <w:r w:rsidR="00CD5DC1">
              <w:rPr>
                <w:rFonts w:asciiTheme="majorBidi" w:hAnsiTheme="majorBidi" w:cstheme="majorBidi"/>
                <w:color w:val="000000"/>
                <w:sz w:val="20"/>
                <w:szCs w:val="20"/>
              </w:rPr>
              <w:instrText xml:space="preserve"> ADDIN EN.CITE.DATA </w:instrText>
            </w:r>
            <w:r w:rsidR="00CD5DC1">
              <w:rPr>
                <w:rFonts w:asciiTheme="majorBidi" w:hAnsiTheme="majorBidi" w:cstheme="majorBidi"/>
                <w:color w:val="000000"/>
                <w:sz w:val="20"/>
                <w:szCs w:val="20"/>
              </w:rPr>
            </w:r>
            <w:r w:rsidR="00CD5DC1">
              <w:rPr>
                <w:rFonts w:asciiTheme="majorBidi" w:hAnsiTheme="majorBidi" w:cstheme="majorBidi"/>
                <w:color w:val="000000"/>
                <w:sz w:val="20"/>
                <w:szCs w:val="20"/>
              </w:rPr>
              <w:fldChar w:fldCharType="end"/>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(17)</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624E6FEB"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HIV-infected Patients</w:t>
            </w:r>
          </w:p>
        </w:tc>
        <w:tc>
          <w:tcPr>
            <w:tcW w:w="900" w:type="dxa"/>
            <w:tcBorders>
              <w:top w:val="nil"/>
              <w:left w:val="nil"/>
              <w:bottom w:val="nil"/>
              <w:right w:val="nil"/>
            </w:tcBorders>
            <w:shd w:val="clear" w:color="auto" w:fill="auto"/>
            <w:vAlign w:val="center"/>
          </w:tcPr>
          <w:p w14:paraId="76286362"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14.7</w:t>
            </w:r>
          </w:p>
        </w:tc>
        <w:tc>
          <w:tcPr>
            <w:tcW w:w="1080" w:type="dxa"/>
            <w:tcBorders>
              <w:top w:val="nil"/>
              <w:left w:val="nil"/>
              <w:bottom w:val="nil"/>
              <w:right w:val="nil"/>
            </w:tcBorders>
            <w:shd w:val="clear" w:color="auto" w:fill="auto"/>
            <w:vAlign w:val="center"/>
          </w:tcPr>
          <w:p w14:paraId="06799EB7"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Malaysia</w:t>
            </w:r>
          </w:p>
        </w:tc>
        <w:tc>
          <w:tcPr>
            <w:tcW w:w="1980" w:type="dxa"/>
            <w:tcBorders>
              <w:top w:val="nil"/>
              <w:left w:val="nil"/>
              <w:bottom w:val="nil"/>
              <w:right w:val="nil"/>
            </w:tcBorders>
            <w:shd w:val="clear" w:color="auto" w:fill="auto"/>
            <w:vAlign w:val="center"/>
          </w:tcPr>
          <w:p w14:paraId="02CA8C8E"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SBP, DBP, BW, BMI, FBG, TC, TG, LDL-C, HDL-C, AST, ALT, ALP, GGT</w:t>
            </w:r>
          </w:p>
        </w:tc>
        <w:tc>
          <w:tcPr>
            <w:tcW w:w="1164" w:type="dxa"/>
            <w:tcBorders>
              <w:top w:val="nil"/>
              <w:left w:val="nil"/>
              <w:bottom w:val="nil"/>
              <w:right w:val="nil"/>
            </w:tcBorders>
            <w:shd w:val="clear" w:color="auto" w:fill="auto"/>
            <w:vAlign w:val="center"/>
          </w:tcPr>
          <w:p w14:paraId="2F7ECE4C"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24</w:t>
            </w:r>
          </w:p>
        </w:tc>
        <w:tc>
          <w:tcPr>
            <w:tcW w:w="1704" w:type="dxa"/>
            <w:tcBorders>
              <w:top w:val="nil"/>
              <w:left w:val="nil"/>
              <w:bottom w:val="nil"/>
              <w:right w:val="nil"/>
            </w:tcBorders>
            <w:shd w:val="clear" w:color="auto" w:fill="auto"/>
            <w:vAlign w:val="center"/>
          </w:tcPr>
          <w:p w14:paraId="2EBD019F"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Tualang Honey/No intervention</w:t>
            </w:r>
          </w:p>
        </w:tc>
        <w:tc>
          <w:tcPr>
            <w:tcW w:w="852" w:type="dxa"/>
            <w:tcBorders>
              <w:top w:val="nil"/>
              <w:left w:val="nil"/>
              <w:bottom w:val="nil"/>
              <w:right w:val="nil"/>
            </w:tcBorders>
            <w:shd w:val="clear" w:color="auto" w:fill="auto"/>
            <w:vAlign w:val="center"/>
          </w:tcPr>
          <w:p w14:paraId="23F3EA3C"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60</w:t>
            </w:r>
          </w:p>
        </w:tc>
        <w:tc>
          <w:tcPr>
            <w:tcW w:w="1224" w:type="dxa"/>
            <w:tcBorders>
              <w:top w:val="nil"/>
              <w:left w:val="nil"/>
              <w:bottom w:val="nil"/>
              <w:right w:val="nil"/>
            </w:tcBorders>
            <w:shd w:val="clear" w:color="auto" w:fill="auto"/>
            <w:vAlign w:val="center"/>
          </w:tcPr>
          <w:p w14:paraId="5F6DBF7C"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OL</w:t>
            </w:r>
          </w:p>
        </w:tc>
        <w:tc>
          <w:tcPr>
            <w:tcW w:w="810" w:type="dxa"/>
            <w:tcBorders>
              <w:top w:val="nil"/>
              <w:left w:val="nil"/>
              <w:bottom w:val="nil"/>
              <w:right w:val="nil"/>
            </w:tcBorders>
            <w:shd w:val="clear" w:color="auto" w:fill="auto"/>
            <w:vAlign w:val="center"/>
          </w:tcPr>
          <w:p w14:paraId="1057E106"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45</w:t>
            </w:r>
          </w:p>
        </w:tc>
        <w:tc>
          <w:tcPr>
            <w:tcW w:w="804" w:type="dxa"/>
            <w:vAlign w:val="center"/>
          </w:tcPr>
          <w:p w14:paraId="16606904" w14:textId="36FFF665"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0BA97D06"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2036</w:t>
            </w:r>
          </w:p>
        </w:tc>
      </w:tr>
      <w:tr w:rsidR="00580F7A" w:rsidRPr="005124B9" w14:paraId="4C92D0E3" w14:textId="77777777" w:rsidTr="00AF3DAE">
        <w:trPr>
          <w:trHeight w:val="720"/>
        </w:trPr>
        <w:tc>
          <w:tcPr>
            <w:tcW w:w="1571" w:type="dxa"/>
            <w:tcBorders>
              <w:top w:val="nil"/>
              <w:left w:val="nil"/>
              <w:bottom w:val="nil"/>
              <w:right w:val="nil"/>
            </w:tcBorders>
            <w:shd w:val="clear" w:color="auto" w:fill="auto"/>
            <w:vAlign w:val="center"/>
          </w:tcPr>
          <w:p w14:paraId="7E42EE8E" w14:textId="18E402D3" w:rsidR="00580F7A" w:rsidRPr="00C13C04" w:rsidRDefault="00580F7A" w:rsidP="00580F7A">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Yaghoobi, 2008</w:t>
            </w:r>
            <w:r w:rsidR="00FB48E6"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&lt;EndNote&gt;&lt;Cite&gt;&lt;Author&gt;Yaghoobi&lt;/Author&gt;&lt;Year&gt;2008&lt;/Year&gt;&lt;RecNum&gt;2670&lt;/RecNum&gt;&lt;DisplayText&gt;(18)&lt;/DisplayText&gt;&lt;record&gt;&lt;rec-number&gt;2670&lt;/rec-number&gt;&lt;foreign-keys&gt;&lt;key app="EN" db-id="sdf5d902695deeetr5rpr2xow22xvdpse002" timestamp="1729168979"&gt;2670&lt;/key&gt;&lt;/foreign-keys&gt;&lt;ref-type name="Journal Article"&gt;17&lt;/ref-type&gt;&lt;contributors&gt;&lt;authors&gt;&lt;author&gt;Yaghoobi, N.&lt;/author&gt;&lt;author&gt;Al-Waili, N.&lt;/author&gt;&lt;author&gt;Ghayour-Mobarhan, M.&lt;/author&gt;&lt;author&gt;Parizadeh, S. M. R.&lt;/author&gt;&lt;author&gt;Abasalti, Z.&lt;/author&gt;&lt;author&gt;Yaghoobi, Z.&lt;/author&gt;&lt;author&gt;Yaghoobi, F.&lt;/author&gt;&lt;author&gt;Esmaeili, H.&lt;/author&gt;&lt;author&gt;Kazemi-Bajestani, S. M. R.&lt;/author&gt;&lt;author&gt;Aghasizadeh, R.&lt;/author&gt;&lt;author&gt;Saloom, K. Y.&lt;/author&gt;&lt;author&gt;Ferns, G. A. A.&lt;/author&gt;&lt;/authors&gt;&lt;/contributors&gt;&lt;titles&gt;&lt;title&gt;Natural honey and cardiovascular risk factors; Effects on blood glucose, cholesterol, triacylglycerole, CRP, and body weight compared with sucrose&lt;/title&gt;&lt;secondary-title&gt;Thescientificworldjournal&lt;/secondary-title&gt;&lt;/titles&gt;&lt;periodical&gt;&lt;full-title&gt;Thescientificworldjournal&lt;/full-title&gt;&lt;/periodical&gt;&lt;pages&gt;463-469&lt;/pages&gt;&lt;volume&gt;8&lt;/volume&gt;&lt;dates&gt;&lt;year&gt;2008&lt;/year&gt;&lt;/dates&gt;&lt;isbn&gt;1537-744X&lt;/isbn&gt;&lt;accession-num&gt;WOS:000255276800011&lt;/accession-num&gt;&lt;urls&gt;&lt;related-urls&gt;&lt;url&gt;&amp;lt;Go to ISI&amp;gt;://WOS:000255276800011&lt;/url&gt;&lt;/related-urls&gt;&lt;/urls&gt;&lt;electronic-resource-num&gt;10.1100/tsw.2008.64&lt;/electronic-resource-num&gt;&lt;/record&gt;&lt;/Cite&gt;&lt;/EndNote&gt;</w:instrText>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(18)</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68C6C342"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Overweight or obese subjects</w:t>
            </w:r>
          </w:p>
        </w:tc>
        <w:tc>
          <w:tcPr>
            <w:tcW w:w="900" w:type="dxa"/>
            <w:tcBorders>
              <w:top w:val="nil"/>
              <w:left w:val="nil"/>
              <w:bottom w:val="nil"/>
              <w:right w:val="nil"/>
            </w:tcBorders>
            <w:shd w:val="clear" w:color="auto" w:fill="auto"/>
            <w:vAlign w:val="center"/>
          </w:tcPr>
          <w:p w14:paraId="2C3DA500"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56.36</w:t>
            </w:r>
          </w:p>
        </w:tc>
        <w:tc>
          <w:tcPr>
            <w:tcW w:w="1080" w:type="dxa"/>
            <w:tcBorders>
              <w:top w:val="nil"/>
              <w:left w:val="nil"/>
              <w:bottom w:val="nil"/>
              <w:right w:val="nil"/>
            </w:tcBorders>
            <w:shd w:val="clear" w:color="auto" w:fill="auto"/>
            <w:vAlign w:val="center"/>
          </w:tcPr>
          <w:p w14:paraId="53EFCBAA"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31650A5B"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BW, BMI, TBFP, FBG, TC, TG, LDL-C, HDL-C, hsCRP</w:t>
            </w:r>
          </w:p>
        </w:tc>
        <w:tc>
          <w:tcPr>
            <w:tcW w:w="1164" w:type="dxa"/>
            <w:tcBorders>
              <w:top w:val="nil"/>
              <w:left w:val="nil"/>
              <w:bottom w:val="nil"/>
              <w:right w:val="nil"/>
            </w:tcBorders>
            <w:shd w:val="clear" w:color="auto" w:fill="auto"/>
            <w:vAlign w:val="center"/>
          </w:tcPr>
          <w:p w14:paraId="0C4B177C"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37D09C08"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Honey/Sucrose</w:t>
            </w:r>
          </w:p>
        </w:tc>
        <w:tc>
          <w:tcPr>
            <w:tcW w:w="852" w:type="dxa"/>
            <w:tcBorders>
              <w:top w:val="nil"/>
              <w:left w:val="nil"/>
              <w:bottom w:val="nil"/>
              <w:right w:val="nil"/>
            </w:tcBorders>
            <w:shd w:val="clear" w:color="auto" w:fill="auto"/>
            <w:vAlign w:val="center"/>
          </w:tcPr>
          <w:p w14:paraId="58FEAA48"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70</w:t>
            </w:r>
          </w:p>
        </w:tc>
        <w:tc>
          <w:tcPr>
            <w:tcW w:w="1224" w:type="dxa"/>
            <w:tcBorders>
              <w:top w:val="nil"/>
              <w:left w:val="nil"/>
              <w:bottom w:val="nil"/>
              <w:right w:val="nil"/>
            </w:tcBorders>
            <w:shd w:val="clear" w:color="auto" w:fill="auto"/>
            <w:vAlign w:val="center"/>
          </w:tcPr>
          <w:p w14:paraId="3CD78205"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32A3C8F1"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55</w:t>
            </w:r>
          </w:p>
        </w:tc>
        <w:tc>
          <w:tcPr>
            <w:tcW w:w="804" w:type="dxa"/>
            <w:vAlign w:val="center"/>
          </w:tcPr>
          <w:p w14:paraId="50609832" w14:textId="77777777" w:rsidR="00580F7A" w:rsidRPr="00C13C04" w:rsidRDefault="00580F7A" w:rsidP="00580F7A">
            <w:pPr>
              <w:jc w:val="center"/>
              <w:rPr>
                <w:rFonts w:asciiTheme="majorBidi" w:eastAsia="Calibri" w:hAnsiTheme="majorBidi" w:cstheme="majorBidi"/>
                <w:kern w:val="0"/>
                <w:sz w:val="20"/>
                <w:szCs w:val="20"/>
                <w14:ligatures w14:val="none"/>
              </w:rPr>
            </w:pPr>
          </w:p>
        </w:tc>
        <w:tc>
          <w:tcPr>
            <w:tcW w:w="1134" w:type="dxa"/>
            <w:tcBorders>
              <w:top w:val="nil"/>
              <w:left w:val="nil"/>
              <w:bottom w:val="nil"/>
              <w:right w:val="nil"/>
            </w:tcBorders>
            <w:shd w:val="clear" w:color="auto" w:fill="auto"/>
            <w:vAlign w:val="center"/>
          </w:tcPr>
          <w:p w14:paraId="24BB9D6B"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2036</w:t>
            </w:r>
          </w:p>
        </w:tc>
      </w:tr>
      <w:tr w:rsidR="00580F7A" w:rsidRPr="005124B9" w14:paraId="57C209AA" w14:textId="77777777" w:rsidTr="00AF3DAE">
        <w:trPr>
          <w:trHeight w:val="810"/>
        </w:trPr>
        <w:tc>
          <w:tcPr>
            <w:tcW w:w="1571" w:type="dxa"/>
            <w:tcBorders>
              <w:top w:val="nil"/>
              <w:left w:val="nil"/>
              <w:bottom w:val="nil"/>
              <w:right w:val="nil"/>
            </w:tcBorders>
            <w:shd w:val="clear" w:color="auto" w:fill="auto"/>
            <w:vAlign w:val="center"/>
          </w:tcPr>
          <w:p w14:paraId="37646517" w14:textId="13D80FEA" w:rsidR="00580F7A" w:rsidRPr="00C13C04" w:rsidRDefault="00580F7A" w:rsidP="00580F7A">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Zakaria, 2018</w:t>
            </w:r>
            <w:r w:rsidR="00FB48E6"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fldData xml:space="preserve">PEVuZE5vdGU+PENpdGU+PEF1dGhvcj5aYWthcmlhPC9BdXRob3I+PFllYXI+MjAxODwvWWVhcj48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</w:fldData>
              </w:fldChar>
            </w:r>
            <w:r w:rsidR="00CD5DC1">
              <w:rPr>
                <w:rFonts w:asciiTheme="majorBidi" w:hAnsiTheme="majorBidi" w:cstheme="majorBidi"/>
                <w:color w:val="000000"/>
                <w:sz w:val="20"/>
                <w:szCs w:val="20"/>
              </w:rPr>
              <w:instrText xml:space="preserve"> ADDIN EN.CITE </w:instrText>
            </w:r>
            <w:r w:rsidR="00CD5DC1">
              <w:rPr>
                <w:rFonts w:asciiTheme="majorBidi" w:hAnsiTheme="majorBidi" w:cstheme="majorBidi"/>
                <w:color w:val="000000"/>
                <w:sz w:val="20"/>
                <w:szCs w:val="20"/>
              </w:rPr>
              <w:fldChar w:fldCharType="begin">
                <w:fldData xml:space="preserve">PEVuZE5vdGU+PENpdGU+PEF1dGhvcj5aYWthcmlhPC9BdXRob3I+PFllYXI+MjAxODwvWWVhcj48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</w:fldData>
              </w:fldChar>
            </w:r>
            <w:r w:rsidR="00CD5DC1">
              <w:rPr>
                <w:rFonts w:asciiTheme="majorBidi" w:hAnsiTheme="majorBidi" w:cstheme="majorBidi"/>
                <w:color w:val="000000"/>
                <w:sz w:val="20"/>
                <w:szCs w:val="20"/>
              </w:rPr>
              <w:instrText xml:space="preserve"> ADDIN EN.CITE.DATA </w:instrText>
            </w:r>
            <w:r w:rsidR="00CD5DC1">
              <w:rPr>
                <w:rFonts w:asciiTheme="majorBidi" w:hAnsiTheme="majorBidi" w:cstheme="majorBidi"/>
                <w:color w:val="000000"/>
                <w:sz w:val="20"/>
                <w:szCs w:val="20"/>
              </w:rPr>
            </w:r>
            <w:r w:rsidR="00CD5DC1">
              <w:rPr>
                <w:rFonts w:asciiTheme="majorBidi" w:hAnsiTheme="majorBidi" w:cstheme="majorBidi"/>
                <w:color w:val="000000"/>
                <w:sz w:val="20"/>
                <w:szCs w:val="20"/>
              </w:rPr>
              <w:fldChar w:fldCharType="end"/>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(19)</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2186E7EB"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Postmenopausal breast cancer patients</w:t>
            </w:r>
          </w:p>
        </w:tc>
        <w:tc>
          <w:tcPr>
            <w:tcW w:w="900" w:type="dxa"/>
            <w:tcBorders>
              <w:top w:val="nil"/>
              <w:left w:val="nil"/>
              <w:bottom w:val="nil"/>
              <w:right w:val="nil"/>
            </w:tcBorders>
            <w:shd w:val="clear" w:color="auto" w:fill="auto"/>
            <w:vAlign w:val="center"/>
          </w:tcPr>
          <w:p w14:paraId="4F7BDD90"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5DEFCA2F"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Malaysia</w:t>
            </w:r>
          </w:p>
        </w:tc>
        <w:tc>
          <w:tcPr>
            <w:tcW w:w="1980" w:type="dxa"/>
            <w:tcBorders>
              <w:top w:val="nil"/>
              <w:left w:val="nil"/>
              <w:bottom w:val="nil"/>
              <w:right w:val="nil"/>
            </w:tcBorders>
            <w:shd w:val="clear" w:color="auto" w:fill="auto"/>
            <w:vAlign w:val="center"/>
          </w:tcPr>
          <w:p w14:paraId="532C43FD"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FBG, ALT, ALP, hsCRP</w:t>
            </w:r>
          </w:p>
        </w:tc>
        <w:tc>
          <w:tcPr>
            <w:tcW w:w="1164" w:type="dxa"/>
            <w:tcBorders>
              <w:top w:val="nil"/>
              <w:left w:val="nil"/>
              <w:bottom w:val="nil"/>
              <w:right w:val="nil"/>
            </w:tcBorders>
            <w:shd w:val="clear" w:color="auto" w:fill="auto"/>
            <w:vAlign w:val="center"/>
          </w:tcPr>
          <w:p w14:paraId="643935B9"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12</w:t>
            </w:r>
          </w:p>
        </w:tc>
        <w:tc>
          <w:tcPr>
            <w:tcW w:w="1704" w:type="dxa"/>
            <w:tcBorders>
              <w:top w:val="nil"/>
              <w:left w:val="nil"/>
              <w:bottom w:val="nil"/>
              <w:right w:val="nil"/>
            </w:tcBorders>
            <w:shd w:val="clear" w:color="auto" w:fill="auto"/>
            <w:vAlign w:val="center"/>
          </w:tcPr>
          <w:p w14:paraId="01CEDADE"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Honey/No intervention</w:t>
            </w:r>
          </w:p>
        </w:tc>
        <w:tc>
          <w:tcPr>
            <w:tcW w:w="852" w:type="dxa"/>
            <w:tcBorders>
              <w:top w:val="nil"/>
              <w:left w:val="nil"/>
              <w:bottom w:val="nil"/>
              <w:right w:val="nil"/>
            </w:tcBorders>
            <w:shd w:val="clear" w:color="auto" w:fill="auto"/>
            <w:vAlign w:val="center"/>
          </w:tcPr>
          <w:p w14:paraId="77AF3642"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20</w:t>
            </w:r>
          </w:p>
        </w:tc>
        <w:tc>
          <w:tcPr>
            <w:tcW w:w="1224" w:type="dxa"/>
            <w:tcBorders>
              <w:top w:val="nil"/>
              <w:left w:val="nil"/>
              <w:bottom w:val="nil"/>
              <w:right w:val="nil"/>
            </w:tcBorders>
            <w:shd w:val="clear" w:color="auto" w:fill="auto"/>
            <w:vAlign w:val="center"/>
          </w:tcPr>
          <w:p w14:paraId="17C18A5A"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76E5595C"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72</w:t>
            </w:r>
          </w:p>
        </w:tc>
        <w:tc>
          <w:tcPr>
            <w:tcW w:w="804" w:type="dxa"/>
            <w:vAlign w:val="center"/>
          </w:tcPr>
          <w:p w14:paraId="57A2273D" w14:textId="149C4C4C"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02C84314"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Ahmed, 2036</w:t>
            </w:r>
          </w:p>
        </w:tc>
      </w:tr>
      <w:tr w:rsidR="00580F7A" w:rsidRPr="005124B9" w14:paraId="78000B82" w14:textId="77777777" w:rsidTr="00AF3DAE">
        <w:trPr>
          <w:trHeight w:val="810"/>
        </w:trPr>
        <w:tc>
          <w:tcPr>
            <w:tcW w:w="1571" w:type="dxa"/>
            <w:tcBorders>
              <w:top w:val="nil"/>
              <w:left w:val="nil"/>
              <w:bottom w:val="nil"/>
              <w:right w:val="nil"/>
            </w:tcBorders>
            <w:shd w:val="clear" w:color="auto" w:fill="auto"/>
            <w:vAlign w:val="center"/>
          </w:tcPr>
          <w:p w14:paraId="49F9AFD4" w14:textId="57745651" w:rsidR="00580F7A" w:rsidRPr="00C13C04" w:rsidRDefault="00580F7A" w:rsidP="00580F7A">
            <w:pP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Zuhri, 2020</w:t>
            </w:r>
            <w:r w:rsidR="00FB48E6" w:rsidRPr="00C13C04">
              <w:rPr>
                <w:rFonts w:asciiTheme="majorBidi" w:hAnsiTheme="majorBidi" w:cstheme="majorBidi"/>
                <w:color w:val="000000"/>
                <w:sz w:val="20"/>
                <w:szCs w:val="20"/>
              </w:rPr>
              <w:t xml:space="preserve"> </w:t>
            </w:r>
            <w:r w:rsidR="00FB48E6" w:rsidRPr="00C13C04">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&lt;EndNote&gt;&lt;Cite&gt;&lt;Author&gt;Zuhri&lt;/Author&gt;&lt;Year&gt;2020&lt;/Year&gt;&lt;RecNum&gt;4117&lt;/RecNum&gt;&lt;DisplayText&gt;(20)&lt;/DisplayText&gt;&lt;record&gt;&lt;rec-number&gt;4117&lt;/rec-number&gt;&lt;foreign-keys&gt;&lt;key app="EN" db-id="sdf5d902695deeetr5rpr2xow22xvdpse002" timestamp="1729169025"&gt;4117&lt;/key&gt;&lt;/foreign-keys&gt;&lt;ref-type name="Journal Article"&gt;17&lt;/ref-type&gt;&lt;contributors&gt;&lt;authors&gt;&lt;author&gt;Zuhri, M. I. M.&lt;/author&gt;&lt;author&gt;Mohamed, M. M. D.&lt;/author&gt;&lt;author&gt;Kiew, O. F.&lt;/author&gt;&lt;author&gt;Ahmad, N. S.&lt;/author&gt;&lt;/authors&gt;&lt;/contributors&gt;&lt;titles&gt;&lt;title&gt;Combination of Honey Supplementation and Countermovement Jumping Exercise Influence Bone Turnover Markers in Young Males&lt;/title&gt;&lt;secondary-title&gt;Sains Malaysiana&lt;/secondary-title&gt;&lt;/titles&gt;&lt;periodical&gt;&lt;full-title&gt;Sains Malaysiana&lt;/full-title&gt;&lt;/periodical&gt;&lt;pages&gt;1639-1649&lt;/pages&gt;&lt;volume&gt;49&lt;/volume&gt;&lt;number&gt;7&lt;/number&gt;&lt;dates&gt;&lt;year&gt;2020&lt;/year&gt;&lt;pub-dates&gt;&lt;date&gt;Jul&lt;/date&gt;&lt;/pub-dates&gt;&lt;/dates&gt;&lt;isbn&gt;0126-6039&lt;/isbn&gt;&lt;accession-num&gt;WOS:000569217200015&lt;/accession-num&gt;&lt;urls&gt;&lt;related-urls&gt;&lt;url&gt;&amp;lt;Go to ISI&amp;gt;://WOS:000569217200015&lt;/url&gt;&lt;/related-urls&gt;&lt;/urls&gt;&lt;electronic-resource-num&gt;10.17576/jsm-2020-4907-15&lt;/electronic-resource-num&gt;&lt;/record&gt;&lt;/Cite&gt;&lt;/EndNote&gt;</w:instrText>
            </w:r>
            <w:r w:rsidR="00FB48E6" w:rsidRPr="00C13C04">
              <w:rPr>
                <w:rFonts w:asciiTheme="majorBidi" w:hAnsiTheme="majorBidi" w:cstheme="majorBidi"/>
                <w:color w:val="000000"/>
                <w:sz w:val="20"/>
                <w:szCs w:val="20"/>
              </w:rPr>
              <w:fldChar w:fldCharType="separate"/>
            </w:r>
            <w:r w:rsidR="00C13C04" w:rsidRPr="00C13C04">
              <w:rPr>
                <w:rFonts w:asciiTheme="majorBidi" w:hAnsiTheme="majorBidi" w:cstheme="majorBidi"/>
                <w:noProof/>
                <w:color w:val="000000"/>
                <w:sz w:val="20"/>
                <w:szCs w:val="20"/>
              </w:rPr>
              <w:t>(20)</w:t>
            </w:r>
            <w:r w:rsidR="00FB48E6" w:rsidRPr="00C13C04">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0ADB262B"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14540469"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7639D9E0"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Malaysia</w:t>
            </w:r>
          </w:p>
        </w:tc>
        <w:tc>
          <w:tcPr>
            <w:tcW w:w="1980" w:type="dxa"/>
            <w:tcBorders>
              <w:top w:val="nil"/>
              <w:left w:val="nil"/>
              <w:bottom w:val="nil"/>
              <w:right w:val="nil"/>
            </w:tcBorders>
            <w:shd w:val="clear" w:color="auto" w:fill="auto"/>
            <w:vAlign w:val="center"/>
          </w:tcPr>
          <w:p w14:paraId="24686D3F"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BW, TBFP, ALP</w:t>
            </w:r>
          </w:p>
        </w:tc>
        <w:tc>
          <w:tcPr>
            <w:tcW w:w="1164" w:type="dxa"/>
            <w:tcBorders>
              <w:top w:val="nil"/>
              <w:left w:val="nil"/>
              <w:bottom w:val="nil"/>
              <w:right w:val="nil"/>
            </w:tcBorders>
            <w:shd w:val="clear" w:color="auto" w:fill="auto"/>
            <w:vAlign w:val="center"/>
          </w:tcPr>
          <w:p w14:paraId="5533E1ED"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6</w:t>
            </w:r>
          </w:p>
        </w:tc>
        <w:tc>
          <w:tcPr>
            <w:tcW w:w="1704" w:type="dxa"/>
            <w:tcBorders>
              <w:top w:val="nil"/>
              <w:left w:val="nil"/>
              <w:bottom w:val="nil"/>
              <w:right w:val="nil"/>
            </w:tcBorders>
            <w:shd w:val="clear" w:color="auto" w:fill="auto"/>
            <w:vAlign w:val="center"/>
          </w:tcPr>
          <w:p w14:paraId="426F2B59" w14:textId="77777777" w:rsidR="00580F7A" w:rsidRPr="00C13C04" w:rsidRDefault="00580F7A" w:rsidP="00580F7A">
            <w:pPr>
              <w:jc w:val="center"/>
              <w:rPr>
                <w:rFonts w:asciiTheme="majorBidi" w:eastAsia="Calibri" w:hAnsiTheme="majorBidi" w:cstheme="majorBidi"/>
                <w:color w:val="000000"/>
                <w:kern w:val="0"/>
                <w:sz w:val="20"/>
                <w:szCs w:val="20"/>
                <w14:ligatures w14:val="none"/>
              </w:rPr>
            </w:pPr>
            <w:r w:rsidRPr="00C13C04">
              <w:rPr>
                <w:rFonts w:asciiTheme="majorBidi" w:hAnsiTheme="majorBidi" w:cstheme="majorBidi"/>
                <w:color w:val="000000"/>
                <w:sz w:val="20"/>
                <w:szCs w:val="20"/>
              </w:rPr>
              <w:t>Tualang Honey/No intervention</w:t>
            </w:r>
          </w:p>
        </w:tc>
        <w:tc>
          <w:tcPr>
            <w:tcW w:w="852" w:type="dxa"/>
            <w:tcBorders>
              <w:top w:val="nil"/>
              <w:left w:val="nil"/>
              <w:bottom w:val="nil"/>
              <w:right w:val="nil"/>
            </w:tcBorders>
            <w:shd w:val="clear" w:color="auto" w:fill="auto"/>
            <w:vAlign w:val="center"/>
          </w:tcPr>
          <w:p w14:paraId="3DDEBE8A"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20</w:t>
            </w:r>
          </w:p>
        </w:tc>
        <w:tc>
          <w:tcPr>
            <w:tcW w:w="1224" w:type="dxa"/>
            <w:tcBorders>
              <w:top w:val="nil"/>
              <w:left w:val="nil"/>
              <w:bottom w:val="nil"/>
              <w:right w:val="nil"/>
            </w:tcBorders>
            <w:shd w:val="clear" w:color="auto" w:fill="auto"/>
            <w:vAlign w:val="center"/>
          </w:tcPr>
          <w:p w14:paraId="2540795E"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357CDEB2"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20</w:t>
            </w:r>
          </w:p>
        </w:tc>
        <w:tc>
          <w:tcPr>
            <w:tcW w:w="804" w:type="dxa"/>
            <w:vAlign w:val="center"/>
          </w:tcPr>
          <w:p w14:paraId="12781A73" w14:textId="4B27BDA6"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249B61B4" w14:textId="77777777" w:rsidR="00580F7A" w:rsidRPr="00C13C04" w:rsidRDefault="00580F7A" w:rsidP="00580F7A">
            <w:pPr>
              <w:jc w:val="center"/>
              <w:rPr>
                <w:rFonts w:asciiTheme="majorBidi" w:eastAsia="Calibri" w:hAnsiTheme="majorBidi" w:cstheme="majorBidi"/>
                <w:kern w:val="0"/>
                <w:sz w:val="20"/>
                <w:szCs w:val="20"/>
                <w14:ligatures w14:val="none"/>
              </w:rPr>
            </w:pPr>
            <w:r w:rsidRPr="00C13C04">
              <w:rPr>
                <w:rFonts w:asciiTheme="majorBidi" w:hAnsiTheme="majorBidi" w:cstheme="majorBidi"/>
                <w:color w:val="000000"/>
                <w:sz w:val="20"/>
                <w:szCs w:val="20"/>
              </w:rPr>
              <w:t>Systematic search</w:t>
            </w:r>
          </w:p>
        </w:tc>
      </w:tr>
      <w:tr w:rsidR="00580F7A" w:rsidRPr="005124B9" w14:paraId="0FB7C7DA" w14:textId="77777777" w:rsidTr="00AF3DAE">
        <w:trPr>
          <w:trHeight w:val="510"/>
        </w:trPr>
        <w:tc>
          <w:tcPr>
            <w:tcW w:w="14887" w:type="dxa"/>
            <w:gridSpan w:val="12"/>
            <w:tcBorders>
              <w:top w:val="single" w:sz="4" w:space="0" w:color="auto"/>
              <w:left w:val="single" w:sz="4" w:space="0" w:color="FFFFFF"/>
              <w:bottom w:val="single" w:sz="4" w:space="0" w:color="FFFFFF"/>
              <w:right w:val="single" w:sz="4" w:space="0" w:color="FFFFFF"/>
            </w:tcBorders>
            <w:vAlign w:val="center"/>
          </w:tcPr>
          <w:p w14:paraId="34C66141" w14:textId="71C1C667" w:rsidR="00580F7A" w:rsidRPr="00C13C04" w:rsidRDefault="00580F7A" w:rsidP="00580F7A">
            <w:pPr>
              <w:jc w:val="both"/>
              <w:rPr>
                <w:rFonts w:ascii="Times New Roman" w:eastAsia="Calibri" w:hAnsi="Times New Roman" w:cs="Times New Roman"/>
                <w:b/>
                <w:bCs/>
                <w:kern w:val="0"/>
                <w:sz w:val="20"/>
                <w:szCs w:val="20"/>
                <w14:ligatures w14:val="none"/>
              </w:rPr>
            </w:pPr>
            <w:r w:rsidRPr="00C13C04">
              <w:rPr>
                <w:rFonts w:ascii="Times New Roman" w:eastAsia="Calibri" w:hAnsi="Times New Roman" w:cs="Times New Roman"/>
                <w:b/>
                <w:bCs/>
                <w:kern w:val="0"/>
                <w:sz w:val="20"/>
                <w:szCs w:val="20"/>
                <w14:ligatures w14:val="none"/>
              </w:rPr>
              <w:t xml:space="preserve">Abbreviations: </w:t>
            </w:r>
            <w:r w:rsidRPr="00C13C04">
              <w:rPr>
                <w:rFonts w:asciiTheme="majorBidi" w:hAnsiTheme="majorBidi" w:cstheme="majorBidi"/>
                <w:b/>
                <w:bCs/>
                <w:kern w:val="0"/>
                <w:sz w:val="20"/>
                <w:szCs w:val="20"/>
                <w14:ligatures w14:val="none"/>
              </w:rPr>
              <w:t>ALP</w:t>
            </w:r>
            <w:r w:rsidRPr="00C13C04">
              <w:rPr>
                <w:rFonts w:asciiTheme="majorBidi" w:hAnsiTheme="majorBidi" w:cstheme="majorBidi"/>
                <w:kern w:val="0"/>
                <w:sz w:val="20"/>
                <w:szCs w:val="20"/>
                <w14:ligatures w14:val="none"/>
              </w:rPr>
              <w:t>, Alkaline Phosphatase</w:t>
            </w:r>
            <w:r w:rsidRPr="00C13C04">
              <w:rPr>
                <w:rFonts w:asciiTheme="majorBidi" w:hAnsiTheme="majorBidi" w:cstheme="majorBidi"/>
                <w:b/>
                <w:bCs/>
                <w:kern w:val="0"/>
                <w:sz w:val="20"/>
                <w:szCs w:val="20"/>
                <w14:ligatures w14:val="none"/>
              </w:rPr>
              <w:t>;</w:t>
            </w:r>
            <w:r w:rsidRPr="00C13C04">
              <w:rPr>
                <w:rFonts w:asciiTheme="majorBidi" w:hAnsiTheme="majorBidi" w:cstheme="majorBidi"/>
                <w:kern w:val="0"/>
                <w:sz w:val="20"/>
                <w:szCs w:val="20"/>
                <w14:ligatures w14:val="none"/>
              </w:rPr>
              <w:t xml:space="preserve"> </w:t>
            </w:r>
            <w:r w:rsidRPr="00C13C04">
              <w:rPr>
                <w:rFonts w:asciiTheme="majorBidi" w:hAnsiTheme="majorBidi" w:cstheme="majorBidi"/>
                <w:b/>
                <w:bCs/>
                <w:kern w:val="0"/>
                <w:sz w:val="20"/>
                <w:szCs w:val="20"/>
                <w14:ligatures w14:val="none"/>
              </w:rPr>
              <w:t>ALT</w:t>
            </w:r>
            <w:r w:rsidRPr="00C13C04">
              <w:rPr>
                <w:rFonts w:asciiTheme="majorBidi" w:hAnsiTheme="majorBidi" w:cstheme="majorBidi"/>
                <w:kern w:val="0"/>
                <w:sz w:val="20"/>
                <w:szCs w:val="20"/>
                <w14:ligatures w14:val="none"/>
              </w:rPr>
              <w:t>, Alanine Transaminase</w:t>
            </w:r>
            <w:r w:rsidRPr="00C13C04">
              <w:rPr>
                <w:rFonts w:asciiTheme="majorBidi" w:hAnsiTheme="majorBidi" w:cstheme="majorBidi"/>
                <w:b/>
                <w:bCs/>
                <w:kern w:val="0"/>
                <w:sz w:val="20"/>
                <w:szCs w:val="20"/>
                <w14:ligatures w14:val="none"/>
              </w:rPr>
              <w:t>;</w:t>
            </w:r>
            <w:r w:rsidRPr="00C13C04">
              <w:rPr>
                <w:rFonts w:asciiTheme="majorBidi" w:hAnsiTheme="majorBidi" w:cstheme="majorBidi"/>
                <w:kern w:val="0"/>
                <w:sz w:val="20"/>
                <w:szCs w:val="20"/>
                <w14:ligatures w14:val="none"/>
              </w:rPr>
              <w:t xml:space="preserve"> </w:t>
            </w:r>
            <w:r w:rsidRPr="00C13C04">
              <w:rPr>
                <w:rFonts w:asciiTheme="majorBidi" w:hAnsiTheme="majorBidi" w:cstheme="majorBidi"/>
                <w:b/>
                <w:bCs/>
                <w:kern w:val="0"/>
                <w:sz w:val="20"/>
                <w:szCs w:val="20"/>
                <w14:ligatures w14:val="none"/>
              </w:rPr>
              <w:t>AST</w:t>
            </w:r>
            <w:r w:rsidRPr="00C13C04">
              <w:rPr>
                <w:rFonts w:asciiTheme="majorBidi" w:hAnsiTheme="majorBidi" w:cstheme="majorBidi"/>
                <w:kern w:val="0"/>
                <w:sz w:val="20"/>
                <w:szCs w:val="20"/>
                <w14:ligatures w14:val="none"/>
              </w:rPr>
              <w:t>, Aspartate Transaminase</w:t>
            </w:r>
            <w:r w:rsidRPr="00C13C04">
              <w:rPr>
                <w:rFonts w:asciiTheme="majorBidi" w:hAnsiTheme="majorBidi" w:cstheme="majorBidi"/>
                <w:b/>
                <w:bCs/>
                <w:kern w:val="0"/>
                <w:sz w:val="20"/>
                <w:szCs w:val="20"/>
                <w14:ligatures w14:val="none"/>
              </w:rPr>
              <w:t>;</w:t>
            </w:r>
            <w:r w:rsidRPr="00C13C04">
              <w:rPr>
                <w:rFonts w:asciiTheme="majorBidi" w:hAnsiTheme="majorBidi" w:cstheme="majorBidi"/>
                <w:kern w:val="0"/>
                <w:sz w:val="20"/>
                <w:szCs w:val="20"/>
                <w14:ligatures w14:val="none"/>
              </w:rPr>
              <w:t xml:space="preserve"> </w:t>
            </w:r>
            <w:r w:rsidRPr="00C13C04">
              <w:rPr>
                <w:rFonts w:asciiTheme="majorBidi" w:eastAsia="Calibri" w:hAnsiTheme="majorBidi" w:cstheme="majorBidi"/>
                <w:b/>
                <w:bCs/>
                <w:kern w:val="0"/>
                <w:sz w:val="20"/>
                <w:szCs w:val="20"/>
                <w14:ligatures w14:val="none"/>
              </w:rPr>
              <w:t>BMI,</w:t>
            </w:r>
            <w:r w:rsidRPr="00C13C04">
              <w:rPr>
                <w:rFonts w:asciiTheme="majorBidi" w:eastAsia="Calibri" w:hAnsiTheme="majorBidi" w:cstheme="majorBidi"/>
                <w:kern w:val="0"/>
                <w:sz w:val="20"/>
                <w:szCs w:val="20"/>
                <w14:ligatures w14:val="none"/>
              </w:rPr>
              <w:t xml:space="preserve"> Body Mass Index</w:t>
            </w:r>
            <w:r w:rsidRPr="00C13C04">
              <w:rPr>
                <w:rFonts w:asciiTheme="majorBidi" w:eastAsia="Calibri" w:hAnsiTheme="majorBidi" w:cstheme="majorBidi"/>
                <w:b/>
                <w:bCs/>
                <w:kern w:val="0"/>
                <w:sz w:val="20"/>
                <w:szCs w:val="20"/>
                <w14:ligatures w14:val="none"/>
              </w:rPr>
              <w:t>;</w:t>
            </w:r>
            <w:r w:rsidRPr="00C13C04">
              <w:rPr>
                <w:rFonts w:asciiTheme="majorBidi" w:eastAsia="Calibri" w:hAnsiTheme="majorBidi" w:cstheme="majorBidi"/>
                <w:kern w:val="0"/>
                <w:sz w:val="20"/>
                <w:szCs w:val="20"/>
                <w14:ligatures w14:val="none"/>
              </w:rPr>
              <w:t xml:space="preserve"> </w:t>
            </w:r>
            <w:r w:rsidRPr="00C13C04">
              <w:rPr>
                <w:rFonts w:asciiTheme="majorBidi" w:eastAsia="Calibri" w:hAnsiTheme="majorBidi" w:cstheme="majorBidi"/>
                <w:b/>
                <w:bCs/>
                <w:kern w:val="0"/>
                <w:sz w:val="20"/>
                <w:szCs w:val="20"/>
                <w14:ligatures w14:val="none"/>
              </w:rPr>
              <w:t>BW,</w:t>
            </w:r>
            <w:r w:rsidRPr="00C13C04">
              <w:rPr>
                <w:rFonts w:asciiTheme="majorBidi" w:eastAsia="Calibri" w:hAnsiTheme="majorBidi" w:cstheme="majorBidi"/>
                <w:kern w:val="0"/>
                <w:sz w:val="20"/>
                <w:szCs w:val="20"/>
                <w14:ligatures w14:val="none"/>
              </w:rPr>
              <w:t xml:space="preserve"> Body Weight</w:t>
            </w:r>
            <w:r w:rsidRPr="00C13C04">
              <w:rPr>
                <w:rFonts w:asciiTheme="majorBidi" w:eastAsia="Calibri" w:hAnsiTheme="majorBidi" w:cstheme="majorBidi"/>
                <w:b/>
                <w:bCs/>
                <w:kern w:val="0"/>
                <w:sz w:val="20"/>
                <w:szCs w:val="20"/>
                <w14:ligatures w14:val="none"/>
              </w:rPr>
              <w:t xml:space="preserve">; </w:t>
            </w:r>
            <w:r w:rsidRPr="00C13C04">
              <w:rPr>
                <w:rFonts w:ascii="Times New Roman" w:eastAsia="Calibri" w:hAnsi="Times New Roman" w:cs="Times New Roman"/>
                <w:b/>
                <w:bCs/>
                <w:color w:val="000000"/>
                <w:kern w:val="0"/>
                <w:sz w:val="20"/>
                <w:szCs w:val="20"/>
                <w14:ligatures w14:val="none"/>
              </w:rPr>
              <w:t>CO</w:t>
            </w:r>
            <w:r w:rsidRPr="00C13C04">
              <w:rPr>
                <w:rFonts w:ascii="Times New Roman" w:eastAsia="Calibri" w:hAnsi="Times New Roman" w:cs="Times New Roman"/>
                <w:color w:val="000000"/>
                <w:kern w:val="0"/>
                <w:sz w:val="20"/>
                <w:szCs w:val="20"/>
                <w14:ligatures w14:val="none"/>
              </w:rPr>
              <w:t>, Cross-Over</w:t>
            </w:r>
            <w:r w:rsidRPr="00C13C04">
              <w:rPr>
                <w:rFonts w:ascii="Times New Roman" w:eastAsia="Calibri" w:hAnsi="Times New Roman" w:cs="Times New Roman"/>
                <w:b/>
                <w:bCs/>
                <w:color w:val="000000"/>
                <w:kern w:val="0"/>
                <w:sz w:val="20"/>
                <w:szCs w:val="20"/>
                <w14:ligatures w14:val="none"/>
              </w:rPr>
              <w:t>;</w:t>
            </w:r>
            <w:r w:rsidRPr="00C13C04">
              <w:rPr>
                <w:rFonts w:ascii="Times New Roman" w:eastAsia="Calibri" w:hAnsi="Times New Roman" w:cs="Times New Roman"/>
                <w:color w:val="000000"/>
                <w:kern w:val="0"/>
                <w:sz w:val="20"/>
                <w:szCs w:val="20"/>
                <w14:ligatures w14:val="none"/>
              </w:rPr>
              <w:t xml:space="preserve"> </w:t>
            </w:r>
            <w:r w:rsidRPr="00C13C04">
              <w:rPr>
                <w:rFonts w:ascii="Times New Roman" w:eastAsia="Calibri" w:hAnsi="Times New Roman" w:cs="Times New Roman"/>
                <w:b/>
                <w:bCs/>
                <w:color w:val="000000"/>
                <w:kern w:val="0"/>
                <w:sz w:val="20"/>
                <w:szCs w:val="20"/>
                <w14:ligatures w14:val="none"/>
              </w:rPr>
              <w:t>DB</w:t>
            </w:r>
            <w:r w:rsidRPr="00C13C04">
              <w:rPr>
                <w:rFonts w:ascii="Times New Roman" w:eastAsia="Calibri" w:hAnsi="Times New Roman" w:cs="Times New Roman"/>
                <w:color w:val="000000"/>
                <w:kern w:val="0"/>
                <w:sz w:val="20"/>
                <w:szCs w:val="20"/>
                <w14:ligatures w14:val="none"/>
              </w:rPr>
              <w:t>, Double-Blind</w:t>
            </w:r>
            <w:r w:rsidRPr="00C13C04">
              <w:rPr>
                <w:rFonts w:ascii="Times New Roman" w:eastAsia="Calibri" w:hAnsi="Times New Roman" w:cs="Times New Roman"/>
                <w:b/>
                <w:bCs/>
                <w:color w:val="000000"/>
                <w:kern w:val="0"/>
                <w:sz w:val="20"/>
                <w:szCs w:val="20"/>
                <w14:ligatures w14:val="none"/>
              </w:rPr>
              <w:t>;</w:t>
            </w:r>
            <w:r w:rsidRPr="00C13C04">
              <w:rPr>
                <w:rFonts w:ascii="Times New Roman" w:eastAsia="Calibri" w:hAnsi="Times New Roman" w:cs="Times New Roman"/>
                <w:color w:val="000000"/>
                <w:kern w:val="0"/>
                <w:sz w:val="20"/>
                <w:szCs w:val="20"/>
                <w14:ligatures w14:val="none"/>
              </w:rPr>
              <w:t xml:space="preserve"> </w:t>
            </w:r>
            <w:r w:rsidRPr="00C13C04">
              <w:rPr>
                <w:rFonts w:asciiTheme="majorBidi" w:eastAsia="Calibri" w:hAnsiTheme="majorBidi" w:cstheme="majorBidi"/>
                <w:b/>
                <w:bCs/>
                <w:kern w:val="0"/>
                <w:sz w:val="20"/>
                <w:szCs w:val="20"/>
                <w14:ligatures w14:val="none"/>
              </w:rPr>
              <w:t>DBP,</w:t>
            </w:r>
            <w:r w:rsidRPr="00C13C04">
              <w:rPr>
                <w:rFonts w:asciiTheme="majorBidi" w:eastAsia="Calibri" w:hAnsiTheme="majorBidi" w:cstheme="majorBidi"/>
                <w:kern w:val="0"/>
                <w:sz w:val="20"/>
                <w:szCs w:val="20"/>
                <w14:ligatures w14:val="none"/>
              </w:rPr>
              <w:t xml:space="preserve"> Diastolic Blood Pressure</w:t>
            </w:r>
            <w:r w:rsidRPr="00C13C04">
              <w:rPr>
                <w:rFonts w:asciiTheme="majorBidi" w:eastAsia="Calibri" w:hAnsiTheme="majorBidi" w:cstheme="majorBidi"/>
                <w:b/>
                <w:bCs/>
                <w:kern w:val="0"/>
                <w:sz w:val="20"/>
                <w:szCs w:val="20"/>
                <w14:ligatures w14:val="none"/>
              </w:rPr>
              <w:t>; FBG,</w:t>
            </w:r>
            <w:r w:rsidRPr="00C13C04">
              <w:rPr>
                <w:rFonts w:asciiTheme="majorBidi" w:eastAsia="Calibri" w:hAnsiTheme="majorBidi" w:cstheme="majorBidi"/>
                <w:kern w:val="0"/>
                <w:sz w:val="20"/>
                <w:szCs w:val="20"/>
                <w14:ligatures w14:val="none"/>
              </w:rPr>
              <w:t xml:space="preserve"> Fasting Blood Glucose</w:t>
            </w:r>
            <w:r w:rsidRPr="00C13C04">
              <w:rPr>
                <w:rFonts w:asciiTheme="majorBidi" w:eastAsia="Calibri" w:hAnsiTheme="majorBidi" w:cstheme="majorBidi"/>
                <w:b/>
                <w:bCs/>
                <w:kern w:val="0"/>
                <w:sz w:val="20"/>
                <w:szCs w:val="20"/>
                <w14:ligatures w14:val="none"/>
              </w:rPr>
              <w:t>; GGT,</w:t>
            </w:r>
            <w:r w:rsidRPr="00C13C04">
              <w:rPr>
                <w:rFonts w:asciiTheme="majorBidi" w:eastAsia="Calibri" w:hAnsiTheme="majorBidi" w:cstheme="majorBidi"/>
                <w:kern w:val="0"/>
                <w:sz w:val="20"/>
                <w:szCs w:val="20"/>
                <w14:ligatures w14:val="none"/>
              </w:rPr>
              <w:t xml:space="preserve"> Gamma-Glutamyl Transferase</w:t>
            </w:r>
            <w:r w:rsidRPr="00C13C04">
              <w:rPr>
                <w:rFonts w:asciiTheme="majorBidi" w:eastAsia="Calibri" w:hAnsiTheme="majorBidi" w:cstheme="majorBidi"/>
                <w:b/>
                <w:bCs/>
                <w:kern w:val="0"/>
                <w:sz w:val="20"/>
                <w:szCs w:val="20"/>
                <w14:ligatures w14:val="none"/>
              </w:rPr>
              <w:t xml:space="preserve">; H, </w:t>
            </w:r>
            <w:r w:rsidRPr="00C13C04">
              <w:rPr>
                <w:rFonts w:asciiTheme="majorBidi" w:eastAsia="Calibri" w:hAnsiTheme="majorBidi" w:cstheme="majorBidi"/>
                <w:kern w:val="0"/>
                <w:sz w:val="20"/>
                <w:szCs w:val="20"/>
                <w14:ligatures w14:val="none"/>
              </w:rPr>
              <w:t>High</w:t>
            </w:r>
            <w:r w:rsidRPr="00C13C04">
              <w:rPr>
                <w:rFonts w:asciiTheme="majorBidi" w:eastAsia="Calibri" w:hAnsiTheme="majorBidi" w:cstheme="majorBidi"/>
                <w:b/>
                <w:bCs/>
                <w:kern w:val="0"/>
                <w:sz w:val="20"/>
                <w:szCs w:val="20"/>
                <w14:ligatures w14:val="none"/>
              </w:rPr>
              <w:t>; HbA1C,</w:t>
            </w:r>
            <w:r w:rsidRPr="00C13C04">
              <w:rPr>
                <w:rFonts w:asciiTheme="majorBidi" w:eastAsia="Calibri" w:hAnsiTheme="majorBidi" w:cstheme="majorBidi"/>
                <w:kern w:val="0"/>
                <w:sz w:val="20"/>
                <w:szCs w:val="20"/>
                <w14:ligatures w14:val="none"/>
              </w:rPr>
              <w:t xml:space="preserve"> Hemoglobin A1C</w:t>
            </w:r>
            <w:r w:rsidRPr="00C13C04">
              <w:rPr>
                <w:rFonts w:asciiTheme="majorBidi" w:eastAsia="Calibri" w:hAnsiTheme="majorBidi" w:cstheme="majorBidi"/>
                <w:b/>
                <w:bCs/>
                <w:kern w:val="0"/>
                <w:sz w:val="20"/>
                <w:szCs w:val="20"/>
                <w14:ligatures w14:val="none"/>
              </w:rPr>
              <w:t>;</w:t>
            </w:r>
            <w:r w:rsidRPr="00C13C04">
              <w:rPr>
                <w:rFonts w:asciiTheme="majorBidi" w:eastAsia="Calibri" w:hAnsiTheme="majorBidi" w:cstheme="majorBidi"/>
                <w:kern w:val="0"/>
                <w:sz w:val="20"/>
                <w:szCs w:val="20"/>
                <w14:ligatures w14:val="none"/>
              </w:rPr>
              <w:t xml:space="preserve"> </w:t>
            </w:r>
            <w:r w:rsidRPr="00C13C04">
              <w:rPr>
                <w:rFonts w:asciiTheme="majorBidi" w:eastAsia="Calibri" w:hAnsiTheme="majorBidi" w:cstheme="majorBidi"/>
                <w:b/>
                <w:bCs/>
                <w:kern w:val="0"/>
                <w:sz w:val="20"/>
                <w:szCs w:val="20"/>
                <w14:ligatures w14:val="none"/>
              </w:rPr>
              <w:t>HC,</w:t>
            </w:r>
            <w:r w:rsidRPr="00C13C04">
              <w:rPr>
                <w:rFonts w:asciiTheme="majorBidi" w:eastAsia="Calibri" w:hAnsiTheme="majorBidi" w:cstheme="majorBidi"/>
                <w:kern w:val="0"/>
                <w:sz w:val="20"/>
                <w:szCs w:val="20"/>
                <w14:ligatures w14:val="none"/>
              </w:rPr>
              <w:t xml:space="preserve"> Hip Circumference</w:t>
            </w:r>
            <w:r w:rsidRPr="00C13C04">
              <w:rPr>
                <w:rFonts w:asciiTheme="majorBidi" w:eastAsia="Calibri" w:hAnsiTheme="majorBidi" w:cstheme="majorBidi"/>
                <w:b/>
                <w:bCs/>
                <w:kern w:val="0"/>
                <w:sz w:val="20"/>
                <w:szCs w:val="20"/>
                <w14:ligatures w14:val="none"/>
              </w:rPr>
              <w:t>; HDL-C,</w:t>
            </w:r>
            <w:r w:rsidRPr="00C13C04">
              <w:rPr>
                <w:rFonts w:asciiTheme="majorBidi" w:eastAsia="Calibri" w:hAnsiTheme="majorBidi" w:cstheme="majorBidi"/>
                <w:kern w:val="0"/>
                <w:sz w:val="20"/>
                <w:szCs w:val="20"/>
                <w14:ligatures w14:val="none"/>
              </w:rPr>
              <w:t xml:space="preserve"> High-Density Lipoprotein Cholesterol</w:t>
            </w:r>
            <w:r w:rsidRPr="00C13C04">
              <w:rPr>
                <w:rFonts w:asciiTheme="majorBidi" w:eastAsia="Calibri" w:hAnsiTheme="majorBidi" w:cstheme="majorBidi"/>
                <w:b/>
                <w:bCs/>
                <w:kern w:val="0"/>
                <w:sz w:val="20"/>
                <w:szCs w:val="20"/>
                <w14:ligatures w14:val="none"/>
              </w:rPr>
              <w:t>;</w:t>
            </w:r>
            <w:r w:rsidRPr="00C13C04">
              <w:rPr>
                <w:rFonts w:asciiTheme="majorBidi" w:eastAsia="Calibri" w:hAnsiTheme="majorBidi" w:cstheme="majorBidi"/>
                <w:kern w:val="0"/>
                <w:sz w:val="20"/>
                <w:szCs w:val="20"/>
                <w14:ligatures w14:val="none"/>
              </w:rPr>
              <w:t xml:space="preserve"> </w:t>
            </w:r>
            <w:r w:rsidRPr="00C13C04">
              <w:rPr>
                <w:rFonts w:asciiTheme="majorBidi" w:eastAsia="Calibri" w:hAnsiTheme="majorBidi" w:cstheme="majorBidi"/>
                <w:b/>
                <w:bCs/>
                <w:kern w:val="0"/>
                <w:sz w:val="20"/>
                <w:szCs w:val="20"/>
                <w14:ligatures w14:val="none"/>
              </w:rPr>
              <w:t>HOMA-IR,</w:t>
            </w:r>
            <w:r w:rsidRPr="00C13C04">
              <w:rPr>
                <w:rFonts w:asciiTheme="majorBidi" w:eastAsia="Calibri" w:hAnsiTheme="majorBidi" w:cstheme="majorBidi"/>
                <w:kern w:val="0"/>
                <w:sz w:val="20"/>
                <w:szCs w:val="20"/>
                <w14:ligatures w14:val="none"/>
              </w:rPr>
              <w:t xml:space="preserve"> Homeostatic Model Assessment for Insulin Resistance</w:t>
            </w:r>
            <w:r w:rsidRPr="00C13C04">
              <w:rPr>
                <w:rFonts w:asciiTheme="majorBidi" w:eastAsia="Calibri" w:hAnsiTheme="majorBidi" w:cstheme="majorBidi"/>
                <w:b/>
                <w:bCs/>
                <w:kern w:val="0"/>
                <w:sz w:val="20"/>
                <w:szCs w:val="20"/>
                <w14:ligatures w14:val="none"/>
              </w:rPr>
              <w:t xml:space="preserve">; hs-CRP, </w:t>
            </w:r>
            <w:r w:rsidRPr="00C13C04">
              <w:rPr>
                <w:rFonts w:asciiTheme="majorBidi" w:eastAsia="Calibri" w:hAnsiTheme="majorBidi" w:cstheme="majorBidi"/>
                <w:kern w:val="0"/>
                <w:sz w:val="20"/>
                <w:szCs w:val="20"/>
                <w14:ligatures w14:val="none"/>
              </w:rPr>
              <w:t>High-Sensitive C-Reactive Protein</w:t>
            </w:r>
            <w:r w:rsidRPr="00C13C04">
              <w:rPr>
                <w:rFonts w:asciiTheme="majorBidi" w:eastAsia="Calibri" w:hAnsiTheme="majorBidi" w:cstheme="majorBidi"/>
                <w:b/>
                <w:bCs/>
                <w:kern w:val="0"/>
                <w:sz w:val="20"/>
                <w:szCs w:val="20"/>
                <w14:ligatures w14:val="none"/>
              </w:rPr>
              <w:t>;</w:t>
            </w:r>
            <w:r w:rsidRPr="00C13C04">
              <w:rPr>
                <w:rFonts w:asciiTheme="majorBidi" w:eastAsia="Calibri" w:hAnsiTheme="majorBidi" w:cstheme="majorBidi"/>
                <w:kern w:val="0"/>
                <w:sz w:val="20"/>
                <w:szCs w:val="20"/>
                <w14:ligatures w14:val="none"/>
              </w:rPr>
              <w:t xml:space="preserve"> </w:t>
            </w:r>
            <w:r w:rsidRPr="00C13C04">
              <w:rPr>
                <w:rFonts w:asciiTheme="majorBidi" w:eastAsia="Calibri" w:hAnsiTheme="majorBidi" w:cstheme="majorBidi"/>
                <w:b/>
                <w:bCs/>
                <w:kern w:val="0"/>
                <w:sz w:val="20"/>
                <w:szCs w:val="20"/>
                <w14:ligatures w14:val="none"/>
              </w:rPr>
              <w:t>INS,</w:t>
            </w:r>
            <w:r w:rsidRPr="00C13C04">
              <w:rPr>
                <w:rFonts w:asciiTheme="majorBidi" w:eastAsia="Calibri" w:hAnsiTheme="majorBidi" w:cstheme="majorBidi"/>
                <w:kern w:val="0"/>
                <w:sz w:val="20"/>
                <w:szCs w:val="20"/>
                <w14:ligatures w14:val="none"/>
              </w:rPr>
              <w:t xml:space="preserve"> Serum Insulin</w:t>
            </w:r>
            <w:r w:rsidRPr="00C13C04">
              <w:rPr>
                <w:rFonts w:asciiTheme="majorBidi" w:eastAsia="Calibri" w:hAnsiTheme="majorBidi" w:cstheme="majorBidi"/>
                <w:b/>
                <w:bCs/>
                <w:kern w:val="0"/>
                <w:sz w:val="20"/>
                <w:szCs w:val="20"/>
                <w14:ligatures w14:val="none"/>
              </w:rPr>
              <w:t xml:space="preserve">;L, </w:t>
            </w:r>
            <w:r w:rsidRPr="00C13C04">
              <w:rPr>
                <w:rFonts w:asciiTheme="majorBidi" w:eastAsia="Calibri" w:hAnsiTheme="majorBidi" w:cstheme="majorBidi"/>
                <w:kern w:val="0"/>
                <w:sz w:val="20"/>
                <w:szCs w:val="20"/>
                <w14:ligatures w14:val="none"/>
              </w:rPr>
              <w:t>Low</w:t>
            </w:r>
            <w:r w:rsidRPr="00C13C04">
              <w:rPr>
                <w:rFonts w:asciiTheme="majorBidi" w:eastAsia="Calibri" w:hAnsiTheme="majorBidi" w:cstheme="majorBidi"/>
                <w:b/>
                <w:bCs/>
                <w:kern w:val="0"/>
                <w:sz w:val="20"/>
                <w:szCs w:val="20"/>
                <w14:ligatures w14:val="none"/>
              </w:rPr>
              <w:t>;</w:t>
            </w:r>
            <w:r w:rsidRPr="00C13C04">
              <w:rPr>
                <w:rFonts w:asciiTheme="majorBidi" w:eastAsia="Calibri" w:hAnsiTheme="majorBidi" w:cstheme="majorBidi"/>
                <w:kern w:val="0"/>
                <w:sz w:val="20"/>
                <w:szCs w:val="20"/>
                <w14:ligatures w14:val="none"/>
              </w:rPr>
              <w:t xml:space="preserve"> </w:t>
            </w:r>
            <w:r w:rsidRPr="00C13C04">
              <w:rPr>
                <w:rFonts w:asciiTheme="majorBidi" w:eastAsia="Calibri" w:hAnsiTheme="majorBidi" w:cstheme="majorBidi"/>
                <w:b/>
                <w:bCs/>
                <w:kern w:val="0"/>
                <w:sz w:val="20"/>
                <w:szCs w:val="20"/>
                <w14:ligatures w14:val="none"/>
              </w:rPr>
              <w:t>LDL-C,</w:t>
            </w:r>
            <w:r w:rsidRPr="00C13C04">
              <w:rPr>
                <w:rFonts w:asciiTheme="majorBidi" w:eastAsia="Calibri" w:hAnsiTheme="majorBidi" w:cstheme="majorBidi"/>
                <w:kern w:val="0"/>
                <w:sz w:val="20"/>
                <w:szCs w:val="20"/>
                <w14:ligatures w14:val="none"/>
              </w:rPr>
              <w:t xml:space="preserve"> Low-Density Lipoprotein Cholesterol</w:t>
            </w:r>
            <w:r w:rsidRPr="00C13C04">
              <w:rPr>
                <w:rFonts w:asciiTheme="majorBidi" w:eastAsia="Calibri" w:hAnsiTheme="majorBidi" w:cstheme="majorBidi"/>
                <w:b/>
                <w:bCs/>
                <w:kern w:val="0"/>
                <w:sz w:val="20"/>
                <w:szCs w:val="20"/>
                <w14:ligatures w14:val="none"/>
              </w:rPr>
              <w:t xml:space="preserve">; </w:t>
            </w:r>
            <w:r w:rsidRPr="00C13C04">
              <w:rPr>
                <w:rFonts w:ascii="Times New Roman" w:eastAsia="Calibri" w:hAnsi="Times New Roman" w:cs="Times New Roman"/>
                <w:b/>
                <w:bCs/>
                <w:color w:val="000000"/>
                <w:kern w:val="0"/>
                <w:sz w:val="20"/>
                <w:szCs w:val="20"/>
                <w14:ligatures w14:val="none"/>
              </w:rPr>
              <w:t>OL</w:t>
            </w:r>
            <w:r w:rsidRPr="00C13C04">
              <w:rPr>
                <w:rFonts w:ascii="Times New Roman" w:eastAsia="Calibri" w:hAnsi="Times New Roman" w:cs="Times New Roman"/>
                <w:color w:val="000000"/>
                <w:kern w:val="0"/>
                <w:sz w:val="20"/>
                <w:szCs w:val="20"/>
                <w14:ligatures w14:val="none"/>
              </w:rPr>
              <w:t>, Open Labeled</w:t>
            </w:r>
            <w:r w:rsidRPr="00C13C04">
              <w:rPr>
                <w:rFonts w:ascii="Times New Roman" w:eastAsia="Calibri" w:hAnsi="Times New Roman" w:cs="Times New Roman"/>
                <w:b/>
                <w:bCs/>
                <w:color w:val="000000"/>
                <w:kern w:val="0"/>
                <w:sz w:val="20"/>
                <w:szCs w:val="20"/>
                <w14:ligatures w14:val="none"/>
              </w:rPr>
              <w:t>;</w:t>
            </w:r>
            <w:r w:rsidRPr="00C13C04">
              <w:rPr>
                <w:rFonts w:ascii="Times New Roman" w:eastAsia="Calibri" w:hAnsi="Times New Roman" w:cs="Times New Roman"/>
                <w:color w:val="000000"/>
                <w:kern w:val="0"/>
                <w:sz w:val="20"/>
                <w:szCs w:val="20"/>
                <w14:ligatures w14:val="none"/>
              </w:rPr>
              <w:t xml:space="preserve"> </w:t>
            </w:r>
            <w:r w:rsidRPr="00C13C04">
              <w:rPr>
                <w:rFonts w:ascii="Times New Roman" w:eastAsia="Calibri" w:hAnsi="Times New Roman" w:cs="Times New Roman"/>
                <w:b/>
                <w:bCs/>
                <w:color w:val="000000"/>
                <w:kern w:val="0"/>
                <w:sz w:val="20"/>
                <w:szCs w:val="20"/>
                <w14:ligatures w14:val="none"/>
              </w:rPr>
              <w:t xml:space="preserve">P, </w:t>
            </w:r>
            <w:r w:rsidRPr="00C13C04">
              <w:rPr>
                <w:rFonts w:ascii="Times New Roman" w:eastAsia="Calibri" w:hAnsi="Times New Roman" w:cs="Times New Roman"/>
                <w:kern w:val="0"/>
                <w:sz w:val="20"/>
                <w:szCs w:val="20"/>
                <w14:ligatures w14:val="none"/>
              </w:rPr>
              <w:t>Parallel</w:t>
            </w:r>
            <w:r w:rsidRPr="00C13C04">
              <w:rPr>
                <w:rFonts w:ascii="Times New Roman" w:eastAsia="Calibri" w:hAnsi="Times New Roman" w:cs="Times New Roman"/>
                <w:b/>
                <w:bCs/>
                <w:color w:val="000000"/>
                <w:kern w:val="0"/>
                <w:sz w:val="20"/>
                <w:szCs w:val="20"/>
                <w14:ligatures w14:val="none"/>
              </w:rPr>
              <w:t>;</w:t>
            </w:r>
            <w:r w:rsidRPr="00C13C04">
              <w:rPr>
                <w:rFonts w:ascii="Times New Roman" w:eastAsia="Calibri" w:hAnsi="Times New Roman" w:cs="Times New Roman"/>
                <w:color w:val="000000"/>
                <w:kern w:val="0"/>
                <w:sz w:val="20"/>
                <w:szCs w:val="20"/>
                <w14:ligatures w14:val="none"/>
              </w:rPr>
              <w:t xml:space="preserve"> </w:t>
            </w:r>
            <w:r w:rsidRPr="00C13C04">
              <w:rPr>
                <w:rFonts w:asciiTheme="majorBidi" w:eastAsia="Calibri" w:hAnsiTheme="majorBidi" w:cstheme="majorBidi"/>
                <w:b/>
                <w:bCs/>
                <w:kern w:val="0"/>
                <w:sz w:val="20"/>
                <w:szCs w:val="20"/>
                <w14:ligatures w14:val="none"/>
              </w:rPr>
              <w:t>SBP,</w:t>
            </w:r>
            <w:r w:rsidRPr="00C13C04">
              <w:rPr>
                <w:rFonts w:asciiTheme="majorBidi" w:eastAsia="Calibri" w:hAnsiTheme="majorBidi" w:cstheme="majorBidi"/>
                <w:kern w:val="0"/>
                <w:sz w:val="20"/>
                <w:szCs w:val="20"/>
                <w14:ligatures w14:val="none"/>
              </w:rPr>
              <w:t xml:space="preserve"> Systolic Blood Pressure</w:t>
            </w:r>
            <w:r w:rsidRPr="00C13C04">
              <w:rPr>
                <w:rFonts w:asciiTheme="majorBidi" w:eastAsia="Calibri" w:hAnsiTheme="majorBidi" w:cstheme="majorBidi"/>
                <w:b/>
                <w:bCs/>
                <w:kern w:val="0"/>
                <w:sz w:val="20"/>
                <w:szCs w:val="20"/>
                <w14:ligatures w14:val="none"/>
              </w:rPr>
              <w:t xml:space="preserve">; SC, </w:t>
            </w:r>
            <w:r w:rsidRPr="00C13C04">
              <w:rPr>
                <w:rFonts w:asciiTheme="majorBidi" w:eastAsia="Calibri" w:hAnsiTheme="majorBidi" w:cstheme="majorBidi"/>
                <w:kern w:val="0"/>
                <w:sz w:val="20"/>
                <w:szCs w:val="20"/>
                <w14:ligatures w14:val="none"/>
              </w:rPr>
              <w:t>Some Concern</w:t>
            </w:r>
            <w:r w:rsidRPr="00C13C04">
              <w:rPr>
                <w:rFonts w:asciiTheme="majorBidi" w:eastAsia="Calibri" w:hAnsiTheme="majorBidi" w:cstheme="majorBidi"/>
                <w:b/>
                <w:bCs/>
                <w:kern w:val="0"/>
                <w:sz w:val="20"/>
                <w:szCs w:val="20"/>
                <w14:ligatures w14:val="none"/>
              </w:rPr>
              <w:t xml:space="preserve">; </w:t>
            </w:r>
            <w:r w:rsidRPr="00C13C04">
              <w:rPr>
                <w:rFonts w:ascii="Times New Roman" w:eastAsia="Calibri" w:hAnsi="Times New Roman" w:cs="Times New Roman"/>
                <w:b/>
                <w:bCs/>
                <w:color w:val="000000"/>
                <w:kern w:val="0"/>
                <w:sz w:val="20"/>
                <w:szCs w:val="20"/>
                <w14:ligatures w14:val="none"/>
              </w:rPr>
              <w:t>SS</w:t>
            </w:r>
            <w:r w:rsidRPr="00C13C04">
              <w:rPr>
                <w:rFonts w:ascii="Times New Roman" w:eastAsia="Calibri" w:hAnsi="Times New Roman" w:cs="Times New Roman"/>
                <w:kern w:val="0"/>
                <w:sz w:val="20"/>
                <w:szCs w:val="20"/>
                <w14:ligatures w14:val="none"/>
              </w:rPr>
              <w:t xml:space="preserve">, </w:t>
            </w:r>
            <w:r w:rsidRPr="00C13C04">
              <w:rPr>
                <w:rFonts w:ascii="Times New Roman" w:eastAsia="Calibri" w:hAnsi="Times New Roman" w:cs="Times New Roman"/>
                <w:color w:val="131413"/>
                <w:kern w:val="0"/>
                <w:sz w:val="20"/>
                <w:szCs w:val="20"/>
                <w14:ligatures w14:val="none"/>
              </w:rPr>
              <w:t>ample Size</w:t>
            </w:r>
            <w:r w:rsidRPr="00C13C04">
              <w:rPr>
                <w:rFonts w:ascii="Times New Roman" w:eastAsia="Calibri" w:hAnsi="Times New Roman" w:cs="Times New Roman"/>
                <w:b/>
                <w:bCs/>
                <w:kern w:val="0"/>
                <w:sz w:val="20"/>
                <w:szCs w:val="20"/>
                <w14:ligatures w14:val="none"/>
              </w:rPr>
              <w:t>; T2DM</w:t>
            </w:r>
            <w:r w:rsidRPr="00C13C04">
              <w:rPr>
                <w:rFonts w:ascii="Times New Roman" w:eastAsia="Calibri" w:hAnsi="Times New Roman" w:cs="Times New Roman"/>
                <w:b/>
                <w:bCs/>
                <w:color w:val="000000"/>
                <w:kern w:val="0"/>
                <w:sz w:val="20"/>
                <w:szCs w:val="20"/>
                <w14:ligatures w14:val="none"/>
              </w:rPr>
              <w:t xml:space="preserve">, </w:t>
            </w:r>
            <w:r w:rsidRPr="00C13C04">
              <w:rPr>
                <w:rFonts w:ascii="Times New Roman" w:eastAsia="Calibri" w:hAnsi="Times New Roman" w:cs="Times New Roman"/>
                <w:color w:val="000000"/>
                <w:kern w:val="0"/>
                <w:sz w:val="20"/>
                <w:szCs w:val="20"/>
                <w14:ligatures w14:val="none"/>
              </w:rPr>
              <w:t>Type 2 Diabetes Mellitus</w:t>
            </w:r>
            <w:r w:rsidRPr="00C13C04">
              <w:rPr>
                <w:rFonts w:ascii="Times New Roman" w:eastAsia="Calibri" w:hAnsi="Times New Roman" w:cs="Times New Roman"/>
                <w:b/>
                <w:bCs/>
                <w:color w:val="000000"/>
                <w:kern w:val="0"/>
                <w:sz w:val="20"/>
                <w:szCs w:val="20"/>
                <w14:ligatures w14:val="none"/>
              </w:rPr>
              <w:t>;</w:t>
            </w:r>
            <w:r w:rsidRPr="00C13C04">
              <w:rPr>
                <w:rFonts w:ascii="Times New Roman" w:eastAsia="Calibri" w:hAnsi="Times New Roman" w:cs="Times New Roman"/>
                <w:color w:val="000000"/>
                <w:kern w:val="0"/>
                <w:sz w:val="20"/>
                <w:szCs w:val="20"/>
                <w14:ligatures w14:val="none"/>
              </w:rPr>
              <w:t xml:space="preserve"> </w:t>
            </w:r>
            <w:r w:rsidRPr="00C13C04">
              <w:rPr>
                <w:rFonts w:asciiTheme="majorBidi" w:eastAsia="Calibri" w:hAnsiTheme="majorBidi" w:cstheme="majorBidi"/>
                <w:b/>
                <w:bCs/>
                <w:kern w:val="0"/>
                <w:sz w:val="20"/>
                <w:szCs w:val="20"/>
                <w14:ligatures w14:val="none"/>
              </w:rPr>
              <w:t>TBFP,</w:t>
            </w:r>
            <w:r w:rsidRPr="00C13C04">
              <w:rPr>
                <w:rFonts w:asciiTheme="majorBidi" w:eastAsia="Calibri" w:hAnsiTheme="majorBidi" w:cstheme="majorBidi"/>
                <w:kern w:val="0"/>
                <w:sz w:val="20"/>
                <w:szCs w:val="20"/>
                <w14:ligatures w14:val="none"/>
              </w:rPr>
              <w:t xml:space="preserve"> Total Body Fat Percentage</w:t>
            </w:r>
            <w:r w:rsidRPr="00C13C04">
              <w:rPr>
                <w:rFonts w:asciiTheme="majorBidi" w:eastAsia="Calibri" w:hAnsiTheme="majorBidi" w:cstheme="majorBidi"/>
                <w:b/>
                <w:bCs/>
                <w:kern w:val="0"/>
                <w:sz w:val="20"/>
                <w:szCs w:val="20"/>
                <w14:ligatures w14:val="none"/>
              </w:rPr>
              <w:t>;</w:t>
            </w:r>
            <w:r w:rsidRPr="00C13C04">
              <w:rPr>
                <w:rFonts w:asciiTheme="majorBidi" w:eastAsia="Calibri" w:hAnsiTheme="majorBidi" w:cstheme="majorBidi"/>
                <w:kern w:val="0"/>
                <w:sz w:val="20"/>
                <w:szCs w:val="20"/>
                <w14:ligatures w14:val="none"/>
              </w:rPr>
              <w:t xml:space="preserve"> </w:t>
            </w:r>
            <w:r w:rsidRPr="00C13C04">
              <w:rPr>
                <w:rFonts w:asciiTheme="majorBidi" w:eastAsia="Calibri" w:hAnsiTheme="majorBidi" w:cstheme="majorBidi"/>
                <w:b/>
                <w:bCs/>
                <w:kern w:val="0"/>
                <w:sz w:val="20"/>
                <w:szCs w:val="20"/>
                <w14:ligatures w14:val="none"/>
              </w:rPr>
              <w:t>TC,</w:t>
            </w:r>
            <w:r w:rsidRPr="00C13C04">
              <w:rPr>
                <w:rFonts w:asciiTheme="majorBidi" w:eastAsia="Calibri" w:hAnsiTheme="majorBidi" w:cstheme="majorBidi"/>
                <w:kern w:val="0"/>
                <w:sz w:val="20"/>
                <w:szCs w:val="20"/>
                <w14:ligatures w14:val="none"/>
              </w:rPr>
              <w:t xml:space="preserve"> Total Cholesterol</w:t>
            </w:r>
            <w:r w:rsidRPr="00C13C04">
              <w:rPr>
                <w:rFonts w:asciiTheme="majorBidi" w:eastAsia="Calibri" w:hAnsiTheme="majorBidi" w:cstheme="majorBidi"/>
                <w:b/>
                <w:bCs/>
                <w:kern w:val="0"/>
                <w:sz w:val="20"/>
                <w:szCs w:val="20"/>
                <w14:ligatures w14:val="none"/>
              </w:rPr>
              <w:t>; TG,</w:t>
            </w:r>
            <w:r w:rsidRPr="00C13C04">
              <w:rPr>
                <w:rFonts w:asciiTheme="majorBidi" w:eastAsia="Calibri" w:hAnsiTheme="majorBidi" w:cstheme="majorBidi"/>
                <w:kern w:val="0"/>
                <w:sz w:val="20"/>
                <w:szCs w:val="20"/>
                <w14:ligatures w14:val="none"/>
              </w:rPr>
              <w:t xml:space="preserve"> Triglyceride</w:t>
            </w:r>
            <w:r w:rsidRPr="00C13C04">
              <w:rPr>
                <w:rFonts w:asciiTheme="majorBidi" w:eastAsia="Calibri" w:hAnsiTheme="majorBidi" w:cstheme="majorBidi"/>
                <w:b/>
                <w:bCs/>
                <w:kern w:val="0"/>
                <w:sz w:val="20"/>
                <w:szCs w:val="20"/>
                <w14:ligatures w14:val="none"/>
              </w:rPr>
              <w:t>;</w:t>
            </w:r>
            <w:r w:rsidRPr="00C13C04">
              <w:rPr>
                <w:rFonts w:asciiTheme="majorBidi" w:eastAsia="Calibri" w:hAnsiTheme="majorBidi" w:cstheme="majorBidi"/>
                <w:kern w:val="0"/>
                <w:sz w:val="20"/>
                <w:szCs w:val="20"/>
                <w14:ligatures w14:val="none"/>
              </w:rPr>
              <w:t xml:space="preserve"> </w:t>
            </w:r>
            <w:r w:rsidRPr="00C13C04">
              <w:rPr>
                <w:rFonts w:asciiTheme="majorBidi" w:eastAsia="Calibri" w:hAnsiTheme="majorBidi" w:cstheme="majorBidi"/>
                <w:b/>
                <w:bCs/>
                <w:kern w:val="0"/>
                <w:sz w:val="20"/>
                <w:szCs w:val="20"/>
                <w14:ligatures w14:val="none"/>
              </w:rPr>
              <w:t>WC,</w:t>
            </w:r>
            <w:r w:rsidRPr="00C13C04">
              <w:rPr>
                <w:rFonts w:asciiTheme="majorBidi" w:eastAsia="Calibri" w:hAnsiTheme="majorBidi" w:cstheme="majorBidi"/>
                <w:kern w:val="0"/>
                <w:sz w:val="20"/>
                <w:szCs w:val="20"/>
                <w14:ligatures w14:val="none"/>
              </w:rPr>
              <w:t xml:space="preserve"> Waist Circumference</w:t>
            </w:r>
            <w:r w:rsidRPr="00C13C04">
              <w:rPr>
                <w:rFonts w:asciiTheme="majorBidi" w:eastAsia="Calibri" w:hAnsiTheme="majorBidi" w:cstheme="majorBidi"/>
                <w:b/>
                <w:bCs/>
                <w:kern w:val="0"/>
                <w:sz w:val="20"/>
                <w:szCs w:val="20"/>
                <w14:ligatures w14:val="none"/>
              </w:rPr>
              <w:t>; WHR,</w:t>
            </w:r>
            <w:r w:rsidRPr="00C13C04">
              <w:rPr>
                <w:rFonts w:asciiTheme="majorBidi" w:eastAsia="Calibri" w:hAnsiTheme="majorBidi" w:cstheme="majorBidi"/>
                <w:kern w:val="0"/>
                <w:sz w:val="20"/>
                <w:szCs w:val="20"/>
                <w14:ligatures w14:val="none"/>
              </w:rPr>
              <w:t xml:space="preserve"> Waist to Hip Ratio</w:t>
            </w:r>
            <w:r w:rsidRPr="00C13C04">
              <w:rPr>
                <w:rFonts w:asciiTheme="majorBidi" w:eastAsia="Calibri" w:hAnsiTheme="majorBidi" w:cstheme="majorBidi"/>
                <w:b/>
                <w:bCs/>
                <w:kern w:val="0"/>
                <w:sz w:val="20"/>
                <w:szCs w:val="20"/>
                <w14:ligatures w14:val="none"/>
              </w:rPr>
              <w:t xml:space="preserve">; </w:t>
            </w:r>
            <w:r w:rsidRPr="00C13C04">
              <w:rPr>
                <w:rFonts w:asciiTheme="majorBidi" w:hAnsiTheme="majorBidi" w:cstheme="majorBidi"/>
                <w:b/>
                <w:bCs/>
                <w:kern w:val="0"/>
                <w:sz w:val="20"/>
                <w:szCs w:val="20"/>
                <w14:ligatures w14:val="none"/>
              </w:rPr>
              <w:t>WHtR</w:t>
            </w:r>
            <w:r w:rsidRPr="00C13C04">
              <w:rPr>
                <w:rFonts w:asciiTheme="majorBidi" w:eastAsia="Calibri" w:hAnsiTheme="majorBidi" w:cstheme="majorBidi"/>
                <w:b/>
                <w:bCs/>
                <w:kern w:val="0"/>
                <w:sz w:val="20"/>
                <w:szCs w:val="20"/>
                <w14:ligatures w14:val="none"/>
              </w:rPr>
              <w:t>,</w:t>
            </w:r>
            <w:r w:rsidRPr="00C13C04">
              <w:rPr>
                <w:rFonts w:asciiTheme="majorBidi" w:eastAsia="Calibri" w:hAnsiTheme="majorBidi" w:cstheme="majorBidi"/>
                <w:kern w:val="0"/>
                <w:sz w:val="20"/>
                <w:szCs w:val="20"/>
                <w14:ligatures w14:val="none"/>
              </w:rPr>
              <w:t xml:space="preserve"> Waist to Height Ratio.</w:t>
            </w:r>
          </w:p>
          <w:p w14:paraId="398DCB29" w14:textId="77777777" w:rsidR="00580F7A" w:rsidRPr="00C13C04" w:rsidRDefault="00580F7A" w:rsidP="00580F7A">
            <w:pPr>
              <w:jc w:val="both"/>
              <w:rPr>
                <w:rFonts w:ascii="Times New Roman" w:eastAsia="Calibri" w:hAnsi="Times New Roman" w:cs="Times New Roman"/>
                <w:kern w:val="0"/>
                <w:sz w:val="20"/>
                <w:szCs w:val="20"/>
                <w14:ligatures w14:val="none"/>
              </w:rPr>
            </w:pPr>
          </w:p>
        </w:tc>
      </w:tr>
      <w:bookmarkEnd w:id="1"/>
    </w:tbl>
    <w:p w14:paraId="1B3E5B0E" w14:textId="77777777" w:rsidR="00FC6DFE" w:rsidRDefault="00FC6DFE">
      <w:pPr>
        <w:rPr>
          <w:rFonts w:asciiTheme="majorBidi" w:hAnsiTheme="majorBidi" w:cstheme="majorBidi"/>
          <w:sz w:val="24"/>
          <w:szCs w:val="24"/>
        </w:rPr>
      </w:pPr>
    </w:p>
    <w:tbl>
      <w:tblPr>
        <w:tblpPr w:leftFromText="180" w:rightFromText="180" w:vertAnchor="page" w:horzAnchor="margin" w:tblpXSpec="center" w:tblpY="1801"/>
        <w:tblW w:w="14887" w:type="dxa"/>
        <w:tblLayout w:type="fixed"/>
        <w:tblLook w:val="04A0" w:firstRow="1" w:lastRow="0" w:firstColumn="1" w:lastColumn="0" w:noHBand="0" w:noVBand="1"/>
      </w:tblPr>
      <w:tblGrid>
        <w:gridCol w:w="1571"/>
        <w:gridCol w:w="1664"/>
        <w:gridCol w:w="900"/>
        <w:gridCol w:w="1080"/>
        <w:gridCol w:w="1980"/>
        <w:gridCol w:w="1164"/>
        <w:gridCol w:w="1704"/>
        <w:gridCol w:w="852"/>
        <w:gridCol w:w="1224"/>
        <w:gridCol w:w="810"/>
        <w:gridCol w:w="804"/>
        <w:gridCol w:w="1134"/>
      </w:tblGrid>
      <w:tr w:rsidR="00FC6DFE" w:rsidRPr="005124B9" w14:paraId="00717511" w14:textId="77777777" w:rsidTr="00AF3DAE">
        <w:trPr>
          <w:trHeight w:val="454"/>
        </w:trPr>
        <w:tc>
          <w:tcPr>
            <w:tcW w:w="14887" w:type="dxa"/>
            <w:gridSpan w:val="12"/>
            <w:tcBorders>
              <w:top w:val="single" w:sz="4" w:space="0" w:color="FFFFFF"/>
              <w:left w:val="single" w:sz="4" w:space="0" w:color="FFFFFF"/>
              <w:bottom w:val="single" w:sz="4" w:space="0" w:color="auto"/>
              <w:right w:val="single" w:sz="4" w:space="0" w:color="FFFFFF"/>
            </w:tcBorders>
            <w:vAlign w:val="center"/>
          </w:tcPr>
          <w:p w14:paraId="0DBC00A5" w14:textId="33D66ED4" w:rsidR="00FC6DFE" w:rsidRPr="005124B9" w:rsidRDefault="00FC6DFE" w:rsidP="00AF3DAE">
            <w:pPr>
              <w:rPr>
                <w:rFonts w:ascii="Times New Roman" w:eastAsia="Calibri" w:hAnsi="Times New Roman" w:cs="Times New Roman"/>
                <w:kern w:val="0"/>
                <w:sz w:val="24"/>
                <w:szCs w:val="24"/>
                <w14:ligatures w14:val="none"/>
              </w:rPr>
            </w:pPr>
            <w:r w:rsidRPr="005124B9">
              <w:rPr>
                <w:rFonts w:ascii="Times New Roman" w:eastAsia="Calibri" w:hAnsi="Times New Roman" w:cs="Times New Roman"/>
                <w:b/>
                <w:bCs/>
                <w:kern w:val="0"/>
                <w:sz w:val="24"/>
                <w:szCs w:val="24"/>
                <w14:ligatures w14:val="none"/>
              </w:rPr>
              <w:lastRenderedPageBreak/>
              <w:t xml:space="preserve">Supplementary Table </w:t>
            </w:r>
            <w:r w:rsidR="00DD05D3">
              <w:rPr>
                <w:rFonts w:ascii="Times New Roman" w:eastAsia="Calibri" w:hAnsi="Times New Roman" w:cs="Times New Roman"/>
                <w:b/>
                <w:bCs/>
                <w:kern w:val="0"/>
                <w:sz w:val="24"/>
                <w:szCs w:val="24"/>
                <w14:ligatures w14:val="none"/>
              </w:rPr>
              <w:t>9</w:t>
            </w:r>
            <w:r w:rsidRPr="005124B9">
              <w:rPr>
                <w:rFonts w:ascii="Times New Roman" w:eastAsia="Calibri" w:hAnsi="Times New Roman" w:cs="Times New Roman"/>
                <w:kern w:val="0"/>
                <w:sz w:val="24"/>
                <w:szCs w:val="24"/>
                <w14:ligatures w14:val="none"/>
              </w:rPr>
              <w:t xml:space="preserve">. Basic characteristics of the included randomized controlled trials investigating the effects of </w:t>
            </w:r>
            <w:r>
              <w:rPr>
                <w:rFonts w:ascii="Times New Roman" w:eastAsia="Calibri" w:hAnsi="Times New Roman" w:cs="Times New Roman"/>
                <w:kern w:val="0"/>
                <w:sz w:val="24"/>
                <w:szCs w:val="24"/>
                <w14:ligatures w14:val="none"/>
              </w:rPr>
              <w:t>royal jelly</w:t>
            </w:r>
            <w:r w:rsidRPr="005124B9">
              <w:rPr>
                <w:rFonts w:ascii="Times New Roman" w:eastAsia="Calibri" w:hAnsi="Times New Roman" w:cs="Times New Roman"/>
                <w:kern w:val="0"/>
                <w:sz w:val="24"/>
                <w:szCs w:val="24"/>
                <w14:ligatures w14:val="none"/>
              </w:rPr>
              <w:t xml:space="preserve"> supplementation on </w:t>
            </w:r>
            <w:r>
              <w:rPr>
                <w:rFonts w:ascii="Times New Roman" w:eastAsia="Calibri" w:hAnsi="Times New Roman" w:cs="Times New Roman"/>
                <w:kern w:val="0"/>
                <w:sz w:val="24"/>
                <w:szCs w:val="24"/>
                <w14:ligatures w14:val="none"/>
              </w:rPr>
              <w:t>cardiometabolic</w:t>
            </w:r>
            <w:r w:rsidRPr="005124B9">
              <w:rPr>
                <w:rFonts w:ascii="Times New Roman" w:eastAsia="Calibri" w:hAnsi="Times New Roman" w:cs="Times New Roman"/>
                <w:kern w:val="0"/>
                <w:sz w:val="24"/>
                <w:szCs w:val="24"/>
                <w14:ligatures w14:val="none"/>
              </w:rPr>
              <w:t xml:space="preserve"> biomarkers.</w:t>
            </w:r>
          </w:p>
        </w:tc>
      </w:tr>
      <w:tr w:rsidR="00FC6DFE" w:rsidRPr="007A07FC" w14:paraId="19D9C000" w14:textId="77777777" w:rsidTr="00EC7362">
        <w:trPr>
          <w:trHeight w:val="1222"/>
        </w:trPr>
        <w:tc>
          <w:tcPr>
            <w:tcW w:w="1571" w:type="dxa"/>
            <w:tcBorders>
              <w:top w:val="single" w:sz="4" w:space="0" w:color="auto"/>
              <w:bottom w:val="single" w:sz="4" w:space="0" w:color="auto"/>
            </w:tcBorders>
            <w:vAlign w:val="center"/>
          </w:tcPr>
          <w:p w14:paraId="1BA4BD5B" w14:textId="77777777" w:rsidR="00FC6DFE" w:rsidRPr="007A07FC" w:rsidRDefault="00FC6DFE" w:rsidP="00AF3DAE">
            <w:pP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Trials</w:t>
            </w:r>
          </w:p>
        </w:tc>
        <w:tc>
          <w:tcPr>
            <w:tcW w:w="1664" w:type="dxa"/>
            <w:tcBorders>
              <w:top w:val="single" w:sz="4" w:space="0" w:color="auto"/>
              <w:bottom w:val="single" w:sz="4" w:space="0" w:color="auto"/>
            </w:tcBorders>
            <w:vAlign w:val="center"/>
          </w:tcPr>
          <w:p w14:paraId="1A011E09"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Participant’s health status</w:t>
            </w:r>
          </w:p>
        </w:tc>
        <w:tc>
          <w:tcPr>
            <w:tcW w:w="900" w:type="dxa"/>
            <w:tcBorders>
              <w:top w:val="single" w:sz="4" w:space="0" w:color="auto"/>
              <w:bottom w:val="single" w:sz="4" w:space="0" w:color="auto"/>
            </w:tcBorders>
            <w:vAlign w:val="center"/>
          </w:tcPr>
          <w:p w14:paraId="37E9F34F"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 of Female</w:t>
            </w:r>
          </w:p>
        </w:tc>
        <w:tc>
          <w:tcPr>
            <w:tcW w:w="1080" w:type="dxa"/>
            <w:tcBorders>
              <w:top w:val="single" w:sz="4" w:space="0" w:color="auto"/>
              <w:bottom w:val="single" w:sz="4" w:space="0" w:color="auto"/>
            </w:tcBorders>
            <w:vAlign w:val="center"/>
          </w:tcPr>
          <w:p w14:paraId="2527EA17"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Country</w:t>
            </w:r>
          </w:p>
        </w:tc>
        <w:tc>
          <w:tcPr>
            <w:tcW w:w="1980" w:type="dxa"/>
            <w:tcBorders>
              <w:top w:val="single" w:sz="4" w:space="0" w:color="auto"/>
              <w:bottom w:val="single" w:sz="4" w:space="0" w:color="auto"/>
            </w:tcBorders>
            <w:vAlign w:val="center"/>
          </w:tcPr>
          <w:p w14:paraId="074C41F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Outcome</w:t>
            </w:r>
          </w:p>
        </w:tc>
        <w:tc>
          <w:tcPr>
            <w:tcW w:w="1164" w:type="dxa"/>
            <w:tcBorders>
              <w:top w:val="single" w:sz="4" w:space="0" w:color="auto"/>
              <w:bottom w:val="single" w:sz="4" w:space="0" w:color="auto"/>
            </w:tcBorders>
            <w:vAlign w:val="center"/>
          </w:tcPr>
          <w:p w14:paraId="138C1AEB"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Follow-up duration (week)</w:t>
            </w:r>
          </w:p>
        </w:tc>
        <w:tc>
          <w:tcPr>
            <w:tcW w:w="1704" w:type="dxa"/>
            <w:tcBorders>
              <w:top w:val="single" w:sz="4" w:space="0" w:color="auto"/>
              <w:bottom w:val="single" w:sz="4" w:space="0" w:color="auto"/>
            </w:tcBorders>
            <w:vAlign w:val="center"/>
          </w:tcPr>
          <w:p w14:paraId="00F16FF5"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Type of intervention in target/control group</w:t>
            </w:r>
          </w:p>
        </w:tc>
        <w:tc>
          <w:tcPr>
            <w:tcW w:w="852" w:type="dxa"/>
            <w:tcBorders>
              <w:top w:val="single" w:sz="4" w:space="0" w:color="auto"/>
              <w:bottom w:val="single" w:sz="4" w:space="0" w:color="auto"/>
            </w:tcBorders>
            <w:vAlign w:val="center"/>
          </w:tcPr>
          <w:p w14:paraId="4960C187"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TDD (mg)</w:t>
            </w:r>
          </w:p>
        </w:tc>
        <w:tc>
          <w:tcPr>
            <w:tcW w:w="1224" w:type="dxa"/>
            <w:tcBorders>
              <w:top w:val="single" w:sz="4" w:space="0" w:color="auto"/>
              <w:bottom w:val="single" w:sz="4" w:space="0" w:color="auto"/>
            </w:tcBorders>
            <w:vAlign w:val="center"/>
          </w:tcPr>
          <w:p w14:paraId="1FED226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RCT design</w:t>
            </w:r>
          </w:p>
        </w:tc>
        <w:tc>
          <w:tcPr>
            <w:tcW w:w="810" w:type="dxa"/>
            <w:tcBorders>
              <w:top w:val="single" w:sz="4" w:space="0" w:color="auto"/>
              <w:bottom w:val="single" w:sz="4" w:space="0" w:color="auto"/>
            </w:tcBorders>
            <w:vAlign w:val="center"/>
          </w:tcPr>
          <w:p w14:paraId="674C8301"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Total SS</w:t>
            </w:r>
          </w:p>
        </w:tc>
        <w:tc>
          <w:tcPr>
            <w:tcW w:w="804" w:type="dxa"/>
            <w:tcBorders>
              <w:top w:val="single" w:sz="4" w:space="0" w:color="auto"/>
              <w:bottom w:val="single" w:sz="4" w:space="0" w:color="auto"/>
            </w:tcBorders>
            <w:vAlign w:val="center"/>
          </w:tcPr>
          <w:p w14:paraId="7D4ABE29" w14:textId="77777777" w:rsidR="00FC6DFE" w:rsidRPr="00581CEA" w:rsidRDefault="00FC6DFE" w:rsidP="00AF3DAE">
            <w:pPr>
              <w:jc w:val="center"/>
              <w:rPr>
                <w:rFonts w:asciiTheme="majorBidi" w:eastAsia="Calibri" w:hAnsiTheme="majorBidi" w:cstheme="majorBidi"/>
                <w:color w:val="FF0000"/>
                <w:kern w:val="0"/>
                <w:sz w:val="20"/>
                <w:szCs w:val="20"/>
                <w14:ligatures w14:val="none"/>
              </w:rPr>
            </w:pPr>
            <w:r w:rsidRPr="00826C14">
              <w:rPr>
                <w:rFonts w:asciiTheme="majorBidi" w:eastAsia="Calibri" w:hAnsiTheme="majorBidi" w:cstheme="majorBidi"/>
                <w:kern w:val="0"/>
                <w:sz w:val="20"/>
                <w:szCs w:val="20"/>
                <w14:ligatures w14:val="none"/>
              </w:rPr>
              <w:t>Risk of bias</w:t>
            </w:r>
          </w:p>
        </w:tc>
        <w:tc>
          <w:tcPr>
            <w:tcW w:w="1134" w:type="dxa"/>
            <w:tcBorders>
              <w:top w:val="single" w:sz="4" w:space="0" w:color="auto"/>
              <w:bottom w:val="single" w:sz="4" w:space="0" w:color="auto"/>
            </w:tcBorders>
            <w:vAlign w:val="center"/>
          </w:tcPr>
          <w:p w14:paraId="376E345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eastAsia="Calibri" w:hAnsiTheme="majorBidi" w:cstheme="majorBidi"/>
                <w:kern w:val="0"/>
                <w:sz w:val="20"/>
                <w:szCs w:val="20"/>
                <w14:ligatures w14:val="none"/>
              </w:rPr>
              <w:t>Related Meta-analyze</w:t>
            </w:r>
          </w:p>
        </w:tc>
      </w:tr>
      <w:tr w:rsidR="00FC6DFE" w:rsidRPr="007A07FC" w14:paraId="00A14927" w14:textId="77777777" w:rsidTr="00AF3DAE">
        <w:trPr>
          <w:trHeight w:val="810"/>
        </w:trPr>
        <w:tc>
          <w:tcPr>
            <w:tcW w:w="1571" w:type="dxa"/>
            <w:tcBorders>
              <w:top w:val="nil"/>
              <w:left w:val="nil"/>
              <w:bottom w:val="nil"/>
              <w:right w:val="nil"/>
            </w:tcBorders>
            <w:shd w:val="clear" w:color="auto" w:fill="auto"/>
            <w:vAlign w:val="center"/>
          </w:tcPr>
          <w:p w14:paraId="51A778CB" w14:textId="021093B3" w:rsidR="00FC6DFE" w:rsidRPr="007A07FC" w:rsidRDefault="00FC6DFE" w:rsidP="00AF3DAE">
            <w:pP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Chiu, 2016</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fldData xml:space="preserve">PEVuZE5vdGU+PENpdGU+PEF1dGhvcj5DaGl1PC9BdXRob3I+PFllYXI+MjAxNzwvWWVhcj48UmVj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</w:fldData>
              </w:fldChar>
            </w:r>
            <w:r w:rsidR="00C13C04">
              <w:rPr>
                <w:rFonts w:asciiTheme="majorBidi" w:hAnsiTheme="majorBidi" w:cstheme="majorBidi"/>
                <w:color w:val="000000"/>
                <w:sz w:val="20"/>
                <w:szCs w:val="20"/>
              </w:rPr>
              <w:instrText xml:space="preserve"> ADDIN EN.CITE </w:instrText>
            </w:r>
            <w:r w:rsidR="00C13C04">
              <w:rPr>
                <w:rFonts w:asciiTheme="majorBidi" w:hAnsiTheme="majorBidi" w:cstheme="majorBidi"/>
                <w:color w:val="000000"/>
                <w:sz w:val="20"/>
                <w:szCs w:val="20"/>
              </w:rPr>
              <w:fldChar w:fldCharType="begin">
                <w:fldData xml:space="preserve">PEVuZE5vdGU+PENpdGU+PEF1dGhvcj5DaGl1PC9BdXRob3I+PFllYXI+MjAxNzwvWWVhcj48UmVj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</w:fldData>
              </w:fldChar>
            </w:r>
            <w:r w:rsidR="00C13C04">
              <w:rPr>
                <w:rFonts w:asciiTheme="majorBidi" w:hAnsiTheme="majorBidi" w:cstheme="majorBidi"/>
                <w:color w:val="000000"/>
                <w:sz w:val="20"/>
                <w:szCs w:val="20"/>
              </w:rPr>
              <w:instrText xml:space="preserve"> ADDIN EN.CITE.DATA </w:instrText>
            </w:r>
            <w:r w:rsidR="00C13C04">
              <w:rPr>
                <w:rFonts w:asciiTheme="majorBidi" w:hAnsiTheme="majorBidi" w:cstheme="majorBidi"/>
                <w:color w:val="000000"/>
                <w:sz w:val="20"/>
                <w:szCs w:val="20"/>
              </w:rPr>
            </w:r>
            <w:r w:rsidR="00C13C04">
              <w:rPr>
                <w:rFonts w:asciiTheme="majorBidi" w:hAnsiTheme="majorBidi" w:cstheme="majorBidi"/>
                <w:color w:val="000000"/>
                <w:sz w:val="20"/>
                <w:szCs w:val="20"/>
              </w:rPr>
              <w:fldChar w:fldCharType="end"/>
            </w:r>
            <w:r w:rsidR="00124AD1">
              <w:rPr>
                <w:rFonts w:asciiTheme="majorBidi" w:hAnsiTheme="majorBidi" w:cstheme="majorBidi"/>
                <w:color w:val="000000"/>
                <w:sz w:val="20"/>
                <w:szCs w:val="20"/>
              </w:rPr>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(21)</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20D1F7D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Hypercholesterolemic individuals</w:t>
            </w:r>
          </w:p>
        </w:tc>
        <w:tc>
          <w:tcPr>
            <w:tcW w:w="900" w:type="dxa"/>
            <w:tcBorders>
              <w:top w:val="nil"/>
              <w:left w:val="nil"/>
              <w:bottom w:val="nil"/>
              <w:right w:val="nil"/>
            </w:tcBorders>
            <w:shd w:val="clear" w:color="auto" w:fill="auto"/>
            <w:vAlign w:val="center"/>
          </w:tcPr>
          <w:p w14:paraId="321CA7E7"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47.5</w:t>
            </w:r>
          </w:p>
        </w:tc>
        <w:tc>
          <w:tcPr>
            <w:tcW w:w="1080" w:type="dxa"/>
            <w:tcBorders>
              <w:top w:val="nil"/>
              <w:left w:val="nil"/>
              <w:bottom w:val="nil"/>
              <w:right w:val="nil"/>
            </w:tcBorders>
            <w:shd w:val="clear" w:color="auto" w:fill="auto"/>
            <w:vAlign w:val="center"/>
          </w:tcPr>
          <w:p w14:paraId="10620B62"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Taiwan</w:t>
            </w:r>
          </w:p>
        </w:tc>
        <w:tc>
          <w:tcPr>
            <w:tcW w:w="1980" w:type="dxa"/>
            <w:tcBorders>
              <w:top w:val="nil"/>
              <w:left w:val="nil"/>
              <w:bottom w:val="nil"/>
              <w:right w:val="nil"/>
            </w:tcBorders>
            <w:shd w:val="clear" w:color="auto" w:fill="auto"/>
            <w:vAlign w:val="center"/>
          </w:tcPr>
          <w:p w14:paraId="1C5B668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BW, TBFP, WC, TC, TG, HDL-C, AST, ALT, LDL-C</w:t>
            </w:r>
          </w:p>
        </w:tc>
        <w:tc>
          <w:tcPr>
            <w:tcW w:w="1164" w:type="dxa"/>
            <w:tcBorders>
              <w:top w:val="nil"/>
              <w:left w:val="nil"/>
              <w:bottom w:val="nil"/>
              <w:right w:val="nil"/>
            </w:tcBorders>
            <w:shd w:val="clear" w:color="auto" w:fill="auto"/>
            <w:vAlign w:val="center"/>
          </w:tcPr>
          <w:p w14:paraId="7978034E"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12</w:t>
            </w:r>
          </w:p>
        </w:tc>
        <w:tc>
          <w:tcPr>
            <w:tcW w:w="1704" w:type="dxa"/>
            <w:tcBorders>
              <w:top w:val="nil"/>
              <w:left w:val="nil"/>
              <w:bottom w:val="nil"/>
              <w:right w:val="nil"/>
            </w:tcBorders>
            <w:shd w:val="clear" w:color="auto" w:fill="auto"/>
            <w:vAlign w:val="center"/>
          </w:tcPr>
          <w:p w14:paraId="0C23BA21"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51A841F4"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3150</w:t>
            </w:r>
          </w:p>
        </w:tc>
        <w:tc>
          <w:tcPr>
            <w:tcW w:w="1224" w:type="dxa"/>
            <w:tcBorders>
              <w:top w:val="nil"/>
              <w:left w:val="nil"/>
              <w:bottom w:val="nil"/>
              <w:right w:val="nil"/>
            </w:tcBorders>
            <w:shd w:val="clear" w:color="auto" w:fill="auto"/>
            <w:vAlign w:val="center"/>
          </w:tcPr>
          <w:p w14:paraId="3EF70FC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SB</w:t>
            </w:r>
          </w:p>
        </w:tc>
        <w:tc>
          <w:tcPr>
            <w:tcW w:w="810" w:type="dxa"/>
            <w:tcBorders>
              <w:top w:val="nil"/>
              <w:left w:val="nil"/>
              <w:bottom w:val="nil"/>
              <w:right w:val="nil"/>
            </w:tcBorders>
            <w:shd w:val="clear" w:color="auto" w:fill="auto"/>
            <w:vAlign w:val="center"/>
          </w:tcPr>
          <w:p w14:paraId="2725DD01"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37</w:t>
            </w:r>
          </w:p>
        </w:tc>
        <w:tc>
          <w:tcPr>
            <w:tcW w:w="804" w:type="dxa"/>
            <w:tcBorders>
              <w:top w:val="single" w:sz="4" w:space="0" w:color="auto"/>
            </w:tcBorders>
            <w:vAlign w:val="center"/>
          </w:tcPr>
          <w:p w14:paraId="729C254F" w14:textId="5E19A779"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6B503F82"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2023</w:t>
            </w:r>
          </w:p>
        </w:tc>
      </w:tr>
      <w:tr w:rsidR="00FC6DFE" w:rsidRPr="007A07FC" w14:paraId="00251D76" w14:textId="77777777" w:rsidTr="00AF3DAE">
        <w:trPr>
          <w:trHeight w:val="738"/>
        </w:trPr>
        <w:tc>
          <w:tcPr>
            <w:tcW w:w="1571" w:type="dxa"/>
            <w:tcBorders>
              <w:top w:val="nil"/>
              <w:left w:val="nil"/>
              <w:bottom w:val="nil"/>
              <w:right w:val="nil"/>
            </w:tcBorders>
            <w:shd w:val="clear" w:color="auto" w:fill="auto"/>
            <w:vAlign w:val="center"/>
          </w:tcPr>
          <w:p w14:paraId="46801870" w14:textId="494C8B50" w:rsidR="00FC6DFE" w:rsidRPr="007A07FC" w:rsidRDefault="00FC6DFE" w:rsidP="00AF3DAE">
            <w:pP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Fujisue, 2022</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fldData xml:space="preserve">PEVuZE5vdGU+PENpdGU+PEF1dGhvcj5GdWppc3VlPC9BdXRob3I+PFllYXI+MjAyMjwvWWVhcj48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</w:fldData>
              </w:fldChar>
            </w:r>
            <w:r w:rsidR="00C13C04">
              <w:rPr>
                <w:rFonts w:asciiTheme="majorBidi" w:hAnsiTheme="majorBidi" w:cstheme="majorBidi"/>
                <w:color w:val="000000"/>
                <w:sz w:val="20"/>
                <w:szCs w:val="20"/>
              </w:rPr>
              <w:instrText xml:space="preserve"> ADDIN EN.CITE </w:instrText>
            </w:r>
            <w:r w:rsidR="00C13C04">
              <w:rPr>
                <w:rFonts w:asciiTheme="majorBidi" w:hAnsiTheme="majorBidi" w:cstheme="majorBidi"/>
                <w:color w:val="000000"/>
                <w:sz w:val="20"/>
                <w:szCs w:val="20"/>
              </w:rPr>
              <w:fldChar w:fldCharType="begin">
                <w:fldData xml:space="preserve">PEVuZE5vdGU+PENpdGU+PEF1dGhvcj5GdWppc3VlPC9BdXRob3I+PFllYXI+MjAyMjwvWWVhcj48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</w:fldData>
              </w:fldChar>
            </w:r>
            <w:r w:rsidR="00C13C04">
              <w:rPr>
                <w:rFonts w:asciiTheme="majorBidi" w:hAnsiTheme="majorBidi" w:cstheme="majorBidi"/>
                <w:color w:val="000000"/>
                <w:sz w:val="20"/>
                <w:szCs w:val="20"/>
              </w:rPr>
              <w:instrText xml:space="preserve"> ADDIN EN.CITE.DATA </w:instrText>
            </w:r>
            <w:r w:rsidR="00C13C04">
              <w:rPr>
                <w:rFonts w:asciiTheme="majorBidi" w:hAnsiTheme="majorBidi" w:cstheme="majorBidi"/>
                <w:color w:val="000000"/>
                <w:sz w:val="20"/>
                <w:szCs w:val="20"/>
              </w:rPr>
            </w:r>
            <w:r w:rsidR="00C13C04">
              <w:rPr>
                <w:rFonts w:asciiTheme="majorBidi" w:hAnsiTheme="majorBidi" w:cstheme="majorBidi"/>
                <w:color w:val="000000"/>
                <w:sz w:val="20"/>
                <w:szCs w:val="20"/>
              </w:rPr>
              <w:fldChar w:fldCharType="end"/>
            </w:r>
            <w:r w:rsidR="00124AD1">
              <w:rPr>
                <w:rFonts w:asciiTheme="majorBidi" w:hAnsiTheme="majorBidi" w:cstheme="majorBidi"/>
                <w:color w:val="000000"/>
                <w:sz w:val="20"/>
                <w:szCs w:val="20"/>
              </w:rPr>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(22)</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3B364E2A"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2D617F85"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47.72</w:t>
            </w:r>
          </w:p>
        </w:tc>
        <w:tc>
          <w:tcPr>
            <w:tcW w:w="1080" w:type="dxa"/>
            <w:tcBorders>
              <w:top w:val="nil"/>
              <w:left w:val="nil"/>
              <w:bottom w:val="nil"/>
              <w:right w:val="nil"/>
            </w:tcBorders>
            <w:shd w:val="clear" w:color="auto" w:fill="auto"/>
            <w:vAlign w:val="center"/>
          </w:tcPr>
          <w:p w14:paraId="1065D82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Japan</w:t>
            </w:r>
          </w:p>
        </w:tc>
        <w:tc>
          <w:tcPr>
            <w:tcW w:w="1980" w:type="dxa"/>
            <w:tcBorders>
              <w:top w:val="nil"/>
              <w:left w:val="nil"/>
              <w:bottom w:val="nil"/>
              <w:right w:val="nil"/>
            </w:tcBorders>
            <w:shd w:val="clear" w:color="auto" w:fill="auto"/>
            <w:vAlign w:val="center"/>
          </w:tcPr>
          <w:p w14:paraId="2E21100E"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SBP, DBP, BMI, FBG, HbA1C, TG, HDL-C, AST, ALT, ALP, GGT, CRP, LDL-C</w:t>
            </w:r>
          </w:p>
        </w:tc>
        <w:tc>
          <w:tcPr>
            <w:tcW w:w="1164" w:type="dxa"/>
            <w:tcBorders>
              <w:top w:val="nil"/>
              <w:left w:val="nil"/>
              <w:bottom w:val="nil"/>
              <w:right w:val="nil"/>
            </w:tcBorders>
            <w:shd w:val="clear" w:color="auto" w:fill="auto"/>
            <w:vAlign w:val="center"/>
          </w:tcPr>
          <w:p w14:paraId="4571A70D"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34227FE1"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2A90B2A1"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2040</w:t>
            </w:r>
          </w:p>
        </w:tc>
        <w:tc>
          <w:tcPr>
            <w:tcW w:w="1224" w:type="dxa"/>
            <w:tcBorders>
              <w:top w:val="nil"/>
              <w:left w:val="nil"/>
              <w:bottom w:val="nil"/>
              <w:right w:val="nil"/>
            </w:tcBorders>
            <w:shd w:val="clear" w:color="auto" w:fill="auto"/>
            <w:vAlign w:val="center"/>
          </w:tcPr>
          <w:p w14:paraId="0C21A6CE"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0208D7E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88</w:t>
            </w:r>
          </w:p>
        </w:tc>
        <w:tc>
          <w:tcPr>
            <w:tcW w:w="804" w:type="dxa"/>
            <w:vAlign w:val="center"/>
          </w:tcPr>
          <w:p w14:paraId="28503D38" w14:textId="26E23D45"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134" w:type="dxa"/>
            <w:tcBorders>
              <w:top w:val="nil"/>
              <w:left w:val="nil"/>
              <w:bottom w:val="nil"/>
              <w:right w:val="nil"/>
            </w:tcBorders>
            <w:shd w:val="clear" w:color="auto" w:fill="auto"/>
            <w:vAlign w:val="center"/>
          </w:tcPr>
          <w:p w14:paraId="294967F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2024</w:t>
            </w:r>
          </w:p>
        </w:tc>
      </w:tr>
      <w:tr w:rsidR="00FC6DFE" w:rsidRPr="007A07FC" w14:paraId="37B0625F" w14:textId="77777777" w:rsidTr="00AF3DAE">
        <w:trPr>
          <w:trHeight w:val="717"/>
        </w:trPr>
        <w:tc>
          <w:tcPr>
            <w:tcW w:w="1571" w:type="dxa"/>
            <w:tcBorders>
              <w:top w:val="nil"/>
              <w:left w:val="nil"/>
              <w:bottom w:val="nil"/>
              <w:right w:val="nil"/>
            </w:tcBorders>
            <w:shd w:val="clear" w:color="auto" w:fill="auto"/>
            <w:vAlign w:val="center"/>
          </w:tcPr>
          <w:p w14:paraId="2AE7DEFB" w14:textId="4C2EBE70" w:rsidR="00FC6DFE" w:rsidRPr="007A07FC" w:rsidRDefault="00FC6DFE" w:rsidP="00AF3DAE">
            <w:pP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Guo, 2007</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13C04">
              <w:rPr>
                <w:rFonts w:asciiTheme="majorBidi" w:hAnsiTheme="majorBidi" w:cstheme="majorBidi"/>
                <w:color w:val="000000"/>
                <w:sz w:val="20"/>
                <w:szCs w:val="20"/>
              </w:rPr>
              <w:instrText xml:space="preserve"> ADDIN EN.CITE &lt;EndNote&gt;&lt;Cite&gt;&lt;Author&gt;Guo&lt;/Author&gt;&lt;Year&gt;2007&lt;/Year&gt;&lt;RecNum&gt;28&lt;/RecNum&gt;&lt;DisplayText&gt;(23)&lt;/DisplayText&gt;&lt;record&gt;&lt;rec-number&gt;28&lt;/rec-number&gt;&lt;foreign-keys&gt;&lt;key app="EN" db-id="wzxs9tpvnpxvx1eaxe9v9pwt5x0f2x5xw995" timestamp="1730551540"&gt;28&lt;/key&gt;&lt;/foreign-keys&gt;&lt;ref-type name="Journal Article"&gt;17&lt;/ref-type&gt;&lt;contributors&gt;&lt;authors&gt;&lt;author&gt;Guo, H.&lt;/author&gt;&lt;author&gt;Saiga, A.&lt;/author&gt;&lt;author&gt;Sato, M.&lt;/author&gt;&lt;author&gt;Miyazawa, I.&lt;/author&gt;&lt;author&gt;Shibata, M.&lt;/author&gt;&lt;author&gt;Takahata, Y.&lt;/author&gt;&lt;author&gt;Morimatsu, F.&lt;/author&gt;&lt;/authors&gt;&lt;/contributors&gt;&lt;auth-address&gt;R&amp;amp;D Center, Nippon Meat Packers, Inc., Ibaraki, Japan. h.guo@nipponham.co.jp&lt;/auth-address&gt;&lt;titles&gt;&lt;title&gt;Royal jelly supplementation improves lipoprotein metabolism in humans&lt;/title&gt;&lt;secondary-title&gt;J Nutr Sci Vitaminol (Tokyo)&lt;/secondary-title&gt;&lt;/titles&gt;&lt;periodical&gt;&lt;full-title&gt;J Nutr Sci Vitaminol (Tokyo)&lt;/full-title&gt;&lt;/periodical&gt;&lt;pages&gt;345-8&lt;/pages&gt;&lt;volume&gt;53&lt;/volume&gt;&lt;number&gt;4&lt;/number&gt;&lt;keywords&gt;&lt;keyword&gt;Adult&lt;/keyword&gt;&lt;keyword&gt;Blood Cell Count&lt;/keyword&gt;&lt;keyword&gt;Blood Chemical Analysis&lt;/keyword&gt;&lt;keyword&gt;Body Composition/drug effects/physiology&lt;/keyword&gt;&lt;keyword&gt;Body Mass Index&lt;/keyword&gt;&lt;keyword&gt;Body Weight/drug effects/physiology&lt;/keyword&gt;&lt;keyword&gt;Cholesterol, HDL/*blood&lt;/keyword&gt;&lt;keyword&gt;Cholesterol, LDL/*blood&lt;/keyword&gt;&lt;keyword&gt;Dietary Supplements&lt;/keyword&gt;&lt;keyword&gt;Fatty Acids/*administration &amp;amp; dosage&lt;/keyword&gt;&lt;keyword&gt;Female&lt;/keyword&gt;&lt;keyword&gt;Hemoglobins/metabolism&lt;/keyword&gt;&lt;keyword&gt;Humans&lt;/keyword&gt;&lt;keyword&gt;Lipoproteins/*blood&lt;/keyword&gt;&lt;keyword&gt;Male&lt;/keyword&gt;&lt;keyword&gt;Triglycerides/*blood&lt;/keyword&gt;&lt;/keywords&gt;&lt;dates&gt;&lt;year&gt;2007&lt;/year&gt;&lt;pub-dates&gt;&lt;date&gt;Aug&lt;/date&gt;&lt;/pub-dates&gt;&lt;/dates&gt;&lt;isbn&gt;0301-4800 (Print)&amp;#xD;0301-4800&lt;/isbn&gt;&lt;accession-num&gt;17934240&lt;/accession-num&gt;&lt;urls&gt;&lt;/urls&gt;&lt;electronic-resource-num&gt;10.3177/jnsv.53.345&lt;/electronic-resource-num&gt;&lt;remote-database-provider&gt;NLM&lt;/remote-database-provider&gt;&lt;language&gt;eng&lt;/language&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(23)</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1C6215F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79F21B64"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26.66</w:t>
            </w:r>
          </w:p>
        </w:tc>
        <w:tc>
          <w:tcPr>
            <w:tcW w:w="1080" w:type="dxa"/>
            <w:tcBorders>
              <w:top w:val="nil"/>
              <w:left w:val="nil"/>
              <w:bottom w:val="nil"/>
              <w:right w:val="nil"/>
            </w:tcBorders>
            <w:shd w:val="clear" w:color="auto" w:fill="auto"/>
            <w:vAlign w:val="center"/>
          </w:tcPr>
          <w:p w14:paraId="5811CA08"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Japan</w:t>
            </w:r>
          </w:p>
        </w:tc>
        <w:tc>
          <w:tcPr>
            <w:tcW w:w="1980" w:type="dxa"/>
            <w:tcBorders>
              <w:top w:val="nil"/>
              <w:left w:val="nil"/>
              <w:bottom w:val="nil"/>
              <w:right w:val="nil"/>
            </w:tcBorders>
            <w:shd w:val="clear" w:color="auto" w:fill="auto"/>
            <w:vAlign w:val="center"/>
          </w:tcPr>
          <w:p w14:paraId="3D8074BD"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BW, BMI, TBFP, FBG, TC, TG, HDL-C, AST, ALT, GGT, LDL-C</w:t>
            </w:r>
          </w:p>
        </w:tc>
        <w:tc>
          <w:tcPr>
            <w:tcW w:w="1164" w:type="dxa"/>
            <w:tcBorders>
              <w:top w:val="nil"/>
              <w:left w:val="nil"/>
              <w:bottom w:val="nil"/>
              <w:right w:val="nil"/>
            </w:tcBorders>
            <w:shd w:val="clear" w:color="auto" w:fill="auto"/>
            <w:vAlign w:val="center"/>
          </w:tcPr>
          <w:p w14:paraId="040B5CB7"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42F09B18"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RJ/No intervention</w:t>
            </w:r>
          </w:p>
        </w:tc>
        <w:tc>
          <w:tcPr>
            <w:tcW w:w="852" w:type="dxa"/>
            <w:tcBorders>
              <w:top w:val="nil"/>
              <w:left w:val="nil"/>
              <w:bottom w:val="nil"/>
              <w:right w:val="nil"/>
            </w:tcBorders>
            <w:shd w:val="clear" w:color="auto" w:fill="auto"/>
            <w:vAlign w:val="center"/>
          </w:tcPr>
          <w:p w14:paraId="237AAD8E"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6000</w:t>
            </w:r>
          </w:p>
        </w:tc>
        <w:tc>
          <w:tcPr>
            <w:tcW w:w="1224" w:type="dxa"/>
            <w:tcBorders>
              <w:top w:val="nil"/>
              <w:left w:val="nil"/>
              <w:bottom w:val="nil"/>
              <w:right w:val="nil"/>
            </w:tcBorders>
            <w:shd w:val="clear" w:color="auto" w:fill="auto"/>
            <w:vAlign w:val="center"/>
          </w:tcPr>
          <w:p w14:paraId="3460DF27"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035DA859"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15</w:t>
            </w:r>
          </w:p>
        </w:tc>
        <w:tc>
          <w:tcPr>
            <w:tcW w:w="804" w:type="dxa"/>
            <w:vAlign w:val="center"/>
          </w:tcPr>
          <w:p w14:paraId="3B101541" w14:textId="50555735"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H</w:t>
            </w:r>
          </w:p>
        </w:tc>
        <w:tc>
          <w:tcPr>
            <w:tcW w:w="1134" w:type="dxa"/>
            <w:tcBorders>
              <w:top w:val="nil"/>
              <w:left w:val="nil"/>
              <w:bottom w:val="nil"/>
              <w:right w:val="nil"/>
            </w:tcBorders>
            <w:shd w:val="clear" w:color="auto" w:fill="auto"/>
            <w:vAlign w:val="center"/>
          </w:tcPr>
          <w:p w14:paraId="730C3DEB"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2025</w:t>
            </w:r>
          </w:p>
        </w:tc>
      </w:tr>
      <w:tr w:rsidR="00FC6DFE" w:rsidRPr="007A07FC" w14:paraId="0EB4246B" w14:textId="77777777" w:rsidTr="00AF3DAE">
        <w:trPr>
          <w:trHeight w:val="717"/>
        </w:trPr>
        <w:tc>
          <w:tcPr>
            <w:tcW w:w="1571" w:type="dxa"/>
            <w:tcBorders>
              <w:top w:val="nil"/>
              <w:left w:val="nil"/>
              <w:bottom w:val="nil"/>
              <w:right w:val="nil"/>
            </w:tcBorders>
            <w:shd w:val="clear" w:color="auto" w:fill="auto"/>
            <w:vAlign w:val="center"/>
          </w:tcPr>
          <w:p w14:paraId="04BAB60D" w14:textId="33579A35" w:rsidR="00FC6DFE" w:rsidRPr="007A07FC" w:rsidRDefault="00FC6DFE" w:rsidP="00AF3DAE">
            <w:pP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Inoue, 2016</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fldData xml:space="preserve">PEVuZE5vdGU+PENpdGU+PEF1dGhvcj5Jbm91ZTwvQXV0aG9yPjxZZWFyPjIwMTc8L1llYXI+PFJl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</w:fldData>
              </w:fldChar>
            </w:r>
            <w:r w:rsidR="00C13C04">
              <w:rPr>
                <w:rFonts w:asciiTheme="majorBidi" w:hAnsiTheme="majorBidi" w:cstheme="majorBidi"/>
                <w:color w:val="000000"/>
                <w:sz w:val="20"/>
                <w:szCs w:val="20"/>
              </w:rPr>
              <w:instrText xml:space="preserve"> ADDIN EN.CITE </w:instrText>
            </w:r>
            <w:r w:rsidR="00C13C04">
              <w:rPr>
                <w:rFonts w:asciiTheme="majorBidi" w:hAnsiTheme="majorBidi" w:cstheme="majorBidi"/>
                <w:color w:val="000000"/>
                <w:sz w:val="20"/>
                <w:szCs w:val="20"/>
              </w:rPr>
              <w:fldChar w:fldCharType="begin">
                <w:fldData xml:space="preserve">PEVuZE5vdGU+PENpdGU+PEF1dGhvcj5Jbm91ZTwvQXV0aG9yPjxZZWFyPjIwMTc8L1llYXI+PFJl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</w:fldData>
              </w:fldChar>
            </w:r>
            <w:r w:rsidR="00C13C04">
              <w:rPr>
                <w:rFonts w:asciiTheme="majorBidi" w:hAnsiTheme="majorBidi" w:cstheme="majorBidi"/>
                <w:color w:val="000000"/>
                <w:sz w:val="20"/>
                <w:szCs w:val="20"/>
              </w:rPr>
              <w:instrText xml:space="preserve"> ADDIN EN.CITE.DATA </w:instrText>
            </w:r>
            <w:r w:rsidR="00C13C04">
              <w:rPr>
                <w:rFonts w:asciiTheme="majorBidi" w:hAnsiTheme="majorBidi" w:cstheme="majorBidi"/>
                <w:color w:val="000000"/>
                <w:sz w:val="20"/>
                <w:szCs w:val="20"/>
              </w:rPr>
            </w:r>
            <w:r w:rsidR="00C13C04">
              <w:rPr>
                <w:rFonts w:asciiTheme="majorBidi" w:hAnsiTheme="majorBidi" w:cstheme="majorBidi"/>
                <w:color w:val="000000"/>
                <w:sz w:val="20"/>
                <w:szCs w:val="20"/>
              </w:rPr>
              <w:fldChar w:fldCharType="end"/>
            </w:r>
            <w:r w:rsidR="00124AD1">
              <w:rPr>
                <w:rFonts w:asciiTheme="majorBidi" w:hAnsiTheme="majorBidi" w:cstheme="majorBidi"/>
                <w:color w:val="000000"/>
                <w:sz w:val="20"/>
                <w:szCs w:val="20"/>
              </w:rPr>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(24)</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09E6B48B"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Dry eye individuals</w:t>
            </w:r>
          </w:p>
        </w:tc>
        <w:tc>
          <w:tcPr>
            <w:tcW w:w="900" w:type="dxa"/>
            <w:tcBorders>
              <w:top w:val="nil"/>
              <w:left w:val="nil"/>
              <w:bottom w:val="nil"/>
              <w:right w:val="nil"/>
            </w:tcBorders>
            <w:shd w:val="clear" w:color="auto" w:fill="auto"/>
            <w:vAlign w:val="center"/>
          </w:tcPr>
          <w:p w14:paraId="72A8E53A"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41.9</w:t>
            </w:r>
          </w:p>
        </w:tc>
        <w:tc>
          <w:tcPr>
            <w:tcW w:w="1080" w:type="dxa"/>
            <w:tcBorders>
              <w:top w:val="nil"/>
              <w:left w:val="nil"/>
              <w:bottom w:val="nil"/>
              <w:right w:val="nil"/>
            </w:tcBorders>
            <w:shd w:val="clear" w:color="auto" w:fill="auto"/>
            <w:vAlign w:val="center"/>
          </w:tcPr>
          <w:p w14:paraId="546ECCC4"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Japan</w:t>
            </w:r>
          </w:p>
        </w:tc>
        <w:tc>
          <w:tcPr>
            <w:tcW w:w="1980" w:type="dxa"/>
            <w:tcBorders>
              <w:top w:val="nil"/>
              <w:left w:val="nil"/>
              <w:bottom w:val="nil"/>
              <w:right w:val="nil"/>
            </w:tcBorders>
            <w:shd w:val="clear" w:color="auto" w:fill="auto"/>
            <w:vAlign w:val="center"/>
          </w:tcPr>
          <w:p w14:paraId="39B26E38"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FBG, HbA1C, TC, TG, HDL-C, AST, ALT, ALP, GGT, LDL-C</w:t>
            </w:r>
          </w:p>
        </w:tc>
        <w:tc>
          <w:tcPr>
            <w:tcW w:w="1164" w:type="dxa"/>
            <w:tcBorders>
              <w:top w:val="nil"/>
              <w:left w:val="nil"/>
              <w:bottom w:val="nil"/>
              <w:right w:val="nil"/>
            </w:tcBorders>
            <w:shd w:val="clear" w:color="auto" w:fill="auto"/>
            <w:vAlign w:val="center"/>
          </w:tcPr>
          <w:p w14:paraId="0D3B2D38"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32426CC6"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3953C0F2"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7200</w:t>
            </w:r>
          </w:p>
        </w:tc>
        <w:tc>
          <w:tcPr>
            <w:tcW w:w="1224" w:type="dxa"/>
            <w:tcBorders>
              <w:top w:val="nil"/>
              <w:left w:val="nil"/>
              <w:bottom w:val="nil"/>
              <w:right w:val="nil"/>
            </w:tcBorders>
            <w:shd w:val="clear" w:color="auto" w:fill="auto"/>
            <w:vAlign w:val="center"/>
          </w:tcPr>
          <w:p w14:paraId="5D1DD5A9"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5C9A94C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41</w:t>
            </w:r>
          </w:p>
        </w:tc>
        <w:tc>
          <w:tcPr>
            <w:tcW w:w="804" w:type="dxa"/>
            <w:vAlign w:val="center"/>
          </w:tcPr>
          <w:p w14:paraId="31497A38" w14:textId="74FF6F9B"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134" w:type="dxa"/>
            <w:tcBorders>
              <w:top w:val="nil"/>
              <w:left w:val="nil"/>
              <w:bottom w:val="nil"/>
              <w:right w:val="nil"/>
            </w:tcBorders>
            <w:shd w:val="clear" w:color="auto" w:fill="auto"/>
            <w:vAlign w:val="center"/>
          </w:tcPr>
          <w:p w14:paraId="6AE28278"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Bahari, 2023</w:t>
            </w:r>
          </w:p>
        </w:tc>
      </w:tr>
      <w:tr w:rsidR="00FC6DFE" w:rsidRPr="007A07FC" w14:paraId="5C01BD72" w14:textId="77777777" w:rsidTr="00AF3DAE">
        <w:trPr>
          <w:trHeight w:val="900"/>
        </w:trPr>
        <w:tc>
          <w:tcPr>
            <w:tcW w:w="1571" w:type="dxa"/>
            <w:tcBorders>
              <w:top w:val="nil"/>
              <w:left w:val="nil"/>
              <w:bottom w:val="nil"/>
              <w:right w:val="nil"/>
            </w:tcBorders>
            <w:shd w:val="clear" w:color="auto" w:fill="auto"/>
            <w:vAlign w:val="center"/>
          </w:tcPr>
          <w:p w14:paraId="2FE5C2DC" w14:textId="3719AFC0" w:rsidR="00FC6DFE" w:rsidRPr="007A07FC" w:rsidRDefault="00FC6DFE" w:rsidP="00AF3DAE">
            <w:pP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Khoshpey, 2016</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&lt;EndNote&gt;&lt;Cite&gt;&lt;Author&gt;Khoshpey&lt;/Author&gt;&lt;Year&gt;2016&lt;/Year&gt;&lt;RecNum&gt;2824&lt;/RecNum&gt;&lt;DisplayText&gt;(25)&lt;/DisplayText&gt;&lt;record&gt;&lt;rec-number&gt;2824&lt;/rec-number&gt;&lt;foreign-keys&gt;&lt;key app="EN" db-id="sdf5d902695deeetr5rpr2xow22xvdpse002" timestamp="1729168979"&gt;2824&lt;/key&gt;&lt;/foreign-keys&gt;&lt;ref-type name="Journal Article"&gt;17&lt;/ref-type&gt;&lt;contributors&gt;&lt;authors&gt;&lt;author&gt;Khoshpey, B.&lt;/author&gt;&lt;author&gt;Djazayeri, S.&lt;/author&gt;&lt;author&gt;Amiri, F.&lt;/author&gt;&lt;author&gt;Malek, M.&lt;/author&gt;&lt;author&gt;Hosseini, A. F.&lt;/author&gt;&lt;author&gt;Hosseini, S.&lt;/author&gt;&lt;author&gt;Shidfar, S.&lt;/author&gt;&lt;author&gt;Shidfar, F.&lt;/author&gt;&lt;/authors&gt;&lt;/contributors&gt;&lt;titles&gt;&lt;title&gt;Effect of Royal Jelly Intake on Serum Glucose, Apolipoprotein A-I 0 (ApoA-I), Apolipoprotein B (ApoB) and ApoB/ApoA-I Ratios in Patients with Type 2 Diabetes: A Randomized, Double-Blind Clinical Trial Study&lt;/title&gt;&lt;secondary-title&gt;Canadian Journal of Diabetes&lt;/secondary-title&gt;&lt;/titles&gt;&lt;periodical&gt;&lt;full-title&gt;Canadian Journal of Diabetes&lt;/full-title&gt;&lt;/periodical&gt;&lt;pages&gt;324-328&lt;/pages&gt;&lt;volume&gt;40&lt;/volume&gt;&lt;number&gt;4&lt;/number&gt;&lt;dates&gt;&lt;year&gt;2016&lt;/year&gt;&lt;pub-dates&gt;&lt;date&gt;Aug&lt;/date&gt;&lt;/pub-dates&gt;&lt;/dates&gt;&lt;isbn&gt;1499-2671&lt;/isbn&gt;&lt;accession-num&gt;WOS:000384398900010&lt;/accession-num&gt;&lt;urls&gt;&lt;related-urls&gt;&lt;url&gt;&amp;lt;Go to ISI&amp;gt;://WOS:000384398900010&lt;/url&gt;&lt;/related-urls&gt;&lt;/urls&gt;&lt;electronic-resource-num&gt;10.1016/j.jcjd.2016.01.003&lt;/electronic-resource-num&gt;&lt;/record&gt;&lt;/Cite&gt;&lt;/EndNote&gt;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(25)</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1C714F49"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41FB636F"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52.17</w:t>
            </w:r>
          </w:p>
        </w:tc>
        <w:tc>
          <w:tcPr>
            <w:tcW w:w="1080" w:type="dxa"/>
            <w:tcBorders>
              <w:top w:val="nil"/>
              <w:left w:val="nil"/>
              <w:bottom w:val="nil"/>
              <w:right w:val="nil"/>
            </w:tcBorders>
            <w:shd w:val="clear" w:color="auto" w:fill="auto"/>
            <w:vAlign w:val="center"/>
          </w:tcPr>
          <w:p w14:paraId="642270D7"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184FC7F1"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BW, BMI, FBG</w:t>
            </w:r>
          </w:p>
        </w:tc>
        <w:tc>
          <w:tcPr>
            <w:tcW w:w="1164" w:type="dxa"/>
            <w:tcBorders>
              <w:top w:val="nil"/>
              <w:left w:val="nil"/>
              <w:bottom w:val="nil"/>
              <w:right w:val="nil"/>
            </w:tcBorders>
            <w:shd w:val="clear" w:color="auto" w:fill="auto"/>
            <w:vAlign w:val="center"/>
          </w:tcPr>
          <w:p w14:paraId="47B6283D"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32329523"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5990258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3000</w:t>
            </w:r>
          </w:p>
        </w:tc>
        <w:tc>
          <w:tcPr>
            <w:tcW w:w="1224" w:type="dxa"/>
            <w:tcBorders>
              <w:top w:val="nil"/>
              <w:left w:val="nil"/>
              <w:bottom w:val="nil"/>
              <w:right w:val="nil"/>
            </w:tcBorders>
            <w:shd w:val="clear" w:color="auto" w:fill="auto"/>
            <w:vAlign w:val="center"/>
          </w:tcPr>
          <w:p w14:paraId="09FD50CB"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5611228F"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46</w:t>
            </w:r>
          </w:p>
        </w:tc>
        <w:tc>
          <w:tcPr>
            <w:tcW w:w="804" w:type="dxa"/>
            <w:vAlign w:val="center"/>
          </w:tcPr>
          <w:p w14:paraId="6A67A53C" w14:textId="066987F8"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134" w:type="dxa"/>
            <w:tcBorders>
              <w:top w:val="nil"/>
              <w:left w:val="nil"/>
              <w:bottom w:val="nil"/>
              <w:right w:val="nil"/>
            </w:tcBorders>
            <w:shd w:val="clear" w:color="auto" w:fill="auto"/>
            <w:vAlign w:val="center"/>
          </w:tcPr>
          <w:p w14:paraId="253ACE1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2025</w:t>
            </w:r>
          </w:p>
        </w:tc>
      </w:tr>
      <w:tr w:rsidR="00FC6DFE" w:rsidRPr="007A07FC" w14:paraId="6C6AD67C" w14:textId="77777777" w:rsidTr="00AF3DAE">
        <w:trPr>
          <w:trHeight w:val="612"/>
        </w:trPr>
        <w:tc>
          <w:tcPr>
            <w:tcW w:w="1571" w:type="dxa"/>
            <w:tcBorders>
              <w:top w:val="nil"/>
              <w:left w:val="nil"/>
              <w:bottom w:val="nil"/>
              <w:right w:val="nil"/>
            </w:tcBorders>
            <w:shd w:val="clear" w:color="auto" w:fill="auto"/>
            <w:vAlign w:val="center"/>
          </w:tcPr>
          <w:p w14:paraId="49CD9DDF" w14:textId="3D870A1D" w:rsidR="00FC6DFE" w:rsidRPr="007A07FC" w:rsidRDefault="00FC6DFE" w:rsidP="00AF3DAE">
            <w:pP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Morita, 2012</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&lt;EndNote&gt;&lt;Cite&gt;&lt;Author&gt;Morita&lt;/Author&gt;&lt;Year&gt;2012&lt;/Year&gt;&lt;RecNum&gt;2930&lt;/RecNum&gt;&lt;DisplayText&gt;(26)&lt;/DisplayText&gt;&lt;record&gt;&lt;rec-number&gt;2930&lt;/rec-number&gt;&lt;foreign-keys&gt;&lt;key app="EN" db-id="sdf5d902695deeetr5rpr2xow22xvdpse002" timestamp="1729168979"&gt;2930&lt;/key&gt;&lt;/foreign-keys&gt;&lt;ref-type name="Journal Article"&gt;17&lt;/ref-type&gt;&lt;contributors&gt;&lt;authors&gt;&lt;author&gt;Morita, H.&lt;/author&gt;&lt;author&gt;Ikeda, T.&lt;/author&gt;&lt;author&gt;Kajita, K.&lt;/author&gt;&lt;author&gt;Fujioka, K.&lt;/author&gt;&lt;author&gt;Mori, I.&lt;/author&gt;&lt;author&gt;Okada, H.&lt;/author&gt;&lt;author&gt;Uno, Y.&lt;/author&gt;&lt;author&gt;Ishizuka, T.&lt;/author&gt;&lt;/authors&gt;&lt;/contributors&gt;&lt;titles&gt;&lt;title&gt;Effect of royal jelly ingestion for six months on healthy volunteers&lt;/title&gt;&lt;secondary-title&gt;Nutrition Journal&lt;/secondary-title&gt;&lt;/titles&gt;&lt;periodical&gt;&lt;full-title&gt;Nutrition Journal&lt;/full-title&gt;&lt;/periodical&gt;&lt;volume&gt;11&lt;/volume&gt;&lt;dates&gt;&lt;year&gt;2012&lt;/year&gt;&lt;pub-dates&gt;&lt;date&gt;Sep&lt;/date&gt;&lt;/pub-dates&gt;&lt;/dates&gt;&lt;isbn&gt;1475-2891&lt;/isbn&gt;&lt;accession-num&gt;WOS:000311427600001&lt;/accession-num&gt;&lt;urls&gt;&lt;related-urls&gt;&lt;url&gt;&amp;lt;Go to ISI&amp;gt;://WOS:000311427600001&lt;/url&gt;&lt;/related-urls&gt;&lt;/urls&gt;&lt;custom7&gt;77&lt;/custom7&gt;&lt;electronic-resource-num&gt;10.1186/1475-2891-11-77&lt;/electronic-resource-num&gt;&lt;/record&gt;&lt;/Cite&gt;&lt;/EndNote&gt;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(26)</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702E5D95"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3DC91AB6"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44.64</w:t>
            </w:r>
          </w:p>
        </w:tc>
        <w:tc>
          <w:tcPr>
            <w:tcW w:w="1080" w:type="dxa"/>
            <w:tcBorders>
              <w:top w:val="nil"/>
              <w:left w:val="nil"/>
              <w:bottom w:val="nil"/>
              <w:right w:val="nil"/>
            </w:tcBorders>
            <w:shd w:val="clear" w:color="auto" w:fill="auto"/>
            <w:vAlign w:val="center"/>
          </w:tcPr>
          <w:p w14:paraId="67127C13"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Japan</w:t>
            </w:r>
          </w:p>
        </w:tc>
        <w:tc>
          <w:tcPr>
            <w:tcW w:w="1980" w:type="dxa"/>
            <w:tcBorders>
              <w:top w:val="nil"/>
              <w:left w:val="nil"/>
              <w:bottom w:val="nil"/>
              <w:right w:val="nil"/>
            </w:tcBorders>
            <w:shd w:val="clear" w:color="auto" w:fill="auto"/>
            <w:vAlign w:val="center"/>
          </w:tcPr>
          <w:p w14:paraId="4B2EDB7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SBP, DBP, BMI, WC, HDL-C, LDL-C</w:t>
            </w:r>
          </w:p>
        </w:tc>
        <w:tc>
          <w:tcPr>
            <w:tcW w:w="1164" w:type="dxa"/>
            <w:tcBorders>
              <w:top w:val="nil"/>
              <w:left w:val="nil"/>
              <w:bottom w:val="nil"/>
              <w:right w:val="nil"/>
            </w:tcBorders>
            <w:shd w:val="clear" w:color="auto" w:fill="auto"/>
            <w:vAlign w:val="center"/>
          </w:tcPr>
          <w:p w14:paraId="5FA53F29"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24</w:t>
            </w:r>
          </w:p>
        </w:tc>
        <w:tc>
          <w:tcPr>
            <w:tcW w:w="1704" w:type="dxa"/>
            <w:tcBorders>
              <w:top w:val="nil"/>
              <w:left w:val="nil"/>
              <w:bottom w:val="nil"/>
              <w:right w:val="nil"/>
            </w:tcBorders>
            <w:shd w:val="clear" w:color="auto" w:fill="auto"/>
            <w:vAlign w:val="center"/>
          </w:tcPr>
          <w:p w14:paraId="6175022D"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60E162F8"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3000</w:t>
            </w:r>
          </w:p>
        </w:tc>
        <w:tc>
          <w:tcPr>
            <w:tcW w:w="1224" w:type="dxa"/>
            <w:tcBorders>
              <w:top w:val="nil"/>
              <w:left w:val="nil"/>
              <w:bottom w:val="nil"/>
              <w:right w:val="nil"/>
            </w:tcBorders>
            <w:shd w:val="clear" w:color="auto" w:fill="auto"/>
            <w:vAlign w:val="center"/>
          </w:tcPr>
          <w:p w14:paraId="419EB024"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7FD82C11"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56</w:t>
            </w:r>
          </w:p>
        </w:tc>
        <w:tc>
          <w:tcPr>
            <w:tcW w:w="804" w:type="dxa"/>
            <w:vAlign w:val="center"/>
          </w:tcPr>
          <w:p w14:paraId="231F83F6" w14:textId="1991F5E9"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0B162A8B"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2025</w:t>
            </w:r>
          </w:p>
        </w:tc>
      </w:tr>
      <w:tr w:rsidR="00FC6DFE" w:rsidRPr="007A07FC" w14:paraId="1E82DD8E" w14:textId="77777777" w:rsidTr="00AF3DAE">
        <w:trPr>
          <w:trHeight w:val="747"/>
        </w:trPr>
        <w:tc>
          <w:tcPr>
            <w:tcW w:w="1571" w:type="dxa"/>
            <w:tcBorders>
              <w:top w:val="nil"/>
              <w:left w:val="nil"/>
              <w:bottom w:val="nil"/>
              <w:right w:val="nil"/>
            </w:tcBorders>
            <w:shd w:val="clear" w:color="auto" w:fill="auto"/>
            <w:vAlign w:val="center"/>
          </w:tcPr>
          <w:p w14:paraId="59B33188" w14:textId="2F4FD3D8" w:rsidR="00FC6DFE" w:rsidRPr="007A07FC" w:rsidRDefault="00FC6DFE" w:rsidP="00AF3DAE">
            <w:pP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Mousavi, 2017</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13C04">
              <w:rPr>
                <w:rFonts w:asciiTheme="majorBidi" w:hAnsiTheme="majorBidi" w:cstheme="majorBidi"/>
                <w:color w:val="000000"/>
                <w:sz w:val="20"/>
                <w:szCs w:val="20"/>
              </w:rPr>
              <w:instrText xml:space="preserve"> ADDIN EN.CITE &lt;EndNote&gt;&lt;Cite&gt;&lt;Author&gt;Mousavi&lt;/Author&gt;&lt;Year&gt;2017&lt;/Year&gt;&lt;RecNum&gt;197&lt;/RecNum&gt;&lt;DisplayText&gt;(27)&lt;/DisplayText&gt;&lt;record&gt;&lt;rec-number&gt;197&lt;/rec-number&gt;&lt;foreign-keys&gt;&lt;key app="EN" db-id="wzxs9tpvnpxvx1eaxe9v9pwt5x0f2x5xw995" timestamp="1730552890"&gt;197&lt;/key&gt;&lt;/foreign-keys&gt;&lt;ref-type name="Journal Article"&gt;17&lt;/ref-type&gt;&lt;contributors&gt;&lt;authors&gt;&lt;author&gt;Mousavi, Seyedeh Neda&lt;/author&gt;&lt;author&gt;Jazayeri, Shima&lt;/author&gt;&lt;author&gt;Khoshpay, Basmeh&lt;/author&gt;&lt;author&gt;Malek, Mojtaba&lt;/author&gt;&lt;author&gt;Hosseini, Agha Fatemeh&lt;/author&gt;&lt;author&gt;Hosseini, Sharieh&lt;/author&gt;&lt;author&gt;Shidfar, Farzad&lt;/author&gt;&lt;/authors&gt;&lt;/contributors&gt;&lt;titles&gt;&lt;title&gt;Royal jelly decreases blood pressure, serum glucose, and interleukin-6 in patients with type 2 diabetes on an iso-caloric diet&lt;/title&gt;&lt;secondary-title&gt;Journal of Nutrition and Food Security&lt;/secondary-title&gt;&lt;/titles&gt;&lt;periodical&gt;&lt;full-title&gt;Journal of Nutrition and Food Security&lt;/full-title&gt;&lt;/periodical&gt;&lt;pages&gt;300-307&lt;/pages&gt;&lt;volume&gt;2&lt;/volume&gt;&lt;number&gt;4&lt;/number&gt;&lt;dates&gt;&lt;year&gt;2017&lt;/year&gt;&lt;/dates&gt;&lt;urls&gt;&lt;/urls&gt;&lt;/record&gt;&lt;/Cite&gt;&lt;/EndNote&gt;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(27)</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4A800A31"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2D13E733"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54.34</w:t>
            </w:r>
          </w:p>
        </w:tc>
        <w:tc>
          <w:tcPr>
            <w:tcW w:w="1080" w:type="dxa"/>
            <w:tcBorders>
              <w:top w:val="nil"/>
              <w:left w:val="nil"/>
              <w:bottom w:val="nil"/>
              <w:right w:val="nil"/>
            </w:tcBorders>
            <w:shd w:val="clear" w:color="auto" w:fill="auto"/>
            <w:vAlign w:val="center"/>
          </w:tcPr>
          <w:p w14:paraId="6F994A7E"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66CBC21A"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SBP, DBP, FBG, HbA1C</w:t>
            </w:r>
          </w:p>
        </w:tc>
        <w:tc>
          <w:tcPr>
            <w:tcW w:w="1164" w:type="dxa"/>
            <w:tcBorders>
              <w:top w:val="nil"/>
              <w:left w:val="nil"/>
              <w:bottom w:val="nil"/>
              <w:right w:val="nil"/>
            </w:tcBorders>
            <w:shd w:val="clear" w:color="auto" w:fill="auto"/>
            <w:vAlign w:val="center"/>
          </w:tcPr>
          <w:p w14:paraId="31E242E0"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502C66A3"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526A5E32"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3000</w:t>
            </w:r>
          </w:p>
        </w:tc>
        <w:tc>
          <w:tcPr>
            <w:tcW w:w="1224" w:type="dxa"/>
            <w:tcBorders>
              <w:top w:val="nil"/>
              <w:left w:val="nil"/>
              <w:bottom w:val="nil"/>
              <w:right w:val="nil"/>
            </w:tcBorders>
            <w:shd w:val="clear" w:color="auto" w:fill="auto"/>
            <w:vAlign w:val="center"/>
          </w:tcPr>
          <w:p w14:paraId="55AC7BFB"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551D2187"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46</w:t>
            </w:r>
          </w:p>
        </w:tc>
        <w:tc>
          <w:tcPr>
            <w:tcW w:w="804" w:type="dxa"/>
            <w:vAlign w:val="center"/>
          </w:tcPr>
          <w:p w14:paraId="599C0D9C" w14:textId="0F93A3B2"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134" w:type="dxa"/>
            <w:tcBorders>
              <w:top w:val="nil"/>
              <w:left w:val="nil"/>
              <w:bottom w:val="nil"/>
              <w:right w:val="nil"/>
            </w:tcBorders>
            <w:shd w:val="clear" w:color="auto" w:fill="auto"/>
            <w:vAlign w:val="center"/>
          </w:tcPr>
          <w:p w14:paraId="52C30425"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2025</w:t>
            </w:r>
          </w:p>
        </w:tc>
      </w:tr>
      <w:tr w:rsidR="00FC6DFE" w:rsidRPr="007A07FC" w14:paraId="6A85ECA7" w14:textId="77777777" w:rsidTr="00AF3DAE">
        <w:trPr>
          <w:trHeight w:val="810"/>
        </w:trPr>
        <w:tc>
          <w:tcPr>
            <w:tcW w:w="1571" w:type="dxa"/>
            <w:tcBorders>
              <w:top w:val="nil"/>
              <w:left w:val="nil"/>
              <w:bottom w:val="nil"/>
              <w:right w:val="nil"/>
            </w:tcBorders>
            <w:shd w:val="clear" w:color="auto" w:fill="auto"/>
            <w:vAlign w:val="center"/>
          </w:tcPr>
          <w:p w14:paraId="1D7A4975" w14:textId="2DF575B9" w:rsidR="00FC6DFE" w:rsidRPr="007A07FC" w:rsidRDefault="00FC6DFE" w:rsidP="00AF3DAE">
            <w:pP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lastRenderedPageBreak/>
              <w:t>Okamoto, 2023</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13C04">
              <w:rPr>
                <w:rFonts w:asciiTheme="majorBidi" w:hAnsiTheme="majorBidi" w:cstheme="majorBidi"/>
                <w:color w:val="000000"/>
                <w:sz w:val="20"/>
                <w:szCs w:val="20"/>
              </w:rPr>
              <w:instrText xml:space="preserve"> ADDIN EN.CITE &lt;EndNote&gt;&lt;Cite&gt;&lt;Author&gt;Okamoto&lt;/Author&gt;&lt;Year&gt;2023&lt;/Year&gt;&lt;RecNum&gt;139&lt;/RecNum&gt;&lt;DisplayText&gt;(28)&lt;/DisplayText&gt;&lt;record&gt;&lt;rec-number&gt;139&lt;/rec-number&gt;&lt;foreign-keys&gt;&lt;key app="EN" db-id="wzxs9tpvnpxvx1eaxe9v9pwt5x0f2x5xw995" timestamp="1730551693"&gt;139&lt;/key&gt;&lt;/foreign-keys&gt;&lt;ref-type name="Journal Article"&gt;17&lt;/ref-type&gt;&lt;contributors&gt;&lt;authors&gt;&lt;author&gt;Okamoto, H.&lt;/author&gt;&lt;author&gt;Ohkuma, A.&lt;/author&gt;&lt;author&gt;Kawaguchi, M.&lt;/author&gt;&lt;author&gt;Shigematsu, N.&lt;/author&gt;&lt;author&gt;Okumura, N.&lt;/author&gt;&lt;/authors&gt;&lt;/contributors&gt;&lt;auth-address&gt;Institute for Bee Products &amp;amp; Health Science, R&amp;amp;D Department, Yamada Bee Company, Inc., Okayama, Japan.&amp;#xD;Research Center for Immunology &amp;amp; Analysis, Inc., Okayama, Japan.&amp;#xD;Kawaguchi Internal Medicine Clinic, Kawaguchi, Japan.&lt;/auth-address&gt;&lt;titles&gt;&lt;title&gt;Royal Jelly Increases Hematopoietic Stem Cells in Peripheral Blood: A Double-Blind, Placebo-Controlled, Randomized Trial in Healthy Subjects&lt;/title&gt;&lt;secondary-title&gt;Evid Based Complement Alternat Med&lt;/secondary-title&gt;&lt;/titles&gt;&lt;periodical&gt;&lt;full-title&gt;Evid Based Complement Alternat Med&lt;/full-title&gt;&lt;/periodical&gt;&lt;pages&gt;7665515&lt;/pages&gt;&lt;volume&gt;2023&lt;/volume&gt;&lt;edition&gt;20230113&lt;/edition&gt;&lt;dates&gt;&lt;year&gt;2023&lt;/year&gt;&lt;/dates&gt;&lt;isbn&gt;1741-427X (Print)&amp;#xD;1741-427x&lt;/isbn&gt;&lt;accession-num&gt;36686976&lt;/accession-num&gt;&lt;urls&gt;&lt;/urls&gt;&lt;custom1&gt;Hideto Okamoto, Norihiro Shigematsu, and Nobuaki Okumura are employees of Yamada Bee Company, Inc. The authors declare that they have no conflicts of interest.&lt;/custom1&gt;&lt;custom2&gt;PMC9859695&lt;/custom2&gt;&lt;electronic-resource-num&gt;10.1155/2023/7665515&lt;/electronic-resource-num&gt;&lt;remote-database-provider&gt;NLM&lt;/remote-database-provider&gt;&lt;language&gt;eng&lt;/language&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(28)</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7760E22B"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5AD1959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79.06</w:t>
            </w:r>
          </w:p>
        </w:tc>
        <w:tc>
          <w:tcPr>
            <w:tcW w:w="1080" w:type="dxa"/>
            <w:tcBorders>
              <w:top w:val="nil"/>
              <w:left w:val="nil"/>
              <w:bottom w:val="nil"/>
              <w:right w:val="nil"/>
            </w:tcBorders>
            <w:shd w:val="clear" w:color="auto" w:fill="auto"/>
            <w:vAlign w:val="center"/>
          </w:tcPr>
          <w:p w14:paraId="35639E96"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Japan</w:t>
            </w:r>
          </w:p>
        </w:tc>
        <w:tc>
          <w:tcPr>
            <w:tcW w:w="1980" w:type="dxa"/>
            <w:tcBorders>
              <w:top w:val="nil"/>
              <w:left w:val="nil"/>
              <w:bottom w:val="nil"/>
              <w:right w:val="nil"/>
            </w:tcBorders>
            <w:shd w:val="clear" w:color="auto" w:fill="auto"/>
            <w:vAlign w:val="center"/>
          </w:tcPr>
          <w:p w14:paraId="49C7C233"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SBP, DBP</w:t>
            </w:r>
          </w:p>
        </w:tc>
        <w:tc>
          <w:tcPr>
            <w:tcW w:w="1164" w:type="dxa"/>
            <w:tcBorders>
              <w:top w:val="nil"/>
              <w:left w:val="nil"/>
              <w:bottom w:val="nil"/>
              <w:right w:val="nil"/>
            </w:tcBorders>
            <w:shd w:val="clear" w:color="auto" w:fill="auto"/>
            <w:vAlign w:val="center"/>
          </w:tcPr>
          <w:p w14:paraId="0F71F2FA"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21830922"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3B022C8D"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1200</w:t>
            </w:r>
          </w:p>
        </w:tc>
        <w:tc>
          <w:tcPr>
            <w:tcW w:w="1224" w:type="dxa"/>
            <w:tcBorders>
              <w:top w:val="nil"/>
              <w:left w:val="nil"/>
              <w:bottom w:val="nil"/>
              <w:right w:val="nil"/>
            </w:tcBorders>
            <w:shd w:val="clear" w:color="auto" w:fill="auto"/>
            <w:vAlign w:val="center"/>
          </w:tcPr>
          <w:p w14:paraId="5D73F6D6"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44D152DF"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86</w:t>
            </w:r>
          </w:p>
        </w:tc>
        <w:tc>
          <w:tcPr>
            <w:tcW w:w="804" w:type="dxa"/>
            <w:vAlign w:val="center"/>
          </w:tcPr>
          <w:p w14:paraId="2D651AC4" w14:textId="2DFB920C"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134" w:type="dxa"/>
            <w:tcBorders>
              <w:top w:val="nil"/>
              <w:left w:val="nil"/>
              <w:bottom w:val="nil"/>
              <w:right w:val="nil"/>
            </w:tcBorders>
            <w:shd w:val="clear" w:color="auto" w:fill="auto"/>
            <w:vAlign w:val="center"/>
          </w:tcPr>
          <w:p w14:paraId="1AC09E4F"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Systematic search</w:t>
            </w:r>
          </w:p>
        </w:tc>
      </w:tr>
      <w:tr w:rsidR="00FC6DFE" w:rsidRPr="007A07FC" w14:paraId="7325DAC3" w14:textId="77777777" w:rsidTr="00AF3DAE">
        <w:trPr>
          <w:trHeight w:val="810"/>
        </w:trPr>
        <w:tc>
          <w:tcPr>
            <w:tcW w:w="1571" w:type="dxa"/>
            <w:tcBorders>
              <w:top w:val="nil"/>
              <w:left w:val="nil"/>
              <w:bottom w:val="nil"/>
              <w:right w:val="nil"/>
            </w:tcBorders>
            <w:shd w:val="clear" w:color="auto" w:fill="auto"/>
            <w:vAlign w:val="center"/>
          </w:tcPr>
          <w:p w14:paraId="2ED4A619" w14:textId="536166E9" w:rsidR="00FC6DFE" w:rsidRPr="007A07FC" w:rsidRDefault="00FC6DFE" w:rsidP="00AF3DAE">
            <w:pP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Petelin, 2019</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13C04">
              <w:rPr>
                <w:rFonts w:asciiTheme="majorBidi" w:hAnsiTheme="majorBidi" w:cstheme="majorBidi"/>
                <w:color w:val="000000"/>
                <w:sz w:val="20"/>
                <w:szCs w:val="20"/>
              </w:rPr>
              <w:instrText xml:space="preserve"> ADDIN EN.CITE &lt;EndNote&gt;&lt;Cite&gt;&lt;Author&gt;Petelin&lt;/Author&gt;&lt;Year&gt;2019&lt;/Year&gt;&lt;RecNum&gt;84&lt;/RecNum&gt;&lt;DisplayText&gt;(29)&lt;/DisplayText&gt;&lt;record&gt;&lt;rec-number&gt;84&lt;/rec-number&gt;&lt;foreign-keys&gt;&lt;key app="EN" db-id="wzxs9tpvnpxvx1eaxe9v9pwt5x0f2x5xw995" timestamp="1730551684"&gt;84&lt;/key&gt;&lt;/foreign-keys&gt;&lt;ref-type name="Journal Article"&gt;17&lt;/ref-type&gt;&lt;contributors&gt;&lt;authors&gt;&lt;author&gt;Petelin, A.&lt;/author&gt;&lt;author&gt;Kenig, S.&lt;/author&gt;&lt;author&gt;Kopinč, R.&lt;/author&gt;&lt;author&gt;Deželak, M.&lt;/author&gt;&lt;author&gt;Černelič Bizjak, M.&lt;/author&gt;&lt;author&gt;Jenko Pražnikar, Z.&lt;/author&gt;&lt;/authors&gt;&lt;/contributors&gt;&lt;auth-address&gt;University of Primorska, Faculty of Health Sciences, Polje 42, SI-6310 Izola, Slovenia.&amp;#xD;Medex d.o.o., Linhartova 49A, SI-1000 Ljubljana, Slovenia.&lt;/auth-address&gt;&lt;titles&gt;&lt;title&gt;Effects of Royal Jelly Administration on Lipid Profile, Satiety, Inflammation, and Antioxidant Capacity in Asymptomatic Overweight Adults&lt;/title&gt;&lt;secondary-title&gt;Evid Based Complement Alternat Med&lt;/secondary-title&gt;&lt;/titles&gt;&lt;periodical&gt;&lt;full-title&gt;Evid Based Complement Alternat Med&lt;/full-title&gt;&lt;/periodical&gt;&lt;pages&gt;4969720&lt;/pages&gt;&lt;volume&gt;2019&lt;/volume&gt;&lt;edition&gt;20190613&lt;/edition&gt;&lt;dates&gt;&lt;year&gt;2019&lt;/year&gt;&lt;/dates&gt;&lt;isbn&gt;1741-427X (Print)&amp;#xD;1741-427x&lt;/isbn&gt;&lt;accession-num&gt;31312222&lt;/accession-num&gt;&lt;urls&gt;&lt;/urls&gt;&lt;custom2&gt;PMC6595335&lt;/custom2&gt;&lt;electronic-resource-num&gt;10.1155/2019/4969720&lt;/electronic-resource-num&gt;&lt;remote-database-provider&gt;NLM&lt;/remote-database-provider&gt;&lt;language&gt;eng&lt;/language&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(29)</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2EF4E859"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Overweight subjects</w:t>
            </w:r>
          </w:p>
        </w:tc>
        <w:tc>
          <w:tcPr>
            <w:tcW w:w="900" w:type="dxa"/>
            <w:tcBorders>
              <w:top w:val="nil"/>
              <w:left w:val="nil"/>
              <w:bottom w:val="nil"/>
              <w:right w:val="nil"/>
            </w:tcBorders>
            <w:shd w:val="clear" w:color="auto" w:fill="auto"/>
            <w:vAlign w:val="center"/>
          </w:tcPr>
          <w:p w14:paraId="04825AF4"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61.66</w:t>
            </w:r>
          </w:p>
        </w:tc>
        <w:tc>
          <w:tcPr>
            <w:tcW w:w="1080" w:type="dxa"/>
            <w:tcBorders>
              <w:top w:val="nil"/>
              <w:left w:val="nil"/>
              <w:bottom w:val="nil"/>
              <w:right w:val="nil"/>
            </w:tcBorders>
            <w:shd w:val="clear" w:color="auto" w:fill="auto"/>
            <w:vAlign w:val="center"/>
          </w:tcPr>
          <w:p w14:paraId="17E7F419"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Slovenia</w:t>
            </w:r>
          </w:p>
        </w:tc>
        <w:tc>
          <w:tcPr>
            <w:tcW w:w="1980" w:type="dxa"/>
            <w:tcBorders>
              <w:top w:val="nil"/>
              <w:left w:val="nil"/>
              <w:bottom w:val="nil"/>
              <w:right w:val="nil"/>
            </w:tcBorders>
            <w:shd w:val="clear" w:color="auto" w:fill="auto"/>
            <w:vAlign w:val="center"/>
          </w:tcPr>
          <w:p w14:paraId="388C1210"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BMI, TBFP, FBG, TC, TG, HDL-C, VRP, TAC, LDL-C</w:t>
            </w:r>
          </w:p>
        </w:tc>
        <w:tc>
          <w:tcPr>
            <w:tcW w:w="1164" w:type="dxa"/>
            <w:tcBorders>
              <w:top w:val="nil"/>
              <w:left w:val="nil"/>
              <w:bottom w:val="nil"/>
              <w:right w:val="nil"/>
            </w:tcBorders>
            <w:shd w:val="clear" w:color="auto" w:fill="auto"/>
            <w:vAlign w:val="center"/>
          </w:tcPr>
          <w:p w14:paraId="709DC561"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6FAA04B5"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6883984D"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666</w:t>
            </w:r>
          </w:p>
        </w:tc>
        <w:tc>
          <w:tcPr>
            <w:tcW w:w="1224" w:type="dxa"/>
            <w:tcBorders>
              <w:top w:val="nil"/>
              <w:left w:val="nil"/>
              <w:bottom w:val="nil"/>
              <w:right w:val="nil"/>
            </w:tcBorders>
            <w:shd w:val="clear" w:color="auto" w:fill="auto"/>
            <w:vAlign w:val="center"/>
          </w:tcPr>
          <w:p w14:paraId="1B76A841"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322176C4"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60</w:t>
            </w:r>
          </w:p>
        </w:tc>
        <w:tc>
          <w:tcPr>
            <w:tcW w:w="804" w:type="dxa"/>
            <w:vAlign w:val="center"/>
          </w:tcPr>
          <w:p w14:paraId="48D61D09" w14:textId="271E9A8C"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5924C852"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2025</w:t>
            </w:r>
          </w:p>
        </w:tc>
      </w:tr>
      <w:tr w:rsidR="00FC6DFE" w:rsidRPr="007A07FC" w14:paraId="41125E3F" w14:textId="77777777" w:rsidTr="00AF3DAE">
        <w:trPr>
          <w:trHeight w:val="810"/>
        </w:trPr>
        <w:tc>
          <w:tcPr>
            <w:tcW w:w="1571" w:type="dxa"/>
            <w:tcBorders>
              <w:top w:val="nil"/>
              <w:left w:val="nil"/>
              <w:bottom w:val="nil"/>
              <w:right w:val="nil"/>
            </w:tcBorders>
            <w:shd w:val="clear" w:color="auto" w:fill="auto"/>
            <w:vAlign w:val="center"/>
          </w:tcPr>
          <w:p w14:paraId="0E46570A" w14:textId="7FE64BA5" w:rsidR="00FC6DFE" w:rsidRPr="007A07FC" w:rsidRDefault="00FC6DFE" w:rsidP="00AF3DAE">
            <w:pP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Pourmoradian, 2012</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13C04">
              <w:rPr>
                <w:rFonts w:asciiTheme="majorBidi" w:hAnsiTheme="majorBidi" w:cstheme="majorBidi"/>
                <w:color w:val="000000"/>
                <w:sz w:val="20"/>
                <w:szCs w:val="20"/>
              </w:rPr>
              <w:instrText xml:space="preserve"> ADDIN EN.CITE &lt;EndNote&gt;&lt;Cite&gt;&lt;Author&gt;Pourmoradian&lt;/Author&gt;&lt;Year&gt;2012&lt;/Year&gt;&lt;RecNum&gt;120&lt;/RecNum&gt;&lt;DisplayText&gt;(30)&lt;/DisplayText&gt;&lt;record&gt;&lt;rec-number&gt;120&lt;/rec-number&gt;&lt;foreign-keys&gt;&lt;key app="EN" db-id="wzxs9tpvnpxvx1eaxe9v9pwt5x0f2x5xw995" timestamp="1730551684"&gt;120&lt;/key&gt;&lt;/foreign-keys&gt;&lt;ref-type name="Journal Article"&gt;17&lt;/ref-type&gt;&lt;contributors&gt;&lt;authors&gt;&lt;author&gt;Pourmoradian, S.&lt;/author&gt;&lt;author&gt;Mahdavi, R.&lt;/author&gt;&lt;author&gt;Mobasseri, M.&lt;/author&gt;&lt;author&gt;Faramarzi, E.&lt;/author&gt;&lt;author&gt;Mobasseri, M.&lt;/author&gt;&lt;/authors&gt;&lt;/contributors&gt;&lt;auth-address&gt;Student Research Committee, Faculty of Health and Nutrition, Tabriz University of Medical Sciences, Tabriz, Iran.&amp;#xD;Nutrition Research Center, Faculty of Health and Nutrition, Tabriz University of Medical Sciences, Tabriz, Iran.&amp;#xD;Department of Endocrinology, Medicine Faculty, Tabriz University of Medical Sciences, Tabriz, Iran.&amp;#xD;Medicine Faculties, Tabriz University of Medical Sciences, Tabriz, Iran.&lt;/auth-address&gt;&lt;titles&gt;&lt;title&gt;Effects of royal jelly supplementation on body weight and dietary intake in type 2 diabetic females&lt;/title&gt;&lt;secondary-title&gt;Health Promot Perspect&lt;/secondary-title&gt;&lt;/titles&gt;&lt;periodical&gt;&lt;full-title&gt;Health Promot Perspect&lt;/full-title&gt;&lt;/periodical&gt;&lt;pages&gt;231-5&lt;/pages&gt;&lt;volume&gt;2&lt;/volume&gt;&lt;number&gt;2&lt;/number&gt;&lt;edition&gt;20121228&lt;/edition&gt;&lt;keywords&gt;&lt;keyword&gt;Royal jelly&lt;/keyword&gt;&lt;keyword&gt;Type 2 diabetes&lt;/keyword&gt;&lt;keyword&gt;Weight management&lt;/keyword&gt;&lt;/keywords&gt;&lt;dates&gt;&lt;year&gt;2012&lt;/year&gt;&lt;/dates&gt;&lt;isbn&gt;2228-6497 (Print)&amp;#xD;2228-6497&lt;/isbn&gt;&lt;accession-num&gt;24688939&lt;/accession-num&gt;&lt;urls&gt;&lt;/urls&gt;&lt;custom2&gt;PMC3963646&lt;/custom2&gt;&lt;electronic-resource-num&gt;10.5681/hpp.2012.028&lt;/electronic-resource-num&gt;&lt;remote-database-provider&gt;NLM&lt;/remote-database-provider&gt;&lt;language&gt;eng&lt;/language&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(30)</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3B85D933"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Overweight subjects</w:t>
            </w:r>
          </w:p>
        </w:tc>
        <w:tc>
          <w:tcPr>
            <w:tcW w:w="900" w:type="dxa"/>
            <w:tcBorders>
              <w:top w:val="nil"/>
              <w:left w:val="nil"/>
              <w:bottom w:val="nil"/>
              <w:right w:val="nil"/>
            </w:tcBorders>
            <w:shd w:val="clear" w:color="auto" w:fill="auto"/>
            <w:vAlign w:val="center"/>
          </w:tcPr>
          <w:p w14:paraId="18EA46B5"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6EA744A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22028029" w14:textId="7AEE37D0"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BW, BMI</w:t>
            </w:r>
          </w:p>
        </w:tc>
        <w:tc>
          <w:tcPr>
            <w:tcW w:w="1164" w:type="dxa"/>
            <w:tcBorders>
              <w:top w:val="nil"/>
              <w:left w:val="nil"/>
              <w:bottom w:val="nil"/>
              <w:right w:val="nil"/>
            </w:tcBorders>
            <w:shd w:val="clear" w:color="auto" w:fill="auto"/>
            <w:vAlign w:val="center"/>
          </w:tcPr>
          <w:p w14:paraId="54FB5A2B"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49BF0314"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3FE5FFD7"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1000</w:t>
            </w:r>
          </w:p>
        </w:tc>
        <w:tc>
          <w:tcPr>
            <w:tcW w:w="1224" w:type="dxa"/>
            <w:tcBorders>
              <w:top w:val="nil"/>
              <w:left w:val="nil"/>
              <w:bottom w:val="nil"/>
              <w:right w:val="nil"/>
            </w:tcBorders>
            <w:shd w:val="clear" w:color="auto" w:fill="auto"/>
            <w:vAlign w:val="center"/>
          </w:tcPr>
          <w:p w14:paraId="7594B252"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6489DE1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45</w:t>
            </w:r>
          </w:p>
        </w:tc>
        <w:tc>
          <w:tcPr>
            <w:tcW w:w="804" w:type="dxa"/>
            <w:vAlign w:val="center"/>
          </w:tcPr>
          <w:p w14:paraId="181ACEC9" w14:textId="5C1BAB93" w:rsidR="00FC6DFE" w:rsidRPr="007A07FC" w:rsidRDefault="0070339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577BBD19"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2025</w:t>
            </w:r>
          </w:p>
        </w:tc>
      </w:tr>
      <w:tr w:rsidR="0068225A" w:rsidRPr="007A07FC" w14:paraId="7B960FD8" w14:textId="77777777" w:rsidTr="00E8160E">
        <w:trPr>
          <w:trHeight w:val="810"/>
        </w:trPr>
        <w:tc>
          <w:tcPr>
            <w:tcW w:w="1571" w:type="dxa"/>
            <w:tcBorders>
              <w:top w:val="nil"/>
              <w:left w:val="nil"/>
              <w:bottom w:val="nil"/>
              <w:right w:val="nil"/>
            </w:tcBorders>
            <w:shd w:val="clear" w:color="auto" w:fill="auto"/>
            <w:vAlign w:val="center"/>
          </w:tcPr>
          <w:p w14:paraId="5D2AD5B9" w14:textId="7A292CCC" w:rsidR="0068225A" w:rsidRPr="007A07FC" w:rsidRDefault="006F0CB9" w:rsidP="00AF3DAE">
            <w:pPr>
              <w:rPr>
                <w:rFonts w:asciiTheme="majorBidi" w:hAnsiTheme="majorBidi" w:cstheme="majorBidi"/>
                <w:color w:val="000000"/>
                <w:sz w:val="20"/>
                <w:szCs w:val="20"/>
              </w:rPr>
            </w:pPr>
            <w:r w:rsidRPr="007A07FC">
              <w:rPr>
                <w:rFonts w:asciiTheme="majorBidi" w:hAnsiTheme="majorBidi" w:cstheme="majorBidi"/>
                <w:color w:val="000000"/>
                <w:sz w:val="20"/>
                <w:szCs w:val="20"/>
              </w:rPr>
              <w:t>Pourmoradian, 201</w:t>
            </w:r>
            <w:r>
              <w:rPr>
                <w:rFonts w:asciiTheme="majorBidi" w:hAnsiTheme="majorBidi" w:cstheme="majorBidi"/>
                <w:color w:val="000000"/>
                <w:sz w:val="20"/>
                <w:szCs w:val="20"/>
              </w:rPr>
              <w:t>4</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13C04">
              <w:rPr>
                <w:rFonts w:asciiTheme="majorBidi" w:hAnsiTheme="majorBidi" w:cstheme="majorBidi"/>
                <w:color w:val="000000"/>
                <w:sz w:val="20"/>
                <w:szCs w:val="20"/>
              </w:rPr>
              <w:instrText xml:space="preserve"> ADDIN EN.CITE &lt;EndNote&gt;&lt;Cite&gt;&lt;Author&gt;Pourmoradian&lt;/Author&gt;&lt;Year&gt;2014&lt;/Year&gt;&lt;RecNum&gt;113&lt;/RecNum&gt;&lt;DisplayText&gt;(31)&lt;/DisplayText&gt;&lt;record&gt;&lt;rec-number&gt;113&lt;/rec-number&gt;&lt;foreign-keys&gt;&lt;key app="EN" db-id="wzxs9tpvnpxvx1eaxe9v9pwt5x0f2x5xw995" timestamp="1730551684"&gt;113&lt;/key&gt;&lt;/foreign-keys&gt;&lt;ref-type name="Journal Article"&gt;17&lt;/ref-type&gt;&lt;contributors&gt;&lt;authors&gt;&lt;author&gt;Pourmoradian, S.&lt;/author&gt;&lt;author&gt;Mahdavi, R.&lt;/author&gt;&lt;author&gt;Mobasseri, M.&lt;/author&gt;&lt;author&gt;Faramarzi, E.&lt;/author&gt;&lt;author&gt;Mobasseri, M.&lt;/author&gt;&lt;/authors&gt;&lt;/contributors&gt;&lt;auth-address&gt;Nutrition Research Center, Tabriz University of Medical Sciences, Tabriz, Iran.&lt;/auth-address&gt;&lt;titles&gt;&lt;title&gt;Effects of royal jelly supplementation on glycemic control and oxidative stress factors in type 2 diabetic female: a randomized clinical trial&lt;/title&gt;&lt;secondary-title&gt;Chin J Integr Med&lt;/secondary-title&gt;&lt;/titles&gt;&lt;periodical&gt;&lt;full-title&gt;Chin J Integr Med&lt;/full-title&gt;&lt;/periodical&gt;&lt;pages&gt;347-52&lt;/pages&gt;&lt;volume&gt;20&lt;/volume&gt;&lt;number&gt;5&lt;/number&gt;&lt;edition&gt;20140307&lt;/edition&gt;&lt;keywords&gt;&lt;keyword&gt;Blood Glucose/*metabolism&lt;/keyword&gt;&lt;keyword&gt;Diabetes Mellitus, Type 2/metabolism/*therapy&lt;/keyword&gt;&lt;keyword&gt;*Fatty Acids&lt;/keyword&gt;&lt;keyword&gt;Female&lt;/keyword&gt;&lt;keyword&gt;Glutathione Peroxidase/blood&lt;/keyword&gt;&lt;keyword&gt;Glycated Hemoglobin/metabolism&lt;/keyword&gt;&lt;keyword&gt;Humans&lt;/keyword&gt;&lt;keyword&gt;Malondialdehyde/metabolism&lt;/keyword&gt;&lt;keyword&gt;*Oxidative Stress&lt;/keyword&gt;&lt;keyword&gt;Pilot Projects&lt;/keyword&gt;&lt;keyword&gt;Placebos&lt;/keyword&gt;&lt;keyword&gt;Superoxide Dismutase/blood&lt;/keyword&gt;&lt;/keywords&gt;&lt;dates&gt;&lt;year&gt;2014&lt;/year&gt;&lt;pub-dates&gt;&lt;date&gt;May&lt;/date&gt;&lt;/pub-dates&gt;&lt;/dates&gt;&lt;isbn&gt;1672-0415&lt;/isbn&gt;&lt;accession-num&gt;24610413&lt;/accession-num&gt;&lt;urls&gt;&lt;/urls&gt;&lt;electronic-resource-num&gt;10.1007/s11655-014-1804-8&lt;/electronic-resource-num&gt;&lt;remote-database-provider&gt;NLM&lt;/remote-database-provider&gt;&lt;language&gt;eng&lt;/language&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(31)</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4F560009" w14:textId="7B52D312" w:rsidR="0068225A" w:rsidRPr="007A07FC" w:rsidRDefault="00507CD3" w:rsidP="00AF3DAE">
            <w:pPr>
              <w:jc w:val="center"/>
              <w:rPr>
                <w:rFonts w:asciiTheme="majorBidi" w:hAnsiTheme="majorBidi" w:cstheme="majorBidi"/>
                <w:color w:val="000000"/>
                <w:sz w:val="20"/>
                <w:szCs w:val="20"/>
              </w:rPr>
            </w:pPr>
            <w:r w:rsidRPr="007A07F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314C2D57" w14:textId="6801BF02" w:rsidR="0068225A" w:rsidRPr="007A07FC" w:rsidRDefault="00507CD3" w:rsidP="00AF3DAE">
            <w:pPr>
              <w:jc w:val="center"/>
              <w:rPr>
                <w:rFonts w:asciiTheme="majorBidi" w:hAnsiTheme="majorBidi" w:cstheme="majorBidi"/>
                <w:color w:val="000000"/>
                <w:sz w:val="20"/>
                <w:szCs w:val="20"/>
              </w:rPr>
            </w:pPr>
            <w:r>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527434CD" w14:textId="7649601C" w:rsidR="0068225A" w:rsidRPr="007A07FC" w:rsidRDefault="00507CD3" w:rsidP="00507CD3">
            <w:pPr>
              <w:jc w:val="center"/>
              <w:rPr>
                <w:rFonts w:asciiTheme="majorBidi" w:hAnsiTheme="majorBidi" w:cstheme="majorBidi"/>
                <w:color w:val="000000"/>
                <w:sz w:val="20"/>
                <w:szCs w:val="20"/>
              </w:rPr>
            </w:pPr>
            <w:r w:rsidRPr="007A07FC">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4F1A8047" w14:textId="1FE02E56" w:rsidR="0068225A" w:rsidRPr="007A07FC" w:rsidRDefault="00507CD3" w:rsidP="00AF3DAE">
            <w:pPr>
              <w:jc w:val="center"/>
              <w:rPr>
                <w:rFonts w:asciiTheme="majorBidi" w:hAnsiTheme="majorBidi" w:cstheme="majorBidi"/>
                <w:color w:val="000000"/>
                <w:sz w:val="20"/>
                <w:szCs w:val="20"/>
              </w:rPr>
            </w:pPr>
            <w:r w:rsidRPr="007A07FC">
              <w:rPr>
                <w:rFonts w:asciiTheme="majorBidi" w:hAnsiTheme="majorBidi" w:cstheme="majorBidi"/>
                <w:color w:val="000000"/>
                <w:sz w:val="20"/>
                <w:szCs w:val="20"/>
              </w:rPr>
              <w:t>FBG, INS, HbA1C, TAC, MDA</w:t>
            </w:r>
          </w:p>
        </w:tc>
        <w:tc>
          <w:tcPr>
            <w:tcW w:w="1164" w:type="dxa"/>
            <w:tcBorders>
              <w:top w:val="nil"/>
              <w:left w:val="nil"/>
              <w:bottom w:val="nil"/>
              <w:right w:val="nil"/>
            </w:tcBorders>
            <w:shd w:val="clear" w:color="auto" w:fill="auto"/>
            <w:vAlign w:val="center"/>
          </w:tcPr>
          <w:p w14:paraId="46B7FB89" w14:textId="4C615DA4" w:rsidR="0068225A" w:rsidRPr="007A07FC" w:rsidRDefault="007E0DE7" w:rsidP="00AF3DAE">
            <w:pPr>
              <w:jc w:val="center"/>
              <w:rPr>
                <w:rFonts w:asciiTheme="majorBidi" w:hAnsiTheme="majorBidi" w:cstheme="majorBidi"/>
                <w:color w:val="000000"/>
                <w:sz w:val="20"/>
                <w:szCs w:val="20"/>
              </w:rPr>
            </w:pPr>
            <w:r>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1B398526" w14:textId="12C93776" w:rsidR="0068225A" w:rsidRPr="007A07FC" w:rsidRDefault="007E0DE7" w:rsidP="00AF3DAE">
            <w:pPr>
              <w:jc w:val="center"/>
              <w:rPr>
                <w:rFonts w:asciiTheme="majorBidi" w:hAnsiTheme="majorBidi" w:cstheme="majorBidi"/>
                <w:color w:val="000000"/>
                <w:sz w:val="20"/>
                <w:szCs w:val="20"/>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08B5B622" w14:textId="008FE0FC" w:rsidR="0068225A" w:rsidRPr="007A07FC" w:rsidRDefault="007E0DE7" w:rsidP="00AF3DAE">
            <w:pPr>
              <w:jc w:val="center"/>
              <w:rPr>
                <w:rFonts w:asciiTheme="majorBidi" w:hAnsiTheme="majorBidi" w:cstheme="majorBidi"/>
                <w:color w:val="000000"/>
                <w:sz w:val="20"/>
                <w:szCs w:val="20"/>
              </w:rPr>
            </w:pPr>
            <w:r>
              <w:rPr>
                <w:rFonts w:asciiTheme="majorBidi" w:hAnsiTheme="majorBidi" w:cstheme="majorBidi"/>
                <w:color w:val="000000"/>
                <w:sz w:val="20"/>
                <w:szCs w:val="20"/>
              </w:rPr>
              <w:t>3000</w:t>
            </w:r>
          </w:p>
        </w:tc>
        <w:tc>
          <w:tcPr>
            <w:tcW w:w="1224" w:type="dxa"/>
            <w:tcBorders>
              <w:top w:val="nil"/>
              <w:left w:val="nil"/>
              <w:bottom w:val="nil"/>
              <w:right w:val="nil"/>
            </w:tcBorders>
            <w:shd w:val="clear" w:color="auto" w:fill="auto"/>
            <w:vAlign w:val="center"/>
          </w:tcPr>
          <w:p w14:paraId="3E18FA16" w14:textId="52E2CEB4" w:rsidR="0068225A" w:rsidRPr="007A07FC" w:rsidRDefault="007E0DE7" w:rsidP="00AF3DAE">
            <w:pPr>
              <w:jc w:val="center"/>
              <w:rPr>
                <w:rFonts w:asciiTheme="majorBidi" w:hAnsiTheme="majorBidi" w:cstheme="majorBidi"/>
                <w:color w:val="000000"/>
                <w:sz w:val="20"/>
                <w:szCs w:val="20"/>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5F3EFF9F" w14:textId="51D28164" w:rsidR="0068225A" w:rsidRPr="007A07FC" w:rsidRDefault="007E0DE7" w:rsidP="00AF3DAE">
            <w:pPr>
              <w:jc w:val="center"/>
              <w:rPr>
                <w:rFonts w:asciiTheme="majorBidi" w:hAnsiTheme="majorBidi" w:cstheme="majorBidi"/>
                <w:color w:val="000000"/>
                <w:sz w:val="20"/>
                <w:szCs w:val="20"/>
              </w:rPr>
            </w:pPr>
            <w:r>
              <w:rPr>
                <w:rFonts w:asciiTheme="majorBidi" w:hAnsiTheme="majorBidi" w:cstheme="majorBidi"/>
                <w:color w:val="000000"/>
                <w:sz w:val="20"/>
                <w:szCs w:val="20"/>
              </w:rPr>
              <w:t>41</w:t>
            </w:r>
          </w:p>
        </w:tc>
        <w:tc>
          <w:tcPr>
            <w:tcW w:w="804" w:type="dxa"/>
            <w:vAlign w:val="center"/>
          </w:tcPr>
          <w:p w14:paraId="0EE16A9B" w14:textId="69D088CB" w:rsidR="0068225A" w:rsidRDefault="007E0DE7" w:rsidP="00E8160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78C368BD" w14:textId="6BC6133C" w:rsidR="0068225A" w:rsidRPr="007A07FC" w:rsidRDefault="007E0DE7" w:rsidP="00AF3DAE">
            <w:pPr>
              <w:jc w:val="center"/>
              <w:rPr>
                <w:rFonts w:asciiTheme="majorBidi" w:hAnsiTheme="majorBidi" w:cstheme="majorBidi"/>
                <w:color w:val="000000"/>
                <w:sz w:val="20"/>
                <w:szCs w:val="20"/>
              </w:rPr>
            </w:pPr>
            <w:r>
              <w:rPr>
                <w:rFonts w:asciiTheme="majorBidi" w:hAnsiTheme="majorBidi" w:cstheme="majorBidi"/>
                <w:color w:val="000000"/>
                <w:sz w:val="20"/>
                <w:szCs w:val="20"/>
              </w:rPr>
              <w:t>Bahari, 2023</w:t>
            </w:r>
          </w:p>
        </w:tc>
      </w:tr>
      <w:tr w:rsidR="00703398" w:rsidRPr="007A07FC" w14:paraId="6DF934D7" w14:textId="77777777" w:rsidTr="00E8160E">
        <w:trPr>
          <w:trHeight w:val="720"/>
        </w:trPr>
        <w:tc>
          <w:tcPr>
            <w:tcW w:w="1571" w:type="dxa"/>
            <w:tcBorders>
              <w:top w:val="nil"/>
              <w:left w:val="nil"/>
              <w:bottom w:val="nil"/>
              <w:right w:val="nil"/>
            </w:tcBorders>
            <w:shd w:val="clear" w:color="auto" w:fill="auto"/>
            <w:vAlign w:val="center"/>
          </w:tcPr>
          <w:p w14:paraId="78B65B85" w14:textId="3A9B05E5" w:rsidR="00703398" w:rsidRPr="007A07FC" w:rsidRDefault="00703398" w:rsidP="00703398">
            <w:pP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Saritas (a), 2011</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&lt;EndNote&gt;&lt;Cite&gt;&lt;Author&gt;Saritas&lt;/Author&gt;&lt;Year&gt;2011&lt;/Year&gt;&lt;RecNum&gt;2790&lt;/RecNum&gt;&lt;DisplayText&gt;(32)&lt;/DisplayText&gt;&lt;record&gt;&lt;rec-number&gt;2790&lt;/rec-number&gt;&lt;foreign-keys&gt;&lt;key app="EN" db-id="sdf5d902695deeetr5rpr2xow22xvdpse002" timestamp="1729168979"&gt;2790&lt;/key&gt;&lt;/foreign-keys&gt;&lt;ref-type name="Journal Article"&gt;17&lt;/ref-type&gt;&lt;contributors&gt;&lt;authors&gt;&lt;author&gt;Saritas, N.&lt;/author&gt;&lt;author&gt;Yildiz, K.&lt;/author&gt;&lt;author&gt;Büyükipekci, S.&lt;/author&gt;&lt;author&gt;Coskun, B.&lt;/author&gt;&lt;/authors&gt;&lt;/contributors&gt;&lt;titles&gt;&lt;title&gt;Effect of different levels of royal jelly on biochemical parameters of swimmers&lt;/title&gt;&lt;secondary-title&gt;African Journal of Biotechnology&lt;/secondary-title&gt;&lt;/titles&gt;&lt;periodical&gt;&lt;full-title&gt;African Journal of Biotechnology&lt;/full-title&gt;&lt;/periodical&gt;&lt;pages&gt;10718-10723&lt;/pages&gt;&lt;volume&gt;10&lt;/volume&gt;&lt;number&gt;52&lt;/number&gt;&lt;dates&gt;&lt;year&gt;2011&lt;/year&gt;&lt;pub-dates&gt;&lt;date&gt;Sep&lt;/date&gt;&lt;/pub-dates&gt;&lt;/dates&gt;&lt;isbn&gt;1684-5315&lt;/isbn&gt;&lt;accession-num&gt;WOS:000298392900020&lt;/accession-num&gt;&lt;urls&gt;&lt;related-urls&gt;&lt;url&gt;&amp;lt;Go to ISI&amp;gt;://WOS:000298392900020&lt;/url&gt;&lt;/related-urls&gt;&lt;/urls&gt;&lt;/record&gt;&lt;/Cite&gt;&lt;/EndNote&gt;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(32)</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06E1E5D8"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Athelets</w:t>
            </w:r>
          </w:p>
        </w:tc>
        <w:tc>
          <w:tcPr>
            <w:tcW w:w="900" w:type="dxa"/>
            <w:tcBorders>
              <w:top w:val="nil"/>
              <w:left w:val="nil"/>
              <w:bottom w:val="nil"/>
              <w:right w:val="nil"/>
            </w:tcBorders>
            <w:shd w:val="clear" w:color="auto" w:fill="auto"/>
            <w:vAlign w:val="center"/>
          </w:tcPr>
          <w:p w14:paraId="233B51EF"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35C2F5B9"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13598104"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BW, BMI, TBFP, FBG, TC, TG, HDL-C, AST, ALT, LDL-C</w:t>
            </w:r>
          </w:p>
        </w:tc>
        <w:tc>
          <w:tcPr>
            <w:tcW w:w="1164" w:type="dxa"/>
            <w:tcBorders>
              <w:top w:val="nil"/>
              <w:left w:val="nil"/>
              <w:bottom w:val="nil"/>
              <w:right w:val="nil"/>
            </w:tcBorders>
            <w:shd w:val="clear" w:color="auto" w:fill="auto"/>
            <w:vAlign w:val="center"/>
          </w:tcPr>
          <w:p w14:paraId="6BB742E1"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708D9611"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02C2EC69"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500</w:t>
            </w:r>
          </w:p>
        </w:tc>
        <w:tc>
          <w:tcPr>
            <w:tcW w:w="1224" w:type="dxa"/>
            <w:tcBorders>
              <w:top w:val="nil"/>
              <w:left w:val="nil"/>
              <w:bottom w:val="nil"/>
              <w:right w:val="nil"/>
            </w:tcBorders>
            <w:shd w:val="clear" w:color="auto" w:fill="auto"/>
            <w:vAlign w:val="center"/>
          </w:tcPr>
          <w:p w14:paraId="0AF430B8"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54FDBBA4"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20</w:t>
            </w:r>
          </w:p>
        </w:tc>
        <w:tc>
          <w:tcPr>
            <w:tcW w:w="804" w:type="dxa"/>
            <w:vAlign w:val="center"/>
          </w:tcPr>
          <w:p w14:paraId="25146746" w14:textId="7B51647B" w:rsidR="00703398" w:rsidRPr="007A07FC" w:rsidRDefault="00703398" w:rsidP="00E8160E">
            <w:pPr>
              <w:jc w:val="center"/>
              <w:rPr>
                <w:rFonts w:asciiTheme="majorBidi" w:eastAsia="Calibri" w:hAnsiTheme="majorBidi" w:cstheme="majorBidi"/>
                <w:kern w:val="0"/>
                <w:sz w:val="20"/>
                <w:szCs w:val="20"/>
                <w14:ligatures w14:val="none"/>
              </w:rPr>
            </w:pPr>
            <w:r w:rsidRPr="00921862">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1ACAB7C8"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Bahari, 2023</w:t>
            </w:r>
          </w:p>
        </w:tc>
      </w:tr>
      <w:tr w:rsidR="00703398" w:rsidRPr="007A07FC" w14:paraId="59773960" w14:textId="77777777" w:rsidTr="00E8160E">
        <w:trPr>
          <w:trHeight w:val="720"/>
        </w:trPr>
        <w:tc>
          <w:tcPr>
            <w:tcW w:w="1571" w:type="dxa"/>
            <w:tcBorders>
              <w:top w:val="nil"/>
              <w:left w:val="nil"/>
              <w:bottom w:val="nil"/>
              <w:right w:val="nil"/>
            </w:tcBorders>
            <w:shd w:val="clear" w:color="auto" w:fill="auto"/>
            <w:vAlign w:val="center"/>
          </w:tcPr>
          <w:p w14:paraId="0C6D1D5C" w14:textId="629DC353" w:rsidR="00703398" w:rsidRPr="007A07FC" w:rsidRDefault="00703398" w:rsidP="00703398">
            <w:pP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Saritas (b), 2011</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&lt;EndNote&gt;&lt;Cite&gt;&lt;Author&gt;Saritas&lt;/Author&gt;&lt;Year&gt;2011&lt;/Year&gt;&lt;RecNum&gt;2790&lt;/RecNum&gt;&lt;DisplayText&gt;(32)&lt;/DisplayText&gt;&lt;record&gt;&lt;rec-number&gt;2790&lt;/rec-number&gt;&lt;foreign-keys&gt;&lt;key app="EN" db-id="sdf5d902695deeetr5rpr2xow22xvdpse002" timestamp="1729168979"&gt;2790&lt;/key&gt;&lt;/foreign-keys&gt;&lt;ref-type name="Journal Article"&gt;17&lt;/ref-type&gt;&lt;contributors&gt;&lt;authors&gt;&lt;author&gt;Saritas, N.&lt;/author&gt;&lt;author&gt;Yildiz, K.&lt;/author&gt;&lt;author&gt;Büyükipekci, S.&lt;/author&gt;&lt;author&gt;Coskun, B.&lt;/author&gt;&lt;/authors&gt;&lt;/contributors&gt;&lt;titles&gt;&lt;title&gt;Effect of different levels of royal jelly on biochemical parameters of swimmers&lt;/title&gt;&lt;secondary-title&gt;African Journal of Biotechnology&lt;/secondary-title&gt;&lt;/titles&gt;&lt;periodical&gt;&lt;full-title&gt;African Journal of Biotechnology&lt;/full-title&gt;&lt;/periodical&gt;&lt;pages&gt;10718-10723&lt;/pages&gt;&lt;volume&gt;10&lt;/volume&gt;&lt;number&gt;52&lt;/number&gt;&lt;dates&gt;&lt;year&gt;2011&lt;/year&gt;&lt;pub-dates&gt;&lt;date&gt;Sep&lt;/date&gt;&lt;/pub-dates&gt;&lt;/dates&gt;&lt;isbn&gt;1684-5315&lt;/isbn&gt;&lt;accession-num&gt;WOS:000298392900020&lt;/accession-num&gt;&lt;urls&gt;&lt;related-urls&gt;&lt;url&gt;&amp;lt;Go to ISI&amp;gt;://WOS:000298392900020&lt;/url&gt;&lt;/related-urls&gt;&lt;/urls&gt;&lt;/record&gt;&lt;/Cite&gt;&lt;/EndNote&gt;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(32)</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510C12A2"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Athelets</w:t>
            </w:r>
          </w:p>
        </w:tc>
        <w:tc>
          <w:tcPr>
            <w:tcW w:w="900" w:type="dxa"/>
            <w:tcBorders>
              <w:top w:val="nil"/>
              <w:left w:val="nil"/>
              <w:bottom w:val="nil"/>
              <w:right w:val="nil"/>
            </w:tcBorders>
            <w:shd w:val="clear" w:color="auto" w:fill="auto"/>
            <w:vAlign w:val="center"/>
          </w:tcPr>
          <w:p w14:paraId="5733C43D"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77FC4DDF"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25444B91"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BW, BMI, TBFP, FBG, TC, TG, HDL-C, AST, ALT, LDL-C</w:t>
            </w:r>
          </w:p>
        </w:tc>
        <w:tc>
          <w:tcPr>
            <w:tcW w:w="1164" w:type="dxa"/>
            <w:tcBorders>
              <w:top w:val="nil"/>
              <w:left w:val="nil"/>
              <w:bottom w:val="nil"/>
              <w:right w:val="nil"/>
            </w:tcBorders>
            <w:shd w:val="clear" w:color="auto" w:fill="auto"/>
            <w:vAlign w:val="center"/>
          </w:tcPr>
          <w:p w14:paraId="4813AE5A"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361480C6"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4B9CE9BF"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1000</w:t>
            </w:r>
          </w:p>
        </w:tc>
        <w:tc>
          <w:tcPr>
            <w:tcW w:w="1224" w:type="dxa"/>
            <w:tcBorders>
              <w:top w:val="nil"/>
              <w:left w:val="nil"/>
              <w:bottom w:val="nil"/>
              <w:right w:val="nil"/>
            </w:tcBorders>
            <w:shd w:val="clear" w:color="auto" w:fill="auto"/>
            <w:vAlign w:val="center"/>
          </w:tcPr>
          <w:p w14:paraId="5DC0189B"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2D7CD271"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20</w:t>
            </w:r>
          </w:p>
        </w:tc>
        <w:tc>
          <w:tcPr>
            <w:tcW w:w="804" w:type="dxa"/>
            <w:vAlign w:val="center"/>
          </w:tcPr>
          <w:p w14:paraId="28A2149D" w14:textId="7C88BC10" w:rsidR="00703398" w:rsidRPr="007A07FC" w:rsidRDefault="00703398" w:rsidP="00E8160E">
            <w:pPr>
              <w:jc w:val="center"/>
              <w:rPr>
                <w:rFonts w:asciiTheme="majorBidi" w:eastAsia="Calibri" w:hAnsiTheme="majorBidi" w:cstheme="majorBidi"/>
                <w:kern w:val="0"/>
                <w:sz w:val="20"/>
                <w:szCs w:val="20"/>
                <w14:ligatures w14:val="none"/>
              </w:rPr>
            </w:pPr>
            <w:r w:rsidRPr="00921862">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6CFDA386"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Bahari, 2023</w:t>
            </w:r>
          </w:p>
        </w:tc>
      </w:tr>
      <w:tr w:rsidR="00703398" w:rsidRPr="007A07FC" w14:paraId="241F90EA" w14:textId="77777777" w:rsidTr="00E8160E">
        <w:trPr>
          <w:trHeight w:val="980"/>
        </w:trPr>
        <w:tc>
          <w:tcPr>
            <w:tcW w:w="1571" w:type="dxa"/>
            <w:tcBorders>
              <w:top w:val="nil"/>
              <w:left w:val="nil"/>
              <w:bottom w:val="nil"/>
              <w:right w:val="nil"/>
            </w:tcBorders>
            <w:shd w:val="clear" w:color="auto" w:fill="auto"/>
            <w:vAlign w:val="center"/>
          </w:tcPr>
          <w:p w14:paraId="4DE0EEB7" w14:textId="3C361BA0" w:rsidR="00703398" w:rsidRPr="00124AD1" w:rsidRDefault="00703398" w:rsidP="00703398">
            <w:r w:rsidRPr="007A07FC">
              <w:rPr>
                <w:rFonts w:asciiTheme="majorBidi" w:hAnsiTheme="majorBidi" w:cstheme="majorBidi"/>
                <w:color w:val="000000"/>
                <w:sz w:val="20"/>
                <w:szCs w:val="20"/>
              </w:rPr>
              <w:t>Saritas (c), 2011</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D5DC1">
              <w:rPr>
                <w:rFonts w:asciiTheme="majorBidi" w:hAnsiTheme="majorBidi" w:cstheme="majorBidi"/>
                <w:color w:val="000000"/>
                <w:sz w:val="20"/>
                <w:szCs w:val="20"/>
              </w:rPr>
              <w:instrText xml:space="preserve"> ADDIN EN.CITE &lt;EndNote&gt;&lt;Cite&gt;&lt;Author&gt;Saritas&lt;/Author&gt;&lt;Year&gt;2011&lt;/Year&gt;&lt;RecNum&gt;2790&lt;/RecNum&gt;&lt;DisplayText&gt;(32)&lt;/DisplayText&gt;&lt;record&gt;&lt;rec-number&gt;2790&lt;/rec-number&gt;&lt;foreign-keys&gt;&lt;key app="EN" db-id="sdf5d902695deeetr5rpr2xow22xvdpse002" timestamp="1729168979"&gt;2790&lt;/key&gt;&lt;/foreign-keys&gt;&lt;ref-type name="Journal Article"&gt;17&lt;/ref-type&gt;&lt;contributors&gt;&lt;authors&gt;&lt;author&gt;Saritas, N.&lt;/author&gt;&lt;author&gt;Yildiz, K.&lt;/author&gt;&lt;author&gt;Büyükipekci, S.&lt;/author&gt;&lt;author&gt;Coskun, B.&lt;/author&gt;&lt;/authors&gt;&lt;/contributors&gt;&lt;titles&gt;&lt;title&gt;Effect of different levels of royal jelly on biochemical parameters of swimmers&lt;/title&gt;&lt;secondary-title&gt;African Journal of Biotechnology&lt;/secondary-title&gt;&lt;/titles&gt;&lt;periodical&gt;&lt;full-title&gt;African Journal of Biotechnology&lt;/full-title&gt;&lt;/periodical&gt;&lt;pages&gt;10718-10723&lt;/pages&gt;&lt;volume&gt;10&lt;/volume&gt;&lt;number&gt;52&lt;/number&gt;&lt;dates&gt;&lt;year&gt;2011&lt;/year&gt;&lt;pub-dates&gt;&lt;date&gt;Sep&lt;/date&gt;&lt;/pub-dates&gt;&lt;/dates&gt;&lt;isbn&gt;1684-5315&lt;/isbn&gt;&lt;accession-num&gt;WOS:000298392900020&lt;/accession-num&gt;&lt;urls&gt;&lt;related-urls&gt;&lt;url&gt;&amp;lt;Go to ISI&amp;gt;://WOS:000298392900020&lt;/url&gt;&lt;/related-urls&gt;&lt;/urls&gt;&lt;/record&gt;&lt;/Cite&gt;&lt;/EndNote&gt;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(32)</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4932D053"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Athelets</w:t>
            </w:r>
          </w:p>
        </w:tc>
        <w:tc>
          <w:tcPr>
            <w:tcW w:w="900" w:type="dxa"/>
            <w:tcBorders>
              <w:top w:val="nil"/>
              <w:left w:val="nil"/>
              <w:bottom w:val="nil"/>
              <w:right w:val="nil"/>
            </w:tcBorders>
            <w:shd w:val="clear" w:color="auto" w:fill="auto"/>
            <w:vAlign w:val="center"/>
          </w:tcPr>
          <w:p w14:paraId="3D6EE4EE"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62516410"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Turkey</w:t>
            </w:r>
          </w:p>
        </w:tc>
        <w:tc>
          <w:tcPr>
            <w:tcW w:w="1980" w:type="dxa"/>
            <w:tcBorders>
              <w:top w:val="nil"/>
              <w:left w:val="nil"/>
              <w:bottom w:val="nil"/>
              <w:right w:val="nil"/>
            </w:tcBorders>
            <w:shd w:val="clear" w:color="auto" w:fill="auto"/>
            <w:vAlign w:val="center"/>
          </w:tcPr>
          <w:p w14:paraId="67789F57"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BW, BMI, TBFP, FBG, TC, TG, HDL-C, AST, ALT, LDL-C</w:t>
            </w:r>
          </w:p>
        </w:tc>
        <w:tc>
          <w:tcPr>
            <w:tcW w:w="1164" w:type="dxa"/>
            <w:tcBorders>
              <w:top w:val="nil"/>
              <w:left w:val="nil"/>
              <w:bottom w:val="nil"/>
              <w:right w:val="nil"/>
            </w:tcBorders>
            <w:shd w:val="clear" w:color="auto" w:fill="auto"/>
            <w:vAlign w:val="center"/>
          </w:tcPr>
          <w:p w14:paraId="1985AB2B"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4</w:t>
            </w:r>
          </w:p>
        </w:tc>
        <w:tc>
          <w:tcPr>
            <w:tcW w:w="1704" w:type="dxa"/>
            <w:tcBorders>
              <w:top w:val="nil"/>
              <w:left w:val="nil"/>
              <w:bottom w:val="nil"/>
              <w:right w:val="nil"/>
            </w:tcBorders>
            <w:shd w:val="clear" w:color="auto" w:fill="auto"/>
            <w:vAlign w:val="center"/>
          </w:tcPr>
          <w:p w14:paraId="38044CF0" w14:textId="77777777" w:rsidR="00703398" w:rsidRPr="007A07FC" w:rsidRDefault="00703398" w:rsidP="00703398">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1808757F"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2000</w:t>
            </w:r>
          </w:p>
        </w:tc>
        <w:tc>
          <w:tcPr>
            <w:tcW w:w="1224" w:type="dxa"/>
            <w:tcBorders>
              <w:top w:val="nil"/>
              <w:left w:val="nil"/>
              <w:bottom w:val="nil"/>
              <w:right w:val="nil"/>
            </w:tcBorders>
            <w:shd w:val="clear" w:color="auto" w:fill="auto"/>
            <w:vAlign w:val="center"/>
          </w:tcPr>
          <w:p w14:paraId="1790489B"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153E1005"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20</w:t>
            </w:r>
          </w:p>
        </w:tc>
        <w:tc>
          <w:tcPr>
            <w:tcW w:w="804" w:type="dxa"/>
            <w:vAlign w:val="center"/>
          </w:tcPr>
          <w:p w14:paraId="08F93BA7" w14:textId="24A3BBE8" w:rsidR="00703398" w:rsidRPr="007A07FC" w:rsidRDefault="00703398" w:rsidP="00E8160E">
            <w:pPr>
              <w:jc w:val="center"/>
              <w:rPr>
                <w:rFonts w:asciiTheme="majorBidi" w:eastAsia="Calibri" w:hAnsiTheme="majorBidi" w:cstheme="majorBidi"/>
                <w:kern w:val="0"/>
                <w:sz w:val="20"/>
                <w:szCs w:val="20"/>
                <w14:ligatures w14:val="none"/>
              </w:rPr>
            </w:pPr>
            <w:r w:rsidRPr="00921862">
              <w:rPr>
                <w:rFonts w:asciiTheme="majorBidi" w:eastAsia="Calibri" w:hAnsiTheme="majorBidi" w:cstheme="majorBidi"/>
                <w:kern w:val="0"/>
                <w:sz w:val="20"/>
                <w:szCs w:val="20"/>
                <w14:ligatures w14:val="none"/>
              </w:rPr>
              <w:t>SC</w:t>
            </w:r>
          </w:p>
        </w:tc>
        <w:tc>
          <w:tcPr>
            <w:tcW w:w="1134" w:type="dxa"/>
            <w:tcBorders>
              <w:top w:val="nil"/>
              <w:left w:val="nil"/>
              <w:bottom w:val="nil"/>
              <w:right w:val="nil"/>
            </w:tcBorders>
            <w:shd w:val="clear" w:color="auto" w:fill="auto"/>
            <w:vAlign w:val="center"/>
          </w:tcPr>
          <w:p w14:paraId="5C72331C" w14:textId="77777777" w:rsidR="00703398" w:rsidRPr="007A07FC" w:rsidRDefault="00703398" w:rsidP="00703398">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Bahari, 2023</w:t>
            </w:r>
          </w:p>
        </w:tc>
      </w:tr>
      <w:tr w:rsidR="00FC6DFE" w:rsidRPr="007A07FC" w14:paraId="30D2A00D" w14:textId="77777777" w:rsidTr="00E8160E">
        <w:trPr>
          <w:trHeight w:val="900"/>
        </w:trPr>
        <w:tc>
          <w:tcPr>
            <w:tcW w:w="1571" w:type="dxa"/>
            <w:tcBorders>
              <w:top w:val="nil"/>
              <w:left w:val="nil"/>
              <w:bottom w:val="nil"/>
              <w:right w:val="nil"/>
            </w:tcBorders>
            <w:shd w:val="clear" w:color="auto" w:fill="auto"/>
            <w:vAlign w:val="center"/>
          </w:tcPr>
          <w:p w14:paraId="6A072F61" w14:textId="66E7D12C" w:rsidR="00FC6DFE" w:rsidRPr="007A07FC" w:rsidRDefault="00FC6DFE" w:rsidP="00AF3DAE">
            <w:pP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Shidfar, 2015</w:t>
            </w:r>
            <w:r w:rsidR="00124AD1">
              <w:rPr>
                <w:rFonts w:asciiTheme="majorBidi" w:hAnsiTheme="majorBidi" w:cstheme="majorBidi"/>
                <w:color w:val="000000"/>
                <w:sz w:val="20"/>
                <w:szCs w:val="20"/>
              </w:rPr>
              <w:t xml:space="preserve"> </w:t>
            </w:r>
            <w:r w:rsidR="00124AD1">
              <w:rPr>
                <w:rFonts w:asciiTheme="majorBidi" w:hAnsiTheme="majorBidi" w:cstheme="majorBidi"/>
                <w:color w:val="000000"/>
                <w:sz w:val="20"/>
                <w:szCs w:val="20"/>
              </w:rPr>
              <w:fldChar w:fldCharType="begin"/>
            </w:r>
            <w:r w:rsidR="00C13C04">
              <w:rPr>
                <w:rFonts w:asciiTheme="majorBidi" w:hAnsiTheme="majorBidi" w:cstheme="majorBidi"/>
                <w:color w:val="000000"/>
                <w:sz w:val="20"/>
                <w:szCs w:val="20"/>
              </w:rPr>
              <w:instrText xml:space="preserve"> ADDIN EN.CITE &lt;EndNote&gt;&lt;Cite&gt;&lt;Author&gt;Shidfar&lt;/Author&gt;&lt;Year&gt;2015&lt;/Year&gt;&lt;RecNum&gt;106&lt;/RecNum&gt;&lt;DisplayText&gt;(33)&lt;/DisplayText&gt;&lt;record&gt;&lt;rec-number&gt;106&lt;/rec-number&gt;&lt;foreign-keys&gt;&lt;key app="EN" db-id="wzxs9tpvnpxvx1eaxe9v9pwt5x0f2x5xw995" timestamp="1730551684"&gt;106&lt;/key&gt;&lt;/foreign-keys&gt;&lt;ref-type name="Journal Article"&gt;17&lt;/ref-type&gt;&lt;contributors&gt;&lt;authors&gt;&lt;author&gt;Shidfar, F.&lt;/author&gt;&lt;author&gt;Jazayeri, S.&lt;/author&gt;&lt;author&gt;Mousavi, S. N.&lt;/author&gt;&lt;author&gt;Malek, M.&lt;/author&gt;&lt;author&gt;Hosseini, A. F.&lt;/author&gt;&lt;author&gt;Khoshpey, B.&lt;/author&gt;&lt;/authors&gt;&lt;/contributors&gt;&lt;auth-address&gt;Dept. of Nutrition, Iran University of Medical Sciences, Tehran, Iran.&amp;#xD;Dept. of Cellular &amp;amp; Molecular Nutrition, Tehran University of Medical Sciences, Tehran, Iran.&amp;#xD;Research Center for Endocrinology and Metabolism, Institute of Endocrinology in Firouzgar Hospital, Iran University of Medical Sciences, Iran.&amp;#xD;Dept. of Statistics, School of Health Management and Information Sciences, Tehran University of Medical Sciences, Tehran, Iran.&lt;/auth-address&gt;&lt;titles&gt;&lt;title&gt;Does Supplementation with Royal Jelly Improve Oxidative Stress and Insulin Resistance in Type 2 Diabetic Patients?&lt;/title&gt;&lt;secondary-title&gt;Iran J Public Health&lt;/secondary-title&gt;&lt;/titles&gt;&lt;periodical&gt;&lt;full-title&gt;Iran J Public Health&lt;/full-title&gt;&lt;/periodical&gt;&lt;pages&gt;797-803&lt;/pages&gt;&lt;volume&gt;44&lt;/volume&gt;&lt;number&gt;6&lt;/number&gt;&lt;keywords&gt;&lt;keyword&gt;Insulin resistance&lt;/keyword&gt;&lt;keyword&gt;Royal Jelly&lt;/keyword&gt;&lt;keyword&gt;Total antioxidant capacity&lt;/keyword&gt;&lt;keyword&gt;Type 2 diabetes mellitus&lt;/keyword&gt;&lt;/keywords&gt;&lt;dates&gt;&lt;year&gt;2015&lt;/year&gt;&lt;pub-dates&gt;&lt;date&gt;Jun&lt;/date&gt;&lt;/pub-dates&gt;&lt;/dates&gt;&lt;isbn&gt;2251-6085 (Print)&amp;#xD;2251-6085&lt;/isbn&gt;&lt;accession-num&gt;26258092&lt;/accession-num&gt;&lt;urls&gt;&lt;/urls&gt;&lt;custom2&gt;PMC4524304&lt;/custom2&gt;&lt;remote-database-provider&gt;PIP&lt;/remote-database-provider&gt;&lt;language&gt;eng&lt;/language&gt;&lt;/record&gt;&lt;/Cite&gt;&lt;/EndNote&gt;</w:instrText>
            </w:r>
            <w:r w:rsidR="00124AD1">
              <w:rPr>
                <w:rFonts w:asciiTheme="majorBidi" w:hAnsiTheme="majorBidi" w:cstheme="majorBidi"/>
                <w:color w:val="000000"/>
                <w:sz w:val="20"/>
                <w:szCs w:val="20"/>
              </w:rPr>
              <w:fldChar w:fldCharType="separate"/>
            </w:r>
            <w:r w:rsidR="00C13C04">
              <w:rPr>
                <w:rFonts w:asciiTheme="majorBidi" w:hAnsiTheme="majorBidi" w:cstheme="majorBidi"/>
                <w:noProof/>
                <w:color w:val="000000"/>
                <w:sz w:val="20"/>
                <w:szCs w:val="20"/>
              </w:rPr>
              <w:t>(33)</w:t>
            </w:r>
            <w:r w:rsidR="00124AD1">
              <w:rPr>
                <w:rFonts w:asciiTheme="majorBidi" w:hAnsiTheme="majorBidi" w:cstheme="majorBidi"/>
                <w:color w:val="000000"/>
                <w:sz w:val="20"/>
                <w:szCs w:val="20"/>
              </w:rPr>
              <w:fldChar w:fldCharType="end"/>
            </w:r>
          </w:p>
        </w:tc>
        <w:tc>
          <w:tcPr>
            <w:tcW w:w="1664" w:type="dxa"/>
            <w:tcBorders>
              <w:top w:val="nil"/>
              <w:left w:val="nil"/>
              <w:bottom w:val="nil"/>
              <w:right w:val="nil"/>
            </w:tcBorders>
            <w:shd w:val="clear" w:color="auto" w:fill="auto"/>
            <w:vAlign w:val="center"/>
          </w:tcPr>
          <w:p w14:paraId="30B19C4B"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28C5ACF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52.17</w:t>
            </w:r>
          </w:p>
        </w:tc>
        <w:tc>
          <w:tcPr>
            <w:tcW w:w="1080" w:type="dxa"/>
            <w:tcBorders>
              <w:top w:val="nil"/>
              <w:left w:val="nil"/>
              <w:bottom w:val="nil"/>
              <w:right w:val="nil"/>
            </w:tcBorders>
            <w:shd w:val="clear" w:color="auto" w:fill="auto"/>
            <w:vAlign w:val="center"/>
          </w:tcPr>
          <w:p w14:paraId="4289FAD1"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Iran</w:t>
            </w:r>
          </w:p>
        </w:tc>
        <w:tc>
          <w:tcPr>
            <w:tcW w:w="1980" w:type="dxa"/>
            <w:tcBorders>
              <w:top w:val="nil"/>
              <w:left w:val="nil"/>
              <w:bottom w:val="nil"/>
              <w:right w:val="nil"/>
            </w:tcBorders>
            <w:shd w:val="clear" w:color="auto" w:fill="auto"/>
            <w:vAlign w:val="center"/>
          </w:tcPr>
          <w:p w14:paraId="4267F167"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BMI, FBG, INS, TAC, MDA</w:t>
            </w:r>
          </w:p>
        </w:tc>
        <w:tc>
          <w:tcPr>
            <w:tcW w:w="1164" w:type="dxa"/>
            <w:tcBorders>
              <w:top w:val="nil"/>
              <w:left w:val="nil"/>
              <w:bottom w:val="nil"/>
              <w:right w:val="nil"/>
            </w:tcBorders>
            <w:shd w:val="clear" w:color="auto" w:fill="auto"/>
            <w:vAlign w:val="center"/>
          </w:tcPr>
          <w:p w14:paraId="28A4CF37"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8</w:t>
            </w:r>
          </w:p>
        </w:tc>
        <w:tc>
          <w:tcPr>
            <w:tcW w:w="1704" w:type="dxa"/>
            <w:tcBorders>
              <w:top w:val="nil"/>
              <w:left w:val="nil"/>
              <w:bottom w:val="nil"/>
              <w:right w:val="nil"/>
            </w:tcBorders>
            <w:shd w:val="clear" w:color="auto" w:fill="auto"/>
            <w:vAlign w:val="center"/>
          </w:tcPr>
          <w:p w14:paraId="55AE3FCE" w14:textId="77777777" w:rsidR="00FC6DFE" w:rsidRPr="007A07FC" w:rsidRDefault="00FC6DFE" w:rsidP="00AF3DAE">
            <w:pPr>
              <w:jc w:val="center"/>
              <w:rPr>
                <w:rFonts w:asciiTheme="majorBidi" w:eastAsia="Calibri" w:hAnsiTheme="majorBidi" w:cstheme="majorBidi"/>
                <w:color w:val="000000"/>
                <w:kern w:val="0"/>
                <w:sz w:val="20"/>
                <w:szCs w:val="20"/>
                <w14:ligatures w14:val="none"/>
              </w:rPr>
            </w:pPr>
            <w:r w:rsidRPr="007A07FC">
              <w:rPr>
                <w:rFonts w:asciiTheme="majorBidi" w:hAnsiTheme="majorBidi" w:cstheme="majorBidi"/>
                <w:color w:val="000000"/>
                <w:sz w:val="20"/>
                <w:szCs w:val="20"/>
              </w:rPr>
              <w:t>RJ/Placebo</w:t>
            </w:r>
          </w:p>
        </w:tc>
        <w:tc>
          <w:tcPr>
            <w:tcW w:w="852" w:type="dxa"/>
            <w:tcBorders>
              <w:top w:val="nil"/>
              <w:left w:val="nil"/>
              <w:bottom w:val="nil"/>
              <w:right w:val="nil"/>
            </w:tcBorders>
            <w:shd w:val="clear" w:color="auto" w:fill="auto"/>
            <w:vAlign w:val="center"/>
          </w:tcPr>
          <w:p w14:paraId="18D29EF9"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3000</w:t>
            </w:r>
          </w:p>
        </w:tc>
        <w:tc>
          <w:tcPr>
            <w:tcW w:w="1224" w:type="dxa"/>
            <w:tcBorders>
              <w:top w:val="nil"/>
              <w:left w:val="nil"/>
              <w:bottom w:val="nil"/>
              <w:right w:val="nil"/>
            </w:tcBorders>
            <w:shd w:val="clear" w:color="auto" w:fill="auto"/>
            <w:vAlign w:val="center"/>
          </w:tcPr>
          <w:p w14:paraId="632987D4"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4B4CB3E5"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46</w:t>
            </w:r>
          </w:p>
        </w:tc>
        <w:tc>
          <w:tcPr>
            <w:tcW w:w="804" w:type="dxa"/>
            <w:vAlign w:val="center"/>
          </w:tcPr>
          <w:p w14:paraId="589E36E6" w14:textId="386C8421" w:rsidR="00FC6DFE" w:rsidRPr="007A07FC" w:rsidRDefault="00703398" w:rsidP="00E8160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134" w:type="dxa"/>
            <w:tcBorders>
              <w:top w:val="nil"/>
              <w:left w:val="nil"/>
              <w:bottom w:val="nil"/>
              <w:right w:val="nil"/>
            </w:tcBorders>
            <w:shd w:val="clear" w:color="auto" w:fill="auto"/>
            <w:vAlign w:val="center"/>
          </w:tcPr>
          <w:p w14:paraId="48AD062C" w14:textId="77777777" w:rsidR="00FC6DFE" w:rsidRPr="007A07FC" w:rsidRDefault="00FC6DFE" w:rsidP="00AF3DAE">
            <w:pPr>
              <w:jc w:val="center"/>
              <w:rPr>
                <w:rFonts w:asciiTheme="majorBidi" w:eastAsia="Calibri" w:hAnsiTheme="majorBidi" w:cstheme="majorBidi"/>
                <w:kern w:val="0"/>
                <w:sz w:val="20"/>
                <w:szCs w:val="20"/>
                <w14:ligatures w14:val="none"/>
              </w:rPr>
            </w:pPr>
            <w:r w:rsidRPr="007A07FC">
              <w:rPr>
                <w:rFonts w:asciiTheme="majorBidi" w:hAnsiTheme="majorBidi" w:cstheme="majorBidi"/>
                <w:color w:val="000000"/>
                <w:sz w:val="20"/>
                <w:szCs w:val="20"/>
              </w:rPr>
              <w:t>Vajdi, 2025</w:t>
            </w:r>
          </w:p>
        </w:tc>
      </w:tr>
      <w:tr w:rsidR="00FC6DFE" w:rsidRPr="00356845" w14:paraId="53730E37" w14:textId="77777777" w:rsidTr="00AF3DAE">
        <w:trPr>
          <w:trHeight w:val="510"/>
        </w:trPr>
        <w:tc>
          <w:tcPr>
            <w:tcW w:w="14887" w:type="dxa"/>
            <w:gridSpan w:val="12"/>
            <w:tcBorders>
              <w:top w:val="single" w:sz="4" w:space="0" w:color="auto"/>
              <w:left w:val="single" w:sz="4" w:space="0" w:color="FFFFFF"/>
              <w:bottom w:val="single" w:sz="4" w:space="0" w:color="FFFFFF"/>
              <w:right w:val="single" w:sz="4" w:space="0" w:color="FFFFFF"/>
            </w:tcBorders>
            <w:vAlign w:val="center"/>
          </w:tcPr>
          <w:p w14:paraId="1B52D2F0" w14:textId="6462FBDB" w:rsidR="00FC6DFE" w:rsidRPr="00356845" w:rsidRDefault="00FC6DFE" w:rsidP="00AF3DAE">
            <w:pPr>
              <w:jc w:val="both"/>
              <w:rPr>
                <w:rFonts w:ascii="Times New Roman" w:eastAsia="Calibri" w:hAnsi="Times New Roman" w:cs="Times New Roman"/>
                <w:kern w:val="0"/>
                <w:sz w:val="20"/>
                <w:szCs w:val="20"/>
                <w14:ligatures w14:val="none"/>
              </w:rPr>
            </w:pPr>
            <w:r w:rsidRPr="00356845">
              <w:rPr>
                <w:rFonts w:ascii="Times New Roman" w:eastAsia="Calibri" w:hAnsi="Times New Roman" w:cs="Times New Roman"/>
                <w:b/>
                <w:bCs/>
                <w:kern w:val="0"/>
                <w:sz w:val="20"/>
                <w:szCs w:val="20"/>
                <w14:ligatures w14:val="none"/>
              </w:rPr>
              <w:t xml:space="preserve">Abbreviations: </w:t>
            </w:r>
            <w:r w:rsidRPr="00356845">
              <w:rPr>
                <w:rFonts w:asciiTheme="majorBidi" w:hAnsiTheme="majorBidi" w:cstheme="majorBidi"/>
                <w:b/>
                <w:bCs/>
                <w:kern w:val="0"/>
                <w:sz w:val="20"/>
                <w:szCs w:val="20"/>
                <w14:ligatures w14:val="none"/>
              </w:rPr>
              <w:t>ALP</w:t>
            </w:r>
            <w:r w:rsidRPr="00356845">
              <w:rPr>
                <w:rFonts w:asciiTheme="majorBidi" w:hAnsiTheme="majorBidi" w:cstheme="majorBidi"/>
                <w:kern w:val="0"/>
                <w:sz w:val="20"/>
                <w:szCs w:val="20"/>
                <w14:ligatures w14:val="none"/>
              </w:rPr>
              <w:t>, Alkaline Phosphatase</w:t>
            </w:r>
            <w:r w:rsidRPr="00356845">
              <w:rPr>
                <w:rFonts w:asciiTheme="majorBidi" w:hAnsiTheme="majorBidi" w:cstheme="majorBidi"/>
                <w:b/>
                <w:bCs/>
                <w:kern w:val="0"/>
                <w:sz w:val="20"/>
                <w:szCs w:val="20"/>
                <w14:ligatures w14:val="none"/>
              </w:rPr>
              <w:t>;</w:t>
            </w:r>
            <w:r w:rsidRPr="00356845">
              <w:rPr>
                <w:rFonts w:asciiTheme="majorBidi" w:hAnsiTheme="majorBidi" w:cstheme="majorBidi"/>
                <w:kern w:val="0"/>
                <w:sz w:val="20"/>
                <w:szCs w:val="20"/>
                <w14:ligatures w14:val="none"/>
              </w:rPr>
              <w:t xml:space="preserve"> </w:t>
            </w:r>
            <w:r w:rsidRPr="00356845">
              <w:rPr>
                <w:rFonts w:asciiTheme="majorBidi" w:hAnsiTheme="majorBidi" w:cstheme="majorBidi"/>
                <w:b/>
                <w:bCs/>
                <w:kern w:val="0"/>
                <w:sz w:val="20"/>
                <w:szCs w:val="20"/>
                <w14:ligatures w14:val="none"/>
              </w:rPr>
              <w:t>ALT</w:t>
            </w:r>
            <w:r w:rsidRPr="00356845">
              <w:rPr>
                <w:rFonts w:asciiTheme="majorBidi" w:hAnsiTheme="majorBidi" w:cstheme="majorBidi"/>
                <w:kern w:val="0"/>
                <w:sz w:val="20"/>
                <w:szCs w:val="20"/>
                <w14:ligatures w14:val="none"/>
              </w:rPr>
              <w:t>, Alanine Transaminase</w:t>
            </w:r>
            <w:r w:rsidRPr="00356845">
              <w:rPr>
                <w:rFonts w:asciiTheme="majorBidi" w:hAnsiTheme="majorBidi" w:cstheme="majorBidi"/>
                <w:b/>
                <w:bCs/>
                <w:kern w:val="0"/>
                <w:sz w:val="20"/>
                <w:szCs w:val="20"/>
                <w14:ligatures w14:val="none"/>
              </w:rPr>
              <w:t>;</w:t>
            </w:r>
            <w:r w:rsidRPr="00356845">
              <w:rPr>
                <w:rFonts w:asciiTheme="majorBidi" w:hAnsiTheme="majorBidi" w:cstheme="majorBidi"/>
                <w:kern w:val="0"/>
                <w:sz w:val="20"/>
                <w:szCs w:val="20"/>
                <w14:ligatures w14:val="none"/>
              </w:rPr>
              <w:t xml:space="preserve"> </w:t>
            </w:r>
            <w:r w:rsidRPr="00356845">
              <w:rPr>
                <w:rFonts w:asciiTheme="majorBidi" w:hAnsiTheme="majorBidi" w:cstheme="majorBidi"/>
                <w:b/>
                <w:bCs/>
                <w:kern w:val="0"/>
                <w:sz w:val="20"/>
                <w:szCs w:val="20"/>
                <w14:ligatures w14:val="none"/>
              </w:rPr>
              <w:t>AST</w:t>
            </w:r>
            <w:r w:rsidRPr="00356845">
              <w:rPr>
                <w:rFonts w:asciiTheme="majorBidi" w:hAnsiTheme="majorBidi" w:cstheme="majorBidi"/>
                <w:kern w:val="0"/>
                <w:sz w:val="20"/>
                <w:szCs w:val="20"/>
                <w14:ligatures w14:val="none"/>
              </w:rPr>
              <w:t>, Aspartate Transaminase</w:t>
            </w:r>
            <w:r w:rsidRPr="00356845">
              <w:rPr>
                <w:rFonts w:asciiTheme="majorBidi" w:hAnsiTheme="majorBidi" w:cstheme="majorBidi"/>
                <w:b/>
                <w:bCs/>
                <w:kern w:val="0"/>
                <w:sz w:val="20"/>
                <w:szCs w:val="20"/>
                <w14:ligatures w14:val="none"/>
              </w:rPr>
              <w:t>;</w:t>
            </w:r>
            <w:r w:rsidRPr="00356845">
              <w:rPr>
                <w:rFonts w:asciiTheme="majorBidi" w:hAnsiTheme="majorBidi" w:cstheme="majorBidi"/>
                <w:kern w:val="0"/>
                <w:sz w:val="20"/>
                <w:szCs w:val="20"/>
                <w14:ligatures w14:val="none"/>
              </w:rPr>
              <w:t xml:space="preserve"> </w:t>
            </w:r>
            <w:r w:rsidRPr="00356845">
              <w:rPr>
                <w:rFonts w:asciiTheme="majorBidi" w:eastAsia="Calibri" w:hAnsiTheme="majorBidi" w:cstheme="majorBidi"/>
                <w:b/>
                <w:bCs/>
                <w:kern w:val="0"/>
                <w:sz w:val="20"/>
                <w:szCs w:val="20"/>
                <w14:ligatures w14:val="none"/>
              </w:rPr>
              <w:t>BMI,</w:t>
            </w:r>
            <w:r w:rsidRPr="00356845">
              <w:rPr>
                <w:rFonts w:asciiTheme="majorBidi" w:eastAsia="Calibri" w:hAnsiTheme="majorBidi" w:cstheme="majorBidi"/>
                <w:kern w:val="0"/>
                <w:sz w:val="20"/>
                <w:szCs w:val="20"/>
                <w14:ligatures w14:val="none"/>
              </w:rPr>
              <w:t xml:space="preserve"> Body Mass Index</w:t>
            </w:r>
            <w:r w:rsidRPr="00356845">
              <w:rPr>
                <w:rFonts w:asciiTheme="majorBidi" w:eastAsia="Calibri" w:hAnsiTheme="majorBidi" w:cstheme="majorBidi"/>
                <w:b/>
                <w:bCs/>
                <w:kern w:val="0"/>
                <w:sz w:val="20"/>
                <w:szCs w:val="20"/>
                <w14:ligatures w14:val="none"/>
              </w:rPr>
              <w:t>;</w:t>
            </w:r>
            <w:r w:rsidRPr="00356845">
              <w:rPr>
                <w:rFonts w:asciiTheme="majorBidi" w:eastAsia="Calibri" w:hAnsiTheme="majorBidi" w:cstheme="majorBidi"/>
                <w:kern w:val="0"/>
                <w:sz w:val="20"/>
                <w:szCs w:val="20"/>
                <w14:ligatures w14:val="none"/>
              </w:rPr>
              <w:t xml:space="preserve"> </w:t>
            </w:r>
            <w:r w:rsidRPr="00356845">
              <w:rPr>
                <w:rFonts w:asciiTheme="majorBidi" w:eastAsia="Calibri" w:hAnsiTheme="majorBidi" w:cstheme="majorBidi"/>
                <w:b/>
                <w:bCs/>
                <w:kern w:val="0"/>
                <w:sz w:val="20"/>
                <w:szCs w:val="20"/>
                <w14:ligatures w14:val="none"/>
              </w:rPr>
              <w:t>BW,</w:t>
            </w:r>
            <w:r w:rsidRPr="00356845">
              <w:rPr>
                <w:rFonts w:asciiTheme="majorBidi" w:eastAsia="Calibri" w:hAnsiTheme="majorBidi" w:cstheme="majorBidi"/>
                <w:kern w:val="0"/>
                <w:sz w:val="20"/>
                <w:szCs w:val="20"/>
                <w14:ligatures w14:val="none"/>
              </w:rPr>
              <w:t xml:space="preserve"> Body Weight</w:t>
            </w:r>
            <w:r w:rsidRPr="00356845">
              <w:rPr>
                <w:rFonts w:asciiTheme="majorBidi" w:eastAsia="Calibri" w:hAnsiTheme="majorBidi" w:cstheme="majorBidi"/>
                <w:b/>
                <w:bCs/>
                <w:kern w:val="0"/>
                <w:sz w:val="20"/>
                <w:szCs w:val="20"/>
                <w14:ligatures w14:val="none"/>
              </w:rPr>
              <w:t xml:space="preserve">; </w:t>
            </w:r>
            <w:r w:rsidRPr="00356845">
              <w:rPr>
                <w:rFonts w:ascii="Times New Roman" w:eastAsia="Calibri" w:hAnsi="Times New Roman" w:cs="Times New Roman"/>
                <w:b/>
                <w:bCs/>
                <w:color w:val="000000"/>
                <w:kern w:val="0"/>
                <w:sz w:val="20"/>
                <w:szCs w:val="20"/>
                <w14:ligatures w14:val="none"/>
              </w:rPr>
              <w:t>CO</w:t>
            </w:r>
            <w:r w:rsidRPr="00356845">
              <w:rPr>
                <w:rFonts w:ascii="Times New Roman" w:eastAsia="Calibri" w:hAnsi="Times New Roman" w:cs="Times New Roman"/>
                <w:color w:val="000000"/>
                <w:kern w:val="0"/>
                <w:sz w:val="20"/>
                <w:szCs w:val="20"/>
                <w14:ligatures w14:val="none"/>
              </w:rPr>
              <w:t>, Cross-Over</w:t>
            </w:r>
            <w:r w:rsidRPr="00356845">
              <w:rPr>
                <w:rFonts w:ascii="Times New Roman" w:eastAsia="Calibri" w:hAnsi="Times New Roman" w:cs="Times New Roman"/>
                <w:b/>
                <w:bCs/>
                <w:color w:val="000000"/>
                <w:kern w:val="0"/>
                <w:sz w:val="20"/>
                <w:szCs w:val="20"/>
                <w14:ligatures w14:val="none"/>
              </w:rPr>
              <w:t>;</w:t>
            </w:r>
            <w:r>
              <w:rPr>
                <w:rFonts w:ascii="Times New Roman" w:eastAsia="Calibri" w:hAnsi="Times New Roman" w:cs="Times New Roman"/>
                <w:b/>
                <w:bCs/>
                <w:color w:val="000000"/>
                <w:kern w:val="0"/>
                <w:sz w:val="20"/>
                <w:szCs w:val="20"/>
                <w14:ligatures w14:val="none"/>
              </w:rPr>
              <w:t xml:space="preserve"> </w:t>
            </w:r>
            <w:r w:rsidRPr="00356845">
              <w:rPr>
                <w:rFonts w:asciiTheme="majorBidi" w:eastAsia="Calibri" w:hAnsiTheme="majorBidi" w:cstheme="majorBidi"/>
                <w:b/>
                <w:bCs/>
                <w:kern w:val="0"/>
                <w:sz w:val="20"/>
                <w:szCs w:val="20"/>
                <w14:ligatures w14:val="none"/>
              </w:rPr>
              <w:t xml:space="preserve">CRP, </w:t>
            </w:r>
            <w:r w:rsidRPr="00356845">
              <w:rPr>
                <w:rFonts w:asciiTheme="majorBidi" w:eastAsia="Calibri" w:hAnsiTheme="majorBidi" w:cstheme="majorBidi"/>
                <w:kern w:val="0"/>
                <w:sz w:val="20"/>
                <w:szCs w:val="20"/>
                <w14:ligatures w14:val="none"/>
              </w:rPr>
              <w:t>C-Reactive Protein</w:t>
            </w:r>
            <w:r w:rsidRPr="00356845">
              <w:rPr>
                <w:rFonts w:asciiTheme="majorBidi" w:eastAsia="Calibri" w:hAnsiTheme="majorBidi" w:cstheme="majorBidi"/>
                <w:b/>
                <w:bCs/>
                <w:kern w:val="0"/>
                <w:sz w:val="20"/>
                <w:szCs w:val="20"/>
                <w14:ligatures w14:val="none"/>
              </w:rPr>
              <w:t>;</w:t>
            </w:r>
            <w:r w:rsidRPr="00356845">
              <w:rPr>
                <w:rFonts w:asciiTheme="majorBidi" w:eastAsia="Calibri" w:hAnsiTheme="majorBidi" w:cstheme="majorBidi"/>
                <w:kern w:val="0"/>
                <w:sz w:val="20"/>
                <w:szCs w:val="20"/>
                <w14:ligatures w14:val="none"/>
              </w:rPr>
              <w:t xml:space="preserve"> </w:t>
            </w:r>
            <w:r w:rsidRPr="00356845">
              <w:rPr>
                <w:rFonts w:ascii="Times New Roman" w:eastAsia="Calibri" w:hAnsi="Times New Roman" w:cs="Times New Roman"/>
                <w:b/>
                <w:bCs/>
                <w:color w:val="000000"/>
                <w:kern w:val="0"/>
                <w:sz w:val="20"/>
                <w:szCs w:val="20"/>
                <w14:ligatures w14:val="none"/>
              </w:rPr>
              <w:t>DB</w:t>
            </w:r>
            <w:r w:rsidRPr="00356845">
              <w:rPr>
                <w:rFonts w:ascii="Times New Roman" w:eastAsia="Calibri" w:hAnsi="Times New Roman" w:cs="Times New Roman"/>
                <w:color w:val="000000"/>
                <w:kern w:val="0"/>
                <w:sz w:val="20"/>
                <w:szCs w:val="20"/>
                <w14:ligatures w14:val="none"/>
              </w:rPr>
              <w:t>, Double-Blind</w:t>
            </w:r>
            <w:r w:rsidRPr="00356845">
              <w:rPr>
                <w:rFonts w:ascii="Times New Roman" w:eastAsia="Calibri" w:hAnsi="Times New Roman" w:cs="Times New Roman"/>
                <w:b/>
                <w:bCs/>
                <w:color w:val="000000"/>
                <w:kern w:val="0"/>
                <w:sz w:val="20"/>
                <w:szCs w:val="20"/>
                <w14:ligatures w14:val="none"/>
              </w:rPr>
              <w:t>;</w:t>
            </w:r>
            <w:r w:rsidRPr="00356845">
              <w:rPr>
                <w:rFonts w:ascii="Times New Roman" w:eastAsia="Calibri" w:hAnsi="Times New Roman" w:cs="Times New Roman"/>
                <w:color w:val="000000"/>
                <w:kern w:val="0"/>
                <w:sz w:val="20"/>
                <w:szCs w:val="20"/>
                <w14:ligatures w14:val="none"/>
              </w:rPr>
              <w:t xml:space="preserve"> </w:t>
            </w:r>
            <w:r w:rsidRPr="00356845">
              <w:rPr>
                <w:rFonts w:asciiTheme="majorBidi" w:eastAsia="Calibri" w:hAnsiTheme="majorBidi" w:cstheme="majorBidi"/>
                <w:b/>
                <w:bCs/>
                <w:kern w:val="0"/>
                <w:sz w:val="20"/>
                <w:szCs w:val="20"/>
                <w14:ligatures w14:val="none"/>
              </w:rPr>
              <w:t>DBP,</w:t>
            </w:r>
            <w:r w:rsidRPr="00356845">
              <w:rPr>
                <w:rFonts w:asciiTheme="majorBidi" w:eastAsia="Calibri" w:hAnsiTheme="majorBidi" w:cstheme="majorBidi"/>
                <w:kern w:val="0"/>
                <w:sz w:val="20"/>
                <w:szCs w:val="20"/>
                <w14:ligatures w14:val="none"/>
              </w:rPr>
              <w:t xml:space="preserve"> Diastolic Blood Pressure</w:t>
            </w:r>
            <w:r w:rsidRPr="00356845">
              <w:rPr>
                <w:rFonts w:asciiTheme="majorBidi" w:eastAsia="Calibri" w:hAnsiTheme="majorBidi" w:cstheme="majorBidi"/>
                <w:b/>
                <w:bCs/>
                <w:kern w:val="0"/>
                <w:sz w:val="20"/>
                <w:szCs w:val="20"/>
                <w14:ligatures w14:val="none"/>
              </w:rPr>
              <w:t>; FBG,</w:t>
            </w:r>
            <w:r w:rsidRPr="00356845">
              <w:rPr>
                <w:rFonts w:asciiTheme="majorBidi" w:eastAsia="Calibri" w:hAnsiTheme="majorBidi" w:cstheme="majorBidi"/>
                <w:kern w:val="0"/>
                <w:sz w:val="20"/>
                <w:szCs w:val="20"/>
                <w14:ligatures w14:val="none"/>
              </w:rPr>
              <w:t xml:space="preserve"> Fasting Blood Glucose</w:t>
            </w:r>
            <w:r w:rsidRPr="00356845">
              <w:rPr>
                <w:rFonts w:asciiTheme="majorBidi" w:eastAsia="Calibri" w:hAnsiTheme="majorBidi" w:cstheme="majorBidi"/>
                <w:b/>
                <w:bCs/>
                <w:kern w:val="0"/>
                <w:sz w:val="20"/>
                <w:szCs w:val="20"/>
                <w14:ligatures w14:val="none"/>
              </w:rPr>
              <w:t>; GGT,</w:t>
            </w:r>
            <w:r w:rsidRPr="00356845">
              <w:rPr>
                <w:rFonts w:asciiTheme="majorBidi" w:eastAsia="Calibri" w:hAnsiTheme="majorBidi" w:cstheme="majorBidi"/>
                <w:kern w:val="0"/>
                <w:sz w:val="20"/>
                <w:szCs w:val="20"/>
                <w14:ligatures w14:val="none"/>
              </w:rPr>
              <w:t xml:space="preserve"> Gamma-Glutamyl Transferase</w:t>
            </w:r>
            <w:r w:rsidRPr="00356845">
              <w:rPr>
                <w:rFonts w:asciiTheme="majorBidi" w:eastAsia="Calibri" w:hAnsiTheme="majorBidi" w:cstheme="majorBidi"/>
                <w:b/>
                <w:bCs/>
                <w:kern w:val="0"/>
                <w:sz w:val="20"/>
                <w:szCs w:val="20"/>
                <w14:ligatures w14:val="none"/>
              </w:rPr>
              <w:t>;</w:t>
            </w:r>
            <w:r w:rsidR="008207E0">
              <w:rPr>
                <w:rFonts w:asciiTheme="majorBidi" w:eastAsia="Calibri" w:hAnsiTheme="majorBidi" w:cstheme="majorBidi"/>
                <w:b/>
                <w:bCs/>
                <w:kern w:val="0"/>
                <w:sz w:val="20"/>
                <w:szCs w:val="20"/>
                <w14:ligatures w14:val="none"/>
              </w:rPr>
              <w:t xml:space="preserve"> H, </w:t>
            </w:r>
            <w:r w:rsidR="008207E0" w:rsidRPr="008207E0">
              <w:rPr>
                <w:rFonts w:asciiTheme="majorBidi" w:eastAsia="Calibri" w:hAnsiTheme="majorBidi" w:cstheme="majorBidi"/>
                <w:kern w:val="0"/>
                <w:sz w:val="20"/>
                <w:szCs w:val="20"/>
                <w14:ligatures w14:val="none"/>
              </w:rPr>
              <w:t>High</w:t>
            </w:r>
            <w:r w:rsidR="008207E0">
              <w:rPr>
                <w:rFonts w:asciiTheme="majorBidi" w:eastAsia="Calibri" w:hAnsiTheme="majorBidi" w:cstheme="majorBidi"/>
                <w:b/>
                <w:bCs/>
                <w:kern w:val="0"/>
                <w:sz w:val="20"/>
                <w:szCs w:val="20"/>
                <w14:ligatures w14:val="none"/>
              </w:rPr>
              <w:t>;</w:t>
            </w:r>
            <w:r w:rsidRPr="00356845">
              <w:rPr>
                <w:rFonts w:asciiTheme="majorBidi" w:eastAsia="Calibri" w:hAnsiTheme="majorBidi" w:cstheme="majorBidi"/>
                <w:b/>
                <w:bCs/>
                <w:kern w:val="0"/>
                <w:sz w:val="20"/>
                <w:szCs w:val="20"/>
                <w14:ligatures w14:val="none"/>
              </w:rPr>
              <w:t xml:space="preserve"> HbA1C,</w:t>
            </w:r>
            <w:r w:rsidRPr="00356845">
              <w:rPr>
                <w:rFonts w:asciiTheme="majorBidi" w:eastAsia="Calibri" w:hAnsiTheme="majorBidi" w:cstheme="majorBidi"/>
                <w:kern w:val="0"/>
                <w:sz w:val="20"/>
                <w:szCs w:val="20"/>
                <w14:ligatures w14:val="none"/>
              </w:rPr>
              <w:t xml:space="preserve"> Hemoglobin A1C</w:t>
            </w:r>
            <w:r w:rsidRPr="00356845">
              <w:rPr>
                <w:rFonts w:asciiTheme="majorBidi" w:eastAsia="Calibri" w:hAnsiTheme="majorBidi" w:cstheme="majorBidi"/>
                <w:b/>
                <w:bCs/>
                <w:kern w:val="0"/>
                <w:sz w:val="20"/>
                <w:szCs w:val="20"/>
                <w14:ligatures w14:val="none"/>
              </w:rPr>
              <w:t>;</w:t>
            </w:r>
            <w:r w:rsidRPr="00356845">
              <w:rPr>
                <w:rFonts w:asciiTheme="majorBidi" w:eastAsia="Calibri" w:hAnsiTheme="majorBidi" w:cstheme="majorBidi"/>
                <w:kern w:val="0"/>
                <w:sz w:val="20"/>
                <w:szCs w:val="20"/>
                <w14:ligatures w14:val="none"/>
              </w:rPr>
              <w:t xml:space="preserve"> </w:t>
            </w:r>
            <w:r w:rsidRPr="00356845">
              <w:rPr>
                <w:rFonts w:asciiTheme="majorBidi" w:eastAsia="Calibri" w:hAnsiTheme="majorBidi" w:cstheme="majorBidi"/>
                <w:b/>
                <w:bCs/>
                <w:kern w:val="0"/>
                <w:sz w:val="20"/>
                <w:szCs w:val="20"/>
                <w14:ligatures w14:val="none"/>
              </w:rPr>
              <w:t>HC,</w:t>
            </w:r>
            <w:r w:rsidRPr="00356845">
              <w:rPr>
                <w:rFonts w:asciiTheme="majorBidi" w:eastAsia="Calibri" w:hAnsiTheme="majorBidi" w:cstheme="majorBidi"/>
                <w:kern w:val="0"/>
                <w:sz w:val="20"/>
                <w:szCs w:val="20"/>
                <w14:ligatures w14:val="none"/>
              </w:rPr>
              <w:t xml:space="preserve"> Hip Circumference</w:t>
            </w:r>
            <w:r w:rsidRPr="00356845">
              <w:rPr>
                <w:rFonts w:asciiTheme="majorBidi" w:eastAsia="Calibri" w:hAnsiTheme="majorBidi" w:cstheme="majorBidi"/>
                <w:b/>
                <w:bCs/>
                <w:kern w:val="0"/>
                <w:sz w:val="20"/>
                <w:szCs w:val="20"/>
                <w14:ligatures w14:val="none"/>
              </w:rPr>
              <w:t>; HDL-C,</w:t>
            </w:r>
            <w:r w:rsidRPr="00356845">
              <w:rPr>
                <w:rFonts w:asciiTheme="majorBidi" w:eastAsia="Calibri" w:hAnsiTheme="majorBidi" w:cstheme="majorBidi"/>
                <w:kern w:val="0"/>
                <w:sz w:val="20"/>
                <w:szCs w:val="20"/>
                <w14:ligatures w14:val="none"/>
              </w:rPr>
              <w:t xml:space="preserve"> High-Density Lipoprotein Cholesterol</w:t>
            </w:r>
            <w:r w:rsidRPr="00356845">
              <w:rPr>
                <w:rFonts w:asciiTheme="majorBidi" w:eastAsia="Calibri" w:hAnsiTheme="majorBidi" w:cstheme="majorBidi"/>
                <w:b/>
                <w:bCs/>
                <w:kern w:val="0"/>
                <w:sz w:val="20"/>
                <w:szCs w:val="20"/>
                <w14:ligatures w14:val="none"/>
              </w:rPr>
              <w:t>;</w:t>
            </w:r>
            <w:r w:rsidRPr="00356845">
              <w:rPr>
                <w:rFonts w:asciiTheme="majorBidi" w:eastAsia="Calibri" w:hAnsiTheme="majorBidi" w:cstheme="majorBidi"/>
                <w:kern w:val="0"/>
                <w:sz w:val="20"/>
                <w:szCs w:val="20"/>
                <w14:ligatures w14:val="none"/>
              </w:rPr>
              <w:t xml:space="preserve"> </w:t>
            </w:r>
            <w:r w:rsidRPr="00356845">
              <w:rPr>
                <w:rFonts w:asciiTheme="majorBidi" w:eastAsia="Calibri" w:hAnsiTheme="majorBidi" w:cstheme="majorBidi"/>
                <w:b/>
                <w:bCs/>
                <w:kern w:val="0"/>
                <w:sz w:val="20"/>
                <w:szCs w:val="20"/>
                <w14:ligatures w14:val="none"/>
              </w:rPr>
              <w:t>INS,</w:t>
            </w:r>
            <w:r w:rsidRPr="00356845">
              <w:rPr>
                <w:rFonts w:asciiTheme="majorBidi" w:eastAsia="Calibri" w:hAnsiTheme="majorBidi" w:cstheme="majorBidi"/>
                <w:kern w:val="0"/>
                <w:sz w:val="20"/>
                <w:szCs w:val="20"/>
                <w14:ligatures w14:val="none"/>
              </w:rPr>
              <w:t xml:space="preserve"> Serum Insulin</w:t>
            </w:r>
            <w:r w:rsidRPr="00356845">
              <w:rPr>
                <w:rFonts w:asciiTheme="majorBidi" w:eastAsia="Calibri" w:hAnsiTheme="majorBidi" w:cstheme="majorBidi"/>
                <w:b/>
                <w:bCs/>
                <w:kern w:val="0"/>
                <w:sz w:val="20"/>
                <w:szCs w:val="20"/>
                <w14:ligatures w14:val="none"/>
              </w:rPr>
              <w:t>;</w:t>
            </w:r>
            <w:r w:rsidR="00E145D9">
              <w:rPr>
                <w:rFonts w:asciiTheme="majorBidi" w:eastAsia="Calibri" w:hAnsiTheme="majorBidi" w:cstheme="majorBidi"/>
                <w:b/>
                <w:bCs/>
                <w:kern w:val="0"/>
                <w:sz w:val="20"/>
                <w:szCs w:val="20"/>
                <w14:ligatures w14:val="none"/>
              </w:rPr>
              <w:t xml:space="preserve"> L, </w:t>
            </w:r>
            <w:r w:rsidR="00E145D9" w:rsidRPr="00E145D9">
              <w:rPr>
                <w:rFonts w:asciiTheme="majorBidi" w:eastAsia="Calibri" w:hAnsiTheme="majorBidi" w:cstheme="majorBidi"/>
                <w:kern w:val="0"/>
                <w:sz w:val="20"/>
                <w:szCs w:val="20"/>
                <w14:ligatures w14:val="none"/>
              </w:rPr>
              <w:t>Low</w:t>
            </w:r>
            <w:r w:rsidR="00E145D9">
              <w:rPr>
                <w:rFonts w:asciiTheme="majorBidi" w:eastAsia="Calibri" w:hAnsiTheme="majorBidi" w:cstheme="majorBidi"/>
                <w:b/>
                <w:bCs/>
                <w:kern w:val="0"/>
                <w:sz w:val="20"/>
                <w:szCs w:val="20"/>
                <w14:ligatures w14:val="none"/>
              </w:rPr>
              <w:t xml:space="preserve">; </w:t>
            </w:r>
            <w:r w:rsidRPr="00356845">
              <w:rPr>
                <w:rFonts w:asciiTheme="majorBidi" w:eastAsia="Calibri" w:hAnsiTheme="majorBidi" w:cstheme="majorBidi"/>
                <w:kern w:val="0"/>
                <w:sz w:val="20"/>
                <w:szCs w:val="20"/>
                <w14:ligatures w14:val="none"/>
              </w:rPr>
              <w:t xml:space="preserve"> </w:t>
            </w:r>
            <w:r w:rsidRPr="00356845">
              <w:rPr>
                <w:rFonts w:asciiTheme="majorBidi" w:eastAsia="Calibri" w:hAnsiTheme="majorBidi" w:cstheme="majorBidi"/>
                <w:b/>
                <w:bCs/>
                <w:kern w:val="0"/>
                <w:sz w:val="20"/>
                <w:szCs w:val="20"/>
                <w14:ligatures w14:val="none"/>
              </w:rPr>
              <w:t>LDL-C,</w:t>
            </w:r>
            <w:r w:rsidRPr="00356845">
              <w:rPr>
                <w:rFonts w:asciiTheme="majorBidi" w:eastAsia="Calibri" w:hAnsiTheme="majorBidi" w:cstheme="majorBidi"/>
                <w:kern w:val="0"/>
                <w:sz w:val="20"/>
                <w:szCs w:val="20"/>
                <w14:ligatures w14:val="none"/>
              </w:rPr>
              <w:t xml:space="preserve"> Low-Density Lipoprotein Cholesterol</w:t>
            </w:r>
            <w:r w:rsidRPr="00356845">
              <w:rPr>
                <w:rFonts w:asciiTheme="majorBidi" w:eastAsia="Calibri" w:hAnsiTheme="majorBidi" w:cstheme="majorBidi"/>
                <w:b/>
                <w:bCs/>
                <w:kern w:val="0"/>
                <w:sz w:val="20"/>
                <w:szCs w:val="20"/>
                <w14:ligatures w14:val="none"/>
              </w:rPr>
              <w:t>; ;</w:t>
            </w:r>
            <w:r w:rsidRPr="00356845">
              <w:rPr>
                <w:rFonts w:asciiTheme="majorBidi" w:eastAsia="Calibri" w:hAnsiTheme="majorBidi" w:cstheme="majorBidi"/>
                <w:kern w:val="0"/>
                <w:sz w:val="20"/>
                <w:szCs w:val="20"/>
                <w14:ligatures w14:val="none"/>
              </w:rPr>
              <w:t xml:space="preserve"> </w:t>
            </w:r>
            <w:r>
              <w:rPr>
                <w:rFonts w:asciiTheme="majorBidi" w:eastAsia="Calibri" w:hAnsiTheme="majorBidi" w:cstheme="majorBidi"/>
                <w:b/>
                <w:bCs/>
                <w:kern w:val="0"/>
                <w:sz w:val="20"/>
                <w:szCs w:val="20"/>
                <w14:ligatures w14:val="none"/>
              </w:rPr>
              <w:t>MDA</w:t>
            </w:r>
            <w:r w:rsidRPr="00356845">
              <w:rPr>
                <w:rFonts w:asciiTheme="majorBidi" w:eastAsia="Calibri" w:hAnsiTheme="majorBidi" w:cstheme="majorBidi"/>
                <w:b/>
                <w:bCs/>
                <w:kern w:val="0"/>
                <w:sz w:val="20"/>
                <w:szCs w:val="20"/>
                <w14:ligatures w14:val="none"/>
              </w:rPr>
              <w:t>,</w:t>
            </w:r>
            <w:r w:rsidRPr="00356845">
              <w:rPr>
                <w:rFonts w:asciiTheme="majorBidi" w:eastAsia="Calibri" w:hAnsiTheme="majorBidi" w:cstheme="majorBidi"/>
                <w:kern w:val="0"/>
                <w:sz w:val="20"/>
                <w:szCs w:val="20"/>
                <w14:ligatures w14:val="none"/>
              </w:rPr>
              <w:t xml:space="preserve"> </w:t>
            </w:r>
            <w:r>
              <w:rPr>
                <w:rFonts w:asciiTheme="majorBidi" w:eastAsia="Calibri" w:hAnsiTheme="majorBidi" w:cstheme="majorBidi"/>
                <w:kern w:val="0"/>
                <w:sz w:val="20"/>
                <w:szCs w:val="20"/>
                <w14:ligatures w14:val="none"/>
              </w:rPr>
              <w:t>Malondialdehide</w:t>
            </w:r>
            <w:r w:rsidRPr="00356845">
              <w:rPr>
                <w:rFonts w:asciiTheme="majorBidi" w:eastAsia="Calibri" w:hAnsiTheme="majorBidi" w:cstheme="majorBidi"/>
                <w:b/>
                <w:bCs/>
                <w:kern w:val="0"/>
                <w:sz w:val="20"/>
                <w:szCs w:val="20"/>
                <w14:ligatures w14:val="none"/>
              </w:rPr>
              <w:t>;</w:t>
            </w:r>
            <w:r>
              <w:rPr>
                <w:rFonts w:asciiTheme="majorBidi" w:eastAsia="Calibri" w:hAnsiTheme="majorBidi" w:cstheme="majorBidi"/>
                <w:b/>
                <w:bCs/>
                <w:kern w:val="0"/>
                <w:sz w:val="20"/>
                <w:szCs w:val="20"/>
                <w14:ligatures w14:val="none"/>
              </w:rPr>
              <w:t xml:space="preserve"> </w:t>
            </w:r>
            <w:r w:rsidRPr="00356845">
              <w:rPr>
                <w:rFonts w:ascii="Times New Roman" w:eastAsia="Calibri" w:hAnsi="Times New Roman" w:cs="Times New Roman"/>
                <w:b/>
                <w:bCs/>
                <w:color w:val="000000"/>
                <w:kern w:val="0"/>
                <w:sz w:val="20"/>
                <w:szCs w:val="20"/>
                <w14:ligatures w14:val="none"/>
              </w:rPr>
              <w:t>OL</w:t>
            </w:r>
            <w:r w:rsidRPr="00356845">
              <w:rPr>
                <w:rFonts w:ascii="Times New Roman" w:eastAsia="Calibri" w:hAnsi="Times New Roman" w:cs="Times New Roman"/>
                <w:color w:val="000000"/>
                <w:kern w:val="0"/>
                <w:sz w:val="20"/>
                <w:szCs w:val="20"/>
                <w14:ligatures w14:val="none"/>
              </w:rPr>
              <w:t>, Open Labeled</w:t>
            </w:r>
            <w:r w:rsidRPr="00356845">
              <w:rPr>
                <w:rFonts w:ascii="Times New Roman" w:eastAsia="Calibri" w:hAnsi="Times New Roman" w:cs="Times New Roman"/>
                <w:b/>
                <w:bCs/>
                <w:color w:val="000000"/>
                <w:kern w:val="0"/>
                <w:sz w:val="20"/>
                <w:szCs w:val="20"/>
                <w14:ligatures w14:val="none"/>
              </w:rPr>
              <w:t>;</w:t>
            </w:r>
            <w:r w:rsidRPr="00356845">
              <w:rPr>
                <w:rFonts w:ascii="Times New Roman" w:eastAsia="Calibri" w:hAnsi="Times New Roman" w:cs="Times New Roman"/>
                <w:color w:val="000000"/>
                <w:kern w:val="0"/>
                <w:sz w:val="20"/>
                <w:szCs w:val="20"/>
                <w14:ligatures w14:val="none"/>
              </w:rPr>
              <w:t xml:space="preserve"> </w:t>
            </w:r>
            <w:r w:rsidRPr="00356845">
              <w:rPr>
                <w:rFonts w:ascii="Times New Roman" w:eastAsia="Calibri" w:hAnsi="Times New Roman" w:cs="Times New Roman"/>
                <w:b/>
                <w:bCs/>
                <w:color w:val="000000"/>
                <w:kern w:val="0"/>
                <w:sz w:val="20"/>
                <w:szCs w:val="20"/>
                <w14:ligatures w14:val="none"/>
              </w:rPr>
              <w:t xml:space="preserve">P, </w:t>
            </w:r>
            <w:r w:rsidRPr="00356845">
              <w:rPr>
                <w:rFonts w:ascii="Times New Roman" w:eastAsia="Calibri" w:hAnsi="Times New Roman" w:cs="Times New Roman"/>
                <w:kern w:val="0"/>
                <w:sz w:val="20"/>
                <w:szCs w:val="20"/>
                <w14:ligatures w14:val="none"/>
              </w:rPr>
              <w:t>Parallel</w:t>
            </w:r>
            <w:r w:rsidRPr="00356845">
              <w:rPr>
                <w:rFonts w:ascii="Times New Roman" w:eastAsia="Calibri" w:hAnsi="Times New Roman" w:cs="Times New Roman"/>
                <w:b/>
                <w:bCs/>
                <w:color w:val="000000"/>
                <w:kern w:val="0"/>
                <w:sz w:val="20"/>
                <w:szCs w:val="20"/>
                <w14:ligatures w14:val="none"/>
              </w:rPr>
              <w:t>;</w:t>
            </w:r>
            <w:r w:rsidRPr="00356845">
              <w:rPr>
                <w:rFonts w:ascii="Times New Roman" w:eastAsia="Calibri" w:hAnsi="Times New Roman" w:cs="Times New Roman"/>
                <w:color w:val="000000"/>
                <w:kern w:val="0"/>
                <w:sz w:val="20"/>
                <w:szCs w:val="20"/>
                <w14:ligatures w14:val="none"/>
              </w:rPr>
              <w:t xml:space="preserve"> </w:t>
            </w:r>
            <w:r>
              <w:rPr>
                <w:rFonts w:ascii="Times New Roman" w:eastAsia="Calibri" w:hAnsi="Times New Roman" w:cs="Times New Roman"/>
                <w:b/>
                <w:bCs/>
                <w:color w:val="000000"/>
                <w:kern w:val="0"/>
                <w:sz w:val="20"/>
                <w:szCs w:val="20"/>
                <w14:ligatures w14:val="none"/>
              </w:rPr>
              <w:t>S</w:t>
            </w:r>
            <w:r w:rsidRPr="00356845">
              <w:rPr>
                <w:rFonts w:ascii="Times New Roman" w:eastAsia="Calibri" w:hAnsi="Times New Roman" w:cs="Times New Roman"/>
                <w:b/>
                <w:bCs/>
                <w:color w:val="000000"/>
                <w:kern w:val="0"/>
                <w:sz w:val="20"/>
                <w:szCs w:val="20"/>
                <w14:ligatures w14:val="none"/>
              </w:rPr>
              <w:t>B</w:t>
            </w:r>
            <w:r w:rsidRPr="00356845">
              <w:rPr>
                <w:rFonts w:ascii="Times New Roman" w:eastAsia="Calibri" w:hAnsi="Times New Roman" w:cs="Times New Roman"/>
                <w:color w:val="000000"/>
                <w:kern w:val="0"/>
                <w:sz w:val="20"/>
                <w:szCs w:val="20"/>
                <w14:ligatures w14:val="none"/>
              </w:rPr>
              <w:t xml:space="preserve">, </w:t>
            </w:r>
            <w:r>
              <w:rPr>
                <w:rFonts w:ascii="Times New Roman" w:eastAsia="Calibri" w:hAnsi="Times New Roman" w:cs="Times New Roman"/>
                <w:color w:val="000000"/>
                <w:kern w:val="0"/>
                <w:sz w:val="20"/>
                <w:szCs w:val="20"/>
                <w14:ligatures w14:val="none"/>
              </w:rPr>
              <w:t>Single</w:t>
            </w:r>
            <w:r w:rsidRPr="00356845">
              <w:rPr>
                <w:rFonts w:ascii="Times New Roman" w:eastAsia="Calibri" w:hAnsi="Times New Roman" w:cs="Times New Roman"/>
                <w:color w:val="000000"/>
                <w:kern w:val="0"/>
                <w:sz w:val="20"/>
                <w:szCs w:val="20"/>
                <w14:ligatures w14:val="none"/>
              </w:rPr>
              <w:t>-Blind</w:t>
            </w:r>
            <w:r w:rsidRPr="00356845">
              <w:rPr>
                <w:rFonts w:ascii="Times New Roman" w:eastAsia="Calibri" w:hAnsi="Times New Roman" w:cs="Times New Roman"/>
                <w:b/>
                <w:bCs/>
                <w:color w:val="000000"/>
                <w:kern w:val="0"/>
                <w:sz w:val="20"/>
                <w:szCs w:val="20"/>
                <w14:ligatures w14:val="none"/>
              </w:rPr>
              <w:t>;</w:t>
            </w:r>
            <w:r w:rsidRPr="00356845">
              <w:rPr>
                <w:rFonts w:ascii="Times New Roman" w:eastAsia="Calibri" w:hAnsi="Times New Roman" w:cs="Times New Roman"/>
                <w:color w:val="000000"/>
                <w:kern w:val="0"/>
                <w:sz w:val="20"/>
                <w:szCs w:val="20"/>
                <w14:ligatures w14:val="none"/>
              </w:rPr>
              <w:t xml:space="preserve"> </w:t>
            </w:r>
            <w:r w:rsidRPr="00356845">
              <w:rPr>
                <w:rFonts w:asciiTheme="majorBidi" w:eastAsia="Calibri" w:hAnsiTheme="majorBidi" w:cstheme="majorBidi"/>
                <w:b/>
                <w:bCs/>
                <w:kern w:val="0"/>
                <w:sz w:val="20"/>
                <w:szCs w:val="20"/>
                <w14:ligatures w14:val="none"/>
              </w:rPr>
              <w:t>SBP,</w:t>
            </w:r>
            <w:r w:rsidRPr="00356845">
              <w:rPr>
                <w:rFonts w:asciiTheme="majorBidi" w:eastAsia="Calibri" w:hAnsiTheme="majorBidi" w:cstheme="majorBidi"/>
                <w:kern w:val="0"/>
                <w:sz w:val="20"/>
                <w:szCs w:val="20"/>
                <w14:ligatures w14:val="none"/>
              </w:rPr>
              <w:t xml:space="preserve"> Systolic Blood Pressure</w:t>
            </w:r>
            <w:r w:rsidRPr="00356845">
              <w:rPr>
                <w:rFonts w:asciiTheme="majorBidi" w:eastAsia="Calibri" w:hAnsiTheme="majorBidi" w:cstheme="majorBidi"/>
                <w:b/>
                <w:bCs/>
                <w:kern w:val="0"/>
                <w:sz w:val="20"/>
                <w:szCs w:val="20"/>
                <w14:ligatures w14:val="none"/>
              </w:rPr>
              <w:t xml:space="preserve">; </w:t>
            </w:r>
            <w:r w:rsidR="008207E0">
              <w:rPr>
                <w:rFonts w:asciiTheme="majorBidi" w:eastAsia="Calibri" w:hAnsiTheme="majorBidi" w:cstheme="majorBidi"/>
                <w:b/>
                <w:bCs/>
                <w:kern w:val="0"/>
                <w:sz w:val="20"/>
                <w:szCs w:val="20"/>
                <w14:ligatures w14:val="none"/>
              </w:rPr>
              <w:t xml:space="preserve">SC, </w:t>
            </w:r>
            <w:r w:rsidR="008207E0" w:rsidRPr="008207E0">
              <w:rPr>
                <w:rFonts w:asciiTheme="majorBidi" w:eastAsia="Calibri" w:hAnsiTheme="majorBidi" w:cstheme="majorBidi"/>
                <w:kern w:val="0"/>
                <w:sz w:val="20"/>
                <w:szCs w:val="20"/>
                <w14:ligatures w14:val="none"/>
              </w:rPr>
              <w:t>Some Concern</w:t>
            </w:r>
            <w:r w:rsidR="008207E0">
              <w:rPr>
                <w:rFonts w:asciiTheme="majorBidi" w:eastAsia="Calibri" w:hAnsiTheme="majorBidi" w:cstheme="majorBidi"/>
                <w:b/>
                <w:bCs/>
                <w:kern w:val="0"/>
                <w:sz w:val="20"/>
                <w:szCs w:val="20"/>
                <w14:ligatures w14:val="none"/>
              </w:rPr>
              <w:t xml:space="preserve">; </w:t>
            </w:r>
            <w:r w:rsidRPr="00356845">
              <w:rPr>
                <w:rFonts w:ascii="Times New Roman" w:eastAsia="Calibri" w:hAnsi="Times New Roman" w:cs="Times New Roman"/>
                <w:b/>
                <w:bCs/>
                <w:color w:val="000000"/>
                <w:kern w:val="0"/>
                <w:sz w:val="20"/>
                <w:szCs w:val="20"/>
                <w14:ligatures w14:val="none"/>
              </w:rPr>
              <w:t>SS</w:t>
            </w:r>
            <w:r w:rsidRPr="00356845">
              <w:rPr>
                <w:rFonts w:ascii="Times New Roman" w:eastAsia="Calibri" w:hAnsi="Times New Roman" w:cs="Times New Roman"/>
                <w:kern w:val="0"/>
                <w:sz w:val="20"/>
                <w:szCs w:val="20"/>
                <w14:ligatures w14:val="none"/>
              </w:rPr>
              <w:t xml:space="preserve">, </w:t>
            </w:r>
            <w:r w:rsidRPr="00356845">
              <w:rPr>
                <w:rFonts w:ascii="Times New Roman" w:eastAsia="Calibri" w:hAnsi="Times New Roman" w:cs="Times New Roman"/>
                <w:color w:val="131413"/>
                <w:kern w:val="0"/>
                <w:sz w:val="20"/>
                <w:szCs w:val="20"/>
                <w14:ligatures w14:val="none"/>
              </w:rPr>
              <w:t>ample Size</w:t>
            </w:r>
            <w:r w:rsidRPr="00356845">
              <w:rPr>
                <w:rFonts w:ascii="Times New Roman" w:eastAsia="Calibri" w:hAnsi="Times New Roman" w:cs="Times New Roman"/>
                <w:b/>
                <w:bCs/>
                <w:kern w:val="0"/>
                <w:sz w:val="20"/>
                <w:szCs w:val="20"/>
                <w14:ligatures w14:val="none"/>
              </w:rPr>
              <w:t>; T2DM</w:t>
            </w:r>
            <w:r w:rsidRPr="00356845">
              <w:rPr>
                <w:rFonts w:ascii="Times New Roman" w:eastAsia="Calibri" w:hAnsi="Times New Roman" w:cs="Times New Roman"/>
                <w:b/>
                <w:bCs/>
                <w:color w:val="000000"/>
                <w:kern w:val="0"/>
                <w:sz w:val="20"/>
                <w:szCs w:val="20"/>
                <w14:ligatures w14:val="none"/>
              </w:rPr>
              <w:t xml:space="preserve">, </w:t>
            </w:r>
            <w:r w:rsidRPr="00356845">
              <w:rPr>
                <w:rFonts w:ascii="Times New Roman" w:eastAsia="Calibri" w:hAnsi="Times New Roman" w:cs="Times New Roman"/>
                <w:color w:val="000000"/>
                <w:kern w:val="0"/>
                <w:sz w:val="20"/>
                <w:szCs w:val="20"/>
                <w14:ligatures w14:val="none"/>
              </w:rPr>
              <w:t>Type 2 Diabetes Mellitus</w:t>
            </w:r>
            <w:r w:rsidRPr="00356845">
              <w:rPr>
                <w:rFonts w:ascii="Times New Roman" w:eastAsia="Calibri" w:hAnsi="Times New Roman" w:cs="Times New Roman"/>
                <w:b/>
                <w:bCs/>
                <w:color w:val="000000"/>
                <w:kern w:val="0"/>
                <w:sz w:val="20"/>
                <w:szCs w:val="20"/>
                <w14:ligatures w14:val="none"/>
              </w:rPr>
              <w:t>;</w:t>
            </w:r>
            <w:r w:rsidRPr="00356845">
              <w:rPr>
                <w:rFonts w:ascii="Times New Roman" w:eastAsia="Calibri" w:hAnsi="Times New Roman" w:cs="Times New Roman"/>
                <w:color w:val="000000"/>
                <w:kern w:val="0"/>
                <w:sz w:val="20"/>
                <w:szCs w:val="20"/>
                <w14:ligatures w14:val="none"/>
              </w:rPr>
              <w:t xml:space="preserve"> </w:t>
            </w:r>
            <w:r w:rsidRPr="00356845">
              <w:rPr>
                <w:rFonts w:asciiTheme="majorBidi" w:eastAsia="Calibri" w:hAnsiTheme="majorBidi" w:cstheme="majorBidi"/>
                <w:b/>
                <w:bCs/>
                <w:kern w:val="0"/>
                <w:sz w:val="20"/>
                <w:szCs w:val="20"/>
                <w14:ligatures w14:val="none"/>
              </w:rPr>
              <w:t>TBFP,</w:t>
            </w:r>
            <w:r w:rsidRPr="00356845">
              <w:rPr>
                <w:rFonts w:asciiTheme="majorBidi" w:eastAsia="Calibri" w:hAnsiTheme="majorBidi" w:cstheme="majorBidi"/>
                <w:kern w:val="0"/>
                <w:sz w:val="20"/>
                <w:szCs w:val="20"/>
                <w14:ligatures w14:val="none"/>
              </w:rPr>
              <w:t xml:space="preserve"> Total Body Fat Percentage</w:t>
            </w:r>
            <w:r w:rsidRPr="00356845">
              <w:rPr>
                <w:rFonts w:asciiTheme="majorBidi" w:eastAsia="Calibri" w:hAnsiTheme="majorBidi" w:cstheme="majorBidi"/>
                <w:b/>
                <w:bCs/>
                <w:kern w:val="0"/>
                <w:sz w:val="20"/>
                <w:szCs w:val="20"/>
                <w14:ligatures w14:val="none"/>
              </w:rPr>
              <w:t>;</w:t>
            </w:r>
            <w:r>
              <w:rPr>
                <w:rFonts w:asciiTheme="majorBidi" w:eastAsia="Calibri" w:hAnsiTheme="majorBidi" w:cstheme="majorBidi"/>
                <w:b/>
                <w:bCs/>
                <w:kern w:val="0"/>
                <w:sz w:val="20"/>
                <w:szCs w:val="20"/>
                <w14:ligatures w14:val="none"/>
              </w:rPr>
              <w:t xml:space="preserve"> TAC</w:t>
            </w:r>
            <w:r w:rsidRPr="00356845">
              <w:rPr>
                <w:rFonts w:asciiTheme="majorBidi" w:eastAsia="Calibri" w:hAnsiTheme="majorBidi" w:cstheme="majorBidi"/>
                <w:b/>
                <w:bCs/>
                <w:kern w:val="0"/>
                <w:sz w:val="20"/>
                <w:szCs w:val="20"/>
                <w14:ligatures w14:val="none"/>
              </w:rPr>
              <w:t>,</w:t>
            </w:r>
            <w:r w:rsidRPr="00356845">
              <w:rPr>
                <w:rFonts w:asciiTheme="majorBidi" w:eastAsia="Calibri" w:hAnsiTheme="majorBidi" w:cstheme="majorBidi"/>
                <w:kern w:val="0"/>
                <w:sz w:val="20"/>
                <w:szCs w:val="20"/>
                <w14:ligatures w14:val="none"/>
              </w:rPr>
              <w:t xml:space="preserve"> Total </w:t>
            </w:r>
            <w:r>
              <w:rPr>
                <w:rFonts w:asciiTheme="majorBidi" w:eastAsia="Calibri" w:hAnsiTheme="majorBidi" w:cstheme="majorBidi"/>
                <w:kern w:val="0"/>
                <w:sz w:val="20"/>
                <w:szCs w:val="20"/>
                <w14:ligatures w14:val="none"/>
              </w:rPr>
              <w:t>Antioxidant Capacity</w:t>
            </w:r>
            <w:r w:rsidRPr="00356845">
              <w:rPr>
                <w:rFonts w:asciiTheme="majorBidi" w:eastAsia="Calibri" w:hAnsiTheme="majorBidi" w:cstheme="majorBidi"/>
                <w:b/>
                <w:bCs/>
                <w:kern w:val="0"/>
                <w:sz w:val="20"/>
                <w:szCs w:val="20"/>
                <w14:ligatures w14:val="none"/>
              </w:rPr>
              <w:t>;</w:t>
            </w:r>
            <w:r>
              <w:rPr>
                <w:rFonts w:asciiTheme="majorBidi" w:eastAsia="Calibri" w:hAnsiTheme="majorBidi" w:cstheme="majorBidi"/>
                <w:b/>
                <w:bCs/>
                <w:kern w:val="0"/>
                <w:sz w:val="20"/>
                <w:szCs w:val="20"/>
                <w14:ligatures w14:val="none"/>
              </w:rPr>
              <w:t xml:space="preserve"> </w:t>
            </w:r>
            <w:r w:rsidRPr="00356845">
              <w:rPr>
                <w:rFonts w:asciiTheme="majorBidi" w:eastAsia="Calibri" w:hAnsiTheme="majorBidi" w:cstheme="majorBidi"/>
                <w:b/>
                <w:bCs/>
                <w:kern w:val="0"/>
                <w:sz w:val="20"/>
                <w:szCs w:val="20"/>
                <w14:ligatures w14:val="none"/>
              </w:rPr>
              <w:t>TC,</w:t>
            </w:r>
            <w:r w:rsidRPr="00356845">
              <w:rPr>
                <w:rFonts w:asciiTheme="majorBidi" w:eastAsia="Calibri" w:hAnsiTheme="majorBidi" w:cstheme="majorBidi"/>
                <w:kern w:val="0"/>
                <w:sz w:val="20"/>
                <w:szCs w:val="20"/>
                <w14:ligatures w14:val="none"/>
              </w:rPr>
              <w:t xml:space="preserve"> Total Cholesterol</w:t>
            </w:r>
            <w:r w:rsidRPr="00356845">
              <w:rPr>
                <w:rFonts w:asciiTheme="majorBidi" w:eastAsia="Calibri" w:hAnsiTheme="majorBidi" w:cstheme="majorBidi"/>
                <w:b/>
                <w:bCs/>
                <w:kern w:val="0"/>
                <w:sz w:val="20"/>
                <w:szCs w:val="20"/>
                <w14:ligatures w14:val="none"/>
              </w:rPr>
              <w:t>; TG,</w:t>
            </w:r>
            <w:r w:rsidRPr="00356845">
              <w:rPr>
                <w:rFonts w:asciiTheme="majorBidi" w:eastAsia="Calibri" w:hAnsiTheme="majorBidi" w:cstheme="majorBidi"/>
                <w:kern w:val="0"/>
                <w:sz w:val="20"/>
                <w:szCs w:val="20"/>
                <w14:ligatures w14:val="none"/>
              </w:rPr>
              <w:t xml:space="preserve"> Triglyceride.</w:t>
            </w:r>
          </w:p>
        </w:tc>
      </w:tr>
    </w:tbl>
    <w:p w14:paraId="34AC0BD0" w14:textId="77777777" w:rsidR="00FC6DFE" w:rsidRDefault="00FC6DFE">
      <w:pPr>
        <w:rPr>
          <w:rFonts w:asciiTheme="majorBidi" w:hAnsiTheme="majorBidi" w:cstheme="majorBidi"/>
          <w:sz w:val="24"/>
          <w:szCs w:val="24"/>
        </w:rPr>
      </w:pPr>
    </w:p>
    <w:tbl>
      <w:tblPr>
        <w:tblpPr w:leftFromText="180" w:rightFromText="180" w:vertAnchor="page" w:horzAnchor="margin" w:tblpXSpec="center" w:tblpY="1801"/>
        <w:tblW w:w="14478" w:type="dxa"/>
        <w:tblLayout w:type="fixed"/>
        <w:tblLook w:val="04A0" w:firstRow="1" w:lastRow="0" w:firstColumn="1" w:lastColumn="0" w:noHBand="0" w:noVBand="1"/>
      </w:tblPr>
      <w:tblGrid>
        <w:gridCol w:w="1080"/>
        <w:gridCol w:w="1350"/>
        <w:gridCol w:w="900"/>
        <w:gridCol w:w="1080"/>
        <w:gridCol w:w="2160"/>
        <w:gridCol w:w="1170"/>
        <w:gridCol w:w="2058"/>
        <w:gridCol w:w="822"/>
        <w:gridCol w:w="924"/>
        <w:gridCol w:w="810"/>
        <w:gridCol w:w="804"/>
        <w:gridCol w:w="1320"/>
      </w:tblGrid>
      <w:tr w:rsidR="00FC6DFE" w:rsidRPr="00E90795" w14:paraId="3B59E85E" w14:textId="77777777" w:rsidTr="00AF3DAE">
        <w:trPr>
          <w:trHeight w:val="1222"/>
        </w:trPr>
        <w:tc>
          <w:tcPr>
            <w:tcW w:w="14478" w:type="dxa"/>
            <w:gridSpan w:val="12"/>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32B3EB62" w14:textId="1EB01CFF" w:rsidR="00FC6DFE" w:rsidRPr="00E90795" w:rsidRDefault="00FC6DFE" w:rsidP="00AF3DAE">
            <w:pPr>
              <w:rPr>
                <w:rFonts w:ascii="Times New Roman" w:eastAsia="Calibri" w:hAnsi="Times New Roman" w:cs="Times New Roman"/>
                <w:kern w:val="0"/>
                <w14:ligatures w14:val="none"/>
              </w:rPr>
            </w:pPr>
            <w:r w:rsidRPr="005124B9">
              <w:rPr>
                <w:rFonts w:ascii="Times New Roman" w:eastAsia="Calibri" w:hAnsi="Times New Roman" w:cs="Times New Roman"/>
                <w:b/>
                <w:bCs/>
                <w:kern w:val="0"/>
                <w:sz w:val="24"/>
                <w:szCs w:val="24"/>
                <w14:ligatures w14:val="none"/>
              </w:rPr>
              <w:lastRenderedPageBreak/>
              <w:t xml:space="preserve">Supplementary Table </w:t>
            </w:r>
            <w:r w:rsidR="00DD05D3">
              <w:rPr>
                <w:rFonts w:ascii="Times New Roman" w:eastAsia="Calibri" w:hAnsi="Times New Roman" w:cs="Times New Roman"/>
                <w:b/>
                <w:bCs/>
                <w:kern w:val="0"/>
                <w:sz w:val="24"/>
                <w:szCs w:val="24"/>
                <w14:ligatures w14:val="none"/>
              </w:rPr>
              <w:t>10</w:t>
            </w:r>
            <w:r w:rsidRPr="005124B9">
              <w:rPr>
                <w:rFonts w:ascii="Times New Roman" w:eastAsia="Calibri" w:hAnsi="Times New Roman" w:cs="Times New Roman"/>
                <w:kern w:val="0"/>
                <w:sz w:val="24"/>
                <w:szCs w:val="24"/>
                <w14:ligatures w14:val="none"/>
              </w:rPr>
              <w:t xml:space="preserve">. Basic characteristics of the included randomized controlled trials investigating the effects of </w:t>
            </w:r>
            <w:r>
              <w:rPr>
                <w:rFonts w:ascii="Times New Roman" w:eastAsia="Calibri" w:hAnsi="Times New Roman" w:cs="Times New Roman"/>
                <w:kern w:val="0"/>
                <w:sz w:val="24"/>
                <w:szCs w:val="24"/>
                <w14:ligatures w14:val="none"/>
              </w:rPr>
              <w:t>propolis</w:t>
            </w:r>
            <w:r w:rsidRPr="005124B9">
              <w:rPr>
                <w:rFonts w:ascii="Times New Roman" w:eastAsia="Calibri" w:hAnsi="Times New Roman" w:cs="Times New Roman"/>
                <w:kern w:val="0"/>
                <w:sz w:val="24"/>
                <w:szCs w:val="24"/>
                <w14:ligatures w14:val="none"/>
              </w:rPr>
              <w:t xml:space="preserve"> supplementation on </w:t>
            </w:r>
            <w:r>
              <w:rPr>
                <w:rFonts w:ascii="Times New Roman" w:eastAsia="Calibri" w:hAnsi="Times New Roman" w:cs="Times New Roman"/>
                <w:kern w:val="0"/>
                <w:sz w:val="24"/>
                <w:szCs w:val="24"/>
                <w14:ligatures w14:val="none"/>
              </w:rPr>
              <w:t>cardiometabolic</w:t>
            </w:r>
            <w:r w:rsidRPr="005124B9">
              <w:rPr>
                <w:rFonts w:ascii="Times New Roman" w:eastAsia="Calibri" w:hAnsi="Times New Roman" w:cs="Times New Roman"/>
                <w:kern w:val="0"/>
                <w:sz w:val="24"/>
                <w:szCs w:val="24"/>
                <w14:ligatures w14:val="none"/>
              </w:rPr>
              <w:t xml:space="preserve"> biomarkers.</w:t>
            </w:r>
          </w:p>
        </w:tc>
      </w:tr>
      <w:tr w:rsidR="00FC6DFE" w:rsidRPr="00E90795" w14:paraId="34FE2296" w14:textId="77777777" w:rsidTr="00AF3DAE">
        <w:trPr>
          <w:trHeight w:val="1222"/>
        </w:trPr>
        <w:tc>
          <w:tcPr>
            <w:tcW w:w="1080" w:type="dxa"/>
            <w:tcBorders>
              <w:top w:val="single" w:sz="4" w:space="0" w:color="auto"/>
              <w:bottom w:val="single" w:sz="4" w:space="0" w:color="auto"/>
            </w:tcBorders>
            <w:vAlign w:val="center"/>
          </w:tcPr>
          <w:p w14:paraId="033428DB" w14:textId="77777777"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Trials</w:t>
            </w:r>
          </w:p>
        </w:tc>
        <w:tc>
          <w:tcPr>
            <w:tcW w:w="1350" w:type="dxa"/>
            <w:tcBorders>
              <w:top w:val="single" w:sz="4" w:space="0" w:color="auto"/>
              <w:bottom w:val="single" w:sz="4" w:space="0" w:color="auto"/>
            </w:tcBorders>
            <w:vAlign w:val="center"/>
          </w:tcPr>
          <w:p w14:paraId="031010B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Participant’s health status</w:t>
            </w:r>
          </w:p>
        </w:tc>
        <w:tc>
          <w:tcPr>
            <w:tcW w:w="900" w:type="dxa"/>
            <w:tcBorders>
              <w:top w:val="single" w:sz="4" w:space="0" w:color="auto"/>
              <w:bottom w:val="single" w:sz="4" w:space="0" w:color="auto"/>
            </w:tcBorders>
            <w:vAlign w:val="center"/>
          </w:tcPr>
          <w:p w14:paraId="1A5DBD9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 of Female</w:t>
            </w:r>
          </w:p>
        </w:tc>
        <w:tc>
          <w:tcPr>
            <w:tcW w:w="1080" w:type="dxa"/>
            <w:tcBorders>
              <w:top w:val="single" w:sz="4" w:space="0" w:color="auto"/>
              <w:bottom w:val="single" w:sz="4" w:space="0" w:color="auto"/>
            </w:tcBorders>
            <w:vAlign w:val="center"/>
          </w:tcPr>
          <w:p w14:paraId="193FC99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Country</w:t>
            </w:r>
          </w:p>
        </w:tc>
        <w:tc>
          <w:tcPr>
            <w:tcW w:w="2160" w:type="dxa"/>
            <w:tcBorders>
              <w:top w:val="single" w:sz="4" w:space="0" w:color="auto"/>
              <w:bottom w:val="single" w:sz="4" w:space="0" w:color="auto"/>
            </w:tcBorders>
            <w:vAlign w:val="center"/>
          </w:tcPr>
          <w:p w14:paraId="3F25290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Outcome</w:t>
            </w:r>
          </w:p>
        </w:tc>
        <w:tc>
          <w:tcPr>
            <w:tcW w:w="1170" w:type="dxa"/>
            <w:tcBorders>
              <w:top w:val="single" w:sz="4" w:space="0" w:color="auto"/>
              <w:bottom w:val="single" w:sz="4" w:space="0" w:color="auto"/>
            </w:tcBorders>
            <w:vAlign w:val="center"/>
          </w:tcPr>
          <w:p w14:paraId="0FA38EF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Follow-up duration (week)</w:t>
            </w:r>
          </w:p>
        </w:tc>
        <w:tc>
          <w:tcPr>
            <w:tcW w:w="2058" w:type="dxa"/>
            <w:tcBorders>
              <w:top w:val="single" w:sz="4" w:space="0" w:color="auto"/>
              <w:bottom w:val="single" w:sz="4" w:space="0" w:color="auto"/>
            </w:tcBorders>
            <w:vAlign w:val="center"/>
          </w:tcPr>
          <w:p w14:paraId="10AF409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Type of intervention in target/control group</w:t>
            </w:r>
          </w:p>
        </w:tc>
        <w:tc>
          <w:tcPr>
            <w:tcW w:w="822" w:type="dxa"/>
            <w:tcBorders>
              <w:top w:val="single" w:sz="4" w:space="0" w:color="auto"/>
              <w:bottom w:val="single" w:sz="4" w:space="0" w:color="auto"/>
            </w:tcBorders>
            <w:vAlign w:val="center"/>
          </w:tcPr>
          <w:p w14:paraId="2E4DAB8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TDD (mg)</w:t>
            </w:r>
          </w:p>
        </w:tc>
        <w:tc>
          <w:tcPr>
            <w:tcW w:w="924" w:type="dxa"/>
            <w:tcBorders>
              <w:top w:val="single" w:sz="4" w:space="0" w:color="auto"/>
              <w:bottom w:val="single" w:sz="4" w:space="0" w:color="auto"/>
            </w:tcBorders>
            <w:vAlign w:val="center"/>
          </w:tcPr>
          <w:p w14:paraId="74BB6A7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RCT design</w:t>
            </w:r>
          </w:p>
        </w:tc>
        <w:tc>
          <w:tcPr>
            <w:tcW w:w="810" w:type="dxa"/>
            <w:tcBorders>
              <w:top w:val="single" w:sz="4" w:space="0" w:color="auto"/>
              <w:bottom w:val="single" w:sz="4" w:space="0" w:color="auto"/>
            </w:tcBorders>
            <w:vAlign w:val="center"/>
          </w:tcPr>
          <w:p w14:paraId="54EFFEB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Total SS</w:t>
            </w:r>
          </w:p>
        </w:tc>
        <w:tc>
          <w:tcPr>
            <w:tcW w:w="804" w:type="dxa"/>
            <w:tcBorders>
              <w:top w:val="single" w:sz="4" w:space="0" w:color="auto"/>
              <w:bottom w:val="single" w:sz="4" w:space="0" w:color="auto"/>
            </w:tcBorders>
            <w:vAlign w:val="center"/>
          </w:tcPr>
          <w:p w14:paraId="160BA832" w14:textId="77777777" w:rsidR="00FC6DFE" w:rsidRPr="00581CEA" w:rsidRDefault="00FC6DFE" w:rsidP="00AF3DAE">
            <w:pPr>
              <w:jc w:val="center"/>
              <w:rPr>
                <w:rFonts w:asciiTheme="majorBidi" w:eastAsia="Calibri" w:hAnsiTheme="majorBidi" w:cstheme="majorBidi"/>
                <w:color w:val="FF0000"/>
                <w:kern w:val="0"/>
                <w:sz w:val="20"/>
                <w:szCs w:val="20"/>
                <w14:ligatures w14:val="none"/>
              </w:rPr>
            </w:pPr>
            <w:r w:rsidRPr="00EC7362">
              <w:rPr>
                <w:rFonts w:asciiTheme="majorBidi" w:eastAsia="Calibri" w:hAnsiTheme="majorBidi" w:cstheme="majorBidi"/>
                <w:kern w:val="0"/>
                <w:sz w:val="20"/>
                <w:szCs w:val="20"/>
                <w14:ligatures w14:val="none"/>
              </w:rPr>
              <w:t>Risk of bias</w:t>
            </w:r>
          </w:p>
        </w:tc>
        <w:tc>
          <w:tcPr>
            <w:tcW w:w="1320" w:type="dxa"/>
            <w:tcBorders>
              <w:top w:val="single" w:sz="4" w:space="0" w:color="auto"/>
              <w:bottom w:val="single" w:sz="4" w:space="0" w:color="auto"/>
            </w:tcBorders>
            <w:vAlign w:val="center"/>
          </w:tcPr>
          <w:p w14:paraId="5840475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eastAsia="Calibri" w:hAnsiTheme="majorBidi" w:cstheme="majorBidi"/>
                <w:kern w:val="0"/>
                <w:sz w:val="20"/>
                <w:szCs w:val="20"/>
                <w14:ligatures w14:val="none"/>
              </w:rPr>
              <w:t>Related Meta-analyze</w:t>
            </w:r>
          </w:p>
        </w:tc>
      </w:tr>
      <w:tr w:rsidR="00FC6DFE" w:rsidRPr="00E90795" w14:paraId="1501BBC2" w14:textId="77777777" w:rsidTr="00AF3DAE">
        <w:trPr>
          <w:trHeight w:val="810"/>
        </w:trPr>
        <w:tc>
          <w:tcPr>
            <w:tcW w:w="1080" w:type="dxa"/>
            <w:tcBorders>
              <w:top w:val="single" w:sz="4" w:space="0" w:color="auto"/>
            </w:tcBorders>
            <w:vAlign w:val="center"/>
          </w:tcPr>
          <w:p w14:paraId="148194A2" w14:textId="79B16243"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Abbasi, 2023</w:t>
            </w:r>
            <w:r w:rsidR="000F1A34">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PEVuZE5vdGU+PENpdGU+PEF1dGhvcj5BYmJhc2k8L0F1dGhvcj48WWVhcj4yMDIzPC9ZZWFyPjxS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=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PEVuZE5vdGU+PENpdGU+PEF1dGhvcj5BYmJhc2k8L0F1dGhvcj48WWVhcj4yMDIzPC9ZZWFyPjxS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=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(34)</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4A2FD0E9"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PCOS</w:t>
            </w:r>
          </w:p>
        </w:tc>
        <w:tc>
          <w:tcPr>
            <w:tcW w:w="900" w:type="dxa"/>
            <w:tcBorders>
              <w:top w:val="nil"/>
              <w:left w:val="nil"/>
              <w:bottom w:val="nil"/>
              <w:right w:val="nil"/>
            </w:tcBorders>
            <w:shd w:val="clear" w:color="auto" w:fill="auto"/>
            <w:vAlign w:val="center"/>
          </w:tcPr>
          <w:p w14:paraId="276E4E1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4DB795B6"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16F7458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SBP, DBP, BW, BMI, WC, HC, WHR, FBG, INS, HOMA-IR, TC, TG, LDL-C, HDL-C, TC/HDL, LDL/HDL, CRP</w:t>
            </w:r>
          </w:p>
        </w:tc>
        <w:tc>
          <w:tcPr>
            <w:tcW w:w="1170" w:type="dxa"/>
            <w:tcBorders>
              <w:top w:val="nil"/>
              <w:left w:val="nil"/>
              <w:bottom w:val="nil"/>
              <w:right w:val="nil"/>
            </w:tcBorders>
            <w:shd w:val="clear" w:color="auto" w:fill="auto"/>
            <w:vAlign w:val="center"/>
          </w:tcPr>
          <w:p w14:paraId="273320CA"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single" w:sz="4" w:space="0" w:color="auto"/>
              <w:left w:val="nil"/>
              <w:bottom w:val="nil"/>
              <w:right w:val="nil"/>
            </w:tcBorders>
            <w:shd w:val="clear" w:color="auto" w:fill="auto"/>
            <w:vAlign w:val="center"/>
          </w:tcPr>
          <w:p w14:paraId="6F7DA991"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42DF04C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500</w:t>
            </w:r>
          </w:p>
        </w:tc>
        <w:tc>
          <w:tcPr>
            <w:tcW w:w="924" w:type="dxa"/>
            <w:tcBorders>
              <w:top w:val="nil"/>
              <w:left w:val="nil"/>
              <w:bottom w:val="nil"/>
              <w:right w:val="nil"/>
            </w:tcBorders>
            <w:shd w:val="clear" w:color="auto" w:fill="auto"/>
            <w:vAlign w:val="center"/>
          </w:tcPr>
          <w:p w14:paraId="00C63B4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TB</w:t>
            </w:r>
          </w:p>
        </w:tc>
        <w:tc>
          <w:tcPr>
            <w:tcW w:w="810" w:type="dxa"/>
            <w:tcBorders>
              <w:top w:val="nil"/>
              <w:left w:val="nil"/>
              <w:bottom w:val="nil"/>
              <w:right w:val="nil"/>
            </w:tcBorders>
            <w:shd w:val="clear" w:color="auto" w:fill="auto"/>
            <w:vAlign w:val="center"/>
          </w:tcPr>
          <w:p w14:paraId="4FDDD4F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57</w:t>
            </w:r>
          </w:p>
        </w:tc>
        <w:tc>
          <w:tcPr>
            <w:tcW w:w="804" w:type="dxa"/>
            <w:tcBorders>
              <w:top w:val="single" w:sz="4" w:space="0" w:color="auto"/>
            </w:tcBorders>
            <w:vAlign w:val="center"/>
          </w:tcPr>
          <w:p w14:paraId="0C40A37D" w14:textId="558FE317"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single" w:sz="4" w:space="0" w:color="auto"/>
              <w:left w:val="nil"/>
              <w:bottom w:val="nil"/>
              <w:right w:val="nil"/>
            </w:tcBorders>
            <w:shd w:val="clear" w:color="auto" w:fill="auto"/>
            <w:vAlign w:val="center"/>
          </w:tcPr>
          <w:p w14:paraId="26CCAC7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Ahmed, 2024</w:t>
            </w:r>
          </w:p>
        </w:tc>
      </w:tr>
      <w:tr w:rsidR="00FC6DFE" w:rsidRPr="00E90795" w14:paraId="45E32DB1" w14:textId="77777777" w:rsidTr="00AF3DAE">
        <w:trPr>
          <w:trHeight w:val="738"/>
        </w:trPr>
        <w:tc>
          <w:tcPr>
            <w:tcW w:w="1080" w:type="dxa"/>
            <w:vAlign w:val="center"/>
          </w:tcPr>
          <w:p w14:paraId="7E8CC97B" w14:textId="4544D95C"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Afsharpour, 2017</w:t>
            </w:r>
            <w:r w:rsidR="000F1A34">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&lt;EndNote&gt;&lt;Cite&gt;&lt;Author&gt;Afsharpour&lt;/Author&gt;&lt;Year&gt;2017&lt;/Year&gt;&lt;RecNum&gt;8&lt;/RecNum&gt;&lt;DisplayText&gt;(35)&lt;/DisplayText&gt;&lt;record&gt;&lt;rec-number&gt;8&lt;/rec-number&gt;&lt;foreign-keys&gt;&lt;key app="EN" db-id="wzxs9tpvnpxvx1eaxe9v9pwt5x0f2x5xw995" timestamp="1730550901"&gt;8&lt;/key&gt;&lt;/foreign-keys&gt;&lt;ref-type name="Journal Article"&gt;17&lt;/ref-type&gt;&lt;contributors&gt;&lt;authors&gt;&lt;author&gt;Afsharpour, Fatemeh&lt;/author&gt;&lt;author&gt;Hashemipour, Sima&lt;/author&gt;&lt;author&gt;Khadem-Haghighian, Hossein&lt;/author&gt;&lt;author&gt;Koushan, Yaghob&lt;/author&gt;&lt;/authors&gt;&lt;/contributors&gt;&lt;titles&gt;&lt;title&gt;Effects of Iranian propolis on glycemic status, inflammatory factors, and liver enzyme levels in type 2 diabetic patients: a randomized, double-blind, placebo-controlled, clinical trial&lt;/title&gt;&lt;secondary-title&gt;Journal of Nutritional Sciences and Dietetics&lt;/secondary-title&gt;&lt;/titles&gt;&lt;periodical&gt;&lt;full-title&gt;Journal of Nutritional Sciences and Dietetics&lt;/full-title&gt;&lt;/periodical&gt;&lt;pages&gt;9-14&lt;/pages&gt;&lt;dates&gt;&lt;year&gt;2017&lt;/year&gt;&lt;/dates&gt;&lt;urls&gt;&lt;/urls&gt;&lt;/record&gt;&lt;/Cite&gt;&lt;/EndNote&gt;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(35)</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7A1A62E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61501A7E" w14:textId="77777777" w:rsidR="00FC6DFE" w:rsidRPr="00BA5FBC" w:rsidRDefault="00FC6DFE"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w:t>
            </w:r>
          </w:p>
        </w:tc>
        <w:tc>
          <w:tcPr>
            <w:tcW w:w="1080" w:type="dxa"/>
            <w:tcBorders>
              <w:top w:val="nil"/>
              <w:left w:val="nil"/>
              <w:bottom w:val="nil"/>
              <w:right w:val="nil"/>
            </w:tcBorders>
            <w:shd w:val="clear" w:color="auto" w:fill="auto"/>
            <w:vAlign w:val="center"/>
          </w:tcPr>
          <w:p w14:paraId="59153BF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1EAB98E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FBG, 2hPG, INS, HbA1C, HOMA-IR,, AST, ALT, TNF-a, CRP, TAC</w:t>
            </w:r>
          </w:p>
        </w:tc>
        <w:tc>
          <w:tcPr>
            <w:tcW w:w="1170" w:type="dxa"/>
            <w:tcBorders>
              <w:top w:val="nil"/>
              <w:left w:val="nil"/>
              <w:bottom w:val="nil"/>
              <w:right w:val="nil"/>
            </w:tcBorders>
            <w:shd w:val="clear" w:color="auto" w:fill="auto"/>
            <w:vAlign w:val="center"/>
          </w:tcPr>
          <w:p w14:paraId="3814B127"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0CDCEE9A"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12BA3DB9"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1500</w:t>
            </w:r>
          </w:p>
        </w:tc>
        <w:tc>
          <w:tcPr>
            <w:tcW w:w="924" w:type="dxa"/>
            <w:tcBorders>
              <w:top w:val="nil"/>
              <w:left w:val="nil"/>
              <w:bottom w:val="nil"/>
              <w:right w:val="nil"/>
            </w:tcBorders>
            <w:shd w:val="clear" w:color="auto" w:fill="auto"/>
            <w:vAlign w:val="center"/>
          </w:tcPr>
          <w:p w14:paraId="0DDEA96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32152A3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60</w:t>
            </w:r>
          </w:p>
        </w:tc>
        <w:tc>
          <w:tcPr>
            <w:tcW w:w="804" w:type="dxa"/>
            <w:vAlign w:val="center"/>
          </w:tcPr>
          <w:p w14:paraId="71020F85" w14:textId="0C07C047"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771A455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36FC3A68" w14:textId="77777777" w:rsidTr="00AF3DAE">
        <w:trPr>
          <w:trHeight w:val="717"/>
        </w:trPr>
        <w:tc>
          <w:tcPr>
            <w:tcW w:w="1080" w:type="dxa"/>
            <w:vAlign w:val="center"/>
          </w:tcPr>
          <w:p w14:paraId="375CA85B" w14:textId="17BEC08B"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Afsharpour, 2019</w:t>
            </w:r>
            <w:r w:rsidR="000F1A34">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PEVuZE5vdGU+PENpdGU+PEF1dGhvcj5BZnNoYXJwb3VyPC9BdXRob3I+PFllYXI+MjAxOTwvWWVh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PEVuZE5vdGU+PENpdGU+PEF1dGhvcj5BZnNoYXJwb3VyPC9BdXRob3I+PFllYXI+MjAxOTwvWWVh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(36)</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78B388B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1A90D6A2" w14:textId="77777777" w:rsidR="00FC6DFE" w:rsidRPr="00BA5FBC" w:rsidRDefault="00FC6DFE"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w:t>
            </w:r>
          </w:p>
        </w:tc>
        <w:tc>
          <w:tcPr>
            <w:tcW w:w="1080" w:type="dxa"/>
            <w:tcBorders>
              <w:top w:val="nil"/>
              <w:left w:val="nil"/>
              <w:bottom w:val="nil"/>
              <w:right w:val="nil"/>
            </w:tcBorders>
            <w:shd w:val="clear" w:color="auto" w:fill="auto"/>
            <w:vAlign w:val="center"/>
          </w:tcPr>
          <w:p w14:paraId="4186CBF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6B4B5E4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FBG, 2hPG, INS, HbA1C, HOMA-IR,, AST, ALT, TNF-a, CRP, TAC</w:t>
            </w:r>
          </w:p>
        </w:tc>
        <w:tc>
          <w:tcPr>
            <w:tcW w:w="1170" w:type="dxa"/>
            <w:tcBorders>
              <w:top w:val="nil"/>
              <w:left w:val="nil"/>
              <w:bottom w:val="nil"/>
              <w:right w:val="nil"/>
            </w:tcBorders>
            <w:shd w:val="clear" w:color="auto" w:fill="auto"/>
            <w:vAlign w:val="center"/>
          </w:tcPr>
          <w:p w14:paraId="456DAA2E"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1B268A71"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3099E1D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1500</w:t>
            </w:r>
          </w:p>
        </w:tc>
        <w:tc>
          <w:tcPr>
            <w:tcW w:w="924" w:type="dxa"/>
            <w:tcBorders>
              <w:top w:val="nil"/>
              <w:left w:val="nil"/>
              <w:bottom w:val="nil"/>
              <w:right w:val="nil"/>
            </w:tcBorders>
            <w:shd w:val="clear" w:color="auto" w:fill="auto"/>
            <w:vAlign w:val="center"/>
          </w:tcPr>
          <w:p w14:paraId="1A792E2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35EC411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60</w:t>
            </w:r>
          </w:p>
        </w:tc>
        <w:tc>
          <w:tcPr>
            <w:tcW w:w="804" w:type="dxa"/>
            <w:vAlign w:val="center"/>
          </w:tcPr>
          <w:p w14:paraId="438B0985" w14:textId="20680BE2"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47F9033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0BBA76D9" w14:textId="77777777" w:rsidTr="00AF3DAE">
        <w:trPr>
          <w:trHeight w:val="717"/>
        </w:trPr>
        <w:tc>
          <w:tcPr>
            <w:tcW w:w="1080" w:type="dxa"/>
            <w:vAlign w:val="center"/>
          </w:tcPr>
          <w:p w14:paraId="055965D3" w14:textId="732B65E4"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Anvarifard, 2023</w:t>
            </w:r>
            <w:r w:rsidR="000F1A34">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PEVuZE5vdGU+PENpdGU+PEF1dGhvcj5BbnZhcmlmYXJkPC9BdXRob3I+PFllYXI+MjAyMzwvWWVh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PEVuZE5vdGU+PENpdGU+PEF1dGhvcj5BbnZhcmlmYXJkPC9BdXRob3I+PFllYXI+MjAyMzwvWWVh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(37)</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51A4126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CKD</w:t>
            </w:r>
          </w:p>
        </w:tc>
        <w:tc>
          <w:tcPr>
            <w:tcW w:w="900" w:type="dxa"/>
            <w:tcBorders>
              <w:top w:val="nil"/>
              <w:left w:val="nil"/>
              <w:bottom w:val="nil"/>
              <w:right w:val="nil"/>
            </w:tcBorders>
            <w:shd w:val="clear" w:color="auto" w:fill="auto"/>
            <w:vAlign w:val="center"/>
          </w:tcPr>
          <w:p w14:paraId="1E63404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31.4</w:t>
            </w:r>
          </w:p>
        </w:tc>
        <w:tc>
          <w:tcPr>
            <w:tcW w:w="1080" w:type="dxa"/>
            <w:tcBorders>
              <w:top w:val="nil"/>
              <w:left w:val="nil"/>
              <w:bottom w:val="nil"/>
              <w:right w:val="nil"/>
            </w:tcBorders>
            <w:shd w:val="clear" w:color="auto" w:fill="auto"/>
            <w:vAlign w:val="center"/>
          </w:tcPr>
          <w:p w14:paraId="60A5C07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51D5FC9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SBP, DBP, FBG, INS, HbA1C, QUICKI, HOMA-IR, PAB</w:t>
            </w:r>
          </w:p>
        </w:tc>
        <w:tc>
          <w:tcPr>
            <w:tcW w:w="1170" w:type="dxa"/>
            <w:tcBorders>
              <w:top w:val="nil"/>
              <w:left w:val="nil"/>
              <w:bottom w:val="nil"/>
              <w:right w:val="nil"/>
            </w:tcBorders>
            <w:shd w:val="clear" w:color="auto" w:fill="auto"/>
            <w:vAlign w:val="center"/>
          </w:tcPr>
          <w:p w14:paraId="1948C2E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176A6779"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681045F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250</w:t>
            </w:r>
          </w:p>
        </w:tc>
        <w:tc>
          <w:tcPr>
            <w:tcW w:w="924" w:type="dxa"/>
            <w:tcBorders>
              <w:top w:val="nil"/>
              <w:left w:val="nil"/>
              <w:bottom w:val="nil"/>
              <w:right w:val="nil"/>
            </w:tcBorders>
            <w:shd w:val="clear" w:color="auto" w:fill="auto"/>
            <w:vAlign w:val="center"/>
          </w:tcPr>
          <w:p w14:paraId="53596A6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2854B2F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35</w:t>
            </w:r>
          </w:p>
        </w:tc>
        <w:tc>
          <w:tcPr>
            <w:tcW w:w="804" w:type="dxa"/>
            <w:vAlign w:val="center"/>
          </w:tcPr>
          <w:p w14:paraId="546164C6" w14:textId="0A4C30F2"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3763D3A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5D5B82A8" w14:textId="77777777" w:rsidTr="00AF3DAE">
        <w:trPr>
          <w:trHeight w:val="900"/>
        </w:trPr>
        <w:tc>
          <w:tcPr>
            <w:tcW w:w="1080" w:type="dxa"/>
            <w:vAlign w:val="center"/>
          </w:tcPr>
          <w:p w14:paraId="0B6E0E85" w14:textId="575F7C4A"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Asama, 2021</w:t>
            </w:r>
            <w:r w:rsidR="000F1A34">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&lt;EndNote&gt;&lt;Cite&gt;&lt;Author&gt;Asama&lt;/Author&gt;&lt;Year&gt;2021&lt;/Year&gt;&lt;RecNum&gt;12&lt;/RecNum&gt;&lt;DisplayText&gt;(38)&lt;/DisplayText&gt;&lt;record&gt;&lt;rec-number&gt;12&lt;/rec-number&gt;&lt;foreign-keys&gt;&lt;key app="EN" db-id="wzxs9tpvnpxvx1eaxe9v9pwt5x0f2x5xw995" timestamp="1730550985"&gt;12&lt;/key&gt;&lt;/foreign-keys&gt;&lt;ref-type name="Journal Article"&gt;17&lt;/ref-type&gt;&lt;contributors&gt;&lt;authors&gt;&lt;author&gt;Asama, T.&lt;/author&gt;&lt;author&gt;Hiraoka, T.&lt;/author&gt;&lt;author&gt;Ohkuma, A.&lt;/author&gt;&lt;author&gt;Okumura, N.&lt;/author&gt;&lt;author&gt;Yamaki, A.&lt;/author&gt;&lt;author&gt;Urakami, K.&lt;/author&gt;&lt;/authors&gt;&lt;/contributors&gt;&lt;auth-address&gt;Institute for Bee Products and Health Science, R&amp;amp;D Department, Yamada Bee Company, Inc., Okayama, Japan.&amp;#xD;Research Center for Immunological Analysis, Inc., Okayama, Japan.&amp;#xD;Department of Biological Regulation, School of Health Science, Faculty of Medicine, Tottori University, Tottori, Japan.&lt;/auth-address&gt;&lt;titles&gt;&lt;title&gt;Cognitive Improvement and Safety Assessment of a Dietary Supplement Containing Propolis Extract in Elderly Japanese: A Placebo-Controlled, Randomized, Parallel-Group, Double-Blind Human Clinical Study&lt;/title&gt;&lt;secondary-title&gt;Evid Based Complement Alternat Med&lt;/secondary-title&gt;&lt;/titles&gt;&lt;periodical&gt;&lt;full-title&gt;Evid Based Complement Alternat Med&lt;/full-title&gt;&lt;/periodical&gt;&lt;pages&gt;6664217&lt;/pages&gt;&lt;volume&gt;2021&lt;/volume&gt;&lt;edition&gt;20210224&lt;/edition&gt;&lt;dates&gt;&lt;year&gt;2021&lt;/year&gt;&lt;/dates&gt;&lt;isbn&gt;1741-427X (Print)&amp;#xD;1741-427x&lt;/isbn&gt;&lt;accession-num&gt;33680059&lt;/accession-num&gt;&lt;urls&gt;&lt;/urls&gt;&lt;custom1&gt;Katsuya Urakami received a medical advisory fee from Yamada Bee Company, Inc. The other authors declare no conflicts of interest.&lt;/custom1&gt;&lt;custom2&gt;PMC7929669&lt;/custom2&gt;&lt;electronic-resource-num&gt;10.1155/2021/6664217&lt;/electronic-resource-num&gt;&lt;remote-database-provider&gt;NLM&lt;/remote-database-provider&gt;&lt;language&gt;eng&lt;/language&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(38)</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182FB3D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Healthy elderly</w:t>
            </w:r>
          </w:p>
        </w:tc>
        <w:tc>
          <w:tcPr>
            <w:tcW w:w="900" w:type="dxa"/>
            <w:tcBorders>
              <w:top w:val="nil"/>
              <w:left w:val="nil"/>
              <w:bottom w:val="nil"/>
              <w:right w:val="nil"/>
            </w:tcBorders>
            <w:shd w:val="clear" w:color="auto" w:fill="auto"/>
            <w:vAlign w:val="center"/>
          </w:tcPr>
          <w:p w14:paraId="79125F4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w:t>
            </w:r>
          </w:p>
        </w:tc>
        <w:tc>
          <w:tcPr>
            <w:tcW w:w="1080" w:type="dxa"/>
            <w:tcBorders>
              <w:top w:val="nil"/>
              <w:left w:val="nil"/>
              <w:bottom w:val="nil"/>
              <w:right w:val="nil"/>
            </w:tcBorders>
            <w:shd w:val="clear" w:color="auto" w:fill="auto"/>
            <w:vAlign w:val="center"/>
          </w:tcPr>
          <w:p w14:paraId="50DDCE0E"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Japan</w:t>
            </w:r>
          </w:p>
        </w:tc>
        <w:tc>
          <w:tcPr>
            <w:tcW w:w="2160" w:type="dxa"/>
            <w:tcBorders>
              <w:top w:val="nil"/>
              <w:left w:val="nil"/>
              <w:bottom w:val="nil"/>
              <w:right w:val="nil"/>
            </w:tcBorders>
            <w:shd w:val="clear" w:color="auto" w:fill="auto"/>
            <w:vAlign w:val="center"/>
          </w:tcPr>
          <w:p w14:paraId="6836CFD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TC, LDL-C, HDL-C, TNF-a</w:t>
            </w:r>
          </w:p>
        </w:tc>
        <w:tc>
          <w:tcPr>
            <w:tcW w:w="1170" w:type="dxa"/>
            <w:tcBorders>
              <w:top w:val="nil"/>
              <w:left w:val="nil"/>
              <w:bottom w:val="nil"/>
              <w:right w:val="nil"/>
            </w:tcBorders>
            <w:shd w:val="clear" w:color="auto" w:fill="auto"/>
            <w:vAlign w:val="center"/>
          </w:tcPr>
          <w:p w14:paraId="19CF71E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24</w:t>
            </w:r>
          </w:p>
        </w:tc>
        <w:tc>
          <w:tcPr>
            <w:tcW w:w="2058" w:type="dxa"/>
            <w:tcBorders>
              <w:top w:val="nil"/>
              <w:left w:val="nil"/>
              <w:bottom w:val="nil"/>
              <w:right w:val="nil"/>
            </w:tcBorders>
            <w:shd w:val="clear" w:color="auto" w:fill="auto"/>
            <w:vAlign w:val="center"/>
          </w:tcPr>
          <w:p w14:paraId="465055E6"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12FC22E3" w14:textId="77777777" w:rsidR="00FC6DFE" w:rsidRPr="00BA5FBC" w:rsidRDefault="00FC6DFE" w:rsidP="00AF3DAE">
            <w:pPr>
              <w:jc w:val="center"/>
              <w:rPr>
                <w:rFonts w:asciiTheme="majorBidi" w:eastAsia="Calibri" w:hAnsiTheme="majorBidi" w:cstheme="majorBidi"/>
                <w:kern w:val="0"/>
                <w:sz w:val="20"/>
                <w:szCs w:val="20"/>
                <w14:ligatures w14:val="none"/>
              </w:rPr>
            </w:pPr>
          </w:p>
        </w:tc>
        <w:tc>
          <w:tcPr>
            <w:tcW w:w="924" w:type="dxa"/>
            <w:tcBorders>
              <w:top w:val="nil"/>
              <w:left w:val="nil"/>
              <w:bottom w:val="nil"/>
              <w:right w:val="nil"/>
            </w:tcBorders>
            <w:shd w:val="clear" w:color="auto" w:fill="auto"/>
            <w:vAlign w:val="center"/>
          </w:tcPr>
          <w:p w14:paraId="6DD3192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56780FC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68</w:t>
            </w:r>
          </w:p>
        </w:tc>
        <w:tc>
          <w:tcPr>
            <w:tcW w:w="804" w:type="dxa"/>
            <w:vAlign w:val="center"/>
          </w:tcPr>
          <w:p w14:paraId="570345C0" w14:textId="27FE721B"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3397B08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1FB31459" w14:textId="77777777" w:rsidTr="00AF3DAE">
        <w:trPr>
          <w:trHeight w:val="612"/>
        </w:trPr>
        <w:tc>
          <w:tcPr>
            <w:tcW w:w="1080" w:type="dxa"/>
            <w:vAlign w:val="center"/>
          </w:tcPr>
          <w:p w14:paraId="1AB0448B" w14:textId="0339AB7E"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Baptista, 2023</w:t>
            </w:r>
            <w:r w:rsidR="000F1A34">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PEVuZE5vdGU+PENpdGU+PEF1dGhvcj5CYXB0aXN0YTwvQXV0aG9yPjxZZWFyPjIwMjM8L1llYXI+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PEVuZE5vdGU+PENpdGU+PEF1dGhvcj5CYXB0aXN0YTwvQXV0aG9yPjxZZWFyPjIwMjM8L1llYXI+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(39)</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7742565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CKD + dialysis</w:t>
            </w:r>
          </w:p>
        </w:tc>
        <w:tc>
          <w:tcPr>
            <w:tcW w:w="900" w:type="dxa"/>
            <w:tcBorders>
              <w:top w:val="nil"/>
              <w:left w:val="nil"/>
              <w:bottom w:val="nil"/>
              <w:right w:val="nil"/>
            </w:tcBorders>
            <w:shd w:val="clear" w:color="auto" w:fill="auto"/>
            <w:vAlign w:val="center"/>
          </w:tcPr>
          <w:p w14:paraId="46F7639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57.8</w:t>
            </w:r>
          </w:p>
        </w:tc>
        <w:tc>
          <w:tcPr>
            <w:tcW w:w="1080" w:type="dxa"/>
            <w:tcBorders>
              <w:top w:val="nil"/>
              <w:left w:val="nil"/>
              <w:bottom w:val="nil"/>
              <w:right w:val="nil"/>
            </w:tcBorders>
            <w:shd w:val="clear" w:color="auto" w:fill="auto"/>
            <w:vAlign w:val="center"/>
          </w:tcPr>
          <w:p w14:paraId="1BB5120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Brazil</w:t>
            </w:r>
          </w:p>
        </w:tc>
        <w:tc>
          <w:tcPr>
            <w:tcW w:w="2160" w:type="dxa"/>
            <w:tcBorders>
              <w:top w:val="nil"/>
              <w:left w:val="nil"/>
              <w:bottom w:val="nil"/>
              <w:right w:val="nil"/>
            </w:tcBorders>
            <w:shd w:val="clear" w:color="auto" w:fill="auto"/>
            <w:vAlign w:val="center"/>
          </w:tcPr>
          <w:p w14:paraId="0C81F69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IL-6, IL-10, TNF-a</w:t>
            </w:r>
          </w:p>
        </w:tc>
        <w:tc>
          <w:tcPr>
            <w:tcW w:w="1170" w:type="dxa"/>
            <w:tcBorders>
              <w:top w:val="nil"/>
              <w:left w:val="nil"/>
              <w:bottom w:val="nil"/>
              <w:right w:val="nil"/>
            </w:tcBorders>
            <w:shd w:val="clear" w:color="auto" w:fill="auto"/>
            <w:vAlign w:val="center"/>
          </w:tcPr>
          <w:p w14:paraId="70DD69A6"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792AF5FE"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002C18A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400</w:t>
            </w:r>
          </w:p>
        </w:tc>
        <w:tc>
          <w:tcPr>
            <w:tcW w:w="924" w:type="dxa"/>
            <w:tcBorders>
              <w:top w:val="nil"/>
              <w:left w:val="nil"/>
              <w:bottom w:val="nil"/>
              <w:right w:val="nil"/>
            </w:tcBorders>
            <w:shd w:val="clear" w:color="auto" w:fill="auto"/>
            <w:vAlign w:val="center"/>
          </w:tcPr>
          <w:p w14:paraId="36BB3AA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47C5ED0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19</w:t>
            </w:r>
          </w:p>
        </w:tc>
        <w:tc>
          <w:tcPr>
            <w:tcW w:w="804" w:type="dxa"/>
            <w:vAlign w:val="center"/>
          </w:tcPr>
          <w:p w14:paraId="0F236EBB" w14:textId="676C4681"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5D5BA41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05BCB2E3" w14:textId="77777777" w:rsidTr="00AF3DAE">
        <w:trPr>
          <w:trHeight w:val="747"/>
        </w:trPr>
        <w:tc>
          <w:tcPr>
            <w:tcW w:w="1080" w:type="dxa"/>
            <w:vAlign w:val="center"/>
          </w:tcPr>
          <w:p w14:paraId="342055D3" w14:textId="53DED571"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lastRenderedPageBreak/>
              <w:t>Conte, 20</w:t>
            </w:r>
            <w:r w:rsidR="000F1A34">
              <w:rPr>
                <w:rFonts w:asciiTheme="majorBidi" w:hAnsiTheme="majorBidi" w:cstheme="majorBidi"/>
                <w:sz w:val="20"/>
                <w:szCs w:val="20"/>
              </w:rPr>
              <w:t xml:space="preserve">21 </w:t>
            </w:r>
            <w:r w:rsidR="00353893">
              <w:rPr>
                <w:rFonts w:asciiTheme="majorBidi" w:hAnsiTheme="majorBidi" w:cstheme="majorBidi"/>
                <w:sz w:val="20"/>
                <w:szCs w:val="20"/>
              </w:rPr>
              <w:fldChar w:fldCharType="begin">
                <w:fldData xml:space="preserve">PEVuZE5vdGU+PENpdGU+PEF1dGhvcj5Db250ZTwvQXV0aG9yPjxZZWFyPjIwMjE8L1llYXI+PFJl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</w:fldData>
              </w:fldChar>
            </w:r>
            <w:r w:rsidR="00CD5DC1">
              <w:rPr>
                <w:rFonts w:asciiTheme="majorBidi" w:hAnsiTheme="majorBidi" w:cstheme="majorBidi"/>
                <w:sz w:val="20"/>
                <w:szCs w:val="20"/>
              </w:rPr>
              <w:instrText xml:space="preserve"> ADDIN EN.CITE </w:instrText>
            </w:r>
            <w:r w:rsidR="00CD5DC1">
              <w:rPr>
                <w:rFonts w:asciiTheme="majorBidi" w:hAnsiTheme="majorBidi" w:cstheme="majorBidi"/>
                <w:sz w:val="20"/>
                <w:szCs w:val="20"/>
              </w:rPr>
              <w:fldChar w:fldCharType="begin">
                <w:fldData xml:space="preserve">PEVuZE5vdGU+PENpdGU+PEF1dGhvcj5Db250ZTwvQXV0aG9yPjxZZWFyPjIwMjE8L1llYXI+PFJl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</w:fldData>
              </w:fldChar>
            </w:r>
            <w:r w:rsidR="00CD5DC1">
              <w:rPr>
                <w:rFonts w:asciiTheme="majorBidi" w:hAnsiTheme="majorBidi" w:cstheme="majorBidi"/>
                <w:sz w:val="20"/>
                <w:szCs w:val="20"/>
              </w:rPr>
              <w:instrText xml:space="preserve"> ADDIN EN.CITE.DATA </w:instrText>
            </w:r>
            <w:r w:rsidR="00CD5DC1">
              <w:rPr>
                <w:rFonts w:asciiTheme="majorBidi" w:hAnsiTheme="majorBidi" w:cstheme="majorBidi"/>
                <w:sz w:val="20"/>
                <w:szCs w:val="20"/>
              </w:rPr>
            </w:r>
            <w:r w:rsidR="00CD5DC1">
              <w:rPr>
                <w:rFonts w:asciiTheme="majorBidi" w:hAnsiTheme="majorBidi" w:cstheme="majorBidi"/>
                <w:sz w:val="20"/>
                <w:szCs w:val="20"/>
              </w:rPr>
              <w:fldChar w:fldCharType="end"/>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(40)</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5789620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HIV-infected</w:t>
            </w:r>
          </w:p>
        </w:tc>
        <w:tc>
          <w:tcPr>
            <w:tcW w:w="900" w:type="dxa"/>
            <w:tcBorders>
              <w:top w:val="nil"/>
              <w:left w:val="nil"/>
              <w:bottom w:val="nil"/>
              <w:right w:val="nil"/>
            </w:tcBorders>
            <w:shd w:val="clear" w:color="auto" w:fill="auto"/>
            <w:vAlign w:val="center"/>
          </w:tcPr>
          <w:p w14:paraId="4C82B9B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34.5</w:t>
            </w:r>
          </w:p>
        </w:tc>
        <w:tc>
          <w:tcPr>
            <w:tcW w:w="1080" w:type="dxa"/>
            <w:tcBorders>
              <w:top w:val="nil"/>
              <w:left w:val="nil"/>
              <w:bottom w:val="nil"/>
              <w:right w:val="nil"/>
            </w:tcBorders>
            <w:shd w:val="clear" w:color="auto" w:fill="auto"/>
            <w:vAlign w:val="center"/>
          </w:tcPr>
          <w:p w14:paraId="4E1AFE5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Brazil</w:t>
            </w:r>
          </w:p>
        </w:tc>
        <w:tc>
          <w:tcPr>
            <w:tcW w:w="2160" w:type="dxa"/>
            <w:tcBorders>
              <w:top w:val="nil"/>
              <w:left w:val="nil"/>
              <w:bottom w:val="nil"/>
              <w:right w:val="nil"/>
            </w:tcBorders>
            <w:shd w:val="clear" w:color="auto" w:fill="auto"/>
            <w:vAlign w:val="center"/>
          </w:tcPr>
          <w:p w14:paraId="7C9C222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IL-1B, IL-6, IL-10, TNF-a</w:t>
            </w:r>
          </w:p>
        </w:tc>
        <w:tc>
          <w:tcPr>
            <w:tcW w:w="1170" w:type="dxa"/>
            <w:tcBorders>
              <w:top w:val="nil"/>
              <w:left w:val="nil"/>
              <w:bottom w:val="nil"/>
              <w:right w:val="nil"/>
            </w:tcBorders>
            <w:shd w:val="clear" w:color="auto" w:fill="auto"/>
            <w:vAlign w:val="center"/>
          </w:tcPr>
          <w:p w14:paraId="0CD7F8A2"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546A221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06A9970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500</w:t>
            </w:r>
          </w:p>
        </w:tc>
        <w:tc>
          <w:tcPr>
            <w:tcW w:w="924" w:type="dxa"/>
            <w:tcBorders>
              <w:top w:val="nil"/>
              <w:left w:val="nil"/>
              <w:bottom w:val="nil"/>
              <w:right w:val="nil"/>
            </w:tcBorders>
            <w:shd w:val="clear" w:color="auto" w:fill="auto"/>
            <w:vAlign w:val="center"/>
          </w:tcPr>
          <w:p w14:paraId="3313D1D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1A6701D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40</w:t>
            </w:r>
          </w:p>
        </w:tc>
        <w:tc>
          <w:tcPr>
            <w:tcW w:w="804" w:type="dxa"/>
            <w:vAlign w:val="center"/>
          </w:tcPr>
          <w:p w14:paraId="7CBDBCC3" w14:textId="3FD9B4C1"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15FF7F2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29156A83" w14:textId="77777777" w:rsidTr="00AF3DAE">
        <w:trPr>
          <w:trHeight w:val="810"/>
        </w:trPr>
        <w:tc>
          <w:tcPr>
            <w:tcW w:w="1080" w:type="dxa"/>
            <w:vAlign w:val="center"/>
          </w:tcPr>
          <w:p w14:paraId="33277426" w14:textId="1F2B2439"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Darvishi, 2020</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&lt;EndNote&gt;&lt;Cite&gt;&lt;Author&gt;Darvishi&lt;/Author&gt;&lt;Year&gt;2020&lt;/Year&gt;&lt;RecNum&gt;17&lt;/RecNum&gt;&lt;DisplayText&gt;(41)&lt;/DisplayText&gt;&lt;record&gt;&lt;rec-number&gt;17&lt;/rec-number&gt;&lt;foreign-keys&gt;&lt;key app="EN" db-id="wzxs9tpvnpxvx1eaxe9v9pwt5x0f2x5xw995" timestamp="1730551079"&gt;17&lt;/key&gt;&lt;/foreign-keys&gt;&lt;ref-type name="Journal Article"&gt;17&lt;/ref-type&gt;&lt;contributors&gt;&lt;authors&gt;&lt;author&gt;Darvishi, Nazila&lt;/author&gt;&lt;author&gt;Yousefinejad, Vahid&lt;/author&gt;&lt;author&gt;Akbari, Mohammad Esmail&lt;/author&gt;&lt;author&gt;Abdi, Mohammad&lt;/author&gt;&lt;author&gt;Moradi, Nariman&lt;/author&gt;&lt;author&gt;Darvishi, Shoaleh&lt;/author&gt;&lt;author&gt;Mehrabi, Yadollah&lt;/author&gt;&lt;author&gt;Ghaderi, Ebrahim&lt;/author&gt;&lt;author&gt;Jamshidi-Naaeini, Yasaman&lt;/author&gt;&lt;author&gt;Ghaderi, Bayazid&lt;/author&gt;&lt;/authors&gt;&lt;/contributors&gt;&lt;titles&gt;&lt;title&gt;Antioxidant and anti-inflammatory effects of oral propolis in patients with breast cancer treated with chemotherapy: A Randomized controlled trial&lt;/title&gt;&lt;secondary-title&gt;Journal of Herbal Medicine&lt;/secondary-title&gt;&lt;/titles&gt;&lt;periodical&gt;&lt;full-title&gt;Journal of Herbal Medicine&lt;/full-title&gt;&lt;/periodical&gt;&lt;pages&gt;100385&lt;/pages&gt;&lt;volume&gt;23&lt;/volume&gt;&lt;dates&gt;&lt;year&gt;2020&lt;/year&gt;&lt;/dates&gt;&lt;isbn&gt;2210-8033&lt;/isbn&gt;&lt;urls&gt;&lt;/urls&gt;&lt;/record&gt;&lt;/Cite&gt;&lt;/EndNote&gt;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(41)</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0B9FACC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BC patients</w:t>
            </w:r>
          </w:p>
        </w:tc>
        <w:tc>
          <w:tcPr>
            <w:tcW w:w="900" w:type="dxa"/>
            <w:tcBorders>
              <w:top w:val="nil"/>
              <w:left w:val="nil"/>
              <w:bottom w:val="nil"/>
              <w:right w:val="nil"/>
            </w:tcBorders>
            <w:shd w:val="clear" w:color="auto" w:fill="auto"/>
            <w:vAlign w:val="center"/>
          </w:tcPr>
          <w:p w14:paraId="07B4E38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41898E9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552FAA1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IL-1B, IL-10, TNF-a, PAB</w:t>
            </w:r>
          </w:p>
        </w:tc>
        <w:tc>
          <w:tcPr>
            <w:tcW w:w="1170" w:type="dxa"/>
            <w:tcBorders>
              <w:top w:val="nil"/>
              <w:left w:val="nil"/>
              <w:bottom w:val="nil"/>
              <w:right w:val="nil"/>
            </w:tcBorders>
            <w:shd w:val="clear" w:color="auto" w:fill="auto"/>
            <w:vAlign w:val="center"/>
          </w:tcPr>
          <w:p w14:paraId="209E1F63"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6D26CE5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04C5B97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500</w:t>
            </w:r>
          </w:p>
        </w:tc>
        <w:tc>
          <w:tcPr>
            <w:tcW w:w="924" w:type="dxa"/>
            <w:tcBorders>
              <w:top w:val="nil"/>
              <w:left w:val="nil"/>
              <w:bottom w:val="nil"/>
              <w:right w:val="nil"/>
            </w:tcBorders>
            <w:shd w:val="clear" w:color="auto" w:fill="auto"/>
            <w:vAlign w:val="center"/>
          </w:tcPr>
          <w:p w14:paraId="3069D5F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674136B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w:t>
            </w:r>
          </w:p>
        </w:tc>
        <w:tc>
          <w:tcPr>
            <w:tcW w:w="804" w:type="dxa"/>
            <w:vAlign w:val="center"/>
          </w:tcPr>
          <w:p w14:paraId="4BDE2011" w14:textId="1DF82D8D"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23810E7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Nazari bonab, 2023</w:t>
            </w:r>
          </w:p>
        </w:tc>
      </w:tr>
      <w:tr w:rsidR="00FC6DFE" w:rsidRPr="00E90795" w14:paraId="7E460907" w14:textId="77777777" w:rsidTr="00AF3DAE">
        <w:trPr>
          <w:trHeight w:val="810"/>
        </w:trPr>
        <w:tc>
          <w:tcPr>
            <w:tcW w:w="1080" w:type="dxa"/>
            <w:vAlign w:val="center"/>
          </w:tcPr>
          <w:p w14:paraId="35A3F7A9" w14:textId="5D1A2130"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Ebeid, 2016</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&lt;EndNote&gt;&lt;Cite&gt;&lt;Author&gt;Ebeid&lt;/Author&gt;&lt;Year&gt;2016&lt;/Year&gt;&lt;RecNum&gt;19&lt;/RecNum&gt;&lt;DisplayText&gt;(42)&lt;/DisplayText&gt;&lt;record&gt;&lt;rec-number&gt;19&lt;/rec-number&gt;&lt;foreign-keys&gt;&lt;key app="EN" db-id="wzxs9tpvnpxvx1eaxe9v9pwt5x0f2x5xw995" timestamp="1730551178"&gt;19&lt;/key&gt;&lt;/foreign-keys&gt;&lt;ref-type name="Journal Article"&gt;17&lt;/ref-type&gt;&lt;contributors&gt;&lt;authors&gt;&lt;author&gt;Ebeid, Samia A&lt;/author&gt;&lt;author&gt;Abd El Moneim, Nadia A&lt;/author&gt;&lt;author&gt;El-Benhawy, Sanaa A&lt;/author&gt;&lt;author&gt;Hussain, Nabila G&lt;/author&gt;&lt;author&gt;Hussain, Mervat I&lt;/author&gt;&lt;/authors&gt;&lt;/contributors&gt;&lt;titles&gt;&lt;title&gt;Assessment of the radioprotective effect of propolis in breast cancer patients undergoing radiotherapy. New perspective for an old honey bee product&lt;/title&gt;&lt;secondary-title&gt;Journal of Radiation Research and Applied Sciences&lt;/secondary-title&gt;&lt;/titles&gt;&lt;periodical&gt;&lt;full-title&gt;Journal of Radiation Research and Applied Sciences&lt;/full-title&gt;&lt;/periodical&gt;&lt;pages&gt;431-440&lt;/pages&gt;&lt;volume&gt;9&lt;/volume&gt;&lt;number&gt;4&lt;/number&gt;&lt;dates&gt;&lt;year&gt;2016&lt;/year&gt;&lt;/dates&gt;&lt;isbn&gt;1687-8507&lt;/isbn&gt;&lt;urls&gt;&lt;/urls&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(42)</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6E60E09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BC patients</w:t>
            </w:r>
          </w:p>
        </w:tc>
        <w:tc>
          <w:tcPr>
            <w:tcW w:w="900" w:type="dxa"/>
            <w:tcBorders>
              <w:top w:val="nil"/>
              <w:left w:val="nil"/>
              <w:bottom w:val="nil"/>
              <w:right w:val="nil"/>
            </w:tcBorders>
            <w:shd w:val="clear" w:color="auto" w:fill="auto"/>
            <w:vAlign w:val="center"/>
          </w:tcPr>
          <w:p w14:paraId="1594E4A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0C14FF2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Egypt</w:t>
            </w:r>
          </w:p>
        </w:tc>
        <w:tc>
          <w:tcPr>
            <w:tcW w:w="2160" w:type="dxa"/>
            <w:tcBorders>
              <w:top w:val="nil"/>
              <w:left w:val="nil"/>
              <w:bottom w:val="nil"/>
              <w:right w:val="nil"/>
            </w:tcBorders>
            <w:shd w:val="clear" w:color="auto" w:fill="auto"/>
            <w:vAlign w:val="center"/>
          </w:tcPr>
          <w:p w14:paraId="1C8CB01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TAC, MDA</w:t>
            </w:r>
          </w:p>
        </w:tc>
        <w:tc>
          <w:tcPr>
            <w:tcW w:w="1170" w:type="dxa"/>
            <w:tcBorders>
              <w:top w:val="nil"/>
              <w:left w:val="nil"/>
              <w:bottom w:val="nil"/>
              <w:right w:val="nil"/>
            </w:tcBorders>
            <w:shd w:val="clear" w:color="auto" w:fill="auto"/>
            <w:vAlign w:val="center"/>
          </w:tcPr>
          <w:p w14:paraId="5C4C3C0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4</w:t>
            </w:r>
          </w:p>
        </w:tc>
        <w:tc>
          <w:tcPr>
            <w:tcW w:w="2058" w:type="dxa"/>
            <w:tcBorders>
              <w:top w:val="nil"/>
              <w:left w:val="nil"/>
              <w:bottom w:val="nil"/>
              <w:right w:val="nil"/>
            </w:tcBorders>
            <w:shd w:val="clear" w:color="auto" w:fill="auto"/>
            <w:vAlign w:val="center"/>
          </w:tcPr>
          <w:p w14:paraId="73A85C17"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Capsules/No intervention</w:t>
            </w:r>
          </w:p>
        </w:tc>
        <w:tc>
          <w:tcPr>
            <w:tcW w:w="822" w:type="dxa"/>
            <w:tcBorders>
              <w:top w:val="nil"/>
              <w:left w:val="nil"/>
              <w:bottom w:val="nil"/>
              <w:right w:val="nil"/>
            </w:tcBorders>
            <w:shd w:val="clear" w:color="auto" w:fill="auto"/>
            <w:vAlign w:val="center"/>
          </w:tcPr>
          <w:p w14:paraId="1CE1E65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1200</w:t>
            </w:r>
          </w:p>
        </w:tc>
        <w:tc>
          <w:tcPr>
            <w:tcW w:w="924" w:type="dxa"/>
            <w:tcBorders>
              <w:top w:val="nil"/>
              <w:left w:val="nil"/>
              <w:bottom w:val="nil"/>
              <w:right w:val="nil"/>
            </w:tcBorders>
            <w:shd w:val="clear" w:color="auto" w:fill="auto"/>
            <w:vAlign w:val="center"/>
          </w:tcPr>
          <w:p w14:paraId="214ED84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68CAC2A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90</w:t>
            </w:r>
          </w:p>
        </w:tc>
        <w:tc>
          <w:tcPr>
            <w:tcW w:w="804" w:type="dxa"/>
            <w:vAlign w:val="center"/>
          </w:tcPr>
          <w:p w14:paraId="459A4B5F" w14:textId="54F8411B"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H</w:t>
            </w:r>
          </w:p>
        </w:tc>
        <w:tc>
          <w:tcPr>
            <w:tcW w:w="1320" w:type="dxa"/>
            <w:tcBorders>
              <w:top w:val="nil"/>
              <w:left w:val="nil"/>
              <w:bottom w:val="nil"/>
              <w:right w:val="nil"/>
            </w:tcBorders>
            <w:shd w:val="clear" w:color="auto" w:fill="auto"/>
            <w:vAlign w:val="center"/>
          </w:tcPr>
          <w:p w14:paraId="4B4A590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Nazari bonab, 2023</w:t>
            </w:r>
          </w:p>
        </w:tc>
      </w:tr>
      <w:tr w:rsidR="00FC6DFE" w:rsidRPr="00E90795" w14:paraId="731A1ACE" w14:textId="77777777" w:rsidTr="00AF3DAE">
        <w:trPr>
          <w:trHeight w:val="810"/>
        </w:trPr>
        <w:tc>
          <w:tcPr>
            <w:tcW w:w="1080" w:type="dxa"/>
            <w:vAlign w:val="center"/>
          </w:tcPr>
          <w:p w14:paraId="5FD5472E" w14:textId="71F1C1E1"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El-Sharkawy, 2016</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&lt;EndNote&gt;&lt;Cite&gt;&lt;Author&gt;El-Sharkawy&lt;/Author&gt;&lt;Year&gt;2016&lt;/Year&gt;&lt;RecNum&gt;20&lt;/RecNum&gt;&lt;DisplayText&gt;(43)&lt;/DisplayText&gt;&lt;record&gt;&lt;rec-number&gt;20&lt;/rec-number&gt;&lt;foreign-keys&gt;&lt;key app="EN" db-id="wzxs9tpvnpxvx1eaxe9v9pwt5x0f2x5xw995" timestamp="1730551213"&gt;20&lt;/key&gt;&lt;/foreign-keys&gt;&lt;ref-type name="Journal Article"&gt;17&lt;/ref-type&gt;&lt;contributors&gt;&lt;authors&gt;&lt;author&gt;El-Sharkawy, H. M.&lt;/author&gt;&lt;author&gt;Anees, M. M.&lt;/author&gt;&lt;author&gt;Van Dyke, T. E.&lt;/author&gt;&lt;/authors&gt;&lt;/contributors&gt;&lt;auth-address&gt;Department of Periodontology and Oral Medicine, Faculty of Dentistry, Mansoura University, Mansoura, Egypt.&amp;#xD;Department of Applied Oral Sciences, Forsyth Institute, Cambridge, MA.&lt;/auth-address&gt;&lt;titles&gt;&lt;title&gt;Propolis Improves Periodontal Status and Glycemic Control in Patients With Type 2 Diabetes Mellitus and Chronic Periodontitis: A Randomized Clinical Trial&lt;/title&gt;&lt;secondary-title&gt;J Periodontol&lt;/secondary-title&gt;&lt;/titles&gt;&lt;periodical&gt;&lt;full-title&gt;J Periodontol&lt;/full-title&gt;&lt;/periodical&gt;&lt;pages&gt;1418-1426&lt;/pages&gt;&lt;volume&gt;87&lt;/volume&gt;&lt;number&gt;12&lt;/number&gt;&lt;edition&gt;20160729&lt;/edition&gt;&lt;keywords&gt;&lt;keyword&gt;Anti-Infective Agents/*therapeutic use&lt;/keyword&gt;&lt;keyword&gt;Chronic Periodontitis/complications/*drug therapy&lt;/keyword&gt;&lt;keyword&gt;Dental Scaling&lt;/keyword&gt;&lt;keyword&gt;Diabetes Mellitus, Type 2/*complications&lt;/keyword&gt;&lt;keyword&gt;Humans&lt;/keyword&gt;&lt;keyword&gt;Periodontal Attachment Loss&lt;/keyword&gt;&lt;keyword&gt;Periodontal Index&lt;/keyword&gt;&lt;keyword&gt;Propolis/*therapeutic use&lt;/keyword&gt;&lt;keyword&gt;Root Planing&lt;/keyword&gt;&lt;keyword&gt;*Diabetes mellitus&lt;/keyword&gt;&lt;keyword&gt;*periodontitis&lt;/keyword&gt;&lt;keyword&gt;*therapeutics&lt;/keyword&gt;&lt;/keywords&gt;&lt;dates&gt;&lt;year&gt;2016&lt;/year&gt;&lt;pub-dates&gt;&lt;date&gt;Dec&lt;/date&gt;&lt;/pub-dates&gt;&lt;/dates&gt;&lt;isbn&gt;0022-3492&lt;/isbn&gt;&lt;accession-num&gt;27468795&lt;/accession-num&gt;&lt;urls&gt;&lt;/urls&gt;&lt;electronic-resource-num&gt;10.1902/jop.2016.150694&lt;/electronic-resource-num&gt;&lt;remote-database-provider&gt;NLM&lt;/remote-database-provider&gt;&lt;language&gt;eng&lt;/language&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(43)</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1418907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 + Chronic periodontitis</w:t>
            </w:r>
          </w:p>
        </w:tc>
        <w:tc>
          <w:tcPr>
            <w:tcW w:w="900" w:type="dxa"/>
            <w:tcBorders>
              <w:top w:val="nil"/>
              <w:left w:val="nil"/>
              <w:bottom w:val="nil"/>
              <w:right w:val="nil"/>
            </w:tcBorders>
            <w:shd w:val="clear" w:color="auto" w:fill="auto"/>
            <w:vAlign w:val="center"/>
          </w:tcPr>
          <w:p w14:paraId="0D6A2C0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34</w:t>
            </w:r>
          </w:p>
        </w:tc>
        <w:tc>
          <w:tcPr>
            <w:tcW w:w="1080" w:type="dxa"/>
            <w:tcBorders>
              <w:top w:val="nil"/>
              <w:left w:val="nil"/>
              <w:bottom w:val="nil"/>
              <w:right w:val="nil"/>
            </w:tcBorders>
            <w:shd w:val="clear" w:color="auto" w:fill="auto"/>
            <w:vAlign w:val="center"/>
          </w:tcPr>
          <w:p w14:paraId="3D26B38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Egypt</w:t>
            </w:r>
          </w:p>
        </w:tc>
        <w:tc>
          <w:tcPr>
            <w:tcW w:w="2160" w:type="dxa"/>
            <w:tcBorders>
              <w:top w:val="nil"/>
              <w:left w:val="nil"/>
              <w:bottom w:val="nil"/>
              <w:right w:val="nil"/>
            </w:tcBorders>
            <w:shd w:val="clear" w:color="auto" w:fill="auto"/>
            <w:vAlign w:val="center"/>
          </w:tcPr>
          <w:p w14:paraId="10C1E60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FBG, HbA1C</w:t>
            </w:r>
          </w:p>
        </w:tc>
        <w:tc>
          <w:tcPr>
            <w:tcW w:w="1170" w:type="dxa"/>
            <w:tcBorders>
              <w:top w:val="nil"/>
              <w:left w:val="nil"/>
              <w:bottom w:val="nil"/>
              <w:right w:val="nil"/>
            </w:tcBorders>
            <w:shd w:val="clear" w:color="auto" w:fill="auto"/>
            <w:vAlign w:val="center"/>
          </w:tcPr>
          <w:p w14:paraId="79A1BBC1"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24</w:t>
            </w:r>
          </w:p>
        </w:tc>
        <w:tc>
          <w:tcPr>
            <w:tcW w:w="2058" w:type="dxa"/>
            <w:tcBorders>
              <w:top w:val="nil"/>
              <w:left w:val="nil"/>
              <w:bottom w:val="nil"/>
              <w:right w:val="nil"/>
            </w:tcBorders>
            <w:shd w:val="clear" w:color="auto" w:fill="auto"/>
            <w:vAlign w:val="center"/>
          </w:tcPr>
          <w:p w14:paraId="4CACE3EF"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1FB1156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400</w:t>
            </w:r>
          </w:p>
        </w:tc>
        <w:tc>
          <w:tcPr>
            <w:tcW w:w="924" w:type="dxa"/>
            <w:tcBorders>
              <w:top w:val="nil"/>
              <w:left w:val="nil"/>
              <w:bottom w:val="nil"/>
              <w:right w:val="nil"/>
            </w:tcBorders>
            <w:shd w:val="clear" w:color="auto" w:fill="auto"/>
            <w:vAlign w:val="center"/>
          </w:tcPr>
          <w:p w14:paraId="678DDDA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487CA74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w:t>
            </w:r>
          </w:p>
        </w:tc>
        <w:tc>
          <w:tcPr>
            <w:tcW w:w="804" w:type="dxa"/>
            <w:vAlign w:val="center"/>
          </w:tcPr>
          <w:p w14:paraId="712A52AA" w14:textId="52E67C34"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7FB237F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45015CC0" w14:textId="77777777" w:rsidTr="00AF3DAE">
        <w:trPr>
          <w:trHeight w:val="720"/>
        </w:trPr>
        <w:tc>
          <w:tcPr>
            <w:tcW w:w="1080" w:type="dxa"/>
            <w:vAlign w:val="center"/>
          </w:tcPr>
          <w:p w14:paraId="4B833876" w14:textId="23767554"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Fernandes, 2022</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PEVuZE5vdGU+PENpdGU+PEF1dGhvcj5GZXJuYW5kZXM8L0F1dGhvcj48WWVhcj4yMDIyPC9ZZWFy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</w:fldData>
              </w:fldChar>
            </w:r>
            <w:r w:rsidR="00CD5DC1">
              <w:rPr>
                <w:rFonts w:asciiTheme="majorBidi" w:hAnsiTheme="majorBidi" w:cstheme="majorBidi"/>
                <w:sz w:val="20"/>
                <w:szCs w:val="20"/>
              </w:rPr>
              <w:instrText xml:space="preserve"> ADDIN EN.CITE </w:instrText>
            </w:r>
            <w:r w:rsidR="00CD5DC1">
              <w:rPr>
                <w:rFonts w:asciiTheme="majorBidi" w:hAnsiTheme="majorBidi" w:cstheme="majorBidi"/>
                <w:sz w:val="20"/>
                <w:szCs w:val="20"/>
              </w:rPr>
              <w:fldChar w:fldCharType="begin">
                <w:fldData xml:space="preserve">PEVuZE5vdGU+PENpdGU+PEF1dGhvcj5GZXJuYW5kZXM8L0F1dGhvcj48WWVhcj4yMDIyPC9ZZWFy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</w:fldData>
              </w:fldChar>
            </w:r>
            <w:r w:rsidR="00CD5DC1">
              <w:rPr>
                <w:rFonts w:asciiTheme="majorBidi" w:hAnsiTheme="majorBidi" w:cstheme="majorBidi"/>
                <w:sz w:val="20"/>
                <w:szCs w:val="20"/>
              </w:rPr>
              <w:instrText xml:space="preserve"> ADDIN EN.CITE.DATA </w:instrText>
            </w:r>
            <w:r w:rsidR="00CD5DC1">
              <w:rPr>
                <w:rFonts w:asciiTheme="majorBidi" w:hAnsiTheme="majorBidi" w:cstheme="majorBidi"/>
                <w:sz w:val="20"/>
                <w:szCs w:val="20"/>
              </w:rPr>
            </w:r>
            <w:r w:rsidR="00CD5DC1">
              <w:rPr>
                <w:rFonts w:asciiTheme="majorBidi" w:hAnsiTheme="majorBidi" w:cstheme="majorBidi"/>
                <w:sz w:val="20"/>
                <w:szCs w:val="20"/>
              </w:rPr>
              <w:fldChar w:fldCharType="end"/>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(44)</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0419E8C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Head and neck cancer patients</w:t>
            </w:r>
          </w:p>
        </w:tc>
        <w:tc>
          <w:tcPr>
            <w:tcW w:w="900" w:type="dxa"/>
            <w:tcBorders>
              <w:top w:val="nil"/>
              <w:left w:val="nil"/>
              <w:bottom w:val="nil"/>
              <w:right w:val="nil"/>
            </w:tcBorders>
            <w:shd w:val="clear" w:color="auto" w:fill="auto"/>
            <w:vAlign w:val="center"/>
          </w:tcPr>
          <w:p w14:paraId="7104C37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25</w:t>
            </w:r>
          </w:p>
        </w:tc>
        <w:tc>
          <w:tcPr>
            <w:tcW w:w="1080" w:type="dxa"/>
            <w:tcBorders>
              <w:top w:val="nil"/>
              <w:left w:val="nil"/>
              <w:bottom w:val="nil"/>
              <w:right w:val="nil"/>
            </w:tcBorders>
            <w:shd w:val="clear" w:color="auto" w:fill="auto"/>
            <w:vAlign w:val="center"/>
          </w:tcPr>
          <w:p w14:paraId="5ECB482D"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Brazil</w:t>
            </w:r>
          </w:p>
        </w:tc>
        <w:tc>
          <w:tcPr>
            <w:tcW w:w="2160" w:type="dxa"/>
            <w:tcBorders>
              <w:top w:val="nil"/>
              <w:left w:val="nil"/>
              <w:bottom w:val="nil"/>
              <w:right w:val="nil"/>
            </w:tcBorders>
            <w:shd w:val="clear" w:color="auto" w:fill="auto"/>
            <w:vAlign w:val="center"/>
          </w:tcPr>
          <w:p w14:paraId="379CDD1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TNF-a</w:t>
            </w:r>
          </w:p>
        </w:tc>
        <w:tc>
          <w:tcPr>
            <w:tcW w:w="1170" w:type="dxa"/>
            <w:tcBorders>
              <w:top w:val="nil"/>
              <w:left w:val="nil"/>
              <w:bottom w:val="nil"/>
              <w:right w:val="nil"/>
            </w:tcBorders>
            <w:shd w:val="clear" w:color="auto" w:fill="auto"/>
            <w:vAlign w:val="center"/>
          </w:tcPr>
          <w:p w14:paraId="17DB5131"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6</w:t>
            </w:r>
          </w:p>
        </w:tc>
        <w:tc>
          <w:tcPr>
            <w:tcW w:w="2058" w:type="dxa"/>
            <w:tcBorders>
              <w:top w:val="nil"/>
              <w:left w:val="nil"/>
              <w:bottom w:val="nil"/>
              <w:right w:val="nil"/>
            </w:tcBorders>
            <w:shd w:val="clear" w:color="auto" w:fill="auto"/>
            <w:vAlign w:val="center"/>
          </w:tcPr>
          <w:p w14:paraId="53C68C5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Suspension/Placebo</w:t>
            </w:r>
          </w:p>
        </w:tc>
        <w:tc>
          <w:tcPr>
            <w:tcW w:w="822" w:type="dxa"/>
            <w:tcBorders>
              <w:top w:val="nil"/>
              <w:left w:val="nil"/>
              <w:bottom w:val="nil"/>
              <w:right w:val="nil"/>
            </w:tcBorders>
            <w:shd w:val="clear" w:color="auto" w:fill="auto"/>
            <w:vAlign w:val="center"/>
          </w:tcPr>
          <w:p w14:paraId="03036ACF" w14:textId="77777777" w:rsidR="00FC6DFE" w:rsidRPr="00BA5FBC" w:rsidRDefault="00FC6DFE" w:rsidP="00AF3DAE">
            <w:pPr>
              <w:jc w:val="center"/>
              <w:rPr>
                <w:rFonts w:asciiTheme="majorBidi" w:eastAsia="Calibri" w:hAnsiTheme="majorBidi" w:cstheme="majorBidi"/>
                <w:kern w:val="0"/>
                <w:sz w:val="20"/>
                <w:szCs w:val="20"/>
                <w14:ligatures w14:val="none"/>
              </w:rPr>
            </w:pPr>
          </w:p>
        </w:tc>
        <w:tc>
          <w:tcPr>
            <w:tcW w:w="924" w:type="dxa"/>
            <w:tcBorders>
              <w:top w:val="nil"/>
              <w:left w:val="nil"/>
              <w:bottom w:val="nil"/>
              <w:right w:val="nil"/>
            </w:tcBorders>
            <w:shd w:val="clear" w:color="auto" w:fill="auto"/>
            <w:vAlign w:val="center"/>
          </w:tcPr>
          <w:p w14:paraId="3525425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716E035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60</w:t>
            </w:r>
          </w:p>
        </w:tc>
        <w:tc>
          <w:tcPr>
            <w:tcW w:w="804" w:type="dxa"/>
            <w:vAlign w:val="center"/>
          </w:tcPr>
          <w:p w14:paraId="24829F8F" w14:textId="6F37B719"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422FF61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04819AAC" w14:textId="77777777" w:rsidTr="00AF3DAE">
        <w:trPr>
          <w:trHeight w:val="720"/>
        </w:trPr>
        <w:tc>
          <w:tcPr>
            <w:tcW w:w="1080" w:type="dxa"/>
            <w:vAlign w:val="center"/>
          </w:tcPr>
          <w:p w14:paraId="604FFDA7" w14:textId="4EF567EB"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Fukuda, 2015</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PEVuZE5vdGU+PENpdGU+PEF1dGhvcj5GdWt1ZGE8L0F1dGhvcj48WWVhcj4yMDE1PC9ZZWFyPjxS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==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PEVuZE5vdGU+PENpdGU+PEF1dGhvcj5GdWt1ZGE8L0F1dGhvcj48WWVhcj4yMDE1PC9ZZWFyPjxS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==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(45)</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77C2C99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06BC31C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42.5</w:t>
            </w:r>
          </w:p>
        </w:tc>
        <w:tc>
          <w:tcPr>
            <w:tcW w:w="1080" w:type="dxa"/>
            <w:tcBorders>
              <w:top w:val="nil"/>
              <w:left w:val="nil"/>
              <w:bottom w:val="nil"/>
              <w:right w:val="nil"/>
            </w:tcBorders>
            <w:shd w:val="clear" w:color="auto" w:fill="auto"/>
            <w:vAlign w:val="center"/>
          </w:tcPr>
          <w:p w14:paraId="7CCE27E8"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Japan</w:t>
            </w:r>
          </w:p>
        </w:tc>
        <w:tc>
          <w:tcPr>
            <w:tcW w:w="2160" w:type="dxa"/>
            <w:tcBorders>
              <w:top w:val="nil"/>
              <w:left w:val="nil"/>
              <w:bottom w:val="nil"/>
              <w:right w:val="nil"/>
            </w:tcBorders>
            <w:shd w:val="clear" w:color="auto" w:fill="auto"/>
            <w:vAlign w:val="center"/>
          </w:tcPr>
          <w:p w14:paraId="0BDDEB3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FBG, INS, HbA1C, HOMA-IR, TC, LDL-C, HDL-C, IL-6, TNF-a</w:t>
            </w:r>
          </w:p>
        </w:tc>
        <w:tc>
          <w:tcPr>
            <w:tcW w:w="1170" w:type="dxa"/>
            <w:tcBorders>
              <w:top w:val="nil"/>
              <w:left w:val="nil"/>
              <w:bottom w:val="nil"/>
              <w:right w:val="nil"/>
            </w:tcBorders>
            <w:shd w:val="clear" w:color="auto" w:fill="auto"/>
            <w:vAlign w:val="center"/>
          </w:tcPr>
          <w:p w14:paraId="5B95613D"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0CC04D36"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485EC13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226.8</w:t>
            </w:r>
          </w:p>
        </w:tc>
        <w:tc>
          <w:tcPr>
            <w:tcW w:w="924" w:type="dxa"/>
            <w:tcBorders>
              <w:top w:val="nil"/>
              <w:left w:val="nil"/>
              <w:bottom w:val="nil"/>
              <w:right w:val="nil"/>
            </w:tcBorders>
            <w:shd w:val="clear" w:color="auto" w:fill="auto"/>
            <w:vAlign w:val="center"/>
          </w:tcPr>
          <w:p w14:paraId="7628634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067683E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80</w:t>
            </w:r>
          </w:p>
        </w:tc>
        <w:tc>
          <w:tcPr>
            <w:tcW w:w="804" w:type="dxa"/>
            <w:vAlign w:val="center"/>
          </w:tcPr>
          <w:p w14:paraId="0BADE871" w14:textId="47781C9D"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29BAF62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284833DF" w14:textId="77777777" w:rsidTr="00AF3DAE">
        <w:trPr>
          <w:trHeight w:val="980"/>
        </w:trPr>
        <w:tc>
          <w:tcPr>
            <w:tcW w:w="1080" w:type="dxa"/>
            <w:vAlign w:val="center"/>
          </w:tcPr>
          <w:p w14:paraId="7B1778EB" w14:textId="67EB1506"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Gao, 2017</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PEVuZE5vdGU+PENpdGU+PEF1dGhvcj5HYW88L0F1dGhvcj48WWVhcj4yMDE4PC9ZZWFyPjxSZWNO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PEVuZE5vdGU+PENpdGU+PEF1dGhvcj5HYW88L0F1dGhvcj48WWVhcj4yMDE4PC9ZZWFyPjxSZWNO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(46)</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4E86D7A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260C7E2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65.4</w:t>
            </w:r>
          </w:p>
        </w:tc>
        <w:tc>
          <w:tcPr>
            <w:tcW w:w="1080" w:type="dxa"/>
            <w:tcBorders>
              <w:top w:val="nil"/>
              <w:left w:val="nil"/>
              <w:bottom w:val="nil"/>
              <w:right w:val="nil"/>
            </w:tcBorders>
            <w:shd w:val="clear" w:color="auto" w:fill="auto"/>
            <w:vAlign w:val="center"/>
          </w:tcPr>
          <w:p w14:paraId="48519A5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China</w:t>
            </w:r>
          </w:p>
        </w:tc>
        <w:tc>
          <w:tcPr>
            <w:tcW w:w="2160" w:type="dxa"/>
            <w:tcBorders>
              <w:top w:val="nil"/>
              <w:left w:val="nil"/>
              <w:bottom w:val="nil"/>
              <w:right w:val="nil"/>
            </w:tcBorders>
            <w:shd w:val="clear" w:color="auto" w:fill="auto"/>
            <w:vAlign w:val="center"/>
          </w:tcPr>
          <w:p w14:paraId="7D9B614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FBG, INS, HbA1C, MDA, GSH, GSHPx, SOD</w:t>
            </w:r>
          </w:p>
        </w:tc>
        <w:tc>
          <w:tcPr>
            <w:tcW w:w="1170" w:type="dxa"/>
            <w:tcBorders>
              <w:top w:val="nil"/>
              <w:left w:val="nil"/>
              <w:bottom w:val="nil"/>
              <w:right w:val="nil"/>
            </w:tcBorders>
            <w:shd w:val="clear" w:color="auto" w:fill="auto"/>
            <w:vAlign w:val="center"/>
          </w:tcPr>
          <w:p w14:paraId="4CEF16C3"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18</w:t>
            </w:r>
          </w:p>
        </w:tc>
        <w:tc>
          <w:tcPr>
            <w:tcW w:w="2058" w:type="dxa"/>
            <w:tcBorders>
              <w:top w:val="nil"/>
              <w:left w:val="nil"/>
              <w:bottom w:val="nil"/>
              <w:right w:val="nil"/>
            </w:tcBorders>
            <w:shd w:val="clear" w:color="auto" w:fill="auto"/>
            <w:vAlign w:val="center"/>
          </w:tcPr>
          <w:p w14:paraId="0B49255D"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Capsules/No intervention</w:t>
            </w:r>
          </w:p>
        </w:tc>
        <w:tc>
          <w:tcPr>
            <w:tcW w:w="822" w:type="dxa"/>
            <w:tcBorders>
              <w:top w:val="nil"/>
              <w:left w:val="nil"/>
              <w:bottom w:val="nil"/>
              <w:right w:val="nil"/>
            </w:tcBorders>
            <w:shd w:val="clear" w:color="auto" w:fill="auto"/>
            <w:vAlign w:val="center"/>
          </w:tcPr>
          <w:p w14:paraId="102B113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900</w:t>
            </w:r>
          </w:p>
        </w:tc>
        <w:tc>
          <w:tcPr>
            <w:tcW w:w="924" w:type="dxa"/>
            <w:tcBorders>
              <w:top w:val="nil"/>
              <w:left w:val="nil"/>
              <w:bottom w:val="nil"/>
              <w:right w:val="nil"/>
            </w:tcBorders>
            <w:shd w:val="clear" w:color="auto" w:fill="auto"/>
            <w:vAlign w:val="center"/>
          </w:tcPr>
          <w:p w14:paraId="5F3F455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1952F6F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55</w:t>
            </w:r>
          </w:p>
        </w:tc>
        <w:tc>
          <w:tcPr>
            <w:tcW w:w="804" w:type="dxa"/>
            <w:vAlign w:val="center"/>
          </w:tcPr>
          <w:p w14:paraId="1ED92099" w14:textId="65EE877A"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H</w:t>
            </w:r>
          </w:p>
        </w:tc>
        <w:tc>
          <w:tcPr>
            <w:tcW w:w="1320" w:type="dxa"/>
            <w:tcBorders>
              <w:top w:val="nil"/>
              <w:left w:val="nil"/>
              <w:bottom w:val="nil"/>
              <w:right w:val="nil"/>
            </w:tcBorders>
            <w:shd w:val="clear" w:color="auto" w:fill="auto"/>
            <w:vAlign w:val="center"/>
          </w:tcPr>
          <w:p w14:paraId="0AC4504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7BF91EE9" w14:textId="77777777" w:rsidTr="00AF3DAE">
        <w:trPr>
          <w:trHeight w:val="900"/>
        </w:trPr>
        <w:tc>
          <w:tcPr>
            <w:tcW w:w="1080" w:type="dxa"/>
            <w:vAlign w:val="center"/>
          </w:tcPr>
          <w:p w14:paraId="74FAAC74" w14:textId="4FF525D1"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Gholaminejad, 2019</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&lt;EndNote&gt;&lt;Cite&gt;&lt;Author&gt;Gholaminejad&lt;/Author&gt;&lt;Year&gt;2019&lt;/Year&gt;&lt;RecNum&gt;27&lt;/RecNum&gt;&lt;DisplayText&gt;(47)&lt;/DisplayText&gt;&lt;record&gt;&lt;rec-number&gt;27&lt;/rec-number&gt;&lt;foreign-keys&gt;&lt;key app="EN" db-id="wzxs9tpvnpxvx1eaxe9v9pwt5x0f2x5xw995" timestamp="1730551416"&gt;27&lt;/key&gt;&lt;/foreign-keys&gt;&lt;ref-type name="Journal Article"&gt;17&lt;/ref-type&gt;&lt;contributors&gt;&lt;authors&gt;&lt;author&gt;Gholaminejad, Fereshteh&lt;/author&gt;&lt;author&gt;Javadi, Maryam&lt;/author&gt;&lt;author&gt;Karami, Ali Akbar&lt;/author&gt;&lt;author&gt;Alizadeh, Fatemeh&lt;/author&gt;&lt;author&gt;Kavianpour, Maria&lt;/author&gt;&lt;author&gt;Khadem Haghighian, Hossein&lt;/author&gt;&lt;/authors&gt;&lt;/contributors&gt;&lt;titles&gt;&lt;title&gt;Propolis supplementation effects on semen parameters, oxidative stress, inﬂammatory biomarkers and reproductive hormones in infertile men with asthenozoospermia; a randomized clinical trial&lt;/title&gt;&lt;secondary-title&gt;International Journal of Medical Laboratory&lt;/secondary-title&gt;&lt;/titles&gt;&lt;periodical&gt;&lt;full-title&gt;International Journal of Medical Laboratory&lt;/full-title&gt;&lt;/periodical&gt;&lt;pages&gt;21-32&lt;/pages&gt;&lt;volume&gt;6&lt;/volume&gt;&lt;number&gt;1&lt;/number&gt;&lt;dates&gt;&lt;year&gt;2019&lt;/year&gt;&lt;/dates&gt;&lt;urls&gt;&lt;/urls&gt;&lt;/record&gt;&lt;/Cite&gt;&lt;/EndNote&gt;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(47)</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4FB6D20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Asthenospermia</w:t>
            </w:r>
          </w:p>
        </w:tc>
        <w:tc>
          <w:tcPr>
            <w:tcW w:w="900" w:type="dxa"/>
            <w:tcBorders>
              <w:top w:val="nil"/>
              <w:left w:val="nil"/>
              <w:bottom w:val="nil"/>
              <w:right w:val="nil"/>
            </w:tcBorders>
            <w:shd w:val="clear" w:color="auto" w:fill="auto"/>
            <w:vAlign w:val="center"/>
          </w:tcPr>
          <w:p w14:paraId="33A53CE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651F21C4"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765F5BF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TNF-a, TAC, MDA</w:t>
            </w:r>
          </w:p>
        </w:tc>
        <w:tc>
          <w:tcPr>
            <w:tcW w:w="1170" w:type="dxa"/>
            <w:tcBorders>
              <w:top w:val="nil"/>
              <w:left w:val="nil"/>
              <w:bottom w:val="nil"/>
              <w:right w:val="nil"/>
            </w:tcBorders>
            <w:shd w:val="clear" w:color="auto" w:fill="auto"/>
            <w:vAlign w:val="center"/>
          </w:tcPr>
          <w:p w14:paraId="4357943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10</w:t>
            </w:r>
          </w:p>
        </w:tc>
        <w:tc>
          <w:tcPr>
            <w:tcW w:w="2058" w:type="dxa"/>
            <w:tcBorders>
              <w:top w:val="nil"/>
              <w:left w:val="nil"/>
              <w:bottom w:val="nil"/>
              <w:right w:val="nil"/>
            </w:tcBorders>
            <w:shd w:val="clear" w:color="auto" w:fill="auto"/>
            <w:vAlign w:val="center"/>
          </w:tcPr>
          <w:p w14:paraId="11DE673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1C29686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1500</w:t>
            </w:r>
          </w:p>
        </w:tc>
        <w:tc>
          <w:tcPr>
            <w:tcW w:w="924" w:type="dxa"/>
            <w:tcBorders>
              <w:top w:val="nil"/>
              <w:left w:val="nil"/>
              <w:bottom w:val="nil"/>
              <w:right w:val="nil"/>
            </w:tcBorders>
            <w:shd w:val="clear" w:color="auto" w:fill="auto"/>
            <w:vAlign w:val="center"/>
          </w:tcPr>
          <w:p w14:paraId="7B978B6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7FCB4FD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57</w:t>
            </w:r>
          </w:p>
        </w:tc>
        <w:tc>
          <w:tcPr>
            <w:tcW w:w="804" w:type="dxa"/>
            <w:vAlign w:val="center"/>
          </w:tcPr>
          <w:p w14:paraId="35C30D7A" w14:textId="051EBF01"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16E8CC7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032F056F" w14:textId="77777777" w:rsidTr="00AF3DAE">
        <w:trPr>
          <w:trHeight w:val="900"/>
        </w:trPr>
        <w:tc>
          <w:tcPr>
            <w:tcW w:w="1080" w:type="dxa"/>
            <w:vAlign w:val="center"/>
          </w:tcPr>
          <w:p w14:paraId="1F23D27F" w14:textId="4EB1060B"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Hesami, 2019</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&lt;EndNote&gt;&lt;Cite&gt;&lt;Author&gt;Hesami&lt;/Author&gt;&lt;Year&gt;2019&lt;/Year&gt;&lt;RecNum&gt;29&lt;/RecNum&gt;&lt;DisplayText&gt;(48)&lt;/DisplayText&gt;&lt;record&gt;&lt;rec-number&gt;29&lt;/rec-number&gt;&lt;foreign-keys&gt;&lt;key app="EN" db-id="wzxs9tpvnpxvx1eaxe9v9pwt5x0f2x5xw995" timestamp="1730551558"&gt;29&lt;/key&gt;&lt;/foreign-keys&gt;&lt;ref-type name="Journal Article"&gt;17&lt;/ref-type&gt;&lt;contributors&gt;&lt;authors&gt;&lt;author&gt;Hesami, S.&lt;/author&gt;&lt;author&gt;Hashemipour, S.&lt;/author&gt;&lt;author&gt;Shiri-Shahsavar, M. R.&lt;/author&gt;&lt;author&gt;Koushan, Y.&lt;/author&gt;&lt;author&gt;Khadem Haghighian, H.&lt;/author&gt;&lt;/authors&gt;&lt;/contributors&gt;&lt;auth-address&gt;Department of Nutrition, School of Health, Qazvin University of Medical Sciences, Qazvin, Iran.&amp;#xD;Metabolic Diseases Research Center, Qazvin University of Medical Sciences, Qazvin, Iran.&amp;#xD;Medical Plant Research Center of Islamic Azad University of Tabriz, Researcher in Traditional Medicine, Tabriz, Iran.&lt;/auth-address&gt;&lt;titles&gt;&lt;title&gt;Administration of Iranian Propolis attenuates oxidative stress and blood glucose in type II diabetic patients: a randomized, double-blind, placebo-controlled, clinical trial&lt;/title&gt;&lt;secondary-title&gt;Caspian J Intern Med&lt;/secondary-title&gt;&lt;/titles&gt;&lt;periodical&gt;&lt;full-title&gt;Caspian J Intern Med&lt;/full-title&gt;&lt;/periodical&gt;&lt;pages&gt;48-54&lt;/pages&gt;&lt;volume&gt;10&lt;/volume&gt;&lt;number&gt;1&lt;/number&gt;&lt;keywords&gt;&lt;keyword&gt;Catalase activity&lt;/keyword&gt;&lt;keyword&gt;Fructosamine&lt;/keyword&gt;&lt;keyword&gt;Oxidized-LDL&lt;/keyword&gt;&lt;keyword&gt;Propolis&lt;/keyword&gt;&lt;keyword&gt;Type 2 diabetes mellitus&lt;/keyword&gt;&lt;/keywords&gt;&lt;dates&gt;&lt;year&gt;2019&lt;/year&gt;&lt;pub-dates&gt;&lt;date&gt;Winter&lt;/date&gt;&lt;/pub-dates&gt;&lt;/dates&gt;&lt;isbn&gt;2008-6164 (Print)&amp;#xD;2008-6164&lt;/isbn&gt;&lt;accession-num&gt;30858941&lt;/accession-num&gt;&lt;urls&gt;&lt;/urls&gt;&lt;custom1&gt;The authors declare that they have no conflict of interest.&lt;/custom1&gt;&lt;custom2&gt;PMC6386327&lt;/custom2&gt;&lt;electronic-resource-num&gt;10.22088/cjim.10.1.48&lt;/electronic-resource-num&gt;&lt;remote-database-provider&gt;NLM&lt;/remote-database-provider&gt;&lt;language&gt;eng&lt;/language&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(48)</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3C4F23B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431AB5B8" w14:textId="77777777" w:rsidR="00FC6DFE" w:rsidRPr="00BA5FBC" w:rsidRDefault="00FC6DFE"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w:t>
            </w:r>
          </w:p>
        </w:tc>
        <w:tc>
          <w:tcPr>
            <w:tcW w:w="1080" w:type="dxa"/>
            <w:tcBorders>
              <w:top w:val="nil"/>
              <w:left w:val="nil"/>
              <w:bottom w:val="nil"/>
              <w:right w:val="nil"/>
            </w:tcBorders>
            <w:shd w:val="clear" w:color="auto" w:fill="auto"/>
            <w:vAlign w:val="center"/>
          </w:tcPr>
          <w:p w14:paraId="72BA263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6A57F12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w:t>
            </w:r>
          </w:p>
        </w:tc>
        <w:tc>
          <w:tcPr>
            <w:tcW w:w="1170" w:type="dxa"/>
            <w:tcBorders>
              <w:top w:val="nil"/>
              <w:left w:val="nil"/>
              <w:bottom w:val="nil"/>
              <w:right w:val="nil"/>
            </w:tcBorders>
            <w:shd w:val="clear" w:color="auto" w:fill="auto"/>
            <w:vAlign w:val="center"/>
          </w:tcPr>
          <w:p w14:paraId="4ACC415C"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18F4437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6DCDB67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1500</w:t>
            </w:r>
          </w:p>
        </w:tc>
        <w:tc>
          <w:tcPr>
            <w:tcW w:w="924" w:type="dxa"/>
            <w:tcBorders>
              <w:top w:val="nil"/>
              <w:left w:val="nil"/>
              <w:bottom w:val="nil"/>
              <w:right w:val="nil"/>
            </w:tcBorders>
            <w:shd w:val="clear" w:color="auto" w:fill="auto"/>
            <w:vAlign w:val="center"/>
          </w:tcPr>
          <w:p w14:paraId="07DD41C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4E314DA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60</w:t>
            </w:r>
          </w:p>
        </w:tc>
        <w:tc>
          <w:tcPr>
            <w:tcW w:w="804" w:type="dxa"/>
            <w:vAlign w:val="center"/>
          </w:tcPr>
          <w:p w14:paraId="547BE743" w14:textId="079244D3"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3063E40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625DC559" w14:textId="77777777" w:rsidTr="00AF3DAE">
        <w:trPr>
          <w:trHeight w:val="738"/>
        </w:trPr>
        <w:tc>
          <w:tcPr>
            <w:tcW w:w="1080" w:type="dxa"/>
            <w:vAlign w:val="center"/>
          </w:tcPr>
          <w:p w14:paraId="3DF02B99" w14:textId="616574F3"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Irandoust, 2024</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PEVuZE5vdGU+PENpdGU+PEF1dGhvcj5JcmFuZG91c3Q8L0F1dGhvcj48WWVhcj4yMDI0PC9ZZWFy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</w:fldData>
              </w:fldChar>
            </w:r>
            <w:r w:rsidR="00CD5DC1">
              <w:rPr>
                <w:rFonts w:asciiTheme="majorBidi" w:hAnsiTheme="majorBidi" w:cstheme="majorBidi"/>
                <w:sz w:val="20"/>
                <w:szCs w:val="20"/>
              </w:rPr>
              <w:instrText xml:space="preserve"> ADDIN EN.CITE </w:instrText>
            </w:r>
            <w:r w:rsidR="00CD5DC1">
              <w:rPr>
                <w:rFonts w:asciiTheme="majorBidi" w:hAnsiTheme="majorBidi" w:cstheme="majorBidi"/>
                <w:sz w:val="20"/>
                <w:szCs w:val="20"/>
              </w:rPr>
              <w:fldChar w:fldCharType="begin">
                <w:fldData xml:space="preserve">PEVuZE5vdGU+PENpdGU+PEF1dGhvcj5JcmFuZG91c3Q8L0F1dGhvcj48WWVhcj4yMDI0PC9ZZWFy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</w:fldData>
              </w:fldChar>
            </w:r>
            <w:r w:rsidR="00CD5DC1">
              <w:rPr>
                <w:rFonts w:asciiTheme="majorBidi" w:hAnsiTheme="majorBidi" w:cstheme="majorBidi"/>
                <w:sz w:val="20"/>
                <w:szCs w:val="20"/>
              </w:rPr>
              <w:instrText xml:space="preserve"> ADDIN EN.CITE.DATA </w:instrText>
            </w:r>
            <w:r w:rsidR="00CD5DC1">
              <w:rPr>
                <w:rFonts w:asciiTheme="majorBidi" w:hAnsiTheme="majorBidi" w:cstheme="majorBidi"/>
                <w:sz w:val="20"/>
                <w:szCs w:val="20"/>
              </w:rPr>
            </w:r>
            <w:r w:rsidR="00CD5DC1">
              <w:rPr>
                <w:rFonts w:asciiTheme="majorBidi" w:hAnsiTheme="majorBidi" w:cstheme="majorBidi"/>
                <w:sz w:val="20"/>
                <w:szCs w:val="20"/>
              </w:rPr>
              <w:fldChar w:fldCharType="end"/>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(49)</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41C54FD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NAFLD</w:t>
            </w:r>
          </w:p>
        </w:tc>
        <w:tc>
          <w:tcPr>
            <w:tcW w:w="900" w:type="dxa"/>
            <w:tcBorders>
              <w:top w:val="nil"/>
              <w:left w:val="nil"/>
              <w:bottom w:val="nil"/>
              <w:right w:val="nil"/>
            </w:tcBorders>
            <w:shd w:val="clear" w:color="auto" w:fill="auto"/>
            <w:vAlign w:val="center"/>
          </w:tcPr>
          <w:p w14:paraId="4995ECD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54</w:t>
            </w:r>
          </w:p>
        </w:tc>
        <w:tc>
          <w:tcPr>
            <w:tcW w:w="1080" w:type="dxa"/>
            <w:tcBorders>
              <w:top w:val="nil"/>
              <w:left w:val="nil"/>
              <w:bottom w:val="nil"/>
              <w:right w:val="nil"/>
            </w:tcBorders>
            <w:shd w:val="clear" w:color="auto" w:fill="auto"/>
            <w:vAlign w:val="center"/>
          </w:tcPr>
          <w:p w14:paraId="17ABAAE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2FC74B1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w:t>
            </w:r>
          </w:p>
        </w:tc>
        <w:tc>
          <w:tcPr>
            <w:tcW w:w="1170" w:type="dxa"/>
            <w:tcBorders>
              <w:top w:val="nil"/>
              <w:left w:val="nil"/>
              <w:bottom w:val="nil"/>
              <w:right w:val="nil"/>
            </w:tcBorders>
            <w:shd w:val="clear" w:color="auto" w:fill="auto"/>
            <w:vAlign w:val="center"/>
          </w:tcPr>
          <w:p w14:paraId="0B99550E"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1460B26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Propolis Tablets/No intervention</w:t>
            </w:r>
          </w:p>
        </w:tc>
        <w:tc>
          <w:tcPr>
            <w:tcW w:w="822" w:type="dxa"/>
            <w:tcBorders>
              <w:top w:val="nil"/>
              <w:left w:val="nil"/>
              <w:bottom w:val="nil"/>
              <w:right w:val="nil"/>
            </w:tcBorders>
            <w:shd w:val="clear" w:color="auto" w:fill="auto"/>
            <w:vAlign w:val="center"/>
          </w:tcPr>
          <w:p w14:paraId="5CAA169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w:t>
            </w:r>
          </w:p>
        </w:tc>
        <w:tc>
          <w:tcPr>
            <w:tcW w:w="924" w:type="dxa"/>
            <w:tcBorders>
              <w:top w:val="nil"/>
              <w:left w:val="nil"/>
              <w:bottom w:val="nil"/>
              <w:right w:val="nil"/>
            </w:tcBorders>
            <w:shd w:val="clear" w:color="auto" w:fill="auto"/>
            <w:vAlign w:val="center"/>
          </w:tcPr>
          <w:p w14:paraId="043105D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67B97C9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16</w:t>
            </w:r>
          </w:p>
        </w:tc>
        <w:tc>
          <w:tcPr>
            <w:tcW w:w="804" w:type="dxa"/>
            <w:vAlign w:val="center"/>
          </w:tcPr>
          <w:p w14:paraId="51EDA03F" w14:textId="1166F802"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H</w:t>
            </w:r>
          </w:p>
        </w:tc>
        <w:tc>
          <w:tcPr>
            <w:tcW w:w="1320" w:type="dxa"/>
            <w:tcBorders>
              <w:top w:val="nil"/>
              <w:left w:val="nil"/>
              <w:bottom w:val="nil"/>
              <w:right w:val="nil"/>
            </w:tcBorders>
            <w:shd w:val="clear" w:color="auto" w:fill="auto"/>
            <w:vAlign w:val="center"/>
          </w:tcPr>
          <w:p w14:paraId="2429603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1EEC720E" w14:textId="77777777" w:rsidTr="00AF3DAE">
        <w:trPr>
          <w:trHeight w:val="881"/>
        </w:trPr>
        <w:tc>
          <w:tcPr>
            <w:tcW w:w="1080" w:type="dxa"/>
            <w:vAlign w:val="center"/>
          </w:tcPr>
          <w:p w14:paraId="4268C238" w14:textId="206D9E32"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lastRenderedPageBreak/>
              <w:t>Javadi, 2018</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&lt;EndNote&gt;&lt;Cite&gt;&lt;Author&gt;Javadi&lt;/Author&gt;&lt;Year&gt;2018&lt;/Year&gt;&lt;RecNum&gt;4646&lt;/RecNum&gt;&lt;DisplayText&gt;(50)&lt;/DisplayText&gt;&lt;record&gt;&lt;rec-number&gt;4646&lt;/rec-number&gt;&lt;foreign-keys&gt;&lt;key app="EN" db-id="sdf5d902695deeetr5rpr2xow22xvdpse002" timestamp="1729169335"&gt;4646&lt;/key&gt;&lt;/foreign-keys&gt;&lt;ref-type name="Journal Article"&gt;17&lt;/ref-type&gt;&lt;contributors&gt;&lt;authors&gt;&lt;author&gt;Javadi, M.&lt;/author&gt;&lt;author&gt;Gholaminejad, F.&lt;/author&gt;&lt;author&gt;Haghighian, H. K.&lt;/author&gt;&lt;author&gt;Karami, A. A.&lt;/author&gt;&lt;author&gt;Alizadeh, F.&lt;/author&gt;&lt;/authors&gt;&lt;/contributors&gt;&lt;titles&gt;&lt;title&gt;Effect of propolis oral supplements on sperm parameters and oxidative stress indicator in idiopathic infertile men: A double-blind randomized clinical trial&lt;/title&gt;&lt;secondary-title&gt;Iranian Journal of Obstetrics, Gynecology and Infertility&lt;/secondary-title&gt;&lt;/titles&gt;&lt;periodical&gt;&lt;full-title&gt;Iranian Journal of Obstetrics, Gynecology and Infertility&lt;/full-title&gt;&lt;/periodical&gt;&lt;volume&gt;21&lt;/volume&gt;&lt;number&gt;8&lt;/number&gt;&lt;keywords&gt;&lt;keyword&gt;Asthenospermia&lt;/keyword&gt;&lt;keyword&gt;Oxidative stress&lt;/keyword&gt;&lt;keyword&gt;Propolis&lt;/keyword&gt;&lt;keyword&gt;Sperm parameters&lt;/keyword&gt;&lt;keyword&gt;malonaldehyde&lt;/keyword&gt;&lt;keyword&gt;placebo&lt;/keyword&gt;&lt;keyword&gt;antioxidant assay&lt;/keyword&gt;&lt;keyword&gt;Article&lt;/keyword&gt;&lt;keyword&gt;controlled study&lt;/keyword&gt;&lt;keyword&gt;diet supplementation&lt;/keyword&gt;&lt;keyword&gt;double blind procedure&lt;/keyword&gt;&lt;keyword&gt;human&lt;/keyword&gt;&lt;keyword&gt;major clinical study&lt;/keyword&gt;&lt;keyword&gt;male&lt;/keyword&gt;&lt;keyword&gt;male genital system examination&lt;/keyword&gt;&lt;keyword&gt;male infertility&lt;/keyword&gt;&lt;keyword&gt;randomized controlled trial&lt;/keyword&gt;&lt;keyword&gt;spermatozoon motility&lt;/keyword&gt;&lt;/keywords&gt;&lt;dates&gt;&lt;year&gt;2018&lt;/year&gt;&lt;/dates&gt;&lt;work-type&gt;Article&lt;/work-type&gt;&lt;urls&gt;&lt;related-urls&gt;&lt;url&gt;https://www.scopus.com/inward/record.uri?eid=2-s2.0-85058277675&amp;amp;doi=10.22038%2fijogi.2018.11962&amp;amp;partnerID=40&amp;amp;md5=24c51e3d795fae39ffeea992b8673cc9&lt;/url&gt;&lt;/related-urls&gt;&lt;/urls&gt;&lt;electronic-resource-num&gt;10.22038/ijogi.2018.11962&lt;/electronic-resource-num&gt;&lt;remote-database-name&gt;Scopus&lt;/remote-database-name&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(50)</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47EFC4D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Asthenospermia</w:t>
            </w:r>
          </w:p>
        </w:tc>
        <w:tc>
          <w:tcPr>
            <w:tcW w:w="900" w:type="dxa"/>
            <w:tcBorders>
              <w:top w:val="nil"/>
              <w:left w:val="nil"/>
              <w:bottom w:val="nil"/>
              <w:right w:val="nil"/>
            </w:tcBorders>
            <w:shd w:val="clear" w:color="auto" w:fill="auto"/>
            <w:vAlign w:val="center"/>
          </w:tcPr>
          <w:p w14:paraId="545F7EE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6E93C44C"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35DE7EC9"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TAC, MDA</w:t>
            </w:r>
          </w:p>
        </w:tc>
        <w:tc>
          <w:tcPr>
            <w:tcW w:w="1170" w:type="dxa"/>
            <w:tcBorders>
              <w:top w:val="nil"/>
              <w:left w:val="nil"/>
              <w:bottom w:val="nil"/>
              <w:right w:val="nil"/>
            </w:tcBorders>
            <w:shd w:val="clear" w:color="auto" w:fill="auto"/>
            <w:vAlign w:val="center"/>
          </w:tcPr>
          <w:p w14:paraId="33B2C381"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6C030793"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4B4678D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1500</w:t>
            </w:r>
          </w:p>
        </w:tc>
        <w:tc>
          <w:tcPr>
            <w:tcW w:w="924" w:type="dxa"/>
            <w:tcBorders>
              <w:top w:val="nil"/>
              <w:left w:val="nil"/>
              <w:bottom w:val="nil"/>
              <w:right w:val="nil"/>
            </w:tcBorders>
            <w:shd w:val="clear" w:color="auto" w:fill="auto"/>
            <w:vAlign w:val="center"/>
          </w:tcPr>
          <w:p w14:paraId="6996428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4483AD0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57</w:t>
            </w:r>
          </w:p>
        </w:tc>
        <w:tc>
          <w:tcPr>
            <w:tcW w:w="804" w:type="dxa"/>
            <w:vAlign w:val="center"/>
          </w:tcPr>
          <w:p w14:paraId="0A92D4C5" w14:textId="36451A0A"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3DF9458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71F4A709" w14:textId="77777777" w:rsidTr="00AF3DAE">
        <w:trPr>
          <w:trHeight w:val="630"/>
        </w:trPr>
        <w:tc>
          <w:tcPr>
            <w:tcW w:w="1080" w:type="dxa"/>
            <w:vAlign w:val="center"/>
          </w:tcPr>
          <w:p w14:paraId="6FE05727" w14:textId="663F9092"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Kanazashi,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&lt;EndNote&gt;&lt;Cite&gt;&lt;Author&gt;Kanazashi&lt;/Author&gt;&lt;Year&gt;2023&lt;/Year&gt;&lt;RecNum&gt;2739&lt;/RecNum&gt;&lt;DisplayText&gt;(51)&lt;/DisplayText&gt;&lt;record&gt;&lt;rec-number&gt;2739&lt;/rec-number&gt;&lt;foreign-keys&gt;&lt;key app="EN" db-id="sdf5d902695deeetr5rpr2xow22xvdpse002" timestamp="1729168979"&gt;2739&lt;/key&gt;&lt;/foreign-keys&gt;&lt;ref-type name="Journal Article"&gt;17&lt;/ref-type&gt;&lt;contributors&gt;&lt;authors&gt;&lt;author&gt;Kanazashi, M.&lt;/author&gt;&lt;author&gt;Iida, T.&lt;/author&gt;&lt;author&gt;Nakanishi, R.&lt;/author&gt;&lt;author&gt;Tanaka, M.&lt;/author&gt;&lt;author&gt;Ikeda, H.&lt;/author&gt;&lt;author&gt;Takamiya, N.&lt;/author&gt;&lt;author&gt;Maeshige, N.&lt;/author&gt;&lt;author&gt;Kondo, H.&lt;/author&gt;&lt;author&gt;Nishigami, T.&lt;/author&gt;&lt;author&gt;Harada, T.&lt;/author&gt;&lt;author&gt;Fujino, H.&lt;/author&gt;&lt;/authors&gt;&lt;/contributors&gt;&lt;titles&gt;&lt;title&gt;Brazilian Propolis Intake Decreases Body Fat Mass and Oxidative Stress in Community-Dwelling Elderly Females: A Randomized Placebo-Controlled Trial&lt;/title&gt;&lt;secondary-title&gt;Nutrients&lt;/secondary-title&gt;&lt;/titles&gt;&lt;periodical&gt;&lt;full-title&gt;Nutrients&lt;/full-title&gt;&lt;/periodical&gt;&lt;volume&gt;15&lt;/volume&gt;&lt;number&gt;2&lt;/number&gt;&lt;dates&gt;&lt;year&gt;2023&lt;/year&gt;&lt;pub-dates&gt;&lt;date&gt;Jan&lt;/date&gt;&lt;/pub-dates&gt;&lt;/dates&gt;&lt;accession-num&gt;WOS:000916427400001&lt;/accession-num&gt;&lt;urls&gt;&lt;related-urls&gt;&lt;url&gt;&amp;lt;Go to ISI&amp;gt;://WOS:000916427400001&lt;/url&gt;&lt;/related-urls&gt;&lt;/urls&gt;&lt;custom7&gt;364&lt;/custom7&gt;&lt;electronic-resource-num&gt;10.3390/nu15020364&lt;/electronic-resource-num&gt;&lt;/record&gt;&lt;/Cite&gt;&lt;/EndNote&gt;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(51)</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0C7C6BB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Healthy elderly</w:t>
            </w:r>
          </w:p>
        </w:tc>
        <w:tc>
          <w:tcPr>
            <w:tcW w:w="900" w:type="dxa"/>
            <w:tcBorders>
              <w:top w:val="nil"/>
              <w:left w:val="nil"/>
              <w:bottom w:val="nil"/>
              <w:right w:val="nil"/>
            </w:tcBorders>
            <w:shd w:val="clear" w:color="auto" w:fill="auto"/>
            <w:vAlign w:val="center"/>
          </w:tcPr>
          <w:p w14:paraId="1C3DA27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038DF47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Japan</w:t>
            </w:r>
          </w:p>
        </w:tc>
        <w:tc>
          <w:tcPr>
            <w:tcW w:w="2160" w:type="dxa"/>
            <w:tcBorders>
              <w:top w:val="nil"/>
              <w:left w:val="nil"/>
              <w:bottom w:val="nil"/>
              <w:right w:val="nil"/>
            </w:tcBorders>
            <w:shd w:val="clear" w:color="auto" w:fill="auto"/>
            <w:vAlign w:val="center"/>
          </w:tcPr>
          <w:p w14:paraId="77E929A9"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TBFP, FM, FFM, SOD</w:t>
            </w:r>
          </w:p>
        </w:tc>
        <w:tc>
          <w:tcPr>
            <w:tcW w:w="1170" w:type="dxa"/>
            <w:tcBorders>
              <w:top w:val="nil"/>
              <w:left w:val="nil"/>
              <w:bottom w:val="nil"/>
              <w:right w:val="nil"/>
            </w:tcBorders>
            <w:shd w:val="clear" w:color="auto" w:fill="auto"/>
            <w:vAlign w:val="center"/>
          </w:tcPr>
          <w:p w14:paraId="46F038D2"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08C0B70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6439EF6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454</w:t>
            </w:r>
          </w:p>
        </w:tc>
        <w:tc>
          <w:tcPr>
            <w:tcW w:w="924" w:type="dxa"/>
            <w:tcBorders>
              <w:top w:val="nil"/>
              <w:left w:val="nil"/>
              <w:bottom w:val="nil"/>
              <w:right w:val="nil"/>
            </w:tcBorders>
            <w:shd w:val="clear" w:color="auto" w:fill="auto"/>
            <w:vAlign w:val="center"/>
          </w:tcPr>
          <w:p w14:paraId="1DA2A2F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0353392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53</w:t>
            </w:r>
          </w:p>
        </w:tc>
        <w:tc>
          <w:tcPr>
            <w:tcW w:w="804" w:type="dxa"/>
            <w:vAlign w:val="center"/>
          </w:tcPr>
          <w:p w14:paraId="2AC32E1C" w14:textId="1404C166" w:rsidR="00FC6DFE" w:rsidRPr="00D169E8"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1CCCA57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1B531F2C" w14:textId="77777777" w:rsidTr="00AF3DAE">
        <w:trPr>
          <w:trHeight w:val="1188"/>
        </w:trPr>
        <w:tc>
          <w:tcPr>
            <w:tcW w:w="1080" w:type="dxa"/>
            <w:vAlign w:val="center"/>
          </w:tcPr>
          <w:p w14:paraId="51B8F82F" w14:textId="144EFCCF"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Khayyal, 2003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&lt;EndNote&gt;&lt;Cite&gt;&lt;Author&gt;Khayyal&lt;/Author&gt;&lt;Year&gt;2003&lt;/Year&gt;&lt;RecNum&gt;5328&lt;/RecNum&gt;&lt;DisplayText&gt;(52)&lt;/DisplayText&gt;&lt;record&gt;&lt;rec-number&gt;5328&lt;/rec-number&gt;&lt;foreign-keys&gt;&lt;key app="EN" db-id="sdf5d902695deeetr5rpr2xow22xvdpse002" timestamp="1729528523"&gt;5328&lt;/key&gt;&lt;/foreign-keys&gt;&lt;ref-type name="Journal Article"&gt;17&lt;/ref-type&gt;&lt;contributors&gt;&lt;authors&gt;&lt;author&gt;Khayyal, M. T.&lt;/author&gt;&lt;author&gt;el-Ghazaly, M. A.&lt;/author&gt;&lt;author&gt;el-Khatib, A. S.&lt;/author&gt;&lt;author&gt;Hatem, A. M.&lt;/author&gt;&lt;author&gt;de Vries, P. J.&lt;/author&gt;&lt;author&gt;el-Shafei, S.&lt;/author&gt;&lt;author&gt;Khattab, M. M.&lt;/author&gt;&lt;/authors&gt;&lt;/contributors&gt;&lt;auth-address&gt;Department of Pharmacology and Toxicology, Faculty of Pharmacy, Cairo University, Egypt. mtkayyal@hotmail.com&lt;/auth-address&gt;&lt;titles&gt;&lt;title&gt;A clinical pharmacological study of the potential beneficial effects of a propolis food product as an adjuvant in asthmatic patients&lt;/title&gt;&lt;secondary-title&gt;Fundam Clin Pharmacol&lt;/secondary-title&gt;&lt;/titles&gt;&lt;periodical&gt;&lt;full-title&gt;Fundam Clin Pharmacol&lt;/full-title&gt;&lt;/periodical&gt;&lt;pages&gt;93-102&lt;/pages&gt;&lt;volume&gt;17&lt;/volume&gt;&lt;number&gt;1&lt;/number&gt;&lt;keywords&gt;&lt;keyword&gt;Adult&lt;/keyword&gt;&lt;keyword&gt;Animals&lt;/keyword&gt;&lt;keyword&gt;Anti-Inflammatory Agents/*administration &amp;amp; dosage&lt;/keyword&gt;&lt;keyword&gt;Asthma/*drug therapy&lt;/keyword&gt;&lt;keyword&gt;*Dietary Supplements&lt;/keyword&gt;&lt;keyword&gt;Female&lt;/keyword&gt;&lt;keyword&gt;Humans&lt;/keyword&gt;&lt;keyword&gt;Intercellular Adhesion Molecule-1/blood&lt;/keyword&gt;&lt;keyword&gt;Interleukin-8/blood&lt;/keyword&gt;&lt;keyword&gt;Leukotrienes/blood&lt;/keyword&gt;&lt;keyword&gt;Male&lt;/keyword&gt;&lt;keyword&gt;Medicine, Traditional&lt;/keyword&gt;&lt;keyword&gt;Middle Aged&lt;/keyword&gt;&lt;keyword&gt;Milk&lt;/keyword&gt;&lt;keyword&gt;Propolis/*administration &amp;amp; dosage&lt;/keyword&gt;&lt;keyword&gt;Respiratory Function Tests&lt;/keyword&gt;&lt;/keywords&gt;&lt;dates&gt;&lt;year&gt;2003&lt;/year&gt;&lt;pub-dates&gt;&lt;date&gt;Feb&lt;/date&gt;&lt;/pub-dates&gt;&lt;/dates&gt;&lt;isbn&gt;0767-3981 (Print)&amp;#xD;0767-3981&lt;/isbn&gt;&lt;accession-num&gt;12588635&lt;/accession-num&gt;&lt;urls&gt;&lt;/urls&gt;&lt;electronic-resource-num&gt;10.1046/j.1472-8206.2003.00117.x&lt;/electronic-resource-num&gt;&lt;remote-database-provider&gt;NLM&lt;/remote-database-provider&gt;&lt;language&gt;eng&lt;/language&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(52)</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4015FCE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Asthma</w:t>
            </w:r>
          </w:p>
        </w:tc>
        <w:tc>
          <w:tcPr>
            <w:tcW w:w="900" w:type="dxa"/>
            <w:tcBorders>
              <w:top w:val="nil"/>
              <w:left w:val="nil"/>
              <w:bottom w:val="nil"/>
              <w:right w:val="nil"/>
            </w:tcBorders>
            <w:shd w:val="clear" w:color="auto" w:fill="auto"/>
            <w:vAlign w:val="center"/>
          </w:tcPr>
          <w:p w14:paraId="26946EA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22.2</w:t>
            </w:r>
          </w:p>
        </w:tc>
        <w:tc>
          <w:tcPr>
            <w:tcW w:w="1080" w:type="dxa"/>
            <w:tcBorders>
              <w:top w:val="nil"/>
              <w:left w:val="nil"/>
              <w:bottom w:val="nil"/>
              <w:right w:val="nil"/>
            </w:tcBorders>
            <w:shd w:val="clear" w:color="auto" w:fill="auto"/>
            <w:vAlign w:val="center"/>
          </w:tcPr>
          <w:p w14:paraId="2766E29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Egypt</w:t>
            </w:r>
          </w:p>
        </w:tc>
        <w:tc>
          <w:tcPr>
            <w:tcW w:w="2160" w:type="dxa"/>
            <w:tcBorders>
              <w:top w:val="nil"/>
              <w:left w:val="nil"/>
              <w:bottom w:val="nil"/>
              <w:right w:val="nil"/>
            </w:tcBorders>
            <w:shd w:val="clear" w:color="auto" w:fill="auto"/>
            <w:vAlign w:val="center"/>
          </w:tcPr>
          <w:p w14:paraId="310FFC2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IL-6, IL-10, TNF-a</w:t>
            </w:r>
          </w:p>
        </w:tc>
        <w:tc>
          <w:tcPr>
            <w:tcW w:w="1170" w:type="dxa"/>
            <w:tcBorders>
              <w:top w:val="nil"/>
              <w:left w:val="nil"/>
              <w:bottom w:val="nil"/>
              <w:right w:val="nil"/>
            </w:tcBorders>
            <w:shd w:val="clear" w:color="auto" w:fill="auto"/>
            <w:vAlign w:val="center"/>
          </w:tcPr>
          <w:p w14:paraId="4D49EFBD"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287EF1A4"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Sachet/Placebo</w:t>
            </w:r>
          </w:p>
        </w:tc>
        <w:tc>
          <w:tcPr>
            <w:tcW w:w="822" w:type="dxa"/>
            <w:tcBorders>
              <w:top w:val="nil"/>
              <w:left w:val="nil"/>
              <w:bottom w:val="nil"/>
              <w:right w:val="nil"/>
            </w:tcBorders>
            <w:shd w:val="clear" w:color="auto" w:fill="auto"/>
            <w:vAlign w:val="center"/>
          </w:tcPr>
          <w:p w14:paraId="2908DB19" w14:textId="77777777" w:rsidR="00FC6DFE" w:rsidRPr="00BA5FBC" w:rsidRDefault="00FC6DFE" w:rsidP="00AF3DAE">
            <w:pPr>
              <w:jc w:val="center"/>
              <w:rPr>
                <w:rFonts w:asciiTheme="majorBidi" w:eastAsia="Calibri" w:hAnsiTheme="majorBidi" w:cstheme="majorBidi"/>
                <w:kern w:val="0"/>
                <w:sz w:val="20"/>
                <w:szCs w:val="20"/>
                <w14:ligatures w14:val="none"/>
              </w:rPr>
            </w:pPr>
          </w:p>
        </w:tc>
        <w:tc>
          <w:tcPr>
            <w:tcW w:w="924" w:type="dxa"/>
            <w:tcBorders>
              <w:top w:val="nil"/>
              <w:left w:val="nil"/>
              <w:bottom w:val="nil"/>
              <w:right w:val="nil"/>
            </w:tcBorders>
            <w:shd w:val="clear" w:color="auto" w:fill="auto"/>
            <w:vAlign w:val="center"/>
          </w:tcPr>
          <w:p w14:paraId="53CA229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0C9E439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45</w:t>
            </w:r>
          </w:p>
        </w:tc>
        <w:tc>
          <w:tcPr>
            <w:tcW w:w="804" w:type="dxa"/>
            <w:vAlign w:val="center"/>
          </w:tcPr>
          <w:p w14:paraId="2E93C2EF" w14:textId="157C1410"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H</w:t>
            </w:r>
          </w:p>
        </w:tc>
        <w:tc>
          <w:tcPr>
            <w:tcW w:w="1320" w:type="dxa"/>
            <w:tcBorders>
              <w:top w:val="nil"/>
              <w:left w:val="nil"/>
              <w:bottom w:val="nil"/>
              <w:right w:val="nil"/>
            </w:tcBorders>
            <w:shd w:val="clear" w:color="auto" w:fill="auto"/>
            <w:vAlign w:val="center"/>
          </w:tcPr>
          <w:p w14:paraId="75AA24C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299332AE" w14:textId="77777777" w:rsidTr="00AF3DAE">
        <w:trPr>
          <w:trHeight w:val="747"/>
        </w:trPr>
        <w:tc>
          <w:tcPr>
            <w:tcW w:w="1080" w:type="dxa"/>
            <w:vAlign w:val="center"/>
          </w:tcPr>
          <w:p w14:paraId="5EDFAC21" w14:textId="48382002"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Koo, 2019</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&lt;EndNote&gt;&lt;Cite&gt;&lt;Author&gt;Koo&lt;/Author&gt;&lt;Year&gt;2019&lt;/Year&gt;&lt;RecNum&gt;3219&lt;/RecNum&gt;&lt;DisplayText&gt;(53)&lt;/DisplayText&gt;&lt;record&gt;&lt;rec-number&gt;3219&lt;/rec-number&gt;&lt;foreign-keys&gt;&lt;key app="EN" db-id="sdf5d902695deeetr5rpr2xow22xvdpse002" timestamp="1729168979"&gt;3219&lt;/key&gt;&lt;/foreign-keys&gt;&lt;ref-type name="Journal Article"&gt;17&lt;/ref-type&gt;&lt;contributors&gt;&lt;authors&gt;&lt;author&gt;Koo, H. J.&lt;/author&gt;&lt;author&gt;Lee, K. R.&lt;/author&gt;&lt;author&gt;Kim, H. S.&lt;/author&gt;&lt;author&gt;Lee, B. M.&lt;/author&gt;&lt;/authors&gt;&lt;/contributors&gt;&lt;titles&gt;&lt;title&gt;Detoxification effects of aloe polysaccharide and propolis on the urinary excretion of metabolites in smokers&lt;/title&gt;&lt;secondary-title&gt;Food and Chemical Toxicology&lt;/secondary-title&gt;&lt;/titles&gt;&lt;periodical&gt;&lt;full-title&gt;Food and Chemical Toxicology&lt;/full-title&gt;&lt;/periodical&gt;&lt;pages&gt;99-108&lt;/pages&gt;&lt;volume&gt;130&lt;/volume&gt;&lt;dates&gt;&lt;year&gt;2019&lt;/year&gt;&lt;pub-dates&gt;&lt;date&gt;Aug&lt;/date&gt;&lt;/pub-dates&gt;&lt;/dates&gt;&lt;isbn&gt;0278-6915&lt;/isbn&gt;&lt;accession-num&gt;WOS:000472589200010&lt;/accession-num&gt;&lt;urls&gt;&lt;related-urls&gt;&lt;url&gt;&amp;lt;Go to ISI&amp;gt;://WOS:000472589200010&lt;/url&gt;&lt;/related-urls&gt;&lt;/urls&gt;&lt;electronic-resource-num&gt;10.1016/j.fct.2019.05.029&lt;/electronic-resource-num&gt;&lt;/record&gt;&lt;/Cite&gt;&lt;/EndNote&gt;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(53)</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45DB635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Smokers</w:t>
            </w:r>
          </w:p>
        </w:tc>
        <w:tc>
          <w:tcPr>
            <w:tcW w:w="900" w:type="dxa"/>
            <w:tcBorders>
              <w:top w:val="nil"/>
              <w:left w:val="nil"/>
              <w:bottom w:val="nil"/>
              <w:right w:val="nil"/>
            </w:tcBorders>
            <w:shd w:val="clear" w:color="auto" w:fill="auto"/>
            <w:vAlign w:val="center"/>
          </w:tcPr>
          <w:p w14:paraId="0C7E523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6525443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South Korea</w:t>
            </w:r>
          </w:p>
        </w:tc>
        <w:tc>
          <w:tcPr>
            <w:tcW w:w="2160" w:type="dxa"/>
            <w:tcBorders>
              <w:top w:val="nil"/>
              <w:left w:val="nil"/>
              <w:bottom w:val="nil"/>
              <w:right w:val="nil"/>
            </w:tcBorders>
            <w:shd w:val="clear" w:color="auto" w:fill="auto"/>
            <w:vAlign w:val="center"/>
          </w:tcPr>
          <w:p w14:paraId="61B63D2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FBG</w:t>
            </w:r>
          </w:p>
        </w:tc>
        <w:tc>
          <w:tcPr>
            <w:tcW w:w="1170" w:type="dxa"/>
            <w:tcBorders>
              <w:top w:val="nil"/>
              <w:left w:val="nil"/>
              <w:bottom w:val="nil"/>
              <w:right w:val="nil"/>
            </w:tcBorders>
            <w:shd w:val="clear" w:color="auto" w:fill="auto"/>
            <w:vAlign w:val="center"/>
          </w:tcPr>
          <w:p w14:paraId="2754FF33"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4</w:t>
            </w:r>
          </w:p>
        </w:tc>
        <w:tc>
          <w:tcPr>
            <w:tcW w:w="2058" w:type="dxa"/>
            <w:tcBorders>
              <w:top w:val="nil"/>
              <w:left w:val="nil"/>
              <w:bottom w:val="nil"/>
              <w:right w:val="nil"/>
            </w:tcBorders>
            <w:shd w:val="clear" w:color="auto" w:fill="auto"/>
            <w:vAlign w:val="center"/>
          </w:tcPr>
          <w:p w14:paraId="02CF0EF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Powder/Placebo</w:t>
            </w:r>
          </w:p>
        </w:tc>
        <w:tc>
          <w:tcPr>
            <w:tcW w:w="822" w:type="dxa"/>
            <w:tcBorders>
              <w:top w:val="nil"/>
              <w:left w:val="nil"/>
              <w:bottom w:val="nil"/>
              <w:right w:val="nil"/>
            </w:tcBorders>
            <w:shd w:val="clear" w:color="auto" w:fill="auto"/>
            <w:vAlign w:val="center"/>
          </w:tcPr>
          <w:p w14:paraId="5C7CC4A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600</w:t>
            </w:r>
          </w:p>
        </w:tc>
        <w:tc>
          <w:tcPr>
            <w:tcW w:w="924" w:type="dxa"/>
            <w:tcBorders>
              <w:top w:val="nil"/>
              <w:left w:val="nil"/>
              <w:bottom w:val="nil"/>
              <w:right w:val="nil"/>
            </w:tcBorders>
            <w:shd w:val="clear" w:color="auto" w:fill="auto"/>
            <w:vAlign w:val="center"/>
          </w:tcPr>
          <w:p w14:paraId="3990649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736F578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20</w:t>
            </w:r>
          </w:p>
        </w:tc>
        <w:tc>
          <w:tcPr>
            <w:tcW w:w="804" w:type="dxa"/>
            <w:vAlign w:val="center"/>
          </w:tcPr>
          <w:p w14:paraId="117EE1F8" w14:textId="541A7185"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H</w:t>
            </w:r>
          </w:p>
        </w:tc>
        <w:tc>
          <w:tcPr>
            <w:tcW w:w="1320" w:type="dxa"/>
            <w:tcBorders>
              <w:top w:val="nil"/>
              <w:left w:val="nil"/>
              <w:bottom w:val="nil"/>
              <w:right w:val="nil"/>
            </w:tcBorders>
            <w:shd w:val="clear" w:color="auto" w:fill="auto"/>
            <w:vAlign w:val="center"/>
          </w:tcPr>
          <w:p w14:paraId="4BAF927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78D5E8B2" w14:textId="77777777" w:rsidTr="00AF3DAE">
        <w:trPr>
          <w:trHeight w:val="720"/>
        </w:trPr>
        <w:tc>
          <w:tcPr>
            <w:tcW w:w="1080" w:type="dxa"/>
            <w:vAlign w:val="center"/>
          </w:tcPr>
          <w:p w14:paraId="0F0C0751" w14:textId="55B779BD"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Kulaksiz,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PEVuZE5vdGU+PENpdGU+PEF1dGhvcj5EZcSfZXIgS3VsYWtzaXo8L0F1dGhvcj48WWVhcj4yMDIz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</w:fldData>
              </w:fldChar>
            </w:r>
            <w:r w:rsidR="00CD5DC1">
              <w:rPr>
                <w:rFonts w:asciiTheme="majorBidi" w:hAnsiTheme="majorBidi" w:cstheme="majorBidi"/>
                <w:sz w:val="20"/>
                <w:szCs w:val="20"/>
              </w:rPr>
              <w:instrText xml:space="preserve"> ADDIN EN.CITE </w:instrText>
            </w:r>
            <w:r w:rsidR="00CD5DC1">
              <w:rPr>
                <w:rFonts w:asciiTheme="majorBidi" w:hAnsiTheme="majorBidi" w:cstheme="majorBidi"/>
                <w:sz w:val="20"/>
                <w:szCs w:val="20"/>
              </w:rPr>
              <w:fldChar w:fldCharType="begin">
                <w:fldData xml:space="preserve">PEVuZE5vdGU+PENpdGU+PEF1dGhvcj5EZcSfZXIgS3VsYWtzaXo8L0F1dGhvcj48WWVhcj4yMDIz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</w:fldData>
              </w:fldChar>
            </w:r>
            <w:r w:rsidR="00CD5DC1">
              <w:rPr>
                <w:rFonts w:asciiTheme="majorBidi" w:hAnsiTheme="majorBidi" w:cstheme="majorBidi"/>
                <w:sz w:val="20"/>
                <w:szCs w:val="20"/>
              </w:rPr>
              <w:instrText xml:space="preserve"> ADDIN EN.CITE.DATA </w:instrText>
            </w:r>
            <w:r w:rsidR="00CD5DC1">
              <w:rPr>
                <w:rFonts w:asciiTheme="majorBidi" w:hAnsiTheme="majorBidi" w:cstheme="majorBidi"/>
                <w:sz w:val="20"/>
                <w:szCs w:val="20"/>
              </w:rPr>
            </w:r>
            <w:r w:rsidR="00CD5DC1">
              <w:rPr>
                <w:rFonts w:asciiTheme="majorBidi" w:hAnsiTheme="majorBidi" w:cstheme="majorBidi"/>
                <w:sz w:val="20"/>
                <w:szCs w:val="20"/>
              </w:rPr>
              <w:fldChar w:fldCharType="end"/>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(54)</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5B817A8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COVID-19 patients</w:t>
            </w:r>
          </w:p>
        </w:tc>
        <w:tc>
          <w:tcPr>
            <w:tcW w:w="900" w:type="dxa"/>
            <w:tcBorders>
              <w:top w:val="nil"/>
              <w:left w:val="nil"/>
              <w:bottom w:val="nil"/>
              <w:right w:val="nil"/>
            </w:tcBorders>
            <w:shd w:val="clear" w:color="auto" w:fill="auto"/>
            <w:vAlign w:val="center"/>
          </w:tcPr>
          <w:p w14:paraId="1147620B" w14:textId="77777777" w:rsidR="00FC6DFE" w:rsidRPr="00BA5FBC" w:rsidRDefault="00FC6DFE" w:rsidP="00AF3DAE">
            <w:pPr>
              <w:jc w:val="center"/>
              <w:rPr>
                <w:rFonts w:asciiTheme="majorBidi" w:eastAsia="Calibri" w:hAnsiTheme="majorBidi" w:cstheme="majorBidi"/>
                <w:kern w:val="0"/>
                <w:sz w:val="20"/>
                <w:szCs w:val="20"/>
                <w14:ligatures w14:val="none"/>
              </w:rPr>
            </w:pPr>
          </w:p>
        </w:tc>
        <w:tc>
          <w:tcPr>
            <w:tcW w:w="1080" w:type="dxa"/>
            <w:tcBorders>
              <w:top w:val="nil"/>
              <w:left w:val="nil"/>
              <w:bottom w:val="nil"/>
              <w:right w:val="nil"/>
            </w:tcBorders>
            <w:shd w:val="clear" w:color="auto" w:fill="auto"/>
            <w:vAlign w:val="center"/>
          </w:tcPr>
          <w:p w14:paraId="7A890C4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Turkey</w:t>
            </w:r>
          </w:p>
        </w:tc>
        <w:tc>
          <w:tcPr>
            <w:tcW w:w="2160" w:type="dxa"/>
            <w:tcBorders>
              <w:top w:val="nil"/>
              <w:left w:val="nil"/>
              <w:bottom w:val="nil"/>
              <w:right w:val="nil"/>
            </w:tcBorders>
            <w:shd w:val="clear" w:color="auto" w:fill="auto"/>
            <w:vAlign w:val="center"/>
          </w:tcPr>
          <w:p w14:paraId="76A8AFD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CRP</w:t>
            </w:r>
          </w:p>
        </w:tc>
        <w:tc>
          <w:tcPr>
            <w:tcW w:w="1170" w:type="dxa"/>
            <w:tcBorders>
              <w:top w:val="nil"/>
              <w:left w:val="nil"/>
              <w:bottom w:val="nil"/>
              <w:right w:val="nil"/>
            </w:tcBorders>
            <w:shd w:val="clear" w:color="auto" w:fill="auto"/>
            <w:vAlign w:val="center"/>
          </w:tcPr>
          <w:p w14:paraId="406DF5C3" w14:textId="7EE4AB9A" w:rsidR="00FC6DFE" w:rsidRPr="00BA5FBC" w:rsidRDefault="00261364" w:rsidP="00AF3DAE">
            <w:pPr>
              <w:jc w:val="center"/>
              <w:rPr>
                <w:rFonts w:asciiTheme="majorBidi" w:eastAsia="Calibri" w:hAnsiTheme="majorBidi" w:cstheme="majorBidi"/>
                <w:color w:val="000000"/>
                <w:kern w:val="0"/>
                <w:sz w:val="20"/>
                <w:szCs w:val="20"/>
                <w14:ligatures w14:val="none"/>
              </w:rPr>
            </w:pPr>
            <w:r>
              <w:rPr>
                <w:rFonts w:asciiTheme="majorBidi" w:hAnsiTheme="majorBidi" w:cstheme="majorBidi"/>
                <w:color w:val="000000"/>
                <w:sz w:val="20"/>
                <w:szCs w:val="20"/>
              </w:rPr>
              <w:t>1</w:t>
            </w:r>
          </w:p>
        </w:tc>
        <w:tc>
          <w:tcPr>
            <w:tcW w:w="2058" w:type="dxa"/>
            <w:tcBorders>
              <w:top w:val="nil"/>
              <w:left w:val="nil"/>
              <w:bottom w:val="nil"/>
              <w:right w:val="nil"/>
            </w:tcBorders>
            <w:shd w:val="clear" w:color="auto" w:fill="auto"/>
            <w:vAlign w:val="center"/>
          </w:tcPr>
          <w:p w14:paraId="557A180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Propolis water extract/No intervention</w:t>
            </w:r>
          </w:p>
        </w:tc>
        <w:tc>
          <w:tcPr>
            <w:tcW w:w="822" w:type="dxa"/>
            <w:tcBorders>
              <w:top w:val="nil"/>
              <w:left w:val="nil"/>
              <w:bottom w:val="nil"/>
              <w:right w:val="nil"/>
            </w:tcBorders>
            <w:shd w:val="clear" w:color="auto" w:fill="auto"/>
            <w:vAlign w:val="center"/>
          </w:tcPr>
          <w:p w14:paraId="47F8846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w:t>
            </w:r>
          </w:p>
        </w:tc>
        <w:tc>
          <w:tcPr>
            <w:tcW w:w="924" w:type="dxa"/>
            <w:tcBorders>
              <w:top w:val="nil"/>
              <w:left w:val="nil"/>
              <w:bottom w:val="nil"/>
              <w:right w:val="nil"/>
            </w:tcBorders>
            <w:shd w:val="clear" w:color="auto" w:fill="auto"/>
            <w:vAlign w:val="center"/>
          </w:tcPr>
          <w:p w14:paraId="23FB742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00A3B9C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30</w:t>
            </w:r>
          </w:p>
        </w:tc>
        <w:tc>
          <w:tcPr>
            <w:tcW w:w="804" w:type="dxa"/>
            <w:vAlign w:val="center"/>
          </w:tcPr>
          <w:p w14:paraId="241A2D28" w14:textId="1581CEA4"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H</w:t>
            </w:r>
          </w:p>
        </w:tc>
        <w:tc>
          <w:tcPr>
            <w:tcW w:w="1320" w:type="dxa"/>
            <w:tcBorders>
              <w:top w:val="nil"/>
              <w:left w:val="nil"/>
              <w:bottom w:val="nil"/>
              <w:right w:val="nil"/>
            </w:tcBorders>
            <w:shd w:val="clear" w:color="auto" w:fill="auto"/>
            <w:vAlign w:val="center"/>
          </w:tcPr>
          <w:p w14:paraId="1B431DA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09B2883F" w14:textId="77777777" w:rsidTr="00AF3DAE">
        <w:trPr>
          <w:trHeight w:val="810"/>
        </w:trPr>
        <w:tc>
          <w:tcPr>
            <w:tcW w:w="1080" w:type="dxa"/>
            <w:vAlign w:val="center"/>
          </w:tcPr>
          <w:p w14:paraId="414CE65E" w14:textId="67FB8BBC"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Maddahi,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PEVuZE5vdGU+PENpdGU+PEF1dGhvcj5NYWRkYWhpPC9BdXRob3I+PFllYXI+MjAyMzwvWWVhcj48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PEVuZE5vdGU+PENpdGU+PEF1dGhvcj5NYWRkYWhpPC9BdXRob3I+PFllYXI+MjAyMzwvWWVhcj48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(55)</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3E2E836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RA</w:t>
            </w:r>
          </w:p>
        </w:tc>
        <w:tc>
          <w:tcPr>
            <w:tcW w:w="900" w:type="dxa"/>
            <w:tcBorders>
              <w:top w:val="nil"/>
              <w:left w:val="nil"/>
              <w:bottom w:val="nil"/>
              <w:right w:val="nil"/>
            </w:tcBorders>
            <w:shd w:val="clear" w:color="auto" w:fill="auto"/>
            <w:vAlign w:val="center"/>
          </w:tcPr>
          <w:p w14:paraId="19731B4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6FEA09A5"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0080E82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SBP, DBP, TC, TG, LDL-C, HDL-C, TC/HDL-C, LDL/HDL-C, MCP-1, CRP</w:t>
            </w:r>
          </w:p>
        </w:tc>
        <w:tc>
          <w:tcPr>
            <w:tcW w:w="1170" w:type="dxa"/>
            <w:tcBorders>
              <w:top w:val="nil"/>
              <w:left w:val="nil"/>
              <w:bottom w:val="nil"/>
              <w:right w:val="nil"/>
            </w:tcBorders>
            <w:shd w:val="clear" w:color="auto" w:fill="auto"/>
            <w:vAlign w:val="center"/>
          </w:tcPr>
          <w:p w14:paraId="6C5687D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4EA5357E"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3301FC9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340</w:t>
            </w:r>
          </w:p>
        </w:tc>
        <w:tc>
          <w:tcPr>
            <w:tcW w:w="924" w:type="dxa"/>
            <w:tcBorders>
              <w:top w:val="nil"/>
              <w:left w:val="nil"/>
              <w:bottom w:val="nil"/>
              <w:right w:val="nil"/>
            </w:tcBorders>
            <w:shd w:val="clear" w:color="auto" w:fill="auto"/>
            <w:vAlign w:val="center"/>
          </w:tcPr>
          <w:p w14:paraId="6E44E4B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6406CD2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45</w:t>
            </w:r>
          </w:p>
        </w:tc>
        <w:tc>
          <w:tcPr>
            <w:tcW w:w="804" w:type="dxa"/>
            <w:vAlign w:val="center"/>
          </w:tcPr>
          <w:p w14:paraId="73F8D2BD" w14:textId="2FE11C75"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2BB995B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7A27A444" w14:textId="77777777" w:rsidTr="00AF3DAE">
        <w:trPr>
          <w:trHeight w:val="810"/>
        </w:trPr>
        <w:tc>
          <w:tcPr>
            <w:tcW w:w="1080" w:type="dxa"/>
            <w:vAlign w:val="center"/>
          </w:tcPr>
          <w:p w14:paraId="212193C8" w14:textId="3722339B"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Miryan, 2022</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&lt;EndNote&gt;&lt;Cite&gt;&lt;Author&gt;Miryan&lt;/Author&gt;&lt;Year&gt;2022&lt;/Year&gt;&lt;RecNum&gt;3296&lt;/RecNum&gt;&lt;DisplayText&gt;(56)&lt;/DisplayText&gt;&lt;record&gt;&lt;rec-number&gt;3296&lt;/rec-number&gt;&lt;foreign-keys&gt;&lt;key app="EN" db-id="sdf5d902695deeetr5rpr2xow22xvdpse002" timestamp="1729168979"&gt;3296&lt;/key&gt;&lt;/foreign-keys&gt;&lt;ref-type name="Journal Article"&gt;17&lt;/ref-type&gt;&lt;contributors&gt;&lt;authors&gt;&lt;author&gt;Miryan, M.&lt;/author&gt;&lt;author&gt;Soleimani, D.&lt;/author&gt;&lt;author&gt;Alavinejad, P.&lt;/author&gt;&lt;author&gt;Abbaspour, M.&lt;/author&gt;&lt;author&gt;Ostadrahimi, A.&lt;/author&gt;&lt;/authors&gt;&lt;/contributors&gt;&lt;titles&gt;&lt;title&gt;Effects of propolis supplementation on irritable bowel syndrome with constipation (IBS-C) and mixed (IBS-M) stool pattern: A randomized, double-blind clinical trial&lt;/title&gt;&lt;secondary-title&gt;Food Science &amp;amp; Nutrition&lt;/secondary-title&gt;&lt;/titles&gt;&lt;periodical&gt;&lt;full-title&gt;Food Science &amp;amp; Nutrition&lt;/full-title&gt;&lt;/periodical&gt;&lt;pages&gt;1899-1907&lt;/pages&gt;&lt;volume&gt;10&lt;/volume&gt;&lt;number&gt;6&lt;/number&gt;&lt;dates&gt;&lt;year&gt;2022&lt;/year&gt;&lt;pub-dates&gt;&lt;date&gt;Jun&lt;/date&gt;&lt;/pub-dates&gt;&lt;/dates&gt;&lt;isbn&gt;2048-7177&lt;/isbn&gt;&lt;accession-num&gt;WOS:000789584800001&lt;/accession-num&gt;&lt;urls&gt;&lt;related-urls&gt;&lt;url&gt;&amp;lt;Go to ISI&amp;gt;://WOS:000789584800001&lt;/url&gt;&lt;/related-urls&gt;&lt;/urls&gt;&lt;electronic-resource-num&gt;10.1002/fsn3.2806&lt;/electronic-resource-num&gt;&lt;/record&gt;&lt;/Cite&gt;&lt;/EndNote&gt;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(56)</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202F30A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IBS</w:t>
            </w:r>
          </w:p>
        </w:tc>
        <w:tc>
          <w:tcPr>
            <w:tcW w:w="900" w:type="dxa"/>
            <w:tcBorders>
              <w:top w:val="nil"/>
              <w:left w:val="nil"/>
              <w:bottom w:val="nil"/>
              <w:right w:val="nil"/>
            </w:tcBorders>
            <w:shd w:val="clear" w:color="auto" w:fill="auto"/>
            <w:vAlign w:val="center"/>
          </w:tcPr>
          <w:p w14:paraId="4D6A5E1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52.9</w:t>
            </w:r>
          </w:p>
        </w:tc>
        <w:tc>
          <w:tcPr>
            <w:tcW w:w="1080" w:type="dxa"/>
            <w:tcBorders>
              <w:top w:val="nil"/>
              <w:left w:val="nil"/>
              <w:bottom w:val="nil"/>
              <w:right w:val="nil"/>
            </w:tcBorders>
            <w:shd w:val="clear" w:color="auto" w:fill="auto"/>
            <w:vAlign w:val="center"/>
          </w:tcPr>
          <w:p w14:paraId="04A7A57F"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2E849B2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WC</w:t>
            </w:r>
          </w:p>
        </w:tc>
        <w:tc>
          <w:tcPr>
            <w:tcW w:w="1170" w:type="dxa"/>
            <w:tcBorders>
              <w:top w:val="nil"/>
              <w:left w:val="nil"/>
              <w:bottom w:val="nil"/>
              <w:right w:val="nil"/>
            </w:tcBorders>
            <w:shd w:val="clear" w:color="auto" w:fill="auto"/>
            <w:vAlign w:val="center"/>
          </w:tcPr>
          <w:p w14:paraId="304112D7"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6</w:t>
            </w:r>
          </w:p>
        </w:tc>
        <w:tc>
          <w:tcPr>
            <w:tcW w:w="2058" w:type="dxa"/>
            <w:tcBorders>
              <w:top w:val="nil"/>
              <w:left w:val="nil"/>
              <w:bottom w:val="nil"/>
              <w:right w:val="nil"/>
            </w:tcBorders>
            <w:shd w:val="clear" w:color="auto" w:fill="auto"/>
            <w:vAlign w:val="center"/>
          </w:tcPr>
          <w:p w14:paraId="4B7C9C9E"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0691436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900</w:t>
            </w:r>
          </w:p>
        </w:tc>
        <w:tc>
          <w:tcPr>
            <w:tcW w:w="924" w:type="dxa"/>
            <w:tcBorders>
              <w:top w:val="nil"/>
              <w:left w:val="nil"/>
              <w:bottom w:val="nil"/>
              <w:right w:val="nil"/>
            </w:tcBorders>
            <w:shd w:val="clear" w:color="auto" w:fill="auto"/>
            <w:vAlign w:val="center"/>
          </w:tcPr>
          <w:p w14:paraId="0DD460E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2796292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51</w:t>
            </w:r>
          </w:p>
        </w:tc>
        <w:tc>
          <w:tcPr>
            <w:tcW w:w="804" w:type="dxa"/>
            <w:vAlign w:val="center"/>
          </w:tcPr>
          <w:p w14:paraId="46B58F97" w14:textId="6A0D74CA"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3E52663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2963AF35" w14:textId="77777777" w:rsidTr="00AF3DAE">
        <w:trPr>
          <w:trHeight w:val="810"/>
        </w:trPr>
        <w:tc>
          <w:tcPr>
            <w:tcW w:w="1080" w:type="dxa"/>
            <w:vAlign w:val="center"/>
          </w:tcPr>
          <w:p w14:paraId="5DD5BA90" w14:textId="19CFE32E"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Moayedi,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PEVuZE5vdGU+PENpdGU+PEF1dGhvcj5Nb2F5ZWRpPC9BdXRob3I+PFllYXI+MjAyMzwvWWVhcj48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PEVuZE5vdGU+PENpdGU+PEF1dGhvcj5Nb2F5ZWRpPC9BdXRob3I+PFllYXI+MjAyMzwvWWVhcj48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(57)</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6B631BD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 +  dyslipidemia</w:t>
            </w:r>
          </w:p>
        </w:tc>
        <w:tc>
          <w:tcPr>
            <w:tcW w:w="900" w:type="dxa"/>
            <w:tcBorders>
              <w:top w:val="nil"/>
              <w:left w:val="nil"/>
              <w:bottom w:val="nil"/>
              <w:right w:val="nil"/>
            </w:tcBorders>
            <w:shd w:val="clear" w:color="auto" w:fill="auto"/>
            <w:vAlign w:val="center"/>
          </w:tcPr>
          <w:p w14:paraId="543139F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100</w:t>
            </w:r>
          </w:p>
        </w:tc>
        <w:tc>
          <w:tcPr>
            <w:tcW w:w="1080" w:type="dxa"/>
            <w:tcBorders>
              <w:top w:val="nil"/>
              <w:left w:val="nil"/>
              <w:bottom w:val="nil"/>
              <w:right w:val="nil"/>
            </w:tcBorders>
            <w:shd w:val="clear" w:color="auto" w:fill="auto"/>
            <w:vAlign w:val="center"/>
          </w:tcPr>
          <w:p w14:paraId="7F8A8209"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7FAB9F6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WHR, INS, HbA1C, TC, LDL-C, HDL-C, IL-6</w:t>
            </w:r>
          </w:p>
        </w:tc>
        <w:tc>
          <w:tcPr>
            <w:tcW w:w="1170" w:type="dxa"/>
            <w:tcBorders>
              <w:top w:val="nil"/>
              <w:left w:val="nil"/>
              <w:bottom w:val="nil"/>
              <w:right w:val="nil"/>
            </w:tcBorders>
            <w:shd w:val="clear" w:color="auto" w:fill="auto"/>
            <w:vAlign w:val="center"/>
          </w:tcPr>
          <w:p w14:paraId="760E6637"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2174305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Capsules/No intervention</w:t>
            </w:r>
          </w:p>
        </w:tc>
        <w:tc>
          <w:tcPr>
            <w:tcW w:w="822" w:type="dxa"/>
            <w:tcBorders>
              <w:top w:val="nil"/>
              <w:left w:val="nil"/>
              <w:bottom w:val="nil"/>
              <w:right w:val="nil"/>
            </w:tcBorders>
            <w:shd w:val="clear" w:color="auto" w:fill="auto"/>
            <w:vAlign w:val="center"/>
          </w:tcPr>
          <w:p w14:paraId="016E28E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1500</w:t>
            </w:r>
          </w:p>
        </w:tc>
        <w:tc>
          <w:tcPr>
            <w:tcW w:w="924" w:type="dxa"/>
            <w:tcBorders>
              <w:top w:val="nil"/>
              <w:left w:val="nil"/>
              <w:bottom w:val="nil"/>
              <w:right w:val="nil"/>
            </w:tcBorders>
            <w:shd w:val="clear" w:color="auto" w:fill="auto"/>
            <w:vAlign w:val="center"/>
          </w:tcPr>
          <w:p w14:paraId="7A25115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SB</w:t>
            </w:r>
          </w:p>
        </w:tc>
        <w:tc>
          <w:tcPr>
            <w:tcW w:w="810" w:type="dxa"/>
            <w:tcBorders>
              <w:top w:val="nil"/>
              <w:left w:val="nil"/>
              <w:bottom w:val="nil"/>
              <w:right w:val="nil"/>
            </w:tcBorders>
            <w:shd w:val="clear" w:color="auto" w:fill="auto"/>
            <w:vAlign w:val="center"/>
          </w:tcPr>
          <w:p w14:paraId="7B164EF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30</w:t>
            </w:r>
          </w:p>
        </w:tc>
        <w:tc>
          <w:tcPr>
            <w:tcW w:w="804" w:type="dxa"/>
            <w:vAlign w:val="center"/>
          </w:tcPr>
          <w:p w14:paraId="21E0D09F" w14:textId="214663BE"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48B02AB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Ahmed, 2024</w:t>
            </w:r>
          </w:p>
        </w:tc>
      </w:tr>
      <w:tr w:rsidR="00FC6DFE" w:rsidRPr="00E90795" w14:paraId="7081C6F4" w14:textId="77777777" w:rsidTr="00AF3DAE">
        <w:trPr>
          <w:trHeight w:val="810"/>
        </w:trPr>
        <w:tc>
          <w:tcPr>
            <w:tcW w:w="1080" w:type="dxa"/>
            <w:vAlign w:val="center"/>
          </w:tcPr>
          <w:p w14:paraId="70456057" w14:textId="2F81D3F4"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Mujica, 2017</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&lt;EndNote&gt;&lt;Cite&gt;&lt;Author&gt;Mujica&lt;/Author&gt;&lt;Year&gt;2017&lt;/Year&gt;&lt;RecNum&gt;97&lt;/RecNum&gt;&lt;DisplayText&gt;(58)&lt;/DisplayText&gt;&lt;record&gt;&lt;rec-number&gt;97&lt;/rec-number&gt;&lt;foreign-keys&gt;&lt;key app="EN" db-id="wzxs9tpvnpxvx1eaxe9v9pwt5x0f2x5xw995" timestamp="1730551684"&gt;97&lt;/key&gt;&lt;/foreign-keys&gt;&lt;ref-type name="Journal Article"&gt;17&lt;/ref-type&gt;&lt;contributors&gt;&lt;authors&gt;&lt;author&gt;Mujica, V.&lt;/author&gt;&lt;author&gt;Orrego, R.&lt;/author&gt;&lt;author&gt;Pérez, J.&lt;/author&gt;&lt;author&gt;Romero, P.&lt;/author&gt;&lt;author&gt;Ovalle, P.&lt;/author&gt;&lt;author&gt;Zúñiga-Hernández, J.&lt;/author&gt;&lt;author&gt;Arredondo, M.&lt;/author&gt;&lt;author&gt;Leiva, E.&lt;/author&gt;&lt;/authors&gt;&lt;/contributors&gt;&lt;auth-address&gt;Escuela de Medicina, Universidad Católica del Maule, Talca, Chile.&amp;#xD;Departamento de Bioquímica Clínica e Inmunohematología, Facultad Ciencias de la Salud, Universidad de Talca, Talca, Chile.&amp;#xD;Programa de Investigación de Excelencia Interdisciplinario en Envejecimiento Saludable (PIEI-ES), Universidad de Talca, Talca, Chile.&amp;#xD;Escuela de Tecnología Médica, Facultad Ciencias de la Salud, Universidad de Talca, Talca, Chile.&amp;#xD;Research Department, Laboratorio Rotterdam Ltda, Talca, Chile.&amp;#xD;Laboratorio de Investigaciones Médicas, Escuela de Medicina, Universidad de Talca, Talca, Chile.&amp;#xD;Laboratorio de Micronutrientes, Instituto de Nutrición y Tecnología de los Alimentos (INTA), Universidad de Chile, Santiago, Chile.&lt;/auth-address&gt;&lt;titles&gt;&lt;title&gt;The Role of Propolis in Oxidative Stress and Lipid Metabolism: A Randomized Controlled Trial&lt;/title&gt;&lt;secondary-title&gt;Evid Based Complement Alternat Med&lt;/secondary-title&gt;&lt;/titles&gt;&lt;periodical&gt;&lt;full-title&gt;Evid Based Complement Alternat Med&lt;/full-title&gt;&lt;/periodical&gt;&lt;pages&gt;4272940&lt;/pages&gt;&lt;volume&gt;2017&lt;/volume&gt;&lt;edition&gt;20170430&lt;/edition&gt;&lt;dates&gt;&lt;year&gt;2017&lt;/year&gt;&lt;/dates&gt;&lt;isbn&gt;1741-427X (Print)&amp;#xD;1741-427x&lt;/isbn&gt;&lt;accession-num&gt;28539963&lt;/accession-num&gt;&lt;urls&gt;&lt;/urls&gt;&lt;custom2&gt;PMC5429932&lt;/custom2&gt;&lt;electronic-resource-num&gt;10.1155/2017/4272940&lt;/electronic-resource-num&gt;&lt;remote-database-provider&gt;NLM&lt;/remote-database-provider&gt;&lt;language&gt;eng&lt;/language&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(58)</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308DCC8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Healthy individuals</w:t>
            </w:r>
          </w:p>
        </w:tc>
        <w:tc>
          <w:tcPr>
            <w:tcW w:w="900" w:type="dxa"/>
            <w:tcBorders>
              <w:top w:val="nil"/>
              <w:left w:val="nil"/>
              <w:bottom w:val="nil"/>
              <w:right w:val="nil"/>
            </w:tcBorders>
            <w:shd w:val="clear" w:color="auto" w:fill="auto"/>
            <w:vAlign w:val="center"/>
          </w:tcPr>
          <w:p w14:paraId="4AEB8E7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76</w:t>
            </w:r>
          </w:p>
        </w:tc>
        <w:tc>
          <w:tcPr>
            <w:tcW w:w="1080" w:type="dxa"/>
            <w:tcBorders>
              <w:top w:val="nil"/>
              <w:left w:val="nil"/>
              <w:bottom w:val="nil"/>
              <w:right w:val="nil"/>
            </w:tcBorders>
            <w:shd w:val="clear" w:color="auto" w:fill="auto"/>
            <w:vAlign w:val="center"/>
          </w:tcPr>
          <w:p w14:paraId="49C4382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Chile</w:t>
            </w:r>
          </w:p>
        </w:tc>
        <w:tc>
          <w:tcPr>
            <w:tcW w:w="2160" w:type="dxa"/>
            <w:tcBorders>
              <w:top w:val="nil"/>
              <w:left w:val="nil"/>
              <w:bottom w:val="nil"/>
              <w:right w:val="nil"/>
            </w:tcBorders>
            <w:shd w:val="clear" w:color="auto" w:fill="auto"/>
            <w:vAlign w:val="center"/>
          </w:tcPr>
          <w:p w14:paraId="07AB055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SBP, DBP, BW, BMI, WC, FBG, HbA1C, HOMA-IR, TC, TG, LDL-C, HDL-C, AST, ALT, GGT, CRP</w:t>
            </w:r>
          </w:p>
        </w:tc>
        <w:tc>
          <w:tcPr>
            <w:tcW w:w="1170" w:type="dxa"/>
            <w:tcBorders>
              <w:top w:val="nil"/>
              <w:left w:val="nil"/>
              <w:bottom w:val="nil"/>
              <w:right w:val="nil"/>
            </w:tcBorders>
            <w:shd w:val="clear" w:color="auto" w:fill="auto"/>
            <w:vAlign w:val="center"/>
          </w:tcPr>
          <w:p w14:paraId="46F9886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6DF33D38"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Drops/Placebo</w:t>
            </w:r>
          </w:p>
        </w:tc>
        <w:tc>
          <w:tcPr>
            <w:tcW w:w="822" w:type="dxa"/>
            <w:tcBorders>
              <w:top w:val="nil"/>
              <w:left w:val="nil"/>
              <w:bottom w:val="nil"/>
              <w:right w:val="nil"/>
            </w:tcBorders>
            <w:shd w:val="clear" w:color="auto" w:fill="auto"/>
            <w:vAlign w:val="center"/>
          </w:tcPr>
          <w:p w14:paraId="27809112" w14:textId="77777777" w:rsidR="00FC6DFE" w:rsidRPr="00BA5FBC" w:rsidRDefault="00FC6DFE" w:rsidP="00AF3DAE">
            <w:pPr>
              <w:jc w:val="center"/>
              <w:rPr>
                <w:rFonts w:asciiTheme="majorBidi" w:eastAsia="Calibri" w:hAnsiTheme="majorBidi" w:cstheme="majorBidi"/>
                <w:kern w:val="0"/>
                <w:sz w:val="20"/>
                <w:szCs w:val="20"/>
                <w14:ligatures w14:val="none"/>
              </w:rPr>
            </w:pPr>
          </w:p>
        </w:tc>
        <w:tc>
          <w:tcPr>
            <w:tcW w:w="924" w:type="dxa"/>
            <w:tcBorders>
              <w:top w:val="nil"/>
              <w:left w:val="nil"/>
              <w:bottom w:val="nil"/>
              <w:right w:val="nil"/>
            </w:tcBorders>
            <w:shd w:val="clear" w:color="auto" w:fill="auto"/>
            <w:vAlign w:val="center"/>
          </w:tcPr>
          <w:p w14:paraId="0A4A1F9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58AB3C6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67</w:t>
            </w:r>
          </w:p>
        </w:tc>
        <w:tc>
          <w:tcPr>
            <w:tcW w:w="804" w:type="dxa"/>
            <w:vAlign w:val="center"/>
          </w:tcPr>
          <w:p w14:paraId="3C38ECA5" w14:textId="246D3B41"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6EDB5CB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2021</w:t>
            </w:r>
          </w:p>
        </w:tc>
      </w:tr>
      <w:tr w:rsidR="00FC6DFE" w:rsidRPr="00E90795" w14:paraId="545DA421" w14:textId="77777777" w:rsidTr="00AF3DAE">
        <w:trPr>
          <w:trHeight w:val="810"/>
        </w:trPr>
        <w:tc>
          <w:tcPr>
            <w:tcW w:w="1080" w:type="dxa"/>
            <w:vAlign w:val="center"/>
          </w:tcPr>
          <w:p w14:paraId="3DBA6811" w14:textId="7A7FB256"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lastRenderedPageBreak/>
              <w:t>Nikbaf-Shandiz, 2022</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PEVuZE5vdGU+PENpdGU+PEF1dGhvcj5OaWtiYWYtU2hhbmRpejwvQXV0aG9yPjxZZWFyPjIwMjI8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PEVuZE5vdGU+PENpdGU+PEF1dGhvcj5OaWtiYWYtU2hhbmRpejwvQXV0aG9yPjxZZWFyPjIwMjI8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(59)</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33371D8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Obese with NAFLD</w:t>
            </w:r>
          </w:p>
        </w:tc>
        <w:tc>
          <w:tcPr>
            <w:tcW w:w="900" w:type="dxa"/>
            <w:tcBorders>
              <w:top w:val="nil"/>
              <w:left w:val="nil"/>
              <w:bottom w:val="nil"/>
              <w:right w:val="nil"/>
            </w:tcBorders>
            <w:shd w:val="clear" w:color="auto" w:fill="auto"/>
            <w:vAlign w:val="center"/>
          </w:tcPr>
          <w:p w14:paraId="6474BD9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28</w:t>
            </w:r>
          </w:p>
        </w:tc>
        <w:tc>
          <w:tcPr>
            <w:tcW w:w="1080" w:type="dxa"/>
            <w:tcBorders>
              <w:top w:val="nil"/>
              <w:left w:val="nil"/>
              <w:bottom w:val="nil"/>
              <w:right w:val="nil"/>
            </w:tcBorders>
            <w:shd w:val="clear" w:color="auto" w:fill="auto"/>
            <w:vAlign w:val="center"/>
          </w:tcPr>
          <w:p w14:paraId="6D99A21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39EB551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WC, HC, WHtR, WHR, FBG, INS, QUICKI, HOMA-IR, TC, TG, HDL-C, AST, ALT, AST/ALT, GGT, MCP-1, TNF-a</w:t>
            </w:r>
          </w:p>
        </w:tc>
        <w:tc>
          <w:tcPr>
            <w:tcW w:w="1170" w:type="dxa"/>
            <w:tcBorders>
              <w:top w:val="nil"/>
              <w:left w:val="nil"/>
              <w:bottom w:val="nil"/>
              <w:right w:val="nil"/>
            </w:tcBorders>
            <w:shd w:val="clear" w:color="auto" w:fill="auto"/>
            <w:vAlign w:val="center"/>
          </w:tcPr>
          <w:p w14:paraId="142B66CA"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6012FF4A"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53D8A4A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510</w:t>
            </w:r>
          </w:p>
        </w:tc>
        <w:tc>
          <w:tcPr>
            <w:tcW w:w="924" w:type="dxa"/>
            <w:tcBorders>
              <w:top w:val="nil"/>
              <w:left w:val="nil"/>
              <w:bottom w:val="nil"/>
              <w:right w:val="nil"/>
            </w:tcBorders>
            <w:shd w:val="clear" w:color="auto" w:fill="auto"/>
            <w:vAlign w:val="center"/>
          </w:tcPr>
          <w:p w14:paraId="393194A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3E20996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44</w:t>
            </w:r>
          </w:p>
        </w:tc>
        <w:tc>
          <w:tcPr>
            <w:tcW w:w="804" w:type="dxa"/>
            <w:vAlign w:val="center"/>
          </w:tcPr>
          <w:p w14:paraId="03AA740B" w14:textId="0D86EE2E"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3D32792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Ahmed, 2024</w:t>
            </w:r>
          </w:p>
        </w:tc>
      </w:tr>
      <w:tr w:rsidR="00FC6DFE" w:rsidRPr="00E90795" w14:paraId="0536199E" w14:textId="77777777" w:rsidTr="00AF3DAE">
        <w:trPr>
          <w:trHeight w:val="558"/>
        </w:trPr>
        <w:tc>
          <w:tcPr>
            <w:tcW w:w="1080" w:type="dxa"/>
            <w:vAlign w:val="center"/>
          </w:tcPr>
          <w:p w14:paraId="276E6839" w14:textId="3BBFDB5C"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Ochoa-Morales,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PEVuZE5vdGU+PENpdGU+PEF1dGhvcj5PY2hvYS1Nb3JhbGVzPC9BdXRob3I+PFllYXI+MjAyMzwv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</w:fldData>
              </w:fldChar>
            </w:r>
            <w:r w:rsidR="00CD5DC1">
              <w:rPr>
                <w:rFonts w:asciiTheme="majorBidi" w:hAnsiTheme="majorBidi" w:cstheme="majorBidi"/>
                <w:sz w:val="20"/>
                <w:szCs w:val="20"/>
              </w:rPr>
              <w:instrText xml:space="preserve"> ADDIN EN.CITE </w:instrText>
            </w:r>
            <w:r w:rsidR="00CD5DC1">
              <w:rPr>
                <w:rFonts w:asciiTheme="majorBidi" w:hAnsiTheme="majorBidi" w:cstheme="majorBidi"/>
                <w:sz w:val="20"/>
                <w:szCs w:val="20"/>
              </w:rPr>
              <w:fldChar w:fldCharType="begin">
                <w:fldData xml:space="preserve">PEVuZE5vdGU+PENpdGU+PEF1dGhvcj5PY2hvYS1Nb3JhbGVzPC9BdXRob3I+PFllYXI+MjAyMzwv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</w:fldData>
              </w:fldChar>
            </w:r>
            <w:r w:rsidR="00CD5DC1">
              <w:rPr>
                <w:rFonts w:asciiTheme="majorBidi" w:hAnsiTheme="majorBidi" w:cstheme="majorBidi"/>
                <w:sz w:val="20"/>
                <w:szCs w:val="20"/>
              </w:rPr>
              <w:instrText xml:space="preserve"> ADDIN EN.CITE.DATA </w:instrText>
            </w:r>
            <w:r w:rsidR="00CD5DC1">
              <w:rPr>
                <w:rFonts w:asciiTheme="majorBidi" w:hAnsiTheme="majorBidi" w:cstheme="majorBidi"/>
                <w:sz w:val="20"/>
                <w:szCs w:val="20"/>
              </w:rPr>
            </w:r>
            <w:r w:rsidR="00CD5DC1">
              <w:rPr>
                <w:rFonts w:asciiTheme="majorBidi" w:hAnsiTheme="majorBidi" w:cstheme="majorBidi"/>
                <w:sz w:val="20"/>
                <w:szCs w:val="20"/>
              </w:rPr>
              <w:fldChar w:fldCharType="end"/>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(60)</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51A10B3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2A37A21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45.5</w:t>
            </w:r>
          </w:p>
        </w:tc>
        <w:tc>
          <w:tcPr>
            <w:tcW w:w="1080" w:type="dxa"/>
            <w:tcBorders>
              <w:top w:val="nil"/>
              <w:left w:val="nil"/>
              <w:bottom w:val="nil"/>
              <w:right w:val="nil"/>
            </w:tcBorders>
            <w:shd w:val="clear" w:color="auto" w:fill="auto"/>
            <w:vAlign w:val="center"/>
          </w:tcPr>
          <w:p w14:paraId="3351D174"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Mexico</w:t>
            </w:r>
          </w:p>
        </w:tc>
        <w:tc>
          <w:tcPr>
            <w:tcW w:w="2160" w:type="dxa"/>
            <w:tcBorders>
              <w:top w:val="nil"/>
              <w:left w:val="nil"/>
              <w:bottom w:val="nil"/>
              <w:right w:val="nil"/>
            </w:tcBorders>
            <w:shd w:val="clear" w:color="auto" w:fill="auto"/>
            <w:vAlign w:val="center"/>
          </w:tcPr>
          <w:p w14:paraId="64DD101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SBP, DBP, BW, BMI, WC, FBG, 2hPG, HbA1C, TC, TG, LDL-C, HDL-C, VLDL-C</w:t>
            </w:r>
          </w:p>
        </w:tc>
        <w:tc>
          <w:tcPr>
            <w:tcW w:w="1170" w:type="dxa"/>
            <w:tcBorders>
              <w:top w:val="nil"/>
              <w:left w:val="nil"/>
              <w:bottom w:val="nil"/>
              <w:right w:val="nil"/>
            </w:tcBorders>
            <w:shd w:val="clear" w:color="auto" w:fill="auto"/>
            <w:vAlign w:val="center"/>
          </w:tcPr>
          <w:p w14:paraId="0FBFA1C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45AEB53F"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5A6C1D2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600</w:t>
            </w:r>
          </w:p>
        </w:tc>
        <w:tc>
          <w:tcPr>
            <w:tcW w:w="924" w:type="dxa"/>
            <w:tcBorders>
              <w:top w:val="nil"/>
              <w:left w:val="nil"/>
              <w:bottom w:val="nil"/>
              <w:right w:val="nil"/>
            </w:tcBorders>
            <w:shd w:val="clear" w:color="auto" w:fill="auto"/>
            <w:vAlign w:val="center"/>
          </w:tcPr>
          <w:p w14:paraId="00A8721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592E747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24</w:t>
            </w:r>
          </w:p>
        </w:tc>
        <w:tc>
          <w:tcPr>
            <w:tcW w:w="804" w:type="dxa"/>
            <w:vAlign w:val="center"/>
          </w:tcPr>
          <w:p w14:paraId="6635C57A" w14:textId="0C6C0BB8"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37E5C7F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76E9F87E" w14:textId="77777777" w:rsidTr="00AF3DAE">
        <w:trPr>
          <w:trHeight w:val="900"/>
        </w:trPr>
        <w:tc>
          <w:tcPr>
            <w:tcW w:w="1080" w:type="dxa"/>
            <w:vAlign w:val="center"/>
          </w:tcPr>
          <w:p w14:paraId="07817AAC" w14:textId="271C3E6A"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Pahlavani, 2022</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&lt;EndNote&gt;&lt;Cite&gt;&lt;Author&gt;Pahlavani&lt;/Author&gt;&lt;Year&gt;2022&lt;/Year&gt;&lt;RecNum&gt;2743&lt;/RecNum&gt;&lt;DisplayText&gt;(61)&lt;/DisplayText&gt;&lt;record&gt;&lt;rec-number&gt;2743&lt;/rec-number&gt;&lt;foreign-keys&gt;&lt;key app="EN" db-id="sdf5d902695deeetr5rpr2xow22xvdpse002" timestamp="1729168979"&gt;2743&lt;/key&gt;&lt;/foreign-keys&gt;&lt;ref-type name="Journal Article"&gt;17&lt;/ref-type&gt;&lt;contributors&gt;&lt;authors&gt;&lt;author&gt;Pahlavani, N.&lt;/author&gt;&lt;author&gt;Malekahmadi, M.&lt;/author&gt;&lt;author&gt;Sedaghat, A.&lt;/author&gt;&lt;author&gt;Rostami, A.&lt;/author&gt;&lt;author&gt;Alkadir, O. K. A.&lt;/author&gt;&lt;author&gt;Taifi, A.&lt;/author&gt;&lt;author&gt;Ranjbar, G.&lt;/author&gt;&lt;author&gt;Sahebkar, A.&lt;/author&gt;&lt;author&gt;Abdelbasset, W. K.&lt;/author&gt;&lt;author&gt;Beigmohammadi, M. T.&lt;/author&gt;&lt;author&gt;Mir, M.&lt;/author&gt;&lt;author&gt;Moghaddam, A. B.&lt;/author&gt;&lt;author&gt;Tabesh, H.&lt;/author&gt;&lt;author&gt;Sadeghi, O.&lt;/author&gt;&lt;author&gt;Navashenaq, J. G.&lt;/author&gt;&lt;author&gt;Firouzi, S.&lt;/author&gt;&lt;author&gt;Najafi, M. F.&lt;/author&gt;&lt;author&gt;Safarian, M.&lt;/author&gt;&lt;author&gt;Ghayour-Mobarhan, M.&lt;/author&gt;&lt;/authors&gt;&lt;/contributors&gt;&lt;titles&gt;&lt;title&gt;Effects of Melatonin and Propolis Supplementation on Inflammation, Oxidative Stress, and Clinical Outcomes in Patients with Primary Pneumosepsis: A Randomized Controlled Clinical Trial&lt;/title&gt;&lt;secondary-title&gt;Complementary Medicine Research&lt;/secondary-title&gt;&lt;/titles&gt;&lt;periodical&gt;&lt;full-title&gt;Complementary Medicine Research&lt;/full-title&gt;&lt;/periodical&gt;&lt;pages&gt;275-285&lt;/pages&gt;&lt;volume&gt;29&lt;/volume&gt;&lt;number&gt;4&lt;/number&gt;&lt;dates&gt;&lt;year&gt;2022&lt;/year&gt;&lt;pub-dates&gt;&lt;date&gt;Aug&lt;/date&gt;&lt;/pub-dates&gt;&lt;/dates&gt;&lt;isbn&gt;2504-2092&lt;/isbn&gt;&lt;accession-num&gt;WOS:000862759300001&lt;/accession-num&gt;&lt;urls&gt;&lt;related-urls&gt;&lt;url&gt;&amp;lt;Go to ISI&amp;gt;://WOS:000862759300001&lt;/url&gt;&lt;/related-urls&gt;&lt;/urls&gt;&lt;electronic-resource-num&gt;10.1159/000523766&lt;/electronic-resource-num&gt;&lt;/record&gt;&lt;/Cite&gt;&lt;/EndNote&gt;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(61)</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0D4BDBC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Patients with Primary Pneumosepsis</w:t>
            </w:r>
          </w:p>
        </w:tc>
        <w:tc>
          <w:tcPr>
            <w:tcW w:w="900" w:type="dxa"/>
            <w:tcBorders>
              <w:top w:val="nil"/>
              <w:left w:val="nil"/>
              <w:bottom w:val="nil"/>
              <w:right w:val="nil"/>
            </w:tcBorders>
            <w:shd w:val="clear" w:color="auto" w:fill="auto"/>
            <w:vAlign w:val="center"/>
          </w:tcPr>
          <w:p w14:paraId="323AF2C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51.8</w:t>
            </w:r>
          </w:p>
        </w:tc>
        <w:tc>
          <w:tcPr>
            <w:tcW w:w="1080" w:type="dxa"/>
            <w:tcBorders>
              <w:top w:val="nil"/>
              <w:left w:val="nil"/>
              <w:bottom w:val="nil"/>
              <w:right w:val="nil"/>
            </w:tcBorders>
            <w:shd w:val="clear" w:color="auto" w:fill="auto"/>
            <w:vAlign w:val="center"/>
          </w:tcPr>
          <w:p w14:paraId="1A7F95F4"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2BA8823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IL-6, CRP, MDA, PAB</w:t>
            </w:r>
          </w:p>
        </w:tc>
        <w:tc>
          <w:tcPr>
            <w:tcW w:w="1170" w:type="dxa"/>
            <w:tcBorders>
              <w:top w:val="nil"/>
              <w:left w:val="nil"/>
              <w:bottom w:val="nil"/>
              <w:right w:val="nil"/>
            </w:tcBorders>
            <w:shd w:val="clear" w:color="auto" w:fill="auto"/>
            <w:vAlign w:val="center"/>
          </w:tcPr>
          <w:p w14:paraId="7A974F63"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1.5</w:t>
            </w:r>
          </w:p>
        </w:tc>
        <w:tc>
          <w:tcPr>
            <w:tcW w:w="2058" w:type="dxa"/>
            <w:tcBorders>
              <w:top w:val="nil"/>
              <w:left w:val="nil"/>
              <w:bottom w:val="nil"/>
              <w:right w:val="nil"/>
            </w:tcBorders>
            <w:shd w:val="clear" w:color="auto" w:fill="auto"/>
            <w:vAlign w:val="center"/>
          </w:tcPr>
          <w:p w14:paraId="19CD9502"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Syrup/Placebo</w:t>
            </w:r>
          </w:p>
        </w:tc>
        <w:tc>
          <w:tcPr>
            <w:tcW w:w="822" w:type="dxa"/>
            <w:tcBorders>
              <w:top w:val="nil"/>
              <w:left w:val="nil"/>
              <w:bottom w:val="nil"/>
              <w:right w:val="nil"/>
            </w:tcBorders>
            <w:shd w:val="clear" w:color="auto" w:fill="auto"/>
            <w:vAlign w:val="center"/>
          </w:tcPr>
          <w:p w14:paraId="7EDA33E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1000</w:t>
            </w:r>
          </w:p>
        </w:tc>
        <w:tc>
          <w:tcPr>
            <w:tcW w:w="924" w:type="dxa"/>
            <w:tcBorders>
              <w:top w:val="nil"/>
              <w:left w:val="nil"/>
              <w:bottom w:val="nil"/>
              <w:right w:val="nil"/>
            </w:tcBorders>
            <w:shd w:val="clear" w:color="auto" w:fill="auto"/>
            <w:vAlign w:val="center"/>
          </w:tcPr>
          <w:p w14:paraId="1407393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742B6B5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24</w:t>
            </w:r>
          </w:p>
        </w:tc>
        <w:tc>
          <w:tcPr>
            <w:tcW w:w="804" w:type="dxa"/>
            <w:vAlign w:val="center"/>
          </w:tcPr>
          <w:p w14:paraId="40C2D44F" w14:textId="280A3D61"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0D57A88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Nazari bonab, 2023</w:t>
            </w:r>
          </w:p>
        </w:tc>
      </w:tr>
      <w:tr w:rsidR="00FC6DFE" w:rsidRPr="00E90795" w14:paraId="261E7A8F" w14:textId="77777777" w:rsidTr="00AF3DAE">
        <w:trPr>
          <w:trHeight w:val="900"/>
        </w:trPr>
        <w:tc>
          <w:tcPr>
            <w:tcW w:w="1080" w:type="dxa"/>
            <w:vAlign w:val="center"/>
          </w:tcPr>
          <w:p w14:paraId="08EF00B9" w14:textId="7259D5A3"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Sajjadi,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PEVuZE5vdGU+PENpdGU+PEF1dGhvcj5TYWpqYWRpPC9BdXRob3I+PFllYXI+MjAyMzwvWWVhcj48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PEVuZE5vdGU+PENpdGU+PEF1dGhvcj5TYWpqYWRpPC9BdXRob3I+PFllYXI+MjAyMzwvWWVhcj48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(62)</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53FB71E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Metabolic syndrome</w:t>
            </w:r>
          </w:p>
        </w:tc>
        <w:tc>
          <w:tcPr>
            <w:tcW w:w="900" w:type="dxa"/>
            <w:tcBorders>
              <w:top w:val="nil"/>
              <w:left w:val="nil"/>
              <w:bottom w:val="nil"/>
              <w:right w:val="nil"/>
            </w:tcBorders>
            <w:shd w:val="clear" w:color="auto" w:fill="auto"/>
            <w:vAlign w:val="center"/>
          </w:tcPr>
          <w:p w14:paraId="704E7E3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91.9</w:t>
            </w:r>
          </w:p>
        </w:tc>
        <w:tc>
          <w:tcPr>
            <w:tcW w:w="1080" w:type="dxa"/>
            <w:tcBorders>
              <w:top w:val="nil"/>
              <w:left w:val="nil"/>
              <w:bottom w:val="nil"/>
              <w:right w:val="nil"/>
            </w:tcBorders>
            <w:shd w:val="clear" w:color="auto" w:fill="auto"/>
            <w:vAlign w:val="center"/>
          </w:tcPr>
          <w:p w14:paraId="0E4C09A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161A014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SBP, DBP, BW, BMI, WC, FBG, INS, HOMA-IR, TC, TG, LDL-C, HDL-C, TC/HDL-C, LDL-C/HDL-C, CRP</w:t>
            </w:r>
          </w:p>
        </w:tc>
        <w:tc>
          <w:tcPr>
            <w:tcW w:w="1170" w:type="dxa"/>
            <w:tcBorders>
              <w:top w:val="nil"/>
              <w:left w:val="nil"/>
              <w:bottom w:val="nil"/>
              <w:right w:val="nil"/>
            </w:tcBorders>
            <w:shd w:val="clear" w:color="auto" w:fill="auto"/>
            <w:vAlign w:val="center"/>
          </w:tcPr>
          <w:p w14:paraId="7EB03644"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491ECC5C"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3D92B06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500</w:t>
            </w:r>
          </w:p>
        </w:tc>
        <w:tc>
          <w:tcPr>
            <w:tcW w:w="924" w:type="dxa"/>
            <w:tcBorders>
              <w:top w:val="nil"/>
              <w:left w:val="nil"/>
              <w:bottom w:val="nil"/>
              <w:right w:val="nil"/>
            </w:tcBorders>
            <w:shd w:val="clear" w:color="auto" w:fill="auto"/>
            <w:vAlign w:val="center"/>
          </w:tcPr>
          <w:p w14:paraId="3F87189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3CC8492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62</w:t>
            </w:r>
          </w:p>
        </w:tc>
        <w:tc>
          <w:tcPr>
            <w:tcW w:w="804" w:type="dxa"/>
            <w:vAlign w:val="center"/>
          </w:tcPr>
          <w:p w14:paraId="6AAA47C2" w14:textId="2BE17A2C"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218FD65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Ahmed, 2025</w:t>
            </w:r>
          </w:p>
        </w:tc>
      </w:tr>
      <w:tr w:rsidR="00FC6DFE" w:rsidRPr="00E90795" w14:paraId="70F37600" w14:textId="77777777" w:rsidTr="00AF3DAE">
        <w:trPr>
          <w:trHeight w:val="1160"/>
        </w:trPr>
        <w:tc>
          <w:tcPr>
            <w:tcW w:w="1080" w:type="dxa"/>
            <w:vAlign w:val="center"/>
          </w:tcPr>
          <w:p w14:paraId="7A508734" w14:textId="2E83B234"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Samadi, 2017</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PEVuZE5vdGU+PENpdGU+PEF1dGhvcj5TYW1hZGk8L0F1dGhvcj48WWVhcj4yMDE3PC9ZZWFyPjxS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PEVuZE5vdGU+PENpdGU+PEF1dGhvcj5TYW1hZGk8L0F1dGhvcj48WWVhcj4yMDE3PC9ZZWFyPjxS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(63)</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7E5FCC2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3C26D9B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49.1</w:t>
            </w:r>
          </w:p>
        </w:tc>
        <w:tc>
          <w:tcPr>
            <w:tcW w:w="1080" w:type="dxa"/>
            <w:tcBorders>
              <w:top w:val="nil"/>
              <w:left w:val="nil"/>
              <w:bottom w:val="nil"/>
              <w:right w:val="nil"/>
            </w:tcBorders>
            <w:shd w:val="clear" w:color="auto" w:fill="auto"/>
            <w:vAlign w:val="center"/>
          </w:tcPr>
          <w:p w14:paraId="397C1A14"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690132C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WC, FBG, INS, HbA1C, QUICKI, TC, TG, LDL-C, HDL-C, VLDL-C</w:t>
            </w:r>
          </w:p>
        </w:tc>
        <w:tc>
          <w:tcPr>
            <w:tcW w:w="1170" w:type="dxa"/>
            <w:tcBorders>
              <w:top w:val="nil"/>
              <w:left w:val="nil"/>
              <w:bottom w:val="nil"/>
              <w:right w:val="nil"/>
            </w:tcBorders>
            <w:shd w:val="clear" w:color="auto" w:fill="auto"/>
            <w:vAlign w:val="center"/>
          </w:tcPr>
          <w:p w14:paraId="6E04E682"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4D0C059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613FF93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900</w:t>
            </w:r>
          </w:p>
        </w:tc>
        <w:tc>
          <w:tcPr>
            <w:tcW w:w="924" w:type="dxa"/>
            <w:tcBorders>
              <w:top w:val="nil"/>
              <w:left w:val="nil"/>
              <w:bottom w:val="nil"/>
              <w:right w:val="nil"/>
            </w:tcBorders>
            <w:shd w:val="clear" w:color="auto" w:fill="auto"/>
            <w:vAlign w:val="center"/>
          </w:tcPr>
          <w:p w14:paraId="6E4911D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043D6069"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57</w:t>
            </w:r>
          </w:p>
        </w:tc>
        <w:tc>
          <w:tcPr>
            <w:tcW w:w="804" w:type="dxa"/>
            <w:vAlign w:val="center"/>
          </w:tcPr>
          <w:p w14:paraId="41A85BC2" w14:textId="0418ABDA"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72D5037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2022</w:t>
            </w:r>
          </w:p>
        </w:tc>
      </w:tr>
      <w:tr w:rsidR="00FC6DFE" w:rsidRPr="00E90795" w14:paraId="2C46A068" w14:textId="77777777" w:rsidTr="00AF3DAE">
        <w:trPr>
          <w:trHeight w:val="765"/>
        </w:trPr>
        <w:tc>
          <w:tcPr>
            <w:tcW w:w="1080" w:type="dxa"/>
            <w:vAlign w:val="center"/>
          </w:tcPr>
          <w:p w14:paraId="4702C2A1" w14:textId="68807DAF"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Sani,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13C04">
              <w:rPr>
                <w:rFonts w:asciiTheme="majorBidi" w:hAnsiTheme="majorBidi" w:cstheme="majorBidi"/>
                <w:sz w:val="20"/>
                <w:szCs w:val="20"/>
              </w:rPr>
              <w:instrText xml:space="preserve"> ADDIN EN.CITE &lt;EndNote&gt;&lt;Cite&gt;&lt;Author&gt;Sani&lt;/Author&gt;&lt;Year&gt;2023&lt;/Year&gt;&lt;RecNum&gt;39&lt;/RecNum&gt;&lt;DisplayText&gt;(64)&lt;/DisplayText&gt;&lt;record&gt;&lt;rec-number&gt;39&lt;/rec-number&gt;&lt;foreign-keys&gt;&lt;key app="EN" db-id="wzxs9tpvnpxvx1eaxe9v9pwt5x0f2x5xw995" timestamp="1730551684"&gt;39&lt;/key&gt;&lt;/foreign-keys&gt;&lt;ref-type name="Journal Article"&gt;17&lt;/ref-type&gt;&lt;contributors&gt;&lt;authors&gt;&lt;author&gt;Sani, L.&lt;/author&gt;&lt;author&gt;Cardinault, N.&lt;/author&gt;&lt;author&gt;Astier, J.&lt;/author&gt;&lt;author&gt;Darmon, P.&lt;/author&gt;&lt;author&gt;Landrier, J. F.&lt;/author&gt;&lt;/authors&gt;&lt;/contributors&gt;&lt;auth-address&gt;Centre for Nutrition and Cardiovascular Disease (C2VN), INSERM, INRAE, AIX Marseille University, 13000 Marseille, France.&amp;#xD;Association Francophone d&amp;apos;Apithérapie, 58300 Decize, France.&lt;/auth-address&gt;&lt;titles&gt;&lt;title&gt;Poplar Propolis Improves Insulin Homeostasis in Non-Diabetic Insulin-Resistant Volunteers with Obesity: A Crossover Randomized Controlled Trial&lt;/title&gt;&lt;secondary-title&gt;Antioxidants (Basel)&lt;/secondary-title&gt;&lt;/titles&gt;&lt;periodical&gt;&lt;full-title&gt;Antioxidants (Basel)&lt;/full-title&gt;&lt;/periodical&gt;&lt;volume&gt;12&lt;/volume&gt;&lt;number&gt;8&lt;/number&gt;&lt;edition&gt;20230725&lt;/edition&gt;&lt;keywords&gt;&lt;keyword&gt;glucose homeostasis&lt;/keyword&gt;&lt;keyword&gt;insulin resistance&lt;/keyword&gt;&lt;keyword&gt;insulin secretion&lt;/keyword&gt;&lt;keyword&gt;insulin sensitivity Matsuda index&lt;/keyword&gt;&lt;keyword&gt;oral glucose tolerance test&lt;/keyword&gt;&lt;keyword&gt;polyphenols&lt;/keyword&gt;&lt;keyword&gt;preventive nutrition&lt;/keyword&gt;&lt;keyword&gt;propolis&lt;/keyword&gt;&lt;keyword&gt;type 2 diabetes mellitus&lt;/keyword&gt;&lt;/keywords&gt;&lt;dates&gt;&lt;year&gt;2023&lt;/year&gt;&lt;pub-dates&gt;&lt;date&gt;Jul 25&lt;/date&gt;&lt;/pub-dates&gt;&lt;/dates&gt;&lt;isbn&gt;2076-3921 (Print)&amp;#xD;2076-3921&lt;/isbn&gt;&lt;accession-num&gt;37627476&lt;/accession-num&gt;&lt;urls&gt;&lt;/urls&gt;&lt;custom1&gt;The authors declare no conflict of interest.&lt;/custom1&gt;&lt;custom2&gt;PMC10451960&lt;/custom2&gt;&lt;electronic-resource-num&gt;10.3390/antiox12081481&lt;/electronic-resource-num&gt;&lt;remote-database-provider&gt;NLM&lt;/remote-database-provider&gt;&lt;language&gt;eng&lt;/language&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(64)</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4FF1723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Obese with insulin resistance</w:t>
            </w:r>
          </w:p>
        </w:tc>
        <w:tc>
          <w:tcPr>
            <w:tcW w:w="900" w:type="dxa"/>
            <w:tcBorders>
              <w:top w:val="nil"/>
              <w:left w:val="nil"/>
              <w:bottom w:val="nil"/>
              <w:right w:val="nil"/>
            </w:tcBorders>
            <w:shd w:val="clear" w:color="auto" w:fill="auto"/>
            <w:vAlign w:val="center"/>
          </w:tcPr>
          <w:p w14:paraId="7CB80FC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88.8</w:t>
            </w:r>
          </w:p>
        </w:tc>
        <w:tc>
          <w:tcPr>
            <w:tcW w:w="1080" w:type="dxa"/>
            <w:tcBorders>
              <w:top w:val="nil"/>
              <w:left w:val="nil"/>
              <w:bottom w:val="nil"/>
              <w:right w:val="nil"/>
            </w:tcBorders>
            <w:shd w:val="clear" w:color="auto" w:fill="auto"/>
            <w:vAlign w:val="center"/>
          </w:tcPr>
          <w:p w14:paraId="3C4351E4"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France</w:t>
            </w:r>
          </w:p>
        </w:tc>
        <w:tc>
          <w:tcPr>
            <w:tcW w:w="2160" w:type="dxa"/>
            <w:tcBorders>
              <w:top w:val="nil"/>
              <w:left w:val="nil"/>
              <w:bottom w:val="nil"/>
              <w:right w:val="nil"/>
            </w:tcBorders>
            <w:shd w:val="clear" w:color="auto" w:fill="auto"/>
            <w:vAlign w:val="center"/>
          </w:tcPr>
          <w:p w14:paraId="7DA95BA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BMI, TBFP, WC, TC, TG, LDL-C, HDL-C, AST, ALT, AST/ALT, GGT</w:t>
            </w:r>
          </w:p>
        </w:tc>
        <w:tc>
          <w:tcPr>
            <w:tcW w:w="1170" w:type="dxa"/>
            <w:tcBorders>
              <w:top w:val="nil"/>
              <w:left w:val="nil"/>
              <w:bottom w:val="nil"/>
              <w:right w:val="nil"/>
            </w:tcBorders>
            <w:shd w:val="clear" w:color="auto" w:fill="auto"/>
            <w:vAlign w:val="center"/>
          </w:tcPr>
          <w:p w14:paraId="652D64D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19816F49"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1596F05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1225</w:t>
            </w:r>
          </w:p>
        </w:tc>
        <w:tc>
          <w:tcPr>
            <w:tcW w:w="924" w:type="dxa"/>
            <w:tcBorders>
              <w:top w:val="nil"/>
              <w:left w:val="nil"/>
              <w:bottom w:val="nil"/>
              <w:right w:val="nil"/>
            </w:tcBorders>
            <w:shd w:val="clear" w:color="auto" w:fill="auto"/>
            <w:vAlign w:val="center"/>
          </w:tcPr>
          <w:p w14:paraId="5A8E91D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CO, DB</w:t>
            </w:r>
          </w:p>
        </w:tc>
        <w:tc>
          <w:tcPr>
            <w:tcW w:w="810" w:type="dxa"/>
            <w:tcBorders>
              <w:top w:val="nil"/>
              <w:left w:val="nil"/>
              <w:bottom w:val="nil"/>
              <w:right w:val="nil"/>
            </w:tcBorders>
            <w:shd w:val="clear" w:color="auto" w:fill="auto"/>
            <w:vAlign w:val="center"/>
          </w:tcPr>
          <w:p w14:paraId="2A7CEDD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18</w:t>
            </w:r>
          </w:p>
        </w:tc>
        <w:tc>
          <w:tcPr>
            <w:tcW w:w="804" w:type="dxa"/>
            <w:vAlign w:val="center"/>
          </w:tcPr>
          <w:p w14:paraId="15BC648A" w14:textId="418570B5"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7769AE0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349DB532" w14:textId="77777777" w:rsidTr="00AF3DAE">
        <w:trPr>
          <w:trHeight w:val="810"/>
        </w:trPr>
        <w:tc>
          <w:tcPr>
            <w:tcW w:w="1080" w:type="dxa"/>
            <w:vAlign w:val="center"/>
          </w:tcPr>
          <w:p w14:paraId="2C84897A" w14:textId="576C7F88"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Silveria, 2019</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PEVuZE5vdGU+PENpdGU+PEF1dGhvcj5TaWx2ZWlyYTwvQXV0aG9yPjxZZWFyPjIwMTk8L1llYXI+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PEVuZE5vdGU+PENpdGU+PEF1dGhvcj5TaWx2ZWlyYTwvQXV0aG9yPjxZZWFyPjIwMTk8L1llYXI+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(65)</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739AE309"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CKD</w:t>
            </w:r>
          </w:p>
        </w:tc>
        <w:tc>
          <w:tcPr>
            <w:tcW w:w="900" w:type="dxa"/>
            <w:tcBorders>
              <w:top w:val="nil"/>
              <w:left w:val="nil"/>
              <w:bottom w:val="nil"/>
              <w:right w:val="nil"/>
            </w:tcBorders>
            <w:shd w:val="clear" w:color="auto" w:fill="auto"/>
            <w:vAlign w:val="center"/>
          </w:tcPr>
          <w:p w14:paraId="1804C8A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56.2</w:t>
            </w:r>
          </w:p>
        </w:tc>
        <w:tc>
          <w:tcPr>
            <w:tcW w:w="1080" w:type="dxa"/>
            <w:tcBorders>
              <w:top w:val="nil"/>
              <w:left w:val="nil"/>
              <w:bottom w:val="nil"/>
              <w:right w:val="nil"/>
            </w:tcBorders>
            <w:shd w:val="clear" w:color="auto" w:fill="auto"/>
            <w:vAlign w:val="center"/>
          </w:tcPr>
          <w:p w14:paraId="0A939128"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Brazil</w:t>
            </w:r>
          </w:p>
        </w:tc>
        <w:tc>
          <w:tcPr>
            <w:tcW w:w="2160" w:type="dxa"/>
            <w:tcBorders>
              <w:top w:val="nil"/>
              <w:left w:val="nil"/>
              <w:bottom w:val="nil"/>
              <w:right w:val="nil"/>
            </w:tcBorders>
            <w:shd w:val="clear" w:color="auto" w:fill="auto"/>
            <w:vAlign w:val="center"/>
          </w:tcPr>
          <w:p w14:paraId="5A346C1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SBP, DBP, AST, ALT, MCP-1</w:t>
            </w:r>
          </w:p>
        </w:tc>
        <w:tc>
          <w:tcPr>
            <w:tcW w:w="1170" w:type="dxa"/>
            <w:tcBorders>
              <w:top w:val="nil"/>
              <w:left w:val="nil"/>
              <w:bottom w:val="nil"/>
              <w:right w:val="nil"/>
            </w:tcBorders>
            <w:shd w:val="clear" w:color="auto" w:fill="auto"/>
            <w:vAlign w:val="center"/>
          </w:tcPr>
          <w:p w14:paraId="2824AAC5"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48</w:t>
            </w:r>
          </w:p>
        </w:tc>
        <w:tc>
          <w:tcPr>
            <w:tcW w:w="2058" w:type="dxa"/>
            <w:tcBorders>
              <w:top w:val="nil"/>
              <w:left w:val="nil"/>
              <w:bottom w:val="nil"/>
              <w:right w:val="nil"/>
            </w:tcBorders>
            <w:shd w:val="clear" w:color="auto" w:fill="auto"/>
            <w:vAlign w:val="center"/>
          </w:tcPr>
          <w:p w14:paraId="21B8025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2B3D7A2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500</w:t>
            </w:r>
          </w:p>
        </w:tc>
        <w:tc>
          <w:tcPr>
            <w:tcW w:w="924" w:type="dxa"/>
            <w:tcBorders>
              <w:top w:val="nil"/>
              <w:left w:val="nil"/>
              <w:bottom w:val="nil"/>
              <w:right w:val="nil"/>
            </w:tcBorders>
            <w:shd w:val="clear" w:color="auto" w:fill="auto"/>
            <w:vAlign w:val="center"/>
          </w:tcPr>
          <w:p w14:paraId="7082E6E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68E11E7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32</w:t>
            </w:r>
          </w:p>
        </w:tc>
        <w:tc>
          <w:tcPr>
            <w:tcW w:w="804" w:type="dxa"/>
            <w:vAlign w:val="center"/>
          </w:tcPr>
          <w:p w14:paraId="1F5B4A8C" w14:textId="3741B788"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0C47ABF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2023</w:t>
            </w:r>
          </w:p>
        </w:tc>
      </w:tr>
      <w:tr w:rsidR="00FC6DFE" w:rsidRPr="00E90795" w14:paraId="4101F945" w14:textId="77777777" w:rsidTr="00AF3DAE">
        <w:trPr>
          <w:trHeight w:val="782"/>
        </w:trPr>
        <w:tc>
          <w:tcPr>
            <w:tcW w:w="1080" w:type="dxa"/>
            <w:vAlign w:val="center"/>
          </w:tcPr>
          <w:p w14:paraId="213D000E" w14:textId="36BC438C"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Soleimani, 2021</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&lt;EndNote&gt;&lt;Cite&gt;&lt;Author&gt;Soleimani&lt;/Author&gt;&lt;Year&gt;2021&lt;/Year&gt;&lt;RecNum&gt;2696&lt;/RecNum&gt;&lt;DisplayText&gt;(66)&lt;/DisplayText&gt;&lt;record&gt;&lt;rec-number&gt;2696&lt;/rec-number&gt;&lt;foreign-keys&gt;&lt;key app="EN" db-id="sdf5d902695deeetr5rpr2xow22xvdpse002" timestamp="1729168979"&gt;2696&lt;/key&gt;&lt;/foreign-keys&gt;&lt;ref-type name="Journal Article"&gt;17&lt;/ref-type&gt;&lt;contributors&gt;&lt;authors&gt;&lt;author&gt;Soleimani, D.&lt;/author&gt;&lt;author&gt;Rezaie, M.&lt;/author&gt;&lt;author&gt;Rajabzadeh, F.&lt;/author&gt;&lt;author&gt;Navashenaq, J. G.&lt;/author&gt;&lt;author&gt;Abbaspour, M.&lt;/author&gt;&lt;author&gt;Miryan, M.&lt;/author&gt;&lt;author&gt;Razmpour, F.&lt;/author&gt;&lt;author&gt;Ranjbar, G.&lt;/author&gt;&lt;author&gt;Rezvani, R.&lt;/author&gt;&lt;author&gt;Jarahi, L.&lt;/author&gt;&lt;author&gt;Hashemy, S. I.&lt;/author&gt;&lt;author&gt;Goshayeshi, L.&lt;/author&gt;&lt;author&gt;Nematy, M.&lt;/author&gt;&lt;/authors&gt;&lt;/contributors&gt;&lt;titles&gt;&lt;title&gt;Protective effects of propolis on hepatic steatosis and fibrosis among patients with nonalcoholic fatty liver disease (NAFLD) evaluated by real-time two-dimensional shear wave elastography: A randomized clinical trial&lt;/title&gt;&lt;secondary-title&gt;Phytotherapy Research&lt;/secondary-title&gt;&lt;/titles&gt;&lt;periodical&gt;&lt;full-title&gt;Phytotherapy Research&lt;/full-title&gt;&lt;/periodical&gt;&lt;pages&gt;1669-1679&lt;/pages&gt;&lt;volume&gt;35&lt;/volume&gt;&lt;number&gt;3&lt;/number&gt;&lt;dates&gt;&lt;year&gt;2021&lt;/year&gt;&lt;pub-dates&gt;&lt;date&gt;Mar&lt;/date&gt;&lt;/pub-dates&gt;&lt;/dates&gt;&lt;isbn&gt;0951-418X&lt;/isbn&gt;&lt;accession-num&gt;WOS:000587512900001&lt;/accession-num&gt;&lt;urls&gt;&lt;related-urls&gt;&lt;url&gt;&amp;lt;Go to ISI&amp;gt;://WOS:000587512900001&lt;/url&gt;&lt;/related-urls&gt;&lt;/urls&gt;&lt;electronic-resource-num&gt;10.1002/ptr.6937&lt;/electronic-resource-num&gt;&lt;/record&gt;&lt;/Cite&gt;&lt;/EndNote&gt;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(66)</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3C37D81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NAFLD</w:t>
            </w:r>
          </w:p>
        </w:tc>
        <w:tc>
          <w:tcPr>
            <w:tcW w:w="900" w:type="dxa"/>
            <w:tcBorders>
              <w:top w:val="nil"/>
              <w:left w:val="nil"/>
              <w:bottom w:val="nil"/>
              <w:right w:val="nil"/>
            </w:tcBorders>
            <w:shd w:val="clear" w:color="auto" w:fill="auto"/>
            <w:vAlign w:val="center"/>
          </w:tcPr>
          <w:p w14:paraId="456A2E1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29.6</w:t>
            </w:r>
          </w:p>
        </w:tc>
        <w:tc>
          <w:tcPr>
            <w:tcW w:w="1080" w:type="dxa"/>
            <w:tcBorders>
              <w:top w:val="nil"/>
              <w:left w:val="nil"/>
              <w:bottom w:val="nil"/>
              <w:right w:val="nil"/>
            </w:tcBorders>
            <w:shd w:val="clear" w:color="auto" w:fill="auto"/>
            <w:vAlign w:val="center"/>
          </w:tcPr>
          <w:p w14:paraId="15762D1A"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71ACF9A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 xml:space="preserve">BW, FM, FFM, FBG, INS, QUICKI, HOMA-IR, TC, TG, LDL-C, </w:t>
            </w:r>
            <w:r w:rsidRPr="00BA5FBC">
              <w:rPr>
                <w:rFonts w:asciiTheme="majorBidi" w:hAnsiTheme="majorBidi" w:cstheme="majorBidi"/>
                <w:color w:val="000000"/>
                <w:sz w:val="20"/>
                <w:szCs w:val="20"/>
              </w:rPr>
              <w:lastRenderedPageBreak/>
              <w:t>HDL-C, AST, ALT, ALP, GGT, IL-, IL-, CRP, TAC, MDA, GSH</w:t>
            </w:r>
          </w:p>
        </w:tc>
        <w:tc>
          <w:tcPr>
            <w:tcW w:w="1170" w:type="dxa"/>
            <w:tcBorders>
              <w:top w:val="nil"/>
              <w:left w:val="nil"/>
              <w:bottom w:val="nil"/>
              <w:right w:val="nil"/>
            </w:tcBorders>
            <w:shd w:val="clear" w:color="auto" w:fill="auto"/>
            <w:vAlign w:val="center"/>
          </w:tcPr>
          <w:p w14:paraId="13F1CF17"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lastRenderedPageBreak/>
              <w:t>16</w:t>
            </w:r>
          </w:p>
        </w:tc>
        <w:tc>
          <w:tcPr>
            <w:tcW w:w="2058" w:type="dxa"/>
            <w:tcBorders>
              <w:top w:val="nil"/>
              <w:left w:val="nil"/>
              <w:bottom w:val="nil"/>
              <w:right w:val="nil"/>
            </w:tcBorders>
            <w:shd w:val="clear" w:color="auto" w:fill="auto"/>
            <w:vAlign w:val="center"/>
          </w:tcPr>
          <w:p w14:paraId="3EA255FC"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74C979F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500</w:t>
            </w:r>
          </w:p>
        </w:tc>
        <w:tc>
          <w:tcPr>
            <w:tcW w:w="924" w:type="dxa"/>
            <w:tcBorders>
              <w:top w:val="nil"/>
              <w:left w:val="nil"/>
              <w:bottom w:val="nil"/>
              <w:right w:val="nil"/>
            </w:tcBorders>
            <w:shd w:val="clear" w:color="auto" w:fill="auto"/>
            <w:vAlign w:val="center"/>
          </w:tcPr>
          <w:p w14:paraId="7058D54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1AFA782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54</w:t>
            </w:r>
          </w:p>
        </w:tc>
        <w:tc>
          <w:tcPr>
            <w:tcW w:w="804" w:type="dxa"/>
            <w:vAlign w:val="center"/>
          </w:tcPr>
          <w:p w14:paraId="15DF6F85" w14:textId="6F2AA5D5"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37C5F98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Ahmed, 2026</w:t>
            </w:r>
          </w:p>
        </w:tc>
      </w:tr>
      <w:tr w:rsidR="00FC6DFE" w:rsidRPr="00E90795" w14:paraId="0100A2EC" w14:textId="77777777" w:rsidTr="00AF3DAE">
        <w:trPr>
          <w:trHeight w:val="720"/>
        </w:trPr>
        <w:tc>
          <w:tcPr>
            <w:tcW w:w="1080" w:type="dxa"/>
            <w:vAlign w:val="center"/>
          </w:tcPr>
          <w:p w14:paraId="03C4AE60" w14:textId="3E8C8B62"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Soleimani, 2020</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&lt;EndNote&gt;&lt;Cite&gt;&lt;Author&gt;Soleimani&lt;/Author&gt;&lt;Year&gt;2021&lt;/Year&gt;&lt;RecNum&gt;2725&lt;/RecNum&gt;&lt;DisplayText&gt;(67)&lt;/DisplayText&gt;&lt;record&gt;&lt;rec-number&gt;2725&lt;/rec-number&gt;&lt;foreign-keys&gt;&lt;key app="EN" db-id="sdf5d902695deeetr5rpr2xow22xvdpse002" timestamp="1729168979"&gt;2725&lt;/key&gt;&lt;/foreign-keys&gt;&lt;ref-type name="Journal Article"&gt;17&lt;/ref-type&gt;&lt;contributors&gt;&lt;authors&gt;&lt;author&gt;Soleimani, D.&lt;/author&gt;&lt;author&gt;Miryan, M.&lt;/author&gt;&lt;author&gt;Hadi, V.&lt;/author&gt;&lt;author&gt;Navashenaq, J. G.&lt;/author&gt;&lt;author&gt;Moludi, J.&lt;/author&gt;&lt;author&gt;Sayedi, S. M.&lt;/author&gt;&lt;author&gt;Bagherniya, M.&lt;/author&gt;&lt;author&gt;Askari, G.&lt;/author&gt;&lt;author&gt;Nachvak, S. M.&lt;/author&gt;&lt;author&gt;Sadeghi, E.&lt;/author&gt;&lt;author&gt;Rashidi, A. A.&lt;/author&gt;&lt;author&gt;Hadi, S.&lt;/author&gt;&lt;/authors&gt;&lt;/contributors&gt;&lt;titles&gt;&lt;title&gt;Effect of propolis supplementation on athletic performance, body composition, inflammation, and oxidative stress following intense exercise: A triple-blind randomized clinical trial&lt;/title&gt;&lt;secondary-title&gt;Food Science &amp;amp; Nutrition&lt;/secondary-title&gt;&lt;/titles&gt;&lt;periodical&gt;&lt;full-title&gt;Food Science &amp;amp; Nutrition&lt;/full-title&gt;&lt;/periodical&gt;&lt;pages&gt;3631-3640&lt;/pages&gt;&lt;volume&gt;9&lt;/volume&gt;&lt;number&gt;7&lt;/number&gt;&lt;dates&gt;&lt;year&gt;2021&lt;/year&gt;&lt;pub-dates&gt;&lt;date&gt;Jul&lt;/date&gt;&lt;/pub-dates&gt;&lt;/dates&gt;&lt;isbn&gt;2048-7177&lt;/isbn&gt;&lt;accession-num&gt;WOS:000648336500001&lt;/accession-num&gt;&lt;urls&gt;&lt;related-urls&gt;&lt;url&gt;&amp;lt;Go to ISI&amp;gt;://WOS:000648336500001&lt;/url&gt;&lt;/related-urls&gt;&lt;/urls&gt;&lt;electronic-resource-num&gt;10.1002/fsn3.2319&lt;/electronic-resource-num&gt;&lt;/record&gt;&lt;/Cite&gt;&lt;/EndNote&gt;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(67)</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2B62585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Healthy</w:t>
            </w:r>
          </w:p>
        </w:tc>
        <w:tc>
          <w:tcPr>
            <w:tcW w:w="900" w:type="dxa"/>
            <w:tcBorders>
              <w:top w:val="nil"/>
              <w:left w:val="nil"/>
              <w:bottom w:val="nil"/>
              <w:right w:val="nil"/>
            </w:tcBorders>
            <w:shd w:val="clear" w:color="auto" w:fill="auto"/>
            <w:vAlign w:val="center"/>
          </w:tcPr>
          <w:p w14:paraId="76E3D5A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0</w:t>
            </w:r>
          </w:p>
        </w:tc>
        <w:tc>
          <w:tcPr>
            <w:tcW w:w="1080" w:type="dxa"/>
            <w:tcBorders>
              <w:top w:val="nil"/>
              <w:left w:val="nil"/>
              <w:bottom w:val="nil"/>
              <w:right w:val="nil"/>
            </w:tcBorders>
            <w:shd w:val="clear" w:color="auto" w:fill="auto"/>
            <w:vAlign w:val="center"/>
          </w:tcPr>
          <w:p w14:paraId="1D89200C"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309F29E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FM, FFM</w:t>
            </w:r>
          </w:p>
        </w:tc>
        <w:tc>
          <w:tcPr>
            <w:tcW w:w="1170" w:type="dxa"/>
            <w:tcBorders>
              <w:top w:val="nil"/>
              <w:left w:val="nil"/>
              <w:bottom w:val="nil"/>
              <w:right w:val="nil"/>
            </w:tcBorders>
            <w:shd w:val="clear" w:color="auto" w:fill="auto"/>
            <w:vAlign w:val="center"/>
          </w:tcPr>
          <w:p w14:paraId="65165515"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4</w:t>
            </w:r>
          </w:p>
        </w:tc>
        <w:tc>
          <w:tcPr>
            <w:tcW w:w="2058" w:type="dxa"/>
            <w:tcBorders>
              <w:top w:val="nil"/>
              <w:left w:val="nil"/>
              <w:bottom w:val="nil"/>
              <w:right w:val="nil"/>
            </w:tcBorders>
            <w:shd w:val="clear" w:color="auto" w:fill="auto"/>
            <w:vAlign w:val="center"/>
          </w:tcPr>
          <w:p w14:paraId="24CAF74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Tablets/Placebo</w:t>
            </w:r>
          </w:p>
        </w:tc>
        <w:tc>
          <w:tcPr>
            <w:tcW w:w="822" w:type="dxa"/>
            <w:tcBorders>
              <w:top w:val="nil"/>
              <w:left w:val="nil"/>
              <w:bottom w:val="nil"/>
              <w:right w:val="nil"/>
            </w:tcBorders>
            <w:shd w:val="clear" w:color="auto" w:fill="auto"/>
            <w:vAlign w:val="center"/>
          </w:tcPr>
          <w:p w14:paraId="197C05F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900</w:t>
            </w:r>
          </w:p>
        </w:tc>
        <w:tc>
          <w:tcPr>
            <w:tcW w:w="924" w:type="dxa"/>
            <w:tcBorders>
              <w:top w:val="nil"/>
              <w:left w:val="nil"/>
              <w:bottom w:val="nil"/>
              <w:right w:val="nil"/>
            </w:tcBorders>
            <w:shd w:val="clear" w:color="auto" w:fill="auto"/>
            <w:vAlign w:val="center"/>
          </w:tcPr>
          <w:p w14:paraId="45FD21D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TB</w:t>
            </w:r>
          </w:p>
        </w:tc>
        <w:tc>
          <w:tcPr>
            <w:tcW w:w="810" w:type="dxa"/>
            <w:tcBorders>
              <w:top w:val="nil"/>
              <w:left w:val="nil"/>
              <w:bottom w:val="nil"/>
              <w:right w:val="nil"/>
            </w:tcBorders>
            <w:shd w:val="clear" w:color="auto" w:fill="auto"/>
            <w:vAlign w:val="center"/>
          </w:tcPr>
          <w:p w14:paraId="1B089B9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49</w:t>
            </w:r>
          </w:p>
        </w:tc>
        <w:tc>
          <w:tcPr>
            <w:tcW w:w="804" w:type="dxa"/>
            <w:vAlign w:val="center"/>
          </w:tcPr>
          <w:p w14:paraId="344598D8" w14:textId="5228DCE1"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6D0557A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47A6C754" w14:textId="77777777" w:rsidTr="00AF3DAE">
        <w:trPr>
          <w:trHeight w:val="720"/>
        </w:trPr>
        <w:tc>
          <w:tcPr>
            <w:tcW w:w="1080" w:type="dxa"/>
            <w:vAlign w:val="center"/>
          </w:tcPr>
          <w:p w14:paraId="1076F7F3" w14:textId="1C3AC7B4"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Tascaa, 2024</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&lt;EndNote&gt;&lt;Cite&gt;&lt;Author&gt;Tasca&lt;/Author&gt;&lt;Year&gt;2024&lt;/Year&gt;&lt;RecNum&gt;2921&lt;/RecNum&gt;&lt;DisplayText&gt;(68)&lt;/DisplayText&gt;&lt;record&gt;&lt;rec-number&gt;2921&lt;/rec-number&gt;&lt;foreign-keys&gt;&lt;key app="EN" db-id="sdf5d902695deeetr5rpr2xow22xvdpse002" timestamp="1729168979"&gt;2921&lt;/key&gt;&lt;/foreign-keys&gt;&lt;ref-type name="Journal Article"&gt;17&lt;/ref-type&gt;&lt;contributors&gt;&lt;authors&gt;&lt;author&gt;Tasca, K. I.&lt;/author&gt;&lt;author&gt;Conte, F. L.&lt;/author&gt;&lt;author&gt;Alves, Acmm&lt;/author&gt;&lt;author&gt;Santiago, K. B.&lt;/author&gt;&lt;author&gt;Cardoso, E. O.&lt;/author&gt;&lt;author&gt;Sacilotto, L. B.&lt;/author&gt;&lt;author&gt;Conti, B. J.&lt;/author&gt;&lt;author&gt;Corrente, J. E.&lt;/author&gt;&lt;author&gt;Berretta, A. A.&lt;/author&gt;&lt;author&gt;de Souza, L. D. R.&lt;/author&gt;&lt;author&gt;Sforcin, J. M.&lt;/author&gt;&lt;/authors&gt;&lt;/contributors&gt;&lt;titles&gt;&lt;title&gt;Propolis Intake by People Living With HIV: Biochemical Profile, Nutritional Status, and Safety&lt;/title&gt;&lt;secondary-title&gt;Journal of Herbal Medicine&lt;/secondary-title&gt;&lt;/titles&gt;&lt;periodical&gt;&lt;full-title&gt;Journal of Herbal Medicine&lt;/full-title&gt;&lt;/periodical&gt;&lt;volume&gt;43&lt;/volume&gt;&lt;dates&gt;&lt;year&gt;2024&lt;/year&gt;&lt;pub-dates&gt;&lt;date&gt;Feb&lt;/date&gt;&lt;/pub-dates&gt;&lt;/dates&gt;&lt;isbn&gt;2210-8033&lt;/isbn&gt;&lt;accession-num&gt;WOS:001147284200001&lt;/accession-num&gt;&lt;urls&gt;&lt;related-urls&gt;&lt;url&gt;&amp;lt;Go to ISI&amp;gt;://WOS:001147284200001&lt;/url&gt;&lt;/related-urls&gt;&lt;/urls&gt;&lt;custom7&gt;100834&lt;/custom7&gt;&lt;electronic-resource-num&gt;10.1016/j.hermed.2023.100834&lt;/electronic-resource-num&gt;&lt;/record&gt;&lt;/Cite&gt;&lt;/EndNote&gt;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(68)</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3F12F24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HIV patients</w:t>
            </w:r>
          </w:p>
        </w:tc>
        <w:tc>
          <w:tcPr>
            <w:tcW w:w="900" w:type="dxa"/>
            <w:tcBorders>
              <w:top w:val="nil"/>
              <w:left w:val="nil"/>
              <w:bottom w:val="nil"/>
              <w:right w:val="nil"/>
            </w:tcBorders>
            <w:shd w:val="clear" w:color="auto" w:fill="auto"/>
            <w:vAlign w:val="center"/>
          </w:tcPr>
          <w:p w14:paraId="54E6752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35</w:t>
            </w:r>
          </w:p>
        </w:tc>
        <w:tc>
          <w:tcPr>
            <w:tcW w:w="1080" w:type="dxa"/>
            <w:tcBorders>
              <w:top w:val="nil"/>
              <w:left w:val="nil"/>
              <w:bottom w:val="nil"/>
              <w:right w:val="nil"/>
            </w:tcBorders>
            <w:shd w:val="clear" w:color="auto" w:fill="auto"/>
            <w:vAlign w:val="center"/>
          </w:tcPr>
          <w:p w14:paraId="282A825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Brazil</w:t>
            </w:r>
          </w:p>
        </w:tc>
        <w:tc>
          <w:tcPr>
            <w:tcW w:w="2160" w:type="dxa"/>
            <w:tcBorders>
              <w:top w:val="nil"/>
              <w:left w:val="nil"/>
              <w:bottom w:val="nil"/>
              <w:right w:val="nil"/>
            </w:tcBorders>
            <w:shd w:val="clear" w:color="auto" w:fill="auto"/>
            <w:vAlign w:val="center"/>
          </w:tcPr>
          <w:p w14:paraId="01D602AB"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TBFP, WC, HC, FBG, TC, TG, LDL-C, HDL-C, AST, ALT, GGT, CRP</w:t>
            </w:r>
          </w:p>
        </w:tc>
        <w:tc>
          <w:tcPr>
            <w:tcW w:w="1170" w:type="dxa"/>
            <w:tcBorders>
              <w:top w:val="nil"/>
              <w:left w:val="nil"/>
              <w:bottom w:val="nil"/>
              <w:right w:val="nil"/>
            </w:tcBorders>
            <w:shd w:val="clear" w:color="auto" w:fill="auto"/>
            <w:vAlign w:val="center"/>
          </w:tcPr>
          <w:p w14:paraId="0A31182A"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1878C606"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Brazilian green propolis pills/Placebo</w:t>
            </w:r>
          </w:p>
        </w:tc>
        <w:tc>
          <w:tcPr>
            <w:tcW w:w="822" w:type="dxa"/>
            <w:tcBorders>
              <w:top w:val="nil"/>
              <w:left w:val="nil"/>
              <w:bottom w:val="nil"/>
              <w:right w:val="nil"/>
            </w:tcBorders>
            <w:shd w:val="clear" w:color="auto" w:fill="auto"/>
            <w:vAlign w:val="center"/>
          </w:tcPr>
          <w:p w14:paraId="6C51989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500</w:t>
            </w:r>
          </w:p>
        </w:tc>
        <w:tc>
          <w:tcPr>
            <w:tcW w:w="924" w:type="dxa"/>
            <w:tcBorders>
              <w:top w:val="nil"/>
              <w:left w:val="nil"/>
              <w:bottom w:val="nil"/>
              <w:right w:val="nil"/>
            </w:tcBorders>
            <w:shd w:val="clear" w:color="auto" w:fill="auto"/>
            <w:vAlign w:val="center"/>
          </w:tcPr>
          <w:p w14:paraId="1157508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5DB821E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40</w:t>
            </w:r>
          </w:p>
        </w:tc>
        <w:tc>
          <w:tcPr>
            <w:tcW w:w="804" w:type="dxa"/>
            <w:vAlign w:val="center"/>
          </w:tcPr>
          <w:p w14:paraId="7BFA82B8" w14:textId="04AE915D"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5475D63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1B7688B0" w14:textId="77777777" w:rsidTr="00AF3DAE">
        <w:trPr>
          <w:trHeight w:val="1170"/>
        </w:trPr>
        <w:tc>
          <w:tcPr>
            <w:tcW w:w="1080" w:type="dxa"/>
            <w:vAlign w:val="center"/>
          </w:tcPr>
          <w:p w14:paraId="6439BDD3" w14:textId="02D814FA"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Tutunchi,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&lt;EndNote&gt;&lt;Cite&gt;&lt;Author&gt;Tutunchi&lt;/Author&gt;&lt;Year&gt;2023&lt;/Year&gt;&lt;RecNum&gt;2693&lt;/RecNum&gt;&lt;DisplayText&gt;(69)&lt;/DisplayText&gt;&lt;record&gt;&lt;rec-number&gt;2693&lt;/rec-number&gt;&lt;foreign-keys&gt;&lt;key app="EN" db-id="sdf5d902695deeetr5rpr2xow22xvdpse002" timestamp="1729168979"&gt;2693&lt;/key&gt;&lt;/foreign-keys&gt;&lt;ref-type name="Journal Article"&gt;17&lt;/ref-type&gt;&lt;contributors&gt;&lt;authors&gt;&lt;author&gt;Tutunchi, H.&lt;/author&gt;&lt;author&gt;Arefhosseini, S.&lt;/author&gt;&lt;author&gt;Ebrahimi-Mameghani, M.&lt;/author&gt;&lt;/authors&gt;&lt;/contributors&gt;&lt;titles&gt;&lt;title&gt;Clinical effectiveness of a-lipoic acid, myo-inositol and propolis supplementation on metabolic profiles and liver function in obese patients with NAFLD: A randomized controlled clinical trial&lt;/title&gt;&lt;secondary-title&gt;Clinical Nutrition Espen&lt;/secondary-title&gt;&lt;/titles&gt;&lt;periodical&gt;&lt;full-title&gt;Clinical Nutrition Espen&lt;/full-title&gt;&lt;/periodical&gt;&lt;pages&gt;412-420&lt;/pages&gt;&lt;volume&gt;54&lt;/volume&gt;&lt;dates&gt;&lt;year&gt;2023&lt;/year&gt;&lt;pub-dates&gt;&lt;date&gt;Apr&lt;/date&gt;&lt;/pub-dates&gt;&lt;/dates&gt;&lt;isbn&gt;2405-4577&lt;/isbn&gt;&lt;accession-num&gt;WOS:000949813600001&lt;/accession-num&gt;&lt;urls&gt;&lt;related-urls&gt;&lt;url&gt;&amp;lt;Go to ISI&amp;gt;://WOS:000949813600001&lt;/url&gt;&lt;/related-urls&gt;&lt;/urls&gt;&lt;electronic-resource-num&gt;10.1016/j.clnesp.2023.02.016&lt;/electronic-resource-num&gt;&lt;/record&gt;&lt;/Cite&gt;&lt;/EndNote&gt;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(69)</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16343F7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Obese with NAFLD</w:t>
            </w:r>
          </w:p>
        </w:tc>
        <w:tc>
          <w:tcPr>
            <w:tcW w:w="900" w:type="dxa"/>
            <w:tcBorders>
              <w:top w:val="nil"/>
              <w:left w:val="nil"/>
              <w:bottom w:val="nil"/>
              <w:right w:val="nil"/>
            </w:tcBorders>
            <w:shd w:val="clear" w:color="auto" w:fill="auto"/>
            <w:vAlign w:val="center"/>
          </w:tcPr>
          <w:p w14:paraId="6D737CB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w:t>
            </w:r>
          </w:p>
        </w:tc>
        <w:tc>
          <w:tcPr>
            <w:tcW w:w="1080" w:type="dxa"/>
            <w:tcBorders>
              <w:top w:val="nil"/>
              <w:left w:val="nil"/>
              <w:bottom w:val="nil"/>
              <w:right w:val="nil"/>
            </w:tcBorders>
            <w:shd w:val="clear" w:color="auto" w:fill="auto"/>
            <w:vAlign w:val="center"/>
          </w:tcPr>
          <w:p w14:paraId="0284531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2973A43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WC, HC, WHtR, WHR, FBG, INS, HOMA-IR, TC, TG, LDL-C, HDL-C, AST, ALT, AST/ALT</w:t>
            </w:r>
          </w:p>
        </w:tc>
        <w:tc>
          <w:tcPr>
            <w:tcW w:w="1170" w:type="dxa"/>
            <w:tcBorders>
              <w:top w:val="nil"/>
              <w:left w:val="nil"/>
              <w:bottom w:val="nil"/>
              <w:right w:val="nil"/>
            </w:tcBorders>
            <w:shd w:val="clear" w:color="auto" w:fill="auto"/>
            <w:vAlign w:val="center"/>
          </w:tcPr>
          <w:p w14:paraId="5470BC09"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03EA8A21"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 + Dietary recommendation/Dietary recommendation</w:t>
            </w:r>
          </w:p>
        </w:tc>
        <w:tc>
          <w:tcPr>
            <w:tcW w:w="822" w:type="dxa"/>
            <w:tcBorders>
              <w:top w:val="nil"/>
              <w:left w:val="nil"/>
              <w:bottom w:val="nil"/>
              <w:right w:val="nil"/>
            </w:tcBorders>
            <w:shd w:val="clear" w:color="auto" w:fill="auto"/>
            <w:vAlign w:val="center"/>
          </w:tcPr>
          <w:p w14:paraId="57C1B3D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1500</w:t>
            </w:r>
          </w:p>
        </w:tc>
        <w:tc>
          <w:tcPr>
            <w:tcW w:w="924" w:type="dxa"/>
            <w:tcBorders>
              <w:top w:val="nil"/>
              <w:left w:val="nil"/>
              <w:bottom w:val="nil"/>
              <w:right w:val="nil"/>
            </w:tcBorders>
            <w:shd w:val="clear" w:color="auto" w:fill="auto"/>
            <w:vAlign w:val="center"/>
          </w:tcPr>
          <w:p w14:paraId="3D1CD3C9"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15F5A4F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48</w:t>
            </w:r>
          </w:p>
        </w:tc>
        <w:tc>
          <w:tcPr>
            <w:tcW w:w="804" w:type="dxa"/>
            <w:vAlign w:val="center"/>
          </w:tcPr>
          <w:p w14:paraId="0BC603CE" w14:textId="380B464C"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468C9D2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Ahmed, 2027</w:t>
            </w:r>
          </w:p>
        </w:tc>
      </w:tr>
      <w:tr w:rsidR="00FC6DFE" w:rsidRPr="00E90795" w14:paraId="68D5F52A" w14:textId="77777777" w:rsidTr="00AF3DAE">
        <w:trPr>
          <w:trHeight w:val="798"/>
        </w:trPr>
        <w:tc>
          <w:tcPr>
            <w:tcW w:w="1080" w:type="dxa"/>
            <w:vAlign w:val="center"/>
          </w:tcPr>
          <w:p w14:paraId="2D668A66" w14:textId="64E111FE" w:rsidR="00FC6DFE" w:rsidRPr="00BA5FBC" w:rsidRDefault="00FC6DFE" w:rsidP="00AF3DAE">
            <w:pPr>
              <w:rPr>
                <w:rFonts w:asciiTheme="majorBidi" w:eastAsia="Calibri" w:hAnsiTheme="majorBidi" w:cstheme="majorBidi"/>
                <w:kern w:val="0"/>
                <w:sz w:val="20"/>
                <w:szCs w:val="20"/>
                <w14:ligatures w14:val="none"/>
              </w:rPr>
            </w:pPr>
            <w:r w:rsidRPr="00BA5FBC">
              <w:rPr>
                <w:rFonts w:asciiTheme="majorBidi" w:hAnsiTheme="majorBidi" w:cstheme="majorBidi"/>
                <w:sz w:val="20"/>
                <w:szCs w:val="20"/>
              </w:rPr>
              <w:t>Yousefi, 2023</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&lt;EndNote&gt;&lt;Cite&gt;&lt;Author&gt;Yousefi&lt;/Author&gt;&lt;Year&gt;2023&lt;/Year&gt;&lt;RecNum&gt;2720&lt;/RecNum&gt;&lt;DisplayText&gt;(70)&lt;/DisplayText&gt;&lt;record&gt;&lt;rec-number&gt;2720&lt;/rec-number&gt;&lt;foreign-keys&gt;&lt;key app="EN" db-id="sdf5d902695deeetr5rpr2xow22xvdpse002" timestamp="1729168979"&gt;2720&lt;/key&gt;&lt;/foreign-keys&gt;&lt;ref-type name="Journal Article"&gt;17&lt;/ref-type&gt;&lt;contributors&gt;&lt;authors&gt;&lt;author&gt;Yousefi, M.&lt;/author&gt;&lt;author&gt;Hashemipour, S.&lt;/author&gt;&lt;author&gt;Shiri-Shahsavar, M. R.&lt;/author&gt;&lt;author&gt;Koushan, Y.&lt;/author&gt;&lt;author&gt;Haghighian, H. K.&lt;/author&gt;&lt;/authors&gt;&lt;/contributors&gt;&lt;titles&gt;&lt;title&gt;Reducing the Inflammatory Interleukins with Anti-Inflammatory and Antioxidant Effects of Propolis in Patients with Type 2 Diabetes: Double-Blind, Randomized Controlled, Clinical Trial&lt;/title&gt;&lt;secondary-title&gt;Clinical Diabetology&lt;/secondary-title&gt;&lt;/titles&gt;&lt;periodical&gt;&lt;full-title&gt;Clinical Diabetology&lt;/full-title&gt;&lt;/periodical&gt;&lt;pages&gt;327-335&lt;/pages&gt;&lt;volume&gt;12&lt;/volume&gt;&lt;number&gt;6&lt;/number&gt;&lt;dates&gt;&lt;year&gt;2023&lt;/year&gt;&lt;/dates&gt;&lt;isbn&gt;2450-8187&lt;/isbn&gt;&lt;accession-num&gt;WOS:001132515100001&lt;/accession-num&gt;&lt;urls&gt;&lt;related-urls&gt;&lt;url&gt;&amp;lt;Go to ISI&amp;gt;://WOS:001132515100001&lt;/url&gt;&lt;/related-urls&gt;&lt;/urls&gt;&lt;electronic-resource-num&gt;10.5603/cd.96910&lt;/electronic-resource-num&gt;&lt;/record&gt;&lt;/Cite&gt;&lt;/EndNote&gt;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(70)</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51D8495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71816F3B" w14:textId="77777777" w:rsidR="00FC6DFE" w:rsidRPr="00BA5FBC" w:rsidRDefault="00FC6DFE"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w:t>
            </w:r>
          </w:p>
        </w:tc>
        <w:tc>
          <w:tcPr>
            <w:tcW w:w="1080" w:type="dxa"/>
            <w:tcBorders>
              <w:top w:val="nil"/>
              <w:left w:val="nil"/>
              <w:bottom w:val="nil"/>
              <w:right w:val="nil"/>
            </w:tcBorders>
            <w:shd w:val="clear" w:color="auto" w:fill="auto"/>
            <w:vAlign w:val="center"/>
          </w:tcPr>
          <w:p w14:paraId="0D951D3A"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2C8EF80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FBG, INS, QUICKI, HOMA-IR</w:t>
            </w:r>
          </w:p>
        </w:tc>
        <w:tc>
          <w:tcPr>
            <w:tcW w:w="1170" w:type="dxa"/>
            <w:tcBorders>
              <w:top w:val="nil"/>
              <w:left w:val="nil"/>
              <w:bottom w:val="nil"/>
              <w:right w:val="nil"/>
            </w:tcBorders>
            <w:shd w:val="clear" w:color="auto" w:fill="auto"/>
            <w:vAlign w:val="center"/>
          </w:tcPr>
          <w:p w14:paraId="03CE536E"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8</w:t>
            </w:r>
          </w:p>
        </w:tc>
        <w:tc>
          <w:tcPr>
            <w:tcW w:w="2058" w:type="dxa"/>
            <w:tcBorders>
              <w:top w:val="nil"/>
              <w:left w:val="nil"/>
              <w:bottom w:val="nil"/>
              <w:right w:val="nil"/>
            </w:tcBorders>
            <w:shd w:val="clear" w:color="auto" w:fill="auto"/>
            <w:vAlign w:val="center"/>
          </w:tcPr>
          <w:p w14:paraId="1D63547E"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06AD1BBA"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1500</w:t>
            </w:r>
          </w:p>
        </w:tc>
        <w:tc>
          <w:tcPr>
            <w:tcW w:w="924" w:type="dxa"/>
            <w:tcBorders>
              <w:top w:val="nil"/>
              <w:left w:val="nil"/>
              <w:bottom w:val="nil"/>
              <w:right w:val="nil"/>
            </w:tcBorders>
            <w:shd w:val="clear" w:color="auto" w:fill="auto"/>
            <w:vAlign w:val="center"/>
          </w:tcPr>
          <w:p w14:paraId="3A0D59A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2D35468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60</w:t>
            </w:r>
          </w:p>
        </w:tc>
        <w:tc>
          <w:tcPr>
            <w:tcW w:w="804" w:type="dxa"/>
            <w:vAlign w:val="center"/>
          </w:tcPr>
          <w:p w14:paraId="6FDF108A" w14:textId="23949D37"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5B8A6F2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Systematic search</w:t>
            </w:r>
          </w:p>
        </w:tc>
      </w:tr>
      <w:tr w:rsidR="00FC6DFE" w:rsidRPr="00E90795" w14:paraId="3CE9C434" w14:textId="77777777" w:rsidTr="00AF3DAE">
        <w:trPr>
          <w:trHeight w:val="810"/>
        </w:trPr>
        <w:tc>
          <w:tcPr>
            <w:tcW w:w="1080" w:type="dxa"/>
            <w:vAlign w:val="center"/>
          </w:tcPr>
          <w:p w14:paraId="732B4497" w14:textId="56F91B58"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Zakerkish, 2019</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fldData xml:space="preserve">PEVuZE5vdGU+PENpdGU+PEF1dGhvcj5aYWtlcmtpc2g8L0F1dGhvcj48WWVhcj4yMDE5PC9ZZWFy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</w:fldData>
              </w:fldChar>
            </w:r>
            <w:r w:rsidR="00C13C04">
              <w:rPr>
                <w:rFonts w:asciiTheme="majorBidi" w:hAnsiTheme="majorBidi" w:cstheme="majorBidi"/>
                <w:sz w:val="20"/>
                <w:szCs w:val="20"/>
              </w:rPr>
              <w:instrText xml:space="preserve"> ADDIN EN.CITE </w:instrText>
            </w:r>
            <w:r w:rsidR="00C13C04">
              <w:rPr>
                <w:rFonts w:asciiTheme="majorBidi" w:hAnsiTheme="majorBidi" w:cstheme="majorBidi"/>
                <w:sz w:val="20"/>
                <w:szCs w:val="20"/>
              </w:rPr>
              <w:fldChar w:fldCharType="begin">
                <w:fldData xml:space="preserve">PEVuZE5vdGU+PENpdGU+PEF1dGhvcj5aYWtlcmtpc2g8L0F1dGhvcj48WWVhcj4yMDE5PC9ZZWFy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</w:fldData>
              </w:fldChar>
            </w:r>
            <w:r w:rsidR="00C13C04">
              <w:rPr>
                <w:rFonts w:asciiTheme="majorBidi" w:hAnsiTheme="majorBidi" w:cstheme="majorBidi"/>
                <w:sz w:val="20"/>
                <w:szCs w:val="20"/>
              </w:rPr>
              <w:instrText xml:space="preserve"> ADDIN EN.CITE.DATA </w:instrText>
            </w:r>
            <w:r w:rsidR="00C13C04">
              <w:rPr>
                <w:rFonts w:asciiTheme="majorBidi" w:hAnsiTheme="majorBidi" w:cstheme="majorBidi"/>
                <w:sz w:val="20"/>
                <w:szCs w:val="20"/>
              </w:rPr>
            </w:r>
            <w:r w:rsidR="00C13C04">
              <w:rPr>
                <w:rFonts w:asciiTheme="majorBidi" w:hAnsiTheme="majorBidi" w:cstheme="majorBidi"/>
                <w:sz w:val="20"/>
                <w:szCs w:val="20"/>
              </w:rPr>
              <w:fldChar w:fldCharType="end"/>
            </w:r>
            <w:r w:rsidR="00353893">
              <w:rPr>
                <w:rFonts w:asciiTheme="majorBidi" w:hAnsiTheme="majorBidi" w:cstheme="majorBidi"/>
                <w:sz w:val="20"/>
                <w:szCs w:val="20"/>
              </w:rPr>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(71)</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5DF34A1E"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596F451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64.8</w:t>
            </w:r>
          </w:p>
        </w:tc>
        <w:tc>
          <w:tcPr>
            <w:tcW w:w="1080" w:type="dxa"/>
            <w:tcBorders>
              <w:top w:val="nil"/>
              <w:left w:val="nil"/>
              <w:bottom w:val="nil"/>
              <w:right w:val="nil"/>
            </w:tcBorders>
            <w:shd w:val="clear" w:color="auto" w:fill="auto"/>
            <w:vAlign w:val="center"/>
          </w:tcPr>
          <w:p w14:paraId="1CB9E47D"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Iran</w:t>
            </w:r>
          </w:p>
        </w:tc>
        <w:tc>
          <w:tcPr>
            <w:tcW w:w="2160" w:type="dxa"/>
            <w:tcBorders>
              <w:top w:val="nil"/>
              <w:left w:val="nil"/>
              <w:bottom w:val="nil"/>
              <w:right w:val="nil"/>
            </w:tcBorders>
            <w:shd w:val="clear" w:color="auto" w:fill="auto"/>
            <w:vAlign w:val="center"/>
          </w:tcPr>
          <w:p w14:paraId="227F492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BW, BMI, FBG, 2hPG, INS, HbA1C, HOMA-IR,, AST, ALT, TNF-a, CRP, TAChBG, INS, HbA1C, HOMA-IR, TC, TG, LDL-C, HDL-C, VLDL-C, AST, ALT, ALP, IL-, TNF-a, CRP</w:t>
            </w:r>
          </w:p>
        </w:tc>
        <w:tc>
          <w:tcPr>
            <w:tcW w:w="1170" w:type="dxa"/>
            <w:tcBorders>
              <w:top w:val="nil"/>
              <w:left w:val="nil"/>
              <w:bottom w:val="nil"/>
              <w:right w:val="nil"/>
            </w:tcBorders>
            <w:shd w:val="clear" w:color="auto" w:fill="auto"/>
            <w:vAlign w:val="center"/>
          </w:tcPr>
          <w:p w14:paraId="08274547"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12</w:t>
            </w:r>
          </w:p>
        </w:tc>
        <w:tc>
          <w:tcPr>
            <w:tcW w:w="2058" w:type="dxa"/>
            <w:tcBorders>
              <w:top w:val="nil"/>
              <w:left w:val="nil"/>
              <w:bottom w:val="nil"/>
              <w:right w:val="nil"/>
            </w:tcBorders>
            <w:shd w:val="clear" w:color="auto" w:fill="auto"/>
            <w:vAlign w:val="center"/>
          </w:tcPr>
          <w:p w14:paraId="659966EB"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490E331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1000</w:t>
            </w:r>
          </w:p>
        </w:tc>
        <w:tc>
          <w:tcPr>
            <w:tcW w:w="924" w:type="dxa"/>
            <w:tcBorders>
              <w:top w:val="nil"/>
              <w:left w:val="nil"/>
              <w:bottom w:val="nil"/>
              <w:right w:val="nil"/>
            </w:tcBorders>
            <w:shd w:val="clear" w:color="auto" w:fill="auto"/>
            <w:vAlign w:val="center"/>
          </w:tcPr>
          <w:p w14:paraId="40C9EA0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1D23894D"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94</w:t>
            </w:r>
          </w:p>
        </w:tc>
        <w:tc>
          <w:tcPr>
            <w:tcW w:w="804" w:type="dxa"/>
            <w:vAlign w:val="center"/>
          </w:tcPr>
          <w:p w14:paraId="77570D63" w14:textId="17600506"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L</w:t>
            </w:r>
          </w:p>
        </w:tc>
        <w:tc>
          <w:tcPr>
            <w:tcW w:w="1320" w:type="dxa"/>
            <w:tcBorders>
              <w:top w:val="nil"/>
              <w:left w:val="nil"/>
              <w:bottom w:val="nil"/>
              <w:right w:val="nil"/>
            </w:tcBorders>
            <w:shd w:val="clear" w:color="auto" w:fill="auto"/>
            <w:vAlign w:val="center"/>
          </w:tcPr>
          <w:p w14:paraId="61A9749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2024</w:t>
            </w:r>
          </w:p>
        </w:tc>
      </w:tr>
      <w:tr w:rsidR="00FC6DFE" w:rsidRPr="00E90795" w14:paraId="5618AEA1" w14:textId="77777777" w:rsidTr="00AF3DAE">
        <w:trPr>
          <w:trHeight w:val="810"/>
        </w:trPr>
        <w:tc>
          <w:tcPr>
            <w:tcW w:w="1080" w:type="dxa"/>
            <w:vAlign w:val="center"/>
          </w:tcPr>
          <w:p w14:paraId="6F18DD73" w14:textId="179E12EC" w:rsidR="00FC6DFE" w:rsidRPr="00BA5FBC" w:rsidRDefault="00FC6DFE" w:rsidP="00AF3DAE">
            <w:pPr>
              <w:rPr>
                <w:rFonts w:asciiTheme="majorBidi" w:eastAsia="Calibri" w:hAnsiTheme="majorBidi" w:cstheme="majorBidi"/>
                <w:color w:val="000000"/>
                <w:kern w:val="0"/>
                <w:sz w:val="20"/>
                <w:szCs w:val="20"/>
                <w14:ligatures w14:val="none"/>
              </w:rPr>
            </w:pPr>
            <w:r w:rsidRPr="00BA5FBC">
              <w:rPr>
                <w:rFonts w:asciiTheme="majorBidi" w:hAnsiTheme="majorBidi" w:cstheme="majorBidi"/>
                <w:sz w:val="20"/>
                <w:szCs w:val="20"/>
              </w:rPr>
              <w:t>Zhao, 2016</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&lt;EndNote&gt;&lt;Cite&gt;&lt;Author&gt;Zhao&lt;/Author&gt;&lt;Year&gt;2016&lt;/Year&gt;&lt;RecNum&gt;2822&lt;/RecNum&gt;&lt;DisplayText&gt;(72)&lt;/DisplayText&gt;&lt;record&gt;&lt;rec-number&gt;2822&lt;/rec-number&gt;&lt;foreign-keys&gt;&lt;key app="EN" db-id="sdf5d902695deeetr5rpr2xow22xvdpse002" timestamp="1729168979"&gt;2822&lt;/key&gt;&lt;/foreign-keys&gt;&lt;ref-type name="Journal Article"&gt;17&lt;/ref-type&gt;&lt;contributors&gt;&lt;authors&gt;&lt;author&gt;Zhao, L. T.&lt;/author&gt;&lt;author&gt;Pu, L. L.&lt;/author&gt;&lt;author&gt;Wei, J. Y.&lt;/author&gt;&lt;author&gt;Li, J. H.&lt;/author&gt;&lt;author&gt;Wu, J. Q.&lt;/author&gt;&lt;author&gt;Xin, Z. H.&lt;/author&gt;&lt;author&gt;Gao, W. N.&lt;/author&gt;&lt;author&gt;Guo, C. J.&lt;/author&gt;&lt;/authors&gt;&lt;/contributors&gt;&lt;titles&gt;&lt;title&gt;Brazilian Green Propolis Improves Antioxidant Function in Patients with Type 2 Diabetes Mellitus&lt;/title&gt;&lt;secondary-title&gt;International Journal of Environmental Research and Public Health&lt;/secondary-title&gt;&lt;/titles&gt;&lt;periodical&gt;&lt;full-title&gt;International Journal of Environmental Research and Public Health&lt;/full-title&gt;&lt;/periodical&gt;&lt;volume&gt;13&lt;/volume&gt;&lt;number&gt;5&lt;/number&gt;&lt;dates&gt;&lt;year&gt;2016&lt;/year&gt;&lt;pub-dates&gt;&lt;date&gt;May&lt;/date&gt;&lt;/pub-dates&gt;&lt;/dates&gt;&lt;accession-num&gt;WOS:000377256900055&lt;/accession-num&gt;&lt;urls&gt;&lt;related-urls&gt;&lt;url&gt;&amp;lt;Go to ISI&amp;gt;://WOS:000377256900055&lt;/url&gt;&lt;/related-urls&gt;&lt;/urls&gt;&lt;custom7&gt;498&lt;/custom7&gt;&lt;electronic-resource-num&gt;10.3390/ijerph13050498&lt;/electronic-resource-num&gt;&lt;/record&gt;&lt;/Cite&gt;&lt;/EndNote&gt;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(72)</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27F46776"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T2DM</w:t>
            </w:r>
          </w:p>
        </w:tc>
        <w:tc>
          <w:tcPr>
            <w:tcW w:w="900" w:type="dxa"/>
            <w:tcBorders>
              <w:top w:val="nil"/>
              <w:left w:val="nil"/>
              <w:bottom w:val="nil"/>
              <w:right w:val="nil"/>
            </w:tcBorders>
            <w:shd w:val="clear" w:color="auto" w:fill="auto"/>
            <w:vAlign w:val="center"/>
          </w:tcPr>
          <w:p w14:paraId="6631D5E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50.7</w:t>
            </w:r>
          </w:p>
        </w:tc>
        <w:tc>
          <w:tcPr>
            <w:tcW w:w="1080" w:type="dxa"/>
            <w:tcBorders>
              <w:top w:val="nil"/>
              <w:left w:val="nil"/>
              <w:bottom w:val="nil"/>
              <w:right w:val="nil"/>
            </w:tcBorders>
            <w:shd w:val="clear" w:color="auto" w:fill="auto"/>
            <w:vAlign w:val="center"/>
          </w:tcPr>
          <w:p w14:paraId="20E72BE6"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China</w:t>
            </w:r>
          </w:p>
        </w:tc>
        <w:tc>
          <w:tcPr>
            <w:tcW w:w="2160" w:type="dxa"/>
            <w:tcBorders>
              <w:top w:val="nil"/>
              <w:left w:val="nil"/>
              <w:bottom w:val="nil"/>
              <w:right w:val="nil"/>
            </w:tcBorders>
            <w:shd w:val="clear" w:color="auto" w:fill="auto"/>
            <w:vAlign w:val="center"/>
          </w:tcPr>
          <w:p w14:paraId="5F8BE680"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FBG, INS, HbA1C, MDA, GSH, GSHPx, SOD</w:t>
            </w:r>
          </w:p>
        </w:tc>
        <w:tc>
          <w:tcPr>
            <w:tcW w:w="1170" w:type="dxa"/>
            <w:tcBorders>
              <w:top w:val="nil"/>
              <w:left w:val="nil"/>
              <w:bottom w:val="nil"/>
              <w:right w:val="nil"/>
            </w:tcBorders>
            <w:shd w:val="clear" w:color="auto" w:fill="auto"/>
            <w:vAlign w:val="center"/>
          </w:tcPr>
          <w:p w14:paraId="1516B570"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18</w:t>
            </w:r>
          </w:p>
        </w:tc>
        <w:tc>
          <w:tcPr>
            <w:tcW w:w="2058" w:type="dxa"/>
            <w:tcBorders>
              <w:top w:val="nil"/>
              <w:left w:val="nil"/>
              <w:bottom w:val="nil"/>
              <w:right w:val="nil"/>
            </w:tcBorders>
            <w:shd w:val="clear" w:color="auto" w:fill="auto"/>
            <w:vAlign w:val="center"/>
          </w:tcPr>
          <w:p w14:paraId="233B439C"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Capsules/No intervention</w:t>
            </w:r>
          </w:p>
        </w:tc>
        <w:tc>
          <w:tcPr>
            <w:tcW w:w="822" w:type="dxa"/>
            <w:tcBorders>
              <w:top w:val="nil"/>
              <w:left w:val="nil"/>
              <w:bottom w:val="nil"/>
              <w:right w:val="nil"/>
            </w:tcBorders>
            <w:shd w:val="clear" w:color="auto" w:fill="auto"/>
            <w:vAlign w:val="center"/>
          </w:tcPr>
          <w:p w14:paraId="339D7ACF"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900</w:t>
            </w:r>
          </w:p>
        </w:tc>
        <w:tc>
          <w:tcPr>
            <w:tcW w:w="924" w:type="dxa"/>
            <w:tcBorders>
              <w:top w:val="nil"/>
              <w:left w:val="nil"/>
              <w:bottom w:val="nil"/>
              <w:right w:val="nil"/>
            </w:tcBorders>
            <w:shd w:val="clear" w:color="auto" w:fill="auto"/>
            <w:vAlign w:val="center"/>
          </w:tcPr>
          <w:p w14:paraId="3B7D2773"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P</w:t>
            </w:r>
          </w:p>
        </w:tc>
        <w:tc>
          <w:tcPr>
            <w:tcW w:w="810" w:type="dxa"/>
            <w:tcBorders>
              <w:top w:val="nil"/>
              <w:left w:val="nil"/>
              <w:bottom w:val="nil"/>
              <w:right w:val="nil"/>
            </w:tcBorders>
            <w:shd w:val="clear" w:color="auto" w:fill="auto"/>
            <w:vAlign w:val="center"/>
          </w:tcPr>
          <w:p w14:paraId="4B5F2EDC"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65</w:t>
            </w:r>
          </w:p>
        </w:tc>
        <w:tc>
          <w:tcPr>
            <w:tcW w:w="804" w:type="dxa"/>
            <w:vAlign w:val="center"/>
          </w:tcPr>
          <w:p w14:paraId="1D957DB9" w14:textId="59AD79F1"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H</w:t>
            </w:r>
          </w:p>
        </w:tc>
        <w:tc>
          <w:tcPr>
            <w:tcW w:w="1320" w:type="dxa"/>
            <w:tcBorders>
              <w:top w:val="nil"/>
              <w:left w:val="nil"/>
              <w:bottom w:val="nil"/>
              <w:right w:val="nil"/>
            </w:tcBorders>
            <w:shd w:val="clear" w:color="auto" w:fill="auto"/>
            <w:vAlign w:val="center"/>
          </w:tcPr>
          <w:p w14:paraId="0B04E6D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2025</w:t>
            </w:r>
          </w:p>
        </w:tc>
      </w:tr>
      <w:tr w:rsidR="00FC6DFE" w:rsidRPr="00E90795" w14:paraId="38C841A4" w14:textId="77777777" w:rsidTr="00AF3DAE">
        <w:trPr>
          <w:trHeight w:val="612"/>
        </w:trPr>
        <w:tc>
          <w:tcPr>
            <w:tcW w:w="1080" w:type="dxa"/>
            <w:vAlign w:val="center"/>
          </w:tcPr>
          <w:p w14:paraId="0BF03F3E" w14:textId="718016BA" w:rsidR="00FC6DFE" w:rsidRPr="00BA5FBC" w:rsidRDefault="00FC6DFE" w:rsidP="00AF3DAE">
            <w:pPr>
              <w:rPr>
                <w:rFonts w:asciiTheme="majorBidi" w:eastAsia="Calibri" w:hAnsiTheme="majorBidi" w:cstheme="majorBidi"/>
                <w:kern w:val="0"/>
                <w:sz w:val="20"/>
                <w:szCs w:val="20"/>
                <w:highlight w:val="yellow"/>
                <w14:ligatures w14:val="none"/>
              </w:rPr>
            </w:pPr>
            <w:r w:rsidRPr="00BA5FBC">
              <w:rPr>
                <w:rFonts w:asciiTheme="majorBidi" w:hAnsiTheme="majorBidi" w:cstheme="majorBidi"/>
                <w:sz w:val="20"/>
                <w:szCs w:val="20"/>
              </w:rPr>
              <w:t>Zhu, 2018</w:t>
            </w:r>
            <w:r w:rsidR="00353893">
              <w:rPr>
                <w:rFonts w:asciiTheme="majorBidi" w:hAnsiTheme="majorBidi" w:cstheme="majorBidi"/>
                <w:sz w:val="20"/>
                <w:szCs w:val="20"/>
              </w:rPr>
              <w:t xml:space="preserve"> </w:t>
            </w:r>
            <w:r w:rsidR="00353893">
              <w:rPr>
                <w:rFonts w:asciiTheme="majorBidi" w:hAnsiTheme="majorBidi" w:cstheme="majorBidi"/>
                <w:sz w:val="20"/>
                <w:szCs w:val="20"/>
              </w:rPr>
              <w:fldChar w:fldCharType="begin"/>
            </w:r>
            <w:r w:rsidR="00CD5DC1">
              <w:rPr>
                <w:rFonts w:asciiTheme="majorBidi" w:hAnsiTheme="majorBidi" w:cstheme="majorBidi"/>
                <w:sz w:val="20"/>
                <w:szCs w:val="20"/>
              </w:rPr>
              <w:instrText xml:space="preserve"> ADDIN EN.CITE &lt;EndNote&gt;&lt;Cite&gt;&lt;Author&gt;Zhu&lt;/Author&gt;&lt;Year&gt;2018&lt;/Year&gt;&lt;RecNum&gt;2835&lt;/RecNum&gt;&lt;DisplayText&gt;(73)&lt;/DisplayText&gt;&lt;record&gt;&lt;rec-number&gt;2835&lt;/rec-number&gt;&lt;foreign-keys&gt;&lt;key app="EN" db-id="sdf5d902695deeetr5rpr2xow22xvdpse002" timestamp="1729168979"&gt;2835&lt;/key&gt;&lt;/foreign-keys&gt;&lt;ref-type name="Journal Article"&gt;17&lt;/ref-type&gt;&lt;contributors&gt;&lt;authors&gt;&lt;author&gt;Zhu, A. Q.&lt;/author&gt;&lt;author&gt;Wu, Z.&lt;/author&gt;&lt;author&gt;Zhong, X.&lt;/author&gt;&lt;author&gt;Ni, J. J.&lt;/author&gt;&lt;author&gt;Li, Y. L.&lt;/author&gt;&lt;author&gt;Meng, J.&lt;/author&gt;&lt;author&gt;Du, C.&lt;/author&gt;&lt;author&gt;Zhao, X.&lt;/author&gt;&lt;author&gt;Nakanishi, H.&lt;/author&gt;&lt;author&gt;Wu, S. Z.&lt;/author&gt;&lt;/authors&gt;&lt;/contributors&gt;&lt;titles&gt;&lt;title&gt;Brazilian Green Propolis Prevents Cognitive Decline into Mild Cognitive Impairment in Elderly People Living at High Altitude&lt;/title&gt;&lt;secondary-title&gt;Journal of Alzheimers Disease&lt;/secondary-title&gt;&lt;/titles&gt;&lt;periodical&gt;&lt;full-title&gt;Journal of Alzheimers Disease&lt;/full-title&gt;&lt;/periodical&gt;&lt;pages&gt;551-560&lt;/pages&gt;&lt;volume&gt;63&lt;/volume&gt;&lt;number&gt;2&lt;/number&gt;&lt;dates&gt;&lt;year&gt;2018&lt;/year&gt;&lt;/dates&gt;&lt;isbn&gt;1387-2877&lt;/isbn&gt;&lt;accession-num&gt;WOS:000430831000012&lt;/accession-num&gt;&lt;urls&gt;&lt;related-urls&gt;&lt;url&gt;&amp;lt;Go to ISI&amp;gt;://WOS:000430831000012&lt;/url&gt;&lt;/related-urls&gt;&lt;/urls&gt;&lt;electronic-resource-num&gt;10.3233/jad-170630&lt;/electronic-resource-num&gt;&lt;/record&gt;&lt;/Cite&gt;&lt;/EndNote&gt;</w:instrText>
            </w:r>
            <w:r w:rsidR="00353893">
              <w:rPr>
                <w:rFonts w:asciiTheme="majorBidi" w:hAnsiTheme="majorBidi" w:cstheme="majorBidi"/>
                <w:sz w:val="20"/>
                <w:szCs w:val="20"/>
              </w:rPr>
              <w:fldChar w:fldCharType="separate"/>
            </w:r>
            <w:r w:rsidR="00C13C04">
              <w:rPr>
                <w:rFonts w:asciiTheme="majorBidi" w:hAnsiTheme="majorBidi" w:cstheme="majorBidi"/>
                <w:noProof/>
                <w:sz w:val="20"/>
                <w:szCs w:val="20"/>
              </w:rPr>
              <w:t>(73)</w:t>
            </w:r>
            <w:r w:rsidR="00353893">
              <w:rPr>
                <w:rFonts w:asciiTheme="majorBidi" w:hAnsiTheme="majorBidi" w:cstheme="majorBidi"/>
                <w:sz w:val="20"/>
                <w:szCs w:val="20"/>
              </w:rPr>
              <w:fldChar w:fldCharType="end"/>
            </w:r>
          </w:p>
        </w:tc>
        <w:tc>
          <w:tcPr>
            <w:tcW w:w="1350" w:type="dxa"/>
            <w:tcBorders>
              <w:top w:val="nil"/>
              <w:left w:val="nil"/>
              <w:bottom w:val="nil"/>
              <w:right w:val="nil"/>
            </w:tcBorders>
            <w:shd w:val="clear" w:color="auto" w:fill="auto"/>
            <w:vAlign w:val="center"/>
          </w:tcPr>
          <w:p w14:paraId="1AB6DE74"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Healthy elderly</w:t>
            </w:r>
          </w:p>
        </w:tc>
        <w:tc>
          <w:tcPr>
            <w:tcW w:w="900" w:type="dxa"/>
            <w:tcBorders>
              <w:top w:val="nil"/>
              <w:left w:val="nil"/>
              <w:bottom w:val="nil"/>
              <w:right w:val="nil"/>
            </w:tcBorders>
            <w:shd w:val="clear" w:color="auto" w:fill="auto"/>
            <w:vAlign w:val="center"/>
          </w:tcPr>
          <w:p w14:paraId="7480D311"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55</w:t>
            </w:r>
          </w:p>
        </w:tc>
        <w:tc>
          <w:tcPr>
            <w:tcW w:w="1080" w:type="dxa"/>
            <w:tcBorders>
              <w:top w:val="nil"/>
              <w:left w:val="nil"/>
              <w:bottom w:val="nil"/>
              <w:right w:val="nil"/>
            </w:tcBorders>
            <w:shd w:val="clear" w:color="auto" w:fill="auto"/>
            <w:vAlign w:val="center"/>
          </w:tcPr>
          <w:p w14:paraId="0D2E259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China</w:t>
            </w:r>
          </w:p>
        </w:tc>
        <w:tc>
          <w:tcPr>
            <w:tcW w:w="2160" w:type="dxa"/>
            <w:tcBorders>
              <w:top w:val="nil"/>
              <w:left w:val="nil"/>
              <w:bottom w:val="nil"/>
              <w:right w:val="nil"/>
            </w:tcBorders>
            <w:shd w:val="clear" w:color="auto" w:fill="auto"/>
            <w:vAlign w:val="center"/>
          </w:tcPr>
          <w:p w14:paraId="3E64F9C8"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AST, ALT, GGT, IL-B, IL-6, IL-10, TNF-a</w:t>
            </w:r>
          </w:p>
        </w:tc>
        <w:tc>
          <w:tcPr>
            <w:tcW w:w="1170" w:type="dxa"/>
            <w:tcBorders>
              <w:top w:val="nil"/>
              <w:left w:val="nil"/>
              <w:bottom w:val="nil"/>
              <w:right w:val="nil"/>
            </w:tcBorders>
            <w:shd w:val="clear" w:color="auto" w:fill="auto"/>
            <w:vAlign w:val="center"/>
          </w:tcPr>
          <w:p w14:paraId="42CF4506"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96</w:t>
            </w:r>
          </w:p>
        </w:tc>
        <w:tc>
          <w:tcPr>
            <w:tcW w:w="2058" w:type="dxa"/>
            <w:tcBorders>
              <w:top w:val="nil"/>
              <w:left w:val="nil"/>
              <w:bottom w:val="nil"/>
              <w:right w:val="nil"/>
            </w:tcBorders>
            <w:shd w:val="clear" w:color="auto" w:fill="auto"/>
            <w:vAlign w:val="center"/>
          </w:tcPr>
          <w:p w14:paraId="2497C914" w14:textId="77777777" w:rsidR="00FC6DFE" w:rsidRPr="00BA5FBC" w:rsidRDefault="00FC6DFE" w:rsidP="00AF3DAE">
            <w:pPr>
              <w:jc w:val="center"/>
              <w:rPr>
                <w:rFonts w:asciiTheme="majorBidi" w:eastAsia="Calibri" w:hAnsiTheme="majorBidi" w:cstheme="majorBidi"/>
                <w:color w:val="000000"/>
                <w:kern w:val="0"/>
                <w:sz w:val="20"/>
                <w:szCs w:val="20"/>
                <w14:ligatures w14:val="none"/>
              </w:rPr>
            </w:pPr>
            <w:r w:rsidRPr="00BA5FBC">
              <w:rPr>
                <w:rFonts w:asciiTheme="majorBidi" w:hAnsiTheme="majorBidi" w:cstheme="majorBidi"/>
                <w:color w:val="000000"/>
                <w:sz w:val="20"/>
                <w:szCs w:val="20"/>
              </w:rPr>
              <w:t>Propolis Capsules/Placebo</w:t>
            </w:r>
          </w:p>
        </w:tc>
        <w:tc>
          <w:tcPr>
            <w:tcW w:w="822" w:type="dxa"/>
            <w:tcBorders>
              <w:top w:val="nil"/>
              <w:left w:val="nil"/>
              <w:bottom w:val="nil"/>
              <w:right w:val="nil"/>
            </w:tcBorders>
            <w:shd w:val="clear" w:color="auto" w:fill="auto"/>
            <w:vAlign w:val="center"/>
          </w:tcPr>
          <w:p w14:paraId="6E09CC3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830</w:t>
            </w:r>
          </w:p>
        </w:tc>
        <w:tc>
          <w:tcPr>
            <w:tcW w:w="924" w:type="dxa"/>
            <w:tcBorders>
              <w:top w:val="nil"/>
              <w:left w:val="nil"/>
              <w:bottom w:val="nil"/>
              <w:right w:val="nil"/>
            </w:tcBorders>
            <w:shd w:val="clear" w:color="auto" w:fill="auto"/>
            <w:vAlign w:val="center"/>
          </w:tcPr>
          <w:p w14:paraId="08EB8265"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DB</w:t>
            </w:r>
          </w:p>
        </w:tc>
        <w:tc>
          <w:tcPr>
            <w:tcW w:w="810" w:type="dxa"/>
            <w:tcBorders>
              <w:top w:val="nil"/>
              <w:left w:val="nil"/>
              <w:bottom w:val="nil"/>
              <w:right w:val="nil"/>
            </w:tcBorders>
            <w:shd w:val="clear" w:color="auto" w:fill="auto"/>
            <w:vAlign w:val="center"/>
          </w:tcPr>
          <w:p w14:paraId="4DF60347"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60</w:t>
            </w:r>
          </w:p>
        </w:tc>
        <w:tc>
          <w:tcPr>
            <w:tcW w:w="804" w:type="dxa"/>
            <w:vAlign w:val="center"/>
          </w:tcPr>
          <w:p w14:paraId="71E8A989" w14:textId="6F2BE651" w:rsidR="00FC6DFE" w:rsidRPr="00BA5FBC" w:rsidRDefault="00D169E8" w:rsidP="00AF3DAE">
            <w:pPr>
              <w:jc w:val="center"/>
              <w:rPr>
                <w:rFonts w:asciiTheme="majorBidi" w:eastAsia="Calibri" w:hAnsiTheme="majorBidi" w:cstheme="majorBidi"/>
                <w:kern w:val="0"/>
                <w:sz w:val="20"/>
                <w:szCs w:val="20"/>
                <w14:ligatures w14:val="none"/>
              </w:rPr>
            </w:pPr>
            <w:r>
              <w:rPr>
                <w:rFonts w:asciiTheme="majorBidi" w:eastAsia="Calibri" w:hAnsiTheme="majorBidi" w:cstheme="majorBidi"/>
                <w:kern w:val="0"/>
                <w:sz w:val="20"/>
                <w:szCs w:val="20"/>
                <w14:ligatures w14:val="none"/>
              </w:rPr>
              <w:t>SC</w:t>
            </w:r>
          </w:p>
        </w:tc>
        <w:tc>
          <w:tcPr>
            <w:tcW w:w="1320" w:type="dxa"/>
            <w:tcBorders>
              <w:top w:val="nil"/>
              <w:left w:val="nil"/>
              <w:bottom w:val="nil"/>
              <w:right w:val="nil"/>
            </w:tcBorders>
            <w:shd w:val="clear" w:color="auto" w:fill="auto"/>
            <w:vAlign w:val="center"/>
          </w:tcPr>
          <w:p w14:paraId="05BCD872" w14:textId="77777777" w:rsidR="00FC6DFE" w:rsidRPr="00BA5FBC" w:rsidRDefault="00FC6DFE" w:rsidP="00AF3DAE">
            <w:pPr>
              <w:jc w:val="center"/>
              <w:rPr>
                <w:rFonts w:asciiTheme="majorBidi" w:eastAsia="Calibri" w:hAnsiTheme="majorBidi" w:cstheme="majorBidi"/>
                <w:kern w:val="0"/>
                <w:sz w:val="20"/>
                <w:szCs w:val="20"/>
                <w14:ligatures w14:val="none"/>
              </w:rPr>
            </w:pPr>
            <w:r w:rsidRPr="00BA5FBC">
              <w:rPr>
                <w:rFonts w:asciiTheme="majorBidi" w:hAnsiTheme="majorBidi" w:cstheme="majorBidi"/>
                <w:color w:val="000000"/>
                <w:sz w:val="20"/>
                <w:szCs w:val="20"/>
              </w:rPr>
              <w:t>Hallajzadeh, 2026</w:t>
            </w:r>
          </w:p>
        </w:tc>
      </w:tr>
      <w:tr w:rsidR="00FC6DFE" w:rsidRPr="00E90795" w14:paraId="6FD3F6CB" w14:textId="77777777" w:rsidTr="00AF3DAE">
        <w:trPr>
          <w:trHeight w:val="612"/>
        </w:trPr>
        <w:tc>
          <w:tcPr>
            <w:tcW w:w="14478" w:type="dxa"/>
            <w:gridSpan w:val="12"/>
            <w:tcBorders>
              <w:left w:val="single" w:sz="4" w:space="0" w:color="FFFFFF" w:themeColor="background1"/>
              <w:bottom w:val="single" w:sz="4" w:space="0" w:color="FFFFFF" w:themeColor="background1"/>
              <w:right w:val="single" w:sz="4" w:space="0" w:color="FFFFFF" w:themeColor="background1"/>
            </w:tcBorders>
          </w:tcPr>
          <w:p w14:paraId="758AFB34" w14:textId="72788BE6" w:rsidR="00FC6DFE" w:rsidRPr="00BA5FBC" w:rsidRDefault="00FC6DFE" w:rsidP="00AF3DAE">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Abbreviations: 2hPG</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B74728">
              <w:rPr>
                <w:rFonts w:ascii="Times New Roman" w:hAnsi="Times New Roman" w:cs="Times New Roman"/>
                <w:color w:val="000000"/>
                <w:sz w:val="20"/>
                <w:szCs w:val="20"/>
              </w:rPr>
              <w:t>Two-Hour Postprandial Glucose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Pr>
                <w:rFonts w:asciiTheme="majorBidi" w:eastAsia="Calibri" w:hAnsiTheme="majorBidi" w:cstheme="majorBidi"/>
                <w:b/>
                <w:bCs/>
                <w:color w:val="000000"/>
                <w:sz w:val="20"/>
                <w:szCs w:val="20"/>
              </w:rPr>
              <w:t>ALP</w:t>
            </w:r>
            <w:r w:rsidRPr="00E70488">
              <w:rPr>
                <w:rFonts w:asciiTheme="majorBidi" w:eastAsia="Calibri" w:hAnsiTheme="majorBidi" w:cstheme="majorBidi"/>
                <w:color w:val="000000"/>
                <w:sz w:val="20"/>
                <w:szCs w:val="20"/>
              </w:rPr>
              <w:t>,</w:t>
            </w:r>
            <w:r>
              <w:rPr>
                <w:rFonts w:asciiTheme="majorBidi" w:eastAsia="Calibri" w:hAnsiTheme="majorBidi" w:cstheme="majorBidi"/>
                <w:color w:val="000000"/>
                <w:sz w:val="20"/>
                <w:szCs w:val="20"/>
              </w:rPr>
              <w:t xml:space="preserve"> </w:t>
            </w:r>
            <w:r w:rsidRPr="00C815E5">
              <w:rPr>
                <w:rFonts w:asciiTheme="majorBidi" w:eastAsia="Calibri" w:hAnsiTheme="majorBidi" w:cstheme="majorBidi"/>
                <w:color w:val="000000"/>
                <w:sz w:val="20"/>
                <w:szCs w:val="20"/>
              </w:rPr>
              <w:t>Alkaline Phosphatase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ALT</w:t>
            </w:r>
            <w:r w:rsidRPr="00E70488">
              <w:rPr>
                <w:rFonts w:asciiTheme="majorBidi" w:eastAsia="Calibri" w:hAnsiTheme="majorBidi" w:cstheme="majorBidi"/>
                <w:color w:val="000000"/>
                <w:sz w:val="20"/>
                <w:szCs w:val="20"/>
              </w:rPr>
              <w:t xml:space="preserve">, </w:t>
            </w:r>
            <w:r w:rsidRPr="00A9193E">
              <w:rPr>
                <w:rFonts w:asciiTheme="majorBidi" w:eastAsia="Calibri" w:hAnsiTheme="majorBidi" w:cstheme="majorBidi"/>
                <w:color w:val="000000"/>
                <w:sz w:val="20"/>
                <w:szCs w:val="20"/>
              </w:rPr>
              <w:t>Alanine Transaminase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AST</w:t>
            </w:r>
            <w:r w:rsidRPr="00E70488">
              <w:rPr>
                <w:rFonts w:asciiTheme="majorBidi" w:eastAsia="Calibri" w:hAnsiTheme="majorBidi" w:cstheme="majorBidi"/>
                <w:color w:val="000000"/>
                <w:sz w:val="20"/>
                <w:szCs w:val="20"/>
              </w:rPr>
              <w:t xml:space="preserve">, </w:t>
            </w:r>
            <w:r w:rsidRPr="00A9193E">
              <w:rPr>
                <w:rFonts w:asciiTheme="majorBidi" w:eastAsia="Calibri" w:hAnsiTheme="majorBidi" w:cstheme="majorBidi"/>
                <w:color w:val="000000"/>
                <w:sz w:val="20"/>
                <w:szCs w:val="20"/>
              </w:rPr>
              <w:t>Aspartate Transaminase</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b/>
                <w:bCs/>
                <w:color w:val="000000"/>
                <w:sz w:val="20"/>
                <w:szCs w:val="20"/>
              </w:rPr>
              <w:t>AST/ALT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color w:val="000000"/>
                <w:sz w:val="20"/>
                <w:szCs w:val="20"/>
              </w:rPr>
              <w:t>AST to ALT ratio</w:t>
            </w:r>
            <w:r w:rsidRPr="00E7048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imes New Roman" w:hAnsi="Times New Roman" w:cs="Times New Roman"/>
                <w:b/>
                <w:bCs/>
                <w:color w:val="000000"/>
                <w:sz w:val="20"/>
                <w:szCs w:val="20"/>
              </w:rPr>
              <w:t>BC</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Breast Cancer</w:t>
            </w:r>
            <w:r w:rsidRPr="00561A90">
              <w:rPr>
                <w:rFonts w:ascii="Times New Roman" w:hAnsi="Times New Roman" w:cs="Times New Roman"/>
                <w:b/>
                <w:bCs/>
                <w:color w:val="000000"/>
                <w:sz w:val="20"/>
                <w:szCs w:val="20"/>
              </w:rPr>
              <w:t>;</w:t>
            </w:r>
            <w:r w:rsidRPr="000036A5">
              <w:rPr>
                <w:rFonts w:ascii="Times New Roman" w:hAnsi="Times New Roman" w:cs="Times New Roman"/>
                <w:b/>
                <w:bCs/>
                <w:color w:val="000000"/>
                <w:sz w:val="20"/>
                <w:szCs w:val="20"/>
              </w:rPr>
              <w:t>BMI,</w:t>
            </w:r>
            <w:r w:rsidRPr="000036A5">
              <w:rPr>
                <w:rFonts w:ascii="Times New Roman" w:hAnsi="Times New Roman" w:cs="Times New Roman"/>
                <w:color w:val="000000"/>
                <w:sz w:val="20"/>
                <w:szCs w:val="20"/>
              </w:rPr>
              <w:t xml:space="preserve"> Body Mass Index</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BW,</w:t>
            </w:r>
            <w:r w:rsidRPr="000036A5">
              <w:rPr>
                <w:rFonts w:ascii="Times New Roman" w:hAnsi="Times New Roman" w:cs="Times New Roman"/>
                <w:color w:val="000000"/>
                <w:sz w:val="20"/>
                <w:szCs w:val="20"/>
              </w:rPr>
              <w:t xml:space="preserve"> Body Weight</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CKD</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Chronic Kidney Disease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CO</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Cross-over</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CRP</w:t>
            </w:r>
            <w:r w:rsidRPr="000036A5">
              <w:rPr>
                <w:rFonts w:ascii="Times New Roman" w:hAnsi="Times New Roman" w:cs="Times New Roman"/>
                <w:b/>
                <w:bCs/>
                <w:color w:val="000000"/>
                <w:sz w:val="20"/>
                <w:szCs w:val="20"/>
              </w:rPr>
              <w:t>,</w:t>
            </w:r>
            <w:r w:rsidRPr="000036A5">
              <w:rPr>
                <w:rFonts w:ascii="Times New Roman" w:hAnsi="Times New Roman" w:cs="Times New Roman"/>
                <w:color w:val="131413"/>
                <w:sz w:val="20"/>
                <w:szCs w:val="20"/>
              </w:rPr>
              <w:t xml:space="preserve"> </w:t>
            </w:r>
            <w:r>
              <w:rPr>
                <w:rFonts w:ascii="Times New Roman" w:hAnsi="Times New Roman" w:cs="Times New Roman"/>
                <w:color w:val="131413"/>
                <w:sz w:val="20"/>
                <w:szCs w:val="20"/>
              </w:rPr>
              <w:t>C-Reactive Protein</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DB</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Double-Blinde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DBP</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Diastolic </w:t>
            </w:r>
            <w:r>
              <w:rPr>
                <w:rFonts w:ascii="Times New Roman" w:hAnsi="Times New Roman" w:cs="Times New Roman"/>
                <w:color w:val="000000"/>
                <w:sz w:val="20"/>
                <w:szCs w:val="20"/>
              </w:rPr>
              <w:lastRenderedPageBreak/>
              <w:t>Blood Pressure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FBG,</w:t>
            </w:r>
            <w:r w:rsidRPr="000036A5">
              <w:rPr>
                <w:rFonts w:ascii="Times New Roman" w:hAnsi="Times New Roman" w:cs="Times New Roman"/>
                <w:color w:val="000000"/>
                <w:sz w:val="20"/>
                <w:szCs w:val="20"/>
              </w:rPr>
              <w:t xml:space="preserve"> Fasting Blood Glucose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F</w:t>
            </w:r>
            <w:r>
              <w:rPr>
                <w:rFonts w:ascii="Times New Roman" w:hAnsi="Times New Roman" w:cs="Times New Roman"/>
                <w:b/>
                <w:bCs/>
                <w:color w:val="000000"/>
                <w:sz w:val="20"/>
                <w:szCs w:val="20"/>
              </w:rPr>
              <w:t>F</w:t>
            </w:r>
            <w:r w:rsidRPr="000036A5">
              <w:rPr>
                <w:rFonts w:ascii="Times New Roman" w:hAnsi="Times New Roman" w:cs="Times New Roman"/>
                <w:b/>
                <w:bCs/>
                <w:color w:val="000000"/>
                <w:sz w:val="20"/>
                <w:szCs w:val="20"/>
              </w:rPr>
              <w:t>M,</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Fat-Free</w:t>
            </w:r>
            <w:r w:rsidRPr="000036A5">
              <w:rPr>
                <w:rFonts w:ascii="Times New Roman" w:hAnsi="Times New Roman" w:cs="Times New Roman"/>
                <w:color w:val="000000"/>
                <w:sz w:val="20"/>
                <w:szCs w:val="20"/>
              </w:rPr>
              <w:t xml:space="preserve"> Mass</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561A90">
              <w:rPr>
                <w:rFonts w:ascii="Times New Roman" w:hAnsi="Times New Roman" w:cs="Times New Roman"/>
                <w:b/>
                <w:bCs/>
                <w:color w:val="000000"/>
                <w:sz w:val="20"/>
                <w:szCs w:val="20"/>
              </w:rPr>
              <w:t>FM,</w:t>
            </w:r>
            <w:r w:rsidRPr="000036A5">
              <w:rPr>
                <w:rFonts w:ascii="Times New Roman" w:hAnsi="Times New Roman" w:cs="Times New Roman"/>
                <w:color w:val="000000"/>
                <w:sz w:val="20"/>
                <w:szCs w:val="20"/>
              </w:rPr>
              <w:t xml:space="preserve"> Fat Mass</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GGT</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C815E5">
              <w:rPr>
                <w:rFonts w:ascii="Times New Roman" w:hAnsi="Times New Roman" w:cs="Times New Roman"/>
                <w:color w:val="000000"/>
                <w:sz w:val="20"/>
                <w:szCs w:val="20"/>
              </w:rPr>
              <w:t>Gamma-Glutamyl Transferase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GSH</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E16EDF">
              <w:rPr>
                <w:rFonts w:ascii="Times New Roman" w:hAnsi="Times New Roman" w:cs="Times New Roman"/>
                <w:color w:val="000000"/>
                <w:sz w:val="20"/>
                <w:szCs w:val="20"/>
              </w:rPr>
              <w:t>Glutathione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heme="majorBidi" w:eastAsia="Calibri" w:hAnsiTheme="majorBidi" w:cstheme="majorBidi"/>
                <w:b/>
                <w:bCs/>
                <w:color w:val="000000"/>
                <w:sz w:val="20"/>
                <w:szCs w:val="20"/>
              </w:rPr>
              <w:t>GSHPx</w:t>
            </w:r>
            <w:r w:rsidRPr="00B7472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sidRPr="00E16EDF">
              <w:rPr>
                <w:rFonts w:asciiTheme="majorBidi" w:eastAsia="Calibri" w:hAnsiTheme="majorBidi" w:cstheme="majorBidi"/>
                <w:color w:val="000000"/>
                <w:sz w:val="20"/>
                <w:szCs w:val="20"/>
              </w:rPr>
              <w:t>Glutathione Peroxidase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00440708">
              <w:rPr>
                <w:rFonts w:ascii="Times New Roman" w:hAnsi="Times New Roman" w:cs="Times New Roman"/>
                <w:b/>
                <w:bCs/>
                <w:color w:val="000000"/>
                <w:sz w:val="20"/>
                <w:szCs w:val="20"/>
              </w:rPr>
              <w:t xml:space="preserve">H, </w:t>
            </w:r>
            <w:r w:rsidR="00440708" w:rsidRPr="00440708">
              <w:rPr>
                <w:rFonts w:ascii="Times New Roman" w:hAnsi="Times New Roman" w:cs="Times New Roman"/>
                <w:color w:val="000000"/>
                <w:sz w:val="20"/>
                <w:szCs w:val="20"/>
              </w:rPr>
              <w:t>High</w:t>
            </w:r>
            <w:r w:rsidR="00440708">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HbA1C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Hemoglobin A1C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HC,</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Hip</w:t>
            </w:r>
            <w:r w:rsidRPr="000036A5">
              <w:rPr>
                <w:rFonts w:ascii="Times New Roman" w:hAnsi="Times New Roman" w:cs="Times New Roman"/>
                <w:color w:val="000000"/>
                <w:sz w:val="20"/>
                <w:szCs w:val="20"/>
              </w:rPr>
              <w:t xml:space="preserve"> Circumference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HDL-C,</w:t>
            </w:r>
            <w:r w:rsidRPr="000036A5">
              <w:rPr>
                <w:rFonts w:ascii="Times New Roman" w:hAnsi="Times New Roman" w:cs="Times New Roman"/>
                <w:color w:val="000000"/>
                <w:sz w:val="20"/>
                <w:szCs w:val="20"/>
              </w:rPr>
              <w:t xml:space="preserve"> High-Density Lipoprotein Cholesterol</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HOMA-IR,</w:t>
            </w:r>
            <w:r w:rsidRPr="000036A5">
              <w:rPr>
                <w:rFonts w:ascii="Times New Roman" w:hAnsi="Times New Roman" w:cs="Times New Roman"/>
                <w:color w:val="131413"/>
                <w:sz w:val="20"/>
                <w:szCs w:val="20"/>
              </w:rPr>
              <w:t xml:space="preserve"> Homeostatic Model Assessment for Insulin Resistance</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IBS</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Inflammatory Bowel Syndrome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IL-10</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Interleukin-10</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IL-1b</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Interleukin-1b</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IL-6</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Interleukin-6</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INS,</w:t>
            </w:r>
            <w:r w:rsidRPr="000036A5">
              <w:rPr>
                <w:rFonts w:ascii="Times New Roman" w:hAnsi="Times New Roman" w:cs="Times New Roman"/>
                <w:color w:val="000000"/>
                <w:sz w:val="20"/>
                <w:szCs w:val="20"/>
              </w:rPr>
              <w:t xml:space="preserve"> Serum Insulin</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00440708">
              <w:rPr>
                <w:rFonts w:ascii="Times New Roman" w:hAnsi="Times New Roman" w:cs="Times New Roman"/>
                <w:b/>
                <w:bCs/>
                <w:color w:val="000000"/>
                <w:sz w:val="20"/>
                <w:szCs w:val="20"/>
              </w:rPr>
              <w:t xml:space="preserve">L, </w:t>
            </w:r>
            <w:r w:rsidR="00440708">
              <w:rPr>
                <w:rFonts w:ascii="Times New Roman" w:hAnsi="Times New Roman" w:cs="Times New Roman"/>
                <w:color w:val="000000"/>
                <w:sz w:val="20"/>
                <w:szCs w:val="20"/>
              </w:rPr>
              <w:t xml:space="preserve">Low; </w:t>
            </w:r>
            <w:r w:rsidRPr="000036A5">
              <w:rPr>
                <w:rFonts w:ascii="Times New Roman" w:hAnsi="Times New Roman" w:cs="Times New Roman"/>
                <w:b/>
                <w:bCs/>
                <w:color w:val="000000"/>
                <w:sz w:val="20"/>
                <w:szCs w:val="20"/>
              </w:rPr>
              <w:t>LDL-C,</w:t>
            </w:r>
            <w:r w:rsidRPr="000036A5">
              <w:rPr>
                <w:rFonts w:ascii="Times New Roman" w:hAnsi="Times New Roman" w:cs="Times New Roman"/>
                <w:color w:val="000000"/>
                <w:sz w:val="20"/>
                <w:szCs w:val="20"/>
              </w:rPr>
              <w:t xml:space="preserve"> Low-Density Lipoprotein Cholesterol</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LDL-C/HDL-C, </w:t>
            </w:r>
            <w:r>
              <w:rPr>
                <w:rFonts w:ascii="Times New Roman" w:hAnsi="Times New Roman" w:cs="Times New Roman"/>
                <w:color w:val="000000"/>
                <w:sz w:val="20"/>
                <w:szCs w:val="20"/>
              </w:rPr>
              <w:t>LDL-C</w:t>
            </w:r>
            <w:r w:rsidRPr="00490889">
              <w:rPr>
                <w:rFonts w:ascii="Times New Roman" w:hAnsi="Times New Roman" w:cs="Times New Roman"/>
                <w:color w:val="000000"/>
                <w:sz w:val="20"/>
                <w:szCs w:val="20"/>
              </w:rPr>
              <w:t xml:space="preserve"> to HDL-C ratio</w:t>
            </w:r>
            <w:r w:rsidRPr="000036A5">
              <w:rPr>
                <w:rFonts w:ascii="Times New Roman" w:hAnsi="Times New Roman" w:cs="Times New Roman"/>
                <w:b/>
                <w:bCs/>
                <w:color w:val="000000"/>
                <w:sz w:val="20"/>
                <w:szCs w:val="20"/>
              </w:rPr>
              <w:t xml:space="preserve">; </w:t>
            </w:r>
            <w:r w:rsidRPr="007C33E8">
              <w:rPr>
                <w:rFonts w:ascii="Times New Roman" w:hAnsi="Times New Roman" w:cs="Times New Roman"/>
                <w:b/>
                <w:bCs/>
                <w:color w:val="000000"/>
                <w:sz w:val="20"/>
                <w:szCs w:val="20"/>
              </w:rPr>
              <w:t>MCP-1</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7C33E8">
              <w:rPr>
                <w:rFonts w:ascii="Times New Roman" w:hAnsi="Times New Roman" w:cs="Times New Roman"/>
                <w:color w:val="000000"/>
                <w:sz w:val="20"/>
                <w:szCs w:val="20"/>
              </w:rPr>
              <w:t>Monocyte Chemotactic Protein 1</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MDA</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E16EDF">
              <w:rPr>
                <w:rFonts w:asciiTheme="majorBidi" w:hAnsiTheme="majorBidi" w:cstheme="majorBidi"/>
                <w:sz w:val="20"/>
                <w:szCs w:val="20"/>
              </w:rPr>
              <w:t>Malondialdehyde</w:t>
            </w:r>
            <w:r w:rsidRPr="000036A5">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 xml:space="preserve"> NAFLD</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Non-alcoholic Fatty Liver Disease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PAB</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7C33E8">
              <w:rPr>
                <w:rFonts w:ascii="Times New Roman" w:hAnsi="Times New Roman" w:cs="Times New Roman"/>
                <w:color w:val="000000"/>
                <w:sz w:val="20"/>
                <w:szCs w:val="20"/>
              </w:rPr>
              <w:t>Pro-oxidant–Antioxidant Balance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PCOS</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Polycystic Ovarian Syndrome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QUICKI,</w:t>
            </w:r>
            <w:r w:rsidRPr="000036A5">
              <w:rPr>
                <w:rFonts w:ascii="Times New Roman" w:hAnsi="Times New Roman" w:cs="Times New Roman"/>
                <w:color w:val="000000"/>
                <w:sz w:val="20"/>
                <w:szCs w:val="20"/>
              </w:rPr>
              <w:t xml:space="preserve"> </w:t>
            </w:r>
            <w:r w:rsidRPr="000F42F7">
              <w:rPr>
                <w:rFonts w:asciiTheme="majorBidi" w:hAnsiTheme="majorBidi" w:cstheme="majorBidi"/>
                <w:sz w:val="20"/>
                <w:szCs w:val="20"/>
              </w:rPr>
              <w:t>Quantitative</w:t>
            </w:r>
            <w:r w:rsidRPr="000F42F7">
              <w:rPr>
                <w:rFonts w:ascii="Times New Roman" w:hAnsi="Times New Roman" w:cs="Times New Roman"/>
                <w:color w:val="000000"/>
                <w:sz w:val="18"/>
                <w:szCs w:val="18"/>
              </w:rPr>
              <w:t xml:space="preserve"> </w:t>
            </w:r>
            <w:r w:rsidRPr="0044029B">
              <w:rPr>
                <w:rFonts w:ascii="Times New Roman" w:hAnsi="Times New Roman" w:cs="Times New Roman"/>
                <w:color w:val="000000"/>
                <w:sz w:val="20"/>
                <w:szCs w:val="20"/>
              </w:rPr>
              <w:t>Insulin Sensitivity Check Index</w:t>
            </w:r>
            <w:r w:rsidRPr="000036A5">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RA</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Romatuid Artritis</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SB</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Single-Blinde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SBP</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Systolic Blood Pressure</w:t>
            </w:r>
            <w:r w:rsidRPr="000036A5">
              <w:rPr>
                <w:rFonts w:ascii="Times New Roman" w:hAnsi="Times New Roman" w:cs="Times New Roman"/>
                <w:b/>
                <w:bCs/>
                <w:color w:val="000000"/>
                <w:sz w:val="20"/>
                <w:szCs w:val="20"/>
              </w:rPr>
              <w:t>;</w:t>
            </w:r>
            <w:r w:rsidR="00753A32">
              <w:rPr>
                <w:rFonts w:ascii="Times New Roman" w:hAnsi="Times New Roman" w:cs="Times New Roman"/>
                <w:b/>
                <w:bCs/>
                <w:color w:val="000000"/>
                <w:sz w:val="20"/>
                <w:szCs w:val="20"/>
              </w:rPr>
              <w:t xml:space="preserve"> </w:t>
            </w:r>
            <w:r w:rsidR="00753A32">
              <w:rPr>
                <w:rFonts w:asciiTheme="majorBidi" w:eastAsia="Calibri" w:hAnsiTheme="majorBidi" w:cstheme="majorBidi"/>
                <w:b/>
                <w:bCs/>
                <w:kern w:val="0"/>
                <w:sz w:val="20"/>
                <w:szCs w:val="20"/>
                <w14:ligatures w14:val="none"/>
              </w:rPr>
              <w:t xml:space="preserve">SC, </w:t>
            </w:r>
            <w:r w:rsidR="00753A32" w:rsidRPr="008207E0">
              <w:rPr>
                <w:rFonts w:asciiTheme="majorBidi" w:eastAsia="Calibri" w:hAnsiTheme="majorBidi" w:cstheme="majorBidi"/>
                <w:kern w:val="0"/>
                <w:sz w:val="20"/>
                <w:szCs w:val="20"/>
                <w14:ligatures w14:val="none"/>
              </w:rPr>
              <w:t>Some Concern</w:t>
            </w:r>
            <w:r w:rsidR="00753A32">
              <w:rPr>
                <w:rFonts w:asciiTheme="majorBidi" w:eastAsia="Calibri" w:hAnsiTheme="majorBidi" w:cstheme="majorBidi"/>
                <w:b/>
                <w:bCs/>
                <w:kern w:val="0"/>
                <w:sz w:val="20"/>
                <w:szCs w:val="20"/>
                <w14:ligatures w14:val="none"/>
              </w:rPr>
              <w:t xml:space="preserve">; </w:t>
            </w:r>
            <w:r>
              <w:rPr>
                <w:rFonts w:ascii="Times New Roman" w:hAnsi="Times New Roman" w:cs="Times New Roman"/>
                <w:b/>
                <w:bCs/>
                <w:color w:val="000000"/>
                <w:sz w:val="20"/>
                <w:szCs w:val="20"/>
              </w:rPr>
              <w:t>SOD</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Super Oxid Dismutase</w:t>
            </w:r>
            <w:r w:rsidRPr="00A56498">
              <w:rPr>
                <w:rFonts w:ascii="Times New Roman" w:hAnsi="Times New Roman" w:cs="Times New Roman"/>
                <w:b/>
                <w:bCs/>
                <w:color w:val="000000"/>
                <w:sz w:val="20"/>
                <w:szCs w:val="20"/>
              </w:rPr>
              <w:t>;</w:t>
            </w:r>
            <w:r w:rsidR="00C8224C" w:rsidRPr="00356845">
              <w:rPr>
                <w:rFonts w:ascii="Times New Roman" w:eastAsia="Calibri" w:hAnsi="Times New Roman" w:cs="Times New Roman"/>
                <w:b/>
                <w:bCs/>
                <w:color w:val="000000"/>
                <w:kern w:val="0"/>
                <w:sz w:val="20"/>
                <w:szCs w:val="20"/>
                <w14:ligatures w14:val="none"/>
              </w:rPr>
              <w:t xml:space="preserve"> SS</w:t>
            </w:r>
            <w:r w:rsidR="00C8224C" w:rsidRPr="00356845">
              <w:rPr>
                <w:rFonts w:ascii="Times New Roman" w:eastAsia="Calibri" w:hAnsi="Times New Roman" w:cs="Times New Roman"/>
                <w:kern w:val="0"/>
                <w:sz w:val="20"/>
                <w:szCs w:val="20"/>
                <w14:ligatures w14:val="none"/>
              </w:rPr>
              <w:t xml:space="preserve">, </w:t>
            </w:r>
            <w:r w:rsidR="00C8224C" w:rsidRPr="00356845">
              <w:rPr>
                <w:rFonts w:ascii="Times New Roman" w:eastAsia="Calibri" w:hAnsi="Times New Roman" w:cs="Times New Roman"/>
                <w:color w:val="131413"/>
                <w:kern w:val="0"/>
                <w:sz w:val="20"/>
                <w:szCs w:val="20"/>
                <w14:ligatures w14:val="none"/>
              </w:rPr>
              <w:t>ample Size</w:t>
            </w:r>
            <w:r w:rsidR="00C8224C" w:rsidRPr="00356845">
              <w:rPr>
                <w:rFonts w:ascii="Times New Roman" w:eastAsia="Calibri" w:hAnsi="Times New Roman" w:cs="Times New Roman"/>
                <w:b/>
                <w:bCs/>
                <w:kern w:val="0"/>
                <w:sz w:val="20"/>
                <w:szCs w:val="20"/>
                <w14:ligatures w14:val="none"/>
              </w:rPr>
              <w:t xml:space="preserve">; </w:t>
            </w:r>
            <w:r>
              <w:rPr>
                <w:rFonts w:ascii="Times New Roman" w:hAnsi="Times New Roman" w:cs="Times New Roman"/>
                <w:b/>
                <w:bCs/>
                <w:color w:val="000000"/>
                <w:sz w:val="20"/>
                <w:szCs w:val="20"/>
              </w:rPr>
              <w:t>T2DM</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Type 2 Diabetes Mellitus</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TAC</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Total Antioxidant Capacity</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TB</w:t>
            </w:r>
            <w:r w:rsidRPr="00E76310">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Triple-Blinde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sidRPr="000036A5">
              <w:rPr>
                <w:rFonts w:ascii="Times New Roman" w:hAnsi="Times New Roman" w:cs="Times New Roman"/>
                <w:b/>
                <w:bCs/>
                <w:color w:val="000000"/>
                <w:sz w:val="20"/>
                <w:szCs w:val="20"/>
              </w:rPr>
              <w:t>TBFP,</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Total Body Fat Percentage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0036A5">
              <w:rPr>
                <w:rFonts w:ascii="Times New Roman" w:hAnsi="Times New Roman" w:cs="Times New Roman"/>
                <w:b/>
                <w:bCs/>
                <w:color w:val="000000"/>
                <w:sz w:val="20"/>
                <w:szCs w:val="20"/>
              </w:rPr>
              <w:t>TC,</w:t>
            </w:r>
            <w:r w:rsidRPr="000036A5">
              <w:rPr>
                <w:rFonts w:ascii="Times New Roman" w:hAnsi="Times New Roman" w:cs="Times New Roman"/>
                <w:color w:val="000000"/>
                <w:sz w:val="20"/>
                <w:szCs w:val="20"/>
              </w:rPr>
              <w:t xml:space="preserve"> Total Cholesterol</w:t>
            </w:r>
            <w:r w:rsidRPr="000036A5">
              <w:rPr>
                <w:rFonts w:ascii="Times New Roman" w:hAnsi="Times New Roman" w:cs="Times New Roman"/>
                <w:b/>
                <w:bCs/>
                <w:color w:val="000000"/>
                <w:sz w:val="20"/>
                <w:szCs w:val="20"/>
              </w:rPr>
              <w:t>; TC</w:t>
            </w:r>
            <w:r>
              <w:rPr>
                <w:rFonts w:ascii="Times New Roman" w:hAnsi="Times New Roman" w:cs="Times New Roman"/>
                <w:b/>
                <w:bCs/>
                <w:color w:val="000000"/>
                <w:sz w:val="20"/>
                <w:szCs w:val="20"/>
              </w:rPr>
              <w:t xml:space="preserve">/HDL-C, </w:t>
            </w:r>
            <w:r w:rsidRPr="00490889">
              <w:rPr>
                <w:rFonts w:ascii="Times New Roman" w:hAnsi="Times New Roman" w:cs="Times New Roman"/>
                <w:color w:val="000000"/>
                <w:sz w:val="20"/>
                <w:szCs w:val="20"/>
              </w:rPr>
              <w:t>TC to HDL-C ratio</w:t>
            </w:r>
            <w:r w:rsidRPr="000036A5">
              <w:rPr>
                <w:rFonts w:ascii="Times New Roman" w:hAnsi="Times New Roman" w:cs="Times New Roman"/>
                <w:b/>
                <w:bCs/>
                <w:color w:val="000000"/>
                <w:sz w:val="20"/>
                <w:szCs w:val="20"/>
              </w:rPr>
              <w:t>; TG,</w:t>
            </w:r>
            <w:r w:rsidRPr="000036A5">
              <w:rPr>
                <w:rFonts w:ascii="Times New Roman" w:hAnsi="Times New Roman" w:cs="Times New Roman"/>
                <w:color w:val="000000"/>
                <w:sz w:val="20"/>
                <w:szCs w:val="20"/>
              </w:rPr>
              <w:t xml:space="preserve"> Triglyceride</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TNF-a</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Tumor Necrosis Factor-alpha</w:t>
            </w:r>
            <w:r w:rsidRPr="00E76310">
              <w:rPr>
                <w:rFonts w:ascii="Times New Roman" w:hAnsi="Times New Roman" w:cs="Times New Roman"/>
                <w:b/>
                <w:bCs/>
                <w:color w:val="000000"/>
                <w:sz w:val="20"/>
                <w:szCs w:val="20"/>
              </w:rPr>
              <w:t>;</w:t>
            </w:r>
            <w:r>
              <w:rPr>
                <w:rFonts w:asciiTheme="majorBidi" w:eastAsia="Calibri" w:hAnsiTheme="majorBidi" w:cstheme="majorBidi"/>
                <w:b/>
                <w:bCs/>
                <w:color w:val="000000"/>
                <w:sz w:val="20"/>
                <w:szCs w:val="20"/>
              </w:rPr>
              <w:t>VLDL-C</w:t>
            </w:r>
            <w:r w:rsidRPr="00B74728">
              <w:rPr>
                <w:rFonts w:asciiTheme="majorBidi" w:eastAsia="Calibri" w:hAnsiTheme="majorBidi" w:cstheme="majorBidi"/>
                <w:b/>
                <w:bCs/>
                <w:color w:val="000000"/>
                <w:sz w:val="20"/>
                <w:szCs w:val="20"/>
              </w:rPr>
              <w:t>,</w:t>
            </w:r>
            <w:r w:rsidRPr="00E70488">
              <w:rPr>
                <w:rFonts w:asciiTheme="majorBidi" w:eastAsia="Calibri" w:hAnsiTheme="majorBidi" w:cstheme="majorBidi"/>
                <w:color w:val="000000"/>
                <w:sz w:val="20"/>
                <w:szCs w:val="20"/>
              </w:rPr>
              <w:t xml:space="preserve"> </w:t>
            </w:r>
            <w:r>
              <w:rPr>
                <w:rFonts w:asciiTheme="majorBidi" w:eastAsia="Calibri" w:hAnsiTheme="majorBidi" w:cstheme="majorBidi"/>
                <w:color w:val="000000"/>
                <w:sz w:val="20"/>
                <w:szCs w:val="20"/>
              </w:rPr>
              <w:t>Very Low-density Lipoprotein-Cholesterol</w:t>
            </w:r>
            <w:r w:rsidRPr="00561A90">
              <w:rPr>
                <w:rFonts w:asciiTheme="majorBidi" w:eastAsia="Calibri" w:hAnsiTheme="majorBidi" w:cstheme="majorBidi"/>
                <w:b/>
                <w:bCs/>
                <w:color w:val="000000"/>
                <w:sz w:val="20"/>
                <w:szCs w:val="20"/>
              </w:rPr>
              <w:t>;</w:t>
            </w:r>
            <w:r>
              <w:rPr>
                <w:rFonts w:asciiTheme="majorBidi" w:eastAsia="Calibri" w:hAnsiTheme="majorBidi" w:cstheme="majorBidi"/>
                <w:b/>
                <w:bCs/>
                <w:color w:val="000000"/>
                <w:sz w:val="20"/>
                <w:szCs w:val="20"/>
              </w:rPr>
              <w:t xml:space="preserve"> </w:t>
            </w:r>
            <w:r w:rsidRPr="00E76310">
              <w:rPr>
                <w:rFonts w:ascii="Times New Roman" w:hAnsi="Times New Roman" w:cs="Times New Roman"/>
                <w:b/>
                <w:bCs/>
                <w:color w:val="000000"/>
                <w:sz w:val="20"/>
                <w:szCs w:val="20"/>
              </w:rPr>
              <w:t>WC,</w:t>
            </w:r>
            <w:r w:rsidRPr="000036A5">
              <w:rPr>
                <w:rFonts w:ascii="Times New Roman" w:hAnsi="Times New Roman" w:cs="Times New Roman"/>
                <w:color w:val="000000"/>
                <w:sz w:val="20"/>
                <w:szCs w:val="20"/>
              </w:rPr>
              <w:t xml:space="preserve"> Waist Circumference</w:t>
            </w:r>
            <w:r w:rsidRPr="00561A90">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WHR</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Pr>
                <w:rFonts w:ascii="Times New Roman" w:hAnsi="Times New Roman" w:cs="Times New Roman"/>
                <w:color w:val="000000"/>
                <w:sz w:val="20"/>
                <w:szCs w:val="20"/>
              </w:rPr>
              <w:t>Waist to Hip Ratio</w:t>
            </w:r>
            <w:r w:rsidRPr="000036A5">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 </w:t>
            </w:r>
            <w:r>
              <w:rPr>
                <w:rFonts w:ascii="Times New Roman" w:eastAsia="Calibri" w:hAnsi="Times New Roman" w:cs="Times New Roman"/>
                <w:b/>
                <w:bCs/>
                <w:sz w:val="20"/>
                <w:szCs w:val="20"/>
              </w:rPr>
              <w:t>WHtR</w:t>
            </w:r>
            <w:r w:rsidRPr="000036A5">
              <w:rPr>
                <w:rFonts w:ascii="Times New Roman" w:hAnsi="Times New Roman" w:cs="Times New Roman"/>
                <w:b/>
                <w:bCs/>
                <w:color w:val="000000"/>
                <w:sz w:val="20"/>
                <w:szCs w:val="20"/>
              </w:rPr>
              <w:t>,</w:t>
            </w:r>
            <w:r w:rsidRPr="000036A5">
              <w:rPr>
                <w:rFonts w:ascii="Times New Roman" w:hAnsi="Times New Roman" w:cs="Times New Roman"/>
                <w:color w:val="000000"/>
                <w:sz w:val="20"/>
                <w:szCs w:val="20"/>
              </w:rPr>
              <w:t xml:space="preserve"> </w:t>
            </w:r>
            <w:r w:rsidRPr="00904768">
              <w:rPr>
                <w:rFonts w:ascii="Times New Roman" w:hAnsi="Times New Roman" w:cs="Times New Roman"/>
                <w:color w:val="000000"/>
                <w:sz w:val="20"/>
                <w:szCs w:val="20"/>
              </w:rPr>
              <w:t>Waist to Height Ratio</w:t>
            </w:r>
            <w:r>
              <w:rPr>
                <w:rFonts w:ascii="Times New Roman" w:hAnsi="Times New Roman" w:cs="Times New Roman"/>
                <w:color w:val="000000"/>
                <w:sz w:val="20"/>
                <w:szCs w:val="20"/>
              </w:rPr>
              <w:t>.</w:t>
            </w:r>
          </w:p>
        </w:tc>
      </w:tr>
    </w:tbl>
    <w:p w14:paraId="180B8995" w14:textId="77777777" w:rsidR="00FC6DFE" w:rsidRDefault="00FC6DFE">
      <w:pPr>
        <w:rPr>
          <w:rFonts w:asciiTheme="majorBidi" w:hAnsiTheme="majorBidi" w:cstheme="majorBidi"/>
          <w:sz w:val="24"/>
          <w:szCs w:val="24"/>
        </w:rPr>
      </w:pPr>
    </w:p>
    <w:p w14:paraId="3EB84E79" w14:textId="77777777" w:rsidR="00FC6DFE" w:rsidRDefault="00FC6DFE">
      <w:pPr>
        <w:rPr>
          <w:rFonts w:asciiTheme="majorBidi" w:hAnsiTheme="majorBidi" w:cstheme="majorBidi"/>
          <w:sz w:val="24"/>
          <w:szCs w:val="24"/>
        </w:rPr>
      </w:pPr>
    </w:p>
    <w:p w14:paraId="12F0DA27" w14:textId="77777777" w:rsidR="00FC6DFE" w:rsidRDefault="00FC6DFE">
      <w:pPr>
        <w:rPr>
          <w:rFonts w:asciiTheme="majorBidi" w:hAnsiTheme="majorBidi" w:cstheme="majorBidi"/>
          <w:sz w:val="24"/>
          <w:szCs w:val="24"/>
        </w:rPr>
      </w:pPr>
    </w:p>
    <w:p w14:paraId="08A80813" w14:textId="77777777" w:rsidR="00FC6DFE" w:rsidRDefault="00FC6DFE">
      <w:pPr>
        <w:rPr>
          <w:rFonts w:asciiTheme="majorBidi" w:hAnsiTheme="majorBidi" w:cstheme="majorBidi"/>
          <w:sz w:val="24"/>
          <w:szCs w:val="24"/>
        </w:rPr>
      </w:pPr>
    </w:p>
    <w:p w14:paraId="0DE43B7F" w14:textId="77777777" w:rsidR="00FC6DFE" w:rsidRDefault="00FC6DFE">
      <w:pPr>
        <w:rPr>
          <w:rFonts w:asciiTheme="majorBidi" w:hAnsiTheme="majorBidi" w:cstheme="majorBidi"/>
          <w:sz w:val="24"/>
          <w:szCs w:val="24"/>
        </w:rPr>
      </w:pPr>
    </w:p>
    <w:p w14:paraId="169F0CB0" w14:textId="77777777" w:rsidR="00FC6DFE" w:rsidRDefault="00FC6DFE">
      <w:pPr>
        <w:rPr>
          <w:rFonts w:asciiTheme="majorBidi" w:hAnsiTheme="majorBidi" w:cstheme="majorBidi"/>
          <w:sz w:val="24"/>
          <w:szCs w:val="24"/>
        </w:rPr>
      </w:pPr>
    </w:p>
    <w:p w14:paraId="67672C7B" w14:textId="77777777" w:rsidR="00FC6DFE" w:rsidRDefault="00FC6DFE">
      <w:pPr>
        <w:rPr>
          <w:rFonts w:asciiTheme="majorBidi" w:hAnsiTheme="majorBidi" w:cstheme="majorBidi"/>
          <w:sz w:val="24"/>
          <w:szCs w:val="24"/>
        </w:rPr>
      </w:pPr>
    </w:p>
    <w:p w14:paraId="4BF0403A" w14:textId="77777777" w:rsidR="00FC6DFE" w:rsidRDefault="00FC6DFE">
      <w:pPr>
        <w:rPr>
          <w:rFonts w:asciiTheme="majorBidi" w:hAnsiTheme="majorBidi" w:cstheme="majorBidi"/>
          <w:sz w:val="24"/>
          <w:szCs w:val="24"/>
        </w:rPr>
      </w:pPr>
    </w:p>
    <w:p w14:paraId="650A8B2D" w14:textId="77777777" w:rsidR="00FC6DFE" w:rsidRDefault="00FC6DFE">
      <w:pPr>
        <w:rPr>
          <w:rFonts w:asciiTheme="majorBidi" w:hAnsiTheme="majorBidi" w:cstheme="majorBidi"/>
          <w:sz w:val="24"/>
          <w:szCs w:val="24"/>
        </w:rPr>
      </w:pPr>
    </w:p>
    <w:p w14:paraId="1E839C13" w14:textId="77777777" w:rsidR="00FC6DFE" w:rsidRDefault="00FC6DFE">
      <w:pPr>
        <w:rPr>
          <w:rFonts w:asciiTheme="majorBidi" w:hAnsiTheme="majorBidi" w:cstheme="majorBidi"/>
          <w:sz w:val="24"/>
          <w:szCs w:val="24"/>
        </w:rPr>
        <w:sectPr w:rsidR="00FC6DFE" w:rsidSect="00FC6DFE">
          <w:pgSz w:w="15840" w:h="12240" w:orient="landscape"/>
          <w:pgMar w:top="1440" w:right="1440" w:bottom="1440" w:left="1440" w:header="720" w:footer="720" w:gutter="0"/>
          <w:cols w:space="720"/>
          <w:docGrid w:linePitch="360"/>
        </w:sectPr>
      </w:pPr>
    </w:p>
    <w:tbl>
      <w:tblPr>
        <w:tblStyle w:val="TableGrid1"/>
        <w:tblpPr w:leftFromText="180" w:rightFromText="180" w:vertAnchor="page" w:horzAnchor="margin" w:tblpY="1816"/>
        <w:tblW w:w="9360" w:type="dxa"/>
        <w:tblLook w:val="04A0" w:firstRow="1" w:lastRow="0" w:firstColumn="1" w:lastColumn="0" w:noHBand="0" w:noVBand="1"/>
      </w:tblPr>
      <w:tblGrid>
        <w:gridCol w:w="2430"/>
        <w:gridCol w:w="2430"/>
        <w:gridCol w:w="2250"/>
        <w:gridCol w:w="2250"/>
      </w:tblGrid>
      <w:tr w:rsidR="00FC6DFE" w:rsidRPr="00FC6DFE" w14:paraId="43F07D0E" w14:textId="77777777" w:rsidTr="00714BEB">
        <w:trPr>
          <w:trHeight w:val="239"/>
        </w:trPr>
        <w:tc>
          <w:tcPr>
            <w:tcW w:w="9360" w:type="dxa"/>
            <w:gridSpan w:val="4"/>
            <w:tcBorders>
              <w:top w:val="single" w:sz="4" w:space="0" w:color="FFFFFF"/>
              <w:left w:val="single" w:sz="4" w:space="0" w:color="FFFFFF"/>
              <w:bottom w:val="single" w:sz="4" w:space="0" w:color="auto"/>
              <w:right w:val="single" w:sz="4" w:space="0" w:color="FFFFFF"/>
            </w:tcBorders>
            <w:vAlign w:val="center"/>
          </w:tcPr>
          <w:p w14:paraId="0B4B1831" w14:textId="77777777" w:rsidR="00714BEB" w:rsidRDefault="00714BEB" w:rsidP="00714BEB">
            <w:pPr>
              <w:jc w:val="both"/>
              <w:rPr>
                <w:rFonts w:ascii="Times New Roman" w:eastAsia="Calibri" w:hAnsi="Times New Roman" w:cs="Times New Roman"/>
                <w:b/>
                <w:bCs/>
                <w:sz w:val="24"/>
                <w:szCs w:val="24"/>
                <w:rtl/>
              </w:rPr>
            </w:pPr>
          </w:p>
          <w:p w14:paraId="3A07450B" w14:textId="7E3255FA" w:rsidR="00FC6DFE" w:rsidRPr="00FC6DFE" w:rsidRDefault="00FC6DFE" w:rsidP="00714BEB">
            <w:pPr>
              <w:jc w:val="both"/>
              <w:rPr>
                <w:rFonts w:ascii="Times New Roman" w:eastAsia="Calibri" w:hAnsi="Times New Roman" w:cs="Times New Roman"/>
                <w:sz w:val="24"/>
                <w:szCs w:val="24"/>
              </w:rPr>
            </w:pPr>
            <w:r w:rsidRPr="00FC6DFE">
              <w:rPr>
                <w:rFonts w:ascii="Times New Roman" w:eastAsia="Calibri" w:hAnsi="Times New Roman" w:cs="Times New Roman"/>
                <w:b/>
                <w:bCs/>
                <w:sz w:val="24"/>
                <w:szCs w:val="24"/>
              </w:rPr>
              <w:t xml:space="preserve">Supplementary Table </w:t>
            </w:r>
            <w:r w:rsidR="00DD05D3">
              <w:rPr>
                <w:rFonts w:ascii="Times New Roman" w:eastAsia="Calibri" w:hAnsi="Times New Roman" w:cs="Times New Roman"/>
                <w:b/>
                <w:bCs/>
                <w:sz w:val="24"/>
                <w:szCs w:val="24"/>
              </w:rPr>
              <w:t>11</w:t>
            </w:r>
            <w:r w:rsidRPr="00FC6DFE">
              <w:rPr>
                <w:rFonts w:ascii="Times New Roman" w:eastAsia="Calibri" w:hAnsi="Times New Roman" w:cs="Times New Roman"/>
                <w:b/>
                <w:bCs/>
                <w:sz w:val="24"/>
                <w:szCs w:val="24"/>
              </w:rPr>
              <w:t>.</w:t>
            </w:r>
            <w:r w:rsidRPr="00FC6DFE">
              <w:rPr>
                <w:rFonts w:ascii="Times New Roman" w:eastAsia="Calibri" w:hAnsi="Times New Roman" w:cs="Times New Roman"/>
                <w:sz w:val="24"/>
                <w:szCs w:val="24"/>
              </w:rPr>
              <w:t xml:space="preserve"> Effects of honey, royal jelly, and propolis on blood pressure and anthropometric indices compared to placebo.</w:t>
            </w:r>
          </w:p>
        </w:tc>
      </w:tr>
      <w:tr w:rsidR="00FC6DFE" w:rsidRPr="00FC6DFE" w14:paraId="79B49DB5" w14:textId="77777777" w:rsidTr="00714BEB">
        <w:trPr>
          <w:trHeight w:val="239"/>
        </w:trPr>
        <w:tc>
          <w:tcPr>
            <w:tcW w:w="2430" w:type="dxa"/>
            <w:tcBorders>
              <w:top w:val="single" w:sz="4" w:space="0" w:color="auto"/>
              <w:left w:val="nil"/>
              <w:bottom w:val="single" w:sz="4" w:space="0" w:color="auto"/>
              <w:right w:val="nil"/>
            </w:tcBorders>
            <w:vAlign w:val="center"/>
          </w:tcPr>
          <w:p w14:paraId="7BFA558D" w14:textId="77777777" w:rsidR="00FC6DFE" w:rsidRPr="00FC6DFE" w:rsidRDefault="00FC6DFE" w:rsidP="00714BEB">
            <w:pPr>
              <w:jc w:val="both"/>
              <w:rPr>
                <w:rFonts w:ascii="Times New Roman" w:eastAsia="Calibri" w:hAnsi="Times New Roman" w:cs="Times New Roman"/>
                <w:b/>
                <w:bCs/>
              </w:rPr>
            </w:pPr>
          </w:p>
        </w:tc>
        <w:tc>
          <w:tcPr>
            <w:tcW w:w="2430" w:type="dxa"/>
            <w:tcBorders>
              <w:top w:val="single" w:sz="4" w:space="0" w:color="auto"/>
              <w:left w:val="nil"/>
              <w:bottom w:val="single" w:sz="4" w:space="0" w:color="auto"/>
              <w:right w:val="nil"/>
            </w:tcBorders>
            <w:vAlign w:val="center"/>
          </w:tcPr>
          <w:p w14:paraId="4DB10FC3" w14:textId="77777777" w:rsidR="00FC6DFE" w:rsidRPr="00FC6DFE" w:rsidRDefault="00FC6DFE" w:rsidP="00714BEB">
            <w:pPr>
              <w:jc w:val="center"/>
              <w:rPr>
                <w:rFonts w:ascii="Times New Roman" w:eastAsia="Calibri" w:hAnsi="Times New Roman" w:cs="Times New Roman"/>
              </w:rPr>
            </w:pPr>
            <w:r w:rsidRPr="00FC6DFE">
              <w:rPr>
                <w:rFonts w:ascii="Times New Roman" w:eastAsia="Calibri" w:hAnsi="Times New Roman" w:cs="Times New Roman"/>
              </w:rPr>
              <w:t>Honey</w:t>
            </w:r>
          </w:p>
        </w:tc>
        <w:tc>
          <w:tcPr>
            <w:tcW w:w="2250" w:type="dxa"/>
            <w:tcBorders>
              <w:top w:val="single" w:sz="4" w:space="0" w:color="auto"/>
              <w:left w:val="nil"/>
              <w:bottom w:val="single" w:sz="4" w:space="0" w:color="auto"/>
              <w:right w:val="nil"/>
            </w:tcBorders>
            <w:vAlign w:val="center"/>
          </w:tcPr>
          <w:p w14:paraId="1CB68A54" w14:textId="77777777" w:rsidR="00FC6DFE" w:rsidRPr="00FC6DFE" w:rsidRDefault="00FC6DFE" w:rsidP="00714BEB">
            <w:pPr>
              <w:jc w:val="center"/>
              <w:rPr>
                <w:rFonts w:ascii="Times New Roman" w:eastAsia="Calibri" w:hAnsi="Times New Roman" w:cs="Times New Roman"/>
              </w:rPr>
            </w:pPr>
            <w:r w:rsidRPr="00FC6DFE">
              <w:rPr>
                <w:rFonts w:ascii="Times New Roman" w:eastAsia="Calibri" w:hAnsi="Times New Roman" w:cs="Times New Roman"/>
                <w:sz w:val="24"/>
                <w:szCs w:val="24"/>
              </w:rPr>
              <w:t>Royal jelly</w:t>
            </w:r>
          </w:p>
        </w:tc>
        <w:tc>
          <w:tcPr>
            <w:tcW w:w="2250" w:type="dxa"/>
            <w:tcBorders>
              <w:top w:val="single" w:sz="4" w:space="0" w:color="auto"/>
              <w:left w:val="nil"/>
              <w:bottom w:val="single" w:sz="4" w:space="0" w:color="auto"/>
              <w:right w:val="nil"/>
            </w:tcBorders>
            <w:vAlign w:val="center"/>
          </w:tcPr>
          <w:p w14:paraId="21E56DDE" w14:textId="77777777" w:rsidR="00FC6DFE" w:rsidRPr="00FC6DFE" w:rsidRDefault="00FC6DFE" w:rsidP="00714BEB">
            <w:pPr>
              <w:jc w:val="center"/>
              <w:rPr>
                <w:rFonts w:ascii="Times New Roman" w:eastAsia="Calibri" w:hAnsi="Times New Roman" w:cs="Times New Roman"/>
              </w:rPr>
            </w:pPr>
            <w:r w:rsidRPr="00FC6DFE">
              <w:rPr>
                <w:rFonts w:ascii="Times New Roman" w:eastAsia="Calibri" w:hAnsi="Times New Roman" w:cs="Times New Roman"/>
              </w:rPr>
              <w:t>Propolis</w:t>
            </w:r>
          </w:p>
        </w:tc>
      </w:tr>
      <w:tr w:rsidR="00FC6DFE" w:rsidRPr="00FC6DFE" w14:paraId="7194180E" w14:textId="77777777" w:rsidTr="00714BEB">
        <w:trPr>
          <w:trHeight w:val="245"/>
        </w:trPr>
        <w:tc>
          <w:tcPr>
            <w:tcW w:w="2430" w:type="dxa"/>
            <w:tcBorders>
              <w:top w:val="single" w:sz="4" w:space="0" w:color="auto"/>
              <w:left w:val="nil"/>
              <w:bottom w:val="nil"/>
              <w:right w:val="nil"/>
            </w:tcBorders>
            <w:vAlign w:val="center"/>
          </w:tcPr>
          <w:p w14:paraId="21133493" w14:textId="77777777" w:rsidR="00FC6DFE" w:rsidRPr="00FC6DFE" w:rsidRDefault="00FC6DFE" w:rsidP="00714BEB">
            <w:pPr>
              <w:jc w:val="both"/>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SBP (n)</w:t>
            </w:r>
          </w:p>
        </w:tc>
        <w:tc>
          <w:tcPr>
            <w:tcW w:w="2430" w:type="dxa"/>
            <w:tcBorders>
              <w:top w:val="single" w:sz="4" w:space="0" w:color="auto"/>
              <w:left w:val="nil"/>
              <w:bottom w:val="nil"/>
              <w:right w:val="nil"/>
            </w:tcBorders>
            <w:vAlign w:val="center"/>
          </w:tcPr>
          <w:p w14:paraId="78D49CC7"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5</w:t>
            </w:r>
          </w:p>
        </w:tc>
        <w:tc>
          <w:tcPr>
            <w:tcW w:w="2250" w:type="dxa"/>
            <w:tcBorders>
              <w:top w:val="single" w:sz="4" w:space="0" w:color="auto"/>
              <w:left w:val="nil"/>
              <w:bottom w:val="nil"/>
              <w:right w:val="nil"/>
            </w:tcBorders>
            <w:vAlign w:val="center"/>
          </w:tcPr>
          <w:p w14:paraId="0F8F7309"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4</w:t>
            </w:r>
          </w:p>
        </w:tc>
        <w:tc>
          <w:tcPr>
            <w:tcW w:w="2250" w:type="dxa"/>
            <w:tcBorders>
              <w:top w:val="single" w:sz="4" w:space="0" w:color="auto"/>
              <w:left w:val="nil"/>
              <w:bottom w:val="nil"/>
              <w:right w:val="nil"/>
            </w:tcBorders>
            <w:vAlign w:val="center"/>
          </w:tcPr>
          <w:p w14:paraId="0D3CD3C0"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7</w:t>
            </w:r>
          </w:p>
        </w:tc>
      </w:tr>
      <w:tr w:rsidR="00FC6DFE" w:rsidRPr="00FC6DFE" w14:paraId="1C56361A" w14:textId="77777777" w:rsidTr="00714BEB">
        <w:trPr>
          <w:trHeight w:val="245"/>
        </w:trPr>
        <w:tc>
          <w:tcPr>
            <w:tcW w:w="2430" w:type="dxa"/>
            <w:tcBorders>
              <w:top w:val="nil"/>
              <w:left w:val="nil"/>
              <w:bottom w:val="nil"/>
              <w:right w:val="nil"/>
            </w:tcBorders>
            <w:vAlign w:val="center"/>
          </w:tcPr>
          <w:p w14:paraId="596BD0D6" w14:textId="77777777" w:rsidR="00FC6DFE" w:rsidRPr="00FC6DFE" w:rsidRDefault="00FC6DFE" w:rsidP="00714BEB">
            <w:pPr>
              <w:jc w:val="both"/>
              <w:rPr>
                <w:rFonts w:ascii="Times New Roman" w:eastAsia="Calibri" w:hAnsi="Times New Roman" w:cs="Times New Roman"/>
                <w:b/>
                <w:bCs/>
                <w:sz w:val="20"/>
                <w:szCs w:val="20"/>
              </w:rPr>
            </w:pPr>
            <w:r w:rsidRPr="00FC6DFE">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18379669" w14:textId="77777777" w:rsidR="00FC6DFE" w:rsidRPr="00FC6DFE" w:rsidRDefault="00FC6DFE"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4.24 (2.03, 6.45)</w:t>
            </w:r>
          </w:p>
        </w:tc>
        <w:tc>
          <w:tcPr>
            <w:tcW w:w="2250" w:type="dxa"/>
            <w:tcBorders>
              <w:top w:val="nil"/>
              <w:left w:val="nil"/>
              <w:bottom w:val="nil"/>
              <w:right w:val="nil"/>
            </w:tcBorders>
            <w:vAlign w:val="center"/>
          </w:tcPr>
          <w:p w14:paraId="2791E681"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-2.09 (-5.97, 1.79)</w:t>
            </w:r>
          </w:p>
        </w:tc>
        <w:tc>
          <w:tcPr>
            <w:tcW w:w="2250" w:type="dxa"/>
            <w:tcBorders>
              <w:top w:val="nil"/>
              <w:left w:val="nil"/>
              <w:bottom w:val="nil"/>
              <w:right w:val="nil"/>
            </w:tcBorders>
            <w:vAlign w:val="center"/>
          </w:tcPr>
          <w:p w14:paraId="2344AAB9"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-0.18 (-0.60, 0.24)</w:t>
            </w:r>
          </w:p>
        </w:tc>
      </w:tr>
      <w:tr w:rsidR="00FC6DFE" w:rsidRPr="00FC6DFE" w14:paraId="0CEB90C2" w14:textId="77777777" w:rsidTr="00714BEB">
        <w:trPr>
          <w:trHeight w:val="245"/>
        </w:trPr>
        <w:tc>
          <w:tcPr>
            <w:tcW w:w="2430" w:type="dxa"/>
            <w:tcBorders>
              <w:top w:val="nil"/>
              <w:left w:val="nil"/>
              <w:bottom w:val="nil"/>
              <w:right w:val="nil"/>
            </w:tcBorders>
            <w:vAlign w:val="center"/>
          </w:tcPr>
          <w:p w14:paraId="32665472"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Heterogeneity</w:t>
            </w:r>
            <w:r w:rsidRPr="00B867C4">
              <w:rPr>
                <w:rFonts w:ascii="Times New Roman" w:eastAsia="Calibri" w:hAnsi="Times New Roman" w:cs="Times New Roman"/>
                <w:sz w:val="20"/>
                <w:szCs w:val="20"/>
                <w:vertAlign w:val="superscript"/>
              </w:rPr>
              <w:t>1</w:t>
            </w:r>
            <w:r w:rsidRPr="00B867C4">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1AC25A74"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2D14E118"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69.7</w:t>
            </w:r>
          </w:p>
        </w:tc>
        <w:tc>
          <w:tcPr>
            <w:tcW w:w="2250" w:type="dxa"/>
            <w:tcBorders>
              <w:top w:val="nil"/>
              <w:left w:val="nil"/>
              <w:bottom w:val="nil"/>
              <w:right w:val="nil"/>
            </w:tcBorders>
            <w:vAlign w:val="center"/>
          </w:tcPr>
          <w:p w14:paraId="150C1E1A"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2.30</w:t>
            </w:r>
          </w:p>
        </w:tc>
      </w:tr>
      <w:tr w:rsidR="00FC6DFE" w:rsidRPr="00FC6DFE" w14:paraId="440FF939" w14:textId="77777777" w:rsidTr="00714BEB">
        <w:trPr>
          <w:trHeight w:val="245"/>
        </w:trPr>
        <w:tc>
          <w:tcPr>
            <w:tcW w:w="2430" w:type="dxa"/>
            <w:tcBorders>
              <w:top w:val="nil"/>
              <w:left w:val="nil"/>
              <w:bottom w:val="nil"/>
              <w:right w:val="nil"/>
            </w:tcBorders>
            <w:vAlign w:val="center"/>
          </w:tcPr>
          <w:p w14:paraId="441D16A0"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Eager</w:t>
            </w:r>
            <w:r w:rsidRPr="00B867C4">
              <w:rPr>
                <w:rFonts w:ascii="Times New Roman" w:eastAsia="Calibri" w:hAnsi="Times New Roman" w:cs="Times New Roman"/>
                <w:sz w:val="20"/>
                <w:szCs w:val="20"/>
                <w:vertAlign w:val="superscript"/>
              </w:rPr>
              <w:t>2</w:t>
            </w:r>
            <w:r w:rsidRPr="00B867C4">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2AF9E226"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0.358</w:t>
            </w:r>
          </w:p>
        </w:tc>
        <w:tc>
          <w:tcPr>
            <w:tcW w:w="2250" w:type="dxa"/>
            <w:tcBorders>
              <w:top w:val="nil"/>
              <w:left w:val="nil"/>
              <w:bottom w:val="nil"/>
              <w:right w:val="nil"/>
            </w:tcBorders>
            <w:vAlign w:val="center"/>
          </w:tcPr>
          <w:p w14:paraId="4F65A678"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0.812</w:t>
            </w:r>
          </w:p>
        </w:tc>
        <w:tc>
          <w:tcPr>
            <w:tcW w:w="2250" w:type="dxa"/>
            <w:tcBorders>
              <w:top w:val="nil"/>
              <w:left w:val="nil"/>
              <w:bottom w:val="nil"/>
              <w:right w:val="nil"/>
            </w:tcBorders>
            <w:vAlign w:val="center"/>
          </w:tcPr>
          <w:p w14:paraId="09B01B32" w14:textId="230BDE70"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0.181</w:t>
            </w:r>
          </w:p>
        </w:tc>
      </w:tr>
      <w:tr w:rsidR="00FC6DFE" w:rsidRPr="00FC6DFE" w14:paraId="34911D19" w14:textId="77777777" w:rsidTr="00714BEB">
        <w:trPr>
          <w:trHeight w:val="245"/>
        </w:trPr>
        <w:tc>
          <w:tcPr>
            <w:tcW w:w="2430" w:type="dxa"/>
            <w:tcBorders>
              <w:top w:val="nil"/>
              <w:left w:val="nil"/>
              <w:bottom w:val="nil"/>
              <w:right w:val="nil"/>
            </w:tcBorders>
            <w:vAlign w:val="center"/>
          </w:tcPr>
          <w:p w14:paraId="33D8D20E"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1FFF2E77" w14:textId="75F66A0D" w:rsidR="00FC6DFE" w:rsidRPr="00FC6DFE" w:rsidRDefault="00D21ACC"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c>
          <w:tcPr>
            <w:tcW w:w="2250" w:type="dxa"/>
            <w:tcBorders>
              <w:top w:val="nil"/>
              <w:left w:val="nil"/>
              <w:bottom w:val="nil"/>
              <w:right w:val="nil"/>
            </w:tcBorders>
            <w:vAlign w:val="center"/>
          </w:tcPr>
          <w:p w14:paraId="1BA65ABB" w14:textId="117D7151" w:rsidR="00FC6DFE" w:rsidRPr="00FC6DFE" w:rsidRDefault="00D21ACC"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57F3870F" w14:textId="5B211E81" w:rsidR="00FC6DFE" w:rsidRPr="00FC6DFE" w:rsidRDefault="00D21ACC"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r>
      <w:tr w:rsidR="00FC6DFE" w:rsidRPr="00FC6DFE" w14:paraId="6C53CE7E" w14:textId="77777777" w:rsidTr="00714BEB">
        <w:trPr>
          <w:trHeight w:val="245"/>
        </w:trPr>
        <w:tc>
          <w:tcPr>
            <w:tcW w:w="2430" w:type="dxa"/>
            <w:tcBorders>
              <w:top w:val="nil"/>
              <w:left w:val="nil"/>
              <w:bottom w:val="nil"/>
              <w:right w:val="nil"/>
            </w:tcBorders>
            <w:vAlign w:val="center"/>
          </w:tcPr>
          <w:p w14:paraId="3E1608F8"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b/>
                <w:bCs/>
                <w:sz w:val="20"/>
                <w:szCs w:val="20"/>
              </w:rPr>
              <w:t>DBP (n)</w:t>
            </w:r>
          </w:p>
        </w:tc>
        <w:tc>
          <w:tcPr>
            <w:tcW w:w="2430" w:type="dxa"/>
            <w:tcBorders>
              <w:top w:val="nil"/>
              <w:left w:val="nil"/>
              <w:bottom w:val="nil"/>
              <w:right w:val="nil"/>
            </w:tcBorders>
            <w:vAlign w:val="center"/>
          </w:tcPr>
          <w:p w14:paraId="6E62F778"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5</w:t>
            </w:r>
          </w:p>
        </w:tc>
        <w:tc>
          <w:tcPr>
            <w:tcW w:w="2250" w:type="dxa"/>
            <w:tcBorders>
              <w:top w:val="nil"/>
              <w:left w:val="nil"/>
              <w:bottom w:val="nil"/>
              <w:right w:val="nil"/>
            </w:tcBorders>
            <w:vAlign w:val="center"/>
          </w:tcPr>
          <w:p w14:paraId="65BCAD94"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4</w:t>
            </w:r>
          </w:p>
        </w:tc>
        <w:tc>
          <w:tcPr>
            <w:tcW w:w="2250" w:type="dxa"/>
            <w:tcBorders>
              <w:top w:val="nil"/>
              <w:left w:val="nil"/>
              <w:bottom w:val="nil"/>
              <w:right w:val="nil"/>
            </w:tcBorders>
            <w:vAlign w:val="center"/>
          </w:tcPr>
          <w:p w14:paraId="125BF1B1"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7</w:t>
            </w:r>
          </w:p>
        </w:tc>
      </w:tr>
      <w:tr w:rsidR="00FC6DFE" w:rsidRPr="00FC6DFE" w14:paraId="73985ACC" w14:textId="77777777" w:rsidTr="00714BEB">
        <w:trPr>
          <w:trHeight w:val="245"/>
        </w:trPr>
        <w:tc>
          <w:tcPr>
            <w:tcW w:w="2430" w:type="dxa"/>
            <w:tcBorders>
              <w:top w:val="nil"/>
              <w:left w:val="nil"/>
              <w:bottom w:val="nil"/>
              <w:right w:val="nil"/>
            </w:tcBorders>
            <w:vAlign w:val="center"/>
          </w:tcPr>
          <w:p w14:paraId="6625A4A4"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4D2A24EF" w14:textId="77777777" w:rsidR="00FC6DFE" w:rsidRPr="00FC6DFE" w:rsidRDefault="00FC6DFE"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1.94 (0.40, 3.48)</w:t>
            </w:r>
          </w:p>
        </w:tc>
        <w:tc>
          <w:tcPr>
            <w:tcW w:w="2250" w:type="dxa"/>
            <w:tcBorders>
              <w:top w:val="nil"/>
              <w:left w:val="nil"/>
              <w:bottom w:val="nil"/>
              <w:right w:val="nil"/>
            </w:tcBorders>
            <w:vAlign w:val="center"/>
          </w:tcPr>
          <w:p w14:paraId="64D7BA3E" w14:textId="77777777" w:rsidR="00FC6DFE" w:rsidRPr="00FC6DFE" w:rsidRDefault="00FC6DFE"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-2.48 (-3.99, -0.97)</w:t>
            </w:r>
          </w:p>
        </w:tc>
        <w:tc>
          <w:tcPr>
            <w:tcW w:w="2250" w:type="dxa"/>
            <w:tcBorders>
              <w:top w:val="nil"/>
              <w:left w:val="nil"/>
              <w:bottom w:val="nil"/>
              <w:right w:val="nil"/>
            </w:tcBorders>
            <w:vAlign w:val="center"/>
          </w:tcPr>
          <w:p w14:paraId="4310B90F"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-0.01 (-0.23, 0.22)</w:t>
            </w:r>
          </w:p>
        </w:tc>
      </w:tr>
      <w:tr w:rsidR="00FC6DFE" w:rsidRPr="00FC6DFE" w14:paraId="7928BD16" w14:textId="77777777" w:rsidTr="00714BEB">
        <w:trPr>
          <w:trHeight w:val="245"/>
        </w:trPr>
        <w:tc>
          <w:tcPr>
            <w:tcW w:w="2430" w:type="dxa"/>
            <w:tcBorders>
              <w:top w:val="nil"/>
              <w:left w:val="nil"/>
              <w:bottom w:val="nil"/>
              <w:right w:val="nil"/>
            </w:tcBorders>
            <w:vAlign w:val="center"/>
          </w:tcPr>
          <w:p w14:paraId="36E048F5"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Heterogeneity</w:t>
            </w:r>
            <w:r w:rsidRPr="00B867C4">
              <w:rPr>
                <w:rFonts w:ascii="Times New Roman" w:eastAsia="Calibri" w:hAnsi="Times New Roman" w:cs="Times New Roman"/>
                <w:sz w:val="20"/>
                <w:szCs w:val="20"/>
                <w:vertAlign w:val="superscript"/>
              </w:rPr>
              <w:t>1</w:t>
            </w:r>
            <w:r w:rsidRPr="00B867C4">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555BBACA"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3B19C4C7"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669EE79F"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r>
      <w:tr w:rsidR="00FC6DFE" w:rsidRPr="00FC6DFE" w14:paraId="6883EB36" w14:textId="77777777" w:rsidTr="00714BEB">
        <w:trPr>
          <w:trHeight w:val="245"/>
        </w:trPr>
        <w:tc>
          <w:tcPr>
            <w:tcW w:w="2430" w:type="dxa"/>
            <w:tcBorders>
              <w:top w:val="nil"/>
              <w:left w:val="nil"/>
              <w:bottom w:val="nil"/>
              <w:right w:val="nil"/>
            </w:tcBorders>
            <w:vAlign w:val="center"/>
          </w:tcPr>
          <w:p w14:paraId="2AEAFEA3"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Eager</w:t>
            </w:r>
            <w:r w:rsidRPr="00B867C4">
              <w:rPr>
                <w:rFonts w:ascii="Times New Roman" w:eastAsia="Calibri" w:hAnsi="Times New Roman" w:cs="Times New Roman"/>
                <w:sz w:val="20"/>
                <w:szCs w:val="20"/>
                <w:vertAlign w:val="superscript"/>
              </w:rPr>
              <w:t>2</w:t>
            </w:r>
            <w:r w:rsidRPr="00B867C4">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1437809E"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0.301</w:t>
            </w:r>
          </w:p>
        </w:tc>
        <w:tc>
          <w:tcPr>
            <w:tcW w:w="2250" w:type="dxa"/>
            <w:tcBorders>
              <w:top w:val="nil"/>
              <w:left w:val="nil"/>
              <w:bottom w:val="nil"/>
              <w:right w:val="nil"/>
            </w:tcBorders>
            <w:vAlign w:val="center"/>
          </w:tcPr>
          <w:p w14:paraId="304DF93A"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0.282</w:t>
            </w:r>
          </w:p>
        </w:tc>
        <w:tc>
          <w:tcPr>
            <w:tcW w:w="2250" w:type="dxa"/>
            <w:tcBorders>
              <w:top w:val="nil"/>
              <w:left w:val="nil"/>
              <w:bottom w:val="nil"/>
              <w:right w:val="nil"/>
            </w:tcBorders>
            <w:vAlign w:val="center"/>
          </w:tcPr>
          <w:p w14:paraId="3A5EF904"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0.594</w:t>
            </w:r>
          </w:p>
        </w:tc>
      </w:tr>
      <w:tr w:rsidR="00FC6DFE" w:rsidRPr="00FC6DFE" w14:paraId="739F47C9" w14:textId="77777777" w:rsidTr="00714BEB">
        <w:trPr>
          <w:trHeight w:val="245"/>
        </w:trPr>
        <w:tc>
          <w:tcPr>
            <w:tcW w:w="2430" w:type="dxa"/>
            <w:tcBorders>
              <w:top w:val="nil"/>
              <w:left w:val="nil"/>
              <w:bottom w:val="nil"/>
              <w:right w:val="nil"/>
            </w:tcBorders>
            <w:vAlign w:val="center"/>
          </w:tcPr>
          <w:p w14:paraId="27E371E0"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5B94707F" w14:textId="1766E1B9" w:rsidR="00FC6DFE"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68AC94F9" w14:textId="79C73888" w:rsidR="00FC6DFE"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c>
          <w:tcPr>
            <w:tcW w:w="2250" w:type="dxa"/>
            <w:tcBorders>
              <w:top w:val="nil"/>
              <w:left w:val="nil"/>
              <w:bottom w:val="nil"/>
              <w:right w:val="nil"/>
            </w:tcBorders>
            <w:vAlign w:val="center"/>
          </w:tcPr>
          <w:p w14:paraId="3FDBF052" w14:textId="2FF86BD8" w:rsidR="00FC6DFE"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r>
      <w:tr w:rsidR="00FC6DFE" w:rsidRPr="00FC6DFE" w14:paraId="729751D6" w14:textId="77777777" w:rsidTr="00714BEB">
        <w:trPr>
          <w:trHeight w:val="245"/>
        </w:trPr>
        <w:tc>
          <w:tcPr>
            <w:tcW w:w="2430" w:type="dxa"/>
            <w:tcBorders>
              <w:top w:val="nil"/>
              <w:left w:val="nil"/>
              <w:bottom w:val="nil"/>
              <w:right w:val="nil"/>
            </w:tcBorders>
            <w:vAlign w:val="center"/>
          </w:tcPr>
          <w:p w14:paraId="4091ED98"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b/>
                <w:bCs/>
                <w:sz w:val="20"/>
                <w:szCs w:val="20"/>
              </w:rPr>
              <w:t>BW (n)</w:t>
            </w:r>
          </w:p>
        </w:tc>
        <w:tc>
          <w:tcPr>
            <w:tcW w:w="2430" w:type="dxa"/>
            <w:tcBorders>
              <w:top w:val="nil"/>
              <w:left w:val="nil"/>
              <w:bottom w:val="nil"/>
              <w:right w:val="nil"/>
            </w:tcBorders>
            <w:vAlign w:val="center"/>
          </w:tcPr>
          <w:p w14:paraId="3954B88F"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11</w:t>
            </w:r>
          </w:p>
        </w:tc>
        <w:tc>
          <w:tcPr>
            <w:tcW w:w="2250" w:type="dxa"/>
            <w:tcBorders>
              <w:top w:val="nil"/>
              <w:left w:val="nil"/>
              <w:bottom w:val="nil"/>
              <w:right w:val="nil"/>
            </w:tcBorders>
            <w:vAlign w:val="center"/>
          </w:tcPr>
          <w:p w14:paraId="023925B6"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7</w:t>
            </w:r>
          </w:p>
        </w:tc>
        <w:tc>
          <w:tcPr>
            <w:tcW w:w="2250" w:type="dxa"/>
            <w:tcBorders>
              <w:top w:val="nil"/>
              <w:left w:val="nil"/>
              <w:bottom w:val="nil"/>
              <w:right w:val="nil"/>
            </w:tcBorders>
            <w:vAlign w:val="center"/>
          </w:tcPr>
          <w:p w14:paraId="65686FD6"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19</w:t>
            </w:r>
          </w:p>
        </w:tc>
      </w:tr>
      <w:tr w:rsidR="00FC6DFE" w:rsidRPr="00FC6DFE" w14:paraId="0BC06298" w14:textId="77777777" w:rsidTr="00714BEB">
        <w:trPr>
          <w:trHeight w:val="245"/>
        </w:trPr>
        <w:tc>
          <w:tcPr>
            <w:tcW w:w="2430" w:type="dxa"/>
            <w:tcBorders>
              <w:top w:val="nil"/>
              <w:left w:val="nil"/>
              <w:bottom w:val="nil"/>
              <w:right w:val="nil"/>
            </w:tcBorders>
            <w:vAlign w:val="center"/>
          </w:tcPr>
          <w:p w14:paraId="322B8191" w14:textId="77777777" w:rsidR="00FC6DFE" w:rsidRPr="00B867C4" w:rsidRDefault="00FC6DFE" w:rsidP="00714BEB">
            <w:pPr>
              <w:jc w:val="both"/>
              <w:rPr>
                <w:rFonts w:ascii="Times New Roman" w:eastAsia="Calibri" w:hAnsi="Times New Roman" w:cs="Times New Roman"/>
                <w:sz w:val="20"/>
                <w:szCs w:val="20"/>
              </w:rPr>
            </w:pPr>
            <w:r w:rsidRPr="00B867C4">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4A167736" w14:textId="77777777" w:rsidR="00FC6DFE" w:rsidRPr="00FC6DFE" w:rsidRDefault="00FC6DFE"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-0.19 (-0.24, -0.15)</w:t>
            </w:r>
          </w:p>
        </w:tc>
        <w:tc>
          <w:tcPr>
            <w:tcW w:w="2250" w:type="dxa"/>
            <w:tcBorders>
              <w:top w:val="nil"/>
              <w:left w:val="nil"/>
              <w:bottom w:val="nil"/>
              <w:right w:val="nil"/>
            </w:tcBorders>
            <w:vAlign w:val="center"/>
          </w:tcPr>
          <w:p w14:paraId="5AE81CCB"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0.30 (-0.52, 1.11)</w:t>
            </w:r>
          </w:p>
        </w:tc>
        <w:tc>
          <w:tcPr>
            <w:tcW w:w="2250" w:type="dxa"/>
            <w:tcBorders>
              <w:top w:val="nil"/>
              <w:left w:val="nil"/>
              <w:bottom w:val="nil"/>
              <w:right w:val="nil"/>
            </w:tcBorders>
            <w:vAlign w:val="center"/>
          </w:tcPr>
          <w:p w14:paraId="15A59135" w14:textId="77777777" w:rsidR="00FC6DFE" w:rsidRPr="00FC6DFE" w:rsidRDefault="00FC6DFE"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-0.59 (-1.14, -0.05)</w:t>
            </w:r>
          </w:p>
        </w:tc>
      </w:tr>
      <w:tr w:rsidR="00FC6DFE" w:rsidRPr="00FC6DFE" w14:paraId="00F494DC" w14:textId="77777777" w:rsidTr="00714BEB">
        <w:trPr>
          <w:trHeight w:val="245"/>
        </w:trPr>
        <w:tc>
          <w:tcPr>
            <w:tcW w:w="2430" w:type="dxa"/>
            <w:tcBorders>
              <w:top w:val="nil"/>
              <w:left w:val="nil"/>
              <w:bottom w:val="nil"/>
              <w:right w:val="nil"/>
            </w:tcBorders>
            <w:vAlign w:val="center"/>
          </w:tcPr>
          <w:p w14:paraId="6E930781" w14:textId="77777777" w:rsidR="00FC6DFE" w:rsidRPr="00B867C4" w:rsidRDefault="00FC6DFE" w:rsidP="00714BEB">
            <w:pPr>
              <w:jc w:val="both"/>
              <w:rPr>
                <w:rFonts w:ascii="Times New Roman" w:eastAsia="Calibri" w:hAnsi="Times New Roman" w:cs="Times New Roman"/>
                <w:sz w:val="20"/>
                <w:szCs w:val="20"/>
              </w:rPr>
            </w:pPr>
            <w:r w:rsidRPr="00B867C4">
              <w:rPr>
                <w:rFonts w:ascii="Times New Roman" w:eastAsia="Calibri" w:hAnsi="Times New Roman" w:cs="Times New Roman"/>
                <w:sz w:val="20"/>
                <w:szCs w:val="20"/>
              </w:rPr>
              <w:t>Heterogeneity</w:t>
            </w:r>
            <w:r w:rsidRPr="00B867C4">
              <w:rPr>
                <w:rFonts w:ascii="Times New Roman" w:eastAsia="Calibri" w:hAnsi="Times New Roman" w:cs="Times New Roman"/>
                <w:sz w:val="20"/>
                <w:szCs w:val="20"/>
                <w:vertAlign w:val="superscript"/>
              </w:rPr>
              <w:t>1</w:t>
            </w:r>
            <w:r w:rsidRPr="00B867C4">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1993D91A"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57FC6A06"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097C4F23"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60.6</w:t>
            </w:r>
          </w:p>
        </w:tc>
      </w:tr>
      <w:tr w:rsidR="00FC6DFE" w:rsidRPr="00FC6DFE" w14:paraId="62773A89" w14:textId="77777777" w:rsidTr="00714BEB">
        <w:trPr>
          <w:trHeight w:val="245"/>
        </w:trPr>
        <w:tc>
          <w:tcPr>
            <w:tcW w:w="2430" w:type="dxa"/>
            <w:tcBorders>
              <w:top w:val="nil"/>
              <w:left w:val="nil"/>
              <w:bottom w:val="nil"/>
              <w:right w:val="nil"/>
            </w:tcBorders>
            <w:vAlign w:val="center"/>
          </w:tcPr>
          <w:p w14:paraId="41FF76AA" w14:textId="77777777" w:rsidR="00FC6DFE" w:rsidRPr="00B867C4" w:rsidRDefault="00FC6DFE" w:rsidP="00714BEB">
            <w:pPr>
              <w:jc w:val="both"/>
              <w:rPr>
                <w:rFonts w:ascii="Times New Roman" w:eastAsia="Calibri" w:hAnsi="Times New Roman" w:cs="Times New Roman"/>
                <w:sz w:val="20"/>
                <w:szCs w:val="20"/>
              </w:rPr>
            </w:pPr>
            <w:r w:rsidRPr="00B867C4">
              <w:rPr>
                <w:rFonts w:ascii="Times New Roman" w:eastAsia="Calibri" w:hAnsi="Times New Roman" w:cs="Times New Roman"/>
                <w:sz w:val="20"/>
                <w:szCs w:val="20"/>
              </w:rPr>
              <w:t>Eager</w:t>
            </w:r>
            <w:r w:rsidRPr="00B867C4">
              <w:rPr>
                <w:rFonts w:ascii="Times New Roman" w:eastAsia="Calibri" w:hAnsi="Times New Roman" w:cs="Times New Roman"/>
                <w:sz w:val="20"/>
                <w:szCs w:val="20"/>
                <w:vertAlign w:val="superscript"/>
              </w:rPr>
              <w:t>2</w:t>
            </w:r>
            <w:r w:rsidRPr="00B867C4">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00784130"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0.616</w:t>
            </w:r>
          </w:p>
        </w:tc>
        <w:tc>
          <w:tcPr>
            <w:tcW w:w="2250" w:type="dxa"/>
            <w:tcBorders>
              <w:top w:val="nil"/>
              <w:left w:val="nil"/>
              <w:bottom w:val="nil"/>
              <w:right w:val="nil"/>
            </w:tcBorders>
            <w:vAlign w:val="center"/>
          </w:tcPr>
          <w:p w14:paraId="20697CD2"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0.198</w:t>
            </w:r>
          </w:p>
        </w:tc>
        <w:tc>
          <w:tcPr>
            <w:tcW w:w="2250" w:type="dxa"/>
            <w:tcBorders>
              <w:top w:val="nil"/>
              <w:left w:val="nil"/>
              <w:bottom w:val="nil"/>
              <w:right w:val="nil"/>
            </w:tcBorders>
            <w:vAlign w:val="center"/>
          </w:tcPr>
          <w:p w14:paraId="09E6487B"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0.062</w:t>
            </w:r>
          </w:p>
        </w:tc>
      </w:tr>
      <w:tr w:rsidR="00FC6DFE" w:rsidRPr="00FC6DFE" w14:paraId="383012DE" w14:textId="77777777" w:rsidTr="00714BEB">
        <w:trPr>
          <w:trHeight w:val="245"/>
        </w:trPr>
        <w:tc>
          <w:tcPr>
            <w:tcW w:w="2430" w:type="dxa"/>
            <w:tcBorders>
              <w:top w:val="nil"/>
              <w:left w:val="nil"/>
              <w:bottom w:val="nil"/>
              <w:right w:val="nil"/>
            </w:tcBorders>
            <w:vAlign w:val="center"/>
          </w:tcPr>
          <w:p w14:paraId="130D8389" w14:textId="77777777" w:rsidR="00FC6DFE" w:rsidRPr="00B867C4" w:rsidRDefault="00FC6DFE" w:rsidP="00714BEB">
            <w:pPr>
              <w:jc w:val="both"/>
              <w:rPr>
                <w:rFonts w:ascii="Times New Roman" w:eastAsia="Calibri" w:hAnsi="Times New Roman" w:cs="Times New Roman"/>
                <w:sz w:val="20"/>
                <w:szCs w:val="20"/>
              </w:rPr>
            </w:pPr>
            <w:r w:rsidRPr="00B867C4">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087BCDD4" w14:textId="454978AE" w:rsidR="00FC6DFE"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1093F431" w14:textId="457DDD0E" w:rsidR="00FC6DFE"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170BBBCB" w14:textId="50CE909D" w:rsidR="00FC6DFE"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r>
      <w:tr w:rsidR="00FC6DFE" w:rsidRPr="00FC6DFE" w14:paraId="58CD2FF9" w14:textId="77777777" w:rsidTr="00714BEB">
        <w:trPr>
          <w:trHeight w:val="245"/>
        </w:trPr>
        <w:tc>
          <w:tcPr>
            <w:tcW w:w="2430" w:type="dxa"/>
            <w:tcBorders>
              <w:top w:val="nil"/>
              <w:left w:val="nil"/>
              <w:bottom w:val="nil"/>
              <w:right w:val="nil"/>
            </w:tcBorders>
            <w:vAlign w:val="center"/>
          </w:tcPr>
          <w:p w14:paraId="2750AA5D"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b/>
                <w:bCs/>
                <w:sz w:val="20"/>
                <w:szCs w:val="20"/>
              </w:rPr>
              <w:t>BMI (n)</w:t>
            </w:r>
          </w:p>
        </w:tc>
        <w:tc>
          <w:tcPr>
            <w:tcW w:w="2430" w:type="dxa"/>
            <w:tcBorders>
              <w:top w:val="nil"/>
              <w:left w:val="nil"/>
              <w:bottom w:val="nil"/>
              <w:right w:val="nil"/>
            </w:tcBorders>
            <w:vAlign w:val="center"/>
          </w:tcPr>
          <w:p w14:paraId="5CA471D9"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9</w:t>
            </w:r>
          </w:p>
        </w:tc>
        <w:tc>
          <w:tcPr>
            <w:tcW w:w="2250" w:type="dxa"/>
            <w:tcBorders>
              <w:top w:val="nil"/>
              <w:left w:val="nil"/>
              <w:bottom w:val="nil"/>
              <w:right w:val="nil"/>
            </w:tcBorders>
            <w:vAlign w:val="center"/>
          </w:tcPr>
          <w:p w14:paraId="2BB07749"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10</w:t>
            </w:r>
          </w:p>
        </w:tc>
        <w:tc>
          <w:tcPr>
            <w:tcW w:w="2250" w:type="dxa"/>
            <w:tcBorders>
              <w:top w:val="nil"/>
              <w:left w:val="nil"/>
              <w:bottom w:val="nil"/>
              <w:right w:val="nil"/>
            </w:tcBorders>
            <w:vAlign w:val="center"/>
          </w:tcPr>
          <w:p w14:paraId="2BDD031D"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17</w:t>
            </w:r>
          </w:p>
        </w:tc>
      </w:tr>
      <w:tr w:rsidR="00FC6DFE" w:rsidRPr="00FC6DFE" w14:paraId="3520C999" w14:textId="77777777" w:rsidTr="00714BEB">
        <w:trPr>
          <w:trHeight w:val="245"/>
        </w:trPr>
        <w:tc>
          <w:tcPr>
            <w:tcW w:w="2430" w:type="dxa"/>
            <w:tcBorders>
              <w:top w:val="nil"/>
              <w:left w:val="nil"/>
              <w:bottom w:val="nil"/>
              <w:right w:val="nil"/>
            </w:tcBorders>
            <w:vAlign w:val="center"/>
          </w:tcPr>
          <w:p w14:paraId="52B64563"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3590D051" w14:textId="77777777" w:rsidR="00FC6DFE" w:rsidRPr="00FC6DFE" w:rsidRDefault="00FC6DFE"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-0.41 (-0.53, -0.28)</w:t>
            </w:r>
          </w:p>
        </w:tc>
        <w:tc>
          <w:tcPr>
            <w:tcW w:w="2250" w:type="dxa"/>
            <w:tcBorders>
              <w:top w:val="nil"/>
              <w:left w:val="nil"/>
              <w:bottom w:val="nil"/>
              <w:right w:val="nil"/>
            </w:tcBorders>
            <w:vAlign w:val="center"/>
          </w:tcPr>
          <w:p w14:paraId="0F9475BE"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0.07 (-0.33, 0.46)</w:t>
            </w:r>
          </w:p>
        </w:tc>
        <w:tc>
          <w:tcPr>
            <w:tcW w:w="2250" w:type="dxa"/>
            <w:tcBorders>
              <w:top w:val="nil"/>
              <w:left w:val="nil"/>
              <w:bottom w:val="nil"/>
              <w:right w:val="nil"/>
            </w:tcBorders>
            <w:vAlign w:val="center"/>
          </w:tcPr>
          <w:p w14:paraId="4D75A3FC" w14:textId="77777777" w:rsidR="00FC6DFE" w:rsidRPr="00FC6DFE" w:rsidRDefault="00FC6DFE"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-0.11 (-0.13, -0.09)</w:t>
            </w:r>
          </w:p>
        </w:tc>
      </w:tr>
      <w:tr w:rsidR="00FC6DFE" w:rsidRPr="00FC6DFE" w14:paraId="6D7DA621" w14:textId="77777777" w:rsidTr="00714BEB">
        <w:trPr>
          <w:trHeight w:val="245"/>
        </w:trPr>
        <w:tc>
          <w:tcPr>
            <w:tcW w:w="2430" w:type="dxa"/>
            <w:tcBorders>
              <w:top w:val="nil"/>
              <w:left w:val="nil"/>
              <w:bottom w:val="nil"/>
              <w:right w:val="nil"/>
            </w:tcBorders>
            <w:vAlign w:val="center"/>
          </w:tcPr>
          <w:p w14:paraId="45E2BE42"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Heterogeneity</w:t>
            </w:r>
            <w:r w:rsidRPr="00B867C4">
              <w:rPr>
                <w:rFonts w:ascii="Times New Roman" w:eastAsia="Calibri" w:hAnsi="Times New Roman" w:cs="Times New Roman"/>
                <w:sz w:val="20"/>
                <w:szCs w:val="20"/>
                <w:vertAlign w:val="superscript"/>
              </w:rPr>
              <w:t>1</w:t>
            </w:r>
            <w:r w:rsidRPr="00B867C4">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26A9D55A"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5C6A9C55"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58.3</w:t>
            </w:r>
          </w:p>
        </w:tc>
        <w:tc>
          <w:tcPr>
            <w:tcW w:w="2250" w:type="dxa"/>
            <w:tcBorders>
              <w:top w:val="nil"/>
              <w:left w:val="nil"/>
              <w:bottom w:val="nil"/>
              <w:right w:val="nil"/>
            </w:tcBorders>
            <w:vAlign w:val="center"/>
          </w:tcPr>
          <w:p w14:paraId="00FC6364"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r>
      <w:tr w:rsidR="00FC6DFE" w:rsidRPr="00FC6DFE" w14:paraId="22CEDEFD" w14:textId="77777777" w:rsidTr="00714BEB">
        <w:trPr>
          <w:trHeight w:val="245"/>
        </w:trPr>
        <w:tc>
          <w:tcPr>
            <w:tcW w:w="2430" w:type="dxa"/>
            <w:tcBorders>
              <w:top w:val="nil"/>
              <w:left w:val="nil"/>
              <w:bottom w:val="nil"/>
              <w:right w:val="nil"/>
            </w:tcBorders>
            <w:vAlign w:val="center"/>
          </w:tcPr>
          <w:p w14:paraId="085B1FAD" w14:textId="77777777" w:rsidR="00FC6DFE" w:rsidRPr="00B867C4" w:rsidRDefault="00FC6DFE"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sz w:val="20"/>
                <w:szCs w:val="20"/>
              </w:rPr>
              <w:t>Eager</w:t>
            </w:r>
            <w:r w:rsidRPr="00B867C4">
              <w:rPr>
                <w:rFonts w:ascii="Times New Roman" w:eastAsia="Calibri" w:hAnsi="Times New Roman" w:cs="Times New Roman"/>
                <w:sz w:val="20"/>
                <w:szCs w:val="20"/>
                <w:vertAlign w:val="superscript"/>
              </w:rPr>
              <w:t>2</w:t>
            </w:r>
            <w:r w:rsidRPr="00B867C4">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2ADAED37" w14:textId="77777777" w:rsidR="00FC6DFE" w:rsidRPr="00FC6DFE" w:rsidRDefault="00FC6DFE"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0.027</w:t>
            </w:r>
          </w:p>
        </w:tc>
        <w:tc>
          <w:tcPr>
            <w:tcW w:w="2250" w:type="dxa"/>
            <w:tcBorders>
              <w:top w:val="nil"/>
              <w:left w:val="nil"/>
              <w:bottom w:val="nil"/>
              <w:right w:val="nil"/>
            </w:tcBorders>
            <w:vAlign w:val="center"/>
          </w:tcPr>
          <w:p w14:paraId="2BCB27C1"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0.653</w:t>
            </w:r>
          </w:p>
        </w:tc>
        <w:tc>
          <w:tcPr>
            <w:tcW w:w="2250" w:type="dxa"/>
            <w:tcBorders>
              <w:top w:val="nil"/>
              <w:left w:val="nil"/>
              <w:bottom w:val="nil"/>
              <w:right w:val="nil"/>
            </w:tcBorders>
            <w:vAlign w:val="center"/>
          </w:tcPr>
          <w:p w14:paraId="2BC0E99C" w14:textId="77777777" w:rsidR="00FC6DFE" w:rsidRPr="00FC6DFE" w:rsidRDefault="00FC6DFE"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0.374</w:t>
            </w:r>
          </w:p>
        </w:tc>
      </w:tr>
      <w:tr w:rsidR="000D4C98" w:rsidRPr="00FC6DFE" w14:paraId="12D014B9" w14:textId="77777777" w:rsidTr="00714BEB">
        <w:trPr>
          <w:trHeight w:val="245"/>
        </w:trPr>
        <w:tc>
          <w:tcPr>
            <w:tcW w:w="2430" w:type="dxa"/>
            <w:tcBorders>
              <w:top w:val="nil"/>
              <w:left w:val="nil"/>
              <w:bottom w:val="nil"/>
              <w:right w:val="nil"/>
            </w:tcBorders>
            <w:vAlign w:val="center"/>
          </w:tcPr>
          <w:p w14:paraId="754D572A" w14:textId="77777777" w:rsidR="000D4C98" w:rsidRPr="00B867C4" w:rsidRDefault="000D4C98" w:rsidP="00714BEB">
            <w:pPr>
              <w:jc w:val="both"/>
              <w:rPr>
                <w:rFonts w:ascii="Times New Roman" w:eastAsia="Calibri" w:hAnsi="Times New Roman" w:cs="Times New Roman"/>
                <w:sz w:val="20"/>
                <w:szCs w:val="20"/>
              </w:rPr>
            </w:pPr>
            <w:r w:rsidRPr="00B867C4">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3315DC7F" w14:textId="198320D1" w:rsidR="000D4C98"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68B8BFE3" w14:textId="568EC146" w:rsidR="000D4C98"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12A659CF" w14:textId="26B2DA6B" w:rsidR="000D4C98"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0D4C98" w:rsidRPr="00FC6DFE" w14:paraId="60263B5E" w14:textId="77777777" w:rsidTr="00714BEB">
        <w:trPr>
          <w:trHeight w:val="245"/>
        </w:trPr>
        <w:tc>
          <w:tcPr>
            <w:tcW w:w="2430" w:type="dxa"/>
            <w:tcBorders>
              <w:top w:val="nil"/>
              <w:left w:val="nil"/>
              <w:bottom w:val="nil"/>
              <w:right w:val="nil"/>
            </w:tcBorders>
            <w:vAlign w:val="center"/>
          </w:tcPr>
          <w:p w14:paraId="53B7AB5D" w14:textId="77777777" w:rsidR="000D4C98" w:rsidRPr="00B867C4" w:rsidRDefault="000D4C98" w:rsidP="00714BEB">
            <w:pPr>
              <w:jc w:val="both"/>
              <w:rPr>
                <w:rFonts w:ascii="Times New Roman" w:eastAsia="Calibri" w:hAnsi="Times New Roman" w:cs="Times New Roman"/>
                <w:b/>
                <w:bCs/>
                <w:sz w:val="20"/>
                <w:szCs w:val="20"/>
              </w:rPr>
            </w:pPr>
            <w:r w:rsidRPr="00B867C4">
              <w:rPr>
                <w:rFonts w:ascii="Times New Roman" w:eastAsia="Calibri" w:hAnsi="Times New Roman" w:cs="Times New Roman"/>
                <w:b/>
                <w:bCs/>
                <w:sz w:val="20"/>
                <w:szCs w:val="20"/>
              </w:rPr>
              <w:t>TBFP (n)</w:t>
            </w:r>
          </w:p>
        </w:tc>
        <w:tc>
          <w:tcPr>
            <w:tcW w:w="2430" w:type="dxa"/>
            <w:tcBorders>
              <w:top w:val="nil"/>
              <w:left w:val="nil"/>
              <w:bottom w:val="nil"/>
              <w:right w:val="nil"/>
            </w:tcBorders>
            <w:vAlign w:val="center"/>
          </w:tcPr>
          <w:p w14:paraId="4835E46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3</w:t>
            </w:r>
          </w:p>
        </w:tc>
        <w:tc>
          <w:tcPr>
            <w:tcW w:w="2250" w:type="dxa"/>
            <w:tcBorders>
              <w:top w:val="nil"/>
              <w:left w:val="nil"/>
              <w:bottom w:val="nil"/>
              <w:right w:val="nil"/>
            </w:tcBorders>
            <w:vAlign w:val="center"/>
          </w:tcPr>
          <w:p w14:paraId="56891B0A"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6</w:t>
            </w:r>
          </w:p>
        </w:tc>
        <w:tc>
          <w:tcPr>
            <w:tcW w:w="2250" w:type="dxa"/>
            <w:tcBorders>
              <w:top w:val="nil"/>
              <w:left w:val="nil"/>
              <w:bottom w:val="nil"/>
              <w:right w:val="nil"/>
            </w:tcBorders>
            <w:vAlign w:val="center"/>
          </w:tcPr>
          <w:p w14:paraId="64DF289F"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3</w:t>
            </w:r>
          </w:p>
        </w:tc>
      </w:tr>
      <w:tr w:rsidR="000D4C98" w:rsidRPr="00FC6DFE" w14:paraId="3F86CC5F" w14:textId="77777777" w:rsidTr="00714BEB">
        <w:trPr>
          <w:trHeight w:val="245"/>
        </w:trPr>
        <w:tc>
          <w:tcPr>
            <w:tcW w:w="2430" w:type="dxa"/>
            <w:tcBorders>
              <w:top w:val="nil"/>
              <w:left w:val="nil"/>
              <w:bottom w:val="nil"/>
              <w:right w:val="nil"/>
            </w:tcBorders>
            <w:vAlign w:val="center"/>
          </w:tcPr>
          <w:p w14:paraId="35C07CA9" w14:textId="77777777" w:rsidR="000D4C98" w:rsidRPr="00B867C4" w:rsidRDefault="000D4C98" w:rsidP="00714BEB">
            <w:pPr>
              <w:jc w:val="both"/>
              <w:rPr>
                <w:rFonts w:ascii="Times New Roman" w:eastAsia="Calibri" w:hAnsi="Times New Roman" w:cs="Times New Roman"/>
                <w:sz w:val="20"/>
                <w:szCs w:val="20"/>
              </w:rPr>
            </w:pPr>
            <w:r w:rsidRPr="00B867C4">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347B2E5F"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-0.22 (-2.36, 1.92)</w:t>
            </w:r>
          </w:p>
        </w:tc>
        <w:tc>
          <w:tcPr>
            <w:tcW w:w="2250" w:type="dxa"/>
            <w:tcBorders>
              <w:top w:val="nil"/>
              <w:left w:val="nil"/>
              <w:bottom w:val="nil"/>
              <w:right w:val="nil"/>
            </w:tcBorders>
            <w:vAlign w:val="center"/>
          </w:tcPr>
          <w:p w14:paraId="74AEB738"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0.09 (-1.12, 1.30)</w:t>
            </w:r>
          </w:p>
        </w:tc>
        <w:tc>
          <w:tcPr>
            <w:tcW w:w="2250" w:type="dxa"/>
            <w:tcBorders>
              <w:top w:val="nil"/>
              <w:left w:val="nil"/>
              <w:bottom w:val="nil"/>
              <w:right w:val="nil"/>
            </w:tcBorders>
            <w:vAlign w:val="center"/>
          </w:tcPr>
          <w:p w14:paraId="6DB7CED6" w14:textId="77777777" w:rsidR="000D4C98" w:rsidRPr="00FC6DFE" w:rsidRDefault="000D4C98"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-1.00 (-1.38, -0.62)</w:t>
            </w:r>
          </w:p>
        </w:tc>
      </w:tr>
      <w:tr w:rsidR="000D4C98" w:rsidRPr="00FC6DFE" w14:paraId="4BB311D8" w14:textId="77777777" w:rsidTr="00714BEB">
        <w:trPr>
          <w:trHeight w:val="245"/>
        </w:trPr>
        <w:tc>
          <w:tcPr>
            <w:tcW w:w="2430" w:type="dxa"/>
            <w:tcBorders>
              <w:top w:val="nil"/>
              <w:left w:val="nil"/>
              <w:bottom w:val="nil"/>
              <w:right w:val="nil"/>
            </w:tcBorders>
            <w:vAlign w:val="center"/>
          </w:tcPr>
          <w:p w14:paraId="315B3041"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Heterogeneity</w:t>
            </w:r>
            <w:r w:rsidRPr="00FC6DFE">
              <w:rPr>
                <w:rFonts w:ascii="Times New Roman" w:eastAsia="Calibri" w:hAnsi="Times New Roman" w:cs="Times New Roman"/>
                <w:sz w:val="20"/>
                <w:szCs w:val="20"/>
                <w:vertAlign w:val="superscript"/>
              </w:rPr>
              <w:t>1</w:t>
            </w:r>
            <w:r w:rsidRPr="00FC6DFE">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1256FBF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2E0DF29A"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6820C1A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r>
      <w:tr w:rsidR="000D4C98" w:rsidRPr="00FC6DFE" w14:paraId="78DF08EC" w14:textId="77777777" w:rsidTr="00714BEB">
        <w:trPr>
          <w:trHeight w:val="245"/>
        </w:trPr>
        <w:tc>
          <w:tcPr>
            <w:tcW w:w="2430" w:type="dxa"/>
            <w:tcBorders>
              <w:top w:val="nil"/>
              <w:left w:val="nil"/>
              <w:bottom w:val="nil"/>
              <w:right w:val="nil"/>
            </w:tcBorders>
            <w:vAlign w:val="center"/>
          </w:tcPr>
          <w:p w14:paraId="2FC058F2"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Eager</w:t>
            </w:r>
            <w:r w:rsidRPr="00FC6DFE">
              <w:rPr>
                <w:rFonts w:ascii="Times New Roman" w:eastAsia="Calibri" w:hAnsi="Times New Roman" w:cs="Times New Roman"/>
                <w:sz w:val="20"/>
                <w:szCs w:val="20"/>
                <w:vertAlign w:val="superscript"/>
              </w:rPr>
              <w:t>2</w:t>
            </w:r>
            <w:r w:rsidRPr="00FC6DFE">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01210EB7"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0.918</w:t>
            </w:r>
          </w:p>
        </w:tc>
        <w:tc>
          <w:tcPr>
            <w:tcW w:w="2250" w:type="dxa"/>
            <w:tcBorders>
              <w:top w:val="nil"/>
              <w:left w:val="nil"/>
              <w:bottom w:val="nil"/>
              <w:right w:val="nil"/>
            </w:tcBorders>
            <w:vAlign w:val="center"/>
          </w:tcPr>
          <w:p w14:paraId="6C3E2AF0"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0.619</w:t>
            </w:r>
          </w:p>
        </w:tc>
        <w:tc>
          <w:tcPr>
            <w:tcW w:w="2250" w:type="dxa"/>
            <w:tcBorders>
              <w:top w:val="nil"/>
              <w:left w:val="nil"/>
              <w:bottom w:val="nil"/>
              <w:right w:val="nil"/>
            </w:tcBorders>
            <w:vAlign w:val="center"/>
          </w:tcPr>
          <w:p w14:paraId="28023CB1"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0.879</w:t>
            </w:r>
          </w:p>
        </w:tc>
      </w:tr>
      <w:tr w:rsidR="000D4C98" w:rsidRPr="00FC6DFE" w14:paraId="611B6C4E" w14:textId="77777777" w:rsidTr="00714BEB">
        <w:trPr>
          <w:trHeight w:val="245"/>
        </w:trPr>
        <w:tc>
          <w:tcPr>
            <w:tcW w:w="2430" w:type="dxa"/>
            <w:tcBorders>
              <w:top w:val="nil"/>
              <w:left w:val="nil"/>
              <w:bottom w:val="nil"/>
              <w:right w:val="nil"/>
            </w:tcBorders>
            <w:vAlign w:val="center"/>
          </w:tcPr>
          <w:p w14:paraId="1F662F89"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2E3A6087" w14:textId="182D96A7" w:rsidR="000D4C98"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1095F902" w14:textId="2B3FDB34" w:rsidR="000D4C98"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647E6CA9" w14:textId="1790998A" w:rsidR="000D4C98" w:rsidRPr="00FC6DFE" w:rsidRDefault="000D4C9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r>
      <w:tr w:rsidR="000D4C98" w:rsidRPr="00FC6DFE" w14:paraId="1CB9FC80" w14:textId="77777777" w:rsidTr="00714BEB">
        <w:trPr>
          <w:trHeight w:val="245"/>
        </w:trPr>
        <w:tc>
          <w:tcPr>
            <w:tcW w:w="2430" w:type="dxa"/>
            <w:tcBorders>
              <w:top w:val="nil"/>
              <w:left w:val="nil"/>
              <w:bottom w:val="nil"/>
              <w:right w:val="nil"/>
            </w:tcBorders>
            <w:vAlign w:val="center"/>
          </w:tcPr>
          <w:p w14:paraId="7416CF2A"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b/>
                <w:bCs/>
                <w:sz w:val="20"/>
                <w:szCs w:val="20"/>
              </w:rPr>
              <w:t>FM (n)</w:t>
            </w:r>
          </w:p>
        </w:tc>
        <w:tc>
          <w:tcPr>
            <w:tcW w:w="2430" w:type="dxa"/>
            <w:tcBorders>
              <w:top w:val="nil"/>
              <w:left w:val="nil"/>
              <w:bottom w:val="nil"/>
              <w:right w:val="nil"/>
            </w:tcBorders>
            <w:vAlign w:val="center"/>
          </w:tcPr>
          <w:p w14:paraId="2A166E81"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99A023C"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4549A8D"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3</w:t>
            </w:r>
          </w:p>
        </w:tc>
      </w:tr>
      <w:tr w:rsidR="000D4C98" w:rsidRPr="00FC6DFE" w14:paraId="72BE039E" w14:textId="77777777" w:rsidTr="00714BEB">
        <w:trPr>
          <w:trHeight w:val="245"/>
        </w:trPr>
        <w:tc>
          <w:tcPr>
            <w:tcW w:w="2430" w:type="dxa"/>
            <w:tcBorders>
              <w:top w:val="nil"/>
              <w:left w:val="nil"/>
              <w:bottom w:val="nil"/>
              <w:right w:val="nil"/>
            </w:tcBorders>
            <w:vAlign w:val="center"/>
          </w:tcPr>
          <w:p w14:paraId="261875D8"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136DB3EA"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729BE6A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1ED96C6" w14:textId="77777777" w:rsidR="000D4C98" w:rsidRPr="00FC6DFE" w:rsidRDefault="000D4C98" w:rsidP="00714BEB">
            <w:pPr>
              <w:jc w:val="center"/>
              <w:rPr>
                <w:rFonts w:ascii="Times New Roman" w:eastAsia="Calibri" w:hAnsi="Times New Roman" w:cs="Times New Roman"/>
                <w:b/>
                <w:bCs/>
                <w:sz w:val="20"/>
                <w:szCs w:val="20"/>
              </w:rPr>
            </w:pPr>
            <w:r w:rsidRPr="00FC6DFE">
              <w:rPr>
                <w:rFonts w:ascii="Times New Roman" w:eastAsia="Calibri" w:hAnsi="Times New Roman" w:cs="Times New Roman"/>
                <w:b/>
                <w:bCs/>
                <w:sz w:val="20"/>
                <w:szCs w:val="20"/>
              </w:rPr>
              <w:t>-0.42 (-0.74, -0.10)</w:t>
            </w:r>
          </w:p>
        </w:tc>
      </w:tr>
      <w:tr w:rsidR="000D4C98" w:rsidRPr="00FC6DFE" w14:paraId="146A1978" w14:textId="77777777" w:rsidTr="00714BEB">
        <w:trPr>
          <w:trHeight w:val="245"/>
        </w:trPr>
        <w:tc>
          <w:tcPr>
            <w:tcW w:w="2430" w:type="dxa"/>
            <w:tcBorders>
              <w:top w:val="nil"/>
              <w:left w:val="nil"/>
              <w:bottom w:val="nil"/>
              <w:right w:val="nil"/>
            </w:tcBorders>
            <w:vAlign w:val="center"/>
          </w:tcPr>
          <w:p w14:paraId="7E9DAE7E"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Heterogeneity</w:t>
            </w:r>
            <w:r w:rsidRPr="00FC6DFE">
              <w:rPr>
                <w:rFonts w:ascii="Times New Roman" w:eastAsia="Calibri" w:hAnsi="Times New Roman" w:cs="Times New Roman"/>
                <w:sz w:val="20"/>
                <w:szCs w:val="20"/>
                <w:vertAlign w:val="superscript"/>
              </w:rPr>
              <w:t>1</w:t>
            </w:r>
            <w:r w:rsidRPr="00FC6DFE">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023C1FC6"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579B961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6DAD6AB"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r>
      <w:tr w:rsidR="000D4C98" w:rsidRPr="00FC6DFE" w14:paraId="296A0CD4" w14:textId="77777777" w:rsidTr="00714BEB">
        <w:trPr>
          <w:trHeight w:val="245"/>
        </w:trPr>
        <w:tc>
          <w:tcPr>
            <w:tcW w:w="2430" w:type="dxa"/>
            <w:tcBorders>
              <w:top w:val="nil"/>
              <w:left w:val="nil"/>
              <w:bottom w:val="nil"/>
              <w:right w:val="nil"/>
            </w:tcBorders>
            <w:vAlign w:val="center"/>
          </w:tcPr>
          <w:p w14:paraId="455FBEAD"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Eager</w:t>
            </w:r>
            <w:r w:rsidRPr="00FC6DFE">
              <w:rPr>
                <w:rFonts w:ascii="Times New Roman" w:eastAsia="Calibri" w:hAnsi="Times New Roman" w:cs="Times New Roman"/>
                <w:sz w:val="20"/>
                <w:szCs w:val="20"/>
                <w:vertAlign w:val="superscript"/>
              </w:rPr>
              <w:t>2</w:t>
            </w:r>
            <w:r w:rsidRPr="00FC6DFE">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0522C187"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216700E2"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799915B"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0.050</w:t>
            </w:r>
          </w:p>
        </w:tc>
      </w:tr>
      <w:tr w:rsidR="000D4C98" w:rsidRPr="00FC6DFE" w14:paraId="50C03F3C" w14:textId="77777777" w:rsidTr="00714BEB">
        <w:trPr>
          <w:trHeight w:val="245"/>
        </w:trPr>
        <w:tc>
          <w:tcPr>
            <w:tcW w:w="2430" w:type="dxa"/>
            <w:tcBorders>
              <w:top w:val="nil"/>
              <w:left w:val="nil"/>
              <w:bottom w:val="nil"/>
              <w:right w:val="nil"/>
            </w:tcBorders>
            <w:vAlign w:val="center"/>
          </w:tcPr>
          <w:p w14:paraId="647AE067"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GRADE</w:t>
            </w:r>
          </w:p>
        </w:tc>
        <w:tc>
          <w:tcPr>
            <w:tcW w:w="2430" w:type="dxa"/>
            <w:tcBorders>
              <w:top w:val="nil"/>
              <w:left w:val="nil"/>
              <w:bottom w:val="nil"/>
              <w:right w:val="nil"/>
            </w:tcBorders>
          </w:tcPr>
          <w:p w14:paraId="58FFC2E2"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66E42E6B"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AD5A24D" w14:textId="4C06D428" w:rsidR="000D4C98" w:rsidRPr="00FC6DFE" w:rsidRDefault="00CF3A1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0D4C98" w:rsidRPr="00FC6DFE" w14:paraId="7FB0E5C9" w14:textId="77777777" w:rsidTr="00714BEB">
        <w:trPr>
          <w:trHeight w:val="245"/>
        </w:trPr>
        <w:tc>
          <w:tcPr>
            <w:tcW w:w="2430" w:type="dxa"/>
            <w:tcBorders>
              <w:top w:val="nil"/>
              <w:left w:val="nil"/>
              <w:bottom w:val="nil"/>
              <w:right w:val="nil"/>
            </w:tcBorders>
            <w:vAlign w:val="center"/>
          </w:tcPr>
          <w:p w14:paraId="7A46C3C6"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b/>
                <w:bCs/>
                <w:sz w:val="20"/>
                <w:szCs w:val="20"/>
              </w:rPr>
              <w:t>FFM (n)</w:t>
            </w:r>
          </w:p>
        </w:tc>
        <w:tc>
          <w:tcPr>
            <w:tcW w:w="2430" w:type="dxa"/>
            <w:tcBorders>
              <w:top w:val="nil"/>
              <w:left w:val="nil"/>
              <w:bottom w:val="nil"/>
              <w:right w:val="nil"/>
            </w:tcBorders>
          </w:tcPr>
          <w:p w14:paraId="07D1811D"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0B52E485"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6157186"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3</w:t>
            </w:r>
          </w:p>
        </w:tc>
      </w:tr>
      <w:tr w:rsidR="000D4C98" w:rsidRPr="00FC6DFE" w14:paraId="4278B044" w14:textId="77777777" w:rsidTr="00714BEB">
        <w:trPr>
          <w:trHeight w:val="245"/>
        </w:trPr>
        <w:tc>
          <w:tcPr>
            <w:tcW w:w="2430" w:type="dxa"/>
            <w:tcBorders>
              <w:top w:val="nil"/>
              <w:left w:val="nil"/>
              <w:bottom w:val="nil"/>
              <w:right w:val="nil"/>
            </w:tcBorders>
            <w:vAlign w:val="center"/>
          </w:tcPr>
          <w:p w14:paraId="406C547E"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16F24503"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674E3265"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DF03046"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-0.42 (-1.37, 0.53)</w:t>
            </w:r>
          </w:p>
        </w:tc>
      </w:tr>
      <w:tr w:rsidR="000D4C98" w:rsidRPr="00FC6DFE" w14:paraId="3CC9BF7A" w14:textId="77777777" w:rsidTr="00714BEB">
        <w:trPr>
          <w:trHeight w:val="245"/>
        </w:trPr>
        <w:tc>
          <w:tcPr>
            <w:tcW w:w="2430" w:type="dxa"/>
            <w:tcBorders>
              <w:top w:val="nil"/>
              <w:left w:val="nil"/>
              <w:bottom w:val="nil"/>
              <w:right w:val="nil"/>
            </w:tcBorders>
            <w:vAlign w:val="center"/>
          </w:tcPr>
          <w:p w14:paraId="2B0EFB71"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Heterogeneity</w:t>
            </w:r>
            <w:r w:rsidRPr="00FC6DFE">
              <w:rPr>
                <w:rFonts w:ascii="Times New Roman" w:eastAsia="Calibri" w:hAnsi="Times New Roman" w:cs="Times New Roman"/>
                <w:sz w:val="20"/>
                <w:szCs w:val="20"/>
                <w:vertAlign w:val="superscript"/>
              </w:rPr>
              <w:t>1</w:t>
            </w:r>
            <w:r w:rsidRPr="00FC6DFE">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78D0F69D"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0391D9B4"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D597AD4"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67.7</w:t>
            </w:r>
          </w:p>
        </w:tc>
      </w:tr>
      <w:tr w:rsidR="000D4C98" w:rsidRPr="00FC6DFE" w14:paraId="61CC8868" w14:textId="77777777" w:rsidTr="00714BEB">
        <w:trPr>
          <w:trHeight w:val="245"/>
        </w:trPr>
        <w:tc>
          <w:tcPr>
            <w:tcW w:w="2430" w:type="dxa"/>
            <w:tcBorders>
              <w:top w:val="nil"/>
              <w:left w:val="nil"/>
              <w:bottom w:val="nil"/>
              <w:right w:val="nil"/>
            </w:tcBorders>
            <w:vAlign w:val="center"/>
          </w:tcPr>
          <w:p w14:paraId="22C38875"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Eager</w:t>
            </w:r>
            <w:r w:rsidRPr="00FC6DFE">
              <w:rPr>
                <w:rFonts w:ascii="Times New Roman" w:eastAsia="Calibri" w:hAnsi="Times New Roman" w:cs="Times New Roman"/>
                <w:sz w:val="20"/>
                <w:szCs w:val="20"/>
                <w:vertAlign w:val="superscript"/>
              </w:rPr>
              <w:t>2</w:t>
            </w:r>
            <w:r w:rsidRPr="00FC6DFE">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4256C1E0"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15589242"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1EFA654"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0.412</w:t>
            </w:r>
          </w:p>
        </w:tc>
      </w:tr>
      <w:tr w:rsidR="000D4C98" w:rsidRPr="00FC6DFE" w14:paraId="1577E4BC" w14:textId="77777777" w:rsidTr="00714BEB">
        <w:trPr>
          <w:trHeight w:val="245"/>
        </w:trPr>
        <w:tc>
          <w:tcPr>
            <w:tcW w:w="2430" w:type="dxa"/>
            <w:tcBorders>
              <w:top w:val="nil"/>
              <w:left w:val="nil"/>
              <w:bottom w:val="nil"/>
              <w:right w:val="nil"/>
            </w:tcBorders>
            <w:vAlign w:val="center"/>
          </w:tcPr>
          <w:p w14:paraId="7E99D7D8"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GRADE</w:t>
            </w:r>
          </w:p>
        </w:tc>
        <w:tc>
          <w:tcPr>
            <w:tcW w:w="2430" w:type="dxa"/>
            <w:tcBorders>
              <w:top w:val="nil"/>
              <w:left w:val="nil"/>
              <w:bottom w:val="nil"/>
              <w:right w:val="nil"/>
            </w:tcBorders>
          </w:tcPr>
          <w:p w14:paraId="6EFA770C"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19B5F1AF"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40596D2" w14:textId="3D05DAF2" w:rsidR="000D4C98" w:rsidRPr="00FC6DFE" w:rsidRDefault="00CF3A1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0D4C98" w:rsidRPr="00FC6DFE" w14:paraId="64A96D90" w14:textId="77777777" w:rsidTr="00714BEB">
        <w:trPr>
          <w:trHeight w:val="245"/>
        </w:trPr>
        <w:tc>
          <w:tcPr>
            <w:tcW w:w="2430" w:type="dxa"/>
            <w:tcBorders>
              <w:top w:val="nil"/>
              <w:left w:val="nil"/>
              <w:bottom w:val="nil"/>
              <w:right w:val="nil"/>
            </w:tcBorders>
            <w:vAlign w:val="center"/>
          </w:tcPr>
          <w:p w14:paraId="338ED03F"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b/>
                <w:bCs/>
                <w:sz w:val="20"/>
                <w:szCs w:val="20"/>
              </w:rPr>
              <w:t>WC (n)</w:t>
            </w:r>
          </w:p>
        </w:tc>
        <w:tc>
          <w:tcPr>
            <w:tcW w:w="2430" w:type="dxa"/>
            <w:tcBorders>
              <w:top w:val="nil"/>
              <w:left w:val="nil"/>
              <w:bottom w:val="nil"/>
              <w:right w:val="nil"/>
            </w:tcBorders>
            <w:vAlign w:val="center"/>
          </w:tcPr>
          <w:p w14:paraId="08D7D376"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w:t>
            </w:r>
          </w:p>
        </w:tc>
        <w:tc>
          <w:tcPr>
            <w:tcW w:w="2250" w:type="dxa"/>
            <w:tcBorders>
              <w:top w:val="nil"/>
              <w:left w:val="nil"/>
              <w:bottom w:val="nil"/>
              <w:right w:val="nil"/>
            </w:tcBorders>
            <w:vAlign w:val="center"/>
          </w:tcPr>
          <w:p w14:paraId="5AD80FC9"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w:t>
            </w:r>
          </w:p>
        </w:tc>
        <w:tc>
          <w:tcPr>
            <w:tcW w:w="2250" w:type="dxa"/>
            <w:tcBorders>
              <w:top w:val="nil"/>
              <w:left w:val="nil"/>
              <w:bottom w:val="nil"/>
              <w:right w:val="nil"/>
            </w:tcBorders>
            <w:vAlign w:val="center"/>
          </w:tcPr>
          <w:p w14:paraId="2DE27B85"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10</w:t>
            </w:r>
          </w:p>
        </w:tc>
      </w:tr>
      <w:tr w:rsidR="000D4C98" w:rsidRPr="00FC6DFE" w14:paraId="73CF3102" w14:textId="77777777" w:rsidTr="00714BEB">
        <w:trPr>
          <w:trHeight w:val="245"/>
        </w:trPr>
        <w:tc>
          <w:tcPr>
            <w:tcW w:w="2430" w:type="dxa"/>
            <w:tcBorders>
              <w:top w:val="nil"/>
              <w:left w:val="nil"/>
              <w:bottom w:val="nil"/>
              <w:right w:val="nil"/>
            </w:tcBorders>
            <w:vAlign w:val="center"/>
          </w:tcPr>
          <w:p w14:paraId="52DD1BC2"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077EB147"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-1.09 (-4.63, 2.45)</w:t>
            </w:r>
          </w:p>
        </w:tc>
        <w:tc>
          <w:tcPr>
            <w:tcW w:w="2250" w:type="dxa"/>
            <w:tcBorders>
              <w:top w:val="nil"/>
              <w:left w:val="nil"/>
              <w:bottom w:val="nil"/>
              <w:right w:val="nil"/>
            </w:tcBorders>
            <w:vAlign w:val="center"/>
          </w:tcPr>
          <w:p w14:paraId="2263B56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0.15 (-1.54, 1.85)</w:t>
            </w:r>
          </w:p>
        </w:tc>
        <w:tc>
          <w:tcPr>
            <w:tcW w:w="2250" w:type="dxa"/>
            <w:tcBorders>
              <w:top w:val="nil"/>
              <w:left w:val="nil"/>
              <w:bottom w:val="nil"/>
              <w:right w:val="nil"/>
            </w:tcBorders>
            <w:vAlign w:val="center"/>
          </w:tcPr>
          <w:p w14:paraId="6633FF1F"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-0.10 (-1.58, 1.37)</w:t>
            </w:r>
          </w:p>
        </w:tc>
      </w:tr>
      <w:tr w:rsidR="000D4C98" w:rsidRPr="00FC6DFE" w14:paraId="31E65B8D" w14:textId="77777777" w:rsidTr="00714BEB">
        <w:trPr>
          <w:trHeight w:val="245"/>
        </w:trPr>
        <w:tc>
          <w:tcPr>
            <w:tcW w:w="2430" w:type="dxa"/>
            <w:tcBorders>
              <w:top w:val="nil"/>
              <w:left w:val="nil"/>
              <w:bottom w:val="nil"/>
              <w:right w:val="nil"/>
            </w:tcBorders>
            <w:vAlign w:val="center"/>
          </w:tcPr>
          <w:p w14:paraId="6E981761"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Heterogeneity</w:t>
            </w:r>
            <w:r w:rsidRPr="00FC6DFE">
              <w:rPr>
                <w:rFonts w:ascii="Times New Roman" w:eastAsia="Calibri" w:hAnsi="Times New Roman" w:cs="Times New Roman"/>
                <w:sz w:val="20"/>
                <w:szCs w:val="20"/>
                <w:vertAlign w:val="superscript"/>
              </w:rPr>
              <w:t>1</w:t>
            </w:r>
            <w:r w:rsidRPr="00FC6DFE">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5BC5D59A"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4FA06E67"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58B8501D"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69.3</w:t>
            </w:r>
          </w:p>
        </w:tc>
      </w:tr>
      <w:tr w:rsidR="000D4C98" w:rsidRPr="00FC6DFE" w14:paraId="1A042256" w14:textId="77777777" w:rsidTr="00714BEB">
        <w:trPr>
          <w:trHeight w:val="245"/>
        </w:trPr>
        <w:tc>
          <w:tcPr>
            <w:tcW w:w="2430" w:type="dxa"/>
            <w:tcBorders>
              <w:top w:val="nil"/>
              <w:left w:val="nil"/>
              <w:bottom w:val="nil"/>
              <w:right w:val="nil"/>
            </w:tcBorders>
            <w:vAlign w:val="center"/>
          </w:tcPr>
          <w:p w14:paraId="6D530317"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Eager</w:t>
            </w:r>
            <w:r w:rsidRPr="00FC6DFE">
              <w:rPr>
                <w:rFonts w:ascii="Times New Roman" w:eastAsia="Calibri" w:hAnsi="Times New Roman" w:cs="Times New Roman"/>
                <w:sz w:val="20"/>
                <w:szCs w:val="20"/>
                <w:vertAlign w:val="superscript"/>
              </w:rPr>
              <w:t>2</w:t>
            </w:r>
            <w:r w:rsidRPr="00FC6DFE">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24AA8583"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CD0CBA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122AAED"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0.065</w:t>
            </w:r>
          </w:p>
        </w:tc>
      </w:tr>
      <w:tr w:rsidR="00CF3A18" w:rsidRPr="00FC6DFE" w14:paraId="2C8A2333" w14:textId="77777777" w:rsidTr="00714BEB">
        <w:trPr>
          <w:trHeight w:val="245"/>
        </w:trPr>
        <w:tc>
          <w:tcPr>
            <w:tcW w:w="2430" w:type="dxa"/>
            <w:tcBorders>
              <w:top w:val="nil"/>
              <w:left w:val="nil"/>
              <w:bottom w:val="nil"/>
              <w:right w:val="nil"/>
            </w:tcBorders>
            <w:vAlign w:val="center"/>
          </w:tcPr>
          <w:p w14:paraId="2BA607B9" w14:textId="77777777" w:rsidR="00CF3A18" w:rsidRPr="00FC6DFE" w:rsidRDefault="00CF3A1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GRADE</w:t>
            </w:r>
          </w:p>
        </w:tc>
        <w:tc>
          <w:tcPr>
            <w:tcW w:w="2430" w:type="dxa"/>
            <w:tcBorders>
              <w:top w:val="nil"/>
              <w:left w:val="nil"/>
              <w:bottom w:val="nil"/>
              <w:right w:val="nil"/>
            </w:tcBorders>
          </w:tcPr>
          <w:p w14:paraId="1B830CD1" w14:textId="26AB9E9A" w:rsidR="00CF3A18" w:rsidRPr="00FC6DFE" w:rsidRDefault="00CF3A18" w:rsidP="00714BEB">
            <w:pPr>
              <w:jc w:val="center"/>
              <w:rPr>
                <w:rFonts w:ascii="Times New Roman" w:eastAsia="Calibri" w:hAnsi="Times New Roman" w:cs="Times New Roman"/>
                <w:sz w:val="20"/>
                <w:szCs w:val="20"/>
              </w:rPr>
            </w:pPr>
            <w:r w:rsidRPr="00113529">
              <w:rPr>
                <w:rFonts w:ascii="Times New Roman" w:eastAsia="Calibri" w:hAnsi="Times New Roman" w:cs="Times New Roman"/>
                <w:sz w:val="20"/>
                <w:szCs w:val="20"/>
              </w:rPr>
              <w:t>Low</w:t>
            </w:r>
          </w:p>
        </w:tc>
        <w:tc>
          <w:tcPr>
            <w:tcW w:w="2250" w:type="dxa"/>
            <w:tcBorders>
              <w:top w:val="nil"/>
              <w:left w:val="nil"/>
              <w:bottom w:val="nil"/>
              <w:right w:val="nil"/>
            </w:tcBorders>
          </w:tcPr>
          <w:p w14:paraId="0D8F61C8" w14:textId="20F0301F" w:rsidR="00CF3A18" w:rsidRPr="00FC6DFE" w:rsidRDefault="00CF3A18" w:rsidP="00714BEB">
            <w:pPr>
              <w:jc w:val="center"/>
              <w:rPr>
                <w:rFonts w:ascii="Times New Roman" w:eastAsia="Calibri" w:hAnsi="Times New Roman" w:cs="Times New Roman"/>
                <w:sz w:val="20"/>
                <w:szCs w:val="20"/>
              </w:rPr>
            </w:pPr>
            <w:r w:rsidRPr="00113529">
              <w:rPr>
                <w:rFonts w:ascii="Times New Roman" w:eastAsia="Calibri" w:hAnsi="Times New Roman" w:cs="Times New Roman"/>
                <w:sz w:val="20"/>
                <w:szCs w:val="20"/>
              </w:rPr>
              <w:t>Low</w:t>
            </w:r>
          </w:p>
        </w:tc>
        <w:tc>
          <w:tcPr>
            <w:tcW w:w="2250" w:type="dxa"/>
            <w:tcBorders>
              <w:top w:val="nil"/>
              <w:left w:val="nil"/>
              <w:bottom w:val="nil"/>
              <w:right w:val="nil"/>
            </w:tcBorders>
          </w:tcPr>
          <w:p w14:paraId="50A6DD71" w14:textId="3972D540" w:rsidR="00CF3A18" w:rsidRPr="00FC6DFE" w:rsidRDefault="00CF3A18" w:rsidP="00714BEB">
            <w:pPr>
              <w:jc w:val="center"/>
              <w:rPr>
                <w:rFonts w:ascii="Times New Roman" w:eastAsia="Calibri" w:hAnsi="Times New Roman" w:cs="Times New Roman"/>
                <w:sz w:val="20"/>
                <w:szCs w:val="20"/>
              </w:rPr>
            </w:pPr>
            <w:r w:rsidRPr="00113529">
              <w:rPr>
                <w:rFonts w:ascii="Times New Roman" w:eastAsia="Calibri" w:hAnsi="Times New Roman" w:cs="Times New Roman"/>
                <w:sz w:val="20"/>
                <w:szCs w:val="20"/>
              </w:rPr>
              <w:t>Low</w:t>
            </w:r>
          </w:p>
        </w:tc>
      </w:tr>
      <w:tr w:rsidR="000D4C98" w:rsidRPr="00FC6DFE" w14:paraId="5F90549E" w14:textId="77777777" w:rsidTr="00714BEB">
        <w:trPr>
          <w:trHeight w:val="245"/>
        </w:trPr>
        <w:tc>
          <w:tcPr>
            <w:tcW w:w="2430" w:type="dxa"/>
            <w:tcBorders>
              <w:top w:val="nil"/>
              <w:left w:val="nil"/>
              <w:bottom w:val="nil"/>
              <w:right w:val="nil"/>
            </w:tcBorders>
            <w:vAlign w:val="center"/>
          </w:tcPr>
          <w:p w14:paraId="4A752BA0"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b/>
                <w:bCs/>
                <w:sz w:val="20"/>
                <w:szCs w:val="20"/>
              </w:rPr>
              <w:t>HC (n)</w:t>
            </w:r>
          </w:p>
        </w:tc>
        <w:tc>
          <w:tcPr>
            <w:tcW w:w="2430" w:type="dxa"/>
            <w:tcBorders>
              <w:top w:val="nil"/>
              <w:left w:val="nil"/>
              <w:bottom w:val="nil"/>
              <w:right w:val="nil"/>
            </w:tcBorders>
            <w:vAlign w:val="center"/>
          </w:tcPr>
          <w:p w14:paraId="0C1779A3"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w:t>
            </w:r>
          </w:p>
        </w:tc>
        <w:tc>
          <w:tcPr>
            <w:tcW w:w="2250" w:type="dxa"/>
            <w:tcBorders>
              <w:top w:val="nil"/>
              <w:left w:val="nil"/>
              <w:bottom w:val="nil"/>
              <w:right w:val="nil"/>
            </w:tcBorders>
          </w:tcPr>
          <w:p w14:paraId="7BA213E4"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3E1FC14"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4</w:t>
            </w:r>
          </w:p>
        </w:tc>
      </w:tr>
      <w:tr w:rsidR="000D4C98" w:rsidRPr="00FC6DFE" w14:paraId="3BC1E396" w14:textId="77777777" w:rsidTr="00714BEB">
        <w:trPr>
          <w:trHeight w:val="245"/>
        </w:trPr>
        <w:tc>
          <w:tcPr>
            <w:tcW w:w="2430" w:type="dxa"/>
            <w:tcBorders>
              <w:top w:val="nil"/>
              <w:left w:val="nil"/>
              <w:bottom w:val="nil"/>
              <w:right w:val="nil"/>
            </w:tcBorders>
            <w:vAlign w:val="center"/>
          </w:tcPr>
          <w:p w14:paraId="3F0B2AEF"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2A7ADE21"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-0.86 (-3.51, 1.79)</w:t>
            </w:r>
          </w:p>
        </w:tc>
        <w:tc>
          <w:tcPr>
            <w:tcW w:w="2250" w:type="dxa"/>
            <w:tcBorders>
              <w:top w:val="nil"/>
              <w:left w:val="nil"/>
              <w:bottom w:val="nil"/>
              <w:right w:val="nil"/>
            </w:tcBorders>
          </w:tcPr>
          <w:p w14:paraId="46A86085"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48BA190"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-0.41 (-2.15, 1.33)</w:t>
            </w:r>
          </w:p>
        </w:tc>
      </w:tr>
      <w:tr w:rsidR="000D4C98" w:rsidRPr="00FC6DFE" w14:paraId="43BCE68F" w14:textId="77777777" w:rsidTr="00714BEB">
        <w:trPr>
          <w:trHeight w:val="245"/>
        </w:trPr>
        <w:tc>
          <w:tcPr>
            <w:tcW w:w="2430" w:type="dxa"/>
            <w:tcBorders>
              <w:top w:val="nil"/>
              <w:left w:val="nil"/>
              <w:bottom w:val="nil"/>
              <w:right w:val="nil"/>
            </w:tcBorders>
            <w:vAlign w:val="center"/>
          </w:tcPr>
          <w:p w14:paraId="1844B5E8"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Heterogeneity</w:t>
            </w:r>
            <w:r w:rsidRPr="00FC6DFE">
              <w:rPr>
                <w:rFonts w:ascii="Times New Roman" w:eastAsia="Calibri" w:hAnsi="Times New Roman" w:cs="Times New Roman"/>
                <w:sz w:val="20"/>
                <w:szCs w:val="20"/>
                <w:vertAlign w:val="superscript"/>
              </w:rPr>
              <w:t>1</w:t>
            </w:r>
            <w:r w:rsidRPr="00FC6DFE">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1F03328A"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tcPr>
          <w:p w14:paraId="58B6A6E2"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22D0244"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27.1</w:t>
            </w:r>
          </w:p>
        </w:tc>
      </w:tr>
      <w:tr w:rsidR="000D4C98" w:rsidRPr="00FC6DFE" w14:paraId="00E97CBC" w14:textId="77777777" w:rsidTr="00714BEB">
        <w:trPr>
          <w:trHeight w:val="245"/>
        </w:trPr>
        <w:tc>
          <w:tcPr>
            <w:tcW w:w="2430" w:type="dxa"/>
            <w:tcBorders>
              <w:top w:val="nil"/>
              <w:left w:val="nil"/>
              <w:bottom w:val="nil"/>
              <w:right w:val="nil"/>
            </w:tcBorders>
            <w:vAlign w:val="center"/>
          </w:tcPr>
          <w:p w14:paraId="40E5DF87"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Eager</w:t>
            </w:r>
            <w:r w:rsidRPr="00FC6DFE">
              <w:rPr>
                <w:rFonts w:ascii="Times New Roman" w:eastAsia="Calibri" w:hAnsi="Times New Roman" w:cs="Times New Roman"/>
                <w:sz w:val="20"/>
                <w:szCs w:val="20"/>
                <w:vertAlign w:val="superscript"/>
              </w:rPr>
              <w:t>2</w:t>
            </w:r>
            <w:r w:rsidRPr="00FC6DFE">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4DBD273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6C975042"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3EEF2E9"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0.207</w:t>
            </w:r>
          </w:p>
        </w:tc>
      </w:tr>
      <w:tr w:rsidR="000D4C98" w:rsidRPr="00FC6DFE" w14:paraId="3C188241" w14:textId="77777777" w:rsidTr="00714BEB">
        <w:trPr>
          <w:trHeight w:val="245"/>
        </w:trPr>
        <w:tc>
          <w:tcPr>
            <w:tcW w:w="2430" w:type="dxa"/>
            <w:tcBorders>
              <w:top w:val="nil"/>
              <w:left w:val="nil"/>
              <w:bottom w:val="nil"/>
              <w:right w:val="nil"/>
            </w:tcBorders>
            <w:vAlign w:val="center"/>
          </w:tcPr>
          <w:p w14:paraId="1862F298"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270170D6" w14:textId="056BD6BD" w:rsidR="000D4C98" w:rsidRPr="00FC6DFE" w:rsidRDefault="00CF3A1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tcPr>
          <w:p w14:paraId="7D5288E2"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25A4511" w14:textId="1519C603" w:rsidR="000D4C98" w:rsidRPr="00FC6DFE" w:rsidRDefault="00CF3A1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0D4C98" w:rsidRPr="00FC6DFE" w14:paraId="4C0C47AC" w14:textId="77777777" w:rsidTr="00714BEB">
        <w:trPr>
          <w:trHeight w:val="245"/>
        </w:trPr>
        <w:tc>
          <w:tcPr>
            <w:tcW w:w="2430" w:type="dxa"/>
            <w:tcBorders>
              <w:top w:val="nil"/>
              <w:left w:val="nil"/>
              <w:bottom w:val="nil"/>
              <w:right w:val="nil"/>
            </w:tcBorders>
            <w:vAlign w:val="center"/>
          </w:tcPr>
          <w:p w14:paraId="1349D2BB"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b/>
                <w:bCs/>
                <w:sz w:val="20"/>
                <w:szCs w:val="20"/>
              </w:rPr>
              <w:t>WHR (n)</w:t>
            </w:r>
          </w:p>
        </w:tc>
        <w:tc>
          <w:tcPr>
            <w:tcW w:w="2430" w:type="dxa"/>
            <w:tcBorders>
              <w:top w:val="nil"/>
              <w:left w:val="nil"/>
              <w:bottom w:val="nil"/>
              <w:right w:val="nil"/>
            </w:tcBorders>
            <w:vAlign w:val="center"/>
          </w:tcPr>
          <w:p w14:paraId="1225FE9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w:t>
            </w:r>
          </w:p>
        </w:tc>
        <w:tc>
          <w:tcPr>
            <w:tcW w:w="2250" w:type="dxa"/>
            <w:tcBorders>
              <w:top w:val="nil"/>
              <w:left w:val="nil"/>
              <w:bottom w:val="nil"/>
              <w:right w:val="nil"/>
            </w:tcBorders>
          </w:tcPr>
          <w:p w14:paraId="56A5AD18"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CEE4650"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4</w:t>
            </w:r>
          </w:p>
        </w:tc>
      </w:tr>
      <w:tr w:rsidR="000D4C98" w:rsidRPr="00FC6DFE" w14:paraId="3A1DEE45" w14:textId="77777777" w:rsidTr="00714BEB">
        <w:trPr>
          <w:trHeight w:val="245"/>
        </w:trPr>
        <w:tc>
          <w:tcPr>
            <w:tcW w:w="2430" w:type="dxa"/>
            <w:tcBorders>
              <w:top w:val="nil"/>
              <w:left w:val="nil"/>
              <w:bottom w:val="nil"/>
              <w:right w:val="nil"/>
            </w:tcBorders>
            <w:vAlign w:val="center"/>
          </w:tcPr>
          <w:p w14:paraId="0E267ECF"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lastRenderedPageBreak/>
              <w:t>Pooled MD (95 % CI)</w:t>
            </w:r>
          </w:p>
        </w:tc>
        <w:tc>
          <w:tcPr>
            <w:tcW w:w="2430" w:type="dxa"/>
            <w:tcBorders>
              <w:top w:val="nil"/>
              <w:left w:val="nil"/>
              <w:bottom w:val="nil"/>
              <w:right w:val="nil"/>
            </w:tcBorders>
            <w:vAlign w:val="center"/>
          </w:tcPr>
          <w:p w14:paraId="75DB7F32"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-0.01 (-0.03, 0.01)</w:t>
            </w:r>
          </w:p>
        </w:tc>
        <w:tc>
          <w:tcPr>
            <w:tcW w:w="2250" w:type="dxa"/>
            <w:tcBorders>
              <w:top w:val="nil"/>
              <w:left w:val="nil"/>
              <w:bottom w:val="nil"/>
              <w:right w:val="nil"/>
            </w:tcBorders>
          </w:tcPr>
          <w:p w14:paraId="00ABA39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3B0A104"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-0.01 (-0.03, 0.01)</w:t>
            </w:r>
          </w:p>
        </w:tc>
      </w:tr>
      <w:tr w:rsidR="000D4C98" w:rsidRPr="00FC6DFE" w14:paraId="58DC277F" w14:textId="77777777" w:rsidTr="00714BEB">
        <w:trPr>
          <w:trHeight w:val="245"/>
        </w:trPr>
        <w:tc>
          <w:tcPr>
            <w:tcW w:w="2430" w:type="dxa"/>
            <w:tcBorders>
              <w:top w:val="nil"/>
              <w:left w:val="nil"/>
              <w:bottom w:val="nil"/>
              <w:right w:val="nil"/>
            </w:tcBorders>
            <w:vAlign w:val="center"/>
          </w:tcPr>
          <w:p w14:paraId="294AADE0"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Heterogeneity</w:t>
            </w:r>
            <w:r w:rsidRPr="00FC6DFE">
              <w:rPr>
                <w:rFonts w:ascii="Times New Roman" w:eastAsia="Calibri" w:hAnsi="Times New Roman" w:cs="Times New Roman"/>
                <w:sz w:val="20"/>
                <w:szCs w:val="20"/>
                <w:vertAlign w:val="superscript"/>
              </w:rPr>
              <w:t>1</w:t>
            </w:r>
            <w:r w:rsidRPr="00FC6DFE">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30FD37ED"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c>
          <w:tcPr>
            <w:tcW w:w="2250" w:type="dxa"/>
            <w:tcBorders>
              <w:top w:val="nil"/>
              <w:left w:val="nil"/>
              <w:bottom w:val="nil"/>
              <w:right w:val="nil"/>
            </w:tcBorders>
          </w:tcPr>
          <w:p w14:paraId="7D5758DC"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AF8E0F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78.8</w:t>
            </w:r>
          </w:p>
        </w:tc>
      </w:tr>
      <w:tr w:rsidR="000D4C98" w:rsidRPr="00FC6DFE" w14:paraId="7BE31F13" w14:textId="77777777" w:rsidTr="00714BEB">
        <w:trPr>
          <w:trHeight w:val="245"/>
        </w:trPr>
        <w:tc>
          <w:tcPr>
            <w:tcW w:w="2430" w:type="dxa"/>
            <w:tcBorders>
              <w:top w:val="nil"/>
              <w:left w:val="nil"/>
              <w:bottom w:val="nil"/>
              <w:right w:val="nil"/>
            </w:tcBorders>
            <w:vAlign w:val="center"/>
          </w:tcPr>
          <w:p w14:paraId="10E407F5"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Eager</w:t>
            </w:r>
            <w:r w:rsidRPr="00FC6DFE">
              <w:rPr>
                <w:rFonts w:ascii="Times New Roman" w:eastAsia="Calibri" w:hAnsi="Times New Roman" w:cs="Times New Roman"/>
                <w:sz w:val="20"/>
                <w:szCs w:val="20"/>
                <w:vertAlign w:val="superscript"/>
              </w:rPr>
              <w:t>2</w:t>
            </w:r>
            <w:r w:rsidRPr="00FC6DFE">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17120D29"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2A8F987D"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1D9CEE5"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0.159</w:t>
            </w:r>
          </w:p>
        </w:tc>
      </w:tr>
      <w:tr w:rsidR="000D4C98" w:rsidRPr="00FC6DFE" w14:paraId="6A30E72B" w14:textId="77777777" w:rsidTr="00714BEB">
        <w:trPr>
          <w:trHeight w:val="245"/>
        </w:trPr>
        <w:tc>
          <w:tcPr>
            <w:tcW w:w="2430" w:type="dxa"/>
            <w:tcBorders>
              <w:top w:val="nil"/>
              <w:left w:val="nil"/>
              <w:bottom w:val="nil"/>
              <w:right w:val="nil"/>
            </w:tcBorders>
            <w:vAlign w:val="center"/>
          </w:tcPr>
          <w:p w14:paraId="532C0DB8"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5C172262" w14:textId="18CE2128" w:rsidR="000D4C98" w:rsidRPr="00FC6DFE" w:rsidRDefault="00CF3A1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tcPr>
          <w:p w14:paraId="7E8F01EF"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F4A2316" w14:textId="36DABA9F" w:rsidR="000D4C98" w:rsidRPr="00FC6DFE" w:rsidRDefault="00CF3A1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0D4C98" w:rsidRPr="00FC6DFE" w14:paraId="31F14D2D" w14:textId="77777777" w:rsidTr="00714BEB">
        <w:trPr>
          <w:trHeight w:val="245"/>
        </w:trPr>
        <w:tc>
          <w:tcPr>
            <w:tcW w:w="2430" w:type="dxa"/>
            <w:tcBorders>
              <w:top w:val="nil"/>
              <w:left w:val="nil"/>
              <w:bottom w:val="nil"/>
              <w:right w:val="nil"/>
            </w:tcBorders>
            <w:vAlign w:val="center"/>
          </w:tcPr>
          <w:p w14:paraId="71215733"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b/>
                <w:bCs/>
                <w:sz w:val="20"/>
                <w:szCs w:val="20"/>
              </w:rPr>
              <w:t>WHtR (n)</w:t>
            </w:r>
          </w:p>
        </w:tc>
        <w:tc>
          <w:tcPr>
            <w:tcW w:w="2430" w:type="dxa"/>
            <w:tcBorders>
              <w:top w:val="nil"/>
              <w:left w:val="nil"/>
              <w:bottom w:val="nil"/>
              <w:right w:val="nil"/>
            </w:tcBorders>
            <w:vAlign w:val="center"/>
          </w:tcPr>
          <w:p w14:paraId="271B4607"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w:t>
            </w:r>
          </w:p>
        </w:tc>
        <w:tc>
          <w:tcPr>
            <w:tcW w:w="2250" w:type="dxa"/>
            <w:tcBorders>
              <w:top w:val="nil"/>
              <w:left w:val="nil"/>
              <w:bottom w:val="nil"/>
              <w:right w:val="nil"/>
            </w:tcBorders>
          </w:tcPr>
          <w:p w14:paraId="5C5A2FD1"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AE94463"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2</w:t>
            </w:r>
          </w:p>
        </w:tc>
      </w:tr>
      <w:tr w:rsidR="000D4C98" w:rsidRPr="00FC6DFE" w14:paraId="1A81B50C" w14:textId="77777777" w:rsidTr="00714BEB">
        <w:trPr>
          <w:trHeight w:val="245"/>
        </w:trPr>
        <w:tc>
          <w:tcPr>
            <w:tcW w:w="2430" w:type="dxa"/>
            <w:tcBorders>
              <w:top w:val="nil"/>
              <w:left w:val="nil"/>
              <w:bottom w:val="nil"/>
              <w:right w:val="nil"/>
            </w:tcBorders>
            <w:vAlign w:val="center"/>
          </w:tcPr>
          <w:p w14:paraId="112A8E91"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28AC14A3"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0.02 (-0.08, 0.12)</w:t>
            </w:r>
          </w:p>
        </w:tc>
        <w:tc>
          <w:tcPr>
            <w:tcW w:w="2250" w:type="dxa"/>
            <w:tcBorders>
              <w:top w:val="nil"/>
              <w:left w:val="nil"/>
              <w:bottom w:val="nil"/>
              <w:right w:val="nil"/>
            </w:tcBorders>
          </w:tcPr>
          <w:p w14:paraId="6CA08163"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4909A70"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 (-0.02, 0.01)</w:t>
            </w:r>
          </w:p>
        </w:tc>
      </w:tr>
      <w:tr w:rsidR="000D4C98" w:rsidRPr="00FC6DFE" w14:paraId="76CB716B" w14:textId="77777777" w:rsidTr="00714BEB">
        <w:trPr>
          <w:trHeight w:val="245"/>
        </w:trPr>
        <w:tc>
          <w:tcPr>
            <w:tcW w:w="2430" w:type="dxa"/>
            <w:tcBorders>
              <w:top w:val="nil"/>
              <w:left w:val="nil"/>
              <w:bottom w:val="nil"/>
              <w:right w:val="nil"/>
            </w:tcBorders>
            <w:vAlign w:val="center"/>
          </w:tcPr>
          <w:p w14:paraId="7D0B5895"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Heterogeneity</w:t>
            </w:r>
            <w:r w:rsidRPr="00FC6DFE">
              <w:rPr>
                <w:rFonts w:ascii="Times New Roman" w:eastAsia="Calibri" w:hAnsi="Times New Roman" w:cs="Times New Roman"/>
                <w:sz w:val="20"/>
                <w:szCs w:val="20"/>
                <w:vertAlign w:val="superscript"/>
              </w:rPr>
              <w:t>1</w:t>
            </w:r>
            <w:r w:rsidRPr="00FC6DFE">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37525A6B"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57.7</w:t>
            </w:r>
          </w:p>
        </w:tc>
        <w:tc>
          <w:tcPr>
            <w:tcW w:w="2250" w:type="dxa"/>
            <w:tcBorders>
              <w:top w:val="nil"/>
              <w:left w:val="nil"/>
              <w:bottom w:val="nil"/>
              <w:right w:val="nil"/>
            </w:tcBorders>
          </w:tcPr>
          <w:p w14:paraId="6D63924F"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FF0DFEE"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0.00</w:t>
            </w:r>
          </w:p>
        </w:tc>
      </w:tr>
      <w:tr w:rsidR="000D4C98" w:rsidRPr="00FC6DFE" w14:paraId="32B57CE8" w14:textId="77777777" w:rsidTr="00714BEB">
        <w:trPr>
          <w:trHeight w:val="245"/>
        </w:trPr>
        <w:tc>
          <w:tcPr>
            <w:tcW w:w="2430" w:type="dxa"/>
            <w:tcBorders>
              <w:top w:val="nil"/>
              <w:left w:val="nil"/>
              <w:bottom w:val="nil"/>
              <w:right w:val="nil"/>
            </w:tcBorders>
            <w:vAlign w:val="center"/>
          </w:tcPr>
          <w:p w14:paraId="75CB0C68"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Eager</w:t>
            </w:r>
            <w:r w:rsidRPr="00FC6DFE">
              <w:rPr>
                <w:rFonts w:ascii="Times New Roman" w:eastAsia="Calibri" w:hAnsi="Times New Roman" w:cs="Times New Roman"/>
                <w:sz w:val="20"/>
                <w:szCs w:val="20"/>
                <w:vertAlign w:val="superscript"/>
              </w:rPr>
              <w:t>2</w:t>
            </w:r>
            <w:r w:rsidRPr="00FC6DFE">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09A7D969"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tcPr>
          <w:p w14:paraId="074C4CB7"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527CB78"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r>
      <w:tr w:rsidR="000D4C98" w:rsidRPr="00FC6DFE" w14:paraId="5BC23D09" w14:textId="77777777" w:rsidTr="00714BEB">
        <w:trPr>
          <w:trHeight w:val="245"/>
        </w:trPr>
        <w:tc>
          <w:tcPr>
            <w:tcW w:w="2430" w:type="dxa"/>
            <w:tcBorders>
              <w:top w:val="nil"/>
              <w:left w:val="nil"/>
              <w:bottom w:val="single" w:sz="4" w:space="0" w:color="auto"/>
              <w:right w:val="nil"/>
            </w:tcBorders>
            <w:vAlign w:val="center"/>
          </w:tcPr>
          <w:p w14:paraId="7785A09A" w14:textId="77777777" w:rsidR="000D4C98" w:rsidRPr="00FC6DFE" w:rsidRDefault="000D4C98" w:rsidP="00714BEB">
            <w:pPr>
              <w:jc w:val="both"/>
              <w:rPr>
                <w:rFonts w:ascii="Times New Roman" w:eastAsia="Calibri" w:hAnsi="Times New Roman" w:cs="Times New Roman"/>
                <w:sz w:val="20"/>
                <w:szCs w:val="20"/>
              </w:rPr>
            </w:pPr>
            <w:r w:rsidRPr="00FC6DFE">
              <w:rPr>
                <w:rFonts w:ascii="Times New Roman" w:eastAsia="Calibri" w:hAnsi="Times New Roman" w:cs="Times New Roman"/>
                <w:sz w:val="20"/>
                <w:szCs w:val="20"/>
              </w:rPr>
              <w:t>GRADE</w:t>
            </w:r>
          </w:p>
        </w:tc>
        <w:tc>
          <w:tcPr>
            <w:tcW w:w="2430" w:type="dxa"/>
            <w:tcBorders>
              <w:top w:val="nil"/>
              <w:left w:val="nil"/>
              <w:bottom w:val="single" w:sz="4" w:space="0" w:color="auto"/>
              <w:right w:val="nil"/>
            </w:tcBorders>
            <w:vAlign w:val="center"/>
          </w:tcPr>
          <w:p w14:paraId="5C6F295B" w14:textId="00363D5B" w:rsidR="000D4C98" w:rsidRPr="00FC6DFE" w:rsidRDefault="00CF3A1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single" w:sz="4" w:space="0" w:color="auto"/>
              <w:right w:val="nil"/>
            </w:tcBorders>
          </w:tcPr>
          <w:p w14:paraId="2F927A2D" w14:textId="77777777" w:rsidR="000D4C98" w:rsidRPr="00FC6DFE" w:rsidRDefault="000D4C98" w:rsidP="00714BEB">
            <w:pPr>
              <w:jc w:val="center"/>
              <w:rPr>
                <w:rFonts w:ascii="Times New Roman" w:eastAsia="Calibri" w:hAnsi="Times New Roman" w:cs="Times New Roman"/>
                <w:sz w:val="20"/>
                <w:szCs w:val="20"/>
              </w:rPr>
            </w:pPr>
            <w:r w:rsidRPr="00FC6DFE">
              <w:rPr>
                <w:rFonts w:ascii="Times New Roman" w:eastAsia="Calibri" w:hAnsi="Times New Roman" w:cs="Times New Roman"/>
                <w:sz w:val="20"/>
                <w:szCs w:val="20"/>
              </w:rPr>
              <w:t>-</w:t>
            </w:r>
          </w:p>
        </w:tc>
        <w:tc>
          <w:tcPr>
            <w:tcW w:w="2250" w:type="dxa"/>
            <w:tcBorders>
              <w:top w:val="nil"/>
              <w:left w:val="nil"/>
              <w:bottom w:val="single" w:sz="4" w:space="0" w:color="auto"/>
              <w:right w:val="nil"/>
            </w:tcBorders>
            <w:vAlign w:val="center"/>
          </w:tcPr>
          <w:p w14:paraId="2165DC54" w14:textId="149EE075" w:rsidR="000D4C98" w:rsidRPr="00FC6DFE" w:rsidRDefault="00CF3A18"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r>
      <w:tr w:rsidR="000D4C98" w:rsidRPr="00FC6DFE" w14:paraId="2B6AA9E7" w14:textId="77777777" w:rsidTr="00714BEB">
        <w:trPr>
          <w:trHeight w:val="440"/>
        </w:trPr>
        <w:tc>
          <w:tcPr>
            <w:tcW w:w="9360" w:type="dxa"/>
            <w:gridSpan w:val="4"/>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45AC56CA" w14:textId="77777777" w:rsidR="000D4C98" w:rsidRPr="00FC6DFE" w:rsidRDefault="000D4C98" w:rsidP="00714BEB">
            <w:pPr>
              <w:jc w:val="both"/>
              <w:rPr>
                <w:rFonts w:ascii="Times New Roman" w:eastAsia="Calibri" w:hAnsi="Times New Roman" w:cs="Times New Roman"/>
                <w:b/>
                <w:bCs/>
                <w:color w:val="000000"/>
                <w:sz w:val="20"/>
                <w:szCs w:val="20"/>
              </w:rPr>
            </w:pPr>
            <w:r w:rsidRPr="00FC6DFE">
              <w:rPr>
                <w:rFonts w:ascii="Times New Roman" w:eastAsia="Calibri" w:hAnsi="Times New Roman" w:cs="Times New Roman"/>
                <w:b/>
                <w:bCs/>
                <w:sz w:val="20"/>
                <w:szCs w:val="20"/>
              </w:rPr>
              <w:t xml:space="preserve">Abbreviations: </w:t>
            </w:r>
            <w:r w:rsidRPr="00FC6DFE">
              <w:rPr>
                <w:rFonts w:ascii="Times New Roman" w:eastAsia="Calibri" w:hAnsi="Times New Roman" w:cs="Times New Roman"/>
                <w:b/>
                <w:bCs/>
                <w:color w:val="000000"/>
                <w:sz w:val="20"/>
                <w:szCs w:val="20"/>
              </w:rPr>
              <w:t xml:space="preserve"> </w:t>
            </w:r>
            <w:r w:rsidRPr="00FC6DFE">
              <w:rPr>
                <w:rFonts w:ascii="Times New Roman" w:hAnsi="Times New Roman" w:cs="Times New Roman"/>
                <w:b/>
                <w:bCs/>
                <w:color w:val="000000"/>
                <w:sz w:val="20"/>
                <w:szCs w:val="20"/>
              </w:rPr>
              <w:t>BMI,</w:t>
            </w:r>
            <w:r w:rsidRPr="00FC6DFE">
              <w:rPr>
                <w:rFonts w:ascii="Times New Roman" w:hAnsi="Times New Roman" w:cs="Times New Roman"/>
                <w:color w:val="000000"/>
                <w:sz w:val="20"/>
                <w:szCs w:val="20"/>
              </w:rPr>
              <w:t xml:space="preserve"> Body Mass Index</w:t>
            </w:r>
            <w:r w:rsidRPr="00FC6DFE">
              <w:rPr>
                <w:rFonts w:ascii="Times New Roman" w:hAnsi="Times New Roman" w:cs="Times New Roman"/>
                <w:b/>
                <w:bCs/>
                <w:color w:val="000000"/>
                <w:sz w:val="20"/>
                <w:szCs w:val="20"/>
              </w:rPr>
              <w:t>;</w:t>
            </w:r>
            <w:r w:rsidRPr="00FC6DFE">
              <w:rPr>
                <w:rFonts w:ascii="Times New Roman" w:hAnsi="Times New Roman" w:cs="Times New Roman"/>
                <w:color w:val="000000"/>
                <w:sz w:val="20"/>
                <w:szCs w:val="20"/>
              </w:rPr>
              <w:t xml:space="preserve"> </w:t>
            </w:r>
            <w:r w:rsidRPr="00FC6DFE">
              <w:rPr>
                <w:rFonts w:ascii="Times New Roman" w:hAnsi="Times New Roman" w:cs="Times New Roman"/>
                <w:b/>
                <w:bCs/>
                <w:color w:val="000000"/>
                <w:sz w:val="20"/>
                <w:szCs w:val="20"/>
              </w:rPr>
              <w:t>BW,</w:t>
            </w:r>
            <w:r w:rsidRPr="00FC6DFE">
              <w:rPr>
                <w:rFonts w:ascii="Times New Roman" w:hAnsi="Times New Roman" w:cs="Times New Roman"/>
                <w:color w:val="000000"/>
                <w:sz w:val="20"/>
                <w:szCs w:val="20"/>
              </w:rPr>
              <w:t xml:space="preserve"> Body Weight</w:t>
            </w:r>
            <w:r w:rsidRPr="00FC6DFE">
              <w:rPr>
                <w:rFonts w:ascii="Times New Roman" w:hAnsi="Times New Roman" w:cs="Times New Roman"/>
                <w:b/>
                <w:bCs/>
                <w:color w:val="000000"/>
                <w:sz w:val="20"/>
                <w:szCs w:val="20"/>
              </w:rPr>
              <w:t>; DBP,</w:t>
            </w:r>
            <w:r w:rsidRPr="00FC6DFE">
              <w:rPr>
                <w:rFonts w:ascii="Times New Roman" w:hAnsi="Times New Roman" w:cs="Times New Roman"/>
                <w:color w:val="000000"/>
                <w:sz w:val="20"/>
                <w:szCs w:val="20"/>
              </w:rPr>
              <w:t xml:space="preserve"> Diastolic Blood Pressure</w:t>
            </w:r>
            <w:r w:rsidRPr="00FC6DFE">
              <w:rPr>
                <w:rFonts w:ascii="Times New Roman" w:hAnsi="Times New Roman" w:cs="Times New Roman"/>
                <w:b/>
                <w:bCs/>
                <w:color w:val="000000"/>
                <w:sz w:val="20"/>
                <w:szCs w:val="20"/>
              </w:rPr>
              <w:t>; FM,</w:t>
            </w:r>
            <w:r w:rsidRPr="00FC6DFE">
              <w:rPr>
                <w:rFonts w:ascii="Times New Roman" w:hAnsi="Times New Roman" w:cs="Times New Roman"/>
                <w:color w:val="000000"/>
                <w:sz w:val="20"/>
                <w:szCs w:val="20"/>
              </w:rPr>
              <w:t xml:space="preserve"> Fat Mass</w:t>
            </w:r>
            <w:r w:rsidRPr="00FC6DFE">
              <w:rPr>
                <w:rFonts w:ascii="Times New Roman" w:hAnsi="Times New Roman" w:cs="Times New Roman"/>
                <w:b/>
                <w:bCs/>
                <w:color w:val="000000"/>
                <w:sz w:val="20"/>
                <w:szCs w:val="20"/>
              </w:rPr>
              <w:t>; FFM,</w:t>
            </w:r>
            <w:r w:rsidRPr="00FC6DFE">
              <w:rPr>
                <w:rFonts w:ascii="Times New Roman" w:hAnsi="Times New Roman" w:cs="Times New Roman"/>
                <w:color w:val="000000"/>
                <w:sz w:val="20"/>
                <w:szCs w:val="20"/>
              </w:rPr>
              <w:t xml:space="preserve"> Fat-Free Mass</w:t>
            </w:r>
            <w:r w:rsidRPr="00FC6DFE">
              <w:rPr>
                <w:rFonts w:ascii="Times New Roman" w:hAnsi="Times New Roman" w:cs="Times New Roman"/>
                <w:b/>
                <w:bCs/>
                <w:color w:val="000000"/>
                <w:sz w:val="20"/>
                <w:szCs w:val="20"/>
              </w:rPr>
              <w:t>;</w:t>
            </w:r>
            <w:r w:rsidRPr="00FC6DFE">
              <w:rPr>
                <w:rFonts w:ascii="Times New Roman" w:hAnsi="Times New Roman" w:cs="Times New Roman"/>
                <w:color w:val="000000"/>
                <w:sz w:val="20"/>
                <w:szCs w:val="20"/>
              </w:rPr>
              <w:t xml:space="preserve"> </w:t>
            </w:r>
            <w:r w:rsidRPr="00FC6DFE">
              <w:rPr>
                <w:rFonts w:ascii="Times New Roman" w:hAnsi="Times New Roman" w:cs="Times New Roman"/>
                <w:b/>
                <w:bCs/>
                <w:color w:val="000000"/>
                <w:sz w:val="20"/>
                <w:szCs w:val="20"/>
              </w:rPr>
              <w:t>HC,</w:t>
            </w:r>
            <w:r w:rsidRPr="00FC6DFE">
              <w:rPr>
                <w:rFonts w:ascii="Times New Roman" w:hAnsi="Times New Roman" w:cs="Times New Roman"/>
                <w:color w:val="000000"/>
                <w:sz w:val="20"/>
                <w:szCs w:val="20"/>
              </w:rPr>
              <w:t xml:space="preserve"> Hip Circumference</w:t>
            </w:r>
            <w:r w:rsidRPr="00FC6DFE">
              <w:rPr>
                <w:rFonts w:ascii="Times New Roman" w:hAnsi="Times New Roman" w:cs="Times New Roman"/>
                <w:b/>
                <w:bCs/>
                <w:color w:val="000000"/>
                <w:sz w:val="20"/>
                <w:szCs w:val="20"/>
              </w:rPr>
              <w:t>; MD,</w:t>
            </w:r>
            <w:r w:rsidRPr="00FC6DFE">
              <w:rPr>
                <w:rFonts w:ascii="Times New Roman" w:hAnsi="Times New Roman" w:cs="Times New Roman"/>
                <w:color w:val="000000"/>
                <w:sz w:val="20"/>
                <w:szCs w:val="20"/>
              </w:rPr>
              <w:t xml:space="preserve"> Mean Difference</w:t>
            </w:r>
            <w:r w:rsidRPr="00FC6DFE">
              <w:rPr>
                <w:rFonts w:ascii="Times New Roman" w:hAnsi="Times New Roman" w:cs="Times New Roman"/>
                <w:b/>
                <w:bCs/>
                <w:color w:val="000000"/>
                <w:sz w:val="20"/>
                <w:szCs w:val="20"/>
              </w:rPr>
              <w:t>; SBP,</w:t>
            </w:r>
            <w:r w:rsidRPr="00FC6DFE">
              <w:rPr>
                <w:rFonts w:ascii="Times New Roman" w:hAnsi="Times New Roman" w:cs="Times New Roman"/>
                <w:color w:val="000000"/>
                <w:sz w:val="20"/>
                <w:szCs w:val="20"/>
              </w:rPr>
              <w:t xml:space="preserve"> Systolic Blood Pressure</w:t>
            </w:r>
            <w:r w:rsidRPr="00FC6DFE">
              <w:rPr>
                <w:rFonts w:ascii="Times New Roman" w:hAnsi="Times New Roman" w:cs="Times New Roman"/>
                <w:b/>
                <w:bCs/>
                <w:color w:val="000000"/>
                <w:sz w:val="20"/>
                <w:szCs w:val="20"/>
              </w:rPr>
              <w:t>; TBFP,</w:t>
            </w:r>
            <w:r w:rsidRPr="00FC6DFE">
              <w:rPr>
                <w:rFonts w:ascii="Times New Roman" w:hAnsi="Times New Roman" w:cs="Times New Roman"/>
                <w:color w:val="000000"/>
                <w:sz w:val="20"/>
                <w:szCs w:val="20"/>
              </w:rPr>
              <w:t xml:space="preserve"> Total Body Fat Percentage</w:t>
            </w:r>
            <w:r w:rsidRPr="00FC6DFE">
              <w:rPr>
                <w:rFonts w:ascii="Times New Roman" w:hAnsi="Times New Roman" w:cs="Times New Roman"/>
                <w:b/>
                <w:bCs/>
                <w:color w:val="000000"/>
                <w:sz w:val="20"/>
                <w:szCs w:val="20"/>
              </w:rPr>
              <w:t>;</w:t>
            </w:r>
            <w:r w:rsidRPr="00FC6DFE">
              <w:rPr>
                <w:rFonts w:ascii="Times New Roman" w:hAnsi="Times New Roman" w:cs="Times New Roman"/>
                <w:color w:val="000000"/>
                <w:sz w:val="20"/>
                <w:szCs w:val="20"/>
              </w:rPr>
              <w:t xml:space="preserve"> </w:t>
            </w:r>
            <w:r w:rsidRPr="00FC6DFE">
              <w:rPr>
                <w:rFonts w:ascii="Times New Roman" w:hAnsi="Times New Roman" w:cs="Times New Roman"/>
                <w:b/>
                <w:bCs/>
                <w:color w:val="000000"/>
                <w:sz w:val="20"/>
                <w:szCs w:val="20"/>
              </w:rPr>
              <w:t>WHR,</w:t>
            </w:r>
            <w:r w:rsidRPr="00FC6DFE">
              <w:rPr>
                <w:rFonts w:ascii="Times New Roman" w:hAnsi="Times New Roman" w:cs="Times New Roman"/>
                <w:color w:val="000000"/>
                <w:sz w:val="20"/>
                <w:szCs w:val="20"/>
              </w:rPr>
              <w:t xml:space="preserve"> Waist to Hip Ratio</w:t>
            </w:r>
            <w:r w:rsidRPr="00FC6DFE">
              <w:rPr>
                <w:rFonts w:ascii="Times New Roman" w:hAnsi="Times New Roman" w:cs="Times New Roman"/>
                <w:b/>
                <w:bCs/>
                <w:color w:val="000000"/>
                <w:sz w:val="20"/>
                <w:szCs w:val="20"/>
              </w:rPr>
              <w:t xml:space="preserve">; </w:t>
            </w:r>
            <w:r w:rsidRPr="00FC6DFE">
              <w:rPr>
                <w:rFonts w:ascii="Times New Roman" w:eastAsia="Calibri" w:hAnsi="Times New Roman" w:cs="Times New Roman"/>
                <w:b/>
                <w:bCs/>
                <w:sz w:val="20"/>
                <w:szCs w:val="20"/>
              </w:rPr>
              <w:t>WHtR</w:t>
            </w:r>
            <w:r w:rsidRPr="00FC6DFE">
              <w:rPr>
                <w:rFonts w:ascii="Times New Roman" w:hAnsi="Times New Roman" w:cs="Times New Roman"/>
                <w:b/>
                <w:bCs/>
                <w:color w:val="000000"/>
                <w:sz w:val="20"/>
                <w:szCs w:val="20"/>
              </w:rPr>
              <w:t>,</w:t>
            </w:r>
            <w:r w:rsidRPr="00FC6DFE">
              <w:rPr>
                <w:rFonts w:ascii="Times New Roman" w:hAnsi="Times New Roman" w:cs="Times New Roman"/>
                <w:color w:val="000000"/>
                <w:sz w:val="20"/>
                <w:szCs w:val="20"/>
              </w:rPr>
              <w:t xml:space="preserve"> Waist to Height Ratio</w:t>
            </w:r>
            <w:r w:rsidRPr="00FC6DFE">
              <w:rPr>
                <w:rFonts w:ascii="Times New Roman" w:hAnsi="Times New Roman" w:cs="Times New Roman"/>
                <w:b/>
                <w:bCs/>
                <w:color w:val="000000"/>
                <w:sz w:val="20"/>
                <w:szCs w:val="20"/>
              </w:rPr>
              <w:t>;</w:t>
            </w:r>
            <w:r w:rsidRPr="00FC6DFE">
              <w:rPr>
                <w:rFonts w:ascii="Times New Roman" w:hAnsi="Times New Roman" w:cs="Times New Roman"/>
                <w:color w:val="000000"/>
                <w:sz w:val="20"/>
                <w:szCs w:val="20"/>
              </w:rPr>
              <w:t xml:space="preserve"> </w:t>
            </w:r>
            <w:r w:rsidRPr="00FC6DFE">
              <w:rPr>
                <w:rFonts w:ascii="Times New Roman" w:hAnsi="Times New Roman" w:cs="Times New Roman"/>
                <w:b/>
                <w:bCs/>
                <w:color w:val="000000"/>
                <w:sz w:val="20"/>
                <w:szCs w:val="20"/>
              </w:rPr>
              <w:t>WC,</w:t>
            </w:r>
            <w:r w:rsidRPr="00FC6DFE">
              <w:rPr>
                <w:rFonts w:ascii="Times New Roman" w:hAnsi="Times New Roman" w:cs="Times New Roman"/>
                <w:color w:val="000000"/>
                <w:sz w:val="20"/>
                <w:szCs w:val="20"/>
              </w:rPr>
              <w:t xml:space="preserve"> Waist Circumference</w:t>
            </w:r>
            <w:r w:rsidRPr="00FC6DFE">
              <w:rPr>
                <w:rFonts w:ascii="Times New Roman" w:eastAsia="Calibri" w:hAnsi="Times New Roman" w:cs="Times New Roman"/>
                <w:b/>
                <w:bCs/>
                <w:color w:val="000000"/>
                <w:sz w:val="20"/>
                <w:szCs w:val="20"/>
              </w:rPr>
              <w:t>.</w:t>
            </w:r>
          </w:p>
          <w:p w14:paraId="7F8A5906" w14:textId="77777777" w:rsidR="000D4C98" w:rsidRPr="00FC6DFE" w:rsidRDefault="000D4C98" w:rsidP="00714BEB">
            <w:pPr>
              <w:jc w:val="both"/>
              <w:rPr>
                <w:rFonts w:ascii="Times New Roman" w:eastAsia="Calibri" w:hAnsi="Times New Roman" w:cs="Times New Roman"/>
                <w:color w:val="000000"/>
                <w:sz w:val="20"/>
                <w:szCs w:val="20"/>
              </w:rPr>
            </w:pPr>
          </w:p>
          <w:p w14:paraId="79862C9E" w14:textId="77777777" w:rsidR="000D4C98" w:rsidRPr="00FC6DFE" w:rsidRDefault="000D4C98" w:rsidP="00714BEB">
            <w:pPr>
              <w:jc w:val="both"/>
              <w:rPr>
                <w:rFonts w:ascii="Times New Roman" w:eastAsia="Calibri" w:hAnsi="Times New Roman" w:cs="Times New Roman"/>
                <w:sz w:val="20"/>
                <w:szCs w:val="20"/>
              </w:rPr>
            </w:pPr>
          </w:p>
        </w:tc>
      </w:tr>
    </w:tbl>
    <w:p w14:paraId="1B3AB224" w14:textId="77777777" w:rsidR="00FC6DFE" w:rsidRDefault="00FC6DFE">
      <w:pPr>
        <w:rPr>
          <w:rFonts w:asciiTheme="majorBidi" w:hAnsiTheme="majorBidi" w:cstheme="majorBidi"/>
          <w:sz w:val="24"/>
          <w:szCs w:val="24"/>
        </w:rPr>
      </w:pPr>
    </w:p>
    <w:p w14:paraId="273CF6CF" w14:textId="77777777" w:rsidR="00FC6DFE" w:rsidRDefault="00FC6DFE">
      <w:pPr>
        <w:rPr>
          <w:rFonts w:asciiTheme="majorBidi" w:hAnsiTheme="majorBidi" w:cstheme="majorBidi"/>
          <w:sz w:val="24"/>
          <w:szCs w:val="24"/>
        </w:rPr>
      </w:pPr>
    </w:p>
    <w:p w14:paraId="53DEE4FB" w14:textId="77777777" w:rsidR="00FC6DFE" w:rsidRDefault="00FC6DFE">
      <w:pPr>
        <w:rPr>
          <w:rFonts w:asciiTheme="majorBidi" w:hAnsiTheme="majorBidi" w:cstheme="majorBidi"/>
          <w:sz w:val="24"/>
          <w:szCs w:val="24"/>
        </w:rPr>
      </w:pPr>
    </w:p>
    <w:p w14:paraId="00E5D9E3" w14:textId="77777777" w:rsidR="00FC6DFE" w:rsidRDefault="00FC6DFE">
      <w:pPr>
        <w:rPr>
          <w:rFonts w:asciiTheme="majorBidi" w:hAnsiTheme="majorBidi" w:cstheme="majorBidi"/>
          <w:sz w:val="24"/>
          <w:szCs w:val="24"/>
        </w:rPr>
      </w:pPr>
    </w:p>
    <w:p w14:paraId="36929024" w14:textId="77777777" w:rsidR="00FC6DFE" w:rsidRDefault="00FC6DFE">
      <w:pPr>
        <w:rPr>
          <w:rFonts w:asciiTheme="majorBidi" w:hAnsiTheme="majorBidi" w:cstheme="majorBidi"/>
          <w:sz w:val="24"/>
          <w:szCs w:val="24"/>
        </w:rPr>
      </w:pPr>
    </w:p>
    <w:p w14:paraId="1FC898CA" w14:textId="77777777" w:rsidR="00FC6DFE" w:rsidRDefault="00FC6DFE">
      <w:pPr>
        <w:rPr>
          <w:rFonts w:asciiTheme="majorBidi" w:hAnsiTheme="majorBidi" w:cstheme="majorBidi"/>
          <w:sz w:val="24"/>
          <w:szCs w:val="24"/>
        </w:rPr>
      </w:pPr>
    </w:p>
    <w:p w14:paraId="44BB2D05" w14:textId="77777777" w:rsidR="009E5665" w:rsidRDefault="009E5665">
      <w:pPr>
        <w:rPr>
          <w:rFonts w:asciiTheme="majorBidi" w:hAnsiTheme="majorBidi" w:cstheme="majorBidi"/>
          <w:sz w:val="24"/>
          <w:szCs w:val="24"/>
        </w:rPr>
      </w:pPr>
    </w:p>
    <w:p w14:paraId="2C0A9F14" w14:textId="77777777" w:rsidR="009E5665" w:rsidRDefault="009E5665">
      <w:pPr>
        <w:rPr>
          <w:rFonts w:asciiTheme="majorBidi" w:hAnsiTheme="majorBidi" w:cstheme="majorBidi"/>
          <w:sz w:val="24"/>
          <w:szCs w:val="24"/>
        </w:rPr>
      </w:pPr>
    </w:p>
    <w:p w14:paraId="544D05CD" w14:textId="77777777" w:rsidR="009E5665" w:rsidRDefault="009E5665">
      <w:pPr>
        <w:rPr>
          <w:rFonts w:asciiTheme="majorBidi" w:hAnsiTheme="majorBidi" w:cstheme="majorBidi"/>
          <w:sz w:val="24"/>
          <w:szCs w:val="24"/>
        </w:rPr>
      </w:pPr>
    </w:p>
    <w:p w14:paraId="3CB6C3B9" w14:textId="77777777" w:rsidR="009E5665" w:rsidRDefault="009E5665">
      <w:pPr>
        <w:rPr>
          <w:rFonts w:asciiTheme="majorBidi" w:hAnsiTheme="majorBidi" w:cstheme="majorBidi"/>
          <w:sz w:val="24"/>
          <w:szCs w:val="24"/>
        </w:rPr>
      </w:pPr>
    </w:p>
    <w:p w14:paraId="1390117E" w14:textId="77777777" w:rsidR="009E5665" w:rsidRDefault="009E5665">
      <w:pPr>
        <w:rPr>
          <w:rFonts w:asciiTheme="majorBidi" w:hAnsiTheme="majorBidi" w:cstheme="majorBidi"/>
          <w:sz w:val="24"/>
          <w:szCs w:val="24"/>
        </w:rPr>
      </w:pPr>
    </w:p>
    <w:p w14:paraId="10296277" w14:textId="77777777" w:rsidR="009E5665" w:rsidRDefault="009E5665">
      <w:pPr>
        <w:rPr>
          <w:rFonts w:asciiTheme="majorBidi" w:hAnsiTheme="majorBidi" w:cstheme="majorBidi"/>
          <w:sz w:val="24"/>
          <w:szCs w:val="24"/>
        </w:rPr>
      </w:pPr>
    </w:p>
    <w:p w14:paraId="596CA9BE" w14:textId="77777777" w:rsidR="009E5665" w:rsidRDefault="009E5665">
      <w:pPr>
        <w:rPr>
          <w:rFonts w:asciiTheme="majorBidi" w:hAnsiTheme="majorBidi" w:cstheme="majorBidi"/>
          <w:sz w:val="24"/>
          <w:szCs w:val="24"/>
        </w:rPr>
      </w:pPr>
    </w:p>
    <w:p w14:paraId="24D963C6" w14:textId="77777777" w:rsidR="009E5665" w:rsidRDefault="009E5665">
      <w:pPr>
        <w:rPr>
          <w:rFonts w:asciiTheme="majorBidi" w:hAnsiTheme="majorBidi" w:cstheme="majorBidi"/>
          <w:sz w:val="24"/>
          <w:szCs w:val="24"/>
        </w:rPr>
      </w:pPr>
    </w:p>
    <w:p w14:paraId="0FE7685C" w14:textId="77777777" w:rsidR="009E5665" w:rsidRDefault="009E5665">
      <w:pPr>
        <w:rPr>
          <w:rFonts w:asciiTheme="majorBidi" w:hAnsiTheme="majorBidi" w:cstheme="majorBidi"/>
          <w:sz w:val="24"/>
          <w:szCs w:val="24"/>
        </w:rPr>
      </w:pPr>
    </w:p>
    <w:p w14:paraId="4DA3A941" w14:textId="77777777" w:rsidR="009E5665" w:rsidRDefault="009E5665">
      <w:pPr>
        <w:rPr>
          <w:rFonts w:asciiTheme="majorBidi" w:hAnsiTheme="majorBidi" w:cstheme="majorBidi"/>
          <w:sz w:val="24"/>
          <w:szCs w:val="24"/>
        </w:rPr>
      </w:pPr>
    </w:p>
    <w:p w14:paraId="2CE2213D" w14:textId="77777777" w:rsidR="009E5665" w:rsidRDefault="009E5665">
      <w:pPr>
        <w:rPr>
          <w:rFonts w:asciiTheme="majorBidi" w:hAnsiTheme="majorBidi" w:cstheme="majorBidi"/>
          <w:sz w:val="24"/>
          <w:szCs w:val="24"/>
        </w:rPr>
      </w:pPr>
    </w:p>
    <w:p w14:paraId="7FE157A2" w14:textId="77777777" w:rsidR="009E5665" w:rsidRDefault="009E5665">
      <w:pPr>
        <w:rPr>
          <w:rFonts w:asciiTheme="majorBidi" w:hAnsiTheme="majorBidi" w:cstheme="majorBidi"/>
          <w:sz w:val="24"/>
          <w:szCs w:val="24"/>
        </w:rPr>
      </w:pPr>
    </w:p>
    <w:p w14:paraId="2C40DC5F" w14:textId="77777777" w:rsidR="009E5665" w:rsidRDefault="009E5665">
      <w:pPr>
        <w:rPr>
          <w:rFonts w:asciiTheme="majorBidi" w:hAnsiTheme="majorBidi" w:cstheme="majorBidi"/>
          <w:sz w:val="24"/>
          <w:szCs w:val="24"/>
        </w:rPr>
      </w:pPr>
    </w:p>
    <w:p w14:paraId="3CF311DD" w14:textId="77777777" w:rsidR="009E5665" w:rsidRDefault="009E5665">
      <w:pPr>
        <w:rPr>
          <w:rFonts w:asciiTheme="majorBidi" w:hAnsiTheme="majorBidi" w:cstheme="majorBidi"/>
          <w:sz w:val="24"/>
          <w:szCs w:val="24"/>
        </w:rPr>
      </w:pPr>
    </w:p>
    <w:p w14:paraId="3C9FBBF2" w14:textId="77777777" w:rsidR="009E5665" w:rsidRDefault="009E5665">
      <w:pPr>
        <w:rPr>
          <w:rFonts w:asciiTheme="majorBidi" w:hAnsiTheme="majorBidi" w:cstheme="majorBidi"/>
          <w:sz w:val="24"/>
          <w:szCs w:val="24"/>
        </w:rPr>
      </w:pPr>
    </w:p>
    <w:tbl>
      <w:tblPr>
        <w:tblStyle w:val="TableGrid2"/>
        <w:tblpPr w:leftFromText="180" w:rightFromText="180" w:vertAnchor="page" w:horzAnchor="margin" w:tblpY="1606"/>
        <w:tblW w:w="9360" w:type="dxa"/>
        <w:tblLook w:val="04A0" w:firstRow="1" w:lastRow="0" w:firstColumn="1" w:lastColumn="0" w:noHBand="0" w:noVBand="1"/>
      </w:tblPr>
      <w:tblGrid>
        <w:gridCol w:w="2430"/>
        <w:gridCol w:w="2430"/>
        <w:gridCol w:w="2250"/>
        <w:gridCol w:w="2250"/>
      </w:tblGrid>
      <w:tr w:rsidR="009E5665" w:rsidRPr="009E5665" w14:paraId="16EE9F6F" w14:textId="77777777" w:rsidTr="00714BEB">
        <w:trPr>
          <w:trHeight w:val="239"/>
        </w:trPr>
        <w:tc>
          <w:tcPr>
            <w:tcW w:w="9360" w:type="dxa"/>
            <w:gridSpan w:val="4"/>
            <w:tcBorders>
              <w:top w:val="single" w:sz="4" w:space="0" w:color="FFFFFF"/>
              <w:left w:val="single" w:sz="4" w:space="0" w:color="FFFFFF"/>
              <w:bottom w:val="single" w:sz="4" w:space="0" w:color="auto"/>
              <w:right w:val="single" w:sz="4" w:space="0" w:color="FFFFFF"/>
            </w:tcBorders>
            <w:vAlign w:val="center"/>
          </w:tcPr>
          <w:p w14:paraId="32BCFACF" w14:textId="3FFC1B63" w:rsidR="009E5665" w:rsidRPr="009E5665" w:rsidRDefault="009E5665" w:rsidP="00714BEB">
            <w:pPr>
              <w:jc w:val="both"/>
              <w:rPr>
                <w:rFonts w:ascii="Times New Roman" w:eastAsia="Calibri" w:hAnsi="Times New Roman" w:cs="Times New Roman"/>
                <w:sz w:val="24"/>
                <w:szCs w:val="24"/>
              </w:rPr>
            </w:pPr>
            <w:r w:rsidRPr="009E5665">
              <w:rPr>
                <w:rFonts w:ascii="Times New Roman" w:eastAsia="Calibri" w:hAnsi="Times New Roman" w:cs="Times New Roman"/>
                <w:b/>
                <w:bCs/>
                <w:sz w:val="24"/>
                <w:szCs w:val="24"/>
              </w:rPr>
              <w:lastRenderedPageBreak/>
              <w:t xml:space="preserve">Supplementary Table </w:t>
            </w:r>
            <w:r w:rsidR="00DD05D3">
              <w:rPr>
                <w:rFonts w:ascii="Times New Roman" w:eastAsia="Calibri" w:hAnsi="Times New Roman" w:cs="Times New Roman"/>
                <w:b/>
                <w:bCs/>
                <w:sz w:val="24"/>
                <w:szCs w:val="24"/>
              </w:rPr>
              <w:t>12</w:t>
            </w:r>
            <w:r w:rsidRPr="009E5665">
              <w:rPr>
                <w:rFonts w:ascii="Times New Roman" w:eastAsia="Calibri" w:hAnsi="Times New Roman" w:cs="Times New Roman"/>
                <w:b/>
                <w:bCs/>
                <w:sz w:val="24"/>
                <w:szCs w:val="24"/>
              </w:rPr>
              <w:t>.</w:t>
            </w:r>
            <w:r w:rsidRPr="009E5665">
              <w:rPr>
                <w:rFonts w:ascii="Times New Roman" w:eastAsia="Calibri" w:hAnsi="Times New Roman" w:cs="Times New Roman"/>
                <w:sz w:val="24"/>
                <w:szCs w:val="24"/>
              </w:rPr>
              <w:t xml:space="preserve"> Effects of honey, royal jelly, and propolis on liver enzymes, lipid, and glycemic indices compared to placebo.</w:t>
            </w:r>
          </w:p>
        </w:tc>
      </w:tr>
      <w:tr w:rsidR="009E5665" w:rsidRPr="009E5665" w14:paraId="4B45C840" w14:textId="77777777" w:rsidTr="00714BEB">
        <w:trPr>
          <w:trHeight w:val="239"/>
        </w:trPr>
        <w:tc>
          <w:tcPr>
            <w:tcW w:w="2430" w:type="dxa"/>
            <w:tcBorders>
              <w:top w:val="single" w:sz="4" w:space="0" w:color="auto"/>
              <w:left w:val="nil"/>
              <w:bottom w:val="single" w:sz="4" w:space="0" w:color="auto"/>
              <w:right w:val="nil"/>
            </w:tcBorders>
            <w:vAlign w:val="center"/>
          </w:tcPr>
          <w:p w14:paraId="5B671CB2" w14:textId="77777777" w:rsidR="009E5665" w:rsidRPr="009E5665" w:rsidRDefault="009E5665" w:rsidP="00714BEB">
            <w:pPr>
              <w:jc w:val="both"/>
              <w:rPr>
                <w:rFonts w:ascii="Times New Roman" w:eastAsia="Calibri" w:hAnsi="Times New Roman" w:cs="Times New Roman"/>
                <w:b/>
                <w:bCs/>
              </w:rPr>
            </w:pPr>
          </w:p>
        </w:tc>
        <w:tc>
          <w:tcPr>
            <w:tcW w:w="2430" w:type="dxa"/>
            <w:tcBorders>
              <w:top w:val="single" w:sz="4" w:space="0" w:color="auto"/>
              <w:left w:val="nil"/>
              <w:bottom w:val="single" w:sz="4" w:space="0" w:color="auto"/>
              <w:right w:val="nil"/>
            </w:tcBorders>
            <w:vAlign w:val="center"/>
          </w:tcPr>
          <w:p w14:paraId="1DC4BB6C" w14:textId="77777777" w:rsidR="009E5665" w:rsidRPr="009E5665" w:rsidRDefault="009E5665" w:rsidP="00714BEB">
            <w:pPr>
              <w:jc w:val="center"/>
              <w:rPr>
                <w:rFonts w:ascii="Times New Roman" w:eastAsia="Calibri" w:hAnsi="Times New Roman" w:cs="Times New Roman"/>
              </w:rPr>
            </w:pPr>
            <w:r w:rsidRPr="009E5665">
              <w:rPr>
                <w:rFonts w:ascii="Times New Roman" w:eastAsia="Calibri" w:hAnsi="Times New Roman" w:cs="Times New Roman"/>
              </w:rPr>
              <w:t>Honey</w:t>
            </w:r>
          </w:p>
        </w:tc>
        <w:tc>
          <w:tcPr>
            <w:tcW w:w="2250" w:type="dxa"/>
            <w:tcBorders>
              <w:top w:val="single" w:sz="4" w:space="0" w:color="auto"/>
              <w:left w:val="nil"/>
              <w:bottom w:val="single" w:sz="4" w:space="0" w:color="auto"/>
              <w:right w:val="nil"/>
            </w:tcBorders>
            <w:vAlign w:val="center"/>
          </w:tcPr>
          <w:p w14:paraId="1F56E126" w14:textId="77777777" w:rsidR="009E5665" w:rsidRPr="009E5665" w:rsidRDefault="009E5665" w:rsidP="00714BEB">
            <w:pPr>
              <w:jc w:val="center"/>
              <w:rPr>
                <w:rFonts w:ascii="Times New Roman" w:eastAsia="Calibri" w:hAnsi="Times New Roman" w:cs="Times New Roman"/>
              </w:rPr>
            </w:pPr>
            <w:r w:rsidRPr="009E5665">
              <w:rPr>
                <w:rFonts w:ascii="Times New Roman" w:eastAsia="Calibri" w:hAnsi="Times New Roman" w:cs="Times New Roman"/>
                <w:sz w:val="24"/>
                <w:szCs w:val="24"/>
              </w:rPr>
              <w:t>Royal jelly</w:t>
            </w:r>
          </w:p>
        </w:tc>
        <w:tc>
          <w:tcPr>
            <w:tcW w:w="2250" w:type="dxa"/>
            <w:tcBorders>
              <w:top w:val="single" w:sz="4" w:space="0" w:color="auto"/>
              <w:left w:val="nil"/>
              <w:bottom w:val="single" w:sz="4" w:space="0" w:color="auto"/>
              <w:right w:val="nil"/>
            </w:tcBorders>
            <w:vAlign w:val="center"/>
          </w:tcPr>
          <w:p w14:paraId="63082A25" w14:textId="77777777" w:rsidR="009E5665" w:rsidRPr="009E5665" w:rsidRDefault="009E5665" w:rsidP="00714BEB">
            <w:pPr>
              <w:jc w:val="center"/>
              <w:rPr>
                <w:rFonts w:ascii="Times New Roman" w:eastAsia="Calibri" w:hAnsi="Times New Roman" w:cs="Times New Roman"/>
              </w:rPr>
            </w:pPr>
            <w:r w:rsidRPr="009E5665">
              <w:rPr>
                <w:rFonts w:ascii="Times New Roman" w:eastAsia="Calibri" w:hAnsi="Times New Roman" w:cs="Times New Roman"/>
              </w:rPr>
              <w:t>Propolis</w:t>
            </w:r>
          </w:p>
        </w:tc>
      </w:tr>
      <w:tr w:rsidR="009E5665" w:rsidRPr="009E5665" w14:paraId="1E63B17F" w14:textId="77777777" w:rsidTr="00714BEB">
        <w:trPr>
          <w:trHeight w:val="245"/>
        </w:trPr>
        <w:tc>
          <w:tcPr>
            <w:tcW w:w="2430" w:type="dxa"/>
            <w:tcBorders>
              <w:top w:val="single" w:sz="4" w:space="0" w:color="auto"/>
              <w:left w:val="nil"/>
              <w:bottom w:val="nil"/>
              <w:right w:val="nil"/>
            </w:tcBorders>
            <w:vAlign w:val="center"/>
          </w:tcPr>
          <w:p w14:paraId="4F200DED"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AST (n)</w:t>
            </w:r>
          </w:p>
        </w:tc>
        <w:tc>
          <w:tcPr>
            <w:tcW w:w="2430" w:type="dxa"/>
            <w:tcBorders>
              <w:top w:val="single" w:sz="4" w:space="0" w:color="auto"/>
              <w:left w:val="nil"/>
              <w:bottom w:val="nil"/>
              <w:right w:val="nil"/>
            </w:tcBorders>
            <w:vAlign w:val="center"/>
          </w:tcPr>
          <w:p w14:paraId="1BC30C4D"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5</w:t>
            </w:r>
          </w:p>
        </w:tc>
        <w:tc>
          <w:tcPr>
            <w:tcW w:w="2250" w:type="dxa"/>
            <w:tcBorders>
              <w:top w:val="single" w:sz="4" w:space="0" w:color="auto"/>
              <w:left w:val="nil"/>
              <w:bottom w:val="nil"/>
              <w:right w:val="nil"/>
            </w:tcBorders>
            <w:vAlign w:val="center"/>
          </w:tcPr>
          <w:p w14:paraId="24BB993A"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7</w:t>
            </w:r>
          </w:p>
        </w:tc>
        <w:tc>
          <w:tcPr>
            <w:tcW w:w="2250" w:type="dxa"/>
            <w:tcBorders>
              <w:top w:val="single" w:sz="4" w:space="0" w:color="auto"/>
              <w:left w:val="nil"/>
              <w:bottom w:val="nil"/>
              <w:right w:val="nil"/>
            </w:tcBorders>
            <w:vAlign w:val="center"/>
          </w:tcPr>
          <w:p w14:paraId="4BF202D6"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10</w:t>
            </w:r>
          </w:p>
        </w:tc>
      </w:tr>
      <w:tr w:rsidR="009E5665" w:rsidRPr="009E5665" w14:paraId="04FF3A13" w14:textId="77777777" w:rsidTr="00714BEB">
        <w:trPr>
          <w:trHeight w:val="245"/>
        </w:trPr>
        <w:tc>
          <w:tcPr>
            <w:tcW w:w="2430" w:type="dxa"/>
            <w:tcBorders>
              <w:top w:val="nil"/>
              <w:left w:val="nil"/>
              <w:bottom w:val="nil"/>
              <w:right w:val="nil"/>
            </w:tcBorders>
            <w:vAlign w:val="center"/>
          </w:tcPr>
          <w:p w14:paraId="719D223C"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3437547B"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5.05 (-5.79, 15.9)</w:t>
            </w:r>
          </w:p>
        </w:tc>
        <w:tc>
          <w:tcPr>
            <w:tcW w:w="2250" w:type="dxa"/>
            <w:tcBorders>
              <w:top w:val="nil"/>
              <w:left w:val="nil"/>
              <w:bottom w:val="nil"/>
              <w:right w:val="nil"/>
            </w:tcBorders>
            <w:vAlign w:val="center"/>
          </w:tcPr>
          <w:p w14:paraId="49B0AFC0"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-0.50 (-1.63, 0.63)</w:t>
            </w:r>
          </w:p>
        </w:tc>
        <w:tc>
          <w:tcPr>
            <w:tcW w:w="2250" w:type="dxa"/>
            <w:tcBorders>
              <w:top w:val="nil"/>
              <w:left w:val="nil"/>
              <w:bottom w:val="nil"/>
              <w:right w:val="nil"/>
            </w:tcBorders>
            <w:vAlign w:val="center"/>
          </w:tcPr>
          <w:p w14:paraId="1A533404" w14:textId="77777777" w:rsidR="009E5665" w:rsidRPr="009E5665" w:rsidRDefault="009E5665"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-2.21 (-3.54, -0.88)</w:t>
            </w:r>
          </w:p>
        </w:tc>
      </w:tr>
      <w:tr w:rsidR="009E5665" w:rsidRPr="009E5665" w14:paraId="160AEBEE" w14:textId="77777777" w:rsidTr="00714BEB">
        <w:trPr>
          <w:trHeight w:val="245"/>
        </w:trPr>
        <w:tc>
          <w:tcPr>
            <w:tcW w:w="2430" w:type="dxa"/>
            <w:tcBorders>
              <w:top w:val="nil"/>
              <w:left w:val="nil"/>
              <w:bottom w:val="nil"/>
              <w:right w:val="nil"/>
            </w:tcBorders>
            <w:vAlign w:val="center"/>
          </w:tcPr>
          <w:p w14:paraId="4E639C5B"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5E722466"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70.3</w:t>
            </w:r>
          </w:p>
        </w:tc>
        <w:tc>
          <w:tcPr>
            <w:tcW w:w="2250" w:type="dxa"/>
            <w:tcBorders>
              <w:top w:val="nil"/>
              <w:left w:val="nil"/>
              <w:bottom w:val="nil"/>
              <w:right w:val="nil"/>
            </w:tcBorders>
            <w:vAlign w:val="center"/>
          </w:tcPr>
          <w:p w14:paraId="5BEB58FC"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22.7</w:t>
            </w:r>
          </w:p>
        </w:tc>
        <w:tc>
          <w:tcPr>
            <w:tcW w:w="2250" w:type="dxa"/>
            <w:tcBorders>
              <w:top w:val="nil"/>
              <w:left w:val="nil"/>
              <w:bottom w:val="nil"/>
              <w:right w:val="nil"/>
            </w:tcBorders>
            <w:vAlign w:val="center"/>
          </w:tcPr>
          <w:p w14:paraId="6EC1A604" w14:textId="77777777" w:rsidR="009E5665" w:rsidRPr="006F437E" w:rsidRDefault="009E5665" w:rsidP="00714BEB">
            <w:pPr>
              <w:jc w:val="center"/>
              <w:rPr>
                <w:rFonts w:ascii="Times New Roman" w:eastAsia="Calibri" w:hAnsi="Times New Roman" w:cs="Times New Roman"/>
                <w:sz w:val="20"/>
                <w:szCs w:val="20"/>
              </w:rPr>
            </w:pPr>
            <w:r w:rsidRPr="006F437E">
              <w:rPr>
                <w:rFonts w:ascii="Times New Roman" w:eastAsia="Calibri" w:hAnsi="Times New Roman" w:cs="Times New Roman"/>
                <w:sz w:val="20"/>
                <w:szCs w:val="20"/>
              </w:rPr>
              <w:t>41.1</w:t>
            </w:r>
          </w:p>
        </w:tc>
      </w:tr>
      <w:tr w:rsidR="009E5665" w:rsidRPr="009E5665" w14:paraId="0288B135" w14:textId="77777777" w:rsidTr="00714BEB">
        <w:trPr>
          <w:trHeight w:val="245"/>
        </w:trPr>
        <w:tc>
          <w:tcPr>
            <w:tcW w:w="2430" w:type="dxa"/>
            <w:tcBorders>
              <w:top w:val="nil"/>
              <w:left w:val="nil"/>
              <w:bottom w:val="nil"/>
              <w:right w:val="nil"/>
            </w:tcBorders>
            <w:vAlign w:val="center"/>
          </w:tcPr>
          <w:p w14:paraId="3C09C255"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5D710B8C"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0.482</w:t>
            </w:r>
          </w:p>
        </w:tc>
        <w:tc>
          <w:tcPr>
            <w:tcW w:w="2250" w:type="dxa"/>
            <w:tcBorders>
              <w:top w:val="nil"/>
              <w:left w:val="nil"/>
              <w:bottom w:val="nil"/>
              <w:right w:val="nil"/>
            </w:tcBorders>
            <w:vAlign w:val="center"/>
          </w:tcPr>
          <w:p w14:paraId="54D4DD70"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0.260</w:t>
            </w:r>
          </w:p>
        </w:tc>
        <w:tc>
          <w:tcPr>
            <w:tcW w:w="2250" w:type="dxa"/>
            <w:tcBorders>
              <w:top w:val="nil"/>
              <w:left w:val="nil"/>
              <w:bottom w:val="nil"/>
              <w:right w:val="nil"/>
            </w:tcBorders>
            <w:vAlign w:val="center"/>
          </w:tcPr>
          <w:p w14:paraId="053FFAE4" w14:textId="77777777" w:rsidR="009E5665" w:rsidRPr="006F437E" w:rsidRDefault="009E5665" w:rsidP="00714BEB">
            <w:pPr>
              <w:jc w:val="center"/>
              <w:rPr>
                <w:rFonts w:ascii="Times New Roman" w:eastAsia="Calibri" w:hAnsi="Times New Roman" w:cs="Times New Roman"/>
                <w:sz w:val="20"/>
                <w:szCs w:val="20"/>
              </w:rPr>
            </w:pPr>
            <w:r w:rsidRPr="006F437E">
              <w:rPr>
                <w:rFonts w:ascii="Times New Roman" w:eastAsia="Calibri" w:hAnsi="Times New Roman" w:cs="Times New Roman"/>
                <w:sz w:val="20"/>
                <w:szCs w:val="20"/>
              </w:rPr>
              <w:t>0.402</w:t>
            </w:r>
          </w:p>
        </w:tc>
      </w:tr>
      <w:tr w:rsidR="009E5665" w:rsidRPr="009E5665" w14:paraId="5DA37465" w14:textId="77777777" w:rsidTr="00714BEB">
        <w:trPr>
          <w:trHeight w:val="245"/>
        </w:trPr>
        <w:tc>
          <w:tcPr>
            <w:tcW w:w="2430" w:type="dxa"/>
            <w:tcBorders>
              <w:top w:val="nil"/>
              <w:left w:val="nil"/>
              <w:bottom w:val="nil"/>
              <w:right w:val="nil"/>
            </w:tcBorders>
            <w:vAlign w:val="center"/>
          </w:tcPr>
          <w:p w14:paraId="5102F075"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78CF86CE" w14:textId="1B76453F" w:rsidR="009E5665"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4C73768F" w14:textId="0DCBC05C" w:rsidR="009E5665"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0498312E" w14:textId="734572C8" w:rsidR="009E5665" w:rsidRPr="006F437E" w:rsidRDefault="00A93A13" w:rsidP="00714BEB">
            <w:pPr>
              <w:jc w:val="center"/>
              <w:rPr>
                <w:rFonts w:ascii="Times New Roman" w:eastAsia="Calibri" w:hAnsi="Times New Roman" w:cs="Times New Roman"/>
                <w:sz w:val="20"/>
                <w:szCs w:val="20"/>
              </w:rPr>
            </w:pPr>
            <w:r w:rsidRPr="006F437E">
              <w:rPr>
                <w:rFonts w:ascii="Times New Roman" w:eastAsia="Calibri" w:hAnsi="Times New Roman" w:cs="Times New Roman"/>
                <w:sz w:val="20"/>
                <w:szCs w:val="20"/>
              </w:rPr>
              <w:t>High</w:t>
            </w:r>
          </w:p>
        </w:tc>
      </w:tr>
      <w:tr w:rsidR="009E5665" w:rsidRPr="009E5665" w14:paraId="6BA6F072" w14:textId="77777777" w:rsidTr="00714BEB">
        <w:trPr>
          <w:trHeight w:val="245"/>
        </w:trPr>
        <w:tc>
          <w:tcPr>
            <w:tcW w:w="2430" w:type="dxa"/>
            <w:tcBorders>
              <w:top w:val="nil"/>
              <w:left w:val="nil"/>
              <w:bottom w:val="nil"/>
              <w:right w:val="nil"/>
            </w:tcBorders>
            <w:vAlign w:val="center"/>
          </w:tcPr>
          <w:p w14:paraId="62B539DB"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ALT (n)</w:t>
            </w:r>
          </w:p>
        </w:tc>
        <w:tc>
          <w:tcPr>
            <w:tcW w:w="2430" w:type="dxa"/>
            <w:tcBorders>
              <w:top w:val="nil"/>
              <w:left w:val="nil"/>
              <w:bottom w:val="nil"/>
              <w:right w:val="nil"/>
            </w:tcBorders>
            <w:vAlign w:val="center"/>
          </w:tcPr>
          <w:p w14:paraId="5D79675D"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6</w:t>
            </w:r>
          </w:p>
        </w:tc>
        <w:tc>
          <w:tcPr>
            <w:tcW w:w="2250" w:type="dxa"/>
            <w:tcBorders>
              <w:top w:val="nil"/>
              <w:left w:val="nil"/>
              <w:bottom w:val="nil"/>
              <w:right w:val="nil"/>
            </w:tcBorders>
            <w:vAlign w:val="center"/>
          </w:tcPr>
          <w:p w14:paraId="157F4EB4"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7</w:t>
            </w:r>
          </w:p>
        </w:tc>
        <w:tc>
          <w:tcPr>
            <w:tcW w:w="2250" w:type="dxa"/>
            <w:tcBorders>
              <w:top w:val="nil"/>
              <w:left w:val="nil"/>
              <w:bottom w:val="nil"/>
              <w:right w:val="nil"/>
            </w:tcBorders>
            <w:vAlign w:val="center"/>
          </w:tcPr>
          <w:p w14:paraId="4FFB02CA" w14:textId="77777777" w:rsidR="009E5665" w:rsidRPr="006F437E" w:rsidRDefault="009E5665" w:rsidP="00714BEB">
            <w:pPr>
              <w:jc w:val="center"/>
              <w:rPr>
                <w:rFonts w:ascii="Times New Roman" w:eastAsia="Calibri" w:hAnsi="Times New Roman" w:cs="Times New Roman"/>
                <w:sz w:val="20"/>
                <w:szCs w:val="20"/>
              </w:rPr>
            </w:pPr>
            <w:r w:rsidRPr="006F437E">
              <w:rPr>
                <w:rFonts w:ascii="Times New Roman" w:eastAsia="Calibri" w:hAnsi="Times New Roman" w:cs="Times New Roman"/>
                <w:sz w:val="20"/>
                <w:szCs w:val="20"/>
              </w:rPr>
              <w:t>10</w:t>
            </w:r>
          </w:p>
        </w:tc>
      </w:tr>
      <w:tr w:rsidR="009E5665" w:rsidRPr="009E5665" w14:paraId="463259D0" w14:textId="77777777" w:rsidTr="00714BEB">
        <w:trPr>
          <w:trHeight w:val="245"/>
        </w:trPr>
        <w:tc>
          <w:tcPr>
            <w:tcW w:w="2430" w:type="dxa"/>
            <w:tcBorders>
              <w:top w:val="nil"/>
              <w:left w:val="nil"/>
              <w:bottom w:val="nil"/>
              <w:right w:val="nil"/>
            </w:tcBorders>
            <w:vAlign w:val="center"/>
          </w:tcPr>
          <w:p w14:paraId="7E634949"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41FF69BC"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-0.19 (-6.49, 6.11)</w:t>
            </w:r>
          </w:p>
        </w:tc>
        <w:tc>
          <w:tcPr>
            <w:tcW w:w="2250" w:type="dxa"/>
            <w:tcBorders>
              <w:top w:val="nil"/>
              <w:left w:val="nil"/>
              <w:bottom w:val="nil"/>
              <w:right w:val="nil"/>
            </w:tcBorders>
            <w:vAlign w:val="center"/>
          </w:tcPr>
          <w:p w14:paraId="7E8820A4"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-1.25 (-2.92, 0.42)</w:t>
            </w:r>
          </w:p>
        </w:tc>
        <w:tc>
          <w:tcPr>
            <w:tcW w:w="2250" w:type="dxa"/>
            <w:tcBorders>
              <w:top w:val="nil"/>
              <w:left w:val="nil"/>
              <w:bottom w:val="nil"/>
              <w:right w:val="nil"/>
            </w:tcBorders>
            <w:vAlign w:val="center"/>
          </w:tcPr>
          <w:p w14:paraId="4759417E" w14:textId="77777777" w:rsidR="009E5665" w:rsidRPr="006F437E" w:rsidRDefault="009E5665" w:rsidP="00714BEB">
            <w:pPr>
              <w:jc w:val="center"/>
              <w:rPr>
                <w:rFonts w:ascii="Times New Roman" w:eastAsia="Calibri" w:hAnsi="Times New Roman" w:cs="Times New Roman"/>
                <w:b/>
                <w:bCs/>
                <w:sz w:val="20"/>
                <w:szCs w:val="20"/>
              </w:rPr>
            </w:pPr>
            <w:r w:rsidRPr="006F437E">
              <w:rPr>
                <w:rFonts w:ascii="Times New Roman" w:eastAsia="Calibri" w:hAnsi="Times New Roman" w:cs="Times New Roman"/>
                <w:b/>
                <w:bCs/>
                <w:sz w:val="20"/>
                <w:szCs w:val="20"/>
              </w:rPr>
              <w:t>-3.31 (-5.97, -0.65)</w:t>
            </w:r>
          </w:p>
        </w:tc>
      </w:tr>
      <w:tr w:rsidR="009E5665" w:rsidRPr="009E5665" w14:paraId="712578DA" w14:textId="77777777" w:rsidTr="00714BEB">
        <w:trPr>
          <w:trHeight w:val="245"/>
        </w:trPr>
        <w:tc>
          <w:tcPr>
            <w:tcW w:w="2430" w:type="dxa"/>
            <w:tcBorders>
              <w:top w:val="nil"/>
              <w:left w:val="nil"/>
              <w:bottom w:val="nil"/>
              <w:right w:val="nil"/>
            </w:tcBorders>
            <w:vAlign w:val="center"/>
          </w:tcPr>
          <w:p w14:paraId="14AC4EA4"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3151A765"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77.2</w:t>
            </w:r>
          </w:p>
        </w:tc>
        <w:tc>
          <w:tcPr>
            <w:tcW w:w="2250" w:type="dxa"/>
            <w:tcBorders>
              <w:top w:val="nil"/>
              <w:left w:val="nil"/>
              <w:bottom w:val="nil"/>
              <w:right w:val="nil"/>
            </w:tcBorders>
            <w:vAlign w:val="center"/>
          </w:tcPr>
          <w:p w14:paraId="248FA1EA"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354347C7" w14:textId="77777777" w:rsidR="009E5665" w:rsidRPr="006F437E" w:rsidRDefault="009E5665" w:rsidP="00714BEB">
            <w:pPr>
              <w:jc w:val="center"/>
              <w:rPr>
                <w:rFonts w:ascii="Times New Roman" w:eastAsia="Calibri" w:hAnsi="Times New Roman" w:cs="Times New Roman"/>
                <w:sz w:val="20"/>
                <w:szCs w:val="20"/>
              </w:rPr>
            </w:pPr>
            <w:r w:rsidRPr="006F437E">
              <w:rPr>
                <w:rFonts w:ascii="Times New Roman" w:eastAsia="Calibri" w:hAnsi="Times New Roman" w:cs="Times New Roman"/>
                <w:sz w:val="20"/>
                <w:szCs w:val="20"/>
              </w:rPr>
              <w:t>63.5</w:t>
            </w:r>
          </w:p>
        </w:tc>
      </w:tr>
      <w:tr w:rsidR="009E5665" w:rsidRPr="009E5665" w14:paraId="40208A88" w14:textId="77777777" w:rsidTr="00714BEB">
        <w:trPr>
          <w:trHeight w:val="245"/>
        </w:trPr>
        <w:tc>
          <w:tcPr>
            <w:tcW w:w="2430" w:type="dxa"/>
            <w:tcBorders>
              <w:top w:val="nil"/>
              <w:left w:val="nil"/>
              <w:bottom w:val="nil"/>
              <w:right w:val="nil"/>
            </w:tcBorders>
            <w:vAlign w:val="center"/>
          </w:tcPr>
          <w:p w14:paraId="459A420D" w14:textId="77777777" w:rsidR="009E5665" w:rsidRPr="009E5665" w:rsidRDefault="009E5665"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49E4B421"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0.528</w:t>
            </w:r>
          </w:p>
        </w:tc>
        <w:tc>
          <w:tcPr>
            <w:tcW w:w="2250" w:type="dxa"/>
            <w:tcBorders>
              <w:top w:val="nil"/>
              <w:left w:val="nil"/>
              <w:bottom w:val="nil"/>
              <w:right w:val="nil"/>
            </w:tcBorders>
            <w:vAlign w:val="center"/>
          </w:tcPr>
          <w:p w14:paraId="65DF33CC" w14:textId="77777777" w:rsidR="009E5665" w:rsidRPr="009E5665" w:rsidRDefault="009E5665"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0.689</w:t>
            </w:r>
          </w:p>
        </w:tc>
        <w:tc>
          <w:tcPr>
            <w:tcW w:w="2250" w:type="dxa"/>
            <w:tcBorders>
              <w:top w:val="nil"/>
              <w:left w:val="nil"/>
              <w:bottom w:val="nil"/>
              <w:right w:val="nil"/>
            </w:tcBorders>
            <w:vAlign w:val="center"/>
          </w:tcPr>
          <w:p w14:paraId="3ED302D5" w14:textId="77777777" w:rsidR="009E5665" w:rsidRPr="006F437E" w:rsidRDefault="009E5665" w:rsidP="00714BEB">
            <w:pPr>
              <w:jc w:val="center"/>
              <w:rPr>
                <w:rFonts w:ascii="Times New Roman" w:eastAsia="Calibri" w:hAnsi="Times New Roman" w:cs="Times New Roman"/>
                <w:sz w:val="20"/>
                <w:szCs w:val="20"/>
              </w:rPr>
            </w:pPr>
            <w:r w:rsidRPr="006F437E">
              <w:rPr>
                <w:rFonts w:ascii="Times New Roman" w:eastAsia="Calibri" w:hAnsi="Times New Roman" w:cs="Times New Roman"/>
                <w:sz w:val="20"/>
                <w:szCs w:val="20"/>
              </w:rPr>
              <w:t>0.290</w:t>
            </w:r>
          </w:p>
        </w:tc>
      </w:tr>
      <w:tr w:rsidR="00A93A13" w:rsidRPr="009E5665" w14:paraId="7D4052B8" w14:textId="77777777" w:rsidTr="00714BEB">
        <w:trPr>
          <w:trHeight w:val="245"/>
        </w:trPr>
        <w:tc>
          <w:tcPr>
            <w:tcW w:w="2430" w:type="dxa"/>
            <w:tcBorders>
              <w:top w:val="nil"/>
              <w:left w:val="nil"/>
              <w:bottom w:val="nil"/>
              <w:right w:val="nil"/>
            </w:tcBorders>
            <w:vAlign w:val="center"/>
          </w:tcPr>
          <w:p w14:paraId="3B6F657D" w14:textId="77777777" w:rsidR="00A93A13" w:rsidRPr="009E5665" w:rsidRDefault="00A93A13"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3B953D55" w14:textId="078D7ACC"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675EC64F" w14:textId="59AC8C32"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39EABC23" w14:textId="4B8B3AD2" w:rsidR="00A93A13" w:rsidRPr="006F437E" w:rsidRDefault="00A93A13" w:rsidP="00714BEB">
            <w:pPr>
              <w:jc w:val="center"/>
              <w:rPr>
                <w:rFonts w:ascii="Times New Roman" w:eastAsia="Calibri" w:hAnsi="Times New Roman" w:cs="Times New Roman"/>
                <w:sz w:val="20"/>
                <w:szCs w:val="20"/>
              </w:rPr>
            </w:pPr>
            <w:r w:rsidRPr="006F437E">
              <w:rPr>
                <w:rFonts w:ascii="Times New Roman" w:eastAsia="Calibri" w:hAnsi="Times New Roman" w:cs="Times New Roman"/>
                <w:sz w:val="20"/>
                <w:szCs w:val="20"/>
              </w:rPr>
              <w:t>High</w:t>
            </w:r>
          </w:p>
        </w:tc>
      </w:tr>
      <w:tr w:rsidR="00A93A13" w:rsidRPr="009E5665" w14:paraId="3348E07A" w14:textId="77777777" w:rsidTr="00714BEB">
        <w:trPr>
          <w:trHeight w:val="245"/>
        </w:trPr>
        <w:tc>
          <w:tcPr>
            <w:tcW w:w="2430" w:type="dxa"/>
            <w:tcBorders>
              <w:top w:val="nil"/>
              <w:left w:val="nil"/>
              <w:bottom w:val="nil"/>
              <w:right w:val="nil"/>
            </w:tcBorders>
            <w:vAlign w:val="center"/>
          </w:tcPr>
          <w:p w14:paraId="27B24C0A" w14:textId="77777777" w:rsidR="00A93A13" w:rsidRPr="009E5665" w:rsidRDefault="00A93A13"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AST/ALT (n)</w:t>
            </w:r>
          </w:p>
        </w:tc>
        <w:tc>
          <w:tcPr>
            <w:tcW w:w="2430" w:type="dxa"/>
            <w:tcBorders>
              <w:top w:val="nil"/>
              <w:left w:val="nil"/>
              <w:bottom w:val="nil"/>
              <w:right w:val="nil"/>
            </w:tcBorders>
            <w:vAlign w:val="center"/>
          </w:tcPr>
          <w:p w14:paraId="7E1BE46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F15921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9934EF5" w14:textId="77777777" w:rsidR="00A93A13" w:rsidRPr="006F437E" w:rsidRDefault="00A93A13" w:rsidP="00714BEB">
            <w:pPr>
              <w:jc w:val="center"/>
              <w:rPr>
                <w:rFonts w:ascii="Times New Roman" w:eastAsia="Calibri" w:hAnsi="Times New Roman" w:cs="Times New Roman"/>
                <w:sz w:val="20"/>
                <w:szCs w:val="20"/>
              </w:rPr>
            </w:pPr>
            <w:r w:rsidRPr="006F437E">
              <w:rPr>
                <w:rFonts w:ascii="Times New Roman" w:eastAsia="Calibri" w:hAnsi="Times New Roman" w:cs="Times New Roman"/>
                <w:sz w:val="20"/>
                <w:szCs w:val="20"/>
              </w:rPr>
              <w:t>3</w:t>
            </w:r>
          </w:p>
        </w:tc>
      </w:tr>
      <w:tr w:rsidR="00A93A13" w:rsidRPr="009E5665" w14:paraId="163C13EE" w14:textId="77777777" w:rsidTr="00714BEB">
        <w:trPr>
          <w:trHeight w:val="245"/>
        </w:trPr>
        <w:tc>
          <w:tcPr>
            <w:tcW w:w="2430" w:type="dxa"/>
            <w:tcBorders>
              <w:top w:val="nil"/>
              <w:left w:val="nil"/>
              <w:bottom w:val="nil"/>
              <w:right w:val="nil"/>
            </w:tcBorders>
            <w:vAlign w:val="center"/>
          </w:tcPr>
          <w:p w14:paraId="0DD86923"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42461BC3"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16A3DC96"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7522AA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-0.04 (-0.33, 0.24)</w:t>
            </w:r>
          </w:p>
        </w:tc>
      </w:tr>
      <w:tr w:rsidR="00A93A13" w:rsidRPr="009E5665" w14:paraId="0CDC73E9" w14:textId="77777777" w:rsidTr="00714BEB">
        <w:trPr>
          <w:trHeight w:val="245"/>
        </w:trPr>
        <w:tc>
          <w:tcPr>
            <w:tcW w:w="2430" w:type="dxa"/>
            <w:tcBorders>
              <w:top w:val="nil"/>
              <w:left w:val="nil"/>
              <w:bottom w:val="nil"/>
              <w:right w:val="nil"/>
            </w:tcBorders>
            <w:vAlign w:val="center"/>
          </w:tcPr>
          <w:p w14:paraId="19D54637"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25F35AA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03E9E57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F1467B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83.5</w:t>
            </w:r>
          </w:p>
        </w:tc>
      </w:tr>
      <w:tr w:rsidR="00A93A13" w:rsidRPr="009E5665" w14:paraId="6A3FF91D" w14:textId="77777777" w:rsidTr="00714BEB">
        <w:trPr>
          <w:trHeight w:val="245"/>
        </w:trPr>
        <w:tc>
          <w:tcPr>
            <w:tcW w:w="2430" w:type="dxa"/>
            <w:tcBorders>
              <w:top w:val="nil"/>
              <w:left w:val="nil"/>
              <w:bottom w:val="nil"/>
              <w:right w:val="nil"/>
            </w:tcBorders>
            <w:vAlign w:val="center"/>
          </w:tcPr>
          <w:p w14:paraId="0057789B"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36BA864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2CBF60C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4F0F05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0.483</w:t>
            </w:r>
          </w:p>
        </w:tc>
      </w:tr>
      <w:tr w:rsidR="00A93A13" w:rsidRPr="009E5665" w14:paraId="0E35E614" w14:textId="77777777" w:rsidTr="00714BEB">
        <w:trPr>
          <w:trHeight w:val="245"/>
        </w:trPr>
        <w:tc>
          <w:tcPr>
            <w:tcW w:w="2430" w:type="dxa"/>
            <w:tcBorders>
              <w:top w:val="nil"/>
              <w:left w:val="nil"/>
              <w:bottom w:val="nil"/>
              <w:right w:val="nil"/>
            </w:tcBorders>
            <w:vAlign w:val="center"/>
          </w:tcPr>
          <w:p w14:paraId="3344B563"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6DEF675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145D30C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6261664" w14:textId="42B2B92B"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r>
      <w:tr w:rsidR="00A93A13" w:rsidRPr="009E5665" w14:paraId="44B36B74" w14:textId="77777777" w:rsidTr="00714BEB">
        <w:trPr>
          <w:trHeight w:val="245"/>
        </w:trPr>
        <w:tc>
          <w:tcPr>
            <w:tcW w:w="2430" w:type="dxa"/>
            <w:tcBorders>
              <w:top w:val="nil"/>
              <w:left w:val="nil"/>
              <w:bottom w:val="nil"/>
              <w:right w:val="nil"/>
            </w:tcBorders>
            <w:vAlign w:val="center"/>
          </w:tcPr>
          <w:p w14:paraId="44C84862" w14:textId="77777777" w:rsidR="00A93A13" w:rsidRPr="009E5665" w:rsidRDefault="00A93A13"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ALP (n)</w:t>
            </w:r>
          </w:p>
        </w:tc>
        <w:tc>
          <w:tcPr>
            <w:tcW w:w="2430" w:type="dxa"/>
            <w:tcBorders>
              <w:top w:val="nil"/>
              <w:left w:val="nil"/>
              <w:bottom w:val="nil"/>
              <w:right w:val="nil"/>
            </w:tcBorders>
            <w:vAlign w:val="center"/>
          </w:tcPr>
          <w:p w14:paraId="528DBD8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6</w:t>
            </w:r>
          </w:p>
        </w:tc>
        <w:tc>
          <w:tcPr>
            <w:tcW w:w="2250" w:type="dxa"/>
            <w:tcBorders>
              <w:top w:val="nil"/>
              <w:left w:val="nil"/>
              <w:bottom w:val="nil"/>
              <w:right w:val="nil"/>
            </w:tcBorders>
            <w:vAlign w:val="center"/>
          </w:tcPr>
          <w:p w14:paraId="22ABD8E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w:t>
            </w:r>
          </w:p>
        </w:tc>
        <w:tc>
          <w:tcPr>
            <w:tcW w:w="2250" w:type="dxa"/>
            <w:tcBorders>
              <w:top w:val="nil"/>
              <w:left w:val="nil"/>
              <w:bottom w:val="nil"/>
              <w:right w:val="nil"/>
            </w:tcBorders>
            <w:vAlign w:val="center"/>
          </w:tcPr>
          <w:p w14:paraId="35ACE3F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w:t>
            </w:r>
          </w:p>
        </w:tc>
      </w:tr>
      <w:tr w:rsidR="00A93A13" w:rsidRPr="009E5665" w14:paraId="18943A05" w14:textId="77777777" w:rsidTr="00714BEB">
        <w:trPr>
          <w:trHeight w:val="245"/>
        </w:trPr>
        <w:tc>
          <w:tcPr>
            <w:tcW w:w="2430" w:type="dxa"/>
            <w:tcBorders>
              <w:top w:val="nil"/>
              <w:left w:val="nil"/>
              <w:bottom w:val="nil"/>
              <w:right w:val="nil"/>
            </w:tcBorders>
            <w:vAlign w:val="center"/>
          </w:tcPr>
          <w:p w14:paraId="322E155C" w14:textId="77777777" w:rsidR="00A93A13" w:rsidRPr="009E5665" w:rsidRDefault="00A93A13"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2CF64A8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3.85 (-1.75, 9.46)</w:t>
            </w:r>
          </w:p>
        </w:tc>
        <w:tc>
          <w:tcPr>
            <w:tcW w:w="2250" w:type="dxa"/>
            <w:tcBorders>
              <w:top w:val="nil"/>
              <w:left w:val="nil"/>
              <w:bottom w:val="nil"/>
              <w:right w:val="nil"/>
            </w:tcBorders>
            <w:vAlign w:val="center"/>
          </w:tcPr>
          <w:p w14:paraId="7F97052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3.24 (-7.58, 14.0)</w:t>
            </w:r>
          </w:p>
        </w:tc>
        <w:tc>
          <w:tcPr>
            <w:tcW w:w="2250" w:type="dxa"/>
            <w:tcBorders>
              <w:top w:val="nil"/>
              <w:left w:val="nil"/>
              <w:bottom w:val="nil"/>
              <w:right w:val="nil"/>
            </w:tcBorders>
            <w:vAlign w:val="center"/>
          </w:tcPr>
          <w:p w14:paraId="5FAD5B4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-15.5 (-31.4, 0.38)</w:t>
            </w:r>
          </w:p>
        </w:tc>
      </w:tr>
      <w:tr w:rsidR="00A93A13" w:rsidRPr="009E5665" w14:paraId="1DB6A43B" w14:textId="77777777" w:rsidTr="00714BEB">
        <w:trPr>
          <w:trHeight w:val="245"/>
        </w:trPr>
        <w:tc>
          <w:tcPr>
            <w:tcW w:w="2430" w:type="dxa"/>
            <w:tcBorders>
              <w:top w:val="nil"/>
              <w:left w:val="nil"/>
              <w:bottom w:val="nil"/>
              <w:right w:val="nil"/>
            </w:tcBorders>
            <w:vAlign w:val="center"/>
          </w:tcPr>
          <w:p w14:paraId="09828944" w14:textId="77777777" w:rsidR="00A93A13" w:rsidRPr="009E5665" w:rsidRDefault="00A93A13"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6FD8B91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48.8</w:t>
            </w:r>
          </w:p>
        </w:tc>
        <w:tc>
          <w:tcPr>
            <w:tcW w:w="2250" w:type="dxa"/>
            <w:tcBorders>
              <w:top w:val="nil"/>
              <w:left w:val="nil"/>
              <w:bottom w:val="nil"/>
              <w:right w:val="nil"/>
            </w:tcBorders>
            <w:vAlign w:val="center"/>
          </w:tcPr>
          <w:p w14:paraId="68407FF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0D7A08F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0.00</w:t>
            </w:r>
          </w:p>
        </w:tc>
      </w:tr>
      <w:tr w:rsidR="00A93A13" w:rsidRPr="009E5665" w14:paraId="1D94401A" w14:textId="77777777" w:rsidTr="00714BEB">
        <w:trPr>
          <w:trHeight w:val="245"/>
        </w:trPr>
        <w:tc>
          <w:tcPr>
            <w:tcW w:w="2430" w:type="dxa"/>
            <w:tcBorders>
              <w:top w:val="nil"/>
              <w:left w:val="nil"/>
              <w:bottom w:val="nil"/>
              <w:right w:val="nil"/>
            </w:tcBorders>
            <w:vAlign w:val="center"/>
          </w:tcPr>
          <w:p w14:paraId="02C71D44" w14:textId="77777777" w:rsidR="00A93A13" w:rsidRPr="009E5665" w:rsidRDefault="00A93A13"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2BBA652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0.024</w:t>
            </w:r>
          </w:p>
        </w:tc>
        <w:tc>
          <w:tcPr>
            <w:tcW w:w="2250" w:type="dxa"/>
            <w:tcBorders>
              <w:top w:val="nil"/>
              <w:left w:val="nil"/>
              <w:bottom w:val="nil"/>
              <w:right w:val="nil"/>
            </w:tcBorders>
            <w:vAlign w:val="center"/>
          </w:tcPr>
          <w:p w14:paraId="28C7BD3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1B310B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r>
      <w:tr w:rsidR="00A93A13" w:rsidRPr="009E5665" w14:paraId="2C74A168" w14:textId="77777777" w:rsidTr="00714BEB">
        <w:trPr>
          <w:trHeight w:val="245"/>
        </w:trPr>
        <w:tc>
          <w:tcPr>
            <w:tcW w:w="2430" w:type="dxa"/>
            <w:tcBorders>
              <w:top w:val="nil"/>
              <w:left w:val="nil"/>
              <w:bottom w:val="nil"/>
              <w:right w:val="nil"/>
            </w:tcBorders>
            <w:vAlign w:val="center"/>
          </w:tcPr>
          <w:p w14:paraId="5B6BEB34"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562B07DA" w14:textId="7E15B942" w:rsidR="00A93A13" w:rsidRPr="009E5665" w:rsidRDefault="00A93A13" w:rsidP="00714BEB">
            <w:pPr>
              <w:jc w:val="center"/>
              <w:rPr>
                <w:rFonts w:ascii="Times New Roman" w:eastAsia="Calibri" w:hAnsi="Times New Roman" w:cs="Times New Roman"/>
                <w:sz w:val="20"/>
                <w:szCs w:val="20"/>
              </w:rPr>
            </w:pPr>
            <w:r w:rsidRPr="00EC5D6C">
              <w:rPr>
                <w:rFonts w:ascii="Times New Roman" w:eastAsia="Calibri" w:hAnsi="Times New Roman" w:cs="Times New Roman"/>
                <w:sz w:val="20"/>
                <w:szCs w:val="20"/>
              </w:rPr>
              <w:t>Very Low</w:t>
            </w:r>
          </w:p>
        </w:tc>
        <w:tc>
          <w:tcPr>
            <w:tcW w:w="2250" w:type="dxa"/>
            <w:tcBorders>
              <w:top w:val="nil"/>
              <w:left w:val="nil"/>
              <w:bottom w:val="nil"/>
              <w:right w:val="nil"/>
            </w:tcBorders>
          </w:tcPr>
          <w:p w14:paraId="4BD9077E" w14:textId="22711F66" w:rsidR="00A93A13" w:rsidRPr="009E5665" w:rsidRDefault="00A93A13" w:rsidP="00714BEB">
            <w:pPr>
              <w:jc w:val="center"/>
              <w:rPr>
                <w:rFonts w:ascii="Times New Roman" w:eastAsia="Calibri" w:hAnsi="Times New Roman" w:cs="Times New Roman"/>
                <w:sz w:val="20"/>
                <w:szCs w:val="20"/>
              </w:rPr>
            </w:pPr>
            <w:r w:rsidRPr="00EC5D6C">
              <w:rPr>
                <w:rFonts w:ascii="Times New Roman" w:eastAsia="Calibri" w:hAnsi="Times New Roman" w:cs="Times New Roman"/>
                <w:sz w:val="20"/>
                <w:szCs w:val="20"/>
              </w:rPr>
              <w:t>Very Low</w:t>
            </w:r>
          </w:p>
        </w:tc>
        <w:tc>
          <w:tcPr>
            <w:tcW w:w="2250" w:type="dxa"/>
            <w:tcBorders>
              <w:top w:val="nil"/>
              <w:left w:val="nil"/>
              <w:bottom w:val="nil"/>
              <w:right w:val="nil"/>
            </w:tcBorders>
          </w:tcPr>
          <w:p w14:paraId="600149AF" w14:textId="68CE60CC" w:rsidR="00A93A13" w:rsidRPr="009E5665" w:rsidRDefault="00A93A13" w:rsidP="00714BEB">
            <w:pPr>
              <w:jc w:val="center"/>
              <w:rPr>
                <w:rFonts w:ascii="Times New Roman" w:eastAsia="Calibri" w:hAnsi="Times New Roman" w:cs="Times New Roman"/>
                <w:sz w:val="20"/>
                <w:szCs w:val="20"/>
              </w:rPr>
            </w:pPr>
            <w:r w:rsidRPr="00EC5D6C">
              <w:rPr>
                <w:rFonts w:ascii="Times New Roman" w:eastAsia="Calibri" w:hAnsi="Times New Roman" w:cs="Times New Roman"/>
                <w:sz w:val="20"/>
                <w:szCs w:val="20"/>
              </w:rPr>
              <w:t>Very Low</w:t>
            </w:r>
          </w:p>
        </w:tc>
      </w:tr>
      <w:tr w:rsidR="00A93A13" w:rsidRPr="009E5665" w14:paraId="173643FD" w14:textId="77777777" w:rsidTr="00714BEB">
        <w:trPr>
          <w:trHeight w:val="245"/>
        </w:trPr>
        <w:tc>
          <w:tcPr>
            <w:tcW w:w="2430" w:type="dxa"/>
            <w:tcBorders>
              <w:top w:val="nil"/>
              <w:left w:val="nil"/>
              <w:bottom w:val="nil"/>
              <w:right w:val="nil"/>
            </w:tcBorders>
            <w:vAlign w:val="center"/>
          </w:tcPr>
          <w:p w14:paraId="1160DCAA" w14:textId="77777777" w:rsidR="00A93A13" w:rsidRPr="009E5665" w:rsidRDefault="00A93A13" w:rsidP="00714BEB">
            <w:pPr>
              <w:jc w:val="both"/>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GGT (n)</w:t>
            </w:r>
          </w:p>
        </w:tc>
        <w:tc>
          <w:tcPr>
            <w:tcW w:w="2430" w:type="dxa"/>
            <w:tcBorders>
              <w:top w:val="nil"/>
              <w:left w:val="nil"/>
              <w:bottom w:val="nil"/>
              <w:right w:val="nil"/>
            </w:tcBorders>
            <w:vAlign w:val="center"/>
          </w:tcPr>
          <w:p w14:paraId="4BFE1CF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4</w:t>
            </w:r>
          </w:p>
        </w:tc>
        <w:tc>
          <w:tcPr>
            <w:tcW w:w="2250" w:type="dxa"/>
            <w:tcBorders>
              <w:top w:val="nil"/>
              <w:left w:val="nil"/>
              <w:bottom w:val="nil"/>
              <w:right w:val="nil"/>
            </w:tcBorders>
            <w:vAlign w:val="center"/>
          </w:tcPr>
          <w:p w14:paraId="6EAA9E0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w:t>
            </w:r>
          </w:p>
        </w:tc>
        <w:tc>
          <w:tcPr>
            <w:tcW w:w="2250" w:type="dxa"/>
            <w:tcBorders>
              <w:top w:val="nil"/>
              <w:left w:val="nil"/>
              <w:bottom w:val="nil"/>
              <w:right w:val="nil"/>
            </w:tcBorders>
            <w:vAlign w:val="center"/>
          </w:tcPr>
          <w:p w14:paraId="227C578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6</w:t>
            </w:r>
          </w:p>
        </w:tc>
      </w:tr>
      <w:tr w:rsidR="00A93A13" w:rsidRPr="009E5665" w14:paraId="328A67F5" w14:textId="77777777" w:rsidTr="00714BEB">
        <w:trPr>
          <w:trHeight w:val="245"/>
        </w:trPr>
        <w:tc>
          <w:tcPr>
            <w:tcW w:w="2430" w:type="dxa"/>
            <w:tcBorders>
              <w:top w:val="nil"/>
              <w:left w:val="nil"/>
              <w:bottom w:val="nil"/>
              <w:right w:val="nil"/>
            </w:tcBorders>
            <w:vAlign w:val="center"/>
          </w:tcPr>
          <w:p w14:paraId="17DAFD01"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4728DCC4"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5.20 (-8.61, 19.0)</w:t>
            </w:r>
          </w:p>
        </w:tc>
        <w:tc>
          <w:tcPr>
            <w:tcW w:w="2250" w:type="dxa"/>
            <w:tcBorders>
              <w:top w:val="nil"/>
              <w:left w:val="nil"/>
              <w:bottom w:val="nil"/>
              <w:right w:val="nil"/>
            </w:tcBorders>
            <w:vAlign w:val="center"/>
          </w:tcPr>
          <w:p w14:paraId="05AA170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-1.12 (-3.54, 1.29)</w:t>
            </w:r>
          </w:p>
        </w:tc>
        <w:tc>
          <w:tcPr>
            <w:tcW w:w="2250" w:type="dxa"/>
            <w:tcBorders>
              <w:top w:val="nil"/>
              <w:left w:val="nil"/>
              <w:bottom w:val="nil"/>
              <w:right w:val="nil"/>
            </w:tcBorders>
            <w:vAlign w:val="center"/>
          </w:tcPr>
          <w:p w14:paraId="694260D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-1.32 (-3.85, 1.21)</w:t>
            </w:r>
          </w:p>
        </w:tc>
      </w:tr>
      <w:tr w:rsidR="00A93A13" w:rsidRPr="009E5665" w14:paraId="49D26803" w14:textId="77777777" w:rsidTr="00714BEB">
        <w:trPr>
          <w:trHeight w:val="245"/>
        </w:trPr>
        <w:tc>
          <w:tcPr>
            <w:tcW w:w="2430" w:type="dxa"/>
            <w:tcBorders>
              <w:top w:val="nil"/>
              <w:left w:val="nil"/>
              <w:bottom w:val="nil"/>
              <w:right w:val="nil"/>
            </w:tcBorders>
            <w:vAlign w:val="center"/>
          </w:tcPr>
          <w:p w14:paraId="02C2F6E7"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0C86A7A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57.0</w:t>
            </w:r>
          </w:p>
        </w:tc>
        <w:tc>
          <w:tcPr>
            <w:tcW w:w="2250" w:type="dxa"/>
            <w:tcBorders>
              <w:top w:val="nil"/>
              <w:left w:val="nil"/>
              <w:bottom w:val="nil"/>
              <w:right w:val="nil"/>
            </w:tcBorders>
            <w:vAlign w:val="center"/>
          </w:tcPr>
          <w:p w14:paraId="24DB74B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1218506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37.6</w:t>
            </w:r>
          </w:p>
        </w:tc>
      </w:tr>
      <w:tr w:rsidR="00A93A13" w:rsidRPr="009E5665" w14:paraId="0C5F4D6F" w14:textId="77777777" w:rsidTr="00714BEB">
        <w:trPr>
          <w:trHeight w:val="245"/>
        </w:trPr>
        <w:tc>
          <w:tcPr>
            <w:tcW w:w="2430" w:type="dxa"/>
            <w:tcBorders>
              <w:top w:val="nil"/>
              <w:left w:val="nil"/>
              <w:bottom w:val="nil"/>
              <w:right w:val="nil"/>
            </w:tcBorders>
            <w:vAlign w:val="center"/>
          </w:tcPr>
          <w:p w14:paraId="27ED0755"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4B3F0791"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0.045</w:t>
            </w:r>
          </w:p>
        </w:tc>
        <w:tc>
          <w:tcPr>
            <w:tcW w:w="2250" w:type="dxa"/>
            <w:tcBorders>
              <w:top w:val="nil"/>
              <w:left w:val="nil"/>
              <w:bottom w:val="nil"/>
              <w:right w:val="nil"/>
            </w:tcBorders>
            <w:vAlign w:val="center"/>
          </w:tcPr>
          <w:p w14:paraId="4C122EA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0.134</w:t>
            </w:r>
          </w:p>
        </w:tc>
        <w:tc>
          <w:tcPr>
            <w:tcW w:w="2250" w:type="dxa"/>
            <w:tcBorders>
              <w:top w:val="nil"/>
              <w:left w:val="nil"/>
              <w:bottom w:val="nil"/>
              <w:right w:val="nil"/>
            </w:tcBorders>
            <w:vAlign w:val="center"/>
          </w:tcPr>
          <w:p w14:paraId="7094828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0.213</w:t>
            </w:r>
          </w:p>
        </w:tc>
      </w:tr>
      <w:tr w:rsidR="00A93A13" w:rsidRPr="009E5665" w14:paraId="5625C912" w14:textId="77777777" w:rsidTr="00714BEB">
        <w:trPr>
          <w:trHeight w:val="245"/>
        </w:trPr>
        <w:tc>
          <w:tcPr>
            <w:tcW w:w="2430" w:type="dxa"/>
            <w:tcBorders>
              <w:top w:val="nil"/>
              <w:left w:val="nil"/>
              <w:bottom w:val="nil"/>
              <w:right w:val="nil"/>
            </w:tcBorders>
            <w:vAlign w:val="center"/>
          </w:tcPr>
          <w:p w14:paraId="3F2A4236"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533AF5DF" w14:textId="7949D348"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tcPr>
          <w:p w14:paraId="17F74734" w14:textId="3F3B0F0E" w:rsidR="00A93A13" w:rsidRPr="009E5665" w:rsidRDefault="00A93A13" w:rsidP="00714BEB">
            <w:pPr>
              <w:jc w:val="center"/>
              <w:rPr>
                <w:rFonts w:ascii="Times New Roman" w:eastAsia="Calibri" w:hAnsi="Times New Roman" w:cs="Times New Roman"/>
                <w:sz w:val="20"/>
                <w:szCs w:val="20"/>
              </w:rPr>
            </w:pPr>
            <w:r w:rsidRPr="00EC300D">
              <w:rPr>
                <w:rFonts w:ascii="Times New Roman" w:eastAsia="Calibri" w:hAnsi="Times New Roman" w:cs="Times New Roman"/>
                <w:sz w:val="20"/>
                <w:szCs w:val="20"/>
              </w:rPr>
              <w:t>Very Low</w:t>
            </w:r>
          </w:p>
        </w:tc>
        <w:tc>
          <w:tcPr>
            <w:tcW w:w="2250" w:type="dxa"/>
            <w:tcBorders>
              <w:top w:val="nil"/>
              <w:left w:val="nil"/>
              <w:bottom w:val="nil"/>
              <w:right w:val="nil"/>
            </w:tcBorders>
          </w:tcPr>
          <w:p w14:paraId="04734B8B" w14:textId="4CBBBAC9" w:rsidR="00A93A13" w:rsidRPr="009E5665" w:rsidRDefault="00A93A13" w:rsidP="00714BEB">
            <w:pPr>
              <w:jc w:val="center"/>
              <w:rPr>
                <w:rFonts w:ascii="Times New Roman" w:eastAsia="Calibri" w:hAnsi="Times New Roman" w:cs="Times New Roman"/>
                <w:sz w:val="20"/>
                <w:szCs w:val="20"/>
              </w:rPr>
            </w:pPr>
            <w:r w:rsidRPr="00EC300D">
              <w:rPr>
                <w:rFonts w:ascii="Times New Roman" w:eastAsia="Calibri" w:hAnsi="Times New Roman" w:cs="Times New Roman"/>
                <w:sz w:val="20"/>
                <w:szCs w:val="20"/>
              </w:rPr>
              <w:t>Low</w:t>
            </w:r>
          </w:p>
        </w:tc>
      </w:tr>
      <w:tr w:rsidR="00A93A13" w:rsidRPr="009E5665" w14:paraId="4153CF34" w14:textId="77777777" w:rsidTr="00714BEB">
        <w:trPr>
          <w:trHeight w:val="245"/>
        </w:trPr>
        <w:tc>
          <w:tcPr>
            <w:tcW w:w="2430" w:type="dxa"/>
            <w:tcBorders>
              <w:top w:val="nil"/>
              <w:left w:val="nil"/>
              <w:bottom w:val="nil"/>
              <w:right w:val="nil"/>
            </w:tcBorders>
            <w:vAlign w:val="center"/>
          </w:tcPr>
          <w:p w14:paraId="029F8C83"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TC (n)</w:t>
            </w:r>
          </w:p>
        </w:tc>
        <w:tc>
          <w:tcPr>
            <w:tcW w:w="2430" w:type="dxa"/>
            <w:tcBorders>
              <w:top w:val="nil"/>
              <w:left w:val="nil"/>
              <w:bottom w:val="nil"/>
              <w:right w:val="nil"/>
            </w:tcBorders>
            <w:vAlign w:val="center"/>
          </w:tcPr>
          <w:p w14:paraId="3DDE305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18</w:t>
            </w:r>
          </w:p>
        </w:tc>
        <w:tc>
          <w:tcPr>
            <w:tcW w:w="2250" w:type="dxa"/>
            <w:tcBorders>
              <w:top w:val="nil"/>
              <w:left w:val="nil"/>
              <w:bottom w:val="nil"/>
              <w:right w:val="nil"/>
            </w:tcBorders>
            <w:vAlign w:val="center"/>
          </w:tcPr>
          <w:p w14:paraId="0FF06C2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7</w:t>
            </w:r>
          </w:p>
        </w:tc>
        <w:tc>
          <w:tcPr>
            <w:tcW w:w="2250" w:type="dxa"/>
            <w:tcBorders>
              <w:top w:val="nil"/>
              <w:left w:val="nil"/>
              <w:bottom w:val="nil"/>
              <w:right w:val="nil"/>
            </w:tcBorders>
            <w:vAlign w:val="center"/>
          </w:tcPr>
          <w:p w14:paraId="1571945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15</w:t>
            </w:r>
          </w:p>
        </w:tc>
      </w:tr>
      <w:tr w:rsidR="00A93A13" w:rsidRPr="009E5665" w14:paraId="14586DA2" w14:textId="77777777" w:rsidTr="00714BEB">
        <w:trPr>
          <w:trHeight w:val="245"/>
        </w:trPr>
        <w:tc>
          <w:tcPr>
            <w:tcW w:w="2430" w:type="dxa"/>
            <w:tcBorders>
              <w:top w:val="nil"/>
              <w:left w:val="nil"/>
              <w:bottom w:val="nil"/>
              <w:right w:val="nil"/>
            </w:tcBorders>
            <w:vAlign w:val="center"/>
          </w:tcPr>
          <w:p w14:paraId="4740C752"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1B2B6EE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-0.12 (-6.49, 6.26)</w:t>
            </w:r>
          </w:p>
        </w:tc>
        <w:tc>
          <w:tcPr>
            <w:tcW w:w="2250" w:type="dxa"/>
            <w:tcBorders>
              <w:top w:val="nil"/>
              <w:left w:val="nil"/>
              <w:bottom w:val="nil"/>
              <w:right w:val="nil"/>
            </w:tcBorders>
            <w:vAlign w:val="center"/>
          </w:tcPr>
          <w:p w14:paraId="6C4B67A4"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-11.0 (-18.0, -3.96)</w:t>
            </w:r>
          </w:p>
        </w:tc>
        <w:tc>
          <w:tcPr>
            <w:tcW w:w="2250" w:type="dxa"/>
            <w:tcBorders>
              <w:top w:val="nil"/>
              <w:left w:val="nil"/>
              <w:bottom w:val="nil"/>
              <w:right w:val="nil"/>
            </w:tcBorders>
            <w:vAlign w:val="center"/>
          </w:tcPr>
          <w:p w14:paraId="23D3EDD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-0.67 (-6.71, 5.38)</w:t>
            </w:r>
          </w:p>
        </w:tc>
      </w:tr>
      <w:tr w:rsidR="00A93A13" w:rsidRPr="009E5665" w14:paraId="488609C7" w14:textId="77777777" w:rsidTr="00714BEB">
        <w:trPr>
          <w:trHeight w:val="245"/>
        </w:trPr>
        <w:tc>
          <w:tcPr>
            <w:tcW w:w="2430" w:type="dxa"/>
            <w:tcBorders>
              <w:top w:val="nil"/>
              <w:left w:val="nil"/>
              <w:bottom w:val="nil"/>
              <w:right w:val="nil"/>
            </w:tcBorders>
            <w:vAlign w:val="center"/>
          </w:tcPr>
          <w:p w14:paraId="1F72A47D"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0C1D119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66.7</w:t>
            </w:r>
          </w:p>
        </w:tc>
        <w:tc>
          <w:tcPr>
            <w:tcW w:w="2250" w:type="dxa"/>
            <w:tcBorders>
              <w:top w:val="nil"/>
              <w:left w:val="nil"/>
              <w:bottom w:val="nil"/>
              <w:right w:val="nil"/>
            </w:tcBorders>
            <w:vAlign w:val="center"/>
          </w:tcPr>
          <w:p w14:paraId="5237F6C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13.4</w:t>
            </w:r>
          </w:p>
        </w:tc>
        <w:tc>
          <w:tcPr>
            <w:tcW w:w="2250" w:type="dxa"/>
            <w:tcBorders>
              <w:top w:val="nil"/>
              <w:left w:val="nil"/>
              <w:bottom w:val="nil"/>
              <w:right w:val="nil"/>
            </w:tcBorders>
            <w:vAlign w:val="center"/>
          </w:tcPr>
          <w:p w14:paraId="48037AAD"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82.0</w:t>
            </w:r>
          </w:p>
        </w:tc>
      </w:tr>
      <w:tr w:rsidR="00A93A13" w:rsidRPr="009E5665" w14:paraId="2BC40D90" w14:textId="77777777" w:rsidTr="00714BEB">
        <w:trPr>
          <w:trHeight w:val="245"/>
        </w:trPr>
        <w:tc>
          <w:tcPr>
            <w:tcW w:w="2430" w:type="dxa"/>
            <w:tcBorders>
              <w:top w:val="nil"/>
              <w:left w:val="nil"/>
              <w:bottom w:val="nil"/>
              <w:right w:val="nil"/>
            </w:tcBorders>
            <w:vAlign w:val="center"/>
          </w:tcPr>
          <w:p w14:paraId="5931E358"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69EB8ED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0.651</w:t>
            </w:r>
          </w:p>
        </w:tc>
        <w:tc>
          <w:tcPr>
            <w:tcW w:w="2250" w:type="dxa"/>
            <w:tcBorders>
              <w:top w:val="nil"/>
              <w:left w:val="nil"/>
              <w:bottom w:val="nil"/>
              <w:right w:val="nil"/>
            </w:tcBorders>
            <w:vAlign w:val="center"/>
          </w:tcPr>
          <w:p w14:paraId="0CD2DEB1"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0.036</w:t>
            </w:r>
          </w:p>
        </w:tc>
        <w:tc>
          <w:tcPr>
            <w:tcW w:w="2250" w:type="dxa"/>
            <w:tcBorders>
              <w:top w:val="nil"/>
              <w:left w:val="nil"/>
              <w:bottom w:val="nil"/>
              <w:right w:val="nil"/>
            </w:tcBorders>
            <w:vAlign w:val="center"/>
          </w:tcPr>
          <w:p w14:paraId="10B5DBF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0.328</w:t>
            </w:r>
          </w:p>
        </w:tc>
      </w:tr>
      <w:tr w:rsidR="00A93A13" w:rsidRPr="009E5665" w14:paraId="64A84ACD" w14:textId="77777777" w:rsidTr="00714BEB">
        <w:trPr>
          <w:trHeight w:val="245"/>
        </w:trPr>
        <w:tc>
          <w:tcPr>
            <w:tcW w:w="2430" w:type="dxa"/>
            <w:tcBorders>
              <w:top w:val="nil"/>
              <w:left w:val="nil"/>
              <w:bottom w:val="nil"/>
              <w:right w:val="nil"/>
            </w:tcBorders>
            <w:vAlign w:val="center"/>
          </w:tcPr>
          <w:p w14:paraId="1B4912B3"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5D5F1825" w14:textId="3268D23C" w:rsidR="00A93A13" w:rsidRPr="009E5665" w:rsidRDefault="00A93A13" w:rsidP="00714BEB">
            <w:pPr>
              <w:jc w:val="center"/>
              <w:rPr>
                <w:rFonts w:ascii="Times New Roman" w:eastAsia="Calibri" w:hAnsi="Times New Roman" w:cs="Times New Roman"/>
                <w:sz w:val="20"/>
                <w:szCs w:val="20"/>
              </w:rPr>
            </w:pPr>
            <w:r w:rsidRPr="002D0BA2">
              <w:rPr>
                <w:rFonts w:ascii="Times New Roman" w:eastAsia="Calibri" w:hAnsi="Times New Roman" w:cs="Times New Roman"/>
                <w:sz w:val="20"/>
                <w:szCs w:val="20"/>
              </w:rPr>
              <w:t>Very Low</w:t>
            </w:r>
          </w:p>
        </w:tc>
        <w:tc>
          <w:tcPr>
            <w:tcW w:w="2250" w:type="dxa"/>
            <w:tcBorders>
              <w:top w:val="nil"/>
              <w:left w:val="nil"/>
              <w:bottom w:val="nil"/>
              <w:right w:val="nil"/>
            </w:tcBorders>
          </w:tcPr>
          <w:p w14:paraId="242E2959" w14:textId="00C002C0"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c>
          <w:tcPr>
            <w:tcW w:w="2250" w:type="dxa"/>
            <w:tcBorders>
              <w:top w:val="nil"/>
              <w:left w:val="nil"/>
              <w:bottom w:val="nil"/>
              <w:right w:val="nil"/>
            </w:tcBorders>
          </w:tcPr>
          <w:p w14:paraId="19F4F002" w14:textId="54584744" w:rsidR="00A93A13" w:rsidRPr="009E5665" w:rsidRDefault="00A93A13" w:rsidP="00714BEB">
            <w:pPr>
              <w:jc w:val="center"/>
              <w:rPr>
                <w:rFonts w:ascii="Times New Roman" w:eastAsia="Calibri" w:hAnsi="Times New Roman" w:cs="Times New Roman"/>
                <w:sz w:val="20"/>
                <w:szCs w:val="20"/>
              </w:rPr>
            </w:pPr>
            <w:r w:rsidRPr="002D0BA2">
              <w:rPr>
                <w:rFonts w:ascii="Times New Roman" w:eastAsia="Calibri" w:hAnsi="Times New Roman" w:cs="Times New Roman"/>
                <w:sz w:val="20"/>
                <w:szCs w:val="20"/>
              </w:rPr>
              <w:t>Very Low</w:t>
            </w:r>
          </w:p>
        </w:tc>
      </w:tr>
      <w:tr w:rsidR="00A93A13" w:rsidRPr="009E5665" w14:paraId="6DA06CE0" w14:textId="77777777" w:rsidTr="00714BEB">
        <w:trPr>
          <w:trHeight w:val="245"/>
        </w:trPr>
        <w:tc>
          <w:tcPr>
            <w:tcW w:w="2430" w:type="dxa"/>
            <w:tcBorders>
              <w:top w:val="nil"/>
              <w:left w:val="nil"/>
              <w:bottom w:val="nil"/>
              <w:right w:val="nil"/>
            </w:tcBorders>
            <w:vAlign w:val="center"/>
          </w:tcPr>
          <w:p w14:paraId="274A7EA7"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TG (n)</w:t>
            </w:r>
          </w:p>
        </w:tc>
        <w:tc>
          <w:tcPr>
            <w:tcW w:w="2430" w:type="dxa"/>
            <w:tcBorders>
              <w:top w:val="nil"/>
              <w:left w:val="nil"/>
              <w:bottom w:val="nil"/>
              <w:right w:val="nil"/>
            </w:tcBorders>
            <w:vAlign w:val="center"/>
          </w:tcPr>
          <w:p w14:paraId="6FE9A0E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17</w:t>
            </w:r>
          </w:p>
        </w:tc>
        <w:tc>
          <w:tcPr>
            <w:tcW w:w="2250" w:type="dxa"/>
            <w:tcBorders>
              <w:top w:val="nil"/>
              <w:left w:val="nil"/>
              <w:bottom w:val="nil"/>
              <w:right w:val="nil"/>
            </w:tcBorders>
            <w:vAlign w:val="center"/>
          </w:tcPr>
          <w:p w14:paraId="70CE049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8</w:t>
            </w:r>
          </w:p>
        </w:tc>
        <w:tc>
          <w:tcPr>
            <w:tcW w:w="2250" w:type="dxa"/>
            <w:tcBorders>
              <w:top w:val="nil"/>
              <w:left w:val="nil"/>
              <w:bottom w:val="nil"/>
              <w:right w:val="nil"/>
            </w:tcBorders>
            <w:vAlign w:val="center"/>
          </w:tcPr>
          <w:p w14:paraId="2A933D3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12</w:t>
            </w:r>
          </w:p>
        </w:tc>
      </w:tr>
      <w:tr w:rsidR="00A93A13" w:rsidRPr="009E5665" w14:paraId="3C8E3C8E" w14:textId="77777777" w:rsidTr="00714BEB">
        <w:trPr>
          <w:trHeight w:val="245"/>
        </w:trPr>
        <w:tc>
          <w:tcPr>
            <w:tcW w:w="2430" w:type="dxa"/>
            <w:tcBorders>
              <w:top w:val="nil"/>
              <w:left w:val="nil"/>
              <w:bottom w:val="nil"/>
              <w:right w:val="nil"/>
            </w:tcBorders>
            <w:vAlign w:val="center"/>
          </w:tcPr>
          <w:p w14:paraId="3E7DBDEB"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78EBB39D"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8.09 (1.23, 14.9)</w:t>
            </w:r>
          </w:p>
        </w:tc>
        <w:tc>
          <w:tcPr>
            <w:tcW w:w="2250" w:type="dxa"/>
            <w:tcBorders>
              <w:top w:val="nil"/>
              <w:left w:val="nil"/>
              <w:bottom w:val="nil"/>
              <w:right w:val="nil"/>
            </w:tcBorders>
            <w:vAlign w:val="center"/>
          </w:tcPr>
          <w:p w14:paraId="055686AC"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-5.26 (-10.3, -0.16)</w:t>
            </w:r>
          </w:p>
        </w:tc>
        <w:tc>
          <w:tcPr>
            <w:tcW w:w="2250" w:type="dxa"/>
            <w:tcBorders>
              <w:top w:val="nil"/>
              <w:left w:val="nil"/>
              <w:bottom w:val="nil"/>
              <w:right w:val="nil"/>
            </w:tcBorders>
            <w:vAlign w:val="center"/>
          </w:tcPr>
          <w:p w14:paraId="6379390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-6.32 (-12.7, 0.12)</w:t>
            </w:r>
          </w:p>
        </w:tc>
      </w:tr>
      <w:tr w:rsidR="00A93A13" w:rsidRPr="009E5665" w14:paraId="3C68F27C" w14:textId="77777777" w:rsidTr="00714BEB">
        <w:trPr>
          <w:trHeight w:val="245"/>
        </w:trPr>
        <w:tc>
          <w:tcPr>
            <w:tcW w:w="2430" w:type="dxa"/>
            <w:tcBorders>
              <w:top w:val="nil"/>
              <w:left w:val="nil"/>
              <w:bottom w:val="nil"/>
              <w:right w:val="nil"/>
            </w:tcBorders>
            <w:vAlign w:val="center"/>
          </w:tcPr>
          <w:p w14:paraId="37B5DA18"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567CA1A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7.78</w:t>
            </w:r>
          </w:p>
        </w:tc>
        <w:tc>
          <w:tcPr>
            <w:tcW w:w="2250" w:type="dxa"/>
            <w:tcBorders>
              <w:top w:val="nil"/>
              <w:left w:val="nil"/>
              <w:bottom w:val="nil"/>
              <w:right w:val="nil"/>
            </w:tcBorders>
            <w:vAlign w:val="center"/>
          </w:tcPr>
          <w:p w14:paraId="0651B8A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4.40</w:t>
            </w:r>
          </w:p>
        </w:tc>
        <w:tc>
          <w:tcPr>
            <w:tcW w:w="2250" w:type="dxa"/>
            <w:tcBorders>
              <w:top w:val="nil"/>
              <w:left w:val="nil"/>
              <w:bottom w:val="nil"/>
              <w:right w:val="nil"/>
            </w:tcBorders>
            <w:vAlign w:val="center"/>
          </w:tcPr>
          <w:p w14:paraId="0826326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0.00</w:t>
            </w:r>
          </w:p>
        </w:tc>
      </w:tr>
      <w:tr w:rsidR="00A93A13" w:rsidRPr="009E5665" w14:paraId="4DD6E83E" w14:textId="77777777" w:rsidTr="00714BEB">
        <w:trPr>
          <w:trHeight w:val="245"/>
        </w:trPr>
        <w:tc>
          <w:tcPr>
            <w:tcW w:w="2430" w:type="dxa"/>
            <w:tcBorders>
              <w:top w:val="nil"/>
              <w:left w:val="nil"/>
              <w:bottom w:val="nil"/>
              <w:right w:val="nil"/>
            </w:tcBorders>
            <w:vAlign w:val="center"/>
          </w:tcPr>
          <w:p w14:paraId="212B610E"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1837200B"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0.032</w:t>
            </w:r>
          </w:p>
        </w:tc>
        <w:tc>
          <w:tcPr>
            <w:tcW w:w="2250" w:type="dxa"/>
            <w:tcBorders>
              <w:top w:val="nil"/>
              <w:left w:val="nil"/>
              <w:bottom w:val="nil"/>
              <w:right w:val="nil"/>
            </w:tcBorders>
            <w:vAlign w:val="center"/>
          </w:tcPr>
          <w:p w14:paraId="15D5043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0.570</w:t>
            </w:r>
          </w:p>
        </w:tc>
        <w:tc>
          <w:tcPr>
            <w:tcW w:w="2250" w:type="dxa"/>
            <w:tcBorders>
              <w:top w:val="nil"/>
              <w:left w:val="nil"/>
              <w:bottom w:val="nil"/>
              <w:right w:val="nil"/>
            </w:tcBorders>
            <w:vAlign w:val="center"/>
          </w:tcPr>
          <w:p w14:paraId="280E762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0.598</w:t>
            </w:r>
          </w:p>
        </w:tc>
      </w:tr>
      <w:tr w:rsidR="00A93A13" w:rsidRPr="009E5665" w14:paraId="68A69355" w14:textId="77777777" w:rsidTr="00714BEB">
        <w:trPr>
          <w:trHeight w:val="245"/>
        </w:trPr>
        <w:tc>
          <w:tcPr>
            <w:tcW w:w="2430" w:type="dxa"/>
            <w:tcBorders>
              <w:top w:val="nil"/>
              <w:left w:val="nil"/>
              <w:bottom w:val="nil"/>
              <w:right w:val="nil"/>
            </w:tcBorders>
            <w:vAlign w:val="center"/>
          </w:tcPr>
          <w:p w14:paraId="48986FF5"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1B0BF740" w14:textId="15356388"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351925A5" w14:textId="65F4F89E"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20C60B27" w14:textId="01F2B742"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A93A13" w:rsidRPr="009E5665" w14:paraId="7CD7CCFA" w14:textId="77777777" w:rsidTr="00714BEB">
        <w:trPr>
          <w:trHeight w:val="245"/>
        </w:trPr>
        <w:tc>
          <w:tcPr>
            <w:tcW w:w="2430" w:type="dxa"/>
            <w:tcBorders>
              <w:top w:val="nil"/>
              <w:left w:val="nil"/>
              <w:bottom w:val="nil"/>
              <w:right w:val="nil"/>
            </w:tcBorders>
            <w:vAlign w:val="center"/>
          </w:tcPr>
          <w:p w14:paraId="596F1E9C"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LDL-C (n)</w:t>
            </w:r>
          </w:p>
        </w:tc>
        <w:tc>
          <w:tcPr>
            <w:tcW w:w="2430" w:type="dxa"/>
            <w:tcBorders>
              <w:top w:val="nil"/>
              <w:left w:val="nil"/>
              <w:bottom w:val="nil"/>
              <w:right w:val="nil"/>
            </w:tcBorders>
            <w:vAlign w:val="center"/>
          </w:tcPr>
          <w:p w14:paraId="16F634B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18</w:t>
            </w:r>
          </w:p>
        </w:tc>
        <w:tc>
          <w:tcPr>
            <w:tcW w:w="2250" w:type="dxa"/>
            <w:tcBorders>
              <w:top w:val="nil"/>
              <w:left w:val="nil"/>
              <w:bottom w:val="nil"/>
              <w:right w:val="nil"/>
            </w:tcBorders>
            <w:vAlign w:val="center"/>
          </w:tcPr>
          <w:p w14:paraId="7E52305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9</w:t>
            </w:r>
          </w:p>
        </w:tc>
        <w:tc>
          <w:tcPr>
            <w:tcW w:w="2250" w:type="dxa"/>
            <w:tcBorders>
              <w:top w:val="nil"/>
              <w:left w:val="nil"/>
              <w:bottom w:val="nil"/>
              <w:right w:val="nil"/>
            </w:tcBorders>
            <w:vAlign w:val="center"/>
          </w:tcPr>
          <w:p w14:paraId="3215793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14</w:t>
            </w:r>
          </w:p>
        </w:tc>
      </w:tr>
      <w:tr w:rsidR="00A93A13" w:rsidRPr="009E5665" w14:paraId="240E6994" w14:textId="77777777" w:rsidTr="00714BEB">
        <w:trPr>
          <w:trHeight w:val="245"/>
        </w:trPr>
        <w:tc>
          <w:tcPr>
            <w:tcW w:w="2430" w:type="dxa"/>
            <w:tcBorders>
              <w:top w:val="nil"/>
              <w:left w:val="nil"/>
              <w:bottom w:val="nil"/>
              <w:right w:val="nil"/>
            </w:tcBorders>
            <w:vAlign w:val="center"/>
          </w:tcPr>
          <w:p w14:paraId="7DDF9425"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05433D1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-1.39 (-5.42, 2.64)</w:t>
            </w:r>
          </w:p>
        </w:tc>
        <w:tc>
          <w:tcPr>
            <w:tcW w:w="2250" w:type="dxa"/>
            <w:tcBorders>
              <w:top w:val="nil"/>
              <w:left w:val="nil"/>
              <w:bottom w:val="nil"/>
              <w:right w:val="nil"/>
            </w:tcBorders>
            <w:vAlign w:val="center"/>
          </w:tcPr>
          <w:p w14:paraId="7F8A5EC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-2.50 (-6.54, 1.55)</w:t>
            </w:r>
          </w:p>
        </w:tc>
        <w:tc>
          <w:tcPr>
            <w:tcW w:w="2250" w:type="dxa"/>
            <w:tcBorders>
              <w:top w:val="nil"/>
              <w:left w:val="nil"/>
              <w:bottom w:val="nil"/>
              <w:right w:val="nil"/>
            </w:tcBorders>
            <w:vAlign w:val="center"/>
          </w:tcPr>
          <w:p w14:paraId="7A623168"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-4.78 (-8.86, -0.70)</w:t>
            </w:r>
          </w:p>
        </w:tc>
      </w:tr>
      <w:tr w:rsidR="00A93A13" w:rsidRPr="009E5665" w14:paraId="7C715F4E" w14:textId="77777777" w:rsidTr="00714BEB">
        <w:trPr>
          <w:trHeight w:val="245"/>
        </w:trPr>
        <w:tc>
          <w:tcPr>
            <w:tcW w:w="2430" w:type="dxa"/>
            <w:tcBorders>
              <w:top w:val="nil"/>
              <w:left w:val="nil"/>
              <w:bottom w:val="nil"/>
              <w:right w:val="nil"/>
            </w:tcBorders>
            <w:vAlign w:val="center"/>
          </w:tcPr>
          <w:p w14:paraId="57F523E9"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726F96F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66.7</w:t>
            </w:r>
          </w:p>
        </w:tc>
        <w:tc>
          <w:tcPr>
            <w:tcW w:w="2250" w:type="dxa"/>
            <w:tcBorders>
              <w:top w:val="nil"/>
              <w:left w:val="nil"/>
              <w:bottom w:val="nil"/>
              <w:right w:val="nil"/>
            </w:tcBorders>
            <w:vAlign w:val="center"/>
          </w:tcPr>
          <w:p w14:paraId="3E00064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22.8</w:t>
            </w:r>
          </w:p>
        </w:tc>
        <w:tc>
          <w:tcPr>
            <w:tcW w:w="2250" w:type="dxa"/>
            <w:tcBorders>
              <w:top w:val="nil"/>
              <w:left w:val="nil"/>
              <w:bottom w:val="nil"/>
              <w:right w:val="nil"/>
            </w:tcBorders>
            <w:vAlign w:val="center"/>
          </w:tcPr>
          <w:p w14:paraId="21FCDB2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61.3</w:t>
            </w:r>
          </w:p>
        </w:tc>
      </w:tr>
      <w:tr w:rsidR="00A93A13" w:rsidRPr="009E5665" w14:paraId="54028D91" w14:textId="77777777" w:rsidTr="00714BEB">
        <w:trPr>
          <w:trHeight w:val="245"/>
        </w:trPr>
        <w:tc>
          <w:tcPr>
            <w:tcW w:w="2430" w:type="dxa"/>
            <w:tcBorders>
              <w:top w:val="nil"/>
              <w:left w:val="nil"/>
              <w:bottom w:val="nil"/>
              <w:right w:val="nil"/>
            </w:tcBorders>
            <w:vAlign w:val="center"/>
          </w:tcPr>
          <w:p w14:paraId="24622D3F"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656E91B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0.459</w:t>
            </w:r>
          </w:p>
        </w:tc>
        <w:tc>
          <w:tcPr>
            <w:tcW w:w="2250" w:type="dxa"/>
            <w:tcBorders>
              <w:top w:val="nil"/>
              <w:left w:val="nil"/>
              <w:bottom w:val="nil"/>
              <w:right w:val="nil"/>
            </w:tcBorders>
            <w:vAlign w:val="center"/>
          </w:tcPr>
          <w:p w14:paraId="5DDA074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0.970</w:t>
            </w:r>
          </w:p>
        </w:tc>
        <w:tc>
          <w:tcPr>
            <w:tcW w:w="2250" w:type="dxa"/>
            <w:tcBorders>
              <w:top w:val="nil"/>
              <w:left w:val="nil"/>
              <w:bottom w:val="nil"/>
              <w:right w:val="nil"/>
            </w:tcBorders>
            <w:vAlign w:val="center"/>
          </w:tcPr>
          <w:p w14:paraId="10562628"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0.046</w:t>
            </w:r>
          </w:p>
        </w:tc>
      </w:tr>
      <w:tr w:rsidR="00A93A13" w:rsidRPr="009E5665" w14:paraId="2F107909" w14:textId="77777777" w:rsidTr="00714BEB">
        <w:trPr>
          <w:trHeight w:val="245"/>
        </w:trPr>
        <w:tc>
          <w:tcPr>
            <w:tcW w:w="2430" w:type="dxa"/>
            <w:tcBorders>
              <w:top w:val="nil"/>
              <w:left w:val="nil"/>
              <w:bottom w:val="nil"/>
              <w:right w:val="nil"/>
            </w:tcBorders>
            <w:vAlign w:val="center"/>
          </w:tcPr>
          <w:p w14:paraId="00FDE6FF"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279366A8" w14:textId="4CA4F531"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c>
          <w:tcPr>
            <w:tcW w:w="2250" w:type="dxa"/>
            <w:tcBorders>
              <w:top w:val="nil"/>
              <w:left w:val="nil"/>
              <w:bottom w:val="nil"/>
              <w:right w:val="nil"/>
            </w:tcBorders>
          </w:tcPr>
          <w:p w14:paraId="5CD60057" w14:textId="6F5F2826" w:rsidR="00A93A13" w:rsidRPr="009E5665" w:rsidRDefault="00A93A13" w:rsidP="00714BEB">
            <w:pPr>
              <w:jc w:val="center"/>
              <w:rPr>
                <w:rFonts w:ascii="Times New Roman" w:eastAsia="Calibri" w:hAnsi="Times New Roman" w:cs="Times New Roman"/>
                <w:sz w:val="20"/>
                <w:szCs w:val="20"/>
              </w:rPr>
            </w:pPr>
            <w:r w:rsidRPr="006233F2">
              <w:rPr>
                <w:rFonts w:ascii="Times New Roman" w:eastAsia="Calibri" w:hAnsi="Times New Roman" w:cs="Times New Roman"/>
                <w:sz w:val="20"/>
                <w:szCs w:val="20"/>
              </w:rPr>
              <w:t>Low</w:t>
            </w:r>
          </w:p>
        </w:tc>
        <w:tc>
          <w:tcPr>
            <w:tcW w:w="2250" w:type="dxa"/>
            <w:tcBorders>
              <w:top w:val="nil"/>
              <w:left w:val="nil"/>
              <w:bottom w:val="nil"/>
              <w:right w:val="nil"/>
            </w:tcBorders>
          </w:tcPr>
          <w:p w14:paraId="18D7EFA0" w14:textId="3094215B" w:rsidR="00A93A13" w:rsidRPr="009E5665" w:rsidRDefault="00A93A13" w:rsidP="00714BEB">
            <w:pPr>
              <w:jc w:val="center"/>
              <w:rPr>
                <w:rFonts w:ascii="Times New Roman" w:eastAsia="Calibri" w:hAnsi="Times New Roman" w:cs="Times New Roman"/>
                <w:sz w:val="20"/>
                <w:szCs w:val="20"/>
              </w:rPr>
            </w:pPr>
            <w:r w:rsidRPr="006233F2">
              <w:rPr>
                <w:rFonts w:ascii="Times New Roman" w:eastAsia="Calibri" w:hAnsi="Times New Roman" w:cs="Times New Roman"/>
                <w:sz w:val="20"/>
                <w:szCs w:val="20"/>
              </w:rPr>
              <w:t>Low</w:t>
            </w:r>
          </w:p>
        </w:tc>
      </w:tr>
      <w:tr w:rsidR="00A93A13" w:rsidRPr="009E5665" w14:paraId="006A95E6" w14:textId="77777777" w:rsidTr="00714BEB">
        <w:trPr>
          <w:trHeight w:val="245"/>
        </w:trPr>
        <w:tc>
          <w:tcPr>
            <w:tcW w:w="2430" w:type="dxa"/>
            <w:tcBorders>
              <w:top w:val="nil"/>
              <w:left w:val="nil"/>
              <w:bottom w:val="nil"/>
              <w:right w:val="nil"/>
            </w:tcBorders>
            <w:vAlign w:val="center"/>
          </w:tcPr>
          <w:p w14:paraId="260012AE"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HDL-C (n)</w:t>
            </w:r>
          </w:p>
        </w:tc>
        <w:tc>
          <w:tcPr>
            <w:tcW w:w="2430" w:type="dxa"/>
            <w:tcBorders>
              <w:top w:val="nil"/>
              <w:left w:val="nil"/>
              <w:bottom w:val="nil"/>
              <w:right w:val="nil"/>
            </w:tcBorders>
            <w:vAlign w:val="center"/>
          </w:tcPr>
          <w:p w14:paraId="6BD970D4"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18</w:t>
            </w:r>
          </w:p>
        </w:tc>
        <w:tc>
          <w:tcPr>
            <w:tcW w:w="2250" w:type="dxa"/>
            <w:tcBorders>
              <w:top w:val="nil"/>
              <w:left w:val="nil"/>
              <w:bottom w:val="nil"/>
              <w:right w:val="nil"/>
            </w:tcBorders>
            <w:vAlign w:val="center"/>
          </w:tcPr>
          <w:p w14:paraId="0FCA6A2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9</w:t>
            </w:r>
          </w:p>
        </w:tc>
        <w:tc>
          <w:tcPr>
            <w:tcW w:w="2250" w:type="dxa"/>
            <w:tcBorders>
              <w:top w:val="nil"/>
              <w:left w:val="nil"/>
              <w:bottom w:val="nil"/>
              <w:right w:val="nil"/>
            </w:tcBorders>
            <w:vAlign w:val="center"/>
          </w:tcPr>
          <w:p w14:paraId="63564A3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15</w:t>
            </w:r>
          </w:p>
        </w:tc>
      </w:tr>
      <w:tr w:rsidR="00A93A13" w:rsidRPr="009E5665" w14:paraId="68F558B6" w14:textId="77777777" w:rsidTr="00714BEB">
        <w:trPr>
          <w:trHeight w:val="245"/>
        </w:trPr>
        <w:tc>
          <w:tcPr>
            <w:tcW w:w="2430" w:type="dxa"/>
            <w:tcBorders>
              <w:top w:val="nil"/>
              <w:left w:val="nil"/>
              <w:bottom w:val="nil"/>
              <w:right w:val="nil"/>
            </w:tcBorders>
            <w:vAlign w:val="center"/>
          </w:tcPr>
          <w:p w14:paraId="14055194"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2B17570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0.89 (-0.11, 1.89)</w:t>
            </w:r>
          </w:p>
        </w:tc>
        <w:tc>
          <w:tcPr>
            <w:tcW w:w="2250" w:type="dxa"/>
            <w:tcBorders>
              <w:top w:val="nil"/>
              <w:left w:val="nil"/>
              <w:bottom w:val="nil"/>
              <w:right w:val="nil"/>
            </w:tcBorders>
            <w:vAlign w:val="center"/>
          </w:tcPr>
          <w:p w14:paraId="3971CE9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1.08 (-0.62, 2.79)</w:t>
            </w:r>
          </w:p>
        </w:tc>
        <w:tc>
          <w:tcPr>
            <w:tcW w:w="2250" w:type="dxa"/>
            <w:tcBorders>
              <w:top w:val="nil"/>
              <w:left w:val="nil"/>
              <w:bottom w:val="nil"/>
              <w:right w:val="nil"/>
            </w:tcBorders>
            <w:vAlign w:val="center"/>
          </w:tcPr>
          <w:p w14:paraId="5E0E62E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2.00 (-0.08, 4.08)</w:t>
            </w:r>
          </w:p>
        </w:tc>
      </w:tr>
      <w:tr w:rsidR="00A93A13" w:rsidRPr="009E5665" w14:paraId="276D5E02" w14:textId="77777777" w:rsidTr="00714BEB">
        <w:trPr>
          <w:trHeight w:val="245"/>
        </w:trPr>
        <w:tc>
          <w:tcPr>
            <w:tcW w:w="2430" w:type="dxa"/>
            <w:tcBorders>
              <w:top w:val="nil"/>
              <w:left w:val="nil"/>
              <w:bottom w:val="nil"/>
              <w:right w:val="nil"/>
            </w:tcBorders>
            <w:vAlign w:val="center"/>
          </w:tcPr>
          <w:p w14:paraId="275936AE"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24936EA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42.9</w:t>
            </w:r>
          </w:p>
        </w:tc>
        <w:tc>
          <w:tcPr>
            <w:tcW w:w="2250" w:type="dxa"/>
            <w:tcBorders>
              <w:top w:val="nil"/>
              <w:left w:val="nil"/>
              <w:bottom w:val="nil"/>
              <w:right w:val="nil"/>
            </w:tcBorders>
            <w:vAlign w:val="center"/>
          </w:tcPr>
          <w:p w14:paraId="4708D46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38C98E8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84.1</w:t>
            </w:r>
          </w:p>
        </w:tc>
      </w:tr>
      <w:tr w:rsidR="00A93A13" w:rsidRPr="009E5665" w14:paraId="4524FA39" w14:textId="77777777" w:rsidTr="00714BEB">
        <w:trPr>
          <w:trHeight w:val="245"/>
        </w:trPr>
        <w:tc>
          <w:tcPr>
            <w:tcW w:w="2430" w:type="dxa"/>
            <w:tcBorders>
              <w:top w:val="nil"/>
              <w:left w:val="nil"/>
              <w:bottom w:val="nil"/>
              <w:right w:val="nil"/>
            </w:tcBorders>
            <w:vAlign w:val="center"/>
          </w:tcPr>
          <w:p w14:paraId="29BC3677"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34822E8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0.429</w:t>
            </w:r>
          </w:p>
        </w:tc>
        <w:tc>
          <w:tcPr>
            <w:tcW w:w="2250" w:type="dxa"/>
            <w:tcBorders>
              <w:top w:val="nil"/>
              <w:left w:val="nil"/>
              <w:bottom w:val="nil"/>
              <w:right w:val="nil"/>
            </w:tcBorders>
            <w:vAlign w:val="center"/>
          </w:tcPr>
          <w:p w14:paraId="013EB1F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0.940</w:t>
            </w:r>
          </w:p>
        </w:tc>
        <w:tc>
          <w:tcPr>
            <w:tcW w:w="2250" w:type="dxa"/>
            <w:tcBorders>
              <w:top w:val="nil"/>
              <w:left w:val="nil"/>
              <w:bottom w:val="nil"/>
              <w:right w:val="nil"/>
            </w:tcBorders>
            <w:vAlign w:val="center"/>
          </w:tcPr>
          <w:p w14:paraId="5D3E969D"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0.011</w:t>
            </w:r>
          </w:p>
        </w:tc>
      </w:tr>
      <w:tr w:rsidR="00A93A13" w:rsidRPr="009E5665" w14:paraId="0058E6B1" w14:textId="77777777" w:rsidTr="00714BEB">
        <w:trPr>
          <w:trHeight w:val="245"/>
        </w:trPr>
        <w:tc>
          <w:tcPr>
            <w:tcW w:w="2430" w:type="dxa"/>
            <w:tcBorders>
              <w:top w:val="nil"/>
              <w:left w:val="nil"/>
              <w:bottom w:val="nil"/>
              <w:right w:val="nil"/>
            </w:tcBorders>
            <w:vAlign w:val="center"/>
          </w:tcPr>
          <w:p w14:paraId="36A0454F"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3D8FB10E" w14:textId="150B6DDE" w:rsidR="00A93A13" w:rsidRPr="009E5665" w:rsidRDefault="00A93A13" w:rsidP="00714BEB">
            <w:pPr>
              <w:jc w:val="center"/>
              <w:rPr>
                <w:rFonts w:ascii="Times New Roman" w:eastAsia="Calibri" w:hAnsi="Times New Roman" w:cs="Times New Roman"/>
                <w:sz w:val="20"/>
                <w:szCs w:val="20"/>
              </w:rPr>
            </w:pPr>
            <w:r w:rsidRPr="006233F2">
              <w:rPr>
                <w:rFonts w:ascii="Times New Roman" w:eastAsia="Calibri" w:hAnsi="Times New Roman" w:cs="Times New Roman"/>
                <w:sz w:val="20"/>
                <w:szCs w:val="20"/>
              </w:rPr>
              <w:t>Low</w:t>
            </w:r>
          </w:p>
        </w:tc>
        <w:tc>
          <w:tcPr>
            <w:tcW w:w="2250" w:type="dxa"/>
            <w:tcBorders>
              <w:top w:val="nil"/>
              <w:left w:val="nil"/>
              <w:bottom w:val="nil"/>
              <w:right w:val="nil"/>
            </w:tcBorders>
          </w:tcPr>
          <w:p w14:paraId="4C883942" w14:textId="5559FBB5"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c>
          <w:tcPr>
            <w:tcW w:w="2250" w:type="dxa"/>
            <w:tcBorders>
              <w:top w:val="nil"/>
              <w:left w:val="nil"/>
              <w:bottom w:val="nil"/>
              <w:right w:val="nil"/>
            </w:tcBorders>
          </w:tcPr>
          <w:p w14:paraId="21096448" w14:textId="213A825F"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r>
      <w:tr w:rsidR="00A93A13" w:rsidRPr="009E5665" w14:paraId="34B3DBB3" w14:textId="77777777" w:rsidTr="00714BEB">
        <w:trPr>
          <w:trHeight w:val="245"/>
        </w:trPr>
        <w:tc>
          <w:tcPr>
            <w:tcW w:w="2430" w:type="dxa"/>
            <w:tcBorders>
              <w:top w:val="nil"/>
              <w:left w:val="nil"/>
              <w:bottom w:val="nil"/>
              <w:right w:val="nil"/>
            </w:tcBorders>
            <w:vAlign w:val="center"/>
          </w:tcPr>
          <w:p w14:paraId="6D96C12E"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VLDL-C (n)</w:t>
            </w:r>
          </w:p>
        </w:tc>
        <w:tc>
          <w:tcPr>
            <w:tcW w:w="2430" w:type="dxa"/>
            <w:tcBorders>
              <w:top w:val="nil"/>
              <w:left w:val="nil"/>
              <w:bottom w:val="nil"/>
              <w:right w:val="nil"/>
            </w:tcBorders>
            <w:vAlign w:val="center"/>
          </w:tcPr>
          <w:p w14:paraId="4B7DFA5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AF9FB2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323EFD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w:t>
            </w:r>
          </w:p>
        </w:tc>
      </w:tr>
      <w:tr w:rsidR="00A93A13" w:rsidRPr="009E5665" w14:paraId="57A2DA22" w14:textId="77777777" w:rsidTr="00714BEB">
        <w:trPr>
          <w:trHeight w:val="245"/>
        </w:trPr>
        <w:tc>
          <w:tcPr>
            <w:tcW w:w="2430" w:type="dxa"/>
            <w:tcBorders>
              <w:top w:val="nil"/>
              <w:left w:val="nil"/>
              <w:bottom w:val="nil"/>
              <w:right w:val="nil"/>
            </w:tcBorders>
            <w:vAlign w:val="center"/>
          </w:tcPr>
          <w:p w14:paraId="73003366"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69C0B3E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20C3B69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F414FE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-0.61 (-7.68, 6.45)</w:t>
            </w:r>
          </w:p>
        </w:tc>
      </w:tr>
      <w:tr w:rsidR="00A93A13" w:rsidRPr="009E5665" w14:paraId="56DBCB5A" w14:textId="77777777" w:rsidTr="00714BEB">
        <w:trPr>
          <w:trHeight w:val="245"/>
        </w:trPr>
        <w:tc>
          <w:tcPr>
            <w:tcW w:w="2430" w:type="dxa"/>
            <w:tcBorders>
              <w:top w:val="nil"/>
              <w:left w:val="nil"/>
              <w:bottom w:val="nil"/>
              <w:right w:val="nil"/>
            </w:tcBorders>
            <w:vAlign w:val="center"/>
          </w:tcPr>
          <w:p w14:paraId="1D97314E"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4C4B46D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7EE9873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FF50C0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74.8</w:t>
            </w:r>
          </w:p>
        </w:tc>
      </w:tr>
      <w:tr w:rsidR="00A93A13" w:rsidRPr="009E5665" w14:paraId="45EA22B4" w14:textId="77777777" w:rsidTr="00714BEB">
        <w:trPr>
          <w:trHeight w:val="245"/>
        </w:trPr>
        <w:tc>
          <w:tcPr>
            <w:tcW w:w="2430" w:type="dxa"/>
            <w:tcBorders>
              <w:top w:val="nil"/>
              <w:left w:val="nil"/>
              <w:bottom w:val="nil"/>
              <w:right w:val="nil"/>
            </w:tcBorders>
            <w:vAlign w:val="center"/>
          </w:tcPr>
          <w:p w14:paraId="49150EDE"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lastRenderedPageBreak/>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47E825F4"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3004CA2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2CCCD3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0.745</w:t>
            </w:r>
          </w:p>
        </w:tc>
      </w:tr>
      <w:tr w:rsidR="00A93A13" w:rsidRPr="009E5665" w14:paraId="7F6C3155" w14:textId="77777777" w:rsidTr="00714BEB">
        <w:trPr>
          <w:trHeight w:val="245"/>
        </w:trPr>
        <w:tc>
          <w:tcPr>
            <w:tcW w:w="2430" w:type="dxa"/>
            <w:tcBorders>
              <w:top w:val="nil"/>
              <w:left w:val="nil"/>
              <w:bottom w:val="nil"/>
              <w:right w:val="nil"/>
            </w:tcBorders>
            <w:vAlign w:val="center"/>
          </w:tcPr>
          <w:p w14:paraId="42423E2A"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0257A4E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775D1A7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49CE0394" w14:textId="57660925" w:rsidR="00A93A13" w:rsidRPr="009E5665"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r>
      <w:tr w:rsidR="00A93A13" w:rsidRPr="009E5665" w14:paraId="056BDF02" w14:textId="77777777" w:rsidTr="00714BEB">
        <w:trPr>
          <w:trHeight w:val="245"/>
        </w:trPr>
        <w:tc>
          <w:tcPr>
            <w:tcW w:w="2430" w:type="dxa"/>
            <w:tcBorders>
              <w:top w:val="nil"/>
              <w:left w:val="nil"/>
              <w:bottom w:val="nil"/>
              <w:right w:val="nil"/>
            </w:tcBorders>
            <w:vAlign w:val="center"/>
          </w:tcPr>
          <w:p w14:paraId="74AD91A5"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LDL-C/HDL-C (n)</w:t>
            </w:r>
          </w:p>
        </w:tc>
        <w:tc>
          <w:tcPr>
            <w:tcW w:w="2430" w:type="dxa"/>
            <w:tcBorders>
              <w:top w:val="nil"/>
              <w:left w:val="nil"/>
              <w:bottom w:val="nil"/>
              <w:right w:val="nil"/>
            </w:tcBorders>
          </w:tcPr>
          <w:p w14:paraId="41B96C3D"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017A3F6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9DEDA5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w:t>
            </w:r>
          </w:p>
        </w:tc>
      </w:tr>
      <w:tr w:rsidR="00A93A13" w:rsidRPr="009E5665" w14:paraId="43664953" w14:textId="77777777" w:rsidTr="00714BEB">
        <w:trPr>
          <w:trHeight w:val="245"/>
        </w:trPr>
        <w:tc>
          <w:tcPr>
            <w:tcW w:w="2430" w:type="dxa"/>
            <w:tcBorders>
              <w:top w:val="nil"/>
              <w:left w:val="nil"/>
              <w:bottom w:val="nil"/>
              <w:right w:val="nil"/>
            </w:tcBorders>
            <w:vAlign w:val="center"/>
          </w:tcPr>
          <w:p w14:paraId="1656F7AB"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2168077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2EF3C18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854AC63"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-0.20 (-0.36, -0.05)</w:t>
            </w:r>
          </w:p>
        </w:tc>
      </w:tr>
      <w:tr w:rsidR="00A93A13" w:rsidRPr="009E5665" w14:paraId="4C84C3DA" w14:textId="77777777" w:rsidTr="00714BEB">
        <w:trPr>
          <w:trHeight w:val="245"/>
        </w:trPr>
        <w:tc>
          <w:tcPr>
            <w:tcW w:w="2430" w:type="dxa"/>
            <w:tcBorders>
              <w:top w:val="nil"/>
              <w:left w:val="nil"/>
              <w:bottom w:val="nil"/>
              <w:right w:val="nil"/>
            </w:tcBorders>
            <w:vAlign w:val="center"/>
          </w:tcPr>
          <w:p w14:paraId="4617DC8E"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1C75008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4FA2768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6A96B4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25.2</w:t>
            </w:r>
          </w:p>
        </w:tc>
      </w:tr>
      <w:tr w:rsidR="00A93A13" w:rsidRPr="009E5665" w14:paraId="1676C8C0" w14:textId="77777777" w:rsidTr="00714BEB">
        <w:trPr>
          <w:trHeight w:val="245"/>
        </w:trPr>
        <w:tc>
          <w:tcPr>
            <w:tcW w:w="2430" w:type="dxa"/>
            <w:tcBorders>
              <w:top w:val="nil"/>
              <w:left w:val="nil"/>
              <w:bottom w:val="nil"/>
              <w:right w:val="nil"/>
            </w:tcBorders>
            <w:vAlign w:val="center"/>
          </w:tcPr>
          <w:p w14:paraId="1C5A6C39"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53F67B0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31D9CD5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BA6BB94"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0.419</w:t>
            </w:r>
          </w:p>
        </w:tc>
      </w:tr>
      <w:tr w:rsidR="00A93A13" w:rsidRPr="009E5665" w14:paraId="6A7A23C2" w14:textId="77777777" w:rsidTr="00714BEB">
        <w:trPr>
          <w:trHeight w:val="245"/>
        </w:trPr>
        <w:tc>
          <w:tcPr>
            <w:tcW w:w="2430" w:type="dxa"/>
            <w:tcBorders>
              <w:top w:val="nil"/>
              <w:left w:val="nil"/>
              <w:bottom w:val="nil"/>
              <w:right w:val="nil"/>
            </w:tcBorders>
            <w:vAlign w:val="center"/>
          </w:tcPr>
          <w:p w14:paraId="66003920"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319C767D"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5A7A688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509226B" w14:textId="502DB65D"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r>
      <w:tr w:rsidR="00A93A13" w:rsidRPr="009E5665" w14:paraId="01CAC9A8" w14:textId="77777777" w:rsidTr="00714BEB">
        <w:trPr>
          <w:trHeight w:val="245"/>
        </w:trPr>
        <w:tc>
          <w:tcPr>
            <w:tcW w:w="2430" w:type="dxa"/>
            <w:tcBorders>
              <w:top w:val="nil"/>
              <w:left w:val="nil"/>
              <w:bottom w:val="nil"/>
              <w:right w:val="nil"/>
            </w:tcBorders>
            <w:vAlign w:val="center"/>
          </w:tcPr>
          <w:p w14:paraId="6ABAAEDA"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TC/HDL-C (n)</w:t>
            </w:r>
          </w:p>
        </w:tc>
        <w:tc>
          <w:tcPr>
            <w:tcW w:w="2430" w:type="dxa"/>
            <w:tcBorders>
              <w:top w:val="nil"/>
              <w:left w:val="nil"/>
              <w:bottom w:val="nil"/>
              <w:right w:val="nil"/>
            </w:tcBorders>
          </w:tcPr>
          <w:p w14:paraId="16D2D82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31BC47A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F14F36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w:t>
            </w:r>
          </w:p>
        </w:tc>
      </w:tr>
      <w:tr w:rsidR="00A93A13" w:rsidRPr="009E5665" w14:paraId="771D28DF" w14:textId="77777777" w:rsidTr="00714BEB">
        <w:trPr>
          <w:trHeight w:val="245"/>
        </w:trPr>
        <w:tc>
          <w:tcPr>
            <w:tcW w:w="2430" w:type="dxa"/>
            <w:tcBorders>
              <w:top w:val="nil"/>
              <w:left w:val="nil"/>
              <w:bottom w:val="nil"/>
              <w:right w:val="nil"/>
            </w:tcBorders>
            <w:vAlign w:val="center"/>
          </w:tcPr>
          <w:p w14:paraId="5BA6E295"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2C4F62F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7C93AF3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8B58787"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-0.24 (-0.46, -0.02)</w:t>
            </w:r>
          </w:p>
        </w:tc>
      </w:tr>
      <w:tr w:rsidR="00A93A13" w:rsidRPr="009E5665" w14:paraId="0AE06E6A" w14:textId="77777777" w:rsidTr="00714BEB">
        <w:trPr>
          <w:trHeight w:val="245"/>
        </w:trPr>
        <w:tc>
          <w:tcPr>
            <w:tcW w:w="2430" w:type="dxa"/>
            <w:tcBorders>
              <w:top w:val="nil"/>
              <w:left w:val="nil"/>
              <w:bottom w:val="nil"/>
              <w:right w:val="nil"/>
            </w:tcBorders>
            <w:vAlign w:val="center"/>
          </w:tcPr>
          <w:p w14:paraId="34B5E341"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40DC125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55B8C31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C210C4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35.9</w:t>
            </w:r>
          </w:p>
        </w:tc>
      </w:tr>
      <w:tr w:rsidR="00A93A13" w:rsidRPr="009E5665" w14:paraId="69D748BC" w14:textId="77777777" w:rsidTr="00714BEB">
        <w:trPr>
          <w:trHeight w:val="245"/>
        </w:trPr>
        <w:tc>
          <w:tcPr>
            <w:tcW w:w="2430" w:type="dxa"/>
            <w:tcBorders>
              <w:top w:val="nil"/>
              <w:left w:val="nil"/>
              <w:bottom w:val="nil"/>
              <w:right w:val="nil"/>
            </w:tcBorders>
            <w:vAlign w:val="center"/>
          </w:tcPr>
          <w:p w14:paraId="5EF88696"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7F501D8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3F89B99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1A24900"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0.011</w:t>
            </w:r>
          </w:p>
        </w:tc>
      </w:tr>
      <w:tr w:rsidR="00A93A13" w:rsidRPr="009E5665" w14:paraId="262204F2" w14:textId="77777777" w:rsidTr="00714BEB">
        <w:trPr>
          <w:trHeight w:val="245"/>
        </w:trPr>
        <w:tc>
          <w:tcPr>
            <w:tcW w:w="2430" w:type="dxa"/>
            <w:tcBorders>
              <w:top w:val="nil"/>
              <w:left w:val="nil"/>
              <w:bottom w:val="nil"/>
              <w:right w:val="nil"/>
            </w:tcBorders>
            <w:vAlign w:val="center"/>
          </w:tcPr>
          <w:p w14:paraId="030E35EF"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5337B8F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1BBEA1FD"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B59265F" w14:textId="6091845B"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r>
      <w:tr w:rsidR="00A93A13" w:rsidRPr="009E5665" w14:paraId="34124BBD" w14:textId="77777777" w:rsidTr="00714BEB">
        <w:trPr>
          <w:trHeight w:val="245"/>
        </w:trPr>
        <w:tc>
          <w:tcPr>
            <w:tcW w:w="2430" w:type="dxa"/>
            <w:tcBorders>
              <w:top w:val="nil"/>
              <w:left w:val="nil"/>
              <w:bottom w:val="nil"/>
              <w:right w:val="nil"/>
            </w:tcBorders>
            <w:vAlign w:val="center"/>
          </w:tcPr>
          <w:p w14:paraId="02248A44"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FBG (n)</w:t>
            </w:r>
          </w:p>
        </w:tc>
        <w:tc>
          <w:tcPr>
            <w:tcW w:w="2430" w:type="dxa"/>
            <w:tcBorders>
              <w:top w:val="nil"/>
              <w:left w:val="nil"/>
              <w:bottom w:val="nil"/>
              <w:right w:val="nil"/>
            </w:tcBorders>
            <w:vAlign w:val="center"/>
          </w:tcPr>
          <w:p w14:paraId="4ED8F7B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10</w:t>
            </w:r>
          </w:p>
        </w:tc>
        <w:tc>
          <w:tcPr>
            <w:tcW w:w="2250" w:type="dxa"/>
            <w:tcBorders>
              <w:top w:val="nil"/>
              <w:left w:val="nil"/>
              <w:bottom w:val="nil"/>
              <w:right w:val="nil"/>
            </w:tcBorders>
            <w:vAlign w:val="center"/>
          </w:tcPr>
          <w:p w14:paraId="74A41D5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11</w:t>
            </w:r>
          </w:p>
        </w:tc>
        <w:tc>
          <w:tcPr>
            <w:tcW w:w="2250" w:type="dxa"/>
            <w:tcBorders>
              <w:top w:val="nil"/>
              <w:left w:val="nil"/>
              <w:bottom w:val="nil"/>
              <w:right w:val="nil"/>
            </w:tcBorders>
            <w:vAlign w:val="center"/>
          </w:tcPr>
          <w:p w14:paraId="57069F1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19</w:t>
            </w:r>
          </w:p>
        </w:tc>
      </w:tr>
      <w:tr w:rsidR="00A93A13" w:rsidRPr="009E5665" w14:paraId="5DFBEAB2" w14:textId="77777777" w:rsidTr="00714BEB">
        <w:trPr>
          <w:trHeight w:val="245"/>
        </w:trPr>
        <w:tc>
          <w:tcPr>
            <w:tcW w:w="2430" w:type="dxa"/>
            <w:tcBorders>
              <w:top w:val="nil"/>
              <w:left w:val="nil"/>
              <w:bottom w:val="nil"/>
              <w:right w:val="nil"/>
            </w:tcBorders>
            <w:vAlign w:val="center"/>
          </w:tcPr>
          <w:p w14:paraId="3CF05A57"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6BC69CC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-0.35 (-3.72, 3.01)</w:t>
            </w:r>
          </w:p>
        </w:tc>
        <w:tc>
          <w:tcPr>
            <w:tcW w:w="2250" w:type="dxa"/>
            <w:tcBorders>
              <w:top w:val="nil"/>
              <w:left w:val="nil"/>
              <w:bottom w:val="nil"/>
              <w:right w:val="nil"/>
            </w:tcBorders>
            <w:vAlign w:val="center"/>
          </w:tcPr>
          <w:p w14:paraId="3D79BB6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-2.32 (-5.45, 0.81)</w:t>
            </w:r>
          </w:p>
        </w:tc>
        <w:tc>
          <w:tcPr>
            <w:tcW w:w="2250" w:type="dxa"/>
            <w:tcBorders>
              <w:top w:val="nil"/>
              <w:left w:val="nil"/>
              <w:bottom w:val="nil"/>
              <w:right w:val="nil"/>
            </w:tcBorders>
            <w:vAlign w:val="center"/>
          </w:tcPr>
          <w:p w14:paraId="021796AC"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-10.9 (-17.3, -4.51)</w:t>
            </w:r>
          </w:p>
        </w:tc>
      </w:tr>
      <w:tr w:rsidR="00A93A13" w:rsidRPr="009E5665" w14:paraId="4EBD178E" w14:textId="77777777" w:rsidTr="00714BEB">
        <w:trPr>
          <w:trHeight w:val="245"/>
        </w:trPr>
        <w:tc>
          <w:tcPr>
            <w:tcW w:w="2430" w:type="dxa"/>
            <w:tcBorders>
              <w:top w:val="nil"/>
              <w:left w:val="nil"/>
              <w:bottom w:val="nil"/>
              <w:right w:val="nil"/>
            </w:tcBorders>
            <w:vAlign w:val="center"/>
          </w:tcPr>
          <w:p w14:paraId="2467A0EF"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3695BB6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60.3</w:t>
            </w:r>
          </w:p>
        </w:tc>
        <w:tc>
          <w:tcPr>
            <w:tcW w:w="2250" w:type="dxa"/>
            <w:tcBorders>
              <w:top w:val="nil"/>
              <w:left w:val="nil"/>
              <w:bottom w:val="nil"/>
              <w:right w:val="nil"/>
            </w:tcBorders>
            <w:vAlign w:val="center"/>
          </w:tcPr>
          <w:p w14:paraId="294247D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46.1</w:t>
            </w:r>
          </w:p>
        </w:tc>
        <w:tc>
          <w:tcPr>
            <w:tcW w:w="2250" w:type="dxa"/>
            <w:tcBorders>
              <w:top w:val="nil"/>
              <w:left w:val="nil"/>
              <w:bottom w:val="nil"/>
              <w:right w:val="nil"/>
            </w:tcBorders>
            <w:vAlign w:val="center"/>
          </w:tcPr>
          <w:p w14:paraId="6EC9CCA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94.4</w:t>
            </w:r>
          </w:p>
        </w:tc>
      </w:tr>
      <w:tr w:rsidR="00A93A13" w:rsidRPr="009E5665" w14:paraId="46518A95" w14:textId="77777777" w:rsidTr="00714BEB">
        <w:trPr>
          <w:trHeight w:val="245"/>
        </w:trPr>
        <w:tc>
          <w:tcPr>
            <w:tcW w:w="2430" w:type="dxa"/>
            <w:tcBorders>
              <w:top w:val="nil"/>
              <w:left w:val="nil"/>
              <w:bottom w:val="nil"/>
              <w:right w:val="nil"/>
            </w:tcBorders>
            <w:vAlign w:val="center"/>
          </w:tcPr>
          <w:p w14:paraId="473D8A36"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1EEC1B7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0.589</w:t>
            </w:r>
          </w:p>
        </w:tc>
        <w:tc>
          <w:tcPr>
            <w:tcW w:w="2250" w:type="dxa"/>
            <w:tcBorders>
              <w:top w:val="nil"/>
              <w:left w:val="nil"/>
              <w:bottom w:val="nil"/>
              <w:right w:val="nil"/>
            </w:tcBorders>
            <w:vAlign w:val="center"/>
          </w:tcPr>
          <w:p w14:paraId="62E6D35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0.177</w:t>
            </w:r>
          </w:p>
        </w:tc>
        <w:tc>
          <w:tcPr>
            <w:tcW w:w="2250" w:type="dxa"/>
            <w:tcBorders>
              <w:top w:val="nil"/>
              <w:left w:val="nil"/>
              <w:bottom w:val="nil"/>
              <w:right w:val="nil"/>
            </w:tcBorders>
            <w:vAlign w:val="center"/>
          </w:tcPr>
          <w:p w14:paraId="4C46770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0.720</w:t>
            </w:r>
          </w:p>
        </w:tc>
      </w:tr>
      <w:tr w:rsidR="00A93A13" w:rsidRPr="009E5665" w14:paraId="2E6EC560" w14:textId="77777777" w:rsidTr="00714BEB">
        <w:trPr>
          <w:trHeight w:val="245"/>
        </w:trPr>
        <w:tc>
          <w:tcPr>
            <w:tcW w:w="2430" w:type="dxa"/>
            <w:tcBorders>
              <w:top w:val="nil"/>
              <w:left w:val="nil"/>
              <w:bottom w:val="nil"/>
              <w:right w:val="nil"/>
            </w:tcBorders>
            <w:vAlign w:val="center"/>
          </w:tcPr>
          <w:p w14:paraId="413E48B3"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0D77DB50" w14:textId="498F7C49"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4A254F33" w14:textId="210FBEEA"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145C27C7" w14:textId="3029B81D"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r>
      <w:tr w:rsidR="00A93A13" w:rsidRPr="009E5665" w14:paraId="146626A8" w14:textId="77777777" w:rsidTr="00714BEB">
        <w:trPr>
          <w:trHeight w:val="245"/>
        </w:trPr>
        <w:tc>
          <w:tcPr>
            <w:tcW w:w="2430" w:type="dxa"/>
            <w:tcBorders>
              <w:top w:val="nil"/>
              <w:left w:val="nil"/>
              <w:bottom w:val="nil"/>
              <w:right w:val="nil"/>
            </w:tcBorders>
            <w:vAlign w:val="center"/>
          </w:tcPr>
          <w:p w14:paraId="6A96C3AC"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2hPG (n)</w:t>
            </w:r>
          </w:p>
        </w:tc>
        <w:tc>
          <w:tcPr>
            <w:tcW w:w="2430" w:type="dxa"/>
            <w:tcBorders>
              <w:top w:val="nil"/>
              <w:left w:val="nil"/>
              <w:bottom w:val="nil"/>
              <w:right w:val="nil"/>
            </w:tcBorders>
          </w:tcPr>
          <w:p w14:paraId="34DD887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31C9BF3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3B93D01"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4</w:t>
            </w:r>
          </w:p>
        </w:tc>
      </w:tr>
      <w:tr w:rsidR="00A93A13" w:rsidRPr="009E5665" w14:paraId="5DF56754" w14:textId="77777777" w:rsidTr="00714BEB">
        <w:trPr>
          <w:trHeight w:val="245"/>
        </w:trPr>
        <w:tc>
          <w:tcPr>
            <w:tcW w:w="2430" w:type="dxa"/>
            <w:tcBorders>
              <w:top w:val="nil"/>
              <w:left w:val="nil"/>
              <w:bottom w:val="nil"/>
              <w:right w:val="nil"/>
            </w:tcBorders>
            <w:vAlign w:val="center"/>
          </w:tcPr>
          <w:p w14:paraId="2DE5C5F6"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62E83A6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021602B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173439B"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-38.7 (-54.4, -29.9)</w:t>
            </w:r>
          </w:p>
        </w:tc>
      </w:tr>
      <w:tr w:rsidR="00A93A13" w:rsidRPr="009E5665" w14:paraId="1497013E" w14:textId="77777777" w:rsidTr="00714BEB">
        <w:trPr>
          <w:trHeight w:val="245"/>
        </w:trPr>
        <w:tc>
          <w:tcPr>
            <w:tcW w:w="2430" w:type="dxa"/>
            <w:tcBorders>
              <w:top w:val="nil"/>
              <w:left w:val="nil"/>
              <w:bottom w:val="nil"/>
              <w:right w:val="nil"/>
            </w:tcBorders>
            <w:vAlign w:val="center"/>
          </w:tcPr>
          <w:p w14:paraId="2A89E014"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06661B9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163D057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E06592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52.5</w:t>
            </w:r>
          </w:p>
        </w:tc>
      </w:tr>
      <w:tr w:rsidR="00A93A13" w:rsidRPr="009E5665" w14:paraId="56F8AA79" w14:textId="77777777" w:rsidTr="00714BEB">
        <w:trPr>
          <w:trHeight w:val="245"/>
        </w:trPr>
        <w:tc>
          <w:tcPr>
            <w:tcW w:w="2430" w:type="dxa"/>
            <w:tcBorders>
              <w:top w:val="nil"/>
              <w:left w:val="nil"/>
              <w:bottom w:val="nil"/>
              <w:right w:val="nil"/>
            </w:tcBorders>
            <w:vAlign w:val="center"/>
          </w:tcPr>
          <w:p w14:paraId="0017535C"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19E5ADD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1B4BCF0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6521B9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0.095</w:t>
            </w:r>
          </w:p>
        </w:tc>
      </w:tr>
      <w:tr w:rsidR="00A93A13" w:rsidRPr="009E5665" w14:paraId="446686C2" w14:textId="77777777" w:rsidTr="00714BEB">
        <w:trPr>
          <w:trHeight w:val="245"/>
        </w:trPr>
        <w:tc>
          <w:tcPr>
            <w:tcW w:w="2430" w:type="dxa"/>
            <w:tcBorders>
              <w:top w:val="nil"/>
              <w:left w:val="nil"/>
              <w:bottom w:val="nil"/>
              <w:right w:val="nil"/>
            </w:tcBorders>
            <w:vAlign w:val="center"/>
          </w:tcPr>
          <w:p w14:paraId="1CB0B628"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4248D9F9"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7FDEFD32"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8A45BE7" w14:textId="4B88EFB3"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r>
      <w:tr w:rsidR="00A93A13" w:rsidRPr="009E5665" w14:paraId="55192EAE" w14:textId="77777777" w:rsidTr="00714BEB">
        <w:trPr>
          <w:trHeight w:val="245"/>
        </w:trPr>
        <w:tc>
          <w:tcPr>
            <w:tcW w:w="2430" w:type="dxa"/>
            <w:tcBorders>
              <w:top w:val="nil"/>
              <w:left w:val="nil"/>
              <w:bottom w:val="nil"/>
              <w:right w:val="nil"/>
            </w:tcBorders>
            <w:vAlign w:val="center"/>
          </w:tcPr>
          <w:p w14:paraId="2C4C9226"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INS (n)</w:t>
            </w:r>
          </w:p>
        </w:tc>
        <w:tc>
          <w:tcPr>
            <w:tcW w:w="2430" w:type="dxa"/>
            <w:tcBorders>
              <w:top w:val="nil"/>
              <w:left w:val="nil"/>
              <w:bottom w:val="nil"/>
              <w:right w:val="nil"/>
            </w:tcBorders>
            <w:vAlign w:val="center"/>
          </w:tcPr>
          <w:p w14:paraId="108F953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w:t>
            </w:r>
          </w:p>
        </w:tc>
        <w:tc>
          <w:tcPr>
            <w:tcW w:w="2250" w:type="dxa"/>
            <w:tcBorders>
              <w:top w:val="nil"/>
              <w:left w:val="nil"/>
              <w:bottom w:val="nil"/>
              <w:right w:val="nil"/>
            </w:tcBorders>
            <w:vAlign w:val="center"/>
          </w:tcPr>
          <w:p w14:paraId="6F5B6D6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w:t>
            </w:r>
          </w:p>
        </w:tc>
        <w:tc>
          <w:tcPr>
            <w:tcW w:w="2250" w:type="dxa"/>
            <w:tcBorders>
              <w:top w:val="nil"/>
              <w:left w:val="nil"/>
              <w:bottom w:val="nil"/>
              <w:right w:val="nil"/>
            </w:tcBorders>
            <w:vAlign w:val="center"/>
          </w:tcPr>
          <w:p w14:paraId="2180611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15</w:t>
            </w:r>
          </w:p>
        </w:tc>
      </w:tr>
      <w:tr w:rsidR="00A93A13" w:rsidRPr="009E5665" w14:paraId="3630F950" w14:textId="77777777" w:rsidTr="00714BEB">
        <w:trPr>
          <w:trHeight w:val="245"/>
        </w:trPr>
        <w:tc>
          <w:tcPr>
            <w:tcW w:w="2430" w:type="dxa"/>
            <w:tcBorders>
              <w:top w:val="nil"/>
              <w:left w:val="nil"/>
              <w:bottom w:val="nil"/>
              <w:right w:val="nil"/>
            </w:tcBorders>
            <w:vAlign w:val="center"/>
          </w:tcPr>
          <w:p w14:paraId="4220B110"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7B35833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-0.05 (-1.47, 1.37)</w:t>
            </w:r>
          </w:p>
        </w:tc>
        <w:tc>
          <w:tcPr>
            <w:tcW w:w="2250" w:type="dxa"/>
            <w:tcBorders>
              <w:top w:val="nil"/>
              <w:left w:val="nil"/>
              <w:bottom w:val="nil"/>
              <w:right w:val="nil"/>
            </w:tcBorders>
            <w:vAlign w:val="center"/>
          </w:tcPr>
          <w:p w14:paraId="4EF784A2"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-3.63 (-6.77, -0.49)</w:t>
            </w:r>
          </w:p>
        </w:tc>
        <w:tc>
          <w:tcPr>
            <w:tcW w:w="2250" w:type="dxa"/>
            <w:tcBorders>
              <w:top w:val="nil"/>
              <w:left w:val="nil"/>
              <w:bottom w:val="nil"/>
              <w:right w:val="nil"/>
            </w:tcBorders>
            <w:vAlign w:val="center"/>
          </w:tcPr>
          <w:p w14:paraId="08A828C6"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-1.55 (-2.47, -0.63)</w:t>
            </w:r>
          </w:p>
        </w:tc>
      </w:tr>
      <w:tr w:rsidR="00A93A13" w:rsidRPr="009E5665" w14:paraId="3ABB06ED" w14:textId="77777777" w:rsidTr="00714BEB">
        <w:trPr>
          <w:trHeight w:val="245"/>
        </w:trPr>
        <w:tc>
          <w:tcPr>
            <w:tcW w:w="2430" w:type="dxa"/>
            <w:tcBorders>
              <w:top w:val="nil"/>
              <w:left w:val="nil"/>
              <w:bottom w:val="nil"/>
              <w:right w:val="nil"/>
            </w:tcBorders>
            <w:vAlign w:val="center"/>
          </w:tcPr>
          <w:p w14:paraId="0FD9538C"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1F66E16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0.00</w:t>
            </w:r>
          </w:p>
        </w:tc>
        <w:tc>
          <w:tcPr>
            <w:tcW w:w="2250" w:type="dxa"/>
            <w:tcBorders>
              <w:top w:val="nil"/>
              <w:left w:val="nil"/>
              <w:bottom w:val="nil"/>
              <w:right w:val="nil"/>
            </w:tcBorders>
            <w:vAlign w:val="center"/>
          </w:tcPr>
          <w:p w14:paraId="48E1E11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27.8</w:t>
            </w:r>
          </w:p>
        </w:tc>
        <w:tc>
          <w:tcPr>
            <w:tcW w:w="2250" w:type="dxa"/>
            <w:tcBorders>
              <w:top w:val="nil"/>
              <w:left w:val="nil"/>
              <w:bottom w:val="nil"/>
              <w:right w:val="nil"/>
            </w:tcBorders>
            <w:vAlign w:val="center"/>
          </w:tcPr>
          <w:p w14:paraId="1C8523C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88.4</w:t>
            </w:r>
          </w:p>
        </w:tc>
      </w:tr>
      <w:tr w:rsidR="00A93A13" w:rsidRPr="009E5665" w14:paraId="590A04F6" w14:textId="77777777" w:rsidTr="00714BEB">
        <w:trPr>
          <w:trHeight w:val="245"/>
        </w:trPr>
        <w:tc>
          <w:tcPr>
            <w:tcW w:w="2430" w:type="dxa"/>
            <w:tcBorders>
              <w:top w:val="nil"/>
              <w:left w:val="nil"/>
              <w:bottom w:val="nil"/>
              <w:right w:val="nil"/>
            </w:tcBorders>
            <w:vAlign w:val="center"/>
          </w:tcPr>
          <w:p w14:paraId="34058651"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52FEB18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0.821</w:t>
            </w:r>
          </w:p>
        </w:tc>
        <w:tc>
          <w:tcPr>
            <w:tcW w:w="2250" w:type="dxa"/>
            <w:tcBorders>
              <w:top w:val="nil"/>
              <w:left w:val="nil"/>
              <w:bottom w:val="nil"/>
              <w:right w:val="nil"/>
            </w:tcBorders>
            <w:vAlign w:val="center"/>
          </w:tcPr>
          <w:p w14:paraId="0FEE9684"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F10F814"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0.012</w:t>
            </w:r>
          </w:p>
        </w:tc>
      </w:tr>
      <w:tr w:rsidR="00A93A13" w:rsidRPr="009E5665" w14:paraId="226214FE" w14:textId="77777777" w:rsidTr="00714BEB">
        <w:trPr>
          <w:trHeight w:val="245"/>
        </w:trPr>
        <w:tc>
          <w:tcPr>
            <w:tcW w:w="2430" w:type="dxa"/>
            <w:tcBorders>
              <w:top w:val="nil"/>
              <w:left w:val="nil"/>
              <w:bottom w:val="nil"/>
              <w:right w:val="nil"/>
            </w:tcBorders>
            <w:vAlign w:val="center"/>
          </w:tcPr>
          <w:p w14:paraId="706D2835"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26AC671A" w14:textId="56F5E74A"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3EFC0F03" w14:textId="32B6E7B6"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66D8B344" w14:textId="2DE40530"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r>
      <w:tr w:rsidR="00A93A13" w:rsidRPr="009E5665" w14:paraId="70E24C62" w14:textId="77777777" w:rsidTr="00714BEB">
        <w:trPr>
          <w:trHeight w:val="245"/>
        </w:trPr>
        <w:tc>
          <w:tcPr>
            <w:tcW w:w="2430" w:type="dxa"/>
            <w:tcBorders>
              <w:top w:val="nil"/>
              <w:left w:val="nil"/>
              <w:bottom w:val="nil"/>
              <w:right w:val="nil"/>
            </w:tcBorders>
            <w:vAlign w:val="center"/>
          </w:tcPr>
          <w:p w14:paraId="27CC0D39"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HbA1C (n)</w:t>
            </w:r>
          </w:p>
        </w:tc>
        <w:tc>
          <w:tcPr>
            <w:tcW w:w="2430" w:type="dxa"/>
            <w:tcBorders>
              <w:top w:val="nil"/>
              <w:left w:val="nil"/>
              <w:bottom w:val="nil"/>
              <w:right w:val="nil"/>
            </w:tcBorders>
            <w:vAlign w:val="center"/>
          </w:tcPr>
          <w:p w14:paraId="5A23F8F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8</w:t>
            </w:r>
          </w:p>
        </w:tc>
        <w:tc>
          <w:tcPr>
            <w:tcW w:w="2250" w:type="dxa"/>
            <w:tcBorders>
              <w:top w:val="nil"/>
              <w:left w:val="nil"/>
              <w:bottom w:val="nil"/>
              <w:right w:val="nil"/>
            </w:tcBorders>
            <w:vAlign w:val="center"/>
          </w:tcPr>
          <w:p w14:paraId="311394A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4</w:t>
            </w:r>
          </w:p>
        </w:tc>
        <w:tc>
          <w:tcPr>
            <w:tcW w:w="2250" w:type="dxa"/>
            <w:tcBorders>
              <w:top w:val="nil"/>
              <w:left w:val="nil"/>
              <w:bottom w:val="nil"/>
              <w:right w:val="nil"/>
            </w:tcBorders>
            <w:vAlign w:val="center"/>
          </w:tcPr>
          <w:p w14:paraId="573A4127"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12</w:t>
            </w:r>
          </w:p>
        </w:tc>
      </w:tr>
      <w:tr w:rsidR="00A93A13" w:rsidRPr="009E5665" w14:paraId="63977C13" w14:textId="77777777" w:rsidTr="00714BEB">
        <w:trPr>
          <w:trHeight w:val="245"/>
        </w:trPr>
        <w:tc>
          <w:tcPr>
            <w:tcW w:w="2430" w:type="dxa"/>
            <w:tcBorders>
              <w:top w:val="nil"/>
              <w:left w:val="nil"/>
              <w:bottom w:val="nil"/>
              <w:right w:val="nil"/>
            </w:tcBorders>
            <w:vAlign w:val="center"/>
          </w:tcPr>
          <w:p w14:paraId="349935ED"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74B69558"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-0.25 (-0.45, -0.05)</w:t>
            </w:r>
          </w:p>
        </w:tc>
        <w:tc>
          <w:tcPr>
            <w:tcW w:w="2250" w:type="dxa"/>
            <w:tcBorders>
              <w:top w:val="nil"/>
              <w:left w:val="nil"/>
              <w:bottom w:val="nil"/>
              <w:right w:val="nil"/>
            </w:tcBorders>
            <w:vAlign w:val="center"/>
          </w:tcPr>
          <w:p w14:paraId="1B8C3F6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-0.05 (-0.20, 0.10)</w:t>
            </w:r>
          </w:p>
        </w:tc>
        <w:tc>
          <w:tcPr>
            <w:tcW w:w="2250" w:type="dxa"/>
            <w:tcBorders>
              <w:top w:val="nil"/>
              <w:left w:val="nil"/>
              <w:bottom w:val="nil"/>
              <w:right w:val="nil"/>
            </w:tcBorders>
            <w:vAlign w:val="center"/>
          </w:tcPr>
          <w:p w14:paraId="6E699574" w14:textId="6013A8FA"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w:t>
            </w:r>
            <w:r w:rsidR="002325F1">
              <w:rPr>
                <w:rFonts w:ascii="Times New Roman" w:eastAsia="Calibri" w:hAnsi="Times New Roman" w:cs="Times New Roman"/>
                <w:b/>
                <w:bCs/>
                <w:sz w:val="20"/>
                <w:szCs w:val="20"/>
              </w:rPr>
              <w:t>49</w:t>
            </w:r>
            <w:r w:rsidRPr="009E5665">
              <w:rPr>
                <w:rFonts w:ascii="Times New Roman" w:eastAsia="Calibri" w:hAnsi="Times New Roman" w:cs="Times New Roman"/>
                <w:b/>
                <w:bCs/>
                <w:sz w:val="20"/>
                <w:szCs w:val="20"/>
              </w:rPr>
              <w:t xml:space="preserve"> (-</w:t>
            </w:r>
            <w:r w:rsidR="002325F1">
              <w:rPr>
                <w:rFonts w:ascii="Times New Roman" w:eastAsia="Calibri" w:hAnsi="Times New Roman" w:cs="Times New Roman"/>
                <w:b/>
                <w:bCs/>
                <w:sz w:val="20"/>
                <w:szCs w:val="20"/>
              </w:rPr>
              <w:t>0</w:t>
            </w:r>
            <w:r w:rsidRPr="009E5665">
              <w:rPr>
                <w:rFonts w:ascii="Times New Roman" w:eastAsia="Calibri" w:hAnsi="Times New Roman" w:cs="Times New Roman"/>
                <w:b/>
                <w:bCs/>
                <w:sz w:val="20"/>
                <w:szCs w:val="20"/>
              </w:rPr>
              <w:t>.</w:t>
            </w:r>
            <w:r w:rsidR="002325F1">
              <w:rPr>
                <w:rFonts w:ascii="Times New Roman" w:eastAsia="Calibri" w:hAnsi="Times New Roman" w:cs="Times New Roman"/>
                <w:b/>
                <w:bCs/>
                <w:sz w:val="20"/>
                <w:szCs w:val="20"/>
              </w:rPr>
              <w:t>76</w:t>
            </w:r>
            <w:r w:rsidRPr="009E5665">
              <w:rPr>
                <w:rFonts w:ascii="Times New Roman" w:eastAsia="Calibri" w:hAnsi="Times New Roman" w:cs="Times New Roman"/>
                <w:b/>
                <w:bCs/>
                <w:sz w:val="20"/>
                <w:szCs w:val="20"/>
              </w:rPr>
              <w:t>, -0.</w:t>
            </w:r>
            <w:r w:rsidR="002325F1">
              <w:rPr>
                <w:rFonts w:ascii="Times New Roman" w:eastAsia="Calibri" w:hAnsi="Times New Roman" w:cs="Times New Roman"/>
                <w:b/>
                <w:bCs/>
                <w:sz w:val="20"/>
                <w:szCs w:val="20"/>
              </w:rPr>
              <w:t>21</w:t>
            </w:r>
            <w:r w:rsidRPr="009E5665">
              <w:rPr>
                <w:rFonts w:ascii="Times New Roman" w:eastAsia="Calibri" w:hAnsi="Times New Roman" w:cs="Times New Roman"/>
                <w:b/>
                <w:bCs/>
                <w:sz w:val="20"/>
                <w:szCs w:val="20"/>
              </w:rPr>
              <w:t>)</w:t>
            </w:r>
          </w:p>
        </w:tc>
      </w:tr>
      <w:tr w:rsidR="00A93A13" w:rsidRPr="009E5665" w14:paraId="1167824A" w14:textId="77777777" w:rsidTr="00714BEB">
        <w:trPr>
          <w:trHeight w:val="245"/>
        </w:trPr>
        <w:tc>
          <w:tcPr>
            <w:tcW w:w="2430" w:type="dxa"/>
            <w:tcBorders>
              <w:top w:val="nil"/>
              <w:left w:val="nil"/>
              <w:bottom w:val="nil"/>
              <w:right w:val="nil"/>
            </w:tcBorders>
            <w:vAlign w:val="center"/>
          </w:tcPr>
          <w:p w14:paraId="457FC556"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51C2455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58.6</w:t>
            </w:r>
          </w:p>
        </w:tc>
        <w:tc>
          <w:tcPr>
            <w:tcW w:w="2250" w:type="dxa"/>
            <w:tcBorders>
              <w:top w:val="nil"/>
              <w:left w:val="nil"/>
              <w:bottom w:val="nil"/>
              <w:right w:val="nil"/>
            </w:tcBorders>
            <w:vAlign w:val="center"/>
          </w:tcPr>
          <w:p w14:paraId="24E9FC6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70.0</w:t>
            </w:r>
          </w:p>
        </w:tc>
        <w:tc>
          <w:tcPr>
            <w:tcW w:w="2250" w:type="dxa"/>
            <w:tcBorders>
              <w:top w:val="nil"/>
              <w:left w:val="nil"/>
              <w:bottom w:val="nil"/>
              <w:right w:val="nil"/>
            </w:tcBorders>
            <w:vAlign w:val="center"/>
          </w:tcPr>
          <w:p w14:paraId="3F85F728" w14:textId="39F5B11B" w:rsidR="00A93A13" w:rsidRPr="009E5665" w:rsidRDefault="002325F1"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85</w:t>
            </w:r>
            <w:r w:rsidR="00A93A13" w:rsidRPr="009E5665">
              <w:rPr>
                <w:rFonts w:ascii="Times New Roman" w:eastAsia="Calibri" w:hAnsi="Times New Roman" w:cs="Times New Roman"/>
                <w:sz w:val="20"/>
                <w:szCs w:val="20"/>
              </w:rPr>
              <w:t>.</w:t>
            </w:r>
            <w:r>
              <w:rPr>
                <w:rFonts w:ascii="Times New Roman" w:eastAsia="Calibri" w:hAnsi="Times New Roman" w:cs="Times New Roman"/>
                <w:sz w:val="20"/>
                <w:szCs w:val="20"/>
              </w:rPr>
              <w:t>2</w:t>
            </w:r>
          </w:p>
        </w:tc>
      </w:tr>
      <w:tr w:rsidR="00A93A13" w:rsidRPr="009E5665" w14:paraId="58F79149" w14:textId="77777777" w:rsidTr="00714BEB">
        <w:trPr>
          <w:trHeight w:val="245"/>
        </w:trPr>
        <w:tc>
          <w:tcPr>
            <w:tcW w:w="2430" w:type="dxa"/>
            <w:tcBorders>
              <w:top w:val="nil"/>
              <w:left w:val="nil"/>
              <w:bottom w:val="nil"/>
              <w:right w:val="nil"/>
            </w:tcBorders>
            <w:vAlign w:val="center"/>
          </w:tcPr>
          <w:p w14:paraId="4AFE12AB"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101F166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0.818</w:t>
            </w:r>
          </w:p>
        </w:tc>
        <w:tc>
          <w:tcPr>
            <w:tcW w:w="2250" w:type="dxa"/>
            <w:tcBorders>
              <w:top w:val="nil"/>
              <w:left w:val="nil"/>
              <w:bottom w:val="nil"/>
              <w:right w:val="nil"/>
            </w:tcBorders>
            <w:vAlign w:val="center"/>
          </w:tcPr>
          <w:p w14:paraId="13AAE63A"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0.018</w:t>
            </w:r>
          </w:p>
        </w:tc>
        <w:tc>
          <w:tcPr>
            <w:tcW w:w="2250" w:type="dxa"/>
            <w:tcBorders>
              <w:top w:val="nil"/>
              <w:left w:val="nil"/>
              <w:bottom w:val="nil"/>
              <w:right w:val="nil"/>
            </w:tcBorders>
            <w:vAlign w:val="center"/>
          </w:tcPr>
          <w:p w14:paraId="1E4F0821" w14:textId="410D411E" w:rsidR="00A93A13" w:rsidRPr="00090AB2" w:rsidRDefault="00A93A13" w:rsidP="00714BEB">
            <w:pPr>
              <w:jc w:val="center"/>
              <w:rPr>
                <w:rFonts w:ascii="Times New Roman" w:eastAsia="Calibri" w:hAnsi="Times New Roman" w:cs="Times New Roman"/>
                <w:b/>
                <w:bCs/>
                <w:sz w:val="20"/>
                <w:szCs w:val="20"/>
              </w:rPr>
            </w:pPr>
            <w:r w:rsidRPr="00090AB2">
              <w:rPr>
                <w:rFonts w:ascii="Times New Roman" w:eastAsia="Calibri" w:hAnsi="Times New Roman" w:cs="Times New Roman"/>
                <w:b/>
                <w:bCs/>
                <w:sz w:val="20"/>
                <w:szCs w:val="20"/>
              </w:rPr>
              <w:t>0.0</w:t>
            </w:r>
            <w:r w:rsidR="002325F1">
              <w:rPr>
                <w:rFonts w:ascii="Times New Roman" w:eastAsia="Calibri" w:hAnsi="Times New Roman" w:cs="Times New Roman"/>
                <w:b/>
                <w:bCs/>
                <w:sz w:val="20"/>
                <w:szCs w:val="20"/>
              </w:rPr>
              <w:t>23</w:t>
            </w:r>
          </w:p>
        </w:tc>
      </w:tr>
      <w:tr w:rsidR="00A93A13" w:rsidRPr="009E5665" w14:paraId="50AEA466" w14:textId="77777777" w:rsidTr="00714BEB">
        <w:trPr>
          <w:trHeight w:val="245"/>
        </w:trPr>
        <w:tc>
          <w:tcPr>
            <w:tcW w:w="2430" w:type="dxa"/>
            <w:tcBorders>
              <w:top w:val="nil"/>
              <w:left w:val="nil"/>
              <w:bottom w:val="nil"/>
              <w:right w:val="nil"/>
            </w:tcBorders>
            <w:vAlign w:val="center"/>
          </w:tcPr>
          <w:p w14:paraId="2C8D794F"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vAlign w:val="center"/>
          </w:tcPr>
          <w:p w14:paraId="4A7392BB" w14:textId="1FA7D4A3"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4ED0F144" w14:textId="04952EA9"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c>
          <w:tcPr>
            <w:tcW w:w="2250" w:type="dxa"/>
            <w:tcBorders>
              <w:top w:val="nil"/>
              <w:left w:val="nil"/>
              <w:bottom w:val="nil"/>
              <w:right w:val="nil"/>
            </w:tcBorders>
            <w:vAlign w:val="center"/>
          </w:tcPr>
          <w:p w14:paraId="40C495AB" w14:textId="3249E607"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A93A13" w:rsidRPr="009E5665" w14:paraId="345700F6" w14:textId="77777777" w:rsidTr="00714BEB">
        <w:trPr>
          <w:trHeight w:val="245"/>
        </w:trPr>
        <w:tc>
          <w:tcPr>
            <w:tcW w:w="2430" w:type="dxa"/>
            <w:tcBorders>
              <w:top w:val="nil"/>
              <w:left w:val="nil"/>
              <w:bottom w:val="nil"/>
              <w:right w:val="nil"/>
            </w:tcBorders>
            <w:vAlign w:val="center"/>
          </w:tcPr>
          <w:p w14:paraId="56E5D0BE"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QUICKI (n)</w:t>
            </w:r>
          </w:p>
        </w:tc>
        <w:tc>
          <w:tcPr>
            <w:tcW w:w="2430" w:type="dxa"/>
            <w:tcBorders>
              <w:top w:val="nil"/>
              <w:left w:val="nil"/>
              <w:bottom w:val="nil"/>
              <w:right w:val="nil"/>
            </w:tcBorders>
            <w:vAlign w:val="center"/>
          </w:tcPr>
          <w:p w14:paraId="4985F43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2F7EBF4"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C23CC0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5</w:t>
            </w:r>
          </w:p>
        </w:tc>
      </w:tr>
      <w:tr w:rsidR="00A93A13" w:rsidRPr="009E5665" w14:paraId="58AE2A82" w14:textId="77777777" w:rsidTr="00714BEB">
        <w:trPr>
          <w:trHeight w:val="245"/>
        </w:trPr>
        <w:tc>
          <w:tcPr>
            <w:tcW w:w="2430" w:type="dxa"/>
            <w:tcBorders>
              <w:top w:val="nil"/>
              <w:left w:val="nil"/>
              <w:bottom w:val="nil"/>
              <w:right w:val="nil"/>
            </w:tcBorders>
            <w:vAlign w:val="center"/>
          </w:tcPr>
          <w:p w14:paraId="08CC9DBC"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2CCBE9E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25D8E3A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CA2B2B3"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0.01 (-0.01, 0.02)</w:t>
            </w:r>
          </w:p>
        </w:tc>
      </w:tr>
      <w:tr w:rsidR="00A93A13" w:rsidRPr="009E5665" w14:paraId="7AF6AFE9" w14:textId="77777777" w:rsidTr="00714BEB">
        <w:trPr>
          <w:trHeight w:val="245"/>
        </w:trPr>
        <w:tc>
          <w:tcPr>
            <w:tcW w:w="2430" w:type="dxa"/>
            <w:tcBorders>
              <w:top w:val="nil"/>
              <w:left w:val="nil"/>
              <w:bottom w:val="nil"/>
              <w:right w:val="nil"/>
            </w:tcBorders>
            <w:vAlign w:val="center"/>
          </w:tcPr>
          <w:p w14:paraId="2CA1A0E2"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4FA5C7E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25F2E5E6"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26A817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94.2</w:t>
            </w:r>
          </w:p>
        </w:tc>
      </w:tr>
      <w:tr w:rsidR="00A93A13" w:rsidRPr="009E5665" w14:paraId="6839D132" w14:textId="77777777" w:rsidTr="00714BEB">
        <w:trPr>
          <w:trHeight w:val="245"/>
        </w:trPr>
        <w:tc>
          <w:tcPr>
            <w:tcW w:w="2430" w:type="dxa"/>
            <w:tcBorders>
              <w:top w:val="nil"/>
              <w:left w:val="nil"/>
              <w:bottom w:val="nil"/>
              <w:right w:val="nil"/>
            </w:tcBorders>
            <w:vAlign w:val="center"/>
          </w:tcPr>
          <w:p w14:paraId="64C788A2"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55D1ACF4"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67E50160"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772BFED"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0.704</w:t>
            </w:r>
          </w:p>
        </w:tc>
      </w:tr>
      <w:tr w:rsidR="00A93A13" w:rsidRPr="009E5665" w14:paraId="365569C3" w14:textId="77777777" w:rsidTr="00714BEB">
        <w:trPr>
          <w:trHeight w:val="245"/>
        </w:trPr>
        <w:tc>
          <w:tcPr>
            <w:tcW w:w="2430" w:type="dxa"/>
            <w:tcBorders>
              <w:top w:val="nil"/>
              <w:left w:val="nil"/>
              <w:bottom w:val="nil"/>
              <w:right w:val="nil"/>
            </w:tcBorders>
            <w:vAlign w:val="center"/>
          </w:tcPr>
          <w:p w14:paraId="0D1B4CCD"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nil"/>
              <w:right w:val="nil"/>
            </w:tcBorders>
          </w:tcPr>
          <w:p w14:paraId="6B5DFB95"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tcPr>
          <w:p w14:paraId="0F897C4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871F1C9" w14:textId="580A5E47"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Vey </w:t>
            </w:r>
            <w:r w:rsidRPr="006233F2">
              <w:rPr>
                <w:rFonts w:ascii="Times New Roman" w:eastAsia="Calibri" w:hAnsi="Times New Roman" w:cs="Times New Roman"/>
                <w:sz w:val="20"/>
                <w:szCs w:val="20"/>
              </w:rPr>
              <w:t>Low</w:t>
            </w:r>
          </w:p>
        </w:tc>
      </w:tr>
      <w:tr w:rsidR="00A93A13" w:rsidRPr="009E5665" w14:paraId="42926FC3" w14:textId="77777777" w:rsidTr="00714BEB">
        <w:trPr>
          <w:trHeight w:val="245"/>
        </w:trPr>
        <w:tc>
          <w:tcPr>
            <w:tcW w:w="2430" w:type="dxa"/>
            <w:tcBorders>
              <w:top w:val="nil"/>
              <w:left w:val="nil"/>
              <w:bottom w:val="nil"/>
              <w:right w:val="nil"/>
            </w:tcBorders>
            <w:vAlign w:val="center"/>
          </w:tcPr>
          <w:p w14:paraId="05C72B18"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b/>
                <w:bCs/>
                <w:sz w:val="20"/>
                <w:szCs w:val="20"/>
              </w:rPr>
              <w:t>HOMA-IR (n)</w:t>
            </w:r>
          </w:p>
        </w:tc>
        <w:tc>
          <w:tcPr>
            <w:tcW w:w="2430" w:type="dxa"/>
            <w:tcBorders>
              <w:top w:val="nil"/>
              <w:left w:val="nil"/>
              <w:bottom w:val="nil"/>
              <w:right w:val="nil"/>
            </w:tcBorders>
          </w:tcPr>
          <w:p w14:paraId="44CCF59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3</w:t>
            </w:r>
          </w:p>
        </w:tc>
        <w:tc>
          <w:tcPr>
            <w:tcW w:w="2250" w:type="dxa"/>
            <w:tcBorders>
              <w:top w:val="nil"/>
              <w:left w:val="nil"/>
              <w:bottom w:val="nil"/>
              <w:right w:val="nil"/>
            </w:tcBorders>
          </w:tcPr>
          <w:p w14:paraId="05F73CDD"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8E69FEE"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12</w:t>
            </w:r>
          </w:p>
        </w:tc>
      </w:tr>
      <w:tr w:rsidR="00A93A13" w:rsidRPr="009E5665" w14:paraId="2CD07C23" w14:textId="77777777" w:rsidTr="00714BEB">
        <w:trPr>
          <w:trHeight w:val="245"/>
        </w:trPr>
        <w:tc>
          <w:tcPr>
            <w:tcW w:w="2430" w:type="dxa"/>
            <w:tcBorders>
              <w:top w:val="nil"/>
              <w:left w:val="nil"/>
              <w:bottom w:val="nil"/>
              <w:right w:val="nil"/>
            </w:tcBorders>
            <w:vAlign w:val="center"/>
          </w:tcPr>
          <w:p w14:paraId="06D660E3"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694F9E28"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-0.04 (-0.56, 0.48)</w:t>
            </w:r>
          </w:p>
        </w:tc>
        <w:tc>
          <w:tcPr>
            <w:tcW w:w="2250" w:type="dxa"/>
            <w:tcBorders>
              <w:top w:val="nil"/>
              <w:left w:val="nil"/>
              <w:bottom w:val="nil"/>
              <w:right w:val="nil"/>
            </w:tcBorders>
          </w:tcPr>
          <w:p w14:paraId="2E735F7D"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B231B06" w14:textId="77777777" w:rsidR="00A93A13" w:rsidRPr="009E5665" w:rsidRDefault="00A93A13" w:rsidP="00714BEB">
            <w:pPr>
              <w:jc w:val="center"/>
              <w:rPr>
                <w:rFonts w:ascii="Times New Roman" w:eastAsia="Calibri" w:hAnsi="Times New Roman" w:cs="Times New Roman"/>
                <w:b/>
                <w:bCs/>
                <w:sz w:val="20"/>
                <w:szCs w:val="20"/>
              </w:rPr>
            </w:pPr>
            <w:r w:rsidRPr="009E5665">
              <w:rPr>
                <w:rFonts w:ascii="Times New Roman" w:eastAsia="Calibri" w:hAnsi="Times New Roman" w:cs="Times New Roman"/>
                <w:b/>
                <w:bCs/>
                <w:sz w:val="20"/>
                <w:szCs w:val="20"/>
              </w:rPr>
              <w:t>-0.66 (-0.96, -0.36)</w:t>
            </w:r>
          </w:p>
        </w:tc>
      </w:tr>
      <w:tr w:rsidR="00A93A13" w:rsidRPr="009E5665" w14:paraId="39342C36" w14:textId="77777777" w:rsidTr="00714BEB">
        <w:trPr>
          <w:trHeight w:val="245"/>
        </w:trPr>
        <w:tc>
          <w:tcPr>
            <w:tcW w:w="2430" w:type="dxa"/>
            <w:tcBorders>
              <w:top w:val="nil"/>
              <w:left w:val="nil"/>
              <w:bottom w:val="nil"/>
              <w:right w:val="nil"/>
            </w:tcBorders>
            <w:vAlign w:val="center"/>
          </w:tcPr>
          <w:p w14:paraId="55372514"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Heterogeneity</w:t>
            </w:r>
            <w:r w:rsidRPr="009E5665">
              <w:rPr>
                <w:rFonts w:ascii="Times New Roman" w:eastAsia="Calibri" w:hAnsi="Times New Roman" w:cs="Times New Roman"/>
                <w:sz w:val="20"/>
                <w:szCs w:val="20"/>
                <w:vertAlign w:val="superscript"/>
              </w:rPr>
              <w:t>1</w:t>
            </w:r>
            <w:r w:rsidRPr="009E5665">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3F964C5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0.00</w:t>
            </w:r>
          </w:p>
        </w:tc>
        <w:tc>
          <w:tcPr>
            <w:tcW w:w="2250" w:type="dxa"/>
            <w:tcBorders>
              <w:top w:val="nil"/>
              <w:left w:val="nil"/>
              <w:bottom w:val="nil"/>
              <w:right w:val="nil"/>
            </w:tcBorders>
          </w:tcPr>
          <w:p w14:paraId="03FBFB9B"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4F013CA"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83.0</w:t>
            </w:r>
          </w:p>
        </w:tc>
      </w:tr>
      <w:tr w:rsidR="00A93A13" w:rsidRPr="009E5665" w14:paraId="2A9DC414" w14:textId="77777777" w:rsidTr="00714BEB">
        <w:trPr>
          <w:trHeight w:val="245"/>
        </w:trPr>
        <w:tc>
          <w:tcPr>
            <w:tcW w:w="2430" w:type="dxa"/>
            <w:tcBorders>
              <w:top w:val="nil"/>
              <w:left w:val="nil"/>
              <w:bottom w:val="nil"/>
              <w:right w:val="nil"/>
            </w:tcBorders>
            <w:vAlign w:val="center"/>
          </w:tcPr>
          <w:p w14:paraId="2190E8F6"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Eager</w:t>
            </w:r>
            <w:r w:rsidRPr="009E5665">
              <w:rPr>
                <w:rFonts w:ascii="Times New Roman" w:eastAsia="Calibri" w:hAnsi="Times New Roman" w:cs="Times New Roman"/>
                <w:sz w:val="20"/>
                <w:szCs w:val="20"/>
                <w:vertAlign w:val="superscript"/>
              </w:rPr>
              <w:t>2</w:t>
            </w:r>
            <w:r w:rsidRPr="009E5665">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4F45FAE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0.767</w:t>
            </w:r>
          </w:p>
        </w:tc>
        <w:tc>
          <w:tcPr>
            <w:tcW w:w="2250" w:type="dxa"/>
            <w:tcBorders>
              <w:top w:val="nil"/>
              <w:left w:val="nil"/>
              <w:bottom w:val="nil"/>
              <w:right w:val="nil"/>
            </w:tcBorders>
          </w:tcPr>
          <w:p w14:paraId="4AB88D4C"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5117AB9" w14:textId="77777777" w:rsidR="00A93A13" w:rsidRPr="00CE2AA8" w:rsidRDefault="00A93A13" w:rsidP="00714BEB">
            <w:pPr>
              <w:jc w:val="center"/>
              <w:rPr>
                <w:rFonts w:ascii="Times New Roman" w:eastAsia="Calibri" w:hAnsi="Times New Roman" w:cs="Times New Roman"/>
                <w:b/>
                <w:bCs/>
                <w:sz w:val="20"/>
                <w:szCs w:val="20"/>
              </w:rPr>
            </w:pPr>
            <w:r w:rsidRPr="00CE2AA8">
              <w:rPr>
                <w:rFonts w:ascii="Times New Roman" w:eastAsia="Calibri" w:hAnsi="Times New Roman" w:cs="Times New Roman"/>
                <w:b/>
                <w:bCs/>
                <w:sz w:val="20"/>
                <w:szCs w:val="20"/>
              </w:rPr>
              <w:t xml:space="preserve">0.045 </w:t>
            </w:r>
          </w:p>
        </w:tc>
      </w:tr>
      <w:tr w:rsidR="00A93A13" w:rsidRPr="009E5665" w14:paraId="11DD7E5E" w14:textId="77777777" w:rsidTr="00714BEB">
        <w:trPr>
          <w:trHeight w:val="245"/>
        </w:trPr>
        <w:tc>
          <w:tcPr>
            <w:tcW w:w="2430" w:type="dxa"/>
            <w:tcBorders>
              <w:top w:val="nil"/>
              <w:left w:val="nil"/>
              <w:bottom w:val="single" w:sz="4" w:space="0" w:color="auto"/>
              <w:right w:val="nil"/>
            </w:tcBorders>
            <w:vAlign w:val="center"/>
          </w:tcPr>
          <w:p w14:paraId="017807F0" w14:textId="77777777" w:rsidR="00A93A13" w:rsidRPr="009E5665" w:rsidRDefault="00A93A13" w:rsidP="00714BEB">
            <w:pPr>
              <w:jc w:val="both"/>
              <w:rPr>
                <w:rFonts w:ascii="Times New Roman" w:eastAsia="Calibri" w:hAnsi="Times New Roman" w:cs="Times New Roman"/>
                <w:sz w:val="20"/>
                <w:szCs w:val="20"/>
              </w:rPr>
            </w:pPr>
            <w:r w:rsidRPr="009E5665">
              <w:rPr>
                <w:rFonts w:ascii="Times New Roman" w:eastAsia="Calibri" w:hAnsi="Times New Roman" w:cs="Times New Roman"/>
                <w:sz w:val="20"/>
                <w:szCs w:val="20"/>
              </w:rPr>
              <w:t>GRADE</w:t>
            </w:r>
          </w:p>
        </w:tc>
        <w:tc>
          <w:tcPr>
            <w:tcW w:w="2430" w:type="dxa"/>
            <w:tcBorders>
              <w:top w:val="nil"/>
              <w:left w:val="nil"/>
              <w:bottom w:val="single" w:sz="4" w:space="0" w:color="auto"/>
              <w:right w:val="nil"/>
            </w:tcBorders>
            <w:vAlign w:val="center"/>
          </w:tcPr>
          <w:p w14:paraId="74D53F67" w14:textId="7123A5B2" w:rsidR="00A93A13" w:rsidRPr="009E5665" w:rsidRDefault="00C15DCD"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c>
          <w:tcPr>
            <w:tcW w:w="2250" w:type="dxa"/>
            <w:tcBorders>
              <w:top w:val="nil"/>
              <w:left w:val="nil"/>
              <w:bottom w:val="single" w:sz="4" w:space="0" w:color="auto"/>
              <w:right w:val="nil"/>
            </w:tcBorders>
          </w:tcPr>
          <w:p w14:paraId="33EE3B9F" w14:textId="77777777" w:rsidR="00A93A13" w:rsidRPr="009E5665" w:rsidRDefault="00A93A13" w:rsidP="00714BEB">
            <w:pPr>
              <w:jc w:val="center"/>
              <w:rPr>
                <w:rFonts w:ascii="Times New Roman" w:eastAsia="Calibri" w:hAnsi="Times New Roman" w:cs="Times New Roman"/>
                <w:sz w:val="20"/>
                <w:szCs w:val="20"/>
              </w:rPr>
            </w:pPr>
            <w:r w:rsidRPr="009E5665">
              <w:rPr>
                <w:rFonts w:ascii="Times New Roman" w:eastAsia="Calibri" w:hAnsi="Times New Roman" w:cs="Times New Roman"/>
                <w:sz w:val="20"/>
                <w:szCs w:val="20"/>
              </w:rPr>
              <w:t>-</w:t>
            </w:r>
          </w:p>
        </w:tc>
        <w:tc>
          <w:tcPr>
            <w:tcW w:w="2250" w:type="dxa"/>
            <w:tcBorders>
              <w:top w:val="nil"/>
              <w:left w:val="nil"/>
              <w:bottom w:val="single" w:sz="4" w:space="0" w:color="auto"/>
              <w:right w:val="nil"/>
            </w:tcBorders>
            <w:vAlign w:val="center"/>
          </w:tcPr>
          <w:p w14:paraId="557202AD" w14:textId="4165D7A7" w:rsidR="00A93A13" w:rsidRPr="009E5665" w:rsidRDefault="00124497"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w:t>
            </w:r>
            <w:r w:rsidR="00C15DCD">
              <w:rPr>
                <w:rFonts w:ascii="Times New Roman" w:eastAsia="Calibri" w:hAnsi="Times New Roman" w:cs="Times New Roman"/>
                <w:sz w:val="20"/>
                <w:szCs w:val="20"/>
              </w:rPr>
              <w:t>ow</w:t>
            </w:r>
          </w:p>
        </w:tc>
      </w:tr>
      <w:tr w:rsidR="00A93A13" w:rsidRPr="009E5665" w14:paraId="26DC88E7" w14:textId="77777777" w:rsidTr="00714BEB">
        <w:trPr>
          <w:trHeight w:val="440"/>
        </w:trPr>
        <w:tc>
          <w:tcPr>
            <w:tcW w:w="9360" w:type="dxa"/>
            <w:gridSpan w:val="4"/>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7945959E" w14:textId="77777777" w:rsidR="00A93A13" w:rsidRPr="009E5665" w:rsidRDefault="00A93A13" w:rsidP="00714BEB">
            <w:pPr>
              <w:jc w:val="both"/>
              <w:rPr>
                <w:rFonts w:ascii="Times New Roman" w:eastAsia="Calibri" w:hAnsi="Times New Roman" w:cs="Times New Roman"/>
                <w:color w:val="000000"/>
                <w:sz w:val="20"/>
                <w:szCs w:val="20"/>
              </w:rPr>
            </w:pPr>
            <w:r w:rsidRPr="009E5665">
              <w:rPr>
                <w:rFonts w:ascii="Times New Roman" w:eastAsia="Calibri" w:hAnsi="Times New Roman" w:cs="Times New Roman"/>
                <w:b/>
                <w:bCs/>
                <w:sz w:val="20"/>
                <w:szCs w:val="20"/>
              </w:rPr>
              <w:t xml:space="preserve">Abbreviations: </w:t>
            </w:r>
            <w:r w:rsidRPr="009E5665">
              <w:rPr>
                <w:rFonts w:ascii="Times New Roman" w:hAnsi="Times New Roman" w:cs="Times New Roman"/>
                <w:b/>
                <w:bCs/>
                <w:color w:val="000000"/>
                <w:sz w:val="20"/>
                <w:szCs w:val="20"/>
              </w:rPr>
              <w:t>2hPG,</w:t>
            </w:r>
            <w:r w:rsidRPr="009E5665">
              <w:rPr>
                <w:rFonts w:ascii="Times New Roman" w:hAnsi="Times New Roman" w:cs="Times New Roman"/>
                <w:color w:val="000000"/>
                <w:sz w:val="20"/>
                <w:szCs w:val="20"/>
              </w:rPr>
              <w:t xml:space="preserve"> Two-Hour Postprandial Glucose</w:t>
            </w:r>
            <w:r w:rsidRPr="009E5665">
              <w:rPr>
                <w:rFonts w:ascii="Times New Roman" w:hAnsi="Times New Roman" w:cs="Times New Roman"/>
                <w:b/>
                <w:bCs/>
                <w:color w:val="000000"/>
                <w:sz w:val="20"/>
                <w:szCs w:val="20"/>
              </w:rPr>
              <w:t xml:space="preserve">; </w:t>
            </w:r>
            <w:r w:rsidRPr="009E5665">
              <w:rPr>
                <w:rFonts w:asciiTheme="majorBidi" w:eastAsia="Calibri" w:hAnsiTheme="majorBidi" w:cstheme="majorBidi"/>
                <w:b/>
                <w:bCs/>
                <w:color w:val="000000"/>
                <w:sz w:val="20"/>
                <w:szCs w:val="20"/>
              </w:rPr>
              <w:t>ALT</w:t>
            </w:r>
            <w:r w:rsidRPr="009E5665">
              <w:rPr>
                <w:rFonts w:asciiTheme="majorBidi" w:eastAsia="Calibri" w:hAnsiTheme="majorBidi" w:cstheme="majorBidi"/>
                <w:color w:val="000000"/>
                <w:sz w:val="20"/>
                <w:szCs w:val="20"/>
              </w:rPr>
              <w:t>, Alanine Transaminase</w:t>
            </w:r>
            <w:r w:rsidRPr="009E5665">
              <w:rPr>
                <w:rFonts w:asciiTheme="majorBidi" w:eastAsia="Calibri" w:hAnsiTheme="majorBidi" w:cstheme="majorBidi"/>
                <w:b/>
                <w:bCs/>
                <w:color w:val="000000"/>
                <w:sz w:val="20"/>
                <w:szCs w:val="20"/>
              </w:rPr>
              <w:t>;</w:t>
            </w:r>
            <w:r w:rsidRPr="009E5665">
              <w:rPr>
                <w:rFonts w:asciiTheme="majorBidi" w:eastAsia="Calibri" w:hAnsiTheme="majorBidi" w:cstheme="majorBidi"/>
                <w:color w:val="000000"/>
                <w:sz w:val="20"/>
                <w:szCs w:val="20"/>
              </w:rPr>
              <w:t xml:space="preserve"> </w:t>
            </w:r>
            <w:r w:rsidRPr="009E5665">
              <w:rPr>
                <w:rFonts w:asciiTheme="majorBidi" w:eastAsia="Calibri" w:hAnsiTheme="majorBidi" w:cstheme="majorBidi"/>
                <w:b/>
                <w:bCs/>
                <w:color w:val="000000"/>
                <w:sz w:val="20"/>
                <w:szCs w:val="20"/>
              </w:rPr>
              <w:t>ALP</w:t>
            </w:r>
            <w:r w:rsidRPr="009E5665">
              <w:rPr>
                <w:rFonts w:asciiTheme="majorBidi" w:eastAsia="Calibri" w:hAnsiTheme="majorBidi" w:cstheme="majorBidi"/>
                <w:color w:val="000000"/>
                <w:sz w:val="20"/>
                <w:szCs w:val="20"/>
              </w:rPr>
              <w:t>, Alkaline Phosphatase</w:t>
            </w:r>
            <w:r w:rsidRPr="009E5665">
              <w:rPr>
                <w:rFonts w:asciiTheme="majorBidi" w:eastAsia="Calibri" w:hAnsiTheme="majorBidi" w:cstheme="majorBidi"/>
                <w:b/>
                <w:bCs/>
                <w:color w:val="000000"/>
                <w:sz w:val="20"/>
                <w:szCs w:val="20"/>
              </w:rPr>
              <w:t>;</w:t>
            </w:r>
            <w:r w:rsidRPr="009E5665">
              <w:rPr>
                <w:rFonts w:asciiTheme="majorBidi" w:eastAsia="Calibri" w:hAnsiTheme="majorBidi" w:cstheme="majorBidi"/>
                <w:color w:val="000000"/>
                <w:sz w:val="20"/>
                <w:szCs w:val="20"/>
              </w:rPr>
              <w:t xml:space="preserve"> </w:t>
            </w:r>
            <w:r w:rsidRPr="009E5665">
              <w:rPr>
                <w:rFonts w:asciiTheme="majorBidi" w:eastAsia="Calibri" w:hAnsiTheme="majorBidi" w:cstheme="majorBidi"/>
                <w:b/>
                <w:bCs/>
                <w:color w:val="000000"/>
                <w:sz w:val="20"/>
                <w:szCs w:val="20"/>
              </w:rPr>
              <w:t>AST</w:t>
            </w:r>
            <w:r w:rsidRPr="009E5665">
              <w:rPr>
                <w:rFonts w:asciiTheme="majorBidi" w:eastAsia="Calibri" w:hAnsiTheme="majorBidi" w:cstheme="majorBidi"/>
                <w:color w:val="000000"/>
                <w:sz w:val="20"/>
                <w:szCs w:val="20"/>
              </w:rPr>
              <w:t>, Aspartate Transaminase</w:t>
            </w:r>
            <w:r w:rsidRPr="009E5665">
              <w:rPr>
                <w:rFonts w:asciiTheme="majorBidi" w:eastAsia="Calibri" w:hAnsiTheme="majorBidi" w:cstheme="majorBidi"/>
                <w:b/>
                <w:bCs/>
                <w:color w:val="000000"/>
                <w:sz w:val="20"/>
                <w:szCs w:val="20"/>
              </w:rPr>
              <w:t>;</w:t>
            </w:r>
            <w:r w:rsidRPr="009E5665">
              <w:rPr>
                <w:rFonts w:asciiTheme="majorBidi" w:eastAsia="Calibri" w:hAnsiTheme="majorBidi" w:cstheme="majorBidi"/>
                <w:color w:val="000000"/>
                <w:sz w:val="20"/>
                <w:szCs w:val="20"/>
              </w:rPr>
              <w:t xml:space="preserve"> </w:t>
            </w:r>
            <w:r w:rsidRPr="009E5665">
              <w:rPr>
                <w:rFonts w:ascii="Times New Roman" w:hAnsi="Times New Roman" w:cs="Times New Roman"/>
                <w:color w:val="000000"/>
                <w:sz w:val="20"/>
                <w:szCs w:val="20"/>
              </w:rPr>
              <w:t xml:space="preserve"> </w:t>
            </w:r>
            <w:r w:rsidRPr="009E5665">
              <w:rPr>
                <w:rFonts w:ascii="Times New Roman" w:hAnsi="Times New Roman" w:cs="Times New Roman"/>
                <w:b/>
                <w:bCs/>
                <w:color w:val="000000"/>
                <w:sz w:val="20"/>
                <w:szCs w:val="20"/>
              </w:rPr>
              <w:t>FBG,</w:t>
            </w:r>
            <w:r w:rsidRPr="009E5665">
              <w:rPr>
                <w:rFonts w:ascii="Times New Roman" w:hAnsi="Times New Roman" w:cs="Times New Roman"/>
                <w:color w:val="000000"/>
                <w:sz w:val="20"/>
                <w:szCs w:val="20"/>
              </w:rPr>
              <w:t xml:space="preserve"> Fasting Blood Glucose</w:t>
            </w:r>
            <w:r w:rsidRPr="009E5665">
              <w:rPr>
                <w:rFonts w:ascii="Times New Roman" w:hAnsi="Times New Roman" w:cs="Times New Roman"/>
                <w:b/>
                <w:bCs/>
                <w:color w:val="000000"/>
                <w:sz w:val="20"/>
                <w:szCs w:val="20"/>
              </w:rPr>
              <w:t>; GGT,</w:t>
            </w:r>
            <w:r w:rsidRPr="009E5665">
              <w:rPr>
                <w:rFonts w:ascii="Times New Roman" w:hAnsi="Times New Roman" w:cs="Times New Roman"/>
                <w:color w:val="000000"/>
                <w:sz w:val="20"/>
                <w:szCs w:val="20"/>
              </w:rPr>
              <w:t xml:space="preserve"> </w:t>
            </w:r>
            <w:r w:rsidRPr="009E5665">
              <w:t xml:space="preserve"> </w:t>
            </w:r>
            <w:r w:rsidRPr="009E5665">
              <w:rPr>
                <w:rFonts w:ascii="Times New Roman" w:hAnsi="Times New Roman" w:cs="Times New Roman"/>
                <w:color w:val="000000"/>
                <w:sz w:val="20"/>
                <w:szCs w:val="20"/>
              </w:rPr>
              <w:t>Gamma-Glutamyl Transferase</w:t>
            </w:r>
            <w:r w:rsidRPr="009E5665">
              <w:rPr>
                <w:rFonts w:ascii="Times New Roman" w:hAnsi="Times New Roman" w:cs="Times New Roman"/>
                <w:b/>
                <w:bCs/>
                <w:color w:val="000000"/>
                <w:sz w:val="20"/>
                <w:szCs w:val="20"/>
              </w:rPr>
              <w:t>;  HbA1C,</w:t>
            </w:r>
            <w:r w:rsidRPr="009E5665">
              <w:rPr>
                <w:rFonts w:ascii="Times New Roman" w:hAnsi="Times New Roman" w:cs="Times New Roman"/>
                <w:color w:val="000000"/>
                <w:sz w:val="20"/>
                <w:szCs w:val="20"/>
              </w:rPr>
              <w:t xml:space="preserve"> Hemoglobin A1C</w:t>
            </w:r>
            <w:r w:rsidRPr="009E5665">
              <w:rPr>
                <w:rFonts w:ascii="Times New Roman" w:hAnsi="Times New Roman" w:cs="Times New Roman"/>
                <w:b/>
                <w:bCs/>
                <w:color w:val="000000"/>
                <w:sz w:val="20"/>
                <w:szCs w:val="20"/>
              </w:rPr>
              <w:t>;</w:t>
            </w:r>
            <w:r w:rsidRPr="009E5665">
              <w:rPr>
                <w:rFonts w:ascii="Times New Roman" w:hAnsi="Times New Roman" w:cs="Times New Roman"/>
                <w:color w:val="000000"/>
                <w:sz w:val="20"/>
                <w:szCs w:val="20"/>
              </w:rPr>
              <w:t xml:space="preserve"> </w:t>
            </w:r>
            <w:r w:rsidRPr="009E5665">
              <w:rPr>
                <w:rFonts w:ascii="Times New Roman" w:hAnsi="Times New Roman" w:cs="Times New Roman"/>
                <w:b/>
                <w:bCs/>
                <w:color w:val="000000"/>
                <w:sz w:val="20"/>
                <w:szCs w:val="20"/>
              </w:rPr>
              <w:t>HDL-C,</w:t>
            </w:r>
            <w:r w:rsidRPr="009E5665">
              <w:rPr>
                <w:rFonts w:ascii="Times New Roman" w:hAnsi="Times New Roman" w:cs="Times New Roman"/>
                <w:color w:val="000000"/>
                <w:sz w:val="20"/>
                <w:szCs w:val="20"/>
              </w:rPr>
              <w:t xml:space="preserve"> High-Density Lipoprotein Cholesterol</w:t>
            </w:r>
            <w:r w:rsidRPr="009E5665">
              <w:rPr>
                <w:rFonts w:ascii="Times New Roman" w:hAnsi="Times New Roman" w:cs="Times New Roman"/>
                <w:b/>
                <w:bCs/>
                <w:color w:val="000000"/>
                <w:sz w:val="20"/>
                <w:szCs w:val="20"/>
              </w:rPr>
              <w:t>;</w:t>
            </w:r>
            <w:r w:rsidRPr="009E5665">
              <w:rPr>
                <w:rFonts w:ascii="Times New Roman" w:hAnsi="Times New Roman" w:cs="Times New Roman"/>
                <w:color w:val="000000"/>
                <w:sz w:val="20"/>
                <w:szCs w:val="20"/>
              </w:rPr>
              <w:t xml:space="preserve"> </w:t>
            </w:r>
            <w:r w:rsidRPr="009E5665">
              <w:rPr>
                <w:rFonts w:ascii="Times New Roman" w:hAnsi="Times New Roman" w:cs="Times New Roman"/>
                <w:b/>
                <w:bCs/>
                <w:color w:val="000000"/>
                <w:sz w:val="20"/>
                <w:szCs w:val="20"/>
              </w:rPr>
              <w:t>HOMA-IR,</w:t>
            </w:r>
            <w:r w:rsidRPr="009E5665">
              <w:rPr>
                <w:rFonts w:ascii="Times New Roman" w:hAnsi="Times New Roman" w:cs="Times New Roman"/>
                <w:color w:val="131413"/>
                <w:sz w:val="20"/>
                <w:szCs w:val="20"/>
              </w:rPr>
              <w:t xml:space="preserve"> Homeostatic Model Assessment for Insulin Resistance</w:t>
            </w:r>
            <w:r w:rsidRPr="009E5665">
              <w:rPr>
                <w:rFonts w:ascii="Times New Roman" w:hAnsi="Times New Roman" w:cs="Times New Roman"/>
                <w:b/>
                <w:bCs/>
                <w:color w:val="000000"/>
                <w:sz w:val="20"/>
                <w:szCs w:val="20"/>
              </w:rPr>
              <w:t>;</w:t>
            </w:r>
            <w:r w:rsidRPr="009E5665">
              <w:rPr>
                <w:rFonts w:ascii="Times New Roman" w:hAnsi="Times New Roman" w:cs="Times New Roman"/>
                <w:color w:val="000000"/>
                <w:sz w:val="20"/>
                <w:szCs w:val="20"/>
              </w:rPr>
              <w:t xml:space="preserve"> </w:t>
            </w:r>
            <w:r w:rsidRPr="009E5665">
              <w:rPr>
                <w:rFonts w:ascii="Times New Roman" w:hAnsi="Times New Roman" w:cs="Times New Roman"/>
                <w:b/>
                <w:bCs/>
                <w:color w:val="000000"/>
                <w:sz w:val="20"/>
                <w:szCs w:val="20"/>
              </w:rPr>
              <w:t>INS,</w:t>
            </w:r>
            <w:r w:rsidRPr="009E5665">
              <w:rPr>
                <w:rFonts w:ascii="Times New Roman" w:hAnsi="Times New Roman" w:cs="Times New Roman"/>
                <w:color w:val="000000"/>
                <w:sz w:val="20"/>
                <w:szCs w:val="20"/>
              </w:rPr>
              <w:t xml:space="preserve"> Serum Insulin</w:t>
            </w:r>
            <w:r w:rsidRPr="009E5665">
              <w:rPr>
                <w:rFonts w:ascii="Times New Roman" w:hAnsi="Times New Roman" w:cs="Times New Roman"/>
                <w:b/>
                <w:bCs/>
                <w:color w:val="000000"/>
                <w:sz w:val="20"/>
                <w:szCs w:val="20"/>
              </w:rPr>
              <w:t>;</w:t>
            </w:r>
            <w:r w:rsidRPr="009E5665">
              <w:rPr>
                <w:rFonts w:ascii="Times New Roman" w:hAnsi="Times New Roman" w:cs="Times New Roman"/>
                <w:color w:val="000000"/>
                <w:sz w:val="20"/>
                <w:szCs w:val="20"/>
              </w:rPr>
              <w:t xml:space="preserve"> </w:t>
            </w:r>
            <w:r w:rsidRPr="009E5665">
              <w:rPr>
                <w:rFonts w:ascii="Times New Roman" w:hAnsi="Times New Roman" w:cs="Times New Roman"/>
                <w:b/>
                <w:bCs/>
                <w:color w:val="000000"/>
                <w:sz w:val="20"/>
                <w:szCs w:val="20"/>
              </w:rPr>
              <w:t>LDL-C,</w:t>
            </w:r>
            <w:r w:rsidRPr="009E5665">
              <w:rPr>
                <w:rFonts w:ascii="Times New Roman" w:hAnsi="Times New Roman" w:cs="Times New Roman"/>
                <w:color w:val="000000"/>
                <w:sz w:val="20"/>
                <w:szCs w:val="20"/>
              </w:rPr>
              <w:t xml:space="preserve"> Low-Density Lipoprotein Cholesterol</w:t>
            </w:r>
            <w:r w:rsidRPr="009E5665">
              <w:rPr>
                <w:rFonts w:ascii="Times New Roman" w:hAnsi="Times New Roman" w:cs="Times New Roman"/>
                <w:b/>
                <w:bCs/>
                <w:color w:val="000000"/>
                <w:sz w:val="20"/>
                <w:szCs w:val="20"/>
              </w:rPr>
              <w:t>; MD,</w:t>
            </w:r>
            <w:r w:rsidRPr="009E5665">
              <w:rPr>
                <w:rFonts w:ascii="Times New Roman" w:hAnsi="Times New Roman" w:cs="Times New Roman"/>
                <w:color w:val="000000"/>
                <w:sz w:val="20"/>
                <w:szCs w:val="20"/>
              </w:rPr>
              <w:t xml:space="preserve"> Mean Difference</w:t>
            </w:r>
            <w:r w:rsidRPr="009E5665">
              <w:rPr>
                <w:rFonts w:ascii="Times New Roman" w:hAnsi="Times New Roman" w:cs="Times New Roman"/>
                <w:b/>
                <w:bCs/>
                <w:color w:val="000000"/>
                <w:sz w:val="20"/>
                <w:szCs w:val="20"/>
              </w:rPr>
              <w:t>; QUICKI,</w:t>
            </w:r>
            <w:r w:rsidRPr="009E5665">
              <w:rPr>
                <w:rFonts w:ascii="Times New Roman" w:hAnsi="Times New Roman" w:cs="Times New Roman"/>
                <w:color w:val="000000"/>
                <w:sz w:val="20"/>
                <w:szCs w:val="20"/>
              </w:rPr>
              <w:t xml:space="preserve"> </w:t>
            </w:r>
            <w:r w:rsidRPr="009E5665">
              <w:rPr>
                <w:rFonts w:asciiTheme="majorBidi" w:hAnsiTheme="majorBidi" w:cstheme="majorBidi"/>
                <w:sz w:val="20"/>
                <w:szCs w:val="20"/>
              </w:rPr>
              <w:t>Quantitative</w:t>
            </w:r>
            <w:r w:rsidRPr="009E5665">
              <w:rPr>
                <w:rFonts w:ascii="Times New Roman" w:hAnsi="Times New Roman" w:cs="Times New Roman"/>
                <w:color w:val="000000"/>
                <w:sz w:val="18"/>
                <w:szCs w:val="18"/>
              </w:rPr>
              <w:t xml:space="preserve"> </w:t>
            </w:r>
            <w:r w:rsidRPr="009E5665">
              <w:rPr>
                <w:rFonts w:ascii="Times New Roman" w:hAnsi="Times New Roman" w:cs="Times New Roman"/>
                <w:color w:val="000000"/>
                <w:sz w:val="20"/>
                <w:szCs w:val="20"/>
              </w:rPr>
              <w:t>Insulin Sensitivity Check Index</w:t>
            </w:r>
            <w:r w:rsidRPr="009E5665">
              <w:rPr>
                <w:rFonts w:ascii="Times New Roman" w:hAnsi="Times New Roman" w:cs="Times New Roman"/>
                <w:b/>
                <w:bCs/>
                <w:color w:val="000000"/>
                <w:sz w:val="20"/>
                <w:szCs w:val="20"/>
              </w:rPr>
              <w:t>; TC,</w:t>
            </w:r>
            <w:r w:rsidRPr="009E5665">
              <w:rPr>
                <w:rFonts w:ascii="Times New Roman" w:hAnsi="Times New Roman" w:cs="Times New Roman"/>
                <w:color w:val="000000"/>
                <w:sz w:val="20"/>
                <w:szCs w:val="20"/>
              </w:rPr>
              <w:t xml:space="preserve"> Total Cholesterol</w:t>
            </w:r>
            <w:r w:rsidRPr="009E5665">
              <w:rPr>
                <w:rFonts w:ascii="Times New Roman" w:hAnsi="Times New Roman" w:cs="Times New Roman"/>
                <w:b/>
                <w:bCs/>
                <w:color w:val="000000"/>
                <w:sz w:val="20"/>
                <w:szCs w:val="20"/>
              </w:rPr>
              <w:t>; TG,</w:t>
            </w:r>
            <w:r w:rsidRPr="009E5665">
              <w:rPr>
                <w:rFonts w:ascii="Times New Roman" w:hAnsi="Times New Roman" w:cs="Times New Roman"/>
                <w:color w:val="000000"/>
                <w:sz w:val="20"/>
                <w:szCs w:val="20"/>
              </w:rPr>
              <w:t xml:space="preserve"> Triglyceride</w:t>
            </w:r>
            <w:r w:rsidRPr="009E5665">
              <w:rPr>
                <w:rFonts w:ascii="Times New Roman" w:hAnsi="Times New Roman" w:cs="Times New Roman"/>
                <w:b/>
                <w:bCs/>
                <w:color w:val="000000"/>
                <w:sz w:val="20"/>
                <w:szCs w:val="20"/>
              </w:rPr>
              <w:t>;</w:t>
            </w:r>
            <w:r w:rsidRPr="009E5665">
              <w:rPr>
                <w:rFonts w:ascii="Times New Roman" w:hAnsi="Times New Roman" w:cs="Times New Roman"/>
                <w:color w:val="000000"/>
                <w:sz w:val="20"/>
                <w:szCs w:val="20"/>
              </w:rPr>
              <w:t xml:space="preserve"> </w:t>
            </w:r>
            <w:r w:rsidRPr="009E5665">
              <w:rPr>
                <w:rFonts w:asciiTheme="majorBidi" w:eastAsia="Calibri" w:hAnsiTheme="majorBidi" w:cstheme="majorBidi"/>
                <w:b/>
                <w:bCs/>
                <w:color w:val="000000"/>
                <w:sz w:val="20"/>
                <w:szCs w:val="20"/>
              </w:rPr>
              <w:t>VLDL-C,</w:t>
            </w:r>
            <w:r w:rsidRPr="009E5665">
              <w:rPr>
                <w:rFonts w:asciiTheme="majorBidi" w:eastAsia="Calibri" w:hAnsiTheme="majorBidi" w:cstheme="majorBidi"/>
                <w:color w:val="000000"/>
                <w:sz w:val="20"/>
                <w:szCs w:val="20"/>
              </w:rPr>
              <w:t xml:space="preserve"> Very Low-density Lipoprotein-Cholesterol</w:t>
            </w:r>
            <w:r w:rsidRPr="009E5665">
              <w:rPr>
                <w:rFonts w:ascii="Times New Roman" w:eastAsia="Calibri" w:hAnsi="Times New Roman" w:cs="Times New Roman"/>
                <w:b/>
                <w:bCs/>
                <w:color w:val="000000"/>
                <w:sz w:val="20"/>
                <w:szCs w:val="20"/>
              </w:rPr>
              <w:t>.</w:t>
            </w:r>
          </w:p>
          <w:p w14:paraId="7D89B473" w14:textId="77777777" w:rsidR="00A93A13" w:rsidRPr="009E5665" w:rsidRDefault="00A93A13" w:rsidP="00714BEB">
            <w:pPr>
              <w:jc w:val="both"/>
              <w:rPr>
                <w:rFonts w:ascii="Times New Roman" w:eastAsia="Calibri" w:hAnsi="Times New Roman" w:cs="Times New Roman"/>
                <w:sz w:val="20"/>
                <w:szCs w:val="20"/>
              </w:rPr>
            </w:pPr>
          </w:p>
        </w:tc>
      </w:tr>
    </w:tbl>
    <w:p w14:paraId="50A2E6FA" w14:textId="77777777" w:rsidR="009E5665" w:rsidRDefault="009E5665">
      <w:pPr>
        <w:rPr>
          <w:rFonts w:asciiTheme="majorBidi" w:hAnsiTheme="majorBidi" w:cstheme="majorBidi"/>
          <w:sz w:val="24"/>
          <w:szCs w:val="24"/>
        </w:rPr>
      </w:pPr>
    </w:p>
    <w:p w14:paraId="662ED405" w14:textId="2BB65426" w:rsidR="009E5665" w:rsidRDefault="009E5665" w:rsidP="00714BEB">
      <w:pPr>
        <w:tabs>
          <w:tab w:val="left" w:pos="1620"/>
        </w:tabs>
        <w:rPr>
          <w:rFonts w:asciiTheme="majorBidi" w:hAnsiTheme="majorBidi" w:cstheme="majorBidi"/>
          <w:sz w:val="24"/>
          <w:szCs w:val="24"/>
        </w:rPr>
      </w:pPr>
      <w:r>
        <w:rPr>
          <w:rFonts w:asciiTheme="majorBidi" w:hAnsiTheme="majorBidi" w:cstheme="majorBidi"/>
          <w:sz w:val="24"/>
          <w:szCs w:val="24"/>
        </w:rPr>
        <w:tab/>
      </w:r>
    </w:p>
    <w:tbl>
      <w:tblPr>
        <w:tblStyle w:val="TableGrid3"/>
        <w:tblpPr w:leftFromText="180" w:rightFromText="180" w:vertAnchor="page" w:horzAnchor="margin" w:tblpY="1576"/>
        <w:tblW w:w="9360" w:type="dxa"/>
        <w:tblLook w:val="04A0" w:firstRow="1" w:lastRow="0" w:firstColumn="1" w:lastColumn="0" w:noHBand="0" w:noVBand="1"/>
      </w:tblPr>
      <w:tblGrid>
        <w:gridCol w:w="2430"/>
        <w:gridCol w:w="2430"/>
        <w:gridCol w:w="2250"/>
        <w:gridCol w:w="2250"/>
      </w:tblGrid>
      <w:tr w:rsidR="0037567D" w:rsidRPr="0037567D" w14:paraId="13480F6A" w14:textId="77777777" w:rsidTr="00714BEB">
        <w:trPr>
          <w:trHeight w:val="239"/>
        </w:trPr>
        <w:tc>
          <w:tcPr>
            <w:tcW w:w="9360" w:type="dxa"/>
            <w:gridSpan w:val="4"/>
            <w:tcBorders>
              <w:top w:val="single" w:sz="4" w:space="0" w:color="FFFFFF"/>
              <w:left w:val="single" w:sz="4" w:space="0" w:color="FFFFFF"/>
              <w:bottom w:val="single" w:sz="4" w:space="0" w:color="auto"/>
              <w:right w:val="single" w:sz="4" w:space="0" w:color="FFFFFF"/>
            </w:tcBorders>
            <w:vAlign w:val="center"/>
          </w:tcPr>
          <w:p w14:paraId="749F0321" w14:textId="3FB4C40B" w:rsidR="0037567D" w:rsidRPr="0037567D" w:rsidRDefault="0037567D" w:rsidP="00714BEB">
            <w:pPr>
              <w:jc w:val="both"/>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 xml:space="preserve">Supplementary </w:t>
            </w:r>
            <w:r w:rsidRPr="0037567D">
              <w:rPr>
                <w:rFonts w:ascii="Times New Roman" w:eastAsia="Calibri" w:hAnsi="Times New Roman" w:cs="Times New Roman"/>
                <w:b/>
                <w:bCs/>
                <w:sz w:val="24"/>
                <w:szCs w:val="24"/>
              </w:rPr>
              <w:t xml:space="preserve">Table </w:t>
            </w:r>
            <w:r w:rsidR="00DD05D3">
              <w:rPr>
                <w:rFonts w:ascii="Times New Roman" w:eastAsia="Calibri" w:hAnsi="Times New Roman" w:cs="Times New Roman"/>
                <w:b/>
                <w:bCs/>
                <w:sz w:val="24"/>
                <w:szCs w:val="24"/>
              </w:rPr>
              <w:t>13</w:t>
            </w:r>
            <w:r w:rsidRPr="0037567D">
              <w:rPr>
                <w:rFonts w:ascii="Times New Roman" w:eastAsia="Calibri" w:hAnsi="Times New Roman" w:cs="Times New Roman"/>
                <w:b/>
                <w:bCs/>
                <w:sz w:val="24"/>
                <w:szCs w:val="24"/>
              </w:rPr>
              <w:t>.</w:t>
            </w:r>
            <w:r w:rsidRPr="0037567D">
              <w:rPr>
                <w:rFonts w:ascii="Times New Roman" w:eastAsia="Calibri" w:hAnsi="Times New Roman" w:cs="Times New Roman"/>
                <w:sz w:val="24"/>
                <w:szCs w:val="24"/>
              </w:rPr>
              <w:t xml:space="preserve"> Effects of honey, royal jelly, and propolis on inflammatory and oxidative stress factors compared to placebo.</w:t>
            </w:r>
          </w:p>
        </w:tc>
      </w:tr>
      <w:tr w:rsidR="0037567D" w:rsidRPr="0037567D" w14:paraId="5483D357" w14:textId="77777777" w:rsidTr="00714BEB">
        <w:trPr>
          <w:trHeight w:val="239"/>
        </w:trPr>
        <w:tc>
          <w:tcPr>
            <w:tcW w:w="2430" w:type="dxa"/>
            <w:tcBorders>
              <w:top w:val="single" w:sz="4" w:space="0" w:color="auto"/>
              <w:left w:val="nil"/>
              <w:bottom w:val="single" w:sz="4" w:space="0" w:color="auto"/>
              <w:right w:val="nil"/>
            </w:tcBorders>
            <w:vAlign w:val="center"/>
          </w:tcPr>
          <w:p w14:paraId="4E8403E3" w14:textId="77777777" w:rsidR="0037567D" w:rsidRPr="0037567D" w:rsidRDefault="0037567D" w:rsidP="00714BEB">
            <w:pPr>
              <w:jc w:val="both"/>
              <w:rPr>
                <w:rFonts w:ascii="Times New Roman" w:eastAsia="Calibri" w:hAnsi="Times New Roman" w:cs="Times New Roman"/>
                <w:b/>
                <w:bCs/>
              </w:rPr>
            </w:pPr>
          </w:p>
        </w:tc>
        <w:tc>
          <w:tcPr>
            <w:tcW w:w="2430" w:type="dxa"/>
            <w:tcBorders>
              <w:top w:val="single" w:sz="4" w:space="0" w:color="auto"/>
              <w:left w:val="nil"/>
              <w:bottom w:val="single" w:sz="4" w:space="0" w:color="auto"/>
              <w:right w:val="nil"/>
            </w:tcBorders>
            <w:vAlign w:val="center"/>
          </w:tcPr>
          <w:p w14:paraId="39960603" w14:textId="77777777" w:rsidR="0037567D" w:rsidRPr="0037567D" w:rsidRDefault="0037567D" w:rsidP="00714BEB">
            <w:pPr>
              <w:jc w:val="center"/>
              <w:rPr>
                <w:rFonts w:ascii="Times New Roman" w:eastAsia="Calibri" w:hAnsi="Times New Roman" w:cs="Times New Roman"/>
              </w:rPr>
            </w:pPr>
            <w:r w:rsidRPr="0037567D">
              <w:rPr>
                <w:rFonts w:ascii="Times New Roman" w:eastAsia="Calibri" w:hAnsi="Times New Roman" w:cs="Times New Roman"/>
              </w:rPr>
              <w:t>Honey</w:t>
            </w:r>
          </w:p>
        </w:tc>
        <w:tc>
          <w:tcPr>
            <w:tcW w:w="2250" w:type="dxa"/>
            <w:tcBorders>
              <w:top w:val="single" w:sz="4" w:space="0" w:color="auto"/>
              <w:left w:val="nil"/>
              <w:bottom w:val="single" w:sz="4" w:space="0" w:color="auto"/>
              <w:right w:val="nil"/>
            </w:tcBorders>
            <w:vAlign w:val="center"/>
          </w:tcPr>
          <w:p w14:paraId="4B71862B" w14:textId="77777777" w:rsidR="0037567D" w:rsidRPr="0037567D" w:rsidRDefault="0037567D" w:rsidP="00714BEB">
            <w:pPr>
              <w:jc w:val="center"/>
              <w:rPr>
                <w:rFonts w:ascii="Times New Roman" w:eastAsia="Calibri" w:hAnsi="Times New Roman" w:cs="Times New Roman"/>
              </w:rPr>
            </w:pPr>
            <w:r w:rsidRPr="0037567D">
              <w:rPr>
                <w:rFonts w:ascii="Times New Roman" w:eastAsia="Calibri" w:hAnsi="Times New Roman" w:cs="Times New Roman"/>
                <w:sz w:val="24"/>
                <w:szCs w:val="24"/>
              </w:rPr>
              <w:t>Royal jelly</w:t>
            </w:r>
          </w:p>
        </w:tc>
        <w:tc>
          <w:tcPr>
            <w:tcW w:w="2250" w:type="dxa"/>
            <w:tcBorders>
              <w:top w:val="single" w:sz="4" w:space="0" w:color="auto"/>
              <w:left w:val="nil"/>
              <w:bottom w:val="single" w:sz="4" w:space="0" w:color="auto"/>
              <w:right w:val="nil"/>
            </w:tcBorders>
            <w:vAlign w:val="center"/>
          </w:tcPr>
          <w:p w14:paraId="5D34FABC" w14:textId="77777777" w:rsidR="0037567D" w:rsidRPr="0037567D" w:rsidRDefault="0037567D" w:rsidP="00714BEB">
            <w:pPr>
              <w:jc w:val="center"/>
              <w:rPr>
                <w:rFonts w:ascii="Times New Roman" w:eastAsia="Calibri" w:hAnsi="Times New Roman" w:cs="Times New Roman"/>
              </w:rPr>
            </w:pPr>
            <w:r w:rsidRPr="0037567D">
              <w:rPr>
                <w:rFonts w:ascii="Times New Roman" w:eastAsia="Calibri" w:hAnsi="Times New Roman" w:cs="Times New Roman"/>
              </w:rPr>
              <w:t>Propolis</w:t>
            </w:r>
          </w:p>
        </w:tc>
      </w:tr>
      <w:tr w:rsidR="0037567D" w:rsidRPr="0037567D" w14:paraId="1F5E0779" w14:textId="77777777" w:rsidTr="00714BEB">
        <w:trPr>
          <w:trHeight w:val="245"/>
        </w:trPr>
        <w:tc>
          <w:tcPr>
            <w:tcW w:w="2430" w:type="dxa"/>
            <w:tcBorders>
              <w:top w:val="single" w:sz="4" w:space="0" w:color="auto"/>
              <w:left w:val="nil"/>
              <w:bottom w:val="nil"/>
              <w:right w:val="nil"/>
            </w:tcBorders>
            <w:vAlign w:val="center"/>
          </w:tcPr>
          <w:p w14:paraId="604F90A9"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IL-1B (n)</w:t>
            </w:r>
          </w:p>
        </w:tc>
        <w:tc>
          <w:tcPr>
            <w:tcW w:w="2430" w:type="dxa"/>
            <w:tcBorders>
              <w:top w:val="single" w:sz="4" w:space="0" w:color="auto"/>
              <w:left w:val="nil"/>
              <w:bottom w:val="nil"/>
              <w:right w:val="nil"/>
            </w:tcBorders>
            <w:vAlign w:val="center"/>
          </w:tcPr>
          <w:p w14:paraId="676D9E5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single" w:sz="4" w:space="0" w:color="auto"/>
              <w:left w:val="nil"/>
              <w:bottom w:val="nil"/>
              <w:right w:val="nil"/>
            </w:tcBorders>
            <w:vAlign w:val="center"/>
          </w:tcPr>
          <w:p w14:paraId="7360BF4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single" w:sz="4" w:space="0" w:color="auto"/>
              <w:left w:val="nil"/>
              <w:bottom w:val="nil"/>
              <w:right w:val="nil"/>
            </w:tcBorders>
            <w:vAlign w:val="center"/>
          </w:tcPr>
          <w:p w14:paraId="619800A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3</w:t>
            </w:r>
          </w:p>
        </w:tc>
      </w:tr>
      <w:tr w:rsidR="0037567D" w:rsidRPr="0037567D" w14:paraId="707E9698" w14:textId="77777777" w:rsidTr="00714BEB">
        <w:trPr>
          <w:trHeight w:val="245"/>
        </w:trPr>
        <w:tc>
          <w:tcPr>
            <w:tcW w:w="2430" w:type="dxa"/>
            <w:tcBorders>
              <w:top w:val="nil"/>
              <w:left w:val="nil"/>
              <w:bottom w:val="nil"/>
              <w:right w:val="nil"/>
            </w:tcBorders>
            <w:vAlign w:val="center"/>
          </w:tcPr>
          <w:p w14:paraId="755169A5"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4F4EE41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209117A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9453E93"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-0.69 (-1.66, 0.28)</w:t>
            </w:r>
          </w:p>
        </w:tc>
      </w:tr>
      <w:tr w:rsidR="0037567D" w:rsidRPr="0037567D" w14:paraId="06BF2597" w14:textId="77777777" w:rsidTr="00714BEB">
        <w:trPr>
          <w:trHeight w:val="245"/>
        </w:trPr>
        <w:tc>
          <w:tcPr>
            <w:tcW w:w="2430" w:type="dxa"/>
            <w:tcBorders>
              <w:top w:val="nil"/>
              <w:left w:val="nil"/>
              <w:bottom w:val="nil"/>
              <w:right w:val="nil"/>
            </w:tcBorders>
            <w:vAlign w:val="center"/>
          </w:tcPr>
          <w:p w14:paraId="43643589"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7666AD6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5C16F9B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876F5C3"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97.9</w:t>
            </w:r>
          </w:p>
        </w:tc>
      </w:tr>
      <w:tr w:rsidR="0037567D" w:rsidRPr="0037567D" w14:paraId="7E3FEE3F" w14:textId="77777777" w:rsidTr="00714BEB">
        <w:trPr>
          <w:trHeight w:val="245"/>
        </w:trPr>
        <w:tc>
          <w:tcPr>
            <w:tcW w:w="2430" w:type="dxa"/>
            <w:tcBorders>
              <w:top w:val="nil"/>
              <w:left w:val="nil"/>
              <w:bottom w:val="nil"/>
              <w:right w:val="nil"/>
            </w:tcBorders>
            <w:vAlign w:val="center"/>
          </w:tcPr>
          <w:p w14:paraId="6E11CD1F"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3BF7121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107E426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6C5D31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0.227</w:t>
            </w:r>
          </w:p>
        </w:tc>
      </w:tr>
      <w:tr w:rsidR="0037567D" w:rsidRPr="0037567D" w14:paraId="770DFC5B" w14:textId="77777777" w:rsidTr="00714BEB">
        <w:trPr>
          <w:trHeight w:val="245"/>
        </w:trPr>
        <w:tc>
          <w:tcPr>
            <w:tcW w:w="2430" w:type="dxa"/>
            <w:tcBorders>
              <w:top w:val="nil"/>
              <w:left w:val="nil"/>
              <w:bottom w:val="nil"/>
              <w:right w:val="nil"/>
            </w:tcBorders>
            <w:vAlign w:val="center"/>
          </w:tcPr>
          <w:p w14:paraId="75A3DF5E"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2ABD1C59"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33F55E4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72E5208" w14:textId="228AC19B"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r>
      <w:tr w:rsidR="0037567D" w:rsidRPr="0037567D" w14:paraId="1A7FA4C1" w14:textId="77777777" w:rsidTr="00714BEB">
        <w:trPr>
          <w:trHeight w:val="245"/>
        </w:trPr>
        <w:tc>
          <w:tcPr>
            <w:tcW w:w="2430" w:type="dxa"/>
            <w:tcBorders>
              <w:top w:val="nil"/>
              <w:left w:val="nil"/>
              <w:bottom w:val="nil"/>
              <w:right w:val="nil"/>
            </w:tcBorders>
            <w:vAlign w:val="center"/>
          </w:tcPr>
          <w:p w14:paraId="6E972E22"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IL-6 (n)</w:t>
            </w:r>
          </w:p>
        </w:tc>
        <w:tc>
          <w:tcPr>
            <w:tcW w:w="2430" w:type="dxa"/>
            <w:tcBorders>
              <w:top w:val="nil"/>
              <w:left w:val="nil"/>
              <w:bottom w:val="nil"/>
              <w:right w:val="nil"/>
            </w:tcBorders>
            <w:vAlign w:val="center"/>
          </w:tcPr>
          <w:p w14:paraId="38D1D0F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6449EB3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2D0ACB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w:t>
            </w:r>
          </w:p>
        </w:tc>
      </w:tr>
      <w:tr w:rsidR="0037567D" w:rsidRPr="0037567D" w14:paraId="7CD4106E" w14:textId="77777777" w:rsidTr="00714BEB">
        <w:trPr>
          <w:trHeight w:val="245"/>
        </w:trPr>
        <w:tc>
          <w:tcPr>
            <w:tcW w:w="2430" w:type="dxa"/>
            <w:tcBorders>
              <w:top w:val="nil"/>
              <w:left w:val="nil"/>
              <w:bottom w:val="nil"/>
              <w:right w:val="nil"/>
            </w:tcBorders>
            <w:vAlign w:val="center"/>
          </w:tcPr>
          <w:p w14:paraId="2DE04EA4"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1135C1D9"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565A544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25F4B2E"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-5.48 (-7.10, -3.86)</w:t>
            </w:r>
          </w:p>
        </w:tc>
      </w:tr>
      <w:tr w:rsidR="0037567D" w:rsidRPr="0037567D" w14:paraId="78302342" w14:textId="77777777" w:rsidTr="00714BEB">
        <w:trPr>
          <w:trHeight w:val="245"/>
        </w:trPr>
        <w:tc>
          <w:tcPr>
            <w:tcW w:w="2430" w:type="dxa"/>
            <w:tcBorders>
              <w:top w:val="nil"/>
              <w:left w:val="nil"/>
              <w:bottom w:val="nil"/>
              <w:right w:val="nil"/>
            </w:tcBorders>
            <w:vAlign w:val="center"/>
          </w:tcPr>
          <w:p w14:paraId="6E873B4D"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54FAF62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3AC30A4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76DBE73"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98.1</w:t>
            </w:r>
          </w:p>
        </w:tc>
      </w:tr>
      <w:tr w:rsidR="0037567D" w:rsidRPr="0037567D" w14:paraId="325036BC" w14:textId="77777777" w:rsidTr="00714BEB">
        <w:trPr>
          <w:trHeight w:val="245"/>
        </w:trPr>
        <w:tc>
          <w:tcPr>
            <w:tcW w:w="2430" w:type="dxa"/>
            <w:tcBorders>
              <w:top w:val="nil"/>
              <w:left w:val="nil"/>
              <w:bottom w:val="nil"/>
              <w:right w:val="nil"/>
            </w:tcBorders>
            <w:vAlign w:val="center"/>
          </w:tcPr>
          <w:p w14:paraId="69C580E0"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58EE12C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40532A5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18D3C5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0.121</w:t>
            </w:r>
          </w:p>
        </w:tc>
      </w:tr>
      <w:tr w:rsidR="0037567D" w:rsidRPr="0037567D" w14:paraId="48DB0F44" w14:textId="77777777" w:rsidTr="00714BEB">
        <w:trPr>
          <w:trHeight w:val="245"/>
        </w:trPr>
        <w:tc>
          <w:tcPr>
            <w:tcW w:w="2430" w:type="dxa"/>
            <w:tcBorders>
              <w:top w:val="nil"/>
              <w:left w:val="nil"/>
              <w:bottom w:val="nil"/>
              <w:right w:val="nil"/>
            </w:tcBorders>
            <w:vAlign w:val="center"/>
          </w:tcPr>
          <w:p w14:paraId="4A50AA6E"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13A7198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0C8B022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BDF1951" w14:textId="7CD937CD"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r>
      <w:tr w:rsidR="0037567D" w:rsidRPr="0037567D" w14:paraId="0FD36757" w14:textId="77777777" w:rsidTr="00714BEB">
        <w:trPr>
          <w:trHeight w:val="245"/>
        </w:trPr>
        <w:tc>
          <w:tcPr>
            <w:tcW w:w="2430" w:type="dxa"/>
            <w:tcBorders>
              <w:top w:val="nil"/>
              <w:left w:val="nil"/>
              <w:bottom w:val="nil"/>
              <w:right w:val="nil"/>
            </w:tcBorders>
            <w:vAlign w:val="center"/>
          </w:tcPr>
          <w:p w14:paraId="16E5918D"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IL-10 (n)</w:t>
            </w:r>
          </w:p>
        </w:tc>
        <w:tc>
          <w:tcPr>
            <w:tcW w:w="2430" w:type="dxa"/>
            <w:tcBorders>
              <w:top w:val="nil"/>
              <w:left w:val="nil"/>
              <w:bottom w:val="nil"/>
              <w:right w:val="nil"/>
            </w:tcBorders>
            <w:vAlign w:val="center"/>
          </w:tcPr>
          <w:p w14:paraId="000D8CA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22D92ED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0E5ED7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6</w:t>
            </w:r>
          </w:p>
        </w:tc>
      </w:tr>
      <w:tr w:rsidR="0037567D" w:rsidRPr="0037567D" w14:paraId="0100DFA3" w14:textId="77777777" w:rsidTr="00714BEB">
        <w:trPr>
          <w:trHeight w:val="245"/>
        </w:trPr>
        <w:tc>
          <w:tcPr>
            <w:tcW w:w="2430" w:type="dxa"/>
            <w:tcBorders>
              <w:top w:val="nil"/>
              <w:left w:val="nil"/>
              <w:bottom w:val="nil"/>
              <w:right w:val="nil"/>
            </w:tcBorders>
            <w:vAlign w:val="center"/>
          </w:tcPr>
          <w:p w14:paraId="3C30332C"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2027F7AA"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3854FA4B"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F12D84D"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10.0 (5.56, 14.5)</w:t>
            </w:r>
          </w:p>
        </w:tc>
      </w:tr>
      <w:tr w:rsidR="0037567D" w:rsidRPr="0037567D" w14:paraId="2F8D76F3" w14:textId="77777777" w:rsidTr="00714BEB">
        <w:trPr>
          <w:trHeight w:val="245"/>
        </w:trPr>
        <w:tc>
          <w:tcPr>
            <w:tcW w:w="2430" w:type="dxa"/>
            <w:tcBorders>
              <w:top w:val="nil"/>
              <w:left w:val="nil"/>
              <w:bottom w:val="nil"/>
              <w:right w:val="nil"/>
            </w:tcBorders>
            <w:vAlign w:val="center"/>
          </w:tcPr>
          <w:p w14:paraId="199025A4"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4A00CB9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1B900C8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03C978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99.1</w:t>
            </w:r>
          </w:p>
        </w:tc>
      </w:tr>
      <w:tr w:rsidR="0037567D" w:rsidRPr="0037567D" w14:paraId="120B552C" w14:textId="77777777" w:rsidTr="00714BEB">
        <w:trPr>
          <w:trHeight w:val="245"/>
        </w:trPr>
        <w:tc>
          <w:tcPr>
            <w:tcW w:w="2430" w:type="dxa"/>
            <w:tcBorders>
              <w:top w:val="nil"/>
              <w:left w:val="nil"/>
              <w:bottom w:val="nil"/>
              <w:right w:val="nil"/>
            </w:tcBorders>
            <w:vAlign w:val="center"/>
          </w:tcPr>
          <w:p w14:paraId="61191381"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1A0E322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2DA7BAE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6BAA9A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0.509</w:t>
            </w:r>
          </w:p>
        </w:tc>
      </w:tr>
      <w:tr w:rsidR="0037567D" w:rsidRPr="0037567D" w14:paraId="34AF65CE" w14:textId="77777777" w:rsidTr="00714BEB">
        <w:trPr>
          <w:trHeight w:val="245"/>
        </w:trPr>
        <w:tc>
          <w:tcPr>
            <w:tcW w:w="2430" w:type="dxa"/>
            <w:tcBorders>
              <w:top w:val="nil"/>
              <w:left w:val="nil"/>
              <w:bottom w:val="nil"/>
              <w:right w:val="nil"/>
            </w:tcBorders>
            <w:vAlign w:val="center"/>
          </w:tcPr>
          <w:p w14:paraId="57CF22DE"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40798D1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1226A18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F0F2FF3" w14:textId="79720637"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37567D" w:rsidRPr="0037567D" w14:paraId="30F9B4D0" w14:textId="77777777" w:rsidTr="00714BEB">
        <w:trPr>
          <w:trHeight w:val="245"/>
        </w:trPr>
        <w:tc>
          <w:tcPr>
            <w:tcW w:w="2430" w:type="dxa"/>
            <w:tcBorders>
              <w:top w:val="nil"/>
              <w:left w:val="nil"/>
              <w:bottom w:val="nil"/>
              <w:right w:val="nil"/>
            </w:tcBorders>
            <w:vAlign w:val="center"/>
          </w:tcPr>
          <w:p w14:paraId="47E1524C" w14:textId="77777777" w:rsidR="0037567D" w:rsidRPr="0037567D" w:rsidRDefault="0037567D" w:rsidP="00714BEB">
            <w:pPr>
              <w:jc w:val="both"/>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MCP-1 (n)</w:t>
            </w:r>
          </w:p>
        </w:tc>
        <w:tc>
          <w:tcPr>
            <w:tcW w:w="2430" w:type="dxa"/>
            <w:tcBorders>
              <w:top w:val="nil"/>
              <w:left w:val="nil"/>
              <w:bottom w:val="nil"/>
              <w:right w:val="nil"/>
            </w:tcBorders>
            <w:vAlign w:val="center"/>
          </w:tcPr>
          <w:p w14:paraId="2A1F0BD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041730D3"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8B8B4B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3</w:t>
            </w:r>
          </w:p>
        </w:tc>
      </w:tr>
      <w:tr w:rsidR="0037567D" w:rsidRPr="0037567D" w14:paraId="2981DBB6" w14:textId="77777777" w:rsidTr="00714BEB">
        <w:trPr>
          <w:trHeight w:val="245"/>
        </w:trPr>
        <w:tc>
          <w:tcPr>
            <w:tcW w:w="2430" w:type="dxa"/>
            <w:tcBorders>
              <w:top w:val="nil"/>
              <w:left w:val="nil"/>
              <w:bottom w:val="nil"/>
              <w:right w:val="nil"/>
            </w:tcBorders>
            <w:vAlign w:val="center"/>
          </w:tcPr>
          <w:p w14:paraId="769A4B5A"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1849B9F4"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5F6F7BA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2E8012C"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-44.3 (-61.4, -27.2)</w:t>
            </w:r>
          </w:p>
        </w:tc>
      </w:tr>
      <w:tr w:rsidR="0037567D" w:rsidRPr="0037567D" w14:paraId="57D0C024" w14:textId="77777777" w:rsidTr="00714BEB">
        <w:trPr>
          <w:trHeight w:val="245"/>
        </w:trPr>
        <w:tc>
          <w:tcPr>
            <w:tcW w:w="2430" w:type="dxa"/>
            <w:tcBorders>
              <w:top w:val="nil"/>
              <w:left w:val="nil"/>
              <w:bottom w:val="nil"/>
              <w:right w:val="nil"/>
            </w:tcBorders>
            <w:vAlign w:val="center"/>
          </w:tcPr>
          <w:p w14:paraId="75D6B014"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482DDCB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227A00A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D78A14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0.00</w:t>
            </w:r>
          </w:p>
        </w:tc>
      </w:tr>
      <w:tr w:rsidR="0037567D" w:rsidRPr="0037567D" w14:paraId="4C542C1F" w14:textId="77777777" w:rsidTr="00714BEB">
        <w:trPr>
          <w:trHeight w:val="245"/>
        </w:trPr>
        <w:tc>
          <w:tcPr>
            <w:tcW w:w="2430" w:type="dxa"/>
            <w:tcBorders>
              <w:top w:val="nil"/>
              <w:left w:val="nil"/>
              <w:bottom w:val="nil"/>
              <w:right w:val="nil"/>
            </w:tcBorders>
            <w:vAlign w:val="center"/>
          </w:tcPr>
          <w:p w14:paraId="7E68159E"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7A1247DB"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2A5B875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4639B9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0.227</w:t>
            </w:r>
          </w:p>
        </w:tc>
      </w:tr>
      <w:tr w:rsidR="0037567D" w:rsidRPr="0037567D" w14:paraId="54E8A66B" w14:textId="77777777" w:rsidTr="00714BEB">
        <w:trPr>
          <w:trHeight w:val="245"/>
        </w:trPr>
        <w:tc>
          <w:tcPr>
            <w:tcW w:w="2430" w:type="dxa"/>
            <w:tcBorders>
              <w:top w:val="nil"/>
              <w:left w:val="nil"/>
              <w:bottom w:val="nil"/>
              <w:right w:val="nil"/>
            </w:tcBorders>
            <w:vAlign w:val="center"/>
          </w:tcPr>
          <w:p w14:paraId="542D734F"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6EAD739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0F3761A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AAA5E18" w14:textId="1CFC88F7"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37567D" w:rsidRPr="0037567D" w14:paraId="775F62DC" w14:textId="77777777" w:rsidTr="00714BEB">
        <w:trPr>
          <w:trHeight w:val="245"/>
        </w:trPr>
        <w:tc>
          <w:tcPr>
            <w:tcW w:w="2430" w:type="dxa"/>
            <w:tcBorders>
              <w:top w:val="nil"/>
              <w:left w:val="nil"/>
              <w:bottom w:val="nil"/>
              <w:right w:val="nil"/>
            </w:tcBorders>
            <w:vAlign w:val="center"/>
          </w:tcPr>
          <w:p w14:paraId="7C453FB1"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TNF-a (n)</w:t>
            </w:r>
          </w:p>
        </w:tc>
        <w:tc>
          <w:tcPr>
            <w:tcW w:w="2430" w:type="dxa"/>
            <w:tcBorders>
              <w:top w:val="nil"/>
              <w:left w:val="nil"/>
              <w:bottom w:val="nil"/>
              <w:right w:val="nil"/>
            </w:tcBorders>
            <w:vAlign w:val="center"/>
          </w:tcPr>
          <w:p w14:paraId="07A96DE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09EAE40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33BC774"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12</w:t>
            </w:r>
          </w:p>
        </w:tc>
      </w:tr>
      <w:tr w:rsidR="0037567D" w:rsidRPr="0037567D" w14:paraId="30FC4679" w14:textId="77777777" w:rsidTr="00714BEB">
        <w:trPr>
          <w:trHeight w:val="245"/>
        </w:trPr>
        <w:tc>
          <w:tcPr>
            <w:tcW w:w="2430" w:type="dxa"/>
            <w:tcBorders>
              <w:top w:val="nil"/>
              <w:left w:val="nil"/>
              <w:bottom w:val="nil"/>
              <w:right w:val="nil"/>
            </w:tcBorders>
            <w:vAlign w:val="center"/>
          </w:tcPr>
          <w:p w14:paraId="21609B31"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122E77A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1BB0F4C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EAAFEC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-5.29 (-7.08, -3.49)</w:t>
            </w:r>
          </w:p>
        </w:tc>
      </w:tr>
      <w:tr w:rsidR="0037567D" w:rsidRPr="0037567D" w14:paraId="434F33B2" w14:textId="77777777" w:rsidTr="00714BEB">
        <w:trPr>
          <w:trHeight w:val="245"/>
        </w:trPr>
        <w:tc>
          <w:tcPr>
            <w:tcW w:w="2430" w:type="dxa"/>
            <w:tcBorders>
              <w:top w:val="nil"/>
              <w:left w:val="nil"/>
              <w:bottom w:val="nil"/>
              <w:right w:val="nil"/>
            </w:tcBorders>
            <w:vAlign w:val="center"/>
          </w:tcPr>
          <w:p w14:paraId="59285C4F"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7C6A200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0E5CC5BB"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81A482A"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sz w:val="20"/>
                <w:szCs w:val="20"/>
              </w:rPr>
              <w:t>98.9</w:t>
            </w:r>
          </w:p>
        </w:tc>
      </w:tr>
      <w:tr w:rsidR="0037567D" w:rsidRPr="0037567D" w14:paraId="4AF817DE" w14:textId="77777777" w:rsidTr="00714BEB">
        <w:trPr>
          <w:trHeight w:val="245"/>
        </w:trPr>
        <w:tc>
          <w:tcPr>
            <w:tcW w:w="2430" w:type="dxa"/>
            <w:tcBorders>
              <w:top w:val="nil"/>
              <w:left w:val="nil"/>
              <w:bottom w:val="nil"/>
              <w:right w:val="nil"/>
            </w:tcBorders>
            <w:vAlign w:val="center"/>
          </w:tcPr>
          <w:p w14:paraId="507F1598"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366C519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74821059"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CBA1D0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0.035</w:t>
            </w:r>
          </w:p>
        </w:tc>
      </w:tr>
      <w:tr w:rsidR="0037567D" w:rsidRPr="0037567D" w14:paraId="7B31C801" w14:textId="77777777" w:rsidTr="00714BEB">
        <w:trPr>
          <w:trHeight w:val="245"/>
        </w:trPr>
        <w:tc>
          <w:tcPr>
            <w:tcW w:w="2430" w:type="dxa"/>
            <w:tcBorders>
              <w:top w:val="nil"/>
              <w:left w:val="nil"/>
              <w:bottom w:val="nil"/>
              <w:right w:val="nil"/>
            </w:tcBorders>
            <w:vAlign w:val="center"/>
          </w:tcPr>
          <w:p w14:paraId="2AB86B54"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7FFA3A8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3DA40BA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59610CB8" w14:textId="08999079"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r>
      <w:tr w:rsidR="0037567D" w:rsidRPr="0037567D" w14:paraId="47793910" w14:textId="77777777" w:rsidTr="00714BEB">
        <w:trPr>
          <w:trHeight w:val="245"/>
        </w:trPr>
        <w:tc>
          <w:tcPr>
            <w:tcW w:w="2430" w:type="dxa"/>
            <w:tcBorders>
              <w:top w:val="nil"/>
              <w:left w:val="nil"/>
              <w:bottom w:val="nil"/>
              <w:right w:val="nil"/>
            </w:tcBorders>
            <w:vAlign w:val="center"/>
          </w:tcPr>
          <w:p w14:paraId="3FD2D469"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CRP (n)</w:t>
            </w:r>
          </w:p>
        </w:tc>
        <w:tc>
          <w:tcPr>
            <w:tcW w:w="2430" w:type="dxa"/>
            <w:tcBorders>
              <w:top w:val="nil"/>
              <w:left w:val="nil"/>
              <w:bottom w:val="nil"/>
              <w:right w:val="nil"/>
            </w:tcBorders>
            <w:vAlign w:val="center"/>
          </w:tcPr>
          <w:p w14:paraId="162B985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6†</w:t>
            </w:r>
          </w:p>
        </w:tc>
        <w:tc>
          <w:tcPr>
            <w:tcW w:w="2250" w:type="dxa"/>
            <w:tcBorders>
              <w:top w:val="nil"/>
              <w:left w:val="nil"/>
              <w:bottom w:val="nil"/>
              <w:right w:val="nil"/>
            </w:tcBorders>
            <w:vAlign w:val="center"/>
          </w:tcPr>
          <w:p w14:paraId="217FED1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2</w:t>
            </w:r>
          </w:p>
        </w:tc>
        <w:tc>
          <w:tcPr>
            <w:tcW w:w="2250" w:type="dxa"/>
            <w:tcBorders>
              <w:top w:val="nil"/>
              <w:left w:val="nil"/>
              <w:bottom w:val="nil"/>
              <w:right w:val="nil"/>
            </w:tcBorders>
            <w:vAlign w:val="center"/>
          </w:tcPr>
          <w:p w14:paraId="43B6662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12</w:t>
            </w:r>
          </w:p>
        </w:tc>
      </w:tr>
      <w:tr w:rsidR="0037567D" w:rsidRPr="0037567D" w14:paraId="1E037C82" w14:textId="77777777" w:rsidTr="00714BEB">
        <w:trPr>
          <w:trHeight w:val="245"/>
        </w:trPr>
        <w:tc>
          <w:tcPr>
            <w:tcW w:w="2430" w:type="dxa"/>
            <w:tcBorders>
              <w:top w:val="nil"/>
              <w:left w:val="nil"/>
              <w:bottom w:val="nil"/>
              <w:right w:val="nil"/>
            </w:tcBorders>
            <w:vAlign w:val="center"/>
          </w:tcPr>
          <w:p w14:paraId="108EE751"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vAlign w:val="center"/>
          </w:tcPr>
          <w:p w14:paraId="554CD35C"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0.26 (0.06, 0.47)</w:t>
            </w:r>
          </w:p>
        </w:tc>
        <w:tc>
          <w:tcPr>
            <w:tcW w:w="2250" w:type="dxa"/>
            <w:tcBorders>
              <w:top w:val="nil"/>
              <w:left w:val="nil"/>
              <w:bottom w:val="nil"/>
              <w:right w:val="nil"/>
            </w:tcBorders>
            <w:vAlign w:val="center"/>
          </w:tcPr>
          <w:p w14:paraId="7F554E7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-0.13 (-0.60, 0.34)</w:t>
            </w:r>
          </w:p>
        </w:tc>
        <w:tc>
          <w:tcPr>
            <w:tcW w:w="2250" w:type="dxa"/>
            <w:tcBorders>
              <w:top w:val="nil"/>
              <w:left w:val="nil"/>
              <w:bottom w:val="nil"/>
              <w:right w:val="nil"/>
            </w:tcBorders>
            <w:vAlign w:val="center"/>
          </w:tcPr>
          <w:p w14:paraId="06AFB6C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-0.31 (-0.64, 0.02)</w:t>
            </w:r>
          </w:p>
        </w:tc>
      </w:tr>
      <w:tr w:rsidR="0037567D" w:rsidRPr="0037567D" w14:paraId="76944B68" w14:textId="77777777" w:rsidTr="00714BEB">
        <w:trPr>
          <w:trHeight w:val="245"/>
        </w:trPr>
        <w:tc>
          <w:tcPr>
            <w:tcW w:w="2430" w:type="dxa"/>
            <w:tcBorders>
              <w:top w:val="nil"/>
              <w:left w:val="nil"/>
              <w:bottom w:val="nil"/>
              <w:right w:val="nil"/>
            </w:tcBorders>
            <w:vAlign w:val="center"/>
          </w:tcPr>
          <w:p w14:paraId="06CC5202"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vAlign w:val="center"/>
          </w:tcPr>
          <w:p w14:paraId="6772D4D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92.4</w:t>
            </w:r>
          </w:p>
        </w:tc>
        <w:tc>
          <w:tcPr>
            <w:tcW w:w="2250" w:type="dxa"/>
            <w:tcBorders>
              <w:top w:val="nil"/>
              <w:left w:val="nil"/>
              <w:bottom w:val="nil"/>
              <w:right w:val="nil"/>
            </w:tcBorders>
            <w:vAlign w:val="center"/>
          </w:tcPr>
          <w:p w14:paraId="3B5C2C33"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92.7</w:t>
            </w:r>
          </w:p>
        </w:tc>
        <w:tc>
          <w:tcPr>
            <w:tcW w:w="2250" w:type="dxa"/>
            <w:tcBorders>
              <w:top w:val="nil"/>
              <w:left w:val="nil"/>
              <w:bottom w:val="nil"/>
              <w:right w:val="nil"/>
            </w:tcBorders>
            <w:vAlign w:val="center"/>
          </w:tcPr>
          <w:p w14:paraId="5A18702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81.5</w:t>
            </w:r>
          </w:p>
        </w:tc>
      </w:tr>
      <w:tr w:rsidR="0037567D" w:rsidRPr="0037567D" w14:paraId="76BF969E" w14:textId="77777777" w:rsidTr="00714BEB">
        <w:trPr>
          <w:trHeight w:val="245"/>
        </w:trPr>
        <w:tc>
          <w:tcPr>
            <w:tcW w:w="2430" w:type="dxa"/>
            <w:tcBorders>
              <w:top w:val="nil"/>
              <w:left w:val="nil"/>
              <w:bottom w:val="nil"/>
              <w:right w:val="nil"/>
            </w:tcBorders>
            <w:vAlign w:val="center"/>
          </w:tcPr>
          <w:p w14:paraId="321DC58D"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vAlign w:val="center"/>
          </w:tcPr>
          <w:p w14:paraId="3B3073E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0.342</w:t>
            </w:r>
          </w:p>
        </w:tc>
        <w:tc>
          <w:tcPr>
            <w:tcW w:w="2250" w:type="dxa"/>
            <w:tcBorders>
              <w:top w:val="nil"/>
              <w:left w:val="nil"/>
              <w:bottom w:val="nil"/>
              <w:right w:val="nil"/>
            </w:tcBorders>
            <w:vAlign w:val="center"/>
          </w:tcPr>
          <w:p w14:paraId="4CDC7D20"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1B924A5"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0.026</w:t>
            </w:r>
          </w:p>
        </w:tc>
      </w:tr>
      <w:tr w:rsidR="00A93A13" w:rsidRPr="0037567D" w14:paraId="1DC3B6CB" w14:textId="77777777" w:rsidTr="00714BEB">
        <w:trPr>
          <w:trHeight w:val="245"/>
        </w:trPr>
        <w:tc>
          <w:tcPr>
            <w:tcW w:w="2430" w:type="dxa"/>
            <w:tcBorders>
              <w:top w:val="nil"/>
              <w:left w:val="nil"/>
              <w:bottom w:val="nil"/>
              <w:right w:val="nil"/>
            </w:tcBorders>
            <w:vAlign w:val="center"/>
          </w:tcPr>
          <w:p w14:paraId="2F0232F2" w14:textId="77777777" w:rsidR="00A93A13" w:rsidRPr="0037567D" w:rsidRDefault="00A93A13"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02693806" w14:textId="56EC733F" w:rsidR="00A93A13" w:rsidRPr="0037567D" w:rsidRDefault="00A93A13" w:rsidP="00714BEB">
            <w:pPr>
              <w:jc w:val="center"/>
              <w:rPr>
                <w:rFonts w:ascii="Times New Roman" w:eastAsia="Calibri" w:hAnsi="Times New Roman" w:cs="Times New Roman"/>
                <w:sz w:val="20"/>
                <w:szCs w:val="20"/>
              </w:rPr>
            </w:pPr>
            <w:r w:rsidRPr="00742BAC">
              <w:rPr>
                <w:rFonts w:ascii="Times New Roman" w:eastAsia="Calibri" w:hAnsi="Times New Roman" w:cs="Times New Roman"/>
                <w:sz w:val="20"/>
                <w:szCs w:val="20"/>
              </w:rPr>
              <w:t>Very Low</w:t>
            </w:r>
          </w:p>
        </w:tc>
        <w:tc>
          <w:tcPr>
            <w:tcW w:w="2250" w:type="dxa"/>
            <w:tcBorders>
              <w:top w:val="nil"/>
              <w:left w:val="nil"/>
              <w:bottom w:val="nil"/>
              <w:right w:val="nil"/>
            </w:tcBorders>
          </w:tcPr>
          <w:p w14:paraId="1996E3F2" w14:textId="480E225C" w:rsidR="00A93A13" w:rsidRPr="0037567D" w:rsidRDefault="00A93A13" w:rsidP="00714BEB">
            <w:pPr>
              <w:jc w:val="center"/>
              <w:rPr>
                <w:rFonts w:ascii="Times New Roman" w:eastAsia="Calibri" w:hAnsi="Times New Roman" w:cs="Times New Roman"/>
                <w:sz w:val="20"/>
                <w:szCs w:val="20"/>
              </w:rPr>
            </w:pPr>
            <w:r w:rsidRPr="00742BAC">
              <w:rPr>
                <w:rFonts w:ascii="Times New Roman" w:eastAsia="Calibri" w:hAnsi="Times New Roman" w:cs="Times New Roman"/>
                <w:sz w:val="20"/>
                <w:szCs w:val="20"/>
              </w:rPr>
              <w:t>Very Low</w:t>
            </w:r>
          </w:p>
        </w:tc>
        <w:tc>
          <w:tcPr>
            <w:tcW w:w="2250" w:type="dxa"/>
            <w:tcBorders>
              <w:top w:val="nil"/>
              <w:left w:val="nil"/>
              <w:bottom w:val="nil"/>
              <w:right w:val="nil"/>
            </w:tcBorders>
          </w:tcPr>
          <w:p w14:paraId="4CB3835F" w14:textId="61490188" w:rsidR="00A93A13" w:rsidRPr="0037567D" w:rsidRDefault="00A93A13" w:rsidP="00714BEB">
            <w:pPr>
              <w:jc w:val="center"/>
              <w:rPr>
                <w:rFonts w:ascii="Times New Roman" w:eastAsia="Calibri" w:hAnsi="Times New Roman" w:cs="Times New Roman"/>
                <w:sz w:val="20"/>
                <w:szCs w:val="20"/>
              </w:rPr>
            </w:pPr>
            <w:r w:rsidRPr="00742BAC">
              <w:rPr>
                <w:rFonts w:ascii="Times New Roman" w:eastAsia="Calibri" w:hAnsi="Times New Roman" w:cs="Times New Roman"/>
                <w:sz w:val="20"/>
                <w:szCs w:val="20"/>
              </w:rPr>
              <w:t>Very Low</w:t>
            </w:r>
          </w:p>
        </w:tc>
      </w:tr>
      <w:tr w:rsidR="0037567D" w:rsidRPr="0037567D" w14:paraId="5C98E16E" w14:textId="77777777" w:rsidTr="00714BEB">
        <w:trPr>
          <w:trHeight w:val="245"/>
        </w:trPr>
        <w:tc>
          <w:tcPr>
            <w:tcW w:w="2430" w:type="dxa"/>
            <w:tcBorders>
              <w:top w:val="nil"/>
              <w:left w:val="nil"/>
              <w:bottom w:val="nil"/>
              <w:right w:val="nil"/>
            </w:tcBorders>
            <w:vAlign w:val="center"/>
          </w:tcPr>
          <w:p w14:paraId="78485712"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TAC (n)</w:t>
            </w:r>
          </w:p>
        </w:tc>
        <w:tc>
          <w:tcPr>
            <w:tcW w:w="2430" w:type="dxa"/>
            <w:tcBorders>
              <w:top w:val="nil"/>
              <w:left w:val="nil"/>
              <w:bottom w:val="nil"/>
              <w:right w:val="nil"/>
            </w:tcBorders>
            <w:vAlign w:val="center"/>
          </w:tcPr>
          <w:p w14:paraId="0A4138C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32B67F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3</w:t>
            </w:r>
          </w:p>
        </w:tc>
        <w:tc>
          <w:tcPr>
            <w:tcW w:w="2250" w:type="dxa"/>
            <w:tcBorders>
              <w:top w:val="nil"/>
              <w:left w:val="nil"/>
              <w:bottom w:val="nil"/>
              <w:right w:val="nil"/>
            </w:tcBorders>
            <w:vAlign w:val="center"/>
          </w:tcPr>
          <w:p w14:paraId="3340EB8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5</w:t>
            </w:r>
          </w:p>
        </w:tc>
      </w:tr>
      <w:tr w:rsidR="0037567D" w:rsidRPr="0037567D" w14:paraId="78A668A8" w14:textId="77777777" w:rsidTr="00714BEB">
        <w:trPr>
          <w:trHeight w:val="245"/>
        </w:trPr>
        <w:tc>
          <w:tcPr>
            <w:tcW w:w="2430" w:type="dxa"/>
            <w:tcBorders>
              <w:top w:val="nil"/>
              <w:left w:val="nil"/>
              <w:bottom w:val="nil"/>
              <w:right w:val="nil"/>
            </w:tcBorders>
            <w:vAlign w:val="center"/>
          </w:tcPr>
          <w:p w14:paraId="700D10B3"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404697C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F39140A" w14:textId="77777777" w:rsidR="0037567D" w:rsidRPr="00615679" w:rsidRDefault="0037567D" w:rsidP="00714BEB">
            <w:pPr>
              <w:jc w:val="center"/>
              <w:rPr>
                <w:rFonts w:ascii="Times New Roman" w:eastAsia="Calibri" w:hAnsi="Times New Roman" w:cs="Times New Roman"/>
                <w:b/>
                <w:bCs/>
                <w:sz w:val="20"/>
                <w:szCs w:val="20"/>
              </w:rPr>
            </w:pPr>
            <w:r w:rsidRPr="00615679">
              <w:rPr>
                <w:rFonts w:ascii="Times New Roman" w:eastAsia="Calibri" w:hAnsi="Times New Roman" w:cs="Times New Roman"/>
                <w:b/>
                <w:bCs/>
                <w:sz w:val="20"/>
                <w:szCs w:val="20"/>
              </w:rPr>
              <w:t>0.97 (0.31, 1.64)</w:t>
            </w:r>
          </w:p>
        </w:tc>
        <w:tc>
          <w:tcPr>
            <w:tcW w:w="2250" w:type="dxa"/>
            <w:tcBorders>
              <w:top w:val="nil"/>
              <w:left w:val="nil"/>
              <w:bottom w:val="nil"/>
              <w:right w:val="nil"/>
            </w:tcBorders>
            <w:vAlign w:val="center"/>
          </w:tcPr>
          <w:p w14:paraId="7BC2BBAA"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0.60 (0.53, 0.67)</w:t>
            </w:r>
          </w:p>
        </w:tc>
      </w:tr>
      <w:tr w:rsidR="0037567D" w:rsidRPr="0037567D" w14:paraId="7A07E4B1" w14:textId="77777777" w:rsidTr="00714BEB">
        <w:trPr>
          <w:trHeight w:val="245"/>
        </w:trPr>
        <w:tc>
          <w:tcPr>
            <w:tcW w:w="2430" w:type="dxa"/>
            <w:tcBorders>
              <w:top w:val="nil"/>
              <w:left w:val="nil"/>
              <w:bottom w:val="nil"/>
              <w:right w:val="nil"/>
            </w:tcBorders>
            <w:vAlign w:val="center"/>
          </w:tcPr>
          <w:p w14:paraId="2309F7A2"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506DCC6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F47815B"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94.1</w:t>
            </w:r>
          </w:p>
        </w:tc>
        <w:tc>
          <w:tcPr>
            <w:tcW w:w="2250" w:type="dxa"/>
            <w:tcBorders>
              <w:top w:val="nil"/>
              <w:left w:val="nil"/>
              <w:bottom w:val="nil"/>
              <w:right w:val="nil"/>
            </w:tcBorders>
            <w:vAlign w:val="center"/>
          </w:tcPr>
          <w:p w14:paraId="153A562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93.8</w:t>
            </w:r>
          </w:p>
        </w:tc>
      </w:tr>
      <w:tr w:rsidR="0037567D" w:rsidRPr="0037567D" w14:paraId="1D4D7830" w14:textId="77777777" w:rsidTr="00714BEB">
        <w:trPr>
          <w:trHeight w:val="245"/>
        </w:trPr>
        <w:tc>
          <w:tcPr>
            <w:tcW w:w="2430" w:type="dxa"/>
            <w:tcBorders>
              <w:top w:val="nil"/>
              <w:left w:val="nil"/>
              <w:bottom w:val="nil"/>
              <w:right w:val="nil"/>
            </w:tcBorders>
            <w:vAlign w:val="center"/>
          </w:tcPr>
          <w:p w14:paraId="1BDD41EE"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1237030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37C0CE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0.414</w:t>
            </w:r>
          </w:p>
        </w:tc>
        <w:tc>
          <w:tcPr>
            <w:tcW w:w="2250" w:type="dxa"/>
            <w:tcBorders>
              <w:top w:val="nil"/>
              <w:left w:val="nil"/>
              <w:bottom w:val="nil"/>
              <w:right w:val="nil"/>
            </w:tcBorders>
            <w:vAlign w:val="center"/>
          </w:tcPr>
          <w:p w14:paraId="29076F8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0.057</w:t>
            </w:r>
          </w:p>
        </w:tc>
      </w:tr>
      <w:tr w:rsidR="0037567D" w:rsidRPr="0037567D" w14:paraId="5AFA0787" w14:textId="77777777" w:rsidTr="00714BEB">
        <w:trPr>
          <w:trHeight w:val="245"/>
        </w:trPr>
        <w:tc>
          <w:tcPr>
            <w:tcW w:w="2430" w:type="dxa"/>
            <w:tcBorders>
              <w:top w:val="nil"/>
              <w:left w:val="nil"/>
              <w:bottom w:val="nil"/>
              <w:right w:val="nil"/>
            </w:tcBorders>
            <w:vAlign w:val="center"/>
          </w:tcPr>
          <w:p w14:paraId="4008987D"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24CEBF1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A859A5E" w14:textId="13D59B50"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627FC6C9" w14:textId="68B565A5"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Low</w:t>
            </w:r>
          </w:p>
        </w:tc>
      </w:tr>
      <w:tr w:rsidR="0037567D" w:rsidRPr="0037567D" w14:paraId="2FF231E3" w14:textId="77777777" w:rsidTr="00714BEB">
        <w:trPr>
          <w:trHeight w:val="245"/>
        </w:trPr>
        <w:tc>
          <w:tcPr>
            <w:tcW w:w="2430" w:type="dxa"/>
            <w:tcBorders>
              <w:top w:val="nil"/>
              <w:left w:val="nil"/>
              <w:bottom w:val="nil"/>
              <w:right w:val="nil"/>
            </w:tcBorders>
            <w:vAlign w:val="center"/>
          </w:tcPr>
          <w:p w14:paraId="44FF9F35"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MDA (n)</w:t>
            </w:r>
          </w:p>
        </w:tc>
        <w:tc>
          <w:tcPr>
            <w:tcW w:w="2430" w:type="dxa"/>
            <w:tcBorders>
              <w:top w:val="nil"/>
              <w:left w:val="nil"/>
              <w:bottom w:val="nil"/>
              <w:right w:val="nil"/>
            </w:tcBorders>
            <w:vAlign w:val="center"/>
          </w:tcPr>
          <w:p w14:paraId="1D8B93F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EB7364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2</w:t>
            </w:r>
          </w:p>
        </w:tc>
        <w:tc>
          <w:tcPr>
            <w:tcW w:w="2250" w:type="dxa"/>
            <w:tcBorders>
              <w:top w:val="nil"/>
              <w:left w:val="nil"/>
              <w:bottom w:val="nil"/>
              <w:right w:val="nil"/>
            </w:tcBorders>
            <w:vAlign w:val="center"/>
          </w:tcPr>
          <w:p w14:paraId="25AB193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7</w:t>
            </w:r>
          </w:p>
        </w:tc>
      </w:tr>
      <w:tr w:rsidR="0037567D" w:rsidRPr="0037567D" w14:paraId="7D5C459E" w14:textId="77777777" w:rsidTr="00714BEB">
        <w:trPr>
          <w:trHeight w:val="245"/>
        </w:trPr>
        <w:tc>
          <w:tcPr>
            <w:tcW w:w="2430" w:type="dxa"/>
            <w:tcBorders>
              <w:top w:val="nil"/>
              <w:left w:val="nil"/>
              <w:bottom w:val="nil"/>
              <w:right w:val="nil"/>
            </w:tcBorders>
            <w:vAlign w:val="center"/>
          </w:tcPr>
          <w:p w14:paraId="79709712"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6F6083E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4B1F4A3"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-0.79 (-1.90, 0.32)</w:t>
            </w:r>
          </w:p>
        </w:tc>
        <w:tc>
          <w:tcPr>
            <w:tcW w:w="2250" w:type="dxa"/>
            <w:tcBorders>
              <w:top w:val="nil"/>
              <w:left w:val="nil"/>
              <w:bottom w:val="nil"/>
              <w:right w:val="nil"/>
            </w:tcBorders>
            <w:vAlign w:val="center"/>
          </w:tcPr>
          <w:p w14:paraId="1A02ED74"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-0.16 (-0.29, -0.02)</w:t>
            </w:r>
          </w:p>
        </w:tc>
      </w:tr>
      <w:tr w:rsidR="0037567D" w:rsidRPr="0037567D" w14:paraId="4141B1C2" w14:textId="77777777" w:rsidTr="00714BEB">
        <w:trPr>
          <w:trHeight w:val="245"/>
        </w:trPr>
        <w:tc>
          <w:tcPr>
            <w:tcW w:w="2430" w:type="dxa"/>
            <w:tcBorders>
              <w:top w:val="nil"/>
              <w:left w:val="nil"/>
              <w:bottom w:val="nil"/>
              <w:right w:val="nil"/>
            </w:tcBorders>
            <w:vAlign w:val="center"/>
          </w:tcPr>
          <w:p w14:paraId="57E7AD5E"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6DF2C96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626A2C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84.5</w:t>
            </w:r>
          </w:p>
        </w:tc>
        <w:tc>
          <w:tcPr>
            <w:tcW w:w="2250" w:type="dxa"/>
            <w:tcBorders>
              <w:top w:val="nil"/>
              <w:left w:val="nil"/>
              <w:bottom w:val="nil"/>
              <w:right w:val="nil"/>
            </w:tcBorders>
            <w:vAlign w:val="center"/>
          </w:tcPr>
          <w:p w14:paraId="63409FD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99.9</w:t>
            </w:r>
          </w:p>
        </w:tc>
      </w:tr>
      <w:tr w:rsidR="0037567D" w:rsidRPr="0037567D" w14:paraId="0275E633" w14:textId="77777777" w:rsidTr="00714BEB">
        <w:trPr>
          <w:trHeight w:val="245"/>
        </w:trPr>
        <w:tc>
          <w:tcPr>
            <w:tcW w:w="2430" w:type="dxa"/>
            <w:tcBorders>
              <w:top w:val="nil"/>
              <w:left w:val="nil"/>
              <w:bottom w:val="nil"/>
              <w:right w:val="nil"/>
            </w:tcBorders>
            <w:vAlign w:val="center"/>
          </w:tcPr>
          <w:p w14:paraId="104D3C77"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7E1564A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5C3B9E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0BECAC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0.717</w:t>
            </w:r>
          </w:p>
        </w:tc>
      </w:tr>
      <w:tr w:rsidR="0037567D" w:rsidRPr="0037567D" w14:paraId="0D60E168" w14:textId="77777777" w:rsidTr="00714BEB">
        <w:trPr>
          <w:trHeight w:val="245"/>
        </w:trPr>
        <w:tc>
          <w:tcPr>
            <w:tcW w:w="2430" w:type="dxa"/>
            <w:tcBorders>
              <w:top w:val="nil"/>
              <w:left w:val="nil"/>
              <w:bottom w:val="nil"/>
              <w:right w:val="nil"/>
            </w:tcBorders>
            <w:vAlign w:val="center"/>
          </w:tcPr>
          <w:p w14:paraId="000CE4F5"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09B847D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DA92D2F" w14:textId="543B948C"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c>
          <w:tcPr>
            <w:tcW w:w="2250" w:type="dxa"/>
            <w:tcBorders>
              <w:top w:val="nil"/>
              <w:left w:val="nil"/>
              <w:bottom w:val="nil"/>
              <w:right w:val="nil"/>
            </w:tcBorders>
            <w:vAlign w:val="center"/>
          </w:tcPr>
          <w:p w14:paraId="5E375FBE" w14:textId="02CF697F"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Moderate</w:t>
            </w:r>
          </w:p>
        </w:tc>
      </w:tr>
      <w:tr w:rsidR="0037567D" w:rsidRPr="0037567D" w14:paraId="63CA7E31" w14:textId="77777777" w:rsidTr="00714BEB">
        <w:trPr>
          <w:trHeight w:val="245"/>
        </w:trPr>
        <w:tc>
          <w:tcPr>
            <w:tcW w:w="2430" w:type="dxa"/>
            <w:tcBorders>
              <w:top w:val="nil"/>
              <w:left w:val="nil"/>
              <w:bottom w:val="nil"/>
              <w:right w:val="nil"/>
            </w:tcBorders>
            <w:vAlign w:val="center"/>
          </w:tcPr>
          <w:p w14:paraId="58B3FD0A"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PAB (n)</w:t>
            </w:r>
          </w:p>
        </w:tc>
        <w:tc>
          <w:tcPr>
            <w:tcW w:w="2430" w:type="dxa"/>
            <w:tcBorders>
              <w:top w:val="nil"/>
              <w:left w:val="nil"/>
              <w:bottom w:val="nil"/>
              <w:right w:val="nil"/>
            </w:tcBorders>
            <w:vAlign w:val="center"/>
          </w:tcPr>
          <w:p w14:paraId="0BFF538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5D35502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15061F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3</w:t>
            </w:r>
          </w:p>
        </w:tc>
      </w:tr>
      <w:tr w:rsidR="0037567D" w:rsidRPr="0037567D" w14:paraId="4F77546D" w14:textId="77777777" w:rsidTr="00714BEB">
        <w:trPr>
          <w:trHeight w:val="245"/>
        </w:trPr>
        <w:tc>
          <w:tcPr>
            <w:tcW w:w="2430" w:type="dxa"/>
            <w:tcBorders>
              <w:top w:val="nil"/>
              <w:left w:val="nil"/>
              <w:bottom w:val="nil"/>
              <w:right w:val="nil"/>
            </w:tcBorders>
            <w:vAlign w:val="center"/>
          </w:tcPr>
          <w:p w14:paraId="6A58129D"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4FCEF1B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511AF94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2D9FAC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-5.50 (-51.6, 40.6)</w:t>
            </w:r>
          </w:p>
        </w:tc>
      </w:tr>
      <w:tr w:rsidR="0037567D" w:rsidRPr="0037567D" w14:paraId="263F2AE7" w14:textId="77777777" w:rsidTr="00714BEB">
        <w:trPr>
          <w:trHeight w:val="245"/>
        </w:trPr>
        <w:tc>
          <w:tcPr>
            <w:tcW w:w="2430" w:type="dxa"/>
            <w:tcBorders>
              <w:top w:val="nil"/>
              <w:left w:val="nil"/>
              <w:bottom w:val="nil"/>
              <w:right w:val="nil"/>
            </w:tcBorders>
            <w:vAlign w:val="center"/>
          </w:tcPr>
          <w:p w14:paraId="2FEEBE27"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7501AED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5C9E462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EF709C9"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46.9</w:t>
            </w:r>
          </w:p>
        </w:tc>
      </w:tr>
      <w:tr w:rsidR="0037567D" w:rsidRPr="0037567D" w14:paraId="11CDAA5A" w14:textId="77777777" w:rsidTr="00714BEB">
        <w:trPr>
          <w:trHeight w:val="245"/>
        </w:trPr>
        <w:tc>
          <w:tcPr>
            <w:tcW w:w="2430" w:type="dxa"/>
            <w:tcBorders>
              <w:top w:val="nil"/>
              <w:left w:val="nil"/>
              <w:bottom w:val="nil"/>
              <w:right w:val="nil"/>
            </w:tcBorders>
            <w:vAlign w:val="center"/>
          </w:tcPr>
          <w:p w14:paraId="605DB350"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05B4E44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07A60D9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8647AF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0.128</w:t>
            </w:r>
          </w:p>
        </w:tc>
      </w:tr>
      <w:tr w:rsidR="0037567D" w:rsidRPr="0037567D" w14:paraId="55324742" w14:textId="77777777" w:rsidTr="00714BEB">
        <w:trPr>
          <w:trHeight w:val="245"/>
        </w:trPr>
        <w:tc>
          <w:tcPr>
            <w:tcW w:w="2430" w:type="dxa"/>
            <w:tcBorders>
              <w:top w:val="nil"/>
              <w:left w:val="nil"/>
              <w:bottom w:val="nil"/>
              <w:right w:val="nil"/>
            </w:tcBorders>
            <w:vAlign w:val="center"/>
          </w:tcPr>
          <w:p w14:paraId="1A0CEBA8"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7CB93EE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69AF30E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0F514F9" w14:textId="5C71536C"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r>
      <w:tr w:rsidR="0037567D" w:rsidRPr="0037567D" w14:paraId="2A31A622" w14:textId="77777777" w:rsidTr="00714BEB">
        <w:trPr>
          <w:trHeight w:val="245"/>
        </w:trPr>
        <w:tc>
          <w:tcPr>
            <w:tcW w:w="2430" w:type="dxa"/>
            <w:tcBorders>
              <w:top w:val="nil"/>
              <w:left w:val="nil"/>
              <w:bottom w:val="nil"/>
              <w:right w:val="nil"/>
            </w:tcBorders>
            <w:vAlign w:val="center"/>
          </w:tcPr>
          <w:p w14:paraId="04E48EAA"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GSH (n)</w:t>
            </w:r>
          </w:p>
        </w:tc>
        <w:tc>
          <w:tcPr>
            <w:tcW w:w="2430" w:type="dxa"/>
            <w:tcBorders>
              <w:top w:val="nil"/>
              <w:left w:val="nil"/>
              <w:bottom w:val="nil"/>
              <w:right w:val="nil"/>
            </w:tcBorders>
            <w:vAlign w:val="center"/>
          </w:tcPr>
          <w:p w14:paraId="4F41CCF9"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2A6155A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31FE8C4"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3</w:t>
            </w:r>
          </w:p>
        </w:tc>
      </w:tr>
      <w:tr w:rsidR="0037567D" w:rsidRPr="0037567D" w14:paraId="536B8D9D" w14:textId="77777777" w:rsidTr="00714BEB">
        <w:trPr>
          <w:trHeight w:val="245"/>
        </w:trPr>
        <w:tc>
          <w:tcPr>
            <w:tcW w:w="2430" w:type="dxa"/>
            <w:tcBorders>
              <w:top w:val="nil"/>
              <w:left w:val="nil"/>
              <w:bottom w:val="nil"/>
              <w:right w:val="nil"/>
            </w:tcBorders>
            <w:vAlign w:val="center"/>
          </w:tcPr>
          <w:p w14:paraId="4DBF34CD"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3B597D2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732240F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42325B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1.05 (-1.08, 3.17)</w:t>
            </w:r>
          </w:p>
        </w:tc>
      </w:tr>
      <w:tr w:rsidR="0037567D" w:rsidRPr="0037567D" w14:paraId="37F75C57" w14:textId="77777777" w:rsidTr="00714BEB">
        <w:trPr>
          <w:trHeight w:val="245"/>
        </w:trPr>
        <w:tc>
          <w:tcPr>
            <w:tcW w:w="2430" w:type="dxa"/>
            <w:tcBorders>
              <w:top w:val="nil"/>
              <w:left w:val="nil"/>
              <w:bottom w:val="nil"/>
              <w:right w:val="nil"/>
            </w:tcBorders>
            <w:vAlign w:val="center"/>
          </w:tcPr>
          <w:p w14:paraId="6024A496"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78CB058D"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1FA0E41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A5C09F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66.3</w:t>
            </w:r>
          </w:p>
        </w:tc>
      </w:tr>
      <w:tr w:rsidR="0037567D" w:rsidRPr="0037567D" w14:paraId="55063DA4" w14:textId="77777777" w:rsidTr="00714BEB">
        <w:trPr>
          <w:trHeight w:val="245"/>
        </w:trPr>
        <w:tc>
          <w:tcPr>
            <w:tcW w:w="2430" w:type="dxa"/>
            <w:tcBorders>
              <w:top w:val="nil"/>
              <w:left w:val="nil"/>
              <w:bottom w:val="nil"/>
              <w:right w:val="nil"/>
            </w:tcBorders>
            <w:vAlign w:val="center"/>
          </w:tcPr>
          <w:p w14:paraId="279E4927"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lastRenderedPageBreak/>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7E6924F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22BB589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84187D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0.427</w:t>
            </w:r>
          </w:p>
        </w:tc>
      </w:tr>
      <w:tr w:rsidR="0037567D" w:rsidRPr="0037567D" w14:paraId="7A7F4B57" w14:textId="77777777" w:rsidTr="00714BEB">
        <w:trPr>
          <w:trHeight w:val="245"/>
        </w:trPr>
        <w:tc>
          <w:tcPr>
            <w:tcW w:w="2430" w:type="dxa"/>
            <w:tcBorders>
              <w:top w:val="nil"/>
              <w:left w:val="nil"/>
              <w:bottom w:val="nil"/>
              <w:right w:val="nil"/>
            </w:tcBorders>
            <w:vAlign w:val="center"/>
          </w:tcPr>
          <w:p w14:paraId="6B77AF4A"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698CAD9B"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54ECF9B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223586C0" w14:textId="2321A2DA"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r>
      <w:tr w:rsidR="0037567D" w:rsidRPr="0037567D" w14:paraId="5B8FA2D1" w14:textId="77777777" w:rsidTr="00714BEB">
        <w:trPr>
          <w:trHeight w:val="245"/>
        </w:trPr>
        <w:tc>
          <w:tcPr>
            <w:tcW w:w="2430" w:type="dxa"/>
            <w:tcBorders>
              <w:top w:val="nil"/>
              <w:left w:val="nil"/>
              <w:bottom w:val="nil"/>
              <w:right w:val="nil"/>
            </w:tcBorders>
            <w:vAlign w:val="center"/>
          </w:tcPr>
          <w:p w14:paraId="007A2F69" w14:textId="77777777" w:rsidR="0037567D" w:rsidRPr="0037567D" w:rsidRDefault="0037567D" w:rsidP="00714BEB">
            <w:pPr>
              <w:jc w:val="both"/>
              <w:rPr>
                <w:rFonts w:ascii="Times New Roman" w:eastAsia="Calibri" w:hAnsi="Times New Roman" w:cs="Times New Roman"/>
                <w:sz w:val="20"/>
                <w:szCs w:val="20"/>
              </w:rPr>
            </w:pPr>
            <w:bookmarkStart w:id="2" w:name="_Hlk181544051"/>
            <w:r w:rsidRPr="0037567D">
              <w:rPr>
                <w:rFonts w:asciiTheme="majorBidi" w:eastAsia="Calibri" w:hAnsiTheme="majorBidi" w:cstheme="majorBidi"/>
                <w:b/>
                <w:bCs/>
                <w:color w:val="000000"/>
                <w:sz w:val="20"/>
                <w:szCs w:val="20"/>
              </w:rPr>
              <w:t>GSHPx</w:t>
            </w:r>
            <w:bookmarkEnd w:id="2"/>
            <w:r w:rsidRPr="0037567D">
              <w:rPr>
                <w:rFonts w:ascii="Times New Roman" w:eastAsia="Calibri" w:hAnsi="Times New Roman" w:cs="Times New Roman"/>
                <w:b/>
                <w:bCs/>
                <w:sz w:val="20"/>
                <w:szCs w:val="20"/>
              </w:rPr>
              <w:t xml:space="preserve"> (n)</w:t>
            </w:r>
          </w:p>
        </w:tc>
        <w:tc>
          <w:tcPr>
            <w:tcW w:w="2430" w:type="dxa"/>
            <w:tcBorders>
              <w:top w:val="nil"/>
              <w:left w:val="nil"/>
              <w:bottom w:val="nil"/>
              <w:right w:val="nil"/>
            </w:tcBorders>
            <w:vAlign w:val="center"/>
          </w:tcPr>
          <w:p w14:paraId="6A798AB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53CB5177"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A01365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2</w:t>
            </w:r>
          </w:p>
        </w:tc>
      </w:tr>
      <w:tr w:rsidR="0037567D" w:rsidRPr="0037567D" w14:paraId="6B8ADC37" w14:textId="77777777" w:rsidTr="00714BEB">
        <w:trPr>
          <w:trHeight w:val="245"/>
        </w:trPr>
        <w:tc>
          <w:tcPr>
            <w:tcW w:w="2430" w:type="dxa"/>
            <w:tcBorders>
              <w:top w:val="nil"/>
              <w:left w:val="nil"/>
              <w:bottom w:val="nil"/>
              <w:right w:val="nil"/>
            </w:tcBorders>
            <w:vAlign w:val="center"/>
          </w:tcPr>
          <w:p w14:paraId="306610A1"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5698CF1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3F4EC1E9"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4B71E5D4" w14:textId="77777777" w:rsidR="0037567D" w:rsidRPr="0037567D" w:rsidRDefault="0037567D" w:rsidP="00714BEB">
            <w:pPr>
              <w:jc w:val="center"/>
              <w:rPr>
                <w:rFonts w:ascii="Times New Roman" w:eastAsia="Calibri" w:hAnsi="Times New Roman" w:cs="Times New Roman"/>
                <w:b/>
                <w:bCs/>
                <w:sz w:val="20"/>
                <w:szCs w:val="20"/>
              </w:rPr>
            </w:pPr>
            <w:r w:rsidRPr="0037567D">
              <w:rPr>
                <w:rFonts w:ascii="Times New Roman" w:eastAsia="Calibri" w:hAnsi="Times New Roman" w:cs="Times New Roman"/>
                <w:b/>
                <w:bCs/>
                <w:sz w:val="20"/>
                <w:szCs w:val="20"/>
              </w:rPr>
              <w:t>25.6 (6.64, 44.5)</w:t>
            </w:r>
          </w:p>
        </w:tc>
      </w:tr>
      <w:tr w:rsidR="0037567D" w:rsidRPr="0037567D" w14:paraId="6C92A684" w14:textId="77777777" w:rsidTr="00714BEB">
        <w:trPr>
          <w:trHeight w:val="245"/>
        </w:trPr>
        <w:tc>
          <w:tcPr>
            <w:tcW w:w="2430" w:type="dxa"/>
            <w:tcBorders>
              <w:top w:val="nil"/>
              <w:left w:val="nil"/>
              <w:bottom w:val="nil"/>
              <w:right w:val="nil"/>
            </w:tcBorders>
            <w:vAlign w:val="center"/>
          </w:tcPr>
          <w:p w14:paraId="492F20E4"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300DAED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17F9F43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B1A5743"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0.00</w:t>
            </w:r>
          </w:p>
        </w:tc>
      </w:tr>
      <w:tr w:rsidR="0037567D" w:rsidRPr="0037567D" w14:paraId="12A900AE" w14:textId="77777777" w:rsidTr="00714BEB">
        <w:trPr>
          <w:trHeight w:val="245"/>
        </w:trPr>
        <w:tc>
          <w:tcPr>
            <w:tcW w:w="2430" w:type="dxa"/>
            <w:tcBorders>
              <w:top w:val="nil"/>
              <w:left w:val="nil"/>
              <w:bottom w:val="nil"/>
              <w:right w:val="nil"/>
            </w:tcBorders>
            <w:vAlign w:val="center"/>
          </w:tcPr>
          <w:p w14:paraId="510AF57C"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2C7886A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26D301D3"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07F9BBD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r>
      <w:tr w:rsidR="0037567D" w:rsidRPr="0037567D" w14:paraId="31F96082" w14:textId="77777777" w:rsidTr="00714BEB">
        <w:trPr>
          <w:trHeight w:val="245"/>
        </w:trPr>
        <w:tc>
          <w:tcPr>
            <w:tcW w:w="2430" w:type="dxa"/>
            <w:tcBorders>
              <w:top w:val="nil"/>
              <w:left w:val="nil"/>
              <w:bottom w:val="nil"/>
              <w:right w:val="nil"/>
            </w:tcBorders>
            <w:vAlign w:val="center"/>
          </w:tcPr>
          <w:p w14:paraId="788BBC32"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nil"/>
              <w:right w:val="nil"/>
            </w:tcBorders>
          </w:tcPr>
          <w:p w14:paraId="23BFB1B8"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0C11948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197B8065" w14:textId="387E2C2E"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r>
      <w:tr w:rsidR="0037567D" w:rsidRPr="0037567D" w14:paraId="3FD25FFA" w14:textId="77777777" w:rsidTr="00714BEB">
        <w:trPr>
          <w:trHeight w:val="245"/>
        </w:trPr>
        <w:tc>
          <w:tcPr>
            <w:tcW w:w="2430" w:type="dxa"/>
            <w:tcBorders>
              <w:top w:val="nil"/>
              <w:left w:val="nil"/>
              <w:bottom w:val="nil"/>
              <w:right w:val="nil"/>
            </w:tcBorders>
            <w:vAlign w:val="center"/>
          </w:tcPr>
          <w:p w14:paraId="46F82F72"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b/>
                <w:bCs/>
                <w:sz w:val="20"/>
                <w:szCs w:val="20"/>
              </w:rPr>
              <w:t>SOD (n)</w:t>
            </w:r>
          </w:p>
        </w:tc>
        <w:tc>
          <w:tcPr>
            <w:tcW w:w="2430" w:type="dxa"/>
            <w:tcBorders>
              <w:top w:val="nil"/>
              <w:left w:val="nil"/>
              <w:bottom w:val="nil"/>
              <w:right w:val="nil"/>
            </w:tcBorders>
            <w:vAlign w:val="center"/>
          </w:tcPr>
          <w:p w14:paraId="3A41088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6BF1BE6B"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34230DBA"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3</w:t>
            </w:r>
          </w:p>
        </w:tc>
      </w:tr>
      <w:tr w:rsidR="0037567D" w:rsidRPr="0037567D" w14:paraId="594EB13A" w14:textId="77777777" w:rsidTr="00714BEB">
        <w:trPr>
          <w:trHeight w:val="245"/>
        </w:trPr>
        <w:tc>
          <w:tcPr>
            <w:tcW w:w="2430" w:type="dxa"/>
            <w:tcBorders>
              <w:top w:val="nil"/>
              <w:left w:val="nil"/>
              <w:bottom w:val="nil"/>
              <w:right w:val="nil"/>
            </w:tcBorders>
            <w:vAlign w:val="center"/>
          </w:tcPr>
          <w:p w14:paraId="04B8D7A2"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Pooled MD (95 % CI)</w:t>
            </w:r>
          </w:p>
        </w:tc>
        <w:tc>
          <w:tcPr>
            <w:tcW w:w="2430" w:type="dxa"/>
            <w:tcBorders>
              <w:top w:val="nil"/>
              <w:left w:val="nil"/>
              <w:bottom w:val="nil"/>
              <w:right w:val="nil"/>
            </w:tcBorders>
          </w:tcPr>
          <w:p w14:paraId="4235253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0BE16DC6"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623D00A5"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5.07 (-7.43, 17.5)</w:t>
            </w:r>
          </w:p>
        </w:tc>
      </w:tr>
      <w:tr w:rsidR="0037567D" w:rsidRPr="0037567D" w14:paraId="1E913B44" w14:textId="77777777" w:rsidTr="00714BEB">
        <w:trPr>
          <w:trHeight w:val="245"/>
        </w:trPr>
        <w:tc>
          <w:tcPr>
            <w:tcW w:w="2430" w:type="dxa"/>
            <w:tcBorders>
              <w:top w:val="nil"/>
              <w:left w:val="nil"/>
              <w:bottom w:val="nil"/>
              <w:right w:val="nil"/>
            </w:tcBorders>
            <w:vAlign w:val="center"/>
          </w:tcPr>
          <w:p w14:paraId="3AF1DE81"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Heterogeneity</w:t>
            </w:r>
            <w:r w:rsidRPr="0037567D">
              <w:rPr>
                <w:rFonts w:ascii="Times New Roman" w:eastAsia="Calibri" w:hAnsi="Times New Roman" w:cs="Times New Roman"/>
                <w:sz w:val="20"/>
                <w:szCs w:val="20"/>
                <w:vertAlign w:val="superscript"/>
              </w:rPr>
              <w:t>1</w:t>
            </w:r>
            <w:r w:rsidRPr="0037567D">
              <w:rPr>
                <w:rFonts w:ascii="Times New Roman" w:eastAsia="Calibri" w:hAnsi="Times New Roman" w:cs="Times New Roman"/>
                <w:sz w:val="20"/>
                <w:szCs w:val="20"/>
              </w:rPr>
              <w:t xml:space="preserve"> (%)</w:t>
            </w:r>
          </w:p>
        </w:tc>
        <w:tc>
          <w:tcPr>
            <w:tcW w:w="2430" w:type="dxa"/>
            <w:tcBorders>
              <w:top w:val="nil"/>
              <w:left w:val="nil"/>
              <w:bottom w:val="nil"/>
              <w:right w:val="nil"/>
            </w:tcBorders>
          </w:tcPr>
          <w:p w14:paraId="6BF1CBEF"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36297E3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0DB0D11"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78.6</w:t>
            </w:r>
          </w:p>
        </w:tc>
      </w:tr>
      <w:tr w:rsidR="0037567D" w:rsidRPr="0037567D" w14:paraId="73CD236F" w14:textId="77777777" w:rsidTr="00714BEB">
        <w:trPr>
          <w:trHeight w:val="245"/>
        </w:trPr>
        <w:tc>
          <w:tcPr>
            <w:tcW w:w="2430" w:type="dxa"/>
            <w:tcBorders>
              <w:top w:val="nil"/>
              <w:left w:val="nil"/>
              <w:bottom w:val="nil"/>
              <w:right w:val="nil"/>
            </w:tcBorders>
            <w:vAlign w:val="center"/>
          </w:tcPr>
          <w:p w14:paraId="449B5D5F"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Eager</w:t>
            </w:r>
            <w:r w:rsidRPr="0037567D">
              <w:rPr>
                <w:rFonts w:ascii="Times New Roman" w:eastAsia="Calibri" w:hAnsi="Times New Roman" w:cs="Times New Roman"/>
                <w:sz w:val="20"/>
                <w:szCs w:val="20"/>
                <w:vertAlign w:val="superscript"/>
              </w:rPr>
              <w:t>2</w:t>
            </w:r>
            <w:r w:rsidRPr="0037567D">
              <w:rPr>
                <w:rFonts w:ascii="Times New Roman" w:eastAsia="Calibri" w:hAnsi="Times New Roman" w:cs="Times New Roman"/>
                <w:sz w:val="20"/>
                <w:szCs w:val="20"/>
              </w:rPr>
              <w:t xml:space="preserve"> (P-value)</w:t>
            </w:r>
          </w:p>
        </w:tc>
        <w:tc>
          <w:tcPr>
            <w:tcW w:w="2430" w:type="dxa"/>
            <w:tcBorders>
              <w:top w:val="nil"/>
              <w:left w:val="nil"/>
              <w:bottom w:val="nil"/>
              <w:right w:val="nil"/>
            </w:tcBorders>
          </w:tcPr>
          <w:p w14:paraId="1759CBC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tcPr>
          <w:p w14:paraId="6AEC131E"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nil"/>
              <w:right w:val="nil"/>
            </w:tcBorders>
            <w:vAlign w:val="center"/>
          </w:tcPr>
          <w:p w14:paraId="7DA66712"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0.095</w:t>
            </w:r>
          </w:p>
        </w:tc>
      </w:tr>
      <w:tr w:rsidR="0037567D" w:rsidRPr="0037567D" w14:paraId="31850A5E" w14:textId="77777777" w:rsidTr="00714BEB">
        <w:trPr>
          <w:trHeight w:val="245"/>
        </w:trPr>
        <w:tc>
          <w:tcPr>
            <w:tcW w:w="2430" w:type="dxa"/>
            <w:tcBorders>
              <w:top w:val="nil"/>
              <w:left w:val="nil"/>
              <w:bottom w:val="single" w:sz="4" w:space="0" w:color="auto"/>
              <w:right w:val="nil"/>
            </w:tcBorders>
            <w:vAlign w:val="center"/>
          </w:tcPr>
          <w:p w14:paraId="1FD549F2" w14:textId="77777777" w:rsidR="0037567D" w:rsidRPr="0037567D" w:rsidRDefault="0037567D" w:rsidP="00714BEB">
            <w:pPr>
              <w:jc w:val="both"/>
              <w:rPr>
                <w:rFonts w:ascii="Times New Roman" w:eastAsia="Calibri" w:hAnsi="Times New Roman" w:cs="Times New Roman"/>
                <w:sz w:val="20"/>
                <w:szCs w:val="20"/>
              </w:rPr>
            </w:pPr>
            <w:r w:rsidRPr="0037567D">
              <w:rPr>
                <w:rFonts w:ascii="Times New Roman" w:eastAsia="Calibri" w:hAnsi="Times New Roman" w:cs="Times New Roman"/>
                <w:sz w:val="20"/>
                <w:szCs w:val="20"/>
              </w:rPr>
              <w:t>GRADE</w:t>
            </w:r>
          </w:p>
        </w:tc>
        <w:tc>
          <w:tcPr>
            <w:tcW w:w="2430" w:type="dxa"/>
            <w:tcBorders>
              <w:top w:val="nil"/>
              <w:left w:val="nil"/>
              <w:bottom w:val="single" w:sz="4" w:space="0" w:color="auto"/>
              <w:right w:val="nil"/>
            </w:tcBorders>
          </w:tcPr>
          <w:p w14:paraId="54827CB0"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single" w:sz="4" w:space="0" w:color="auto"/>
              <w:right w:val="nil"/>
            </w:tcBorders>
          </w:tcPr>
          <w:p w14:paraId="2CF6597C" w14:textId="77777777" w:rsidR="0037567D" w:rsidRPr="0037567D" w:rsidRDefault="0037567D" w:rsidP="00714BEB">
            <w:pPr>
              <w:jc w:val="center"/>
              <w:rPr>
                <w:rFonts w:ascii="Times New Roman" w:eastAsia="Calibri" w:hAnsi="Times New Roman" w:cs="Times New Roman"/>
                <w:sz w:val="20"/>
                <w:szCs w:val="20"/>
              </w:rPr>
            </w:pPr>
            <w:r w:rsidRPr="0037567D">
              <w:rPr>
                <w:rFonts w:ascii="Times New Roman" w:eastAsia="Calibri" w:hAnsi="Times New Roman" w:cs="Times New Roman"/>
                <w:sz w:val="20"/>
                <w:szCs w:val="20"/>
              </w:rPr>
              <w:t>-</w:t>
            </w:r>
          </w:p>
        </w:tc>
        <w:tc>
          <w:tcPr>
            <w:tcW w:w="2250" w:type="dxa"/>
            <w:tcBorders>
              <w:top w:val="nil"/>
              <w:left w:val="nil"/>
              <w:bottom w:val="single" w:sz="4" w:space="0" w:color="auto"/>
              <w:right w:val="nil"/>
            </w:tcBorders>
            <w:vAlign w:val="center"/>
          </w:tcPr>
          <w:p w14:paraId="01D3B2F5" w14:textId="18F4A15C" w:rsidR="0037567D" w:rsidRPr="0037567D" w:rsidRDefault="00A93A13" w:rsidP="00714BEB">
            <w:pPr>
              <w:jc w:val="center"/>
              <w:rPr>
                <w:rFonts w:ascii="Times New Roman" w:eastAsia="Calibri" w:hAnsi="Times New Roman" w:cs="Times New Roman"/>
                <w:sz w:val="20"/>
                <w:szCs w:val="20"/>
              </w:rPr>
            </w:pPr>
            <w:r>
              <w:rPr>
                <w:rFonts w:ascii="Times New Roman" w:eastAsia="Calibri" w:hAnsi="Times New Roman" w:cs="Times New Roman"/>
                <w:sz w:val="20"/>
                <w:szCs w:val="20"/>
              </w:rPr>
              <w:t>Very Low</w:t>
            </w:r>
          </w:p>
        </w:tc>
      </w:tr>
      <w:tr w:rsidR="0037567D" w:rsidRPr="0037567D" w14:paraId="2DB6EDBD" w14:textId="77777777" w:rsidTr="00714BEB">
        <w:trPr>
          <w:trHeight w:val="440"/>
        </w:trPr>
        <w:tc>
          <w:tcPr>
            <w:tcW w:w="9360" w:type="dxa"/>
            <w:gridSpan w:val="4"/>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57EB75D1" w14:textId="5561BBA7" w:rsidR="0037567D" w:rsidRPr="0037567D" w:rsidRDefault="0037567D" w:rsidP="00714BEB">
            <w:pPr>
              <w:jc w:val="both"/>
              <w:rPr>
                <w:rFonts w:ascii="Times New Roman" w:hAnsi="Times New Roman" w:cs="Times New Roman"/>
                <w:color w:val="000000"/>
                <w:sz w:val="20"/>
                <w:szCs w:val="20"/>
              </w:rPr>
            </w:pPr>
            <w:r w:rsidRPr="0037567D">
              <w:rPr>
                <w:rFonts w:ascii="Times New Roman" w:eastAsia="Calibri" w:hAnsi="Times New Roman" w:cs="Times New Roman"/>
                <w:b/>
                <w:bCs/>
                <w:sz w:val="20"/>
                <w:szCs w:val="20"/>
              </w:rPr>
              <w:t xml:space="preserve">Abbreviations: </w:t>
            </w:r>
            <w:r w:rsidRPr="0037567D">
              <w:rPr>
                <w:rFonts w:ascii="Times New Roman" w:eastAsia="Calibri" w:hAnsi="Times New Roman" w:cs="Times New Roman"/>
                <w:b/>
                <w:bCs/>
                <w:color w:val="000000"/>
                <w:sz w:val="20"/>
                <w:szCs w:val="20"/>
              </w:rPr>
              <w:t xml:space="preserve"> </w:t>
            </w:r>
            <w:r w:rsidRPr="0037567D">
              <w:rPr>
                <w:rFonts w:ascii="Times New Roman" w:hAnsi="Times New Roman" w:cs="Times New Roman"/>
                <w:b/>
                <w:bCs/>
                <w:color w:val="000000"/>
                <w:sz w:val="20"/>
                <w:szCs w:val="20"/>
              </w:rPr>
              <w:t>CRP,</w:t>
            </w:r>
            <w:r w:rsidRPr="0037567D">
              <w:rPr>
                <w:rFonts w:ascii="Times New Roman" w:hAnsi="Times New Roman" w:cs="Times New Roman"/>
                <w:color w:val="131413"/>
                <w:sz w:val="20"/>
                <w:szCs w:val="20"/>
              </w:rPr>
              <w:t xml:space="preserve"> C-Reactive Protein</w:t>
            </w:r>
            <w:r w:rsidRPr="0037567D">
              <w:rPr>
                <w:rFonts w:ascii="Times New Roman" w:hAnsi="Times New Roman" w:cs="Times New Roman"/>
                <w:b/>
                <w:bCs/>
                <w:color w:val="000000"/>
                <w:sz w:val="20"/>
                <w:szCs w:val="20"/>
              </w:rPr>
              <w:t>;</w:t>
            </w:r>
            <w:r w:rsidRPr="0037567D">
              <w:rPr>
                <w:rFonts w:ascii="Times New Roman" w:hAnsi="Times New Roman" w:cs="Times New Roman"/>
                <w:color w:val="000000"/>
                <w:sz w:val="20"/>
                <w:szCs w:val="20"/>
              </w:rPr>
              <w:t xml:space="preserve"> </w:t>
            </w:r>
            <w:r w:rsidRPr="0037567D">
              <w:rPr>
                <w:rFonts w:ascii="Times New Roman" w:hAnsi="Times New Roman" w:cs="Times New Roman"/>
                <w:b/>
                <w:bCs/>
                <w:color w:val="000000"/>
                <w:sz w:val="20"/>
                <w:szCs w:val="20"/>
              </w:rPr>
              <w:t>GSH,</w:t>
            </w:r>
            <w:r w:rsidRPr="0037567D">
              <w:rPr>
                <w:rFonts w:ascii="Times New Roman" w:hAnsi="Times New Roman" w:cs="Times New Roman"/>
                <w:color w:val="000000"/>
                <w:sz w:val="20"/>
                <w:szCs w:val="20"/>
              </w:rPr>
              <w:t xml:space="preserve"> Glutathione</w:t>
            </w:r>
            <w:r w:rsidRPr="0037567D">
              <w:rPr>
                <w:rFonts w:ascii="Times New Roman" w:hAnsi="Times New Roman" w:cs="Times New Roman"/>
                <w:b/>
                <w:bCs/>
                <w:color w:val="000000"/>
                <w:sz w:val="20"/>
                <w:szCs w:val="20"/>
              </w:rPr>
              <w:t>;</w:t>
            </w:r>
            <w:r w:rsidRPr="0037567D">
              <w:rPr>
                <w:rFonts w:ascii="Times New Roman" w:hAnsi="Times New Roman" w:cs="Times New Roman"/>
                <w:color w:val="000000"/>
                <w:sz w:val="20"/>
                <w:szCs w:val="20"/>
              </w:rPr>
              <w:t xml:space="preserve"> </w:t>
            </w:r>
            <w:r w:rsidRPr="0037567D">
              <w:rPr>
                <w:rFonts w:asciiTheme="majorBidi" w:eastAsia="Calibri" w:hAnsiTheme="majorBidi" w:cstheme="majorBidi"/>
                <w:b/>
                <w:bCs/>
                <w:color w:val="000000"/>
                <w:sz w:val="20"/>
                <w:szCs w:val="20"/>
              </w:rPr>
              <w:t>GSHPx,</w:t>
            </w:r>
            <w:r w:rsidRPr="0037567D">
              <w:rPr>
                <w:rFonts w:asciiTheme="majorBidi" w:eastAsia="Calibri" w:hAnsiTheme="majorBidi" w:cstheme="majorBidi"/>
                <w:color w:val="000000"/>
                <w:sz w:val="20"/>
                <w:szCs w:val="20"/>
              </w:rPr>
              <w:t xml:space="preserve"> Glutathione Peroxidase</w:t>
            </w:r>
            <w:r w:rsidRPr="0037567D">
              <w:rPr>
                <w:rFonts w:ascii="Times New Roman" w:hAnsi="Times New Roman" w:cs="Times New Roman"/>
                <w:b/>
                <w:bCs/>
                <w:color w:val="000000"/>
                <w:sz w:val="20"/>
                <w:szCs w:val="20"/>
              </w:rPr>
              <w:t>; IL-10,</w:t>
            </w:r>
            <w:r w:rsidRPr="0037567D">
              <w:rPr>
                <w:rFonts w:ascii="Times New Roman" w:hAnsi="Times New Roman" w:cs="Times New Roman"/>
                <w:color w:val="000000"/>
                <w:sz w:val="20"/>
                <w:szCs w:val="20"/>
              </w:rPr>
              <w:t xml:space="preserve"> Interleukin-10</w:t>
            </w:r>
            <w:r w:rsidRPr="0037567D">
              <w:rPr>
                <w:rFonts w:ascii="Times New Roman" w:hAnsi="Times New Roman" w:cs="Times New Roman"/>
                <w:b/>
                <w:bCs/>
                <w:color w:val="000000"/>
                <w:sz w:val="20"/>
                <w:szCs w:val="20"/>
              </w:rPr>
              <w:t>; IL-1b,</w:t>
            </w:r>
            <w:r w:rsidRPr="0037567D">
              <w:rPr>
                <w:rFonts w:ascii="Times New Roman" w:hAnsi="Times New Roman" w:cs="Times New Roman"/>
                <w:color w:val="000000"/>
                <w:sz w:val="20"/>
                <w:szCs w:val="20"/>
              </w:rPr>
              <w:t xml:space="preserve"> Interleukin-1b</w:t>
            </w:r>
            <w:r w:rsidRPr="0037567D">
              <w:rPr>
                <w:rFonts w:ascii="Times New Roman" w:hAnsi="Times New Roman" w:cs="Times New Roman"/>
                <w:b/>
                <w:bCs/>
                <w:color w:val="000000"/>
                <w:sz w:val="20"/>
                <w:szCs w:val="20"/>
              </w:rPr>
              <w:t>;</w:t>
            </w:r>
            <w:r w:rsidRPr="0037567D">
              <w:rPr>
                <w:rFonts w:ascii="Times New Roman" w:hAnsi="Times New Roman" w:cs="Times New Roman"/>
                <w:color w:val="000000"/>
                <w:sz w:val="20"/>
                <w:szCs w:val="20"/>
              </w:rPr>
              <w:t xml:space="preserve"> </w:t>
            </w:r>
            <w:r w:rsidRPr="0037567D">
              <w:rPr>
                <w:rFonts w:ascii="Times New Roman" w:hAnsi="Times New Roman" w:cs="Times New Roman"/>
                <w:b/>
                <w:bCs/>
                <w:color w:val="000000"/>
                <w:sz w:val="20"/>
                <w:szCs w:val="20"/>
              </w:rPr>
              <w:t>IL-6,</w:t>
            </w:r>
            <w:r w:rsidRPr="0037567D">
              <w:rPr>
                <w:rFonts w:ascii="Times New Roman" w:hAnsi="Times New Roman" w:cs="Times New Roman"/>
                <w:color w:val="000000"/>
                <w:sz w:val="20"/>
                <w:szCs w:val="20"/>
              </w:rPr>
              <w:t xml:space="preserve"> Interleukin-6</w:t>
            </w:r>
            <w:r w:rsidRPr="0037567D">
              <w:rPr>
                <w:rFonts w:ascii="Times New Roman" w:hAnsi="Times New Roman" w:cs="Times New Roman"/>
                <w:b/>
                <w:bCs/>
                <w:color w:val="000000"/>
                <w:sz w:val="20"/>
                <w:szCs w:val="20"/>
              </w:rPr>
              <w:t>; MCP-1,</w:t>
            </w:r>
            <w:r w:rsidRPr="0037567D">
              <w:rPr>
                <w:rFonts w:ascii="Times New Roman" w:hAnsi="Times New Roman" w:cs="Times New Roman"/>
                <w:color w:val="000000"/>
                <w:sz w:val="20"/>
                <w:szCs w:val="20"/>
              </w:rPr>
              <w:t xml:space="preserve"> Monocyte Chemotactic Protein 1</w:t>
            </w:r>
            <w:r w:rsidRPr="0037567D">
              <w:rPr>
                <w:rFonts w:ascii="Times New Roman" w:hAnsi="Times New Roman" w:cs="Times New Roman"/>
                <w:b/>
                <w:bCs/>
                <w:color w:val="000000"/>
                <w:sz w:val="20"/>
                <w:szCs w:val="20"/>
              </w:rPr>
              <w:t>;</w:t>
            </w:r>
            <w:r w:rsidRPr="0037567D">
              <w:rPr>
                <w:rFonts w:ascii="Times New Roman" w:hAnsi="Times New Roman" w:cs="Times New Roman"/>
                <w:color w:val="000000"/>
                <w:sz w:val="20"/>
                <w:szCs w:val="20"/>
              </w:rPr>
              <w:t xml:space="preserve"> </w:t>
            </w:r>
            <w:r w:rsidRPr="0037567D">
              <w:rPr>
                <w:rFonts w:ascii="Times New Roman" w:hAnsi="Times New Roman" w:cs="Times New Roman"/>
                <w:b/>
                <w:bCs/>
                <w:color w:val="000000"/>
                <w:sz w:val="20"/>
                <w:szCs w:val="20"/>
              </w:rPr>
              <w:t xml:space="preserve"> MD,</w:t>
            </w:r>
            <w:r w:rsidRPr="0037567D">
              <w:rPr>
                <w:rFonts w:ascii="Times New Roman" w:hAnsi="Times New Roman" w:cs="Times New Roman"/>
                <w:color w:val="000000"/>
                <w:sz w:val="20"/>
                <w:szCs w:val="20"/>
              </w:rPr>
              <w:t xml:space="preserve"> Mean Difference</w:t>
            </w:r>
            <w:r w:rsidRPr="0037567D">
              <w:rPr>
                <w:rFonts w:ascii="Times New Roman" w:hAnsi="Times New Roman" w:cs="Times New Roman"/>
                <w:b/>
                <w:bCs/>
                <w:color w:val="000000"/>
                <w:sz w:val="20"/>
                <w:szCs w:val="20"/>
              </w:rPr>
              <w:t>; MDA,</w:t>
            </w:r>
            <w:r w:rsidRPr="0037567D">
              <w:rPr>
                <w:rFonts w:ascii="Times New Roman" w:hAnsi="Times New Roman" w:cs="Times New Roman"/>
                <w:color w:val="000000"/>
                <w:sz w:val="20"/>
                <w:szCs w:val="20"/>
              </w:rPr>
              <w:t xml:space="preserve"> </w:t>
            </w:r>
            <w:r w:rsidRPr="0037567D">
              <w:rPr>
                <w:rFonts w:asciiTheme="majorBidi" w:hAnsiTheme="majorBidi" w:cstheme="majorBidi"/>
                <w:sz w:val="20"/>
                <w:szCs w:val="20"/>
              </w:rPr>
              <w:t>Malondialdehyde</w:t>
            </w:r>
            <w:r w:rsidRPr="0037567D">
              <w:rPr>
                <w:rFonts w:ascii="Times New Roman" w:hAnsi="Times New Roman" w:cs="Times New Roman"/>
                <w:b/>
                <w:bCs/>
                <w:color w:val="000000"/>
                <w:sz w:val="20"/>
                <w:szCs w:val="20"/>
              </w:rPr>
              <w:t>;  PAB,</w:t>
            </w:r>
            <w:r w:rsidRPr="0037567D">
              <w:rPr>
                <w:rFonts w:ascii="Times New Roman" w:hAnsi="Times New Roman" w:cs="Times New Roman"/>
                <w:color w:val="000000"/>
                <w:sz w:val="20"/>
                <w:szCs w:val="20"/>
              </w:rPr>
              <w:t xml:space="preserve"> Pro-oxidant–Antioxidant Balance</w:t>
            </w:r>
            <w:r w:rsidRPr="0037567D">
              <w:rPr>
                <w:rFonts w:ascii="Times New Roman" w:hAnsi="Times New Roman" w:cs="Times New Roman"/>
                <w:b/>
                <w:bCs/>
                <w:color w:val="000000"/>
                <w:sz w:val="20"/>
                <w:szCs w:val="20"/>
              </w:rPr>
              <w:t>;</w:t>
            </w:r>
            <w:r w:rsidR="00D50034">
              <w:rPr>
                <w:rFonts w:ascii="Times New Roman" w:hAnsi="Times New Roman" w:cs="Times New Roman"/>
                <w:b/>
                <w:bCs/>
                <w:color w:val="000000"/>
                <w:sz w:val="20"/>
                <w:szCs w:val="20"/>
              </w:rPr>
              <w:t xml:space="preserve"> SOD</w:t>
            </w:r>
            <w:r w:rsidR="00D50034" w:rsidRPr="0037567D">
              <w:rPr>
                <w:rFonts w:ascii="Times New Roman" w:hAnsi="Times New Roman" w:cs="Times New Roman"/>
                <w:b/>
                <w:bCs/>
                <w:color w:val="000000"/>
                <w:sz w:val="20"/>
                <w:szCs w:val="20"/>
              </w:rPr>
              <w:t>,</w:t>
            </w:r>
            <w:r w:rsidR="00D50034" w:rsidRPr="0037567D">
              <w:rPr>
                <w:rFonts w:ascii="Times New Roman" w:hAnsi="Times New Roman" w:cs="Times New Roman"/>
                <w:color w:val="000000"/>
                <w:sz w:val="20"/>
                <w:szCs w:val="20"/>
              </w:rPr>
              <w:t xml:space="preserve"> </w:t>
            </w:r>
            <w:r w:rsidR="00D50034" w:rsidRPr="00D50034">
              <w:rPr>
                <w:rFonts w:ascii="Times New Roman" w:hAnsi="Times New Roman" w:cs="Times New Roman"/>
                <w:color w:val="000000"/>
                <w:sz w:val="20"/>
                <w:szCs w:val="20"/>
              </w:rPr>
              <w:t>Superoxide Dismutase</w:t>
            </w:r>
            <w:r w:rsidR="00D50034" w:rsidRPr="0037567D">
              <w:rPr>
                <w:rFonts w:ascii="Times New Roman" w:hAnsi="Times New Roman" w:cs="Times New Roman"/>
                <w:b/>
                <w:bCs/>
                <w:color w:val="000000"/>
                <w:sz w:val="20"/>
                <w:szCs w:val="20"/>
              </w:rPr>
              <w:t>;</w:t>
            </w:r>
            <w:r w:rsidRPr="0037567D">
              <w:rPr>
                <w:rFonts w:ascii="Times New Roman" w:hAnsi="Times New Roman" w:cs="Times New Roman"/>
                <w:color w:val="000000"/>
                <w:sz w:val="20"/>
                <w:szCs w:val="20"/>
              </w:rPr>
              <w:t xml:space="preserve"> </w:t>
            </w:r>
            <w:r w:rsidRPr="0037567D">
              <w:rPr>
                <w:rFonts w:ascii="Times New Roman" w:hAnsi="Times New Roman" w:cs="Times New Roman"/>
                <w:b/>
                <w:bCs/>
                <w:color w:val="000000"/>
                <w:sz w:val="20"/>
                <w:szCs w:val="20"/>
              </w:rPr>
              <w:t>TAC,</w:t>
            </w:r>
            <w:r w:rsidRPr="0037567D">
              <w:rPr>
                <w:rFonts w:ascii="Times New Roman" w:hAnsi="Times New Roman" w:cs="Times New Roman"/>
                <w:color w:val="000000"/>
                <w:sz w:val="20"/>
                <w:szCs w:val="20"/>
              </w:rPr>
              <w:t xml:space="preserve"> Total Antioxidant Capacity</w:t>
            </w:r>
            <w:r w:rsidRPr="0037567D">
              <w:rPr>
                <w:rFonts w:ascii="Times New Roman" w:hAnsi="Times New Roman" w:cs="Times New Roman"/>
                <w:b/>
                <w:bCs/>
                <w:color w:val="000000"/>
                <w:sz w:val="20"/>
                <w:szCs w:val="20"/>
              </w:rPr>
              <w:t>; TBFP,</w:t>
            </w:r>
            <w:r w:rsidRPr="0037567D">
              <w:rPr>
                <w:rFonts w:ascii="Times New Roman" w:hAnsi="Times New Roman" w:cs="Times New Roman"/>
                <w:color w:val="000000"/>
                <w:sz w:val="20"/>
                <w:szCs w:val="20"/>
              </w:rPr>
              <w:t xml:space="preserve"> Total Body Fat Percentage</w:t>
            </w:r>
            <w:r w:rsidRPr="0037567D">
              <w:rPr>
                <w:rFonts w:ascii="Times New Roman" w:hAnsi="Times New Roman" w:cs="Times New Roman"/>
                <w:b/>
                <w:bCs/>
                <w:color w:val="000000"/>
                <w:sz w:val="20"/>
                <w:szCs w:val="20"/>
              </w:rPr>
              <w:t>;</w:t>
            </w:r>
            <w:r w:rsidRPr="0037567D">
              <w:rPr>
                <w:rFonts w:ascii="Times New Roman" w:hAnsi="Times New Roman" w:cs="Times New Roman"/>
                <w:color w:val="000000"/>
                <w:sz w:val="20"/>
                <w:szCs w:val="20"/>
              </w:rPr>
              <w:t xml:space="preserve"> </w:t>
            </w:r>
            <w:r w:rsidRPr="0037567D">
              <w:rPr>
                <w:rFonts w:ascii="Times New Roman" w:hAnsi="Times New Roman" w:cs="Times New Roman"/>
                <w:b/>
                <w:bCs/>
                <w:color w:val="000000"/>
                <w:sz w:val="20"/>
                <w:szCs w:val="20"/>
              </w:rPr>
              <w:t>TNF-a,</w:t>
            </w:r>
            <w:r w:rsidRPr="0037567D">
              <w:rPr>
                <w:rFonts w:ascii="Times New Roman" w:hAnsi="Times New Roman" w:cs="Times New Roman"/>
                <w:color w:val="000000"/>
                <w:sz w:val="20"/>
                <w:szCs w:val="20"/>
              </w:rPr>
              <w:t xml:space="preserve"> Tumor Necrosis Factor-alpha.</w:t>
            </w:r>
          </w:p>
          <w:p w14:paraId="7F13B035" w14:textId="77777777" w:rsidR="0037567D" w:rsidRPr="0037567D" w:rsidRDefault="0037567D" w:rsidP="00714BEB">
            <w:pPr>
              <w:jc w:val="both"/>
              <w:rPr>
                <w:rFonts w:asciiTheme="majorBidi" w:eastAsia="Calibri" w:hAnsiTheme="majorBidi" w:cstheme="majorBidi"/>
                <w:color w:val="000000"/>
                <w:sz w:val="18"/>
                <w:szCs w:val="18"/>
              </w:rPr>
            </w:pPr>
            <w:r w:rsidRPr="0037567D">
              <w:rPr>
                <w:rFonts w:asciiTheme="majorBidi" w:hAnsiTheme="majorBidi" w:cstheme="majorBidi"/>
                <w:color w:val="000000"/>
                <w:sz w:val="20"/>
                <w:szCs w:val="20"/>
              </w:rPr>
              <w:t>† The presented data are related to mean±changes in serum hs-CRP levels.</w:t>
            </w:r>
          </w:p>
          <w:p w14:paraId="315BE6ED" w14:textId="77777777" w:rsidR="0037567D" w:rsidRPr="0037567D" w:rsidRDefault="0037567D" w:rsidP="00714BEB">
            <w:pPr>
              <w:jc w:val="both"/>
              <w:rPr>
                <w:rFonts w:ascii="Times New Roman" w:eastAsia="Calibri" w:hAnsi="Times New Roman" w:cs="Times New Roman"/>
                <w:sz w:val="20"/>
                <w:szCs w:val="20"/>
              </w:rPr>
            </w:pPr>
          </w:p>
        </w:tc>
      </w:tr>
    </w:tbl>
    <w:p w14:paraId="6E7C5789" w14:textId="77777777" w:rsidR="009E5665" w:rsidRDefault="009E5665" w:rsidP="009E5665">
      <w:pPr>
        <w:tabs>
          <w:tab w:val="left" w:pos="1620"/>
        </w:tabs>
        <w:rPr>
          <w:rFonts w:asciiTheme="majorBidi" w:hAnsiTheme="majorBidi" w:cstheme="majorBidi"/>
          <w:sz w:val="24"/>
          <w:szCs w:val="24"/>
        </w:rPr>
      </w:pPr>
    </w:p>
    <w:p w14:paraId="45F8CDB5" w14:textId="77777777" w:rsidR="00A946C7" w:rsidRDefault="00A946C7" w:rsidP="009E5665">
      <w:pPr>
        <w:tabs>
          <w:tab w:val="left" w:pos="1620"/>
        </w:tabs>
        <w:rPr>
          <w:rFonts w:asciiTheme="majorBidi" w:hAnsiTheme="majorBidi" w:cstheme="majorBidi"/>
          <w:sz w:val="24"/>
          <w:szCs w:val="24"/>
        </w:rPr>
      </w:pPr>
    </w:p>
    <w:p w14:paraId="7CFD241C" w14:textId="77777777" w:rsidR="00A946C7" w:rsidRDefault="00A946C7" w:rsidP="009E5665">
      <w:pPr>
        <w:tabs>
          <w:tab w:val="left" w:pos="1620"/>
        </w:tabs>
        <w:rPr>
          <w:rFonts w:asciiTheme="majorBidi" w:hAnsiTheme="majorBidi" w:cstheme="majorBidi"/>
          <w:sz w:val="24"/>
          <w:szCs w:val="24"/>
        </w:rPr>
      </w:pPr>
    </w:p>
    <w:p w14:paraId="5CC8C8E7" w14:textId="77777777" w:rsidR="00A946C7" w:rsidRDefault="00A946C7" w:rsidP="009E5665">
      <w:pPr>
        <w:tabs>
          <w:tab w:val="left" w:pos="1620"/>
        </w:tabs>
        <w:rPr>
          <w:rFonts w:asciiTheme="majorBidi" w:hAnsiTheme="majorBidi" w:cstheme="majorBidi"/>
          <w:sz w:val="24"/>
          <w:szCs w:val="24"/>
        </w:rPr>
      </w:pPr>
    </w:p>
    <w:p w14:paraId="542E4959" w14:textId="77777777" w:rsidR="00A946C7" w:rsidRDefault="00A946C7" w:rsidP="009E5665">
      <w:pPr>
        <w:tabs>
          <w:tab w:val="left" w:pos="1620"/>
        </w:tabs>
        <w:rPr>
          <w:rFonts w:asciiTheme="majorBidi" w:hAnsiTheme="majorBidi" w:cstheme="majorBidi"/>
          <w:sz w:val="24"/>
          <w:szCs w:val="24"/>
        </w:rPr>
      </w:pPr>
    </w:p>
    <w:p w14:paraId="10E216F2" w14:textId="77777777" w:rsidR="00A946C7" w:rsidRDefault="00A946C7" w:rsidP="009E5665">
      <w:pPr>
        <w:tabs>
          <w:tab w:val="left" w:pos="1620"/>
        </w:tabs>
        <w:rPr>
          <w:rFonts w:asciiTheme="majorBidi" w:hAnsiTheme="majorBidi" w:cstheme="majorBidi"/>
          <w:sz w:val="24"/>
          <w:szCs w:val="24"/>
        </w:rPr>
      </w:pPr>
    </w:p>
    <w:p w14:paraId="576D6232" w14:textId="77777777" w:rsidR="00A946C7" w:rsidRDefault="00A946C7" w:rsidP="009E5665">
      <w:pPr>
        <w:tabs>
          <w:tab w:val="left" w:pos="1620"/>
        </w:tabs>
        <w:rPr>
          <w:rFonts w:asciiTheme="majorBidi" w:hAnsiTheme="majorBidi" w:cstheme="majorBidi"/>
          <w:sz w:val="24"/>
          <w:szCs w:val="24"/>
        </w:rPr>
      </w:pPr>
    </w:p>
    <w:p w14:paraId="7CC52AA0" w14:textId="77777777" w:rsidR="00A946C7" w:rsidRDefault="00A946C7" w:rsidP="009E5665">
      <w:pPr>
        <w:tabs>
          <w:tab w:val="left" w:pos="1620"/>
        </w:tabs>
        <w:rPr>
          <w:rFonts w:asciiTheme="majorBidi" w:hAnsiTheme="majorBidi" w:cstheme="majorBidi"/>
          <w:sz w:val="24"/>
          <w:szCs w:val="24"/>
        </w:rPr>
      </w:pPr>
    </w:p>
    <w:p w14:paraId="4ED67278" w14:textId="77777777" w:rsidR="00A946C7" w:rsidRDefault="00A946C7" w:rsidP="009E5665">
      <w:pPr>
        <w:tabs>
          <w:tab w:val="left" w:pos="1620"/>
        </w:tabs>
        <w:rPr>
          <w:rFonts w:asciiTheme="majorBidi" w:hAnsiTheme="majorBidi" w:cstheme="majorBidi"/>
          <w:sz w:val="24"/>
          <w:szCs w:val="24"/>
        </w:rPr>
      </w:pPr>
    </w:p>
    <w:p w14:paraId="51A8DDC7" w14:textId="77777777" w:rsidR="00A946C7" w:rsidRDefault="00A946C7" w:rsidP="009E5665">
      <w:pPr>
        <w:tabs>
          <w:tab w:val="left" w:pos="1620"/>
        </w:tabs>
        <w:rPr>
          <w:rFonts w:asciiTheme="majorBidi" w:hAnsiTheme="majorBidi" w:cstheme="majorBidi"/>
          <w:sz w:val="24"/>
          <w:szCs w:val="24"/>
        </w:rPr>
      </w:pPr>
    </w:p>
    <w:p w14:paraId="7B15484E" w14:textId="77777777" w:rsidR="00A946C7" w:rsidRDefault="00A946C7" w:rsidP="009E5665">
      <w:pPr>
        <w:tabs>
          <w:tab w:val="left" w:pos="1620"/>
        </w:tabs>
        <w:rPr>
          <w:rFonts w:asciiTheme="majorBidi" w:hAnsiTheme="majorBidi" w:cstheme="majorBidi"/>
          <w:sz w:val="24"/>
          <w:szCs w:val="24"/>
        </w:rPr>
      </w:pPr>
    </w:p>
    <w:p w14:paraId="2D8D29AC" w14:textId="77777777" w:rsidR="00A946C7" w:rsidRDefault="00A946C7" w:rsidP="009E5665">
      <w:pPr>
        <w:tabs>
          <w:tab w:val="left" w:pos="1620"/>
        </w:tabs>
        <w:rPr>
          <w:rFonts w:asciiTheme="majorBidi" w:hAnsiTheme="majorBidi" w:cstheme="majorBidi"/>
          <w:sz w:val="24"/>
          <w:szCs w:val="24"/>
        </w:rPr>
      </w:pPr>
    </w:p>
    <w:p w14:paraId="46630E2B" w14:textId="77777777" w:rsidR="00A946C7" w:rsidRDefault="00A946C7" w:rsidP="009E5665">
      <w:pPr>
        <w:tabs>
          <w:tab w:val="left" w:pos="1620"/>
        </w:tabs>
        <w:rPr>
          <w:rFonts w:asciiTheme="majorBidi" w:hAnsiTheme="majorBidi" w:cstheme="majorBidi"/>
          <w:sz w:val="24"/>
          <w:szCs w:val="24"/>
        </w:rPr>
      </w:pPr>
    </w:p>
    <w:p w14:paraId="2610F586" w14:textId="77777777" w:rsidR="00A946C7" w:rsidRDefault="00A946C7" w:rsidP="009E5665">
      <w:pPr>
        <w:tabs>
          <w:tab w:val="left" w:pos="1620"/>
        </w:tabs>
        <w:rPr>
          <w:rFonts w:asciiTheme="majorBidi" w:hAnsiTheme="majorBidi" w:cstheme="majorBidi"/>
          <w:sz w:val="24"/>
          <w:szCs w:val="24"/>
        </w:rPr>
      </w:pPr>
    </w:p>
    <w:p w14:paraId="08BFBF7B" w14:textId="77777777" w:rsidR="00A946C7" w:rsidRDefault="00A946C7" w:rsidP="009E5665">
      <w:pPr>
        <w:tabs>
          <w:tab w:val="left" w:pos="1620"/>
        </w:tabs>
        <w:rPr>
          <w:rFonts w:asciiTheme="majorBidi" w:hAnsiTheme="majorBidi" w:cstheme="majorBidi"/>
          <w:sz w:val="24"/>
          <w:szCs w:val="24"/>
        </w:rPr>
      </w:pPr>
    </w:p>
    <w:p w14:paraId="03ADCB31" w14:textId="77777777" w:rsidR="00A946C7" w:rsidRDefault="00A946C7" w:rsidP="009E5665">
      <w:pPr>
        <w:tabs>
          <w:tab w:val="left" w:pos="1620"/>
        </w:tabs>
        <w:rPr>
          <w:rFonts w:asciiTheme="majorBidi" w:hAnsiTheme="majorBidi" w:cstheme="majorBidi"/>
          <w:sz w:val="24"/>
          <w:szCs w:val="24"/>
        </w:rPr>
      </w:pPr>
    </w:p>
    <w:p w14:paraId="124F17BA" w14:textId="77777777" w:rsidR="00A946C7" w:rsidRDefault="00A946C7" w:rsidP="009E5665">
      <w:pPr>
        <w:tabs>
          <w:tab w:val="left" w:pos="1620"/>
        </w:tabs>
        <w:rPr>
          <w:rFonts w:asciiTheme="majorBidi" w:hAnsiTheme="majorBidi" w:cstheme="majorBidi"/>
          <w:sz w:val="24"/>
          <w:szCs w:val="24"/>
        </w:rPr>
      </w:pPr>
    </w:p>
    <w:p w14:paraId="6CDD0694" w14:textId="77777777" w:rsidR="00A946C7" w:rsidRDefault="00A946C7" w:rsidP="009E5665">
      <w:pPr>
        <w:tabs>
          <w:tab w:val="left" w:pos="1620"/>
        </w:tabs>
        <w:rPr>
          <w:rFonts w:asciiTheme="majorBidi" w:hAnsiTheme="majorBidi" w:cstheme="majorBidi"/>
          <w:sz w:val="24"/>
          <w:szCs w:val="24"/>
        </w:rPr>
      </w:pPr>
    </w:p>
    <w:p w14:paraId="4F9696BD" w14:textId="77777777" w:rsidR="00A946C7" w:rsidRDefault="00A946C7" w:rsidP="009E5665">
      <w:pPr>
        <w:tabs>
          <w:tab w:val="left" w:pos="1620"/>
        </w:tabs>
        <w:rPr>
          <w:rFonts w:asciiTheme="majorBidi" w:hAnsiTheme="majorBidi" w:cstheme="majorBidi"/>
          <w:sz w:val="24"/>
          <w:szCs w:val="24"/>
        </w:rPr>
      </w:pPr>
    </w:p>
    <w:tbl>
      <w:tblPr>
        <w:tblStyle w:val="TableGrid6"/>
        <w:tblpPr w:leftFromText="180" w:rightFromText="180" w:horzAnchor="margin" w:tblpY="360"/>
        <w:tblW w:w="0" w:type="auto"/>
        <w:tblLook w:val="04A0" w:firstRow="1" w:lastRow="0" w:firstColumn="1" w:lastColumn="0" w:noHBand="0" w:noVBand="1"/>
      </w:tblPr>
      <w:tblGrid>
        <w:gridCol w:w="3116"/>
        <w:gridCol w:w="3117"/>
        <w:gridCol w:w="3117"/>
      </w:tblGrid>
      <w:tr w:rsidR="00A946C7" w:rsidRPr="00B92382" w14:paraId="62E255C7" w14:textId="77777777" w:rsidTr="00714BEB">
        <w:trPr>
          <w:trHeight w:val="440"/>
        </w:trPr>
        <w:tc>
          <w:tcPr>
            <w:tcW w:w="9350" w:type="dxa"/>
            <w:gridSpan w:val="3"/>
            <w:tcBorders>
              <w:top w:val="single" w:sz="4" w:space="0" w:color="FFFFFF"/>
              <w:left w:val="single" w:sz="4" w:space="0" w:color="FFFFFF"/>
              <w:right w:val="single" w:sz="4" w:space="0" w:color="FFFFFF"/>
            </w:tcBorders>
            <w:vAlign w:val="center"/>
          </w:tcPr>
          <w:p w14:paraId="27578050" w14:textId="399BAFF5" w:rsidR="00A946C7" w:rsidRPr="00B92382" w:rsidRDefault="00A946C7" w:rsidP="00714BEB">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lastRenderedPageBreak/>
              <w:t xml:space="preserve">Supplementary Table </w:t>
            </w:r>
            <w:r w:rsidR="00DD05D3">
              <w:rPr>
                <w:rFonts w:ascii="Times New Roman" w:eastAsia="Calibri" w:hAnsi="Times New Roman" w:cs="Times New Roman"/>
                <w:b/>
                <w:bCs/>
                <w:sz w:val="24"/>
                <w:szCs w:val="24"/>
              </w:rPr>
              <w:t>14</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honey on diastolic blood pressure compared to placebo</w:t>
            </w:r>
            <w:r w:rsidRPr="00B92382">
              <w:rPr>
                <w:rFonts w:ascii="Times New Roman" w:eastAsia="Calibri" w:hAnsi="Times New Roman" w:cs="Times New Roman"/>
                <w:sz w:val="24"/>
                <w:szCs w:val="24"/>
              </w:rPr>
              <w:t>.</w:t>
            </w:r>
          </w:p>
        </w:tc>
      </w:tr>
      <w:tr w:rsidR="00A946C7" w:rsidRPr="00B92382" w14:paraId="010793D5" w14:textId="77777777" w:rsidTr="00714BEB">
        <w:tc>
          <w:tcPr>
            <w:tcW w:w="3116" w:type="dxa"/>
            <w:tcBorders>
              <w:left w:val="single" w:sz="4" w:space="0" w:color="FFFFFF"/>
              <w:right w:val="single" w:sz="4" w:space="0" w:color="FFFFFF"/>
            </w:tcBorders>
          </w:tcPr>
          <w:p w14:paraId="20018F88" w14:textId="77777777" w:rsidR="00A946C7" w:rsidRPr="0095210F" w:rsidRDefault="00A946C7" w:rsidP="00714BEB">
            <w:pPr>
              <w:rPr>
                <w:rFonts w:ascii="Times New Roman" w:eastAsia="Calibri" w:hAnsi="Times New Roman" w:cs="Times New Roman"/>
                <w:sz w:val="20"/>
                <w:szCs w:val="20"/>
                <w:lang w:val="en-AU"/>
              </w:rPr>
            </w:pPr>
            <w:r w:rsidRPr="0095210F">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76EC1EE2"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5B69B312"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A946C7" w:rsidRPr="00B92382" w14:paraId="61EDF040" w14:textId="77777777" w:rsidTr="00714BEB">
        <w:tc>
          <w:tcPr>
            <w:tcW w:w="3116" w:type="dxa"/>
            <w:tcBorders>
              <w:top w:val="nil"/>
              <w:left w:val="single" w:sz="4" w:space="0" w:color="FFFFFF" w:themeColor="background1"/>
              <w:bottom w:val="single" w:sz="4" w:space="0" w:color="FFFFFF" w:themeColor="background1"/>
              <w:right w:val="nil"/>
            </w:tcBorders>
            <w:shd w:val="clear" w:color="auto" w:fill="auto"/>
            <w:vAlign w:val="bottom"/>
          </w:tcPr>
          <w:p w14:paraId="1ABF0123" w14:textId="77777777" w:rsidR="00A946C7" w:rsidRPr="0095210F" w:rsidRDefault="00A946C7" w:rsidP="00714BEB">
            <w:pPr>
              <w:rPr>
                <w:rFonts w:asciiTheme="majorBidi" w:eastAsia="Calibri" w:hAnsiTheme="majorBidi" w:cstheme="majorBidi"/>
                <w:sz w:val="20"/>
                <w:szCs w:val="20"/>
              </w:rPr>
            </w:pPr>
            <w:r w:rsidRPr="0095210F">
              <w:rPr>
                <w:rFonts w:asciiTheme="majorBidi" w:hAnsiTheme="majorBidi" w:cstheme="majorBidi"/>
                <w:color w:val="000000"/>
                <w:sz w:val="20"/>
                <w:szCs w:val="20"/>
              </w:rPr>
              <w:t>Tang (a)</w:t>
            </w:r>
          </w:p>
        </w:tc>
        <w:tc>
          <w:tcPr>
            <w:tcW w:w="3117" w:type="dxa"/>
            <w:tcBorders>
              <w:left w:val="single" w:sz="4" w:space="0" w:color="FFFFFF"/>
              <w:bottom w:val="single" w:sz="4" w:space="0" w:color="FFFFFF"/>
              <w:right w:val="single" w:sz="4" w:space="0" w:color="FFFFFF"/>
            </w:tcBorders>
            <w:vAlign w:val="center"/>
          </w:tcPr>
          <w:p w14:paraId="2C9B5C61" w14:textId="77777777" w:rsidR="00A946C7" w:rsidRPr="000F554D" w:rsidRDefault="00A946C7" w:rsidP="00714BEB">
            <w:pPr>
              <w:jc w:val="center"/>
              <w:rPr>
                <w:rFonts w:asciiTheme="majorBidi" w:eastAsia="Calibri" w:hAnsiTheme="majorBidi" w:cstheme="majorBidi"/>
                <w:sz w:val="20"/>
                <w:szCs w:val="20"/>
              </w:rPr>
            </w:pPr>
            <w:r w:rsidRPr="000F554D">
              <w:rPr>
                <w:rFonts w:asciiTheme="majorBidi" w:eastAsia="Calibri" w:hAnsiTheme="majorBidi" w:cstheme="majorBidi"/>
                <w:sz w:val="20"/>
                <w:szCs w:val="20"/>
              </w:rPr>
              <w:t>1.49</w:t>
            </w:r>
          </w:p>
        </w:tc>
        <w:tc>
          <w:tcPr>
            <w:tcW w:w="3117" w:type="dxa"/>
            <w:tcBorders>
              <w:left w:val="single" w:sz="4" w:space="0" w:color="FFFFFF"/>
              <w:bottom w:val="single" w:sz="4" w:space="0" w:color="FFFFFF"/>
              <w:right w:val="single" w:sz="4" w:space="0" w:color="FFFFFF"/>
            </w:tcBorders>
            <w:vAlign w:val="center"/>
          </w:tcPr>
          <w:p w14:paraId="5F33D136" w14:textId="77777777" w:rsidR="00A946C7" w:rsidRPr="000F554D" w:rsidRDefault="00A946C7" w:rsidP="00714BEB">
            <w:pPr>
              <w:jc w:val="center"/>
              <w:rPr>
                <w:rFonts w:asciiTheme="majorBidi" w:eastAsia="Calibri" w:hAnsiTheme="majorBidi" w:cstheme="majorBidi"/>
                <w:sz w:val="20"/>
                <w:szCs w:val="20"/>
              </w:rPr>
            </w:pPr>
            <w:r w:rsidRPr="000F554D">
              <w:rPr>
                <w:rFonts w:asciiTheme="majorBidi" w:eastAsia="Calibri" w:hAnsiTheme="majorBidi" w:cstheme="majorBidi"/>
                <w:sz w:val="20"/>
                <w:szCs w:val="20"/>
                <w:lang w:val="en-AU"/>
              </w:rPr>
              <w:t>(-0.19, 3.18)</w:t>
            </w:r>
          </w:p>
        </w:tc>
      </w:tr>
      <w:tr w:rsidR="00A946C7" w:rsidRPr="00B92382" w14:paraId="310603D8"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vAlign w:val="bottom"/>
          </w:tcPr>
          <w:p w14:paraId="0026B181" w14:textId="77777777" w:rsidR="00A946C7" w:rsidRPr="0095210F" w:rsidRDefault="00A946C7" w:rsidP="00714BEB">
            <w:pPr>
              <w:rPr>
                <w:rFonts w:asciiTheme="majorBidi" w:eastAsia="Calibri" w:hAnsiTheme="majorBidi" w:cstheme="majorBidi"/>
                <w:sz w:val="20"/>
                <w:szCs w:val="20"/>
                <w:lang w:val="en-AU"/>
              </w:rPr>
            </w:pPr>
            <w:r w:rsidRPr="0095210F">
              <w:rPr>
                <w:rFonts w:asciiTheme="majorBidi" w:hAnsiTheme="majorBidi" w:cstheme="majorBidi"/>
                <w:color w:val="000000"/>
                <w:sz w:val="20"/>
                <w:szCs w:val="20"/>
              </w:rPr>
              <w:t>Tang (b)</w:t>
            </w:r>
          </w:p>
        </w:tc>
        <w:tc>
          <w:tcPr>
            <w:tcW w:w="3117" w:type="dxa"/>
            <w:tcBorders>
              <w:top w:val="single" w:sz="4" w:space="0" w:color="FFFFFF"/>
              <w:left w:val="single" w:sz="4" w:space="0" w:color="FFFFFF"/>
              <w:bottom w:val="single" w:sz="4" w:space="0" w:color="FFFFFF"/>
              <w:right w:val="single" w:sz="4" w:space="0" w:color="FFFFFF"/>
            </w:tcBorders>
            <w:vAlign w:val="center"/>
          </w:tcPr>
          <w:p w14:paraId="677444B4"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1.92</w:t>
            </w:r>
          </w:p>
        </w:tc>
        <w:tc>
          <w:tcPr>
            <w:tcW w:w="3117" w:type="dxa"/>
            <w:tcBorders>
              <w:top w:val="single" w:sz="4" w:space="0" w:color="FFFFFF"/>
              <w:left w:val="single" w:sz="4" w:space="0" w:color="FFFFFF"/>
              <w:bottom w:val="single" w:sz="4" w:space="0" w:color="FFFFFF"/>
              <w:right w:val="single" w:sz="4" w:space="0" w:color="FFFFFF"/>
            </w:tcBorders>
            <w:vAlign w:val="center"/>
          </w:tcPr>
          <w:p w14:paraId="727C98FD"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(0.23, 3.61)</w:t>
            </w:r>
          </w:p>
        </w:tc>
      </w:tr>
      <w:tr w:rsidR="00A946C7" w:rsidRPr="00B92382" w14:paraId="35A84281"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vAlign w:val="bottom"/>
          </w:tcPr>
          <w:p w14:paraId="4ECE3887" w14:textId="77777777" w:rsidR="00A946C7" w:rsidRPr="0095210F" w:rsidRDefault="00A946C7" w:rsidP="00714BEB">
            <w:pPr>
              <w:rPr>
                <w:rFonts w:asciiTheme="majorBidi" w:eastAsia="Calibri" w:hAnsiTheme="majorBidi" w:cstheme="majorBidi"/>
                <w:sz w:val="20"/>
                <w:szCs w:val="20"/>
                <w:lang w:val="en-AU"/>
              </w:rPr>
            </w:pPr>
            <w:r w:rsidRPr="0095210F">
              <w:rPr>
                <w:rFonts w:asciiTheme="majorBidi" w:hAnsiTheme="majorBidi" w:cstheme="majorBidi"/>
                <w:color w:val="000000"/>
                <w:sz w:val="20"/>
                <w:szCs w:val="20"/>
              </w:rPr>
              <w:t>Tang (c)</w:t>
            </w:r>
          </w:p>
        </w:tc>
        <w:tc>
          <w:tcPr>
            <w:tcW w:w="3117" w:type="dxa"/>
            <w:tcBorders>
              <w:top w:val="single" w:sz="4" w:space="0" w:color="FFFFFF"/>
              <w:left w:val="single" w:sz="4" w:space="0" w:color="FFFFFF"/>
              <w:bottom w:val="single" w:sz="4" w:space="0" w:color="FFFFFF"/>
              <w:right w:val="single" w:sz="4" w:space="0" w:color="FFFFFF"/>
            </w:tcBorders>
            <w:vAlign w:val="center"/>
          </w:tcPr>
          <w:p w14:paraId="585B82AF"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2.05</w:t>
            </w:r>
          </w:p>
        </w:tc>
        <w:tc>
          <w:tcPr>
            <w:tcW w:w="3117" w:type="dxa"/>
            <w:tcBorders>
              <w:top w:val="single" w:sz="4" w:space="0" w:color="FFFFFF"/>
              <w:left w:val="single" w:sz="4" w:space="0" w:color="FFFFFF"/>
              <w:bottom w:val="single" w:sz="4" w:space="0" w:color="FFFFFF"/>
              <w:right w:val="single" w:sz="4" w:space="0" w:color="FFFFFF"/>
            </w:tcBorders>
            <w:vAlign w:val="center"/>
          </w:tcPr>
          <w:p w14:paraId="49B16624"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(0.37, 3.74)</w:t>
            </w:r>
          </w:p>
        </w:tc>
      </w:tr>
      <w:tr w:rsidR="00A946C7" w:rsidRPr="00B92382" w14:paraId="2738B744"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vAlign w:val="bottom"/>
          </w:tcPr>
          <w:p w14:paraId="130C1706" w14:textId="77777777" w:rsidR="00A946C7" w:rsidRPr="0095210F" w:rsidRDefault="00A946C7" w:rsidP="00714BEB">
            <w:pPr>
              <w:rPr>
                <w:rFonts w:asciiTheme="majorBidi" w:eastAsia="Calibri" w:hAnsiTheme="majorBidi" w:cstheme="majorBidi"/>
                <w:sz w:val="20"/>
                <w:szCs w:val="20"/>
              </w:rPr>
            </w:pPr>
            <w:r w:rsidRPr="0095210F">
              <w:rPr>
                <w:rFonts w:asciiTheme="majorBidi" w:hAnsiTheme="majorBidi" w:cstheme="majorBidi"/>
                <w:color w:val="000000"/>
                <w:sz w:val="20"/>
                <w:szCs w:val="20"/>
              </w:rPr>
              <w:t>Raatz (a)</w:t>
            </w:r>
          </w:p>
        </w:tc>
        <w:tc>
          <w:tcPr>
            <w:tcW w:w="3117" w:type="dxa"/>
            <w:tcBorders>
              <w:top w:val="single" w:sz="4" w:space="0" w:color="FFFFFF"/>
              <w:left w:val="single" w:sz="4" w:space="0" w:color="FFFFFF"/>
              <w:bottom w:val="single" w:sz="4" w:space="0" w:color="FFFFFF"/>
              <w:right w:val="single" w:sz="4" w:space="0" w:color="FFFFFF"/>
            </w:tcBorders>
            <w:vAlign w:val="center"/>
          </w:tcPr>
          <w:p w14:paraId="51DBF195"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2.36</w:t>
            </w:r>
          </w:p>
        </w:tc>
        <w:tc>
          <w:tcPr>
            <w:tcW w:w="3117" w:type="dxa"/>
            <w:tcBorders>
              <w:top w:val="single" w:sz="4" w:space="0" w:color="FFFFFF"/>
              <w:left w:val="single" w:sz="4" w:space="0" w:color="FFFFFF"/>
              <w:bottom w:val="single" w:sz="4" w:space="0" w:color="FFFFFF"/>
              <w:right w:val="single" w:sz="4" w:space="0" w:color="FFFFFF"/>
            </w:tcBorders>
            <w:vAlign w:val="center"/>
          </w:tcPr>
          <w:p w14:paraId="7DCFC801"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(0.50, 3.64)</w:t>
            </w:r>
          </w:p>
        </w:tc>
      </w:tr>
      <w:tr w:rsidR="00A946C7" w:rsidRPr="00B92382" w14:paraId="260BA652"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vAlign w:val="bottom"/>
          </w:tcPr>
          <w:p w14:paraId="45DB6A91"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color w:val="000000"/>
                <w:sz w:val="20"/>
                <w:szCs w:val="20"/>
              </w:rPr>
              <w:t>Raatz (b)</w:t>
            </w:r>
          </w:p>
        </w:tc>
        <w:tc>
          <w:tcPr>
            <w:tcW w:w="3117" w:type="dxa"/>
            <w:tcBorders>
              <w:top w:val="single" w:sz="4" w:space="0" w:color="FFFFFF"/>
              <w:left w:val="single" w:sz="4" w:space="0" w:color="FFFFFF"/>
              <w:bottom w:val="single" w:sz="4" w:space="0" w:color="FFFFFF"/>
              <w:right w:val="single" w:sz="4" w:space="0" w:color="FFFFFF"/>
            </w:tcBorders>
            <w:vAlign w:val="center"/>
          </w:tcPr>
          <w:p w14:paraId="0D9425BB"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1.92</w:t>
            </w:r>
          </w:p>
        </w:tc>
        <w:tc>
          <w:tcPr>
            <w:tcW w:w="3117" w:type="dxa"/>
            <w:tcBorders>
              <w:top w:val="single" w:sz="4" w:space="0" w:color="FFFFFF"/>
              <w:left w:val="single" w:sz="4" w:space="0" w:color="FFFFFF"/>
              <w:bottom w:val="single" w:sz="4" w:space="0" w:color="FFFFFF"/>
              <w:right w:val="single" w:sz="4" w:space="0" w:color="FFFFFF"/>
            </w:tcBorders>
            <w:vAlign w:val="center"/>
          </w:tcPr>
          <w:p w14:paraId="07781D60"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(0.20, 3.64)</w:t>
            </w:r>
          </w:p>
        </w:tc>
      </w:tr>
      <w:tr w:rsidR="00A946C7" w:rsidRPr="00B92382" w14:paraId="4D9CDA91" w14:textId="77777777" w:rsidTr="00714BEB">
        <w:trPr>
          <w:trHeight w:val="242"/>
        </w:trPr>
        <w:tc>
          <w:tcPr>
            <w:tcW w:w="3116" w:type="dxa"/>
            <w:tcBorders>
              <w:top w:val="single" w:sz="4" w:space="0" w:color="FFFFFF"/>
              <w:left w:val="single" w:sz="4" w:space="0" w:color="FFFFFF"/>
              <w:bottom w:val="single" w:sz="4" w:space="0" w:color="auto"/>
              <w:right w:val="single" w:sz="4" w:space="0" w:color="FFFFFF"/>
            </w:tcBorders>
          </w:tcPr>
          <w:p w14:paraId="27F86557" w14:textId="77777777" w:rsidR="00A946C7" w:rsidRPr="000F554D" w:rsidRDefault="00A946C7" w:rsidP="00714BEB">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vAlign w:val="center"/>
          </w:tcPr>
          <w:p w14:paraId="7F54945E"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1.93</w:t>
            </w:r>
          </w:p>
        </w:tc>
        <w:tc>
          <w:tcPr>
            <w:tcW w:w="3117" w:type="dxa"/>
            <w:tcBorders>
              <w:top w:val="single" w:sz="4" w:space="0" w:color="FFFFFF"/>
              <w:left w:val="single" w:sz="4" w:space="0" w:color="FFFFFF"/>
              <w:bottom w:val="single" w:sz="4" w:space="0" w:color="auto"/>
              <w:right w:val="single" w:sz="4" w:space="0" w:color="FFFFFF"/>
            </w:tcBorders>
            <w:vAlign w:val="center"/>
          </w:tcPr>
          <w:p w14:paraId="6ACCCB37" w14:textId="77777777" w:rsidR="00A946C7" w:rsidRPr="000F554D" w:rsidRDefault="00A946C7" w:rsidP="00714BEB">
            <w:pPr>
              <w:jc w:val="center"/>
              <w:rPr>
                <w:rFonts w:asciiTheme="majorBidi" w:eastAsia="Calibri" w:hAnsiTheme="majorBidi" w:cstheme="majorBidi"/>
                <w:sz w:val="20"/>
                <w:szCs w:val="20"/>
                <w:lang w:val="en-AU"/>
              </w:rPr>
            </w:pPr>
            <w:r w:rsidRPr="000F554D">
              <w:rPr>
                <w:rFonts w:asciiTheme="majorBidi" w:eastAsia="Calibri" w:hAnsiTheme="majorBidi" w:cstheme="majorBidi"/>
                <w:sz w:val="20"/>
                <w:szCs w:val="20"/>
                <w:lang w:val="en-AU"/>
              </w:rPr>
              <w:t>(0.39, 3.48)</w:t>
            </w:r>
          </w:p>
        </w:tc>
      </w:tr>
      <w:tr w:rsidR="00A946C7" w:rsidRPr="00B92382" w14:paraId="7B03D028" w14:textId="77777777" w:rsidTr="00714BEB">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1579C193" w14:textId="77777777" w:rsidR="00A946C7" w:rsidRPr="00B92382" w:rsidRDefault="00A946C7" w:rsidP="00714BEB">
            <w:pPr>
              <w:rPr>
                <w:rFonts w:ascii="Times New Roman" w:eastAsia="Calibri" w:hAnsi="Times New Roman" w:cs="Times New Roman"/>
                <w:sz w:val="24"/>
                <w:szCs w:val="24"/>
                <w:lang w:val="en-AU"/>
              </w:rPr>
            </w:pPr>
          </w:p>
        </w:tc>
      </w:tr>
    </w:tbl>
    <w:p w14:paraId="5C5591BB" w14:textId="77777777" w:rsidR="00A946C7" w:rsidRDefault="00A946C7" w:rsidP="00A946C7"/>
    <w:p w14:paraId="3BFA10E6" w14:textId="77777777" w:rsidR="00A946C7" w:rsidRDefault="00A946C7" w:rsidP="00A946C7"/>
    <w:p w14:paraId="24510A32" w14:textId="77777777" w:rsidR="00A946C7" w:rsidRDefault="00A946C7" w:rsidP="00A946C7"/>
    <w:p w14:paraId="424AA3A4" w14:textId="77777777" w:rsidR="00A946C7" w:rsidRDefault="00A946C7" w:rsidP="00A946C7"/>
    <w:p w14:paraId="4B4FDD79" w14:textId="77777777" w:rsidR="00A946C7" w:rsidRDefault="00A946C7" w:rsidP="00A946C7"/>
    <w:p w14:paraId="08726475" w14:textId="77777777" w:rsidR="00A946C7" w:rsidRDefault="00A946C7" w:rsidP="00A946C7"/>
    <w:p w14:paraId="268B3FB7" w14:textId="77777777" w:rsidR="00A946C7" w:rsidRDefault="00A946C7" w:rsidP="00A946C7"/>
    <w:p w14:paraId="02D3D909" w14:textId="77777777" w:rsidR="00A946C7" w:rsidRDefault="00A946C7" w:rsidP="00A946C7"/>
    <w:p w14:paraId="0DE093AF" w14:textId="77777777" w:rsidR="00A946C7" w:rsidRDefault="00A946C7" w:rsidP="00A946C7"/>
    <w:p w14:paraId="1C5B3DFF" w14:textId="77777777" w:rsidR="00A946C7" w:rsidRDefault="00A946C7" w:rsidP="00A946C7"/>
    <w:p w14:paraId="2D9095DD" w14:textId="77777777" w:rsidR="00A946C7" w:rsidRDefault="00A946C7" w:rsidP="00A946C7"/>
    <w:p w14:paraId="7C4BBB9B" w14:textId="77777777" w:rsidR="00A946C7" w:rsidRDefault="00A946C7" w:rsidP="00A946C7"/>
    <w:p w14:paraId="5BD22AB3" w14:textId="77777777" w:rsidR="00A946C7" w:rsidRDefault="00A946C7" w:rsidP="00A946C7"/>
    <w:p w14:paraId="75945EA4" w14:textId="77777777" w:rsidR="00A946C7" w:rsidRDefault="00A946C7" w:rsidP="00A946C7"/>
    <w:p w14:paraId="05F4BD19" w14:textId="77777777" w:rsidR="00A946C7" w:rsidRDefault="00A946C7" w:rsidP="00A946C7"/>
    <w:p w14:paraId="407131DB" w14:textId="77777777" w:rsidR="00A946C7" w:rsidRDefault="00A946C7" w:rsidP="00A946C7"/>
    <w:p w14:paraId="7941A852" w14:textId="77777777" w:rsidR="00A946C7" w:rsidRDefault="00A946C7" w:rsidP="00A946C7"/>
    <w:p w14:paraId="3962F3E2" w14:textId="77777777" w:rsidR="00A946C7" w:rsidRDefault="00A946C7" w:rsidP="00A946C7">
      <w:pPr>
        <w:rPr>
          <w:rtl/>
        </w:rPr>
      </w:pPr>
    </w:p>
    <w:p w14:paraId="505C05EE" w14:textId="77777777" w:rsidR="00714BEB" w:rsidRDefault="00714BEB" w:rsidP="00A946C7"/>
    <w:p w14:paraId="4F8B81D7" w14:textId="77777777" w:rsidR="00A946C7" w:rsidRDefault="00A946C7" w:rsidP="00A946C7"/>
    <w:p w14:paraId="5D23685A" w14:textId="77777777" w:rsidR="00A946C7" w:rsidRDefault="00A946C7" w:rsidP="00A946C7"/>
    <w:p w14:paraId="3AC8CB66" w14:textId="77777777" w:rsidR="00A946C7" w:rsidRDefault="00A946C7" w:rsidP="00A946C7"/>
    <w:p w14:paraId="59C48EDF" w14:textId="77777777" w:rsidR="00A946C7" w:rsidRDefault="00A946C7" w:rsidP="00A946C7"/>
    <w:tbl>
      <w:tblPr>
        <w:tblStyle w:val="TableGrid6"/>
        <w:tblpPr w:leftFromText="180" w:rightFromText="180" w:horzAnchor="margin" w:tblpY="435"/>
        <w:tblW w:w="0" w:type="auto"/>
        <w:tblLook w:val="04A0" w:firstRow="1" w:lastRow="0" w:firstColumn="1" w:lastColumn="0" w:noHBand="0" w:noVBand="1"/>
      </w:tblPr>
      <w:tblGrid>
        <w:gridCol w:w="3116"/>
        <w:gridCol w:w="3117"/>
        <w:gridCol w:w="3117"/>
      </w:tblGrid>
      <w:tr w:rsidR="00A946C7" w:rsidRPr="00B92382" w14:paraId="6282D746" w14:textId="77777777" w:rsidTr="00714BEB">
        <w:trPr>
          <w:trHeight w:val="440"/>
        </w:trPr>
        <w:tc>
          <w:tcPr>
            <w:tcW w:w="9350" w:type="dxa"/>
            <w:gridSpan w:val="3"/>
            <w:tcBorders>
              <w:top w:val="single" w:sz="4" w:space="0" w:color="FFFFFF"/>
              <w:left w:val="single" w:sz="4" w:space="0" w:color="FFFFFF"/>
              <w:right w:val="single" w:sz="4" w:space="0" w:color="FFFFFF"/>
            </w:tcBorders>
            <w:vAlign w:val="center"/>
          </w:tcPr>
          <w:p w14:paraId="64A9D5FA" w14:textId="30448EBB" w:rsidR="00A946C7" w:rsidRPr="00B92382" w:rsidRDefault="00A946C7" w:rsidP="00714BEB">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lastRenderedPageBreak/>
              <w:t xml:space="preserve">Supplementary Table </w:t>
            </w:r>
            <w:r w:rsidR="00DD05D3">
              <w:rPr>
                <w:rFonts w:ascii="Times New Roman" w:eastAsia="Calibri" w:hAnsi="Times New Roman" w:cs="Times New Roman"/>
                <w:b/>
                <w:bCs/>
                <w:sz w:val="24"/>
                <w:szCs w:val="24"/>
              </w:rPr>
              <w:t>15</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honey on body weight compared to placebo</w:t>
            </w:r>
            <w:r w:rsidRPr="00B92382">
              <w:rPr>
                <w:rFonts w:ascii="Times New Roman" w:eastAsia="Calibri" w:hAnsi="Times New Roman" w:cs="Times New Roman"/>
                <w:sz w:val="24"/>
                <w:szCs w:val="24"/>
              </w:rPr>
              <w:t>.</w:t>
            </w:r>
          </w:p>
        </w:tc>
      </w:tr>
      <w:tr w:rsidR="00A946C7" w:rsidRPr="00B92382" w14:paraId="0388ABE9" w14:textId="77777777" w:rsidTr="00714BEB">
        <w:tc>
          <w:tcPr>
            <w:tcW w:w="3116" w:type="dxa"/>
            <w:tcBorders>
              <w:left w:val="single" w:sz="4" w:space="0" w:color="FFFFFF"/>
              <w:right w:val="single" w:sz="4" w:space="0" w:color="FFFFFF"/>
            </w:tcBorders>
          </w:tcPr>
          <w:p w14:paraId="50897125" w14:textId="77777777" w:rsidR="00A946C7" w:rsidRPr="0095210F" w:rsidRDefault="00A946C7" w:rsidP="00714BEB">
            <w:pPr>
              <w:rPr>
                <w:rFonts w:ascii="Times New Roman" w:eastAsia="Calibri" w:hAnsi="Times New Roman" w:cs="Times New Roman"/>
                <w:sz w:val="20"/>
                <w:szCs w:val="20"/>
                <w:lang w:val="en-AU"/>
              </w:rPr>
            </w:pPr>
            <w:r w:rsidRPr="0095210F">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43C674AE"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2F7701B1"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A946C7" w:rsidRPr="00B92382" w14:paraId="290EB639" w14:textId="77777777" w:rsidTr="00714BEB">
        <w:tc>
          <w:tcPr>
            <w:tcW w:w="3116" w:type="dxa"/>
            <w:tcBorders>
              <w:top w:val="nil"/>
              <w:left w:val="single" w:sz="4" w:space="0" w:color="FFFFFF" w:themeColor="background1"/>
              <w:bottom w:val="single" w:sz="4" w:space="0" w:color="FFFFFF" w:themeColor="background1"/>
              <w:right w:val="nil"/>
            </w:tcBorders>
            <w:shd w:val="clear" w:color="auto" w:fill="auto"/>
          </w:tcPr>
          <w:p w14:paraId="2D37BD7F" w14:textId="77777777" w:rsidR="00A946C7" w:rsidRPr="0095210F" w:rsidRDefault="00A946C7" w:rsidP="00714BEB">
            <w:pPr>
              <w:rPr>
                <w:rFonts w:asciiTheme="majorBidi" w:eastAsia="Calibri" w:hAnsiTheme="majorBidi" w:cstheme="majorBidi"/>
                <w:sz w:val="20"/>
                <w:szCs w:val="20"/>
              </w:rPr>
            </w:pPr>
            <w:r w:rsidRPr="0095210F">
              <w:rPr>
                <w:rFonts w:asciiTheme="majorBidi" w:hAnsiTheme="majorBidi" w:cstheme="majorBidi"/>
                <w:sz w:val="20"/>
                <w:szCs w:val="20"/>
              </w:rPr>
              <w:t>Zuhri</w:t>
            </w:r>
          </w:p>
        </w:tc>
        <w:tc>
          <w:tcPr>
            <w:tcW w:w="3117" w:type="dxa"/>
            <w:tcBorders>
              <w:left w:val="single" w:sz="4" w:space="0" w:color="FFFFFF"/>
              <w:bottom w:val="single" w:sz="4" w:space="0" w:color="FFFFFF"/>
              <w:right w:val="single" w:sz="4" w:space="0" w:color="FFFFFF"/>
            </w:tcBorders>
            <w:vAlign w:val="center"/>
          </w:tcPr>
          <w:p w14:paraId="4E6D7F49" w14:textId="77777777" w:rsidR="00A946C7" w:rsidRPr="000F554D" w:rsidRDefault="00A946C7"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-0.19</w:t>
            </w:r>
          </w:p>
        </w:tc>
        <w:tc>
          <w:tcPr>
            <w:tcW w:w="3117" w:type="dxa"/>
            <w:tcBorders>
              <w:left w:val="single" w:sz="4" w:space="0" w:color="FFFFFF"/>
              <w:bottom w:val="single" w:sz="4" w:space="0" w:color="FFFFFF"/>
              <w:right w:val="single" w:sz="4" w:space="0" w:color="FFFFFF"/>
            </w:tcBorders>
            <w:vAlign w:val="center"/>
          </w:tcPr>
          <w:p w14:paraId="59B8FEAA" w14:textId="1C13CE71" w:rsidR="00A946C7" w:rsidRPr="000F554D" w:rsidRDefault="00A946C7" w:rsidP="00714BEB">
            <w:pPr>
              <w:jc w:val="center"/>
              <w:rPr>
                <w:rFonts w:asciiTheme="majorBidi" w:eastAsia="Calibri" w:hAnsiTheme="majorBidi" w:cstheme="majorBidi"/>
                <w:sz w:val="20"/>
                <w:szCs w:val="20"/>
              </w:rPr>
            </w:pPr>
            <w:r w:rsidRPr="000F554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23</w:t>
            </w:r>
            <w:r w:rsidRPr="000F554D">
              <w:rPr>
                <w:rFonts w:asciiTheme="majorBidi" w:eastAsia="Calibri" w:hAnsiTheme="majorBidi" w:cstheme="majorBidi"/>
                <w:sz w:val="20"/>
                <w:szCs w:val="20"/>
                <w:lang w:val="en-AU"/>
              </w:rPr>
              <w:t xml:space="preserve">, </w:t>
            </w:r>
            <w:r w:rsidR="00775748">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w:t>
            </w:r>
            <w:r w:rsidRPr="000F554D">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14</w:t>
            </w:r>
            <w:r w:rsidRPr="000F554D">
              <w:rPr>
                <w:rFonts w:asciiTheme="majorBidi" w:eastAsia="Calibri" w:hAnsiTheme="majorBidi" w:cstheme="majorBidi"/>
                <w:sz w:val="20"/>
                <w:szCs w:val="20"/>
                <w:lang w:val="en-AU"/>
              </w:rPr>
              <w:t>)</w:t>
            </w:r>
          </w:p>
        </w:tc>
      </w:tr>
      <w:tr w:rsidR="00775748" w:rsidRPr="00B92382" w14:paraId="40ADA2B7"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347162DA" w14:textId="77777777" w:rsidR="00775748" w:rsidRPr="0095210F" w:rsidRDefault="00775748" w:rsidP="00714BEB">
            <w:pPr>
              <w:rPr>
                <w:rFonts w:asciiTheme="majorBidi" w:eastAsia="Calibri" w:hAnsiTheme="majorBidi" w:cstheme="majorBidi"/>
                <w:sz w:val="20"/>
                <w:szCs w:val="20"/>
                <w:lang w:val="en-AU"/>
              </w:rPr>
            </w:pPr>
            <w:r w:rsidRPr="0095210F">
              <w:rPr>
                <w:rFonts w:asciiTheme="majorBidi" w:hAnsiTheme="majorBidi" w:cstheme="majorBidi"/>
                <w:sz w:val="20"/>
                <w:szCs w:val="20"/>
              </w:rPr>
              <w:t>Salazar</w:t>
            </w:r>
          </w:p>
        </w:tc>
        <w:tc>
          <w:tcPr>
            <w:tcW w:w="3117" w:type="dxa"/>
            <w:tcBorders>
              <w:top w:val="single" w:sz="4" w:space="0" w:color="FFFFFF"/>
              <w:left w:val="single" w:sz="4" w:space="0" w:color="FFFFFF"/>
              <w:bottom w:val="single" w:sz="4" w:space="0" w:color="FFFFFF"/>
              <w:right w:val="single" w:sz="4" w:space="0" w:color="FFFFFF"/>
            </w:tcBorders>
          </w:tcPr>
          <w:p w14:paraId="7CEA1D3C" w14:textId="77777777" w:rsidR="00775748" w:rsidRPr="000F554D" w:rsidRDefault="00775748" w:rsidP="00714BEB">
            <w:pPr>
              <w:jc w:val="center"/>
              <w:rPr>
                <w:rFonts w:asciiTheme="majorBidi" w:eastAsia="Calibri" w:hAnsiTheme="majorBidi" w:cstheme="majorBidi"/>
                <w:sz w:val="20"/>
                <w:szCs w:val="20"/>
                <w:lang w:val="en-AU"/>
              </w:rPr>
            </w:pPr>
            <w:r w:rsidRPr="00433E7E">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3C70710C" w14:textId="2FF51E1B"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66E40B27"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604819A6" w14:textId="77777777" w:rsidR="00775748" w:rsidRPr="0095210F" w:rsidRDefault="00775748" w:rsidP="00714BEB">
            <w:pPr>
              <w:rPr>
                <w:rFonts w:asciiTheme="majorBidi" w:eastAsia="Calibri" w:hAnsiTheme="majorBidi" w:cstheme="majorBidi"/>
                <w:sz w:val="20"/>
                <w:szCs w:val="20"/>
                <w:lang w:val="en-AU"/>
              </w:rPr>
            </w:pPr>
            <w:r w:rsidRPr="0095210F">
              <w:rPr>
                <w:rFonts w:asciiTheme="majorBidi" w:hAnsiTheme="majorBidi" w:cstheme="majorBidi"/>
                <w:sz w:val="20"/>
                <w:szCs w:val="20"/>
              </w:rPr>
              <w:t>Sadeghi</w:t>
            </w:r>
          </w:p>
        </w:tc>
        <w:tc>
          <w:tcPr>
            <w:tcW w:w="3117" w:type="dxa"/>
            <w:tcBorders>
              <w:top w:val="single" w:sz="4" w:space="0" w:color="FFFFFF"/>
              <w:left w:val="single" w:sz="4" w:space="0" w:color="FFFFFF"/>
              <w:bottom w:val="single" w:sz="4" w:space="0" w:color="FFFFFF"/>
              <w:right w:val="single" w:sz="4" w:space="0" w:color="FFFFFF"/>
            </w:tcBorders>
          </w:tcPr>
          <w:p w14:paraId="490CE6F8" w14:textId="77777777" w:rsidR="00775748" w:rsidRPr="000F554D" w:rsidRDefault="00775748" w:rsidP="00714BEB">
            <w:pPr>
              <w:jc w:val="center"/>
              <w:rPr>
                <w:rFonts w:asciiTheme="majorBidi" w:eastAsia="Calibri" w:hAnsiTheme="majorBidi" w:cstheme="majorBidi"/>
                <w:sz w:val="20"/>
                <w:szCs w:val="20"/>
                <w:lang w:val="en-AU"/>
              </w:rPr>
            </w:pPr>
            <w:r w:rsidRPr="00433E7E">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0F05A6FE" w14:textId="6EC8402E"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346103FA"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558CCFCD" w14:textId="77777777" w:rsidR="00775748" w:rsidRPr="0095210F" w:rsidRDefault="00775748" w:rsidP="00714BEB">
            <w:pPr>
              <w:rPr>
                <w:rFonts w:asciiTheme="majorBidi" w:eastAsia="Calibri" w:hAnsiTheme="majorBidi" w:cstheme="majorBidi"/>
                <w:sz w:val="20"/>
                <w:szCs w:val="20"/>
              </w:rPr>
            </w:pPr>
            <w:r w:rsidRPr="0095210F">
              <w:rPr>
                <w:rFonts w:asciiTheme="majorBidi" w:hAnsiTheme="majorBidi" w:cstheme="majorBidi"/>
                <w:sz w:val="20"/>
                <w:szCs w:val="20"/>
              </w:rPr>
              <w:t>Yaghoobi</w:t>
            </w:r>
          </w:p>
        </w:tc>
        <w:tc>
          <w:tcPr>
            <w:tcW w:w="3117" w:type="dxa"/>
            <w:tcBorders>
              <w:top w:val="single" w:sz="4" w:space="0" w:color="FFFFFF"/>
              <w:left w:val="single" w:sz="4" w:space="0" w:color="FFFFFF"/>
              <w:bottom w:val="single" w:sz="4" w:space="0" w:color="FFFFFF"/>
              <w:right w:val="single" w:sz="4" w:space="0" w:color="FFFFFF"/>
            </w:tcBorders>
          </w:tcPr>
          <w:p w14:paraId="160CD640" w14:textId="77777777" w:rsidR="00775748" w:rsidRPr="000F554D" w:rsidRDefault="00775748" w:rsidP="00714BEB">
            <w:pPr>
              <w:jc w:val="center"/>
              <w:rPr>
                <w:rFonts w:asciiTheme="majorBidi" w:eastAsia="Calibri" w:hAnsiTheme="majorBidi" w:cstheme="majorBidi"/>
                <w:sz w:val="20"/>
                <w:szCs w:val="20"/>
                <w:lang w:val="en-AU"/>
              </w:rPr>
            </w:pPr>
            <w:r w:rsidRPr="00433E7E">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05840283" w14:textId="731E8BD4"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1E44EFF8"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08E263FE" w14:textId="77777777" w:rsidR="00775748" w:rsidRPr="0095210F" w:rsidRDefault="00775748" w:rsidP="00714BEB">
            <w:pPr>
              <w:rPr>
                <w:rFonts w:asciiTheme="majorBidi" w:hAnsiTheme="majorBidi" w:cstheme="majorBidi"/>
                <w:sz w:val="20"/>
                <w:szCs w:val="20"/>
              </w:rPr>
            </w:pPr>
            <w:r w:rsidRPr="0095210F">
              <w:rPr>
                <w:rFonts w:asciiTheme="majorBidi" w:hAnsiTheme="majorBidi" w:cstheme="majorBidi"/>
                <w:sz w:val="20"/>
                <w:szCs w:val="20"/>
              </w:rPr>
              <w:t>Rasad</w:t>
            </w:r>
          </w:p>
        </w:tc>
        <w:tc>
          <w:tcPr>
            <w:tcW w:w="3117" w:type="dxa"/>
            <w:tcBorders>
              <w:top w:val="single" w:sz="4" w:space="0" w:color="FFFFFF"/>
              <w:left w:val="single" w:sz="4" w:space="0" w:color="FFFFFF"/>
              <w:bottom w:val="single" w:sz="4" w:space="0" w:color="FFFFFF"/>
              <w:right w:val="single" w:sz="4" w:space="0" w:color="FFFFFF"/>
            </w:tcBorders>
          </w:tcPr>
          <w:p w14:paraId="7022B667" w14:textId="415DDB75" w:rsidR="00775748" w:rsidRPr="000F554D" w:rsidRDefault="00775748" w:rsidP="00714BEB">
            <w:pPr>
              <w:jc w:val="center"/>
              <w:rPr>
                <w:rFonts w:asciiTheme="majorBidi" w:eastAsia="Calibri" w:hAnsiTheme="majorBidi" w:cstheme="majorBidi"/>
                <w:sz w:val="20"/>
                <w:szCs w:val="20"/>
                <w:lang w:val="en-AU"/>
              </w:rPr>
            </w:pPr>
            <w:r w:rsidRPr="00433E7E">
              <w:rPr>
                <w:rFonts w:asciiTheme="majorBidi" w:eastAsia="Calibri" w:hAnsiTheme="majorBidi" w:cstheme="majorBidi"/>
                <w:sz w:val="20"/>
                <w:szCs w:val="20"/>
              </w:rPr>
              <w:t>-0.</w:t>
            </w:r>
            <w:r>
              <w:rPr>
                <w:rFonts w:asciiTheme="majorBidi" w:eastAsia="Calibri" w:hAnsiTheme="majorBidi" w:cstheme="majorBidi"/>
                <w:sz w:val="20"/>
                <w:szCs w:val="20"/>
              </w:rPr>
              <w:t>17</w:t>
            </w:r>
          </w:p>
        </w:tc>
        <w:tc>
          <w:tcPr>
            <w:tcW w:w="3117" w:type="dxa"/>
            <w:tcBorders>
              <w:top w:val="single" w:sz="4" w:space="0" w:color="FFFFFF"/>
              <w:left w:val="single" w:sz="4" w:space="0" w:color="FFFFFF"/>
              <w:bottom w:val="single" w:sz="4" w:space="0" w:color="FFFFFF"/>
              <w:right w:val="single" w:sz="4" w:space="0" w:color="FFFFFF"/>
            </w:tcBorders>
          </w:tcPr>
          <w:p w14:paraId="7EBC70EB" w14:textId="41743206"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050050">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12</w:t>
            </w:r>
            <w:r w:rsidRPr="00050050">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050050">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46</w:t>
            </w:r>
            <w:r w:rsidRPr="00050050">
              <w:rPr>
                <w:rFonts w:asciiTheme="majorBidi" w:eastAsia="Calibri" w:hAnsiTheme="majorBidi" w:cstheme="majorBidi"/>
                <w:sz w:val="20"/>
                <w:szCs w:val="20"/>
                <w:lang w:val="en-AU"/>
              </w:rPr>
              <w:t>)</w:t>
            </w:r>
          </w:p>
        </w:tc>
      </w:tr>
      <w:tr w:rsidR="00775748" w:rsidRPr="00B92382" w14:paraId="7D4C0C3D"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55B6B5AA" w14:textId="77777777" w:rsidR="00775748" w:rsidRPr="0095210F" w:rsidRDefault="00775748" w:rsidP="00714BEB">
            <w:pPr>
              <w:rPr>
                <w:rFonts w:asciiTheme="majorBidi" w:hAnsiTheme="majorBidi" w:cstheme="majorBidi"/>
                <w:color w:val="000000"/>
                <w:sz w:val="20"/>
                <w:szCs w:val="20"/>
              </w:rPr>
            </w:pPr>
            <w:r w:rsidRPr="0095210F">
              <w:rPr>
                <w:rFonts w:asciiTheme="majorBidi" w:hAnsiTheme="majorBidi" w:cstheme="majorBidi"/>
                <w:sz w:val="20"/>
                <w:szCs w:val="20"/>
              </w:rPr>
              <w:t>Tang (a)</w:t>
            </w:r>
          </w:p>
        </w:tc>
        <w:tc>
          <w:tcPr>
            <w:tcW w:w="3117" w:type="dxa"/>
            <w:tcBorders>
              <w:top w:val="single" w:sz="4" w:space="0" w:color="FFFFFF"/>
              <w:left w:val="single" w:sz="4" w:space="0" w:color="FFFFFF"/>
              <w:bottom w:val="single" w:sz="4" w:space="0" w:color="FFFFFF"/>
              <w:right w:val="single" w:sz="4" w:space="0" w:color="FFFFFF"/>
            </w:tcBorders>
            <w:vAlign w:val="center"/>
          </w:tcPr>
          <w:p w14:paraId="5D6419EA" w14:textId="0D484A55" w:rsidR="00775748" w:rsidRPr="000F554D" w:rsidRDefault="00775748" w:rsidP="00714BEB">
            <w:pPr>
              <w:jc w:val="center"/>
              <w:rPr>
                <w:rFonts w:asciiTheme="majorBidi" w:eastAsia="Calibri" w:hAnsiTheme="majorBidi" w:cstheme="majorBidi"/>
                <w:sz w:val="20"/>
                <w:szCs w:val="20"/>
                <w:lang w:val="en-AU"/>
              </w:rPr>
            </w:pPr>
            <w:r w:rsidRPr="00433E7E">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64431A12" w14:textId="71DF42BD"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4BDA100B"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697E68FC" w14:textId="77777777" w:rsidR="00775748" w:rsidRPr="0095210F" w:rsidRDefault="00775748" w:rsidP="00714BEB">
            <w:pPr>
              <w:rPr>
                <w:rFonts w:asciiTheme="majorBidi" w:hAnsiTheme="majorBidi" w:cstheme="majorBidi"/>
                <w:color w:val="000000"/>
                <w:sz w:val="20"/>
                <w:szCs w:val="20"/>
              </w:rPr>
            </w:pPr>
            <w:r w:rsidRPr="0095210F">
              <w:rPr>
                <w:rFonts w:asciiTheme="majorBidi" w:hAnsiTheme="majorBidi" w:cstheme="majorBidi"/>
                <w:sz w:val="20"/>
                <w:szCs w:val="20"/>
              </w:rPr>
              <w:t>Tang (b)</w:t>
            </w:r>
          </w:p>
        </w:tc>
        <w:tc>
          <w:tcPr>
            <w:tcW w:w="3117" w:type="dxa"/>
            <w:tcBorders>
              <w:top w:val="single" w:sz="4" w:space="0" w:color="FFFFFF"/>
              <w:left w:val="single" w:sz="4" w:space="0" w:color="FFFFFF"/>
              <w:bottom w:val="single" w:sz="4" w:space="0" w:color="FFFFFF"/>
              <w:right w:val="single" w:sz="4" w:space="0" w:color="FFFFFF"/>
            </w:tcBorders>
          </w:tcPr>
          <w:p w14:paraId="318E69E2" w14:textId="77777777" w:rsidR="00775748" w:rsidRPr="000F554D" w:rsidRDefault="00775748" w:rsidP="00714BEB">
            <w:pPr>
              <w:jc w:val="center"/>
              <w:rPr>
                <w:rFonts w:asciiTheme="majorBidi" w:eastAsia="Calibri" w:hAnsiTheme="majorBidi" w:cstheme="majorBidi"/>
                <w:sz w:val="20"/>
                <w:szCs w:val="20"/>
                <w:lang w:val="en-AU"/>
              </w:rPr>
            </w:pPr>
            <w:r w:rsidRPr="003247F9">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3F80D0E1" w14:textId="1589CA39"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1E67682F"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07A65AB4" w14:textId="77777777" w:rsidR="00775748" w:rsidRPr="0095210F" w:rsidRDefault="00775748" w:rsidP="00714BEB">
            <w:pPr>
              <w:rPr>
                <w:rFonts w:asciiTheme="majorBidi" w:hAnsiTheme="majorBidi" w:cstheme="majorBidi"/>
                <w:color w:val="000000"/>
                <w:sz w:val="20"/>
                <w:szCs w:val="20"/>
              </w:rPr>
            </w:pPr>
            <w:r w:rsidRPr="0095210F">
              <w:rPr>
                <w:rFonts w:asciiTheme="majorBidi" w:hAnsiTheme="majorBidi" w:cstheme="majorBidi"/>
                <w:sz w:val="20"/>
                <w:szCs w:val="20"/>
              </w:rPr>
              <w:t>Tang (c)</w:t>
            </w:r>
          </w:p>
        </w:tc>
        <w:tc>
          <w:tcPr>
            <w:tcW w:w="3117" w:type="dxa"/>
            <w:tcBorders>
              <w:top w:val="single" w:sz="4" w:space="0" w:color="FFFFFF"/>
              <w:left w:val="single" w:sz="4" w:space="0" w:color="FFFFFF"/>
              <w:bottom w:val="single" w:sz="4" w:space="0" w:color="FFFFFF"/>
              <w:right w:val="single" w:sz="4" w:space="0" w:color="FFFFFF"/>
            </w:tcBorders>
          </w:tcPr>
          <w:p w14:paraId="13F263AA" w14:textId="77777777" w:rsidR="00775748" w:rsidRPr="000F554D" w:rsidRDefault="00775748" w:rsidP="00714BEB">
            <w:pPr>
              <w:jc w:val="center"/>
              <w:rPr>
                <w:rFonts w:asciiTheme="majorBidi" w:eastAsia="Calibri" w:hAnsiTheme="majorBidi" w:cstheme="majorBidi"/>
                <w:sz w:val="20"/>
                <w:szCs w:val="20"/>
                <w:lang w:val="en-AU"/>
              </w:rPr>
            </w:pPr>
            <w:r w:rsidRPr="003247F9">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54E6340B" w14:textId="762530A5"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0218C374"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001492EB" w14:textId="77777777" w:rsidR="00775748" w:rsidRPr="0093049A" w:rsidRDefault="00775748" w:rsidP="00714BEB">
            <w:pPr>
              <w:rPr>
                <w:rFonts w:asciiTheme="majorBidi" w:hAnsiTheme="majorBidi" w:cstheme="majorBidi"/>
                <w:color w:val="000000"/>
                <w:sz w:val="20"/>
                <w:szCs w:val="20"/>
              </w:rPr>
            </w:pPr>
            <w:r w:rsidRPr="0093049A">
              <w:rPr>
                <w:rFonts w:asciiTheme="majorBidi" w:hAnsiTheme="majorBidi" w:cstheme="majorBidi"/>
                <w:sz w:val="20"/>
                <w:szCs w:val="20"/>
              </w:rPr>
              <w:t>Raatz (a)</w:t>
            </w:r>
          </w:p>
        </w:tc>
        <w:tc>
          <w:tcPr>
            <w:tcW w:w="3117" w:type="dxa"/>
            <w:tcBorders>
              <w:top w:val="single" w:sz="4" w:space="0" w:color="FFFFFF"/>
              <w:left w:val="single" w:sz="4" w:space="0" w:color="FFFFFF"/>
              <w:bottom w:val="single" w:sz="4" w:space="0" w:color="FFFFFF"/>
              <w:right w:val="single" w:sz="4" w:space="0" w:color="FFFFFF"/>
            </w:tcBorders>
          </w:tcPr>
          <w:p w14:paraId="3054EB8F" w14:textId="77777777" w:rsidR="00775748" w:rsidRPr="000F554D" w:rsidRDefault="00775748" w:rsidP="00714BEB">
            <w:pPr>
              <w:jc w:val="center"/>
              <w:rPr>
                <w:rFonts w:asciiTheme="majorBidi" w:eastAsia="Calibri" w:hAnsiTheme="majorBidi" w:cstheme="majorBidi"/>
                <w:sz w:val="20"/>
                <w:szCs w:val="20"/>
                <w:lang w:val="en-AU"/>
              </w:rPr>
            </w:pPr>
            <w:r w:rsidRPr="003247F9">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44DD8A8B" w14:textId="1553E9D0"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278A67BA"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0B0EDB29" w14:textId="77777777" w:rsidR="00775748" w:rsidRPr="0093049A" w:rsidRDefault="00775748" w:rsidP="00714BEB">
            <w:pPr>
              <w:rPr>
                <w:rFonts w:asciiTheme="majorBidi" w:hAnsiTheme="majorBidi" w:cstheme="majorBidi"/>
                <w:color w:val="000000"/>
                <w:sz w:val="20"/>
                <w:szCs w:val="20"/>
              </w:rPr>
            </w:pPr>
            <w:r w:rsidRPr="0093049A">
              <w:rPr>
                <w:rFonts w:asciiTheme="majorBidi" w:hAnsiTheme="majorBidi" w:cstheme="majorBidi"/>
                <w:sz w:val="20"/>
                <w:szCs w:val="20"/>
              </w:rPr>
              <w:t>Raatz (b)</w:t>
            </w:r>
          </w:p>
        </w:tc>
        <w:tc>
          <w:tcPr>
            <w:tcW w:w="3117" w:type="dxa"/>
            <w:tcBorders>
              <w:top w:val="single" w:sz="4" w:space="0" w:color="FFFFFF"/>
              <w:left w:val="single" w:sz="4" w:space="0" w:color="FFFFFF"/>
              <w:bottom w:val="single" w:sz="4" w:space="0" w:color="FFFFFF"/>
              <w:right w:val="single" w:sz="4" w:space="0" w:color="FFFFFF"/>
            </w:tcBorders>
          </w:tcPr>
          <w:p w14:paraId="53FA7934" w14:textId="77777777" w:rsidR="00775748" w:rsidRPr="000F554D" w:rsidRDefault="00775748" w:rsidP="00714BEB">
            <w:pPr>
              <w:jc w:val="center"/>
              <w:rPr>
                <w:rFonts w:asciiTheme="majorBidi" w:eastAsia="Calibri" w:hAnsiTheme="majorBidi" w:cstheme="majorBidi"/>
                <w:sz w:val="20"/>
                <w:szCs w:val="20"/>
                <w:lang w:val="en-AU"/>
              </w:rPr>
            </w:pPr>
            <w:r w:rsidRPr="003247F9">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4B08B166" w14:textId="09FBB766"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30031870"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03BA23F7" w14:textId="77777777" w:rsidR="00775748" w:rsidRPr="0093049A" w:rsidRDefault="00775748" w:rsidP="00714BEB">
            <w:pPr>
              <w:rPr>
                <w:rFonts w:asciiTheme="majorBidi" w:hAnsiTheme="majorBidi" w:cstheme="majorBidi"/>
                <w:color w:val="000000"/>
                <w:sz w:val="20"/>
                <w:szCs w:val="20"/>
              </w:rPr>
            </w:pPr>
            <w:r w:rsidRPr="0093049A">
              <w:rPr>
                <w:rFonts w:asciiTheme="majorBidi" w:hAnsiTheme="majorBidi" w:cstheme="majorBidi"/>
                <w:sz w:val="20"/>
                <w:szCs w:val="20"/>
              </w:rPr>
              <w:t>Bahrami</w:t>
            </w:r>
          </w:p>
        </w:tc>
        <w:tc>
          <w:tcPr>
            <w:tcW w:w="3117" w:type="dxa"/>
            <w:tcBorders>
              <w:top w:val="single" w:sz="4" w:space="0" w:color="FFFFFF"/>
              <w:left w:val="single" w:sz="4" w:space="0" w:color="FFFFFF"/>
              <w:bottom w:val="single" w:sz="4" w:space="0" w:color="FFFFFF"/>
              <w:right w:val="single" w:sz="4" w:space="0" w:color="FFFFFF"/>
            </w:tcBorders>
          </w:tcPr>
          <w:p w14:paraId="17026298" w14:textId="77777777" w:rsidR="00775748" w:rsidRPr="000F554D" w:rsidRDefault="00775748" w:rsidP="00714BEB">
            <w:pPr>
              <w:jc w:val="center"/>
              <w:rPr>
                <w:rFonts w:asciiTheme="majorBidi" w:eastAsia="Calibri" w:hAnsiTheme="majorBidi" w:cstheme="majorBidi"/>
                <w:sz w:val="20"/>
                <w:szCs w:val="20"/>
                <w:lang w:val="en-AU"/>
              </w:rPr>
            </w:pPr>
            <w:r w:rsidRPr="003247F9">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FFFFFF"/>
              <w:right w:val="single" w:sz="4" w:space="0" w:color="FFFFFF"/>
            </w:tcBorders>
          </w:tcPr>
          <w:p w14:paraId="518D2CF8" w14:textId="5099D7C7"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775748" w:rsidRPr="00B92382" w14:paraId="5C939A7B" w14:textId="77777777" w:rsidTr="00714BEB">
        <w:trPr>
          <w:trHeight w:val="242"/>
        </w:trPr>
        <w:tc>
          <w:tcPr>
            <w:tcW w:w="3116" w:type="dxa"/>
            <w:tcBorders>
              <w:top w:val="single" w:sz="4" w:space="0" w:color="FFFFFF"/>
              <w:left w:val="single" w:sz="4" w:space="0" w:color="FFFFFF"/>
              <w:bottom w:val="single" w:sz="4" w:space="0" w:color="auto"/>
              <w:right w:val="single" w:sz="4" w:space="0" w:color="FFFFFF"/>
            </w:tcBorders>
          </w:tcPr>
          <w:p w14:paraId="01CD3B36" w14:textId="77777777" w:rsidR="00775748" w:rsidRPr="000F554D" w:rsidRDefault="00775748" w:rsidP="00714BEB">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396534C6" w14:textId="77777777" w:rsidR="00775748" w:rsidRPr="000F554D" w:rsidRDefault="00775748" w:rsidP="00714BEB">
            <w:pPr>
              <w:jc w:val="center"/>
              <w:rPr>
                <w:rFonts w:asciiTheme="majorBidi" w:eastAsia="Calibri" w:hAnsiTheme="majorBidi" w:cstheme="majorBidi"/>
                <w:sz w:val="20"/>
                <w:szCs w:val="20"/>
                <w:lang w:val="en-AU"/>
              </w:rPr>
            </w:pPr>
            <w:r w:rsidRPr="003247F9">
              <w:rPr>
                <w:rFonts w:asciiTheme="majorBidi" w:eastAsia="Calibri" w:hAnsiTheme="majorBidi" w:cstheme="majorBidi"/>
                <w:sz w:val="20"/>
                <w:szCs w:val="20"/>
              </w:rPr>
              <w:t>-0.19</w:t>
            </w:r>
          </w:p>
        </w:tc>
        <w:tc>
          <w:tcPr>
            <w:tcW w:w="3117" w:type="dxa"/>
            <w:tcBorders>
              <w:top w:val="single" w:sz="4" w:space="0" w:color="FFFFFF"/>
              <w:left w:val="single" w:sz="4" w:space="0" w:color="FFFFFF"/>
              <w:bottom w:val="single" w:sz="4" w:space="0" w:color="auto"/>
              <w:right w:val="single" w:sz="4" w:space="0" w:color="FFFFFF"/>
            </w:tcBorders>
          </w:tcPr>
          <w:p w14:paraId="7AA66592" w14:textId="14E1520D" w:rsidR="00775748" w:rsidRPr="000F554D" w:rsidRDefault="00775748" w:rsidP="00714BEB">
            <w:pPr>
              <w:jc w:val="center"/>
              <w:rPr>
                <w:rFonts w:asciiTheme="majorBidi" w:eastAsia="Calibri" w:hAnsiTheme="majorBidi" w:cstheme="majorBidi"/>
                <w:sz w:val="20"/>
                <w:szCs w:val="20"/>
                <w:lang w:val="en-AU"/>
              </w:rPr>
            </w:pPr>
            <w:r w:rsidRPr="00050050">
              <w:rPr>
                <w:rFonts w:asciiTheme="majorBidi" w:eastAsia="Calibri" w:hAnsiTheme="majorBidi" w:cstheme="majorBidi"/>
                <w:sz w:val="20"/>
                <w:szCs w:val="20"/>
                <w:lang w:val="en-AU"/>
              </w:rPr>
              <w:t>(-0.23, -0.14)</w:t>
            </w:r>
          </w:p>
        </w:tc>
      </w:tr>
      <w:tr w:rsidR="00A946C7" w:rsidRPr="00B92382" w14:paraId="2D308566" w14:textId="77777777" w:rsidTr="00714BEB">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259A580C" w14:textId="77777777" w:rsidR="00A946C7" w:rsidRPr="00B92382" w:rsidRDefault="00A946C7" w:rsidP="00714BEB">
            <w:pPr>
              <w:rPr>
                <w:rFonts w:ascii="Times New Roman" w:eastAsia="Calibri" w:hAnsi="Times New Roman" w:cs="Times New Roman"/>
                <w:sz w:val="24"/>
                <w:szCs w:val="24"/>
                <w:lang w:val="en-AU"/>
              </w:rPr>
            </w:pPr>
          </w:p>
        </w:tc>
      </w:tr>
    </w:tbl>
    <w:p w14:paraId="397A6702" w14:textId="77777777" w:rsidR="00A946C7" w:rsidRDefault="00A946C7" w:rsidP="00A946C7"/>
    <w:p w14:paraId="782B6BB4" w14:textId="77777777" w:rsidR="00A946C7" w:rsidRDefault="00A946C7" w:rsidP="00A946C7"/>
    <w:p w14:paraId="2148587D" w14:textId="77777777" w:rsidR="00A946C7" w:rsidRDefault="00A946C7" w:rsidP="00A946C7"/>
    <w:p w14:paraId="535C7C81" w14:textId="77777777" w:rsidR="00A946C7" w:rsidRDefault="00A946C7" w:rsidP="00A946C7"/>
    <w:p w14:paraId="7F95F1DD" w14:textId="77777777" w:rsidR="00A946C7" w:rsidRDefault="00A946C7" w:rsidP="00A946C7"/>
    <w:p w14:paraId="029CA4EB" w14:textId="77777777" w:rsidR="00A946C7" w:rsidRDefault="00A946C7" w:rsidP="00A946C7"/>
    <w:p w14:paraId="2745324B" w14:textId="77777777" w:rsidR="00A946C7" w:rsidRDefault="00A946C7" w:rsidP="00A946C7"/>
    <w:p w14:paraId="3A4E7628" w14:textId="77777777" w:rsidR="00A946C7" w:rsidRDefault="00A946C7" w:rsidP="00A946C7"/>
    <w:p w14:paraId="784C93C1" w14:textId="77777777" w:rsidR="00A946C7" w:rsidRDefault="00A946C7" w:rsidP="00A946C7"/>
    <w:p w14:paraId="5B33257C" w14:textId="77777777" w:rsidR="00A946C7" w:rsidRDefault="00A946C7" w:rsidP="00A946C7"/>
    <w:p w14:paraId="17D9FF7A" w14:textId="77777777" w:rsidR="00A946C7" w:rsidRDefault="00A946C7" w:rsidP="00A946C7"/>
    <w:p w14:paraId="7C8D9918" w14:textId="77777777" w:rsidR="00A946C7" w:rsidRDefault="00A946C7" w:rsidP="00A946C7"/>
    <w:p w14:paraId="63AA1FE4" w14:textId="77777777" w:rsidR="00A946C7" w:rsidRDefault="00A946C7" w:rsidP="00A946C7"/>
    <w:p w14:paraId="712B5293" w14:textId="77777777" w:rsidR="00A946C7" w:rsidRDefault="00A946C7" w:rsidP="00A946C7"/>
    <w:p w14:paraId="2B97F9F6" w14:textId="77777777" w:rsidR="00A946C7" w:rsidRDefault="00A946C7" w:rsidP="00A946C7"/>
    <w:p w14:paraId="0DE687ED" w14:textId="77777777" w:rsidR="00A946C7" w:rsidRDefault="00A946C7" w:rsidP="00A946C7"/>
    <w:p w14:paraId="78B83EB9" w14:textId="77777777" w:rsidR="00A946C7" w:rsidRDefault="00A946C7" w:rsidP="00A946C7"/>
    <w:p w14:paraId="13B87D4F" w14:textId="77777777" w:rsidR="00A946C7" w:rsidRDefault="00A946C7" w:rsidP="00A946C7"/>
    <w:p w14:paraId="0D62D714" w14:textId="77777777" w:rsidR="00A946C7" w:rsidRDefault="00A946C7" w:rsidP="00A946C7"/>
    <w:tbl>
      <w:tblPr>
        <w:tblStyle w:val="TableGrid6"/>
        <w:tblpPr w:leftFromText="180" w:rightFromText="180" w:horzAnchor="margin" w:tblpY="360"/>
        <w:tblW w:w="0" w:type="auto"/>
        <w:tblLook w:val="04A0" w:firstRow="1" w:lastRow="0" w:firstColumn="1" w:lastColumn="0" w:noHBand="0" w:noVBand="1"/>
      </w:tblPr>
      <w:tblGrid>
        <w:gridCol w:w="3116"/>
        <w:gridCol w:w="3117"/>
        <w:gridCol w:w="3117"/>
      </w:tblGrid>
      <w:tr w:rsidR="00A946C7" w:rsidRPr="00B92382" w14:paraId="3815777B" w14:textId="77777777" w:rsidTr="00714BEB">
        <w:trPr>
          <w:trHeight w:val="440"/>
        </w:trPr>
        <w:tc>
          <w:tcPr>
            <w:tcW w:w="9350" w:type="dxa"/>
            <w:gridSpan w:val="3"/>
            <w:tcBorders>
              <w:top w:val="single" w:sz="4" w:space="0" w:color="FFFFFF"/>
              <w:left w:val="single" w:sz="4" w:space="0" w:color="FFFFFF"/>
              <w:right w:val="single" w:sz="4" w:space="0" w:color="FFFFFF"/>
            </w:tcBorders>
            <w:vAlign w:val="center"/>
          </w:tcPr>
          <w:p w14:paraId="27CE801C" w14:textId="23ACD89D" w:rsidR="00A946C7" w:rsidRPr="00B92382" w:rsidRDefault="00A946C7" w:rsidP="00714BEB">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lastRenderedPageBreak/>
              <w:t xml:space="preserve">Supplementary Table </w:t>
            </w:r>
            <w:r w:rsidR="00DD05D3">
              <w:rPr>
                <w:rFonts w:ascii="Times New Roman" w:eastAsia="Calibri" w:hAnsi="Times New Roman" w:cs="Times New Roman"/>
                <w:b/>
                <w:bCs/>
                <w:sz w:val="24"/>
                <w:szCs w:val="24"/>
              </w:rPr>
              <w:t>16</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honey on body mass index compared to placebo</w:t>
            </w:r>
            <w:r w:rsidRPr="00B92382">
              <w:rPr>
                <w:rFonts w:ascii="Times New Roman" w:eastAsia="Calibri" w:hAnsi="Times New Roman" w:cs="Times New Roman"/>
                <w:sz w:val="24"/>
                <w:szCs w:val="24"/>
              </w:rPr>
              <w:t>.</w:t>
            </w:r>
          </w:p>
        </w:tc>
      </w:tr>
      <w:tr w:rsidR="00A946C7" w:rsidRPr="00B92382" w14:paraId="46FA4F0B" w14:textId="77777777" w:rsidTr="00714BEB">
        <w:tc>
          <w:tcPr>
            <w:tcW w:w="3116" w:type="dxa"/>
            <w:tcBorders>
              <w:left w:val="single" w:sz="4" w:space="0" w:color="FFFFFF"/>
              <w:right w:val="single" w:sz="4" w:space="0" w:color="FFFFFF"/>
            </w:tcBorders>
          </w:tcPr>
          <w:p w14:paraId="2A958433" w14:textId="77777777" w:rsidR="00A946C7" w:rsidRPr="000F554D" w:rsidRDefault="00A946C7" w:rsidP="00714BEB">
            <w:pP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44FD5C30"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46C6781A"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A946C7" w:rsidRPr="00B92382" w14:paraId="585765B4" w14:textId="77777777" w:rsidTr="00714BEB">
        <w:tc>
          <w:tcPr>
            <w:tcW w:w="3116" w:type="dxa"/>
            <w:tcBorders>
              <w:top w:val="nil"/>
              <w:left w:val="single" w:sz="4" w:space="0" w:color="FFFFFF" w:themeColor="background1"/>
              <w:bottom w:val="single" w:sz="4" w:space="0" w:color="FFFFFF" w:themeColor="background1"/>
              <w:right w:val="nil"/>
            </w:tcBorders>
            <w:shd w:val="clear" w:color="auto" w:fill="auto"/>
          </w:tcPr>
          <w:p w14:paraId="0BB72B6C" w14:textId="77777777" w:rsidR="00A946C7" w:rsidRPr="00EF12E1" w:rsidRDefault="00A946C7" w:rsidP="00714BEB">
            <w:pPr>
              <w:rPr>
                <w:rFonts w:asciiTheme="majorBidi" w:eastAsia="Calibri" w:hAnsiTheme="majorBidi" w:cstheme="majorBidi"/>
                <w:sz w:val="20"/>
                <w:szCs w:val="20"/>
              </w:rPr>
            </w:pPr>
            <w:r w:rsidRPr="00EF12E1">
              <w:rPr>
                <w:rFonts w:asciiTheme="majorBidi" w:hAnsiTheme="majorBidi" w:cstheme="majorBidi"/>
                <w:sz w:val="20"/>
                <w:szCs w:val="20"/>
              </w:rPr>
              <w:t>Salazar</w:t>
            </w:r>
          </w:p>
        </w:tc>
        <w:tc>
          <w:tcPr>
            <w:tcW w:w="3117" w:type="dxa"/>
            <w:tcBorders>
              <w:left w:val="single" w:sz="4" w:space="0" w:color="FFFFFF"/>
              <w:bottom w:val="single" w:sz="4" w:space="0" w:color="FFFFFF"/>
              <w:right w:val="single" w:sz="4" w:space="0" w:color="FFFFFF"/>
            </w:tcBorders>
            <w:vAlign w:val="center"/>
          </w:tcPr>
          <w:p w14:paraId="0D097A39" w14:textId="77777777" w:rsidR="00A946C7" w:rsidRPr="000F554D" w:rsidRDefault="00A946C7"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-0.41</w:t>
            </w:r>
          </w:p>
        </w:tc>
        <w:tc>
          <w:tcPr>
            <w:tcW w:w="3117" w:type="dxa"/>
            <w:tcBorders>
              <w:left w:val="single" w:sz="4" w:space="0" w:color="FFFFFF"/>
              <w:bottom w:val="single" w:sz="4" w:space="0" w:color="FFFFFF"/>
              <w:right w:val="single" w:sz="4" w:space="0" w:color="FFFFFF"/>
            </w:tcBorders>
            <w:vAlign w:val="center"/>
          </w:tcPr>
          <w:p w14:paraId="3FA281B9" w14:textId="77777777" w:rsidR="00A946C7" w:rsidRPr="000F554D" w:rsidRDefault="00A946C7" w:rsidP="00714BEB">
            <w:pPr>
              <w:jc w:val="center"/>
              <w:rPr>
                <w:rFonts w:asciiTheme="majorBidi" w:eastAsia="Calibri" w:hAnsiTheme="majorBidi" w:cstheme="majorBidi"/>
                <w:sz w:val="20"/>
                <w:szCs w:val="20"/>
              </w:rPr>
            </w:pPr>
            <w:r w:rsidRPr="000F554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53</w:t>
            </w:r>
            <w:r w:rsidRPr="000F554D">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0F554D">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28</w:t>
            </w:r>
            <w:r w:rsidRPr="000F554D">
              <w:rPr>
                <w:rFonts w:asciiTheme="majorBidi" w:eastAsia="Calibri" w:hAnsiTheme="majorBidi" w:cstheme="majorBidi"/>
                <w:sz w:val="20"/>
                <w:szCs w:val="20"/>
                <w:lang w:val="en-AU"/>
              </w:rPr>
              <w:t>)</w:t>
            </w:r>
          </w:p>
        </w:tc>
      </w:tr>
      <w:tr w:rsidR="00A946C7" w:rsidRPr="00B92382" w14:paraId="02978394"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2BE59FE1" w14:textId="77777777" w:rsidR="00A946C7" w:rsidRPr="00EF12E1" w:rsidRDefault="00A946C7" w:rsidP="00714BEB">
            <w:pPr>
              <w:rPr>
                <w:rFonts w:asciiTheme="majorBidi" w:eastAsia="Calibri" w:hAnsiTheme="majorBidi" w:cstheme="majorBidi"/>
                <w:sz w:val="20"/>
                <w:szCs w:val="20"/>
                <w:lang w:val="en-AU"/>
              </w:rPr>
            </w:pPr>
            <w:r w:rsidRPr="00EF12E1">
              <w:rPr>
                <w:rFonts w:asciiTheme="majorBidi" w:hAnsiTheme="majorBidi" w:cstheme="majorBidi"/>
                <w:sz w:val="20"/>
                <w:szCs w:val="20"/>
              </w:rPr>
              <w:t>Sadeghi</w:t>
            </w:r>
          </w:p>
        </w:tc>
        <w:tc>
          <w:tcPr>
            <w:tcW w:w="3117" w:type="dxa"/>
            <w:tcBorders>
              <w:top w:val="single" w:sz="4" w:space="0" w:color="FFFFFF"/>
              <w:left w:val="single" w:sz="4" w:space="0" w:color="FFFFFF"/>
              <w:bottom w:val="single" w:sz="4" w:space="0" w:color="FFFFFF"/>
              <w:right w:val="single" w:sz="4" w:space="0" w:color="FFFFFF"/>
            </w:tcBorders>
          </w:tcPr>
          <w:p w14:paraId="23334D63"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w:t>
            </w:r>
            <w:r>
              <w:rPr>
                <w:rFonts w:asciiTheme="majorBidi" w:eastAsia="Calibri" w:hAnsiTheme="majorBidi" w:cstheme="majorBidi"/>
                <w:sz w:val="20"/>
                <w:szCs w:val="20"/>
              </w:rPr>
              <w:t>40</w:t>
            </w:r>
          </w:p>
        </w:tc>
        <w:tc>
          <w:tcPr>
            <w:tcW w:w="3117" w:type="dxa"/>
            <w:tcBorders>
              <w:top w:val="single" w:sz="4" w:space="0" w:color="FFFFFF"/>
              <w:left w:val="single" w:sz="4" w:space="0" w:color="FFFFFF"/>
              <w:bottom w:val="single" w:sz="4" w:space="0" w:color="FFFFFF"/>
              <w:right w:val="single" w:sz="4" w:space="0" w:color="FFFFFF"/>
            </w:tcBorders>
          </w:tcPr>
          <w:p w14:paraId="022C8FDB"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(-0.53, -0.28)</w:t>
            </w:r>
          </w:p>
        </w:tc>
      </w:tr>
      <w:tr w:rsidR="00A946C7" w:rsidRPr="00B92382" w14:paraId="41373FA9"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099F6F08" w14:textId="77777777" w:rsidR="00A946C7" w:rsidRPr="0095210F" w:rsidRDefault="00A946C7" w:rsidP="00714BEB">
            <w:pPr>
              <w:rPr>
                <w:rFonts w:asciiTheme="majorBidi" w:eastAsia="Calibri" w:hAnsiTheme="majorBidi" w:cstheme="majorBidi"/>
                <w:sz w:val="20"/>
                <w:szCs w:val="20"/>
                <w:lang w:val="en-AU"/>
              </w:rPr>
            </w:pPr>
            <w:r w:rsidRPr="0095210F">
              <w:rPr>
                <w:rFonts w:asciiTheme="majorBidi" w:hAnsiTheme="majorBidi" w:cstheme="majorBidi"/>
                <w:sz w:val="20"/>
                <w:szCs w:val="20"/>
              </w:rPr>
              <w:t>Yaghoobi</w:t>
            </w:r>
          </w:p>
        </w:tc>
        <w:tc>
          <w:tcPr>
            <w:tcW w:w="3117" w:type="dxa"/>
            <w:tcBorders>
              <w:top w:val="single" w:sz="4" w:space="0" w:color="FFFFFF"/>
              <w:left w:val="single" w:sz="4" w:space="0" w:color="FFFFFF"/>
              <w:bottom w:val="single" w:sz="4" w:space="0" w:color="FFFFFF"/>
              <w:right w:val="single" w:sz="4" w:space="0" w:color="FFFFFF"/>
            </w:tcBorders>
          </w:tcPr>
          <w:p w14:paraId="44733B1A"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w:t>
            </w:r>
            <w:r>
              <w:rPr>
                <w:rFonts w:asciiTheme="majorBidi" w:eastAsia="Calibri" w:hAnsiTheme="majorBidi" w:cstheme="majorBidi"/>
                <w:sz w:val="20"/>
                <w:szCs w:val="20"/>
              </w:rPr>
              <w:t>40</w:t>
            </w:r>
          </w:p>
        </w:tc>
        <w:tc>
          <w:tcPr>
            <w:tcW w:w="3117" w:type="dxa"/>
            <w:tcBorders>
              <w:top w:val="single" w:sz="4" w:space="0" w:color="FFFFFF"/>
              <w:left w:val="single" w:sz="4" w:space="0" w:color="FFFFFF"/>
              <w:bottom w:val="single" w:sz="4" w:space="0" w:color="FFFFFF"/>
              <w:right w:val="single" w:sz="4" w:space="0" w:color="FFFFFF"/>
            </w:tcBorders>
          </w:tcPr>
          <w:p w14:paraId="13AF2551"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(-0.53, -0.</w:t>
            </w:r>
            <w:r>
              <w:rPr>
                <w:rFonts w:asciiTheme="majorBidi" w:eastAsia="Calibri" w:hAnsiTheme="majorBidi" w:cstheme="majorBidi"/>
                <w:sz w:val="20"/>
                <w:szCs w:val="20"/>
                <w:lang w:val="en-AU"/>
              </w:rPr>
              <w:t>27</w:t>
            </w:r>
            <w:r w:rsidRPr="00940D9F">
              <w:rPr>
                <w:rFonts w:asciiTheme="majorBidi" w:eastAsia="Calibri" w:hAnsiTheme="majorBidi" w:cstheme="majorBidi"/>
                <w:sz w:val="20"/>
                <w:szCs w:val="20"/>
                <w:lang w:val="en-AU"/>
              </w:rPr>
              <w:t>)</w:t>
            </w:r>
          </w:p>
        </w:tc>
      </w:tr>
      <w:tr w:rsidR="00A946C7" w:rsidRPr="00B92382" w14:paraId="5BAA4891"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7F9208D0" w14:textId="77777777" w:rsidR="00A946C7" w:rsidRPr="0095210F" w:rsidRDefault="00A946C7" w:rsidP="00714BEB">
            <w:pPr>
              <w:rPr>
                <w:rFonts w:asciiTheme="majorBidi" w:eastAsia="Calibri" w:hAnsiTheme="majorBidi" w:cstheme="majorBidi"/>
                <w:sz w:val="20"/>
                <w:szCs w:val="20"/>
              </w:rPr>
            </w:pPr>
            <w:r w:rsidRPr="0095210F">
              <w:rPr>
                <w:rFonts w:asciiTheme="majorBidi" w:hAnsiTheme="majorBidi" w:cstheme="majorBidi"/>
                <w:sz w:val="20"/>
                <w:szCs w:val="20"/>
              </w:rPr>
              <w:t>Rasad</w:t>
            </w:r>
          </w:p>
        </w:tc>
        <w:tc>
          <w:tcPr>
            <w:tcW w:w="3117" w:type="dxa"/>
            <w:tcBorders>
              <w:top w:val="single" w:sz="4" w:space="0" w:color="FFFFFF"/>
              <w:left w:val="single" w:sz="4" w:space="0" w:color="FFFFFF"/>
              <w:bottom w:val="single" w:sz="4" w:space="0" w:color="FFFFFF"/>
              <w:right w:val="single" w:sz="4" w:space="0" w:color="FFFFFF"/>
            </w:tcBorders>
          </w:tcPr>
          <w:p w14:paraId="20690C46"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w:t>
            </w:r>
            <w:r>
              <w:rPr>
                <w:rFonts w:asciiTheme="majorBidi" w:eastAsia="Calibri" w:hAnsiTheme="majorBidi" w:cstheme="majorBidi"/>
                <w:sz w:val="20"/>
                <w:szCs w:val="20"/>
              </w:rPr>
              <w:t>03</w:t>
            </w:r>
          </w:p>
        </w:tc>
        <w:tc>
          <w:tcPr>
            <w:tcW w:w="3117" w:type="dxa"/>
            <w:tcBorders>
              <w:top w:val="single" w:sz="4" w:space="0" w:color="FFFFFF"/>
              <w:left w:val="single" w:sz="4" w:space="0" w:color="FFFFFF"/>
              <w:bottom w:val="single" w:sz="4" w:space="0" w:color="FFFFFF"/>
              <w:right w:val="single" w:sz="4" w:space="0" w:color="FFFFFF"/>
            </w:tcBorders>
          </w:tcPr>
          <w:p w14:paraId="7908A4E1" w14:textId="5486A819"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44</w:t>
            </w:r>
            <w:r w:rsidRPr="00940D9F">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52</w:t>
            </w:r>
            <w:r w:rsidRPr="00940D9F">
              <w:rPr>
                <w:rFonts w:asciiTheme="majorBidi" w:eastAsia="Calibri" w:hAnsiTheme="majorBidi" w:cstheme="majorBidi"/>
                <w:sz w:val="20"/>
                <w:szCs w:val="20"/>
                <w:lang w:val="en-AU"/>
              </w:rPr>
              <w:t>)</w:t>
            </w:r>
          </w:p>
        </w:tc>
      </w:tr>
      <w:tr w:rsidR="00A946C7" w:rsidRPr="00B92382" w14:paraId="65DD0A40"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2EAED432"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Tang (a)</w:t>
            </w:r>
          </w:p>
        </w:tc>
        <w:tc>
          <w:tcPr>
            <w:tcW w:w="3117" w:type="dxa"/>
            <w:tcBorders>
              <w:top w:val="single" w:sz="4" w:space="0" w:color="FFFFFF"/>
              <w:left w:val="single" w:sz="4" w:space="0" w:color="FFFFFF"/>
              <w:bottom w:val="single" w:sz="4" w:space="0" w:color="FFFFFF"/>
              <w:right w:val="single" w:sz="4" w:space="0" w:color="FFFFFF"/>
            </w:tcBorders>
          </w:tcPr>
          <w:p w14:paraId="040F3CC3"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-0.4</w:t>
            </w:r>
            <w:r>
              <w:rPr>
                <w:rFonts w:asciiTheme="majorBidi" w:eastAsia="Calibri" w:hAnsiTheme="majorBidi" w:cstheme="majorBidi"/>
                <w:sz w:val="20"/>
                <w:szCs w:val="20"/>
              </w:rPr>
              <w:t>0</w:t>
            </w:r>
          </w:p>
        </w:tc>
        <w:tc>
          <w:tcPr>
            <w:tcW w:w="3117" w:type="dxa"/>
            <w:tcBorders>
              <w:top w:val="single" w:sz="4" w:space="0" w:color="FFFFFF"/>
              <w:left w:val="single" w:sz="4" w:space="0" w:color="FFFFFF"/>
              <w:bottom w:val="single" w:sz="4" w:space="0" w:color="FFFFFF"/>
              <w:right w:val="single" w:sz="4" w:space="0" w:color="FFFFFF"/>
            </w:tcBorders>
          </w:tcPr>
          <w:p w14:paraId="579AB9F7"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(-0.53, -0.28)</w:t>
            </w:r>
          </w:p>
        </w:tc>
      </w:tr>
      <w:tr w:rsidR="00A946C7" w:rsidRPr="00B92382" w14:paraId="27D193C1"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6BDF2B10"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Tang (b)</w:t>
            </w:r>
          </w:p>
        </w:tc>
        <w:tc>
          <w:tcPr>
            <w:tcW w:w="3117" w:type="dxa"/>
            <w:tcBorders>
              <w:top w:val="single" w:sz="4" w:space="0" w:color="FFFFFF"/>
              <w:left w:val="single" w:sz="4" w:space="0" w:color="FFFFFF"/>
              <w:bottom w:val="single" w:sz="4" w:space="0" w:color="FFFFFF"/>
              <w:right w:val="single" w:sz="4" w:space="0" w:color="FFFFFF"/>
            </w:tcBorders>
          </w:tcPr>
          <w:p w14:paraId="6B8401A4"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-0.41</w:t>
            </w:r>
          </w:p>
        </w:tc>
        <w:tc>
          <w:tcPr>
            <w:tcW w:w="3117" w:type="dxa"/>
            <w:tcBorders>
              <w:top w:val="single" w:sz="4" w:space="0" w:color="FFFFFF"/>
              <w:left w:val="single" w:sz="4" w:space="0" w:color="FFFFFF"/>
              <w:bottom w:val="single" w:sz="4" w:space="0" w:color="FFFFFF"/>
              <w:right w:val="single" w:sz="4" w:space="0" w:color="FFFFFF"/>
            </w:tcBorders>
          </w:tcPr>
          <w:p w14:paraId="423FE218"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54</w:t>
            </w:r>
            <w:r w:rsidRPr="00940D9F">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29</w:t>
            </w:r>
            <w:r w:rsidRPr="00940D9F">
              <w:rPr>
                <w:rFonts w:asciiTheme="majorBidi" w:eastAsia="Calibri" w:hAnsiTheme="majorBidi" w:cstheme="majorBidi"/>
                <w:sz w:val="20"/>
                <w:szCs w:val="20"/>
                <w:lang w:val="en-AU"/>
              </w:rPr>
              <w:t>)</w:t>
            </w:r>
          </w:p>
        </w:tc>
      </w:tr>
      <w:tr w:rsidR="00A946C7" w:rsidRPr="00B92382" w14:paraId="2FA65BDE"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2E1E0F35" w14:textId="77777777" w:rsidR="00A946C7" w:rsidRPr="00EF12E1" w:rsidRDefault="00A946C7" w:rsidP="00714BEB">
            <w:pPr>
              <w:rPr>
                <w:rFonts w:asciiTheme="majorBidi" w:hAnsiTheme="majorBidi" w:cstheme="majorBidi"/>
                <w:color w:val="000000"/>
                <w:sz w:val="20"/>
                <w:szCs w:val="20"/>
              </w:rPr>
            </w:pPr>
            <w:r w:rsidRPr="00EF12E1">
              <w:rPr>
                <w:rFonts w:asciiTheme="majorBidi" w:hAnsiTheme="majorBidi" w:cstheme="majorBidi"/>
                <w:sz w:val="20"/>
                <w:szCs w:val="20"/>
              </w:rPr>
              <w:t>Tang (c)</w:t>
            </w:r>
          </w:p>
        </w:tc>
        <w:tc>
          <w:tcPr>
            <w:tcW w:w="3117" w:type="dxa"/>
            <w:tcBorders>
              <w:top w:val="single" w:sz="4" w:space="0" w:color="FFFFFF"/>
              <w:left w:val="single" w:sz="4" w:space="0" w:color="FFFFFF"/>
              <w:bottom w:val="single" w:sz="4" w:space="0" w:color="FFFFFF"/>
              <w:right w:val="single" w:sz="4" w:space="0" w:color="FFFFFF"/>
            </w:tcBorders>
          </w:tcPr>
          <w:p w14:paraId="523A31A7"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-0.41</w:t>
            </w:r>
          </w:p>
        </w:tc>
        <w:tc>
          <w:tcPr>
            <w:tcW w:w="3117" w:type="dxa"/>
            <w:tcBorders>
              <w:top w:val="single" w:sz="4" w:space="0" w:color="FFFFFF"/>
              <w:left w:val="single" w:sz="4" w:space="0" w:color="FFFFFF"/>
              <w:bottom w:val="single" w:sz="4" w:space="0" w:color="FFFFFF"/>
              <w:right w:val="single" w:sz="4" w:space="0" w:color="FFFFFF"/>
            </w:tcBorders>
          </w:tcPr>
          <w:p w14:paraId="1D8FC5DC"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54</w:t>
            </w:r>
            <w:r w:rsidRPr="00940D9F">
              <w:rPr>
                <w:rFonts w:asciiTheme="majorBidi" w:eastAsia="Calibri" w:hAnsiTheme="majorBidi" w:cstheme="majorBidi"/>
                <w:sz w:val="20"/>
                <w:szCs w:val="20"/>
                <w:lang w:val="en-AU"/>
              </w:rPr>
              <w:t>, -0.28)</w:t>
            </w:r>
          </w:p>
        </w:tc>
      </w:tr>
      <w:tr w:rsidR="00A946C7" w:rsidRPr="00B92382" w14:paraId="18F9FEF4"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1C1F306A" w14:textId="77777777" w:rsidR="00A946C7" w:rsidRPr="00EF12E1" w:rsidRDefault="00A946C7" w:rsidP="00714BEB">
            <w:pPr>
              <w:rPr>
                <w:rFonts w:asciiTheme="majorBidi" w:hAnsiTheme="majorBidi" w:cstheme="majorBidi"/>
                <w:color w:val="000000"/>
                <w:sz w:val="20"/>
                <w:szCs w:val="20"/>
              </w:rPr>
            </w:pPr>
            <w:r w:rsidRPr="00EF12E1">
              <w:rPr>
                <w:rFonts w:asciiTheme="majorBidi" w:hAnsiTheme="majorBidi" w:cstheme="majorBidi"/>
                <w:sz w:val="20"/>
                <w:szCs w:val="20"/>
              </w:rPr>
              <w:t>Raatz (a)</w:t>
            </w:r>
          </w:p>
        </w:tc>
        <w:tc>
          <w:tcPr>
            <w:tcW w:w="3117" w:type="dxa"/>
            <w:tcBorders>
              <w:top w:val="single" w:sz="4" w:space="0" w:color="FFFFFF"/>
              <w:left w:val="single" w:sz="4" w:space="0" w:color="FFFFFF"/>
              <w:bottom w:val="single" w:sz="4" w:space="0" w:color="FFFFFF"/>
              <w:right w:val="single" w:sz="4" w:space="0" w:color="FFFFFF"/>
            </w:tcBorders>
          </w:tcPr>
          <w:p w14:paraId="73910109"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-0.4</w:t>
            </w:r>
            <w:r>
              <w:rPr>
                <w:rFonts w:asciiTheme="majorBidi" w:eastAsia="Calibri" w:hAnsiTheme="majorBidi" w:cstheme="majorBidi"/>
                <w:sz w:val="20"/>
                <w:szCs w:val="20"/>
              </w:rPr>
              <w:t>0</w:t>
            </w:r>
          </w:p>
        </w:tc>
        <w:tc>
          <w:tcPr>
            <w:tcW w:w="3117" w:type="dxa"/>
            <w:tcBorders>
              <w:top w:val="single" w:sz="4" w:space="0" w:color="FFFFFF"/>
              <w:left w:val="single" w:sz="4" w:space="0" w:color="FFFFFF"/>
              <w:bottom w:val="single" w:sz="4" w:space="0" w:color="FFFFFF"/>
              <w:right w:val="single" w:sz="4" w:space="0" w:color="FFFFFF"/>
            </w:tcBorders>
          </w:tcPr>
          <w:p w14:paraId="1CE1AEC2"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(-0.53, -0.28)</w:t>
            </w:r>
          </w:p>
        </w:tc>
      </w:tr>
      <w:tr w:rsidR="00A946C7" w:rsidRPr="00B92382" w14:paraId="7A6BD3A8"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49B68C24" w14:textId="77777777" w:rsidR="00A946C7" w:rsidRPr="00EF12E1" w:rsidRDefault="00A946C7" w:rsidP="00714BEB">
            <w:pPr>
              <w:rPr>
                <w:rFonts w:asciiTheme="majorBidi" w:hAnsiTheme="majorBidi" w:cstheme="majorBidi"/>
                <w:color w:val="000000"/>
                <w:sz w:val="20"/>
                <w:szCs w:val="20"/>
              </w:rPr>
            </w:pPr>
            <w:r w:rsidRPr="00EF12E1">
              <w:rPr>
                <w:rFonts w:asciiTheme="majorBidi" w:hAnsiTheme="majorBidi" w:cstheme="majorBidi"/>
                <w:sz w:val="20"/>
                <w:szCs w:val="20"/>
              </w:rPr>
              <w:t>Raatz (b)</w:t>
            </w:r>
          </w:p>
        </w:tc>
        <w:tc>
          <w:tcPr>
            <w:tcW w:w="3117" w:type="dxa"/>
            <w:tcBorders>
              <w:top w:val="single" w:sz="4" w:space="0" w:color="FFFFFF"/>
              <w:left w:val="single" w:sz="4" w:space="0" w:color="FFFFFF"/>
              <w:bottom w:val="single" w:sz="4" w:space="0" w:color="FFFFFF"/>
              <w:right w:val="single" w:sz="4" w:space="0" w:color="FFFFFF"/>
            </w:tcBorders>
          </w:tcPr>
          <w:p w14:paraId="7B2B0F13"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-0.41</w:t>
            </w:r>
          </w:p>
        </w:tc>
        <w:tc>
          <w:tcPr>
            <w:tcW w:w="3117" w:type="dxa"/>
            <w:tcBorders>
              <w:top w:val="single" w:sz="4" w:space="0" w:color="FFFFFF"/>
              <w:left w:val="single" w:sz="4" w:space="0" w:color="FFFFFF"/>
              <w:bottom w:val="single" w:sz="4" w:space="0" w:color="FFFFFF"/>
              <w:right w:val="single" w:sz="4" w:space="0" w:color="FFFFFF"/>
            </w:tcBorders>
          </w:tcPr>
          <w:p w14:paraId="3DEE4F7A"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(-0.53, -0.28)</w:t>
            </w:r>
          </w:p>
        </w:tc>
      </w:tr>
      <w:tr w:rsidR="00A946C7" w:rsidRPr="00B92382" w14:paraId="5EBCD492" w14:textId="77777777" w:rsidTr="00714BEB">
        <w:trPr>
          <w:trHeight w:val="242"/>
        </w:trPr>
        <w:tc>
          <w:tcPr>
            <w:tcW w:w="3116" w:type="dxa"/>
            <w:tcBorders>
              <w:top w:val="single" w:sz="4" w:space="0" w:color="FFFFFF"/>
              <w:left w:val="single" w:sz="4" w:space="0" w:color="FFFFFF"/>
              <w:bottom w:val="single" w:sz="4" w:space="0" w:color="auto"/>
              <w:right w:val="single" w:sz="4" w:space="0" w:color="FFFFFF"/>
            </w:tcBorders>
          </w:tcPr>
          <w:p w14:paraId="15A3DA28" w14:textId="77777777" w:rsidR="00A946C7" w:rsidRPr="000F554D" w:rsidRDefault="00A946C7" w:rsidP="00714BEB">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49F4E967"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-0.4</w:t>
            </w:r>
            <w:r>
              <w:rPr>
                <w:rFonts w:asciiTheme="majorBidi" w:eastAsia="Calibri" w:hAnsiTheme="majorBidi" w:cstheme="majorBidi"/>
                <w:sz w:val="20"/>
                <w:szCs w:val="20"/>
              </w:rPr>
              <w:t>0</w:t>
            </w:r>
          </w:p>
        </w:tc>
        <w:tc>
          <w:tcPr>
            <w:tcW w:w="3117" w:type="dxa"/>
            <w:tcBorders>
              <w:top w:val="single" w:sz="4" w:space="0" w:color="FFFFFF"/>
              <w:left w:val="single" w:sz="4" w:space="0" w:color="FFFFFF"/>
              <w:bottom w:val="single" w:sz="4" w:space="0" w:color="auto"/>
              <w:right w:val="single" w:sz="4" w:space="0" w:color="FFFFFF"/>
            </w:tcBorders>
          </w:tcPr>
          <w:p w14:paraId="53AAE916"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(-0.53, -0.</w:t>
            </w:r>
            <w:r>
              <w:rPr>
                <w:rFonts w:asciiTheme="majorBidi" w:eastAsia="Calibri" w:hAnsiTheme="majorBidi" w:cstheme="majorBidi"/>
                <w:sz w:val="20"/>
                <w:szCs w:val="20"/>
                <w:lang w:val="en-AU"/>
              </w:rPr>
              <w:t>27</w:t>
            </w:r>
            <w:r w:rsidRPr="00940D9F">
              <w:rPr>
                <w:rFonts w:asciiTheme="majorBidi" w:eastAsia="Calibri" w:hAnsiTheme="majorBidi" w:cstheme="majorBidi"/>
                <w:sz w:val="20"/>
                <w:szCs w:val="20"/>
                <w:lang w:val="en-AU"/>
              </w:rPr>
              <w:t>)</w:t>
            </w:r>
          </w:p>
        </w:tc>
      </w:tr>
      <w:tr w:rsidR="00A946C7" w:rsidRPr="00B92382" w14:paraId="177BD4E7" w14:textId="77777777" w:rsidTr="00714BEB">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0D33CE3E" w14:textId="77777777" w:rsidR="00A946C7" w:rsidRPr="00B92382" w:rsidRDefault="00A946C7" w:rsidP="00714BEB">
            <w:pPr>
              <w:rPr>
                <w:rFonts w:ascii="Times New Roman" w:eastAsia="Calibri" w:hAnsi="Times New Roman" w:cs="Times New Roman"/>
                <w:sz w:val="24"/>
                <w:szCs w:val="24"/>
                <w:lang w:val="en-AU"/>
              </w:rPr>
            </w:pPr>
          </w:p>
        </w:tc>
      </w:tr>
    </w:tbl>
    <w:p w14:paraId="04A35420" w14:textId="77777777" w:rsidR="00A946C7" w:rsidRDefault="00A946C7" w:rsidP="00A946C7"/>
    <w:p w14:paraId="08DEF791" w14:textId="77777777" w:rsidR="00A946C7" w:rsidRDefault="00A946C7" w:rsidP="00A946C7"/>
    <w:p w14:paraId="6CCC2208" w14:textId="77777777" w:rsidR="00A946C7" w:rsidRDefault="00A946C7" w:rsidP="00A946C7"/>
    <w:p w14:paraId="6E427B20" w14:textId="77777777" w:rsidR="00A946C7" w:rsidRDefault="00A946C7" w:rsidP="00A946C7"/>
    <w:p w14:paraId="3498BDCB" w14:textId="77777777" w:rsidR="00A946C7" w:rsidRDefault="00A946C7" w:rsidP="00A946C7"/>
    <w:p w14:paraId="75A363C9" w14:textId="77777777" w:rsidR="00A946C7" w:rsidRDefault="00A946C7" w:rsidP="00A946C7"/>
    <w:p w14:paraId="3A409FE3" w14:textId="77777777" w:rsidR="00A946C7" w:rsidRDefault="00A946C7" w:rsidP="00A946C7"/>
    <w:p w14:paraId="015E7418" w14:textId="77777777" w:rsidR="00A946C7" w:rsidRDefault="00A946C7" w:rsidP="00A946C7"/>
    <w:p w14:paraId="33324113" w14:textId="77777777" w:rsidR="00A946C7" w:rsidRDefault="00A946C7" w:rsidP="00A946C7"/>
    <w:p w14:paraId="0F21349E" w14:textId="77777777" w:rsidR="00A946C7" w:rsidRDefault="00A946C7" w:rsidP="00A946C7"/>
    <w:p w14:paraId="0F757777" w14:textId="77777777" w:rsidR="00A946C7" w:rsidRDefault="00A946C7" w:rsidP="00A946C7"/>
    <w:p w14:paraId="25A55469" w14:textId="77777777" w:rsidR="00A946C7" w:rsidRDefault="00A946C7" w:rsidP="00A946C7"/>
    <w:p w14:paraId="7A0EB69A" w14:textId="77777777" w:rsidR="00A946C7" w:rsidRDefault="00A946C7" w:rsidP="00A946C7"/>
    <w:p w14:paraId="4E754919" w14:textId="77777777" w:rsidR="00A946C7" w:rsidRDefault="00A946C7" w:rsidP="00A946C7"/>
    <w:p w14:paraId="1229B139" w14:textId="77777777" w:rsidR="00A946C7" w:rsidRDefault="00A946C7" w:rsidP="00A946C7"/>
    <w:p w14:paraId="34EF1EA6" w14:textId="77777777" w:rsidR="00A946C7" w:rsidRDefault="00A946C7" w:rsidP="00A946C7"/>
    <w:p w14:paraId="0B3C2925" w14:textId="77777777" w:rsidR="00A946C7" w:rsidRDefault="00A946C7" w:rsidP="00A946C7"/>
    <w:p w14:paraId="79662176" w14:textId="77777777" w:rsidR="00A946C7" w:rsidRDefault="00A946C7" w:rsidP="00A946C7"/>
    <w:p w14:paraId="5AB6151C" w14:textId="77777777" w:rsidR="00A946C7" w:rsidRDefault="00A946C7" w:rsidP="00A946C7"/>
    <w:p w14:paraId="4986BD60" w14:textId="77777777" w:rsidR="00A946C7" w:rsidRDefault="00A946C7" w:rsidP="00A946C7"/>
    <w:p w14:paraId="345CE545" w14:textId="77777777" w:rsidR="00A946C7" w:rsidRDefault="00A946C7" w:rsidP="00A946C7"/>
    <w:tbl>
      <w:tblPr>
        <w:tblStyle w:val="TableGrid6"/>
        <w:tblpPr w:leftFromText="180" w:rightFromText="180" w:horzAnchor="margin" w:tblpY="435"/>
        <w:tblW w:w="0" w:type="auto"/>
        <w:tblLook w:val="04A0" w:firstRow="1" w:lastRow="0" w:firstColumn="1" w:lastColumn="0" w:noHBand="0" w:noVBand="1"/>
      </w:tblPr>
      <w:tblGrid>
        <w:gridCol w:w="3116"/>
        <w:gridCol w:w="3117"/>
        <w:gridCol w:w="3117"/>
      </w:tblGrid>
      <w:tr w:rsidR="00A946C7" w:rsidRPr="00B92382" w14:paraId="7C269E0B" w14:textId="77777777" w:rsidTr="00714BEB">
        <w:trPr>
          <w:trHeight w:val="440"/>
        </w:trPr>
        <w:tc>
          <w:tcPr>
            <w:tcW w:w="9350" w:type="dxa"/>
            <w:gridSpan w:val="3"/>
            <w:tcBorders>
              <w:top w:val="single" w:sz="4" w:space="0" w:color="FFFFFF"/>
              <w:left w:val="single" w:sz="4" w:space="0" w:color="FFFFFF"/>
              <w:right w:val="single" w:sz="4" w:space="0" w:color="FFFFFF"/>
            </w:tcBorders>
            <w:vAlign w:val="center"/>
          </w:tcPr>
          <w:p w14:paraId="077A5BF6" w14:textId="545783FB" w:rsidR="00A946C7" w:rsidRPr="00B92382" w:rsidRDefault="00A946C7" w:rsidP="00714BEB">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lastRenderedPageBreak/>
              <w:t xml:space="preserve">Supplementary Table </w:t>
            </w:r>
            <w:r w:rsidR="00DD05D3">
              <w:rPr>
                <w:rFonts w:ascii="Times New Roman" w:eastAsia="Calibri" w:hAnsi="Times New Roman" w:cs="Times New Roman"/>
                <w:b/>
                <w:bCs/>
                <w:sz w:val="24"/>
                <w:szCs w:val="24"/>
              </w:rPr>
              <w:t>17</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honey on high-density lipoprotein cholesterol compared to placebo</w:t>
            </w:r>
            <w:r w:rsidRPr="00B92382">
              <w:rPr>
                <w:rFonts w:ascii="Times New Roman" w:eastAsia="Calibri" w:hAnsi="Times New Roman" w:cs="Times New Roman"/>
                <w:sz w:val="24"/>
                <w:szCs w:val="24"/>
              </w:rPr>
              <w:t>.</w:t>
            </w:r>
          </w:p>
        </w:tc>
      </w:tr>
      <w:tr w:rsidR="00A946C7" w:rsidRPr="00B92382" w14:paraId="6AA838E9" w14:textId="77777777" w:rsidTr="00714BEB">
        <w:tc>
          <w:tcPr>
            <w:tcW w:w="3116" w:type="dxa"/>
            <w:tcBorders>
              <w:left w:val="single" w:sz="4" w:space="0" w:color="FFFFFF"/>
              <w:right w:val="single" w:sz="4" w:space="0" w:color="FFFFFF"/>
            </w:tcBorders>
          </w:tcPr>
          <w:p w14:paraId="7089F63E" w14:textId="77777777" w:rsidR="00A946C7" w:rsidRPr="000F554D" w:rsidRDefault="00A946C7" w:rsidP="00714BEB">
            <w:pP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77B8983D"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7FB555C4"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A946C7" w:rsidRPr="00B92382" w14:paraId="5312EAE8" w14:textId="77777777" w:rsidTr="00714BEB">
        <w:tc>
          <w:tcPr>
            <w:tcW w:w="3116" w:type="dxa"/>
            <w:tcBorders>
              <w:top w:val="nil"/>
              <w:left w:val="single" w:sz="4" w:space="0" w:color="FFFFFF" w:themeColor="background1"/>
              <w:bottom w:val="single" w:sz="4" w:space="0" w:color="FFFFFF" w:themeColor="background1"/>
              <w:right w:val="nil"/>
            </w:tcBorders>
            <w:shd w:val="clear" w:color="auto" w:fill="auto"/>
          </w:tcPr>
          <w:p w14:paraId="529C3476" w14:textId="3B3717B6" w:rsidR="00A946C7" w:rsidRPr="0095210F" w:rsidRDefault="00A946C7" w:rsidP="00714BEB">
            <w:pPr>
              <w:rPr>
                <w:rFonts w:asciiTheme="majorBidi" w:eastAsia="Calibri" w:hAnsiTheme="majorBidi" w:cstheme="majorBidi"/>
                <w:sz w:val="20"/>
                <w:szCs w:val="20"/>
              </w:rPr>
            </w:pPr>
            <w:r w:rsidRPr="0095210F">
              <w:rPr>
                <w:rFonts w:asciiTheme="majorBidi" w:hAnsiTheme="majorBidi" w:cstheme="majorBidi"/>
                <w:sz w:val="20"/>
                <w:szCs w:val="20"/>
              </w:rPr>
              <w:t>Al-Tamimi</w:t>
            </w:r>
          </w:p>
        </w:tc>
        <w:tc>
          <w:tcPr>
            <w:tcW w:w="3117" w:type="dxa"/>
            <w:tcBorders>
              <w:left w:val="single" w:sz="4" w:space="0" w:color="FFFFFF"/>
              <w:bottom w:val="single" w:sz="4" w:space="0" w:color="FFFFFF"/>
              <w:right w:val="single" w:sz="4" w:space="0" w:color="FFFFFF"/>
            </w:tcBorders>
            <w:vAlign w:val="center"/>
          </w:tcPr>
          <w:p w14:paraId="4D956955" w14:textId="77777777" w:rsidR="00A946C7" w:rsidRPr="000F554D" w:rsidRDefault="00A946C7"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1.03</w:t>
            </w:r>
          </w:p>
        </w:tc>
        <w:tc>
          <w:tcPr>
            <w:tcW w:w="3117" w:type="dxa"/>
            <w:tcBorders>
              <w:left w:val="single" w:sz="4" w:space="0" w:color="FFFFFF"/>
              <w:bottom w:val="single" w:sz="4" w:space="0" w:color="FFFFFF"/>
              <w:right w:val="single" w:sz="4" w:space="0" w:color="FFFFFF"/>
            </w:tcBorders>
            <w:vAlign w:val="center"/>
          </w:tcPr>
          <w:p w14:paraId="77F6D33E" w14:textId="77777777" w:rsidR="00A946C7" w:rsidRPr="000F554D" w:rsidRDefault="00A946C7" w:rsidP="00714BEB">
            <w:pPr>
              <w:jc w:val="center"/>
              <w:rPr>
                <w:rFonts w:asciiTheme="majorBidi" w:eastAsia="Calibri" w:hAnsiTheme="majorBidi" w:cstheme="majorBidi"/>
                <w:sz w:val="20"/>
                <w:szCs w:val="20"/>
              </w:rPr>
            </w:pPr>
            <w:r w:rsidRPr="000F554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01</w:t>
            </w:r>
            <w:r w:rsidRPr="000F554D">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2.05</w:t>
            </w:r>
            <w:r w:rsidRPr="000F554D">
              <w:rPr>
                <w:rFonts w:asciiTheme="majorBidi" w:eastAsia="Calibri" w:hAnsiTheme="majorBidi" w:cstheme="majorBidi"/>
                <w:sz w:val="20"/>
                <w:szCs w:val="20"/>
                <w:lang w:val="en-AU"/>
              </w:rPr>
              <w:t>)</w:t>
            </w:r>
          </w:p>
        </w:tc>
      </w:tr>
      <w:tr w:rsidR="00A946C7" w:rsidRPr="00B92382" w14:paraId="3B20EEF9"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17CAAA03" w14:textId="77777777" w:rsidR="00A946C7" w:rsidRPr="0095210F" w:rsidRDefault="00A946C7" w:rsidP="00714BEB">
            <w:pPr>
              <w:rPr>
                <w:rFonts w:asciiTheme="majorBidi" w:eastAsia="Calibri" w:hAnsiTheme="majorBidi" w:cstheme="majorBidi"/>
                <w:sz w:val="20"/>
                <w:szCs w:val="20"/>
                <w:lang w:val="en-AU"/>
              </w:rPr>
            </w:pPr>
            <w:r w:rsidRPr="0095210F">
              <w:rPr>
                <w:rFonts w:asciiTheme="majorBidi" w:hAnsiTheme="majorBidi" w:cstheme="majorBidi"/>
                <w:sz w:val="20"/>
                <w:szCs w:val="20"/>
              </w:rPr>
              <w:t>Bahrami</w:t>
            </w:r>
          </w:p>
        </w:tc>
        <w:tc>
          <w:tcPr>
            <w:tcW w:w="3117" w:type="dxa"/>
            <w:tcBorders>
              <w:top w:val="single" w:sz="4" w:space="0" w:color="FFFFFF"/>
              <w:left w:val="single" w:sz="4" w:space="0" w:color="FFFFFF"/>
              <w:bottom w:val="single" w:sz="4" w:space="0" w:color="FFFFFF"/>
              <w:right w:val="single" w:sz="4" w:space="0" w:color="FFFFFF"/>
            </w:tcBorders>
          </w:tcPr>
          <w:p w14:paraId="54E905DD" w14:textId="77777777" w:rsidR="00A946C7" w:rsidRPr="000F554D" w:rsidRDefault="00A946C7" w:rsidP="00714BEB">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0.75</w:t>
            </w:r>
          </w:p>
        </w:tc>
        <w:tc>
          <w:tcPr>
            <w:tcW w:w="3117" w:type="dxa"/>
            <w:tcBorders>
              <w:top w:val="single" w:sz="4" w:space="0" w:color="FFFFFF"/>
              <w:left w:val="single" w:sz="4" w:space="0" w:color="FFFFFF"/>
              <w:bottom w:val="single" w:sz="4" w:space="0" w:color="FFFFFF"/>
              <w:right w:val="single" w:sz="4" w:space="0" w:color="FFFFFF"/>
            </w:tcBorders>
          </w:tcPr>
          <w:p w14:paraId="0A92C1C9"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20</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71</w:t>
            </w:r>
            <w:r w:rsidRPr="00940D9F">
              <w:rPr>
                <w:rFonts w:asciiTheme="majorBidi" w:eastAsia="Calibri" w:hAnsiTheme="majorBidi" w:cstheme="majorBidi"/>
                <w:sz w:val="20"/>
                <w:szCs w:val="20"/>
                <w:lang w:val="en-AU"/>
              </w:rPr>
              <w:t>)</w:t>
            </w:r>
          </w:p>
        </w:tc>
      </w:tr>
      <w:tr w:rsidR="00A946C7" w:rsidRPr="00B92382" w14:paraId="0F93CA8B"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797C8DB6" w14:textId="77777777" w:rsidR="00A946C7" w:rsidRPr="0095210F" w:rsidRDefault="00A946C7" w:rsidP="00714BEB">
            <w:pPr>
              <w:rPr>
                <w:rFonts w:asciiTheme="majorBidi" w:eastAsia="Calibri" w:hAnsiTheme="majorBidi" w:cstheme="majorBidi"/>
                <w:sz w:val="20"/>
                <w:szCs w:val="20"/>
                <w:lang w:val="en-AU"/>
              </w:rPr>
            </w:pPr>
            <w:r w:rsidRPr="0095210F">
              <w:rPr>
                <w:rFonts w:asciiTheme="majorBidi" w:hAnsiTheme="majorBidi" w:cstheme="majorBidi"/>
                <w:sz w:val="20"/>
                <w:szCs w:val="20"/>
              </w:rPr>
              <w:t>Majid</w:t>
            </w:r>
          </w:p>
        </w:tc>
        <w:tc>
          <w:tcPr>
            <w:tcW w:w="3117" w:type="dxa"/>
            <w:tcBorders>
              <w:top w:val="single" w:sz="4" w:space="0" w:color="FFFFFF"/>
              <w:left w:val="single" w:sz="4" w:space="0" w:color="FFFFFF"/>
              <w:bottom w:val="single" w:sz="4" w:space="0" w:color="FFFFFF"/>
              <w:right w:val="single" w:sz="4" w:space="0" w:color="FFFFFF"/>
            </w:tcBorders>
          </w:tcPr>
          <w:p w14:paraId="3A55755B" w14:textId="77777777" w:rsidR="00A946C7" w:rsidRPr="000F554D" w:rsidRDefault="00A946C7" w:rsidP="00714BEB">
            <w:pPr>
              <w:jc w:val="center"/>
              <w:rPr>
                <w:rFonts w:asciiTheme="majorBidi" w:eastAsia="Calibri" w:hAnsiTheme="majorBidi" w:cstheme="majorBidi"/>
                <w:sz w:val="20"/>
                <w:szCs w:val="20"/>
                <w:lang w:val="en-AU"/>
              </w:rPr>
            </w:pPr>
            <w:r w:rsidRPr="00143BA9">
              <w:rPr>
                <w:rFonts w:asciiTheme="majorBidi" w:eastAsia="Calibri" w:hAnsiTheme="majorBidi" w:cstheme="majorBidi"/>
                <w:sz w:val="20"/>
                <w:szCs w:val="20"/>
              </w:rPr>
              <w:t>0.77</w:t>
            </w:r>
          </w:p>
        </w:tc>
        <w:tc>
          <w:tcPr>
            <w:tcW w:w="3117" w:type="dxa"/>
            <w:tcBorders>
              <w:top w:val="single" w:sz="4" w:space="0" w:color="FFFFFF"/>
              <w:left w:val="single" w:sz="4" w:space="0" w:color="FFFFFF"/>
              <w:bottom w:val="single" w:sz="4" w:space="0" w:color="FFFFFF"/>
              <w:right w:val="single" w:sz="4" w:space="0" w:color="FFFFFF"/>
            </w:tcBorders>
          </w:tcPr>
          <w:p w14:paraId="7B83EFCF" w14:textId="77777777" w:rsidR="00A946C7" w:rsidRPr="000F554D"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44</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99</w:t>
            </w:r>
            <w:r w:rsidRPr="007C522D">
              <w:rPr>
                <w:rFonts w:asciiTheme="majorBidi" w:eastAsia="Calibri" w:hAnsiTheme="majorBidi" w:cstheme="majorBidi"/>
                <w:sz w:val="20"/>
                <w:szCs w:val="20"/>
                <w:lang w:val="en-AU"/>
              </w:rPr>
              <w:t>)</w:t>
            </w:r>
          </w:p>
        </w:tc>
      </w:tr>
      <w:tr w:rsidR="00A946C7" w:rsidRPr="00B92382" w14:paraId="78D66900"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33CDF12B" w14:textId="77777777" w:rsidR="00A946C7" w:rsidRPr="0095210F" w:rsidRDefault="00A946C7" w:rsidP="00714BEB">
            <w:pPr>
              <w:rPr>
                <w:rFonts w:asciiTheme="majorBidi" w:eastAsia="Calibri" w:hAnsiTheme="majorBidi" w:cstheme="majorBidi"/>
                <w:sz w:val="20"/>
                <w:szCs w:val="20"/>
              </w:rPr>
            </w:pPr>
            <w:r w:rsidRPr="0095210F">
              <w:rPr>
                <w:rFonts w:asciiTheme="majorBidi" w:hAnsiTheme="majorBidi" w:cstheme="majorBidi"/>
                <w:sz w:val="20"/>
                <w:szCs w:val="20"/>
              </w:rPr>
              <w:t>Mu¨nstedt</w:t>
            </w:r>
          </w:p>
        </w:tc>
        <w:tc>
          <w:tcPr>
            <w:tcW w:w="3117" w:type="dxa"/>
            <w:tcBorders>
              <w:top w:val="single" w:sz="4" w:space="0" w:color="FFFFFF"/>
              <w:left w:val="single" w:sz="4" w:space="0" w:color="FFFFFF"/>
              <w:bottom w:val="single" w:sz="4" w:space="0" w:color="FFFFFF"/>
              <w:right w:val="single" w:sz="4" w:space="0" w:color="FFFFFF"/>
            </w:tcBorders>
          </w:tcPr>
          <w:p w14:paraId="7EA9BAB6" w14:textId="77777777" w:rsidR="00A946C7" w:rsidRPr="000F554D" w:rsidRDefault="00A946C7" w:rsidP="00714BEB">
            <w:pPr>
              <w:jc w:val="center"/>
              <w:rPr>
                <w:rFonts w:asciiTheme="majorBidi" w:eastAsia="Calibri" w:hAnsiTheme="majorBidi" w:cstheme="majorBidi"/>
                <w:sz w:val="20"/>
                <w:szCs w:val="20"/>
                <w:lang w:val="en-AU"/>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91</w:t>
            </w:r>
          </w:p>
        </w:tc>
        <w:tc>
          <w:tcPr>
            <w:tcW w:w="3117" w:type="dxa"/>
            <w:tcBorders>
              <w:top w:val="single" w:sz="4" w:space="0" w:color="FFFFFF"/>
              <w:left w:val="single" w:sz="4" w:space="0" w:color="FFFFFF"/>
              <w:bottom w:val="single" w:sz="4" w:space="0" w:color="FFFFFF"/>
              <w:right w:val="single" w:sz="4" w:space="0" w:color="FFFFFF"/>
            </w:tcBorders>
          </w:tcPr>
          <w:p w14:paraId="506CCBE1" w14:textId="77777777" w:rsidR="00A946C7" w:rsidRPr="000F554D"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10</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94</w:t>
            </w:r>
            <w:r w:rsidRPr="007C522D">
              <w:rPr>
                <w:rFonts w:asciiTheme="majorBidi" w:eastAsia="Calibri" w:hAnsiTheme="majorBidi" w:cstheme="majorBidi"/>
                <w:sz w:val="20"/>
                <w:szCs w:val="20"/>
                <w:lang w:val="en-AU"/>
              </w:rPr>
              <w:t>)</w:t>
            </w:r>
          </w:p>
        </w:tc>
      </w:tr>
      <w:tr w:rsidR="00A946C7" w:rsidRPr="00B92382" w14:paraId="2F09E5D2"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54872547"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Raatz (a)</w:t>
            </w:r>
          </w:p>
        </w:tc>
        <w:tc>
          <w:tcPr>
            <w:tcW w:w="3117" w:type="dxa"/>
            <w:tcBorders>
              <w:top w:val="single" w:sz="4" w:space="0" w:color="FFFFFF"/>
              <w:left w:val="single" w:sz="4" w:space="0" w:color="FFFFFF"/>
              <w:bottom w:val="single" w:sz="4" w:space="0" w:color="FFFFFF"/>
              <w:right w:val="single" w:sz="4" w:space="0" w:color="FFFFFF"/>
            </w:tcBorders>
          </w:tcPr>
          <w:p w14:paraId="5FADED6E" w14:textId="77777777" w:rsidR="00A946C7" w:rsidRPr="000F554D" w:rsidRDefault="00A946C7" w:rsidP="00714BEB">
            <w:pPr>
              <w:jc w:val="center"/>
              <w:rPr>
                <w:rFonts w:asciiTheme="majorBidi" w:eastAsia="Calibri" w:hAnsiTheme="majorBidi" w:cstheme="majorBidi"/>
                <w:sz w:val="20"/>
                <w:szCs w:val="20"/>
                <w:lang w:val="en-AU"/>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93</w:t>
            </w:r>
          </w:p>
        </w:tc>
        <w:tc>
          <w:tcPr>
            <w:tcW w:w="3117" w:type="dxa"/>
            <w:tcBorders>
              <w:top w:val="single" w:sz="4" w:space="0" w:color="FFFFFF"/>
              <w:left w:val="single" w:sz="4" w:space="0" w:color="FFFFFF"/>
              <w:bottom w:val="single" w:sz="4" w:space="0" w:color="FFFFFF"/>
              <w:right w:val="single" w:sz="4" w:space="0" w:color="FFFFFF"/>
            </w:tcBorders>
          </w:tcPr>
          <w:p w14:paraId="2E7A9098" w14:textId="77777777" w:rsidR="00A946C7" w:rsidRPr="000F554D"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08</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95</w:t>
            </w:r>
            <w:r w:rsidRPr="007C522D">
              <w:rPr>
                <w:rFonts w:asciiTheme="majorBidi" w:eastAsia="Calibri" w:hAnsiTheme="majorBidi" w:cstheme="majorBidi"/>
                <w:sz w:val="20"/>
                <w:szCs w:val="20"/>
                <w:lang w:val="en-AU"/>
              </w:rPr>
              <w:t>)</w:t>
            </w:r>
          </w:p>
        </w:tc>
      </w:tr>
      <w:tr w:rsidR="00A946C7" w:rsidRPr="00B92382" w14:paraId="3690F398"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29C27186"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Raatz (b)</w:t>
            </w:r>
          </w:p>
        </w:tc>
        <w:tc>
          <w:tcPr>
            <w:tcW w:w="3117" w:type="dxa"/>
            <w:tcBorders>
              <w:top w:val="single" w:sz="4" w:space="0" w:color="FFFFFF"/>
              <w:left w:val="single" w:sz="4" w:space="0" w:color="FFFFFF"/>
              <w:bottom w:val="single" w:sz="4" w:space="0" w:color="FFFFFF"/>
              <w:right w:val="single" w:sz="4" w:space="0" w:color="FFFFFF"/>
            </w:tcBorders>
          </w:tcPr>
          <w:p w14:paraId="2389D90E" w14:textId="77777777" w:rsidR="00A946C7" w:rsidRPr="000F554D" w:rsidRDefault="00A946C7" w:rsidP="00714BEB">
            <w:pPr>
              <w:jc w:val="center"/>
              <w:rPr>
                <w:rFonts w:asciiTheme="majorBidi" w:eastAsia="Calibri" w:hAnsiTheme="majorBidi" w:cstheme="majorBidi"/>
                <w:sz w:val="20"/>
                <w:szCs w:val="20"/>
                <w:lang w:val="en-AU"/>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86</w:t>
            </w:r>
          </w:p>
        </w:tc>
        <w:tc>
          <w:tcPr>
            <w:tcW w:w="3117" w:type="dxa"/>
            <w:tcBorders>
              <w:top w:val="single" w:sz="4" w:space="0" w:color="FFFFFF"/>
              <w:left w:val="single" w:sz="4" w:space="0" w:color="FFFFFF"/>
              <w:bottom w:val="single" w:sz="4" w:space="0" w:color="FFFFFF"/>
              <w:right w:val="single" w:sz="4" w:space="0" w:color="FFFFFF"/>
            </w:tcBorders>
          </w:tcPr>
          <w:p w14:paraId="7A58AA7A" w14:textId="77777777" w:rsidR="00A946C7" w:rsidRPr="000F554D"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16</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90</w:t>
            </w:r>
            <w:r w:rsidRPr="007C522D">
              <w:rPr>
                <w:rFonts w:asciiTheme="majorBidi" w:eastAsia="Calibri" w:hAnsiTheme="majorBidi" w:cstheme="majorBidi"/>
                <w:sz w:val="20"/>
                <w:szCs w:val="20"/>
                <w:lang w:val="en-AU"/>
              </w:rPr>
              <w:t>)</w:t>
            </w:r>
          </w:p>
        </w:tc>
      </w:tr>
      <w:tr w:rsidR="00A946C7" w:rsidRPr="00B92382" w14:paraId="42C4B163"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71DDEFFF"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Rasad</w:t>
            </w:r>
          </w:p>
        </w:tc>
        <w:tc>
          <w:tcPr>
            <w:tcW w:w="3117" w:type="dxa"/>
            <w:tcBorders>
              <w:top w:val="single" w:sz="4" w:space="0" w:color="FFFFFF"/>
              <w:left w:val="single" w:sz="4" w:space="0" w:color="FFFFFF"/>
              <w:bottom w:val="single" w:sz="4" w:space="0" w:color="FFFFFF"/>
              <w:right w:val="single" w:sz="4" w:space="0" w:color="FFFFFF"/>
            </w:tcBorders>
          </w:tcPr>
          <w:p w14:paraId="6A4D0B69" w14:textId="77777777" w:rsidR="00A946C7" w:rsidRPr="000F554D" w:rsidRDefault="00A946C7" w:rsidP="00714BEB">
            <w:pPr>
              <w:jc w:val="center"/>
              <w:rPr>
                <w:rFonts w:asciiTheme="majorBidi" w:eastAsia="Calibri" w:hAnsiTheme="majorBidi" w:cstheme="majorBidi"/>
                <w:sz w:val="20"/>
                <w:szCs w:val="20"/>
                <w:lang w:val="en-AU"/>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72</w:t>
            </w:r>
          </w:p>
        </w:tc>
        <w:tc>
          <w:tcPr>
            <w:tcW w:w="3117" w:type="dxa"/>
            <w:tcBorders>
              <w:top w:val="single" w:sz="4" w:space="0" w:color="FFFFFF"/>
              <w:left w:val="single" w:sz="4" w:space="0" w:color="FFFFFF"/>
              <w:bottom w:val="single" w:sz="4" w:space="0" w:color="FFFFFF"/>
              <w:right w:val="single" w:sz="4" w:space="0" w:color="FFFFFF"/>
            </w:tcBorders>
          </w:tcPr>
          <w:p w14:paraId="28BBAC10" w14:textId="77777777" w:rsidR="00A946C7" w:rsidRPr="000F554D"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14</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31</w:t>
            </w:r>
            <w:r w:rsidRPr="007C522D">
              <w:rPr>
                <w:rFonts w:asciiTheme="majorBidi" w:eastAsia="Calibri" w:hAnsiTheme="majorBidi" w:cstheme="majorBidi"/>
                <w:sz w:val="20"/>
                <w:szCs w:val="20"/>
                <w:lang w:val="en-AU"/>
              </w:rPr>
              <w:t>)</w:t>
            </w:r>
          </w:p>
        </w:tc>
      </w:tr>
      <w:tr w:rsidR="00A946C7" w:rsidRPr="00B92382" w14:paraId="2EBE717D"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0ED5F910"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Sadeghi</w:t>
            </w:r>
          </w:p>
        </w:tc>
        <w:tc>
          <w:tcPr>
            <w:tcW w:w="3117" w:type="dxa"/>
            <w:tcBorders>
              <w:top w:val="single" w:sz="4" w:space="0" w:color="FFFFFF"/>
              <w:left w:val="single" w:sz="4" w:space="0" w:color="FFFFFF"/>
              <w:bottom w:val="single" w:sz="4" w:space="0" w:color="FFFFFF"/>
              <w:right w:val="single" w:sz="4" w:space="0" w:color="FFFFFF"/>
            </w:tcBorders>
          </w:tcPr>
          <w:p w14:paraId="41C082F9" w14:textId="77777777" w:rsidR="00A946C7" w:rsidRPr="000F554D" w:rsidRDefault="00A946C7" w:rsidP="00714BEB">
            <w:pPr>
              <w:jc w:val="center"/>
              <w:rPr>
                <w:rFonts w:asciiTheme="majorBidi" w:eastAsia="Calibri" w:hAnsiTheme="majorBidi" w:cstheme="majorBidi"/>
                <w:sz w:val="20"/>
                <w:szCs w:val="20"/>
                <w:lang w:val="en-AU"/>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90</w:t>
            </w:r>
          </w:p>
        </w:tc>
        <w:tc>
          <w:tcPr>
            <w:tcW w:w="3117" w:type="dxa"/>
            <w:tcBorders>
              <w:top w:val="single" w:sz="4" w:space="0" w:color="FFFFFF"/>
              <w:left w:val="single" w:sz="4" w:space="0" w:color="FFFFFF"/>
              <w:bottom w:val="single" w:sz="4" w:space="0" w:color="FFFFFF"/>
              <w:right w:val="single" w:sz="4" w:space="0" w:color="FFFFFF"/>
            </w:tcBorders>
          </w:tcPr>
          <w:p w14:paraId="116D7216" w14:textId="77777777" w:rsidR="00A946C7" w:rsidRPr="000F554D"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12</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93</w:t>
            </w:r>
            <w:r w:rsidRPr="007C522D">
              <w:rPr>
                <w:rFonts w:asciiTheme="majorBidi" w:eastAsia="Calibri" w:hAnsiTheme="majorBidi" w:cstheme="majorBidi"/>
                <w:sz w:val="20"/>
                <w:szCs w:val="20"/>
                <w:lang w:val="en-AU"/>
              </w:rPr>
              <w:t>)</w:t>
            </w:r>
          </w:p>
        </w:tc>
      </w:tr>
      <w:tr w:rsidR="00A946C7" w:rsidRPr="00B92382" w14:paraId="5671B626"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5B14846D"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Tang (a)</w:t>
            </w:r>
          </w:p>
        </w:tc>
        <w:tc>
          <w:tcPr>
            <w:tcW w:w="3117" w:type="dxa"/>
            <w:tcBorders>
              <w:top w:val="single" w:sz="4" w:space="0" w:color="FFFFFF"/>
              <w:left w:val="single" w:sz="4" w:space="0" w:color="FFFFFF"/>
              <w:bottom w:val="single" w:sz="4" w:space="0" w:color="FFFFFF"/>
              <w:right w:val="single" w:sz="4" w:space="0" w:color="FFFFFF"/>
            </w:tcBorders>
          </w:tcPr>
          <w:p w14:paraId="3D293665" w14:textId="77777777" w:rsidR="00A946C7" w:rsidRPr="000F554D" w:rsidRDefault="00A946C7" w:rsidP="00714BEB">
            <w:pPr>
              <w:jc w:val="center"/>
              <w:rPr>
                <w:rFonts w:asciiTheme="majorBidi" w:eastAsia="Calibri" w:hAnsiTheme="majorBidi" w:cstheme="majorBidi"/>
                <w:sz w:val="20"/>
                <w:szCs w:val="20"/>
                <w:lang w:val="en-AU"/>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89</w:t>
            </w:r>
          </w:p>
        </w:tc>
        <w:tc>
          <w:tcPr>
            <w:tcW w:w="3117" w:type="dxa"/>
            <w:tcBorders>
              <w:top w:val="single" w:sz="4" w:space="0" w:color="FFFFFF"/>
              <w:left w:val="single" w:sz="4" w:space="0" w:color="FFFFFF"/>
              <w:bottom w:val="single" w:sz="4" w:space="0" w:color="FFFFFF"/>
              <w:right w:val="single" w:sz="4" w:space="0" w:color="FFFFFF"/>
            </w:tcBorders>
          </w:tcPr>
          <w:p w14:paraId="711890A3" w14:textId="77777777" w:rsidR="00A946C7" w:rsidRPr="000F554D"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21</w:t>
            </w:r>
            <w:r w:rsidRPr="007C522D">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2</w:t>
            </w:r>
            <w:r w:rsidRPr="007C522D">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00</w:t>
            </w:r>
            <w:r w:rsidRPr="007C522D">
              <w:rPr>
                <w:rFonts w:asciiTheme="majorBidi" w:eastAsia="Calibri" w:hAnsiTheme="majorBidi" w:cstheme="majorBidi"/>
                <w:sz w:val="20"/>
                <w:szCs w:val="20"/>
                <w:lang w:val="en-AU"/>
              </w:rPr>
              <w:t>)</w:t>
            </w:r>
          </w:p>
        </w:tc>
      </w:tr>
      <w:tr w:rsidR="00A946C7" w:rsidRPr="00B92382" w14:paraId="64ED05AA"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6365B03C"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Tang (b)</w:t>
            </w:r>
          </w:p>
        </w:tc>
        <w:tc>
          <w:tcPr>
            <w:tcW w:w="3117" w:type="dxa"/>
            <w:tcBorders>
              <w:top w:val="single" w:sz="4" w:space="0" w:color="FFFFFF"/>
              <w:left w:val="single" w:sz="4" w:space="0" w:color="FFFFFF"/>
              <w:bottom w:val="single" w:sz="4" w:space="0" w:color="FFFFFF"/>
              <w:right w:val="single" w:sz="4" w:space="0" w:color="FFFFFF"/>
            </w:tcBorders>
          </w:tcPr>
          <w:p w14:paraId="4F26E53B"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84</w:t>
            </w:r>
          </w:p>
        </w:tc>
        <w:tc>
          <w:tcPr>
            <w:tcW w:w="3117" w:type="dxa"/>
            <w:tcBorders>
              <w:top w:val="single" w:sz="4" w:space="0" w:color="FFFFFF"/>
              <w:left w:val="single" w:sz="4" w:space="0" w:color="FFFFFF"/>
              <w:bottom w:val="single" w:sz="4" w:space="0" w:color="FFFFFF"/>
              <w:right w:val="single" w:sz="4" w:space="0" w:color="FFFFFF"/>
            </w:tcBorders>
          </w:tcPr>
          <w:p w14:paraId="2234F6CE"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29</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97</w:t>
            </w:r>
            <w:r w:rsidRPr="007C522D">
              <w:rPr>
                <w:rFonts w:asciiTheme="majorBidi" w:eastAsia="Calibri" w:hAnsiTheme="majorBidi" w:cstheme="majorBidi"/>
                <w:sz w:val="20"/>
                <w:szCs w:val="20"/>
                <w:lang w:val="en-AU"/>
              </w:rPr>
              <w:t>)</w:t>
            </w:r>
          </w:p>
        </w:tc>
      </w:tr>
      <w:tr w:rsidR="00A946C7" w:rsidRPr="00B92382" w14:paraId="6D8A33EA"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73FF39E0"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Tang (c)</w:t>
            </w:r>
          </w:p>
        </w:tc>
        <w:tc>
          <w:tcPr>
            <w:tcW w:w="3117" w:type="dxa"/>
            <w:tcBorders>
              <w:top w:val="single" w:sz="4" w:space="0" w:color="FFFFFF"/>
              <w:left w:val="single" w:sz="4" w:space="0" w:color="FFFFFF"/>
              <w:bottom w:val="single" w:sz="4" w:space="0" w:color="FFFFFF"/>
              <w:right w:val="single" w:sz="4" w:space="0" w:color="FFFFFF"/>
            </w:tcBorders>
          </w:tcPr>
          <w:p w14:paraId="215C2E87"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84</w:t>
            </w:r>
          </w:p>
        </w:tc>
        <w:tc>
          <w:tcPr>
            <w:tcW w:w="3117" w:type="dxa"/>
            <w:tcBorders>
              <w:top w:val="single" w:sz="4" w:space="0" w:color="FFFFFF"/>
              <w:left w:val="single" w:sz="4" w:space="0" w:color="FFFFFF"/>
              <w:bottom w:val="single" w:sz="4" w:space="0" w:color="FFFFFF"/>
              <w:right w:val="single" w:sz="4" w:space="0" w:color="FFFFFF"/>
            </w:tcBorders>
          </w:tcPr>
          <w:p w14:paraId="6871B719"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27</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96</w:t>
            </w:r>
            <w:r w:rsidRPr="007C522D">
              <w:rPr>
                <w:rFonts w:asciiTheme="majorBidi" w:eastAsia="Calibri" w:hAnsiTheme="majorBidi" w:cstheme="majorBidi"/>
                <w:sz w:val="20"/>
                <w:szCs w:val="20"/>
                <w:lang w:val="en-AU"/>
              </w:rPr>
              <w:t>)</w:t>
            </w:r>
          </w:p>
        </w:tc>
      </w:tr>
      <w:tr w:rsidR="00A946C7" w:rsidRPr="00B92382" w14:paraId="2C202AD3"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69F67F2F"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Yaghoobi</w:t>
            </w:r>
          </w:p>
        </w:tc>
        <w:tc>
          <w:tcPr>
            <w:tcW w:w="3117" w:type="dxa"/>
            <w:tcBorders>
              <w:top w:val="single" w:sz="4" w:space="0" w:color="FFFFFF"/>
              <w:left w:val="single" w:sz="4" w:space="0" w:color="FFFFFF"/>
              <w:bottom w:val="single" w:sz="4" w:space="0" w:color="FFFFFF"/>
              <w:right w:val="single" w:sz="4" w:space="0" w:color="FFFFFF"/>
            </w:tcBorders>
          </w:tcPr>
          <w:p w14:paraId="307A0C8F"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90</w:t>
            </w:r>
          </w:p>
        </w:tc>
        <w:tc>
          <w:tcPr>
            <w:tcW w:w="3117" w:type="dxa"/>
            <w:tcBorders>
              <w:top w:val="single" w:sz="4" w:space="0" w:color="FFFFFF"/>
              <w:left w:val="single" w:sz="4" w:space="0" w:color="FFFFFF"/>
              <w:bottom w:val="single" w:sz="4" w:space="0" w:color="FFFFFF"/>
              <w:right w:val="single" w:sz="4" w:space="0" w:color="FFFFFF"/>
            </w:tcBorders>
          </w:tcPr>
          <w:p w14:paraId="5540A5A9"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12</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93</w:t>
            </w:r>
            <w:r w:rsidRPr="007C522D">
              <w:rPr>
                <w:rFonts w:asciiTheme="majorBidi" w:eastAsia="Calibri" w:hAnsiTheme="majorBidi" w:cstheme="majorBidi"/>
                <w:sz w:val="20"/>
                <w:szCs w:val="20"/>
                <w:lang w:val="en-AU"/>
              </w:rPr>
              <w:t>)</w:t>
            </w:r>
          </w:p>
        </w:tc>
      </w:tr>
      <w:tr w:rsidR="00A946C7" w:rsidRPr="00B92382" w14:paraId="71C477AC"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69179FBD"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Enginyurt (a)</w:t>
            </w:r>
          </w:p>
        </w:tc>
        <w:tc>
          <w:tcPr>
            <w:tcW w:w="3117" w:type="dxa"/>
            <w:tcBorders>
              <w:top w:val="single" w:sz="4" w:space="0" w:color="FFFFFF"/>
              <w:left w:val="single" w:sz="4" w:space="0" w:color="FFFFFF"/>
              <w:bottom w:val="single" w:sz="4" w:space="0" w:color="FFFFFF"/>
              <w:right w:val="single" w:sz="4" w:space="0" w:color="FFFFFF"/>
            </w:tcBorders>
          </w:tcPr>
          <w:p w14:paraId="4A58139D"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91</w:t>
            </w:r>
          </w:p>
        </w:tc>
        <w:tc>
          <w:tcPr>
            <w:tcW w:w="3117" w:type="dxa"/>
            <w:tcBorders>
              <w:top w:val="single" w:sz="4" w:space="0" w:color="FFFFFF"/>
              <w:left w:val="single" w:sz="4" w:space="0" w:color="FFFFFF"/>
              <w:bottom w:val="single" w:sz="4" w:space="0" w:color="FFFFFF"/>
              <w:right w:val="single" w:sz="4" w:space="0" w:color="FFFFFF"/>
            </w:tcBorders>
          </w:tcPr>
          <w:p w14:paraId="2FF554D7"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10</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93</w:t>
            </w:r>
            <w:r w:rsidRPr="007C522D">
              <w:rPr>
                <w:rFonts w:asciiTheme="majorBidi" w:eastAsia="Calibri" w:hAnsiTheme="majorBidi" w:cstheme="majorBidi"/>
                <w:sz w:val="20"/>
                <w:szCs w:val="20"/>
                <w:lang w:val="en-AU"/>
              </w:rPr>
              <w:t>)</w:t>
            </w:r>
          </w:p>
        </w:tc>
      </w:tr>
      <w:tr w:rsidR="00A946C7" w:rsidRPr="00B92382" w14:paraId="682009F9"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192FEAD6"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Enginyurt (b)</w:t>
            </w:r>
          </w:p>
        </w:tc>
        <w:tc>
          <w:tcPr>
            <w:tcW w:w="3117" w:type="dxa"/>
            <w:tcBorders>
              <w:top w:val="single" w:sz="4" w:space="0" w:color="FFFFFF"/>
              <w:left w:val="single" w:sz="4" w:space="0" w:color="FFFFFF"/>
              <w:bottom w:val="single" w:sz="4" w:space="0" w:color="FFFFFF"/>
              <w:right w:val="single" w:sz="4" w:space="0" w:color="FFFFFF"/>
            </w:tcBorders>
          </w:tcPr>
          <w:p w14:paraId="5E50D634"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88</w:t>
            </w:r>
          </w:p>
        </w:tc>
        <w:tc>
          <w:tcPr>
            <w:tcW w:w="3117" w:type="dxa"/>
            <w:tcBorders>
              <w:top w:val="single" w:sz="4" w:space="0" w:color="FFFFFF"/>
              <w:left w:val="single" w:sz="4" w:space="0" w:color="FFFFFF"/>
              <w:bottom w:val="single" w:sz="4" w:space="0" w:color="FFFFFF"/>
              <w:right w:val="single" w:sz="4" w:space="0" w:color="FFFFFF"/>
            </w:tcBorders>
          </w:tcPr>
          <w:p w14:paraId="5E366726"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06</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94</w:t>
            </w:r>
            <w:r w:rsidRPr="007C522D">
              <w:rPr>
                <w:rFonts w:asciiTheme="majorBidi" w:eastAsia="Calibri" w:hAnsiTheme="majorBidi" w:cstheme="majorBidi"/>
                <w:sz w:val="20"/>
                <w:szCs w:val="20"/>
                <w:lang w:val="en-AU"/>
              </w:rPr>
              <w:t>)</w:t>
            </w:r>
          </w:p>
        </w:tc>
      </w:tr>
      <w:tr w:rsidR="00A946C7" w:rsidRPr="00B92382" w14:paraId="4BE21B9B"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302B8840"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Enginyurt (c)</w:t>
            </w:r>
          </w:p>
        </w:tc>
        <w:tc>
          <w:tcPr>
            <w:tcW w:w="3117" w:type="dxa"/>
            <w:tcBorders>
              <w:top w:val="single" w:sz="4" w:space="0" w:color="FFFFFF"/>
              <w:left w:val="single" w:sz="4" w:space="0" w:color="FFFFFF"/>
              <w:bottom w:val="single" w:sz="4" w:space="0" w:color="FFFFFF"/>
              <w:right w:val="single" w:sz="4" w:space="0" w:color="FFFFFF"/>
            </w:tcBorders>
          </w:tcPr>
          <w:p w14:paraId="1116BD38"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94</w:t>
            </w:r>
          </w:p>
        </w:tc>
        <w:tc>
          <w:tcPr>
            <w:tcW w:w="3117" w:type="dxa"/>
            <w:tcBorders>
              <w:top w:val="single" w:sz="4" w:space="0" w:color="FFFFFF"/>
              <w:left w:val="single" w:sz="4" w:space="0" w:color="FFFFFF"/>
              <w:bottom w:val="single" w:sz="4" w:space="0" w:color="FFFFFF"/>
              <w:right w:val="single" w:sz="4" w:space="0" w:color="FFFFFF"/>
            </w:tcBorders>
          </w:tcPr>
          <w:p w14:paraId="3065C923"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03</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99</w:t>
            </w:r>
            <w:r w:rsidRPr="007C522D">
              <w:rPr>
                <w:rFonts w:asciiTheme="majorBidi" w:eastAsia="Calibri" w:hAnsiTheme="majorBidi" w:cstheme="majorBidi"/>
                <w:sz w:val="20"/>
                <w:szCs w:val="20"/>
                <w:lang w:val="en-AU"/>
              </w:rPr>
              <w:t>)</w:t>
            </w:r>
          </w:p>
        </w:tc>
      </w:tr>
      <w:tr w:rsidR="00A946C7" w:rsidRPr="00B92382" w14:paraId="2A3CB22F"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3C49E59F"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Enginyurt (d)</w:t>
            </w:r>
          </w:p>
        </w:tc>
        <w:tc>
          <w:tcPr>
            <w:tcW w:w="3117" w:type="dxa"/>
            <w:tcBorders>
              <w:top w:val="single" w:sz="4" w:space="0" w:color="FFFFFF"/>
              <w:left w:val="single" w:sz="4" w:space="0" w:color="FFFFFF"/>
              <w:bottom w:val="single" w:sz="4" w:space="0" w:color="FFFFFF"/>
              <w:right w:val="single" w:sz="4" w:space="0" w:color="FFFFFF"/>
            </w:tcBorders>
          </w:tcPr>
          <w:p w14:paraId="79FAD635"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98</w:t>
            </w:r>
          </w:p>
        </w:tc>
        <w:tc>
          <w:tcPr>
            <w:tcW w:w="3117" w:type="dxa"/>
            <w:tcBorders>
              <w:top w:val="single" w:sz="4" w:space="0" w:color="FFFFFF"/>
              <w:left w:val="single" w:sz="4" w:space="0" w:color="FFFFFF"/>
              <w:bottom w:val="single" w:sz="4" w:space="0" w:color="FFFFFF"/>
              <w:right w:val="single" w:sz="4" w:space="0" w:color="FFFFFF"/>
            </w:tcBorders>
          </w:tcPr>
          <w:p w14:paraId="26F89A1B"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07</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95</w:t>
            </w:r>
            <w:r w:rsidRPr="007C522D">
              <w:rPr>
                <w:rFonts w:asciiTheme="majorBidi" w:eastAsia="Calibri" w:hAnsiTheme="majorBidi" w:cstheme="majorBidi"/>
                <w:sz w:val="20"/>
                <w:szCs w:val="20"/>
                <w:lang w:val="en-AU"/>
              </w:rPr>
              <w:t>)</w:t>
            </w:r>
          </w:p>
        </w:tc>
      </w:tr>
      <w:tr w:rsidR="00A946C7" w:rsidRPr="00B92382" w14:paraId="7C626297"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758C8DA3" w14:textId="77777777" w:rsidR="00A946C7" w:rsidRPr="001238B5" w:rsidRDefault="00A946C7" w:rsidP="00714BEB">
            <w:pPr>
              <w:rPr>
                <w:rFonts w:asciiTheme="majorBidi" w:hAnsiTheme="majorBidi" w:cstheme="majorBidi"/>
                <w:sz w:val="20"/>
                <w:szCs w:val="20"/>
              </w:rPr>
            </w:pPr>
            <w:r w:rsidRPr="001238B5">
              <w:rPr>
                <w:rFonts w:asciiTheme="majorBidi" w:hAnsiTheme="majorBidi" w:cstheme="majorBidi"/>
                <w:sz w:val="20"/>
                <w:szCs w:val="20"/>
              </w:rPr>
              <w:t>Enginyurt (e)</w:t>
            </w:r>
          </w:p>
        </w:tc>
        <w:tc>
          <w:tcPr>
            <w:tcW w:w="3117" w:type="dxa"/>
            <w:tcBorders>
              <w:top w:val="single" w:sz="4" w:space="0" w:color="FFFFFF"/>
              <w:left w:val="single" w:sz="4" w:space="0" w:color="FFFFFF"/>
              <w:bottom w:val="single" w:sz="4" w:space="0" w:color="FFFFFF"/>
              <w:right w:val="single" w:sz="4" w:space="0" w:color="FFFFFF"/>
            </w:tcBorders>
          </w:tcPr>
          <w:p w14:paraId="2C229AE1"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93</w:t>
            </w:r>
          </w:p>
        </w:tc>
        <w:tc>
          <w:tcPr>
            <w:tcW w:w="3117" w:type="dxa"/>
            <w:tcBorders>
              <w:top w:val="single" w:sz="4" w:space="0" w:color="FFFFFF"/>
              <w:left w:val="single" w:sz="4" w:space="0" w:color="FFFFFF"/>
              <w:bottom w:val="single" w:sz="4" w:space="0" w:color="FFFFFF"/>
              <w:right w:val="single" w:sz="4" w:space="0" w:color="FFFFFF"/>
            </w:tcBorders>
          </w:tcPr>
          <w:p w14:paraId="469C7C89"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05</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97</w:t>
            </w:r>
            <w:r w:rsidRPr="007C522D">
              <w:rPr>
                <w:rFonts w:asciiTheme="majorBidi" w:eastAsia="Calibri" w:hAnsiTheme="majorBidi" w:cstheme="majorBidi"/>
                <w:sz w:val="20"/>
                <w:szCs w:val="20"/>
                <w:lang w:val="en-AU"/>
              </w:rPr>
              <w:t>)</w:t>
            </w:r>
          </w:p>
        </w:tc>
      </w:tr>
      <w:tr w:rsidR="00A946C7" w:rsidRPr="00B92382" w14:paraId="08344DB6"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656D3E5A" w14:textId="77777777" w:rsidR="00A946C7" w:rsidRPr="001238B5" w:rsidRDefault="00A946C7" w:rsidP="00714BEB">
            <w:pPr>
              <w:rPr>
                <w:rFonts w:asciiTheme="majorBidi" w:hAnsiTheme="majorBidi" w:cstheme="majorBidi"/>
                <w:sz w:val="20"/>
                <w:szCs w:val="20"/>
              </w:rPr>
            </w:pPr>
            <w:r w:rsidRPr="001238B5">
              <w:rPr>
                <w:rFonts w:asciiTheme="majorBidi" w:hAnsiTheme="majorBidi" w:cstheme="majorBidi"/>
                <w:sz w:val="20"/>
                <w:szCs w:val="20"/>
              </w:rPr>
              <w:t>Enginyurt (f)</w:t>
            </w:r>
          </w:p>
        </w:tc>
        <w:tc>
          <w:tcPr>
            <w:tcW w:w="3117" w:type="dxa"/>
            <w:tcBorders>
              <w:top w:val="single" w:sz="4" w:space="0" w:color="FFFFFF"/>
              <w:left w:val="single" w:sz="4" w:space="0" w:color="FFFFFF"/>
              <w:bottom w:val="single" w:sz="4" w:space="0" w:color="FFFFFF"/>
              <w:right w:val="single" w:sz="4" w:space="0" w:color="FFFFFF"/>
            </w:tcBorders>
          </w:tcPr>
          <w:p w14:paraId="2AFDFA82" w14:textId="77777777" w:rsidR="00A946C7" w:rsidRPr="00405DDB" w:rsidRDefault="00A946C7" w:rsidP="00714BEB">
            <w:pPr>
              <w:jc w:val="center"/>
              <w:rPr>
                <w:rFonts w:asciiTheme="majorBidi" w:eastAsia="Calibri" w:hAnsiTheme="majorBidi" w:cstheme="majorBidi"/>
                <w:sz w:val="20"/>
                <w:szCs w:val="20"/>
              </w:rPr>
            </w:pPr>
            <w:r w:rsidRPr="00143BA9">
              <w:rPr>
                <w:rFonts w:asciiTheme="majorBidi" w:eastAsia="Calibri" w:hAnsiTheme="majorBidi" w:cstheme="majorBidi"/>
                <w:sz w:val="20"/>
                <w:szCs w:val="20"/>
              </w:rPr>
              <w:t>0.</w:t>
            </w:r>
            <w:r>
              <w:rPr>
                <w:rFonts w:asciiTheme="majorBidi" w:eastAsia="Calibri" w:hAnsiTheme="majorBidi" w:cstheme="majorBidi"/>
                <w:sz w:val="20"/>
                <w:szCs w:val="20"/>
              </w:rPr>
              <w:t>96</w:t>
            </w:r>
          </w:p>
        </w:tc>
        <w:tc>
          <w:tcPr>
            <w:tcW w:w="3117" w:type="dxa"/>
            <w:tcBorders>
              <w:top w:val="single" w:sz="4" w:space="0" w:color="FFFFFF"/>
              <w:left w:val="single" w:sz="4" w:space="0" w:color="FFFFFF"/>
              <w:bottom w:val="single" w:sz="4" w:space="0" w:color="FFFFFF"/>
              <w:right w:val="single" w:sz="4" w:space="0" w:color="FFFFFF"/>
            </w:tcBorders>
          </w:tcPr>
          <w:p w14:paraId="6C8011B5" w14:textId="77777777" w:rsidR="00A946C7" w:rsidRPr="00940D9F"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(-0.20, 1.71)</w:t>
            </w:r>
          </w:p>
        </w:tc>
      </w:tr>
      <w:tr w:rsidR="00A946C7" w:rsidRPr="00B92382" w14:paraId="34B26F9C" w14:textId="77777777" w:rsidTr="00714BEB">
        <w:trPr>
          <w:trHeight w:val="242"/>
        </w:trPr>
        <w:tc>
          <w:tcPr>
            <w:tcW w:w="3116" w:type="dxa"/>
            <w:tcBorders>
              <w:top w:val="single" w:sz="4" w:space="0" w:color="FFFFFF"/>
              <w:left w:val="single" w:sz="4" w:space="0" w:color="FFFFFF"/>
              <w:bottom w:val="single" w:sz="4" w:space="0" w:color="auto"/>
              <w:right w:val="single" w:sz="4" w:space="0" w:color="FFFFFF"/>
            </w:tcBorders>
          </w:tcPr>
          <w:p w14:paraId="5995E375" w14:textId="77777777" w:rsidR="00A946C7" w:rsidRPr="000F554D" w:rsidRDefault="00A946C7" w:rsidP="00714BEB">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6643DD03" w14:textId="77777777" w:rsidR="00A946C7" w:rsidRPr="000F554D" w:rsidRDefault="00A946C7" w:rsidP="00714BEB">
            <w:pPr>
              <w:jc w:val="center"/>
              <w:rPr>
                <w:rFonts w:asciiTheme="majorBidi" w:eastAsia="Calibri" w:hAnsiTheme="majorBidi" w:cstheme="majorBidi"/>
                <w:sz w:val="20"/>
                <w:szCs w:val="20"/>
                <w:lang w:val="en-AU"/>
              </w:rPr>
            </w:pPr>
            <w:r w:rsidRPr="00405DDB">
              <w:rPr>
                <w:rFonts w:asciiTheme="majorBidi" w:eastAsia="Calibri" w:hAnsiTheme="majorBidi" w:cstheme="majorBidi"/>
                <w:sz w:val="20"/>
                <w:szCs w:val="20"/>
              </w:rPr>
              <w:t>-0.4</w:t>
            </w:r>
            <w:r>
              <w:rPr>
                <w:rFonts w:asciiTheme="majorBidi" w:eastAsia="Calibri" w:hAnsiTheme="majorBidi" w:cstheme="majorBidi"/>
                <w:sz w:val="20"/>
                <w:szCs w:val="20"/>
              </w:rPr>
              <w:t>0</w:t>
            </w:r>
          </w:p>
        </w:tc>
        <w:tc>
          <w:tcPr>
            <w:tcW w:w="3117" w:type="dxa"/>
            <w:tcBorders>
              <w:top w:val="single" w:sz="4" w:space="0" w:color="FFFFFF"/>
              <w:left w:val="single" w:sz="4" w:space="0" w:color="FFFFFF"/>
              <w:bottom w:val="single" w:sz="4" w:space="0" w:color="auto"/>
              <w:right w:val="single" w:sz="4" w:space="0" w:color="FFFFFF"/>
            </w:tcBorders>
          </w:tcPr>
          <w:p w14:paraId="5482B04D" w14:textId="77777777" w:rsidR="00A946C7" w:rsidRPr="000F554D" w:rsidRDefault="00A946C7" w:rsidP="00714BEB">
            <w:pPr>
              <w:jc w:val="center"/>
              <w:rPr>
                <w:rFonts w:asciiTheme="majorBidi" w:eastAsia="Calibri" w:hAnsiTheme="majorBidi" w:cstheme="majorBidi"/>
                <w:sz w:val="20"/>
                <w:szCs w:val="20"/>
                <w:lang w:val="en-AU"/>
              </w:rPr>
            </w:pPr>
            <w:r w:rsidRPr="007C522D">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10</w:t>
            </w:r>
            <w:r w:rsidRPr="007C522D">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87</w:t>
            </w:r>
            <w:r w:rsidRPr="007C522D">
              <w:rPr>
                <w:rFonts w:asciiTheme="majorBidi" w:eastAsia="Calibri" w:hAnsiTheme="majorBidi" w:cstheme="majorBidi"/>
                <w:sz w:val="20"/>
                <w:szCs w:val="20"/>
                <w:lang w:val="en-AU"/>
              </w:rPr>
              <w:t>)</w:t>
            </w:r>
          </w:p>
        </w:tc>
      </w:tr>
      <w:tr w:rsidR="00A946C7" w:rsidRPr="00B92382" w14:paraId="45F4609F" w14:textId="77777777" w:rsidTr="00714BEB">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3C709441" w14:textId="77777777" w:rsidR="00A946C7" w:rsidRPr="00B92382" w:rsidRDefault="00A946C7" w:rsidP="00714BEB">
            <w:pPr>
              <w:rPr>
                <w:rFonts w:ascii="Times New Roman" w:eastAsia="Calibri" w:hAnsi="Times New Roman" w:cs="Times New Roman"/>
                <w:sz w:val="24"/>
                <w:szCs w:val="24"/>
                <w:lang w:val="en-AU"/>
              </w:rPr>
            </w:pPr>
          </w:p>
        </w:tc>
      </w:tr>
    </w:tbl>
    <w:p w14:paraId="4B2B99E3" w14:textId="77777777" w:rsidR="00A946C7" w:rsidRDefault="00A946C7" w:rsidP="00A946C7"/>
    <w:p w14:paraId="62BB8968" w14:textId="77777777" w:rsidR="00A946C7" w:rsidRDefault="00A946C7" w:rsidP="00A946C7"/>
    <w:p w14:paraId="25B11678" w14:textId="77777777" w:rsidR="00A946C7" w:rsidRDefault="00A946C7" w:rsidP="00A946C7"/>
    <w:p w14:paraId="43E74CA8" w14:textId="77777777" w:rsidR="00A946C7" w:rsidRDefault="00A946C7" w:rsidP="00A946C7"/>
    <w:p w14:paraId="65F7C6E7" w14:textId="77777777" w:rsidR="00A946C7" w:rsidRDefault="00A946C7" w:rsidP="00A946C7"/>
    <w:p w14:paraId="42DDDAB1" w14:textId="77777777" w:rsidR="00A946C7" w:rsidRDefault="00A946C7" w:rsidP="00A946C7"/>
    <w:p w14:paraId="434623C8" w14:textId="77777777" w:rsidR="00A946C7" w:rsidRDefault="00A946C7" w:rsidP="00A946C7"/>
    <w:p w14:paraId="0B5563BA" w14:textId="77777777" w:rsidR="00A946C7" w:rsidRDefault="00A946C7" w:rsidP="00A946C7"/>
    <w:p w14:paraId="4C273B60" w14:textId="77777777" w:rsidR="00A946C7" w:rsidRDefault="00A946C7" w:rsidP="00A946C7"/>
    <w:p w14:paraId="46039522" w14:textId="77777777" w:rsidR="00A946C7" w:rsidRDefault="00A946C7" w:rsidP="00A946C7"/>
    <w:p w14:paraId="6538FABE" w14:textId="77777777" w:rsidR="00A946C7" w:rsidRDefault="00A946C7" w:rsidP="00A946C7"/>
    <w:p w14:paraId="311485A0" w14:textId="77777777" w:rsidR="00A946C7" w:rsidRDefault="00A946C7" w:rsidP="00A946C7"/>
    <w:p w14:paraId="54A89DA6" w14:textId="77777777" w:rsidR="00A946C7" w:rsidRDefault="00A946C7" w:rsidP="00A946C7"/>
    <w:p w14:paraId="2AEE1A40" w14:textId="77777777" w:rsidR="00A946C7" w:rsidRDefault="00A946C7" w:rsidP="00A946C7"/>
    <w:p w14:paraId="4F9342DB" w14:textId="77777777" w:rsidR="00A946C7" w:rsidRDefault="00A946C7" w:rsidP="00A946C7"/>
    <w:tbl>
      <w:tblPr>
        <w:tblStyle w:val="TableGrid6"/>
        <w:tblpPr w:leftFromText="180" w:rightFromText="180" w:horzAnchor="margin" w:tblpY="540"/>
        <w:tblW w:w="0" w:type="auto"/>
        <w:tblLook w:val="04A0" w:firstRow="1" w:lastRow="0" w:firstColumn="1" w:lastColumn="0" w:noHBand="0" w:noVBand="1"/>
      </w:tblPr>
      <w:tblGrid>
        <w:gridCol w:w="3116"/>
        <w:gridCol w:w="3117"/>
        <w:gridCol w:w="3117"/>
      </w:tblGrid>
      <w:tr w:rsidR="00A946C7" w:rsidRPr="00B92382" w14:paraId="3425D7F1" w14:textId="77777777" w:rsidTr="00714BEB">
        <w:trPr>
          <w:trHeight w:val="440"/>
        </w:trPr>
        <w:tc>
          <w:tcPr>
            <w:tcW w:w="9350" w:type="dxa"/>
            <w:gridSpan w:val="3"/>
            <w:tcBorders>
              <w:top w:val="single" w:sz="4" w:space="0" w:color="FFFFFF"/>
              <w:left w:val="single" w:sz="4" w:space="0" w:color="FFFFFF"/>
              <w:right w:val="single" w:sz="4" w:space="0" w:color="FFFFFF"/>
            </w:tcBorders>
            <w:vAlign w:val="center"/>
          </w:tcPr>
          <w:p w14:paraId="5F78B0DC" w14:textId="643E54CC" w:rsidR="00A946C7" w:rsidRPr="00B92382" w:rsidRDefault="00A946C7" w:rsidP="00714BEB">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lastRenderedPageBreak/>
              <w:t xml:space="preserve">Supplementary Table </w:t>
            </w:r>
            <w:r w:rsidR="00DD05D3">
              <w:rPr>
                <w:rFonts w:ascii="Times New Roman" w:eastAsia="Calibri" w:hAnsi="Times New Roman" w:cs="Times New Roman"/>
                <w:b/>
                <w:bCs/>
                <w:sz w:val="24"/>
                <w:szCs w:val="24"/>
              </w:rPr>
              <w:t>18</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honey on hemoglobin A1C compared to placebo</w:t>
            </w:r>
            <w:r w:rsidRPr="00B92382">
              <w:rPr>
                <w:rFonts w:ascii="Times New Roman" w:eastAsia="Calibri" w:hAnsi="Times New Roman" w:cs="Times New Roman"/>
                <w:sz w:val="24"/>
                <w:szCs w:val="24"/>
              </w:rPr>
              <w:t>.</w:t>
            </w:r>
          </w:p>
        </w:tc>
      </w:tr>
      <w:tr w:rsidR="00A946C7" w:rsidRPr="00B92382" w14:paraId="6FF5F91E" w14:textId="77777777" w:rsidTr="00714BEB">
        <w:tc>
          <w:tcPr>
            <w:tcW w:w="3116" w:type="dxa"/>
            <w:tcBorders>
              <w:left w:val="single" w:sz="4" w:space="0" w:color="FFFFFF"/>
              <w:right w:val="single" w:sz="4" w:space="0" w:color="FFFFFF"/>
            </w:tcBorders>
          </w:tcPr>
          <w:p w14:paraId="2ADA013C" w14:textId="77777777" w:rsidR="00A946C7" w:rsidRPr="000F554D" w:rsidRDefault="00A946C7" w:rsidP="00714BEB">
            <w:pP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086E159F"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0240186F" w14:textId="77777777" w:rsidR="00A946C7" w:rsidRPr="000F554D" w:rsidRDefault="00A946C7"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A946C7" w:rsidRPr="00B92382" w14:paraId="6732428A"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4A62E6D7" w14:textId="77777777" w:rsidR="00A946C7" w:rsidRPr="002B4005" w:rsidRDefault="00A946C7" w:rsidP="00714BEB">
            <w:pPr>
              <w:rPr>
                <w:rFonts w:asciiTheme="majorBidi" w:eastAsia="Calibri" w:hAnsiTheme="majorBidi" w:cstheme="majorBidi"/>
                <w:sz w:val="20"/>
                <w:szCs w:val="20"/>
                <w:lang w:val="en-AU"/>
              </w:rPr>
            </w:pPr>
            <w:r w:rsidRPr="002B4005">
              <w:rPr>
                <w:rFonts w:asciiTheme="majorBidi" w:hAnsiTheme="majorBidi" w:cstheme="majorBidi"/>
                <w:sz w:val="20"/>
                <w:szCs w:val="20"/>
              </w:rPr>
              <w:t>Sadeghi</w:t>
            </w:r>
          </w:p>
        </w:tc>
        <w:tc>
          <w:tcPr>
            <w:tcW w:w="3117" w:type="dxa"/>
            <w:tcBorders>
              <w:top w:val="single" w:sz="4" w:space="0" w:color="FFFFFF"/>
              <w:left w:val="single" w:sz="4" w:space="0" w:color="FFFFFF"/>
              <w:bottom w:val="single" w:sz="4" w:space="0" w:color="FFFFFF"/>
              <w:right w:val="single" w:sz="4" w:space="0" w:color="FFFFFF"/>
            </w:tcBorders>
          </w:tcPr>
          <w:p w14:paraId="4F3EA916" w14:textId="77777777" w:rsidR="00A946C7" w:rsidRPr="000F554D" w:rsidRDefault="00A946C7" w:rsidP="00714BEB">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-0.28</w:t>
            </w:r>
          </w:p>
        </w:tc>
        <w:tc>
          <w:tcPr>
            <w:tcW w:w="3117" w:type="dxa"/>
            <w:tcBorders>
              <w:top w:val="single" w:sz="4" w:space="0" w:color="FFFFFF"/>
              <w:left w:val="single" w:sz="4" w:space="0" w:color="FFFFFF"/>
              <w:bottom w:val="single" w:sz="4" w:space="0" w:color="FFFFFF"/>
              <w:right w:val="single" w:sz="4" w:space="0" w:color="FFFFFF"/>
            </w:tcBorders>
          </w:tcPr>
          <w:p w14:paraId="31E988CF" w14:textId="77777777" w:rsidR="00A946C7" w:rsidRPr="000F554D" w:rsidRDefault="00A946C7" w:rsidP="00714BEB">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48</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08</w:t>
            </w:r>
            <w:r w:rsidRPr="00940D9F">
              <w:rPr>
                <w:rFonts w:asciiTheme="majorBidi" w:eastAsia="Calibri" w:hAnsiTheme="majorBidi" w:cstheme="majorBidi"/>
                <w:sz w:val="20"/>
                <w:szCs w:val="20"/>
                <w:lang w:val="en-AU"/>
              </w:rPr>
              <w:t>)</w:t>
            </w:r>
          </w:p>
        </w:tc>
      </w:tr>
      <w:tr w:rsidR="00A946C7" w:rsidRPr="00B92382" w14:paraId="6382D9B8"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0E2FA411" w14:textId="77777777" w:rsidR="00A946C7" w:rsidRPr="002B4005" w:rsidRDefault="00A946C7" w:rsidP="00714BEB">
            <w:pPr>
              <w:rPr>
                <w:rFonts w:asciiTheme="majorBidi" w:eastAsia="Calibri" w:hAnsiTheme="majorBidi" w:cstheme="majorBidi"/>
                <w:sz w:val="20"/>
                <w:szCs w:val="20"/>
                <w:lang w:val="en-AU"/>
              </w:rPr>
            </w:pPr>
            <w:r w:rsidRPr="002B4005">
              <w:rPr>
                <w:rFonts w:asciiTheme="majorBidi" w:hAnsiTheme="majorBidi" w:cstheme="majorBidi"/>
                <w:sz w:val="20"/>
                <w:szCs w:val="20"/>
              </w:rPr>
              <w:t>Bahrami</w:t>
            </w:r>
          </w:p>
        </w:tc>
        <w:tc>
          <w:tcPr>
            <w:tcW w:w="3117" w:type="dxa"/>
            <w:tcBorders>
              <w:top w:val="single" w:sz="4" w:space="0" w:color="FFFFFF"/>
              <w:left w:val="single" w:sz="4" w:space="0" w:color="FFFFFF"/>
              <w:bottom w:val="single" w:sz="4" w:space="0" w:color="FFFFFF"/>
              <w:right w:val="single" w:sz="4" w:space="0" w:color="FFFFFF"/>
            </w:tcBorders>
          </w:tcPr>
          <w:p w14:paraId="54B5E449" w14:textId="77777777" w:rsidR="00A946C7" w:rsidRPr="000F554D" w:rsidRDefault="00A946C7" w:rsidP="00714BEB">
            <w:pPr>
              <w:jc w:val="center"/>
              <w:rPr>
                <w:rFonts w:asciiTheme="majorBidi" w:eastAsia="Calibri" w:hAnsiTheme="majorBidi" w:cstheme="majorBidi"/>
                <w:sz w:val="20"/>
                <w:szCs w:val="20"/>
                <w:lang w:val="en-AU"/>
              </w:rPr>
            </w:pPr>
            <w:r w:rsidRPr="005312BF">
              <w:rPr>
                <w:rFonts w:asciiTheme="majorBidi" w:eastAsia="Calibri" w:hAnsiTheme="majorBidi" w:cstheme="majorBidi"/>
                <w:sz w:val="20"/>
                <w:szCs w:val="20"/>
              </w:rPr>
              <w:t>-0.</w:t>
            </w:r>
            <w:r>
              <w:rPr>
                <w:rFonts w:asciiTheme="majorBidi" w:eastAsia="Calibri" w:hAnsiTheme="majorBidi" w:cstheme="majorBidi"/>
                <w:sz w:val="20"/>
                <w:szCs w:val="20"/>
              </w:rPr>
              <w:t>30</w:t>
            </w:r>
          </w:p>
        </w:tc>
        <w:tc>
          <w:tcPr>
            <w:tcW w:w="3117" w:type="dxa"/>
            <w:tcBorders>
              <w:top w:val="single" w:sz="4" w:space="0" w:color="FFFFFF"/>
              <w:left w:val="single" w:sz="4" w:space="0" w:color="FFFFFF"/>
              <w:bottom w:val="single" w:sz="4" w:space="0" w:color="FFFFFF"/>
              <w:right w:val="single" w:sz="4" w:space="0" w:color="FFFFFF"/>
            </w:tcBorders>
          </w:tcPr>
          <w:p w14:paraId="6103A2A1" w14:textId="77777777" w:rsidR="00A946C7" w:rsidRPr="000F554D" w:rsidRDefault="00A946C7" w:rsidP="00714BEB">
            <w:pPr>
              <w:jc w:val="center"/>
              <w:rPr>
                <w:rFonts w:asciiTheme="majorBidi" w:eastAsia="Calibri" w:hAnsiTheme="majorBidi" w:cstheme="majorBidi"/>
                <w:sz w:val="20"/>
                <w:szCs w:val="20"/>
                <w:lang w:val="en-AU"/>
              </w:rPr>
            </w:pPr>
            <w:r w:rsidRPr="00C80AF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47</w:t>
            </w:r>
            <w:r w:rsidRPr="00C80AF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12</w:t>
            </w:r>
            <w:r w:rsidRPr="00C80AF5">
              <w:rPr>
                <w:rFonts w:asciiTheme="majorBidi" w:eastAsia="Calibri" w:hAnsiTheme="majorBidi" w:cstheme="majorBidi"/>
                <w:sz w:val="20"/>
                <w:szCs w:val="20"/>
                <w:lang w:val="en-AU"/>
              </w:rPr>
              <w:t>)</w:t>
            </w:r>
          </w:p>
        </w:tc>
      </w:tr>
      <w:tr w:rsidR="00A946C7" w:rsidRPr="00B92382" w14:paraId="734E05D7"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2DE762E1" w14:textId="77777777" w:rsidR="00A946C7" w:rsidRPr="0095210F" w:rsidRDefault="00A946C7" w:rsidP="00714BEB">
            <w:pPr>
              <w:rPr>
                <w:rFonts w:asciiTheme="majorBidi" w:eastAsia="Calibri" w:hAnsiTheme="majorBidi" w:cstheme="majorBidi"/>
                <w:sz w:val="20"/>
                <w:szCs w:val="20"/>
              </w:rPr>
            </w:pPr>
            <w:r w:rsidRPr="0095210F">
              <w:rPr>
                <w:rFonts w:asciiTheme="majorBidi" w:hAnsiTheme="majorBidi" w:cstheme="majorBidi"/>
                <w:sz w:val="20"/>
                <w:szCs w:val="20"/>
              </w:rPr>
              <w:t>Enginyurt (a)</w:t>
            </w:r>
          </w:p>
        </w:tc>
        <w:tc>
          <w:tcPr>
            <w:tcW w:w="3117" w:type="dxa"/>
            <w:tcBorders>
              <w:top w:val="single" w:sz="4" w:space="0" w:color="FFFFFF"/>
              <w:left w:val="single" w:sz="4" w:space="0" w:color="FFFFFF"/>
              <w:bottom w:val="single" w:sz="4" w:space="0" w:color="FFFFFF"/>
              <w:right w:val="single" w:sz="4" w:space="0" w:color="FFFFFF"/>
            </w:tcBorders>
          </w:tcPr>
          <w:p w14:paraId="20C90EF5" w14:textId="77777777" w:rsidR="00A946C7" w:rsidRPr="000F554D" w:rsidRDefault="00A946C7" w:rsidP="00714BEB">
            <w:pPr>
              <w:jc w:val="center"/>
              <w:rPr>
                <w:rFonts w:asciiTheme="majorBidi" w:eastAsia="Calibri" w:hAnsiTheme="majorBidi" w:cstheme="majorBidi"/>
                <w:sz w:val="20"/>
                <w:szCs w:val="20"/>
                <w:lang w:val="en-AU"/>
              </w:rPr>
            </w:pPr>
            <w:r w:rsidRPr="005312BF">
              <w:rPr>
                <w:rFonts w:asciiTheme="majorBidi" w:eastAsia="Calibri" w:hAnsiTheme="majorBidi" w:cstheme="majorBidi"/>
                <w:sz w:val="20"/>
                <w:szCs w:val="20"/>
              </w:rPr>
              <w:t>-0.</w:t>
            </w:r>
            <w:r>
              <w:rPr>
                <w:rFonts w:asciiTheme="majorBidi" w:eastAsia="Calibri" w:hAnsiTheme="majorBidi" w:cstheme="majorBidi"/>
                <w:sz w:val="20"/>
                <w:szCs w:val="20"/>
              </w:rPr>
              <w:t>22</w:t>
            </w:r>
          </w:p>
        </w:tc>
        <w:tc>
          <w:tcPr>
            <w:tcW w:w="3117" w:type="dxa"/>
            <w:tcBorders>
              <w:top w:val="single" w:sz="4" w:space="0" w:color="FFFFFF"/>
              <w:left w:val="single" w:sz="4" w:space="0" w:color="FFFFFF"/>
              <w:bottom w:val="single" w:sz="4" w:space="0" w:color="FFFFFF"/>
              <w:right w:val="single" w:sz="4" w:space="0" w:color="FFFFFF"/>
            </w:tcBorders>
          </w:tcPr>
          <w:p w14:paraId="5C4F8FD7" w14:textId="77777777" w:rsidR="00A946C7" w:rsidRPr="000F554D" w:rsidRDefault="00A946C7" w:rsidP="00714BEB">
            <w:pPr>
              <w:jc w:val="center"/>
              <w:rPr>
                <w:rFonts w:asciiTheme="majorBidi" w:eastAsia="Calibri" w:hAnsiTheme="majorBidi" w:cstheme="majorBidi"/>
                <w:sz w:val="20"/>
                <w:szCs w:val="20"/>
                <w:lang w:val="en-AU"/>
              </w:rPr>
            </w:pPr>
            <w:r w:rsidRPr="00C80AF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42</w:t>
            </w:r>
            <w:r w:rsidRPr="00C80AF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01</w:t>
            </w:r>
            <w:r w:rsidRPr="00C80AF5">
              <w:rPr>
                <w:rFonts w:asciiTheme="majorBidi" w:eastAsia="Calibri" w:hAnsiTheme="majorBidi" w:cstheme="majorBidi"/>
                <w:sz w:val="20"/>
                <w:szCs w:val="20"/>
                <w:lang w:val="en-AU"/>
              </w:rPr>
              <w:t>)</w:t>
            </w:r>
          </w:p>
        </w:tc>
      </w:tr>
      <w:tr w:rsidR="00A946C7" w:rsidRPr="00B92382" w14:paraId="1A5AA27B"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13430809" w14:textId="77777777" w:rsidR="00A946C7" w:rsidRPr="0095210F" w:rsidRDefault="00A946C7" w:rsidP="00714BEB">
            <w:pPr>
              <w:rPr>
                <w:rFonts w:asciiTheme="majorBidi" w:hAnsiTheme="majorBidi" w:cstheme="majorBidi"/>
                <w:sz w:val="20"/>
                <w:szCs w:val="20"/>
              </w:rPr>
            </w:pPr>
            <w:r w:rsidRPr="0095210F">
              <w:rPr>
                <w:rFonts w:asciiTheme="majorBidi" w:hAnsiTheme="majorBidi" w:cstheme="majorBidi"/>
                <w:sz w:val="20"/>
                <w:szCs w:val="20"/>
              </w:rPr>
              <w:t>Enginyurt (b)</w:t>
            </w:r>
          </w:p>
        </w:tc>
        <w:tc>
          <w:tcPr>
            <w:tcW w:w="3117" w:type="dxa"/>
            <w:tcBorders>
              <w:top w:val="single" w:sz="4" w:space="0" w:color="FFFFFF"/>
              <w:left w:val="single" w:sz="4" w:space="0" w:color="FFFFFF"/>
              <w:bottom w:val="single" w:sz="4" w:space="0" w:color="FFFFFF"/>
              <w:right w:val="single" w:sz="4" w:space="0" w:color="FFFFFF"/>
            </w:tcBorders>
          </w:tcPr>
          <w:p w14:paraId="0D980FB9" w14:textId="77777777" w:rsidR="00A946C7" w:rsidRPr="000F554D" w:rsidRDefault="00A946C7" w:rsidP="00714BEB">
            <w:pPr>
              <w:jc w:val="center"/>
              <w:rPr>
                <w:rFonts w:asciiTheme="majorBidi" w:eastAsia="Calibri" w:hAnsiTheme="majorBidi" w:cstheme="majorBidi"/>
                <w:sz w:val="20"/>
                <w:szCs w:val="20"/>
                <w:lang w:val="en-AU"/>
              </w:rPr>
            </w:pPr>
            <w:r w:rsidRPr="005312BF">
              <w:rPr>
                <w:rFonts w:asciiTheme="majorBidi" w:eastAsia="Calibri" w:hAnsiTheme="majorBidi" w:cstheme="majorBidi"/>
                <w:sz w:val="20"/>
                <w:szCs w:val="20"/>
              </w:rPr>
              <w:t>-0.</w:t>
            </w:r>
            <w:r>
              <w:rPr>
                <w:rFonts w:asciiTheme="majorBidi" w:eastAsia="Calibri" w:hAnsiTheme="majorBidi" w:cstheme="majorBidi"/>
                <w:sz w:val="20"/>
                <w:szCs w:val="20"/>
              </w:rPr>
              <w:t>21</w:t>
            </w:r>
          </w:p>
        </w:tc>
        <w:tc>
          <w:tcPr>
            <w:tcW w:w="3117" w:type="dxa"/>
            <w:tcBorders>
              <w:top w:val="single" w:sz="4" w:space="0" w:color="FFFFFF"/>
              <w:left w:val="single" w:sz="4" w:space="0" w:color="FFFFFF"/>
              <w:bottom w:val="single" w:sz="4" w:space="0" w:color="FFFFFF"/>
              <w:right w:val="single" w:sz="4" w:space="0" w:color="FFFFFF"/>
            </w:tcBorders>
          </w:tcPr>
          <w:p w14:paraId="1D9FE681" w14:textId="77777777" w:rsidR="00A946C7" w:rsidRPr="000F554D" w:rsidRDefault="00A946C7" w:rsidP="00714BEB">
            <w:pPr>
              <w:jc w:val="center"/>
              <w:rPr>
                <w:rFonts w:asciiTheme="majorBidi" w:eastAsia="Calibri" w:hAnsiTheme="majorBidi" w:cstheme="majorBidi"/>
                <w:sz w:val="20"/>
                <w:szCs w:val="20"/>
                <w:lang w:val="en-AU"/>
              </w:rPr>
            </w:pPr>
            <w:r w:rsidRPr="00C80AF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40</w:t>
            </w:r>
            <w:r w:rsidRPr="00C80AF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01</w:t>
            </w:r>
            <w:r w:rsidRPr="00C80AF5">
              <w:rPr>
                <w:rFonts w:asciiTheme="majorBidi" w:eastAsia="Calibri" w:hAnsiTheme="majorBidi" w:cstheme="majorBidi"/>
                <w:sz w:val="20"/>
                <w:szCs w:val="20"/>
                <w:lang w:val="en-AU"/>
              </w:rPr>
              <w:t>)</w:t>
            </w:r>
          </w:p>
        </w:tc>
      </w:tr>
      <w:tr w:rsidR="00A946C7" w:rsidRPr="00B92382" w14:paraId="66EE5680"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22180454"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Enginyurt (c)</w:t>
            </w:r>
          </w:p>
        </w:tc>
        <w:tc>
          <w:tcPr>
            <w:tcW w:w="3117" w:type="dxa"/>
            <w:tcBorders>
              <w:top w:val="single" w:sz="4" w:space="0" w:color="FFFFFF"/>
              <w:left w:val="single" w:sz="4" w:space="0" w:color="FFFFFF"/>
              <w:bottom w:val="single" w:sz="4" w:space="0" w:color="FFFFFF"/>
              <w:right w:val="single" w:sz="4" w:space="0" w:color="FFFFFF"/>
            </w:tcBorders>
          </w:tcPr>
          <w:p w14:paraId="0E6AD479" w14:textId="77777777" w:rsidR="00A946C7" w:rsidRPr="000F554D" w:rsidRDefault="00A946C7" w:rsidP="00714BEB">
            <w:pPr>
              <w:jc w:val="center"/>
              <w:rPr>
                <w:rFonts w:asciiTheme="majorBidi" w:eastAsia="Calibri" w:hAnsiTheme="majorBidi" w:cstheme="majorBidi"/>
                <w:sz w:val="20"/>
                <w:szCs w:val="20"/>
                <w:lang w:val="en-AU"/>
              </w:rPr>
            </w:pPr>
            <w:r w:rsidRPr="005312BF">
              <w:rPr>
                <w:rFonts w:asciiTheme="majorBidi" w:eastAsia="Calibri" w:hAnsiTheme="majorBidi" w:cstheme="majorBidi"/>
                <w:sz w:val="20"/>
                <w:szCs w:val="20"/>
              </w:rPr>
              <w:t>-0.</w:t>
            </w:r>
            <w:r>
              <w:rPr>
                <w:rFonts w:asciiTheme="majorBidi" w:eastAsia="Calibri" w:hAnsiTheme="majorBidi" w:cstheme="majorBidi"/>
                <w:sz w:val="20"/>
                <w:szCs w:val="20"/>
              </w:rPr>
              <w:t>21</w:t>
            </w:r>
          </w:p>
        </w:tc>
        <w:tc>
          <w:tcPr>
            <w:tcW w:w="3117" w:type="dxa"/>
            <w:tcBorders>
              <w:top w:val="single" w:sz="4" w:space="0" w:color="FFFFFF"/>
              <w:left w:val="single" w:sz="4" w:space="0" w:color="FFFFFF"/>
              <w:bottom w:val="single" w:sz="4" w:space="0" w:color="FFFFFF"/>
              <w:right w:val="single" w:sz="4" w:space="0" w:color="FFFFFF"/>
            </w:tcBorders>
          </w:tcPr>
          <w:p w14:paraId="3365E426" w14:textId="77777777" w:rsidR="00A946C7" w:rsidRPr="000F554D" w:rsidRDefault="00A946C7" w:rsidP="00714BEB">
            <w:pPr>
              <w:jc w:val="center"/>
              <w:rPr>
                <w:rFonts w:asciiTheme="majorBidi" w:eastAsia="Calibri" w:hAnsiTheme="majorBidi" w:cstheme="majorBidi"/>
                <w:sz w:val="20"/>
                <w:szCs w:val="20"/>
                <w:lang w:val="en-AU"/>
              </w:rPr>
            </w:pPr>
            <w:r w:rsidRPr="00C80AF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41</w:t>
            </w:r>
            <w:r w:rsidRPr="00C80AF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01</w:t>
            </w:r>
            <w:r w:rsidRPr="00C80AF5">
              <w:rPr>
                <w:rFonts w:asciiTheme="majorBidi" w:eastAsia="Calibri" w:hAnsiTheme="majorBidi" w:cstheme="majorBidi"/>
                <w:sz w:val="20"/>
                <w:szCs w:val="20"/>
                <w:lang w:val="en-AU"/>
              </w:rPr>
              <w:t>)</w:t>
            </w:r>
          </w:p>
        </w:tc>
      </w:tr>
      <w:tr w:rsidR="00A946C7" w:rsidRPr="00B92382" w14:paraId="27E52464"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60795E64"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Enginyurt (d)</w:t>
            </w:r>
          </w:p>
        </w:tc>
        <w:tc>
          <w:tcPr>
            <w:tcW w:w="3117" w:type="dxa"/>
            <w:tcBorders>
              <w:top w:val="single" w:sz="4" w:space="0" w:color="FFFFFF"/>
              <w:left w:val="single" w:sz="4" w:space="0" w:color="FFFFFF"/>
              <w:bottom w:val="single" w:sz="4" w:space="0" w:color="FFFFFF"/>
              <w:right w:val="single" w:sz="4" w:space="0" w:color="FFFFFF"/>
            </w:tcBorders>
          </w:tcPr>
          <w:p w14:paraId="2B26FFC4" w14:textId="77777777" w:rsidR="00A946C7" w:rsidRPr="000F554D" w:rsidRDefault="00A946C7" w:rsidP="00714BEB">
            <w:pPr>
              <w:jc w:val="center"/>
              <w:rPr>
                <w:rFonts w:asciiTheme="majorBidi" w:eastAsia="Calibri" w:hAnsiTheme="majorBidi" w:cstheme="majorBidi"/>
                <w:sz w:val="20"/>
                <w:szCs w:val="20"/>
                <w:lang w:val="en-AU"/>
              </w:rPr>
            </w:pPr>
            <w:r w:rsidRPr="005312BF">
              <w:rPr>
                <w:rFonts w:asciiTheme="majorBidi" w:eastAsia="Calibri" w:hAnsiTheme="majorBidi" w:cstheme="majorBidi"/>
                <w:sz w:val="20"/>
                <w:szCs w:val="20"/>
              </w:rPr>
              <w:t>-0.</w:t>
            </w:r>
            <w:r>
              <w:rPr>
                <w:rFonts w:asciiTheme="majorBidi" w:eastAsia="Calibri" w:hAnsiTheme="majorBidi" w:cstheme="majorBidi"/>
                <w:sz w:val="20"/>
                <w:szCs w:val="20"/>
              </w:rPr>
              <w:t>23</w:t>
            </w:r>
          </w:p>
        </w:tc>
        <w:tc>
          <w:tcPr>
            <w:tcW w:w="3117" w:type="dxa"/>
            <w:tcBorders>
              <w:top w:val="single" w:sz="4" w:space="0" w:color="FFFFFF"/>
              <w:left w:val="single" w:sz="4" w:space="0" w:color="FFFFFF"/>
              <w:bottom w:val="single" w:sz="4" w:space="0" w:color="FFFFFF"/>
              <w:right w:val="single" w:sz="4" w:space="0" w:color="FFFFFF"/>
            </w:tcBorders>
          </w:tcPr>
          <w:p w14:paraId="122EC917" w14:textId="77777777" w:rsidR="00A946C7" w:rsidRPr="000F554D" w:rsidRDefault="00A946C7" w:rsidP="00714BEB">
            <w:pPr>
              <w:jc w:val="center"/>
              <w:rPr>
                <w:rFonts w:asciiTheme="majorBidi" w:eastAsia="Calibri" w:hAnsiTheme="majorBidi" w:cstheme="majorBidi"/>
                <w:sz w:val="20"/>
                <w:szCs w:val="20"/>
                <w:lang w:val="en-AU"/>
              </w:rPr>
            </w:pPr>
            <w:r w:rsidRPr="00C80AF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51</w:t>
            </w:r>
            <w:r w:rsidRPr="00C80AF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03</w:t>
            </w:r>
            <w:r w:rsidRPr="00C80AF5">
              <w:rPr>
                <w:rFonts w:asciiTheme="majorBidi" w:eastAsia="Calibri" w:hAnsiTheme="majorBidi" w:cstheme="majorBidi"/>
                <w:sz w:val="20"/>
                <w:szCs w:val="20"/>
                <w:lang w:val="en-AU"/>
              </w:rPr>
              <w:t>)</w:t>
            </w:r>
          </w:p>
        </w:tc>
      </w:tr>
      <w:tr w:rsidR="00A946C7" w:rsidRPr="00B92382" w14:paraId="69BFA002"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1CB1CA2D"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Enginyurt (e)</w:t>
            </w:r>
          </w:p>
        </w:tc>
        <w:tc>
          <w:tcPr>
            <w:tcW w:w="3117" w:type="dxa"/>
            <w:tcBorders>
              <w:top w:val="single" w:sz="4" w:space="0" w:color="FFFFFF"/>
              <w:left w:val="single" w:sz="4" w:space="0" w:color="FFFFFF"/>
              <w:bottom w:val="single" w:sz="4" w:space="0" w:color="FFFFFF"/>
              <w:right w:val="single" w:sz="4" w:space="0" w:color="FFFFFF"/>
            </w:tcBorders>
          </w:tcPr>
          <w:p w14:paraId="6BA5DC83" w14:textId="77777777" w:rsidR="00A946C7" w:rsidRPr="000F554D" w:rsidRDefault="00A946C7" w:rsidP="00714BEB">
            <w:pPr>
              <w:jc w:val="center"/>
              <w:rPr>
                <w:rFonts w:asciiTheme="majorBidi" w:eastAsia="Calibri" w:hAnsiTheme="majorBidi" w:cstheme="majorBidi"/>
                <w:sz w:val="20"/>
                <w:szCs w:val="20"/>
                <w:lang w:val="en-AU"/>
              </w:rPr>
            </w:pPr>
            <w:r w:rsidRPr="005312BF">
              <w:rPr>
                <w:rFonts w:asciiTheme="majorBidi" w:eastAsia="Calibri" w:hAnsiTheme="majorBidi" w:cstheme="majorBidi"/>
                <w:sz w:val="20"/>
                <w:szCs w:val="20"/>
              </w:rPr>
              <w:t>-0.</w:t>
            </w:r>
            <w:r>
              <w:rPr>
                <w:rFonts w:asciiTheme="majorBidi" w:eastAsia="Calibri" w:hAnsiTheme="majorBidi" w:cstheme="majorBidi"/>
                <w:sz w:val="20"/>
                <w:szCs w:val="20"/>
              </w:rPr>
              <w:t>27</w:t>
            </w:r>
          </w:p>
        </w:tc>
        <w:tc>
          <w:tcPr>
            <w:tcW w:w="3117" w:type="dxa"/>
            <w:tcBorders>
              <w:top w:val="single" w:sz="4" w:space="0" w:color="FFFFFF"/>
              <w:left w:val="single" w:sz="4" w:space="0" w:color="FFFFFF"/>
              <w:bottom w:val="single" w:sz="4" w:space="0" w:color="FFFFFF"/>
              <w:right w:val="single" w:sz="4" w:space="0" w:color="FFFFFF"/>
            </w:tcBorders>
          </w:tcPr>
          <w:p w14:paraId="55098852" w14:textId="77777777" w:rsidR="00A946C7" w:rsidRPr="000F554D" w:rsidRDefault="00A946C7" w:rsidP="00714BEB">
            <w:pPr>
              <w:jc w:val="center"/>
              <w:rPr>
                <w:rFonts w:asciiTheme="majorBidi" w:eastAsia="Calibri" w:hAnsiTheme="majorBidi" w:cstheme="majorBidi"/>
                <w:sz w:val="20"/>
                <w:szCs w:val="20"/>
                <w:lang w:val="en-AU"/>
              </w:rPr>
            </w:pPr>
            <w:r w:rsidRPr="00C80AF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54</w:t>
            </w:r>
            <w:r w:rsidRPr="00C80AF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01</w:t>
            </w:r>
            <w:r w:rsidRPr="00C80AF5">
              <w:rPr>
                <w:rFonts w:asciiTheme="majorBidi" w:eastAsia="Calibri" w:hAnsiTheme="majorBidi" w:cstheme="majorBidi"/>
                <w:sz w:val="20"/>
                <w:szCs w:val="20"/>
                <w:lang w:val="en-AU"/>
              </w:rPr>
              <w:t>)</w:t>
            </w:r>
          </w:p>
        </w:tc>
      </w:tr>
      <w:tr w:rsidR="00A946C7" w:rsidRPr="00B92382" w14:paraId="6E6AC860"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776A4DFB" w14:textId="77777777" w:rsidR="00A946C7" w:rsidRPr="0095210F" w:rsidRDefault="00A946C7" w:rsidP="00714BEB">
            <w:pPr>
              <w:rPr>
                <w:rFonts w:asciiTheme="majorBidi" w:hAnsiTheme="majorBidi" w:cstheme="majorBidi"/>
                <w:color w:val="000000"/>
                <w:sz w:val="20"/>
                <w:szCs w:val="20"/>
              </w:rPr>
            </w:pPr>
            <w:r w:rsidRPr="0095210F">
              <w:rPr>
                <w:rFonts w:asciiTheme="majorBidi" w:hAnsiTheme="majorBidi" w:cstheme="majorBidi"/>
                <w:sz w:val="20"/>
                <w:szCs w:val="20"/>
              </w:rPr>
              <w:t>Enginyurt (f)</w:t>
            </w:r>
          </w:p>
        </w:tc>
        <w:tc>
          <w:tcPr>
            <w:tcW w:w="3117" w:type="dxa"/>
            <w:tcBorders>
              <w:top w:val="single" w:sz="4" w:space="0" w:color="FFFFFF"/>
              <w:left w:val="single" w:sz="4" w:space="0" w:color="FFFFFF"/>
              <w:bottom w:val="single" w:sz="4" w:space="0" w:color="FFFFFF"/>
              <w:right w:val="single" w:sz="4" w:space="0" w:color="FFFFFF"/>
            </w:tcBorders>
          </w:tcPr>
          <w:p w14:paraId="443E8D8B" w14:textId="77777777" w:rsidR="00A946C7" w:rsidRPr="000F554D" w:rsidRDefault="00A946C7" w:rsidP="00714BEB">
            <w:pPr>
              <w:jc w:val="center"/>
              <w:rPr>
                <w:rFonts w:asciiTheme="majorBidi" w:eastAsia="Calibri" w:hAnsiTheme="majorBidi" w:cstheme="majorBidi"/>
                <w:sz w:val="20"/>
                <w:szCs w:val="20"/>
                <w:lang w:val="en-AU"/>
              </w:rPr>
            </w:pPr>
            <w:r w:rsidRPr="005312BF">
              <w:rPr>
                <w:rFonts w:asciiTheme="majorBidi" w:eastAsia="Calibri" w:hAnsiTheme="majorBidi" w:cstheme="majorBidi"/>
                <w:sz w:val="20"/>
                <w:szCs w:val="20"/>
              </w:rPr>
              <w:t>-0.</w:t>
            </w:r>
            <w:r>
              <w:rPr>
                <w:rFonts w:asciiTheme="majorBidi" w:eastAsia="Calibri" w:hAnsiTheme="majorBidi" w:cstheme="majorBidi"/>
                <w:sz w:val="20"/>
                <w:szCs w:val="20"/>
              </w:rPr>
              <w:t>24</w:t>
            </w:r>
          </w:p>
        </w:tc>
        <w:tc>
          <w:tcPr>
            <w:tcW w:w="3117" w:type="dxa"/>
            <w:tcBorders>
              <w:top w:val="single" w:sz="4" w:space="0" w:color="FFFFFF"/>
              <w:left w:val="single" w:sz="4" w:space="0" w:color="FFFFFF"/>
              <w:bottom w:val="single" w:sz="4" w:space="0" w:color="FFFFFF"/>
              <w:right w:val="single" w:sz="4" w:space="0" w:color="FFFFFF"/>
            </w:tcBorders>
          </w:tcPr>
          <w:p w14:paraId="2EC8F4F9" w14:textId="77777777" w:rsidR="00A946C7" w:rsidRPr="000F554D" w:rsidRDefault="00A946C7" w:rsidP="00714BEB">
            <w:pPr>
              <w:jc w:val="center"/>
              <w:rPr>
                <w:rFonts w:asciiTheme="majorBidi" w:eastAsia="Calibri" w:hAnsiTheme="majorBidi" w:cstheme="majorBidi"/>
                <w:sz w:val="20"/>
                <w:szCs w:val="20"/>
                <w:lang w:val="en-AU"/>
              </w:rPr>
            </w:pPr>
            <w:r w:rsidRPr="00C80AF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50</w:t>
            </w:r>
            <w:r w:rsidRPr="00C80AF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01</w:t>
            </w:r>
            <w:r w:rsidRPr="00C80AF5">
              <w:rPr>
                <w:rFonts w:asciiTheme="majorBidi" w:eastAsia="Calibri" w:hAnsiTheme="majorBidi" w:cstheme="majorBidi"/>
                <w:sz w:val="20"/>
                <w:szCs w:val="20"/>
                <w:lang w:val="en-AU"/>
              </w:rPr>
              <w:t>)</w:t>
            </w:r>
          </w:p>
        </w:tc>
      </w:tr>
      <w:tr w:rsidR="00A946C7" w:rsidRPr="00B92382" w14:paraId="30AB427C" w14:textId="77777777" w:rsidTr="00714BEB">
        <w:trPr>
          <w:trHeight w:val="242"/>
        </w:trPr>
        <w:tc>
          <w:tcPr>
            <w:tcW w:w="3116" w:type="dxa"/>
            <w:tcBorders>
              <w:top w:val="single" w:sz="4" w:space="0" w:color="FFFFFF"/>
              <w:left w:val="single" w:sz="4" w:space="0" w:color="FFFFFF"/>
              <w:bottom w:val="single" w:sz="4" w:space="0" w:color="auto"/>
              <w:right w:val="single" w:sz="4" w:space="0" w:color="FFFFFF"/>
            </w:tcBorders>
          </w:tcPr>
          <w:p w14:paraId="1195F580" w14:textId="77777777" w:rsidR="00A946C7" w:rsidRPr="000F554D" w:rsidRDefault="00A946C7" w:rsidP="00714BEB">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40F7F542" w14:textId="77777777" w:rsidR="00A946C7" w:rsidRPr="000F554D" w:rsidRDefault="00A946C7" w:rsidP="00714BEB">
            <w:pPr>
              <w:jc w:val="center"/>
              <w:rPr>
                <w:rFonts w:asciiTheme="majorBidi" w:eastAsia="Calibri" w:hAnsiTheme="majorBidi" w:cstheme="majorBidi"/>
                <w:sz w:val="20"/>
                <w:szCs w:val="20"/>
                <w:lang w:val="en-AU"/>
              </w:rPr>
            </w:pPr>
            <w:r w:rsidRPr="005312BF">
              <w:rPr>
                <w:rFonts w:asciiTheme="majorBidi" w:eastAsia="Calibri" w:hAnsiTheme="majorBidi" w:cstheme="majorBidi"/>
                <w:sz w:val="20"/>
                <w:szCs w:val="20"/>
              </w:rPr>
              <w:t>-0.</w:t>
            </w:r>
            <w:r>
              <w:rPr>
                <w:rFonts w:asciiTheme="majorBidi" w:eastAsia="Calibri" w:hAnsiTheme="majorBidi" w:cstheme="majorBidi"/>
                <w:sz w:val="20"/>
                <w:szCs w:val="20"/>
              </w:rPr>
              <w:t>24</w:t>
            </w:r>
          </w:p>
        </w:tc>
        <w:tc>
          <w:tcPr>
            <w:tcW w:w="3117" w:type="dxa"/>
            <w:tcBorders>
              <w:top w:val="single" w:sz="4" w:space="0" w:color="FFFFFF"/>
              <w:left w:val="single" w:sz="4" w:space="0" w:color="FFFFFF"/>
              <w:bottom w:val="single" w:sz="4" w:space="0" w:color="auto"/>
              <w:right w:val="single" w:sz="4" w:space="0" w:color="FFFFFF"/>
            </w:tcBorders>
          </w:tcPr>
          <w:p w14:paraId="0388C2F1" w14:textId="77777777" w:rsidR="00A946C7" w:rsidRPr="000F554D" w:rsidRDefault="00A946C7" w:rsidP="00714BEB">
            <w:pPr>
              <w:jc w:val="center"/>
              <w:rPr>
                <w:rFonts w:asciiTheme="majorBidi" w:eastAsia="Calibri" w:hAnsiTheme="majorBidi" w:cstheme="majorBidi"/>
                <w:sz w:val="20"/>
                <w:szCs w:val="20"/>
                <w:lang w:val="en-AU"/>
              </w:rPr>
            </w:pPr>
            <w:r w:rsidRPr="00C80AF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45</w:t>
            </w:r>
            <w:r w:rsidRPr="00C80AF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04</w:t>
            </w:r>
            <w:r w:rsidRPr="00C80AF5">
              <w:rPr>
                <w:rFonts w:asciiTheme="majorBidi" w:eastAsia="Calibri" w:hAnsiTheme="majorBidi" w:cstheme="majorBidi"/>
                <w:sz w:val="20"/>
                <w:szCs w:val="20"/>
                <w:lang w:val="en-AU"/>
              </w:rPr>
              <w:t>)</w:t>
            </w:r>
          </w:p>
        </w:tc>
      </w:tr>
      <w:tr w:rsidR="00A946C7" w:rsidRPr="00B92382" w14:paraId="049478D7" w14:textId="77777777" w:rsidTr="00714BEB">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35226BF5" w14:textId="77777777" w:rsidR="00A946C7" w:rsidRPr="00B92382" w:rsidRDefault="00A946C7" w:rsidP="00714BEB">
            <w:pPr>
              <w:rPr>
                <w:rFonts w:ascii="Times New Roman" w:eastAsia="Calibri" w:hAnsi="Times New Roman" w:cs="Times New Roman"/>
                <w:sz w:val="24"/>
                <w:szCs w:val="24"/>
                <w:lang w:val="en-AU"/>
              </w:rPr>
            </w:pPr>
          </w:p>
        </w:tc>
      </w:tr>
    </w:tbl>
    <w:p w14:paraId="4EEC739F" w14:textId="77777777" w:rsidR="00A946C7" w:rsidRDefault="00A946C7" w:rsidP="00A946C7"/>
    <w:p w14:paraId="29E73E8D" w14:textId="77777777" w:rsidR="00A946C7" w:rsidRDefault="00A946C7" w:rsidP="009E5665">
      <w:pPr>
        <w:tabs>
          <w:tab w:val="left" w:pos="1620"/>
        </w:tabs>
        <w:rPr>
          <w:rFonts w:asciiTheme="majorBidi" w:hAnsiTheme="majorBidi" w:cstheme="majorBidi"/>
          <w:sz w:val="24"/>
          <w:szCs w:val="24"/>
        </w:rPr>
      </w:pPr>
    </w:p>
    <w:p w14:paraId="0A119049" w14:textId="77777777" w:rsidR="00D133C0" w:rsidRDefault="00D133C0" w:rsidP="009E5665">
      <w:pPr>
        <w:tabs>
          <w:tab w:val="left" w:pos="1620"/>
        </w:tabs>
        <w:rPr>
          <w:rFonts w:asciiTheme="majorBidi" w:hAnsiTheme="majorBidi" w:cstheme="majorBidi"/>
          <w:sz w:val="24"/>
          <w:szCs w:val="24"/>
        </w:rPr>
      </w:pPr>
    </w:p>
    <w:p w14:paraId="42B3BF37" w14:textId="77777777" w:rsidR="00D133C0" w:rsidRDefault="00D133C0" w:rsidP="009E5665">
      <w:pPr>
        <w:tabs>
          <w:tab w:val="left" w:pos="1620"/>
        </w:tabs>
        <w:rPr>
          <w:rFonts w:asciiTheme="majorBidi" w:hAnsiTheme="majorBidi" w:cstheme="majorBidi"/>
          <w:sz w:val="24"/>
          <w:szCs w:val="24"/>
        </w:rPr>
      </w:pPr>
    </w:p>
    <w:p w14:paraId="288BAEA4" w14:textId="77777777" w:rsidR="00D133C0" w:rsidRDefault="00D133C0" w:rsidP="009E5665">
      <w:pPr>
        <w:tabs>
          <w:tab w:val="left" w:pos="1620"/>
        </w:tabs>
        <w:rPr>
          <w:rFonts w:asciiTheme="majorBidi" w:hAnsiTheme="majorBidi" w:cstheme="majorBidi"/>
          <w:sz w:val="24"/>
          <w:szCs w:val="24"/>
        </w:rPr>
      </w:pPr>
    </w:p>
    <w:p w14:paraId="4C94F696" w14:textId="77777777" w:rsidR="00D133C0" w:rsidRDefault="00D133C0" w:rsidP="009E5665">
      <w:pPr>
        <w:tabs>
          <w:tab w:val="left" w:pos="1620"/>
        </w:tabs>
        <w:rPr>
          <w:rFonts w:asciiTheme="majorBidi" w:hAnsiTheme="majorBidi" w:cstheme="majorBidi"/>
          <w:sz w:val="24"/>
          <w:szCs w:val="24"/>
        </w:rPr>
      </w:pPr>
    </w:p>
    <w:p w14:paraId="5AFFCCC8" w14:textId="77777777" w:rsidR="00D133C0" w:rsidRDefault="00D133C0" w:rsidP="009E5665">
      <w:pPr>
        <w:tabs>
          <w:tab w:val="left" w:pos="1620"/>
        </w:tabs>
        <w:rPr>
          <w:rFonts w:asciiTheme="majorBidi" w:hAnsiTheme="majorBidi" w:cstheme="majorBidi"/>
          <w:sz w:val="24"/>
          <w:szCs w:val="24"/>
        </w:rPr>
      </w:pPr>
    </w:p>
    <w:p w14:paraId="5686A1B6" w14:textId="77777777" w:rsidR="00D133C0" w:rsidRDefault="00D133C0" w:rsidP="009E5665">
      <w:pPr>
        <w:tabs>
          <w:tab w:val="left" w:pos="1620"/>
        </w:tabs>
        <w:rPr>
          <w:rFonts w:asciiTheme="majorBidi" w:hAnsiTheme="majorBidi" w:cstheme="majorBidi"/>
          <w:sz w:val="24"/>
          <w:szCs w:val="24"/>
        </w:rPr>
      </w:pPr>
    </w:p>
    <w:p w14:paraId="628B422E" w14:textId="77777777" w:rsidR="00D133C0" w:rsidRDefault="00D133C0" w:rsidP="009E5665">
      <w:pPr>
        <w:tabs>
          <w:tab w:val="left" w:pos="1620"/>
        </w:tabs>
        <w:rPr>
          <w:rFonts w:asciiTheme="majorBidi" w:hAnsiTheme="majorBidi" w:cstheme="majorBidi"/>
          <w:sz w:val="24"/>
          <w:szCs w:val="24"/>
        </w:rPr>
      </w:pPr>
    </w:p>
    <w:p w14:paraId="502D8161" w14:textId="77777777" w:rsidR="00D133C0" w:rsidRDefault="00D133C0" w:rsidP="009E5665">
      <w:pPr>
        <w:tabs>
          <w:tab w:val="left" w:pos="1620"/>
        </w:tabs>
        <w:rPr>
          <w:rFonts w:asciiTheme="majorBidi" w:hAnsiTheme="majorBidi" w:cstheme="majorBidi"/>
          <w:sz w:val="24"/>
          <w:szCs w:val="24"/>
        </w:rPr>
      </w:pPr>
    </w:p>
    <w:p w14:paraId="52948F71" w14:textId="77777777" w:rsidR="00D133C0" w:rsidRDefault="00D133C0" w:rsidP="009E5665">
      <w:pPr>
        <w:tabs>
          <w:tab w:val="left" w:pos="1620"/>
        </w:tabs>
        <w:rPr>
          <w:rFonts w:asciiTheme="majorBidi" w:hAnsiTheme="majorBidi" w:cstheme="majorBidi"/>
          <w:sz w:val="24"/>
          <w:szCs w:val="24"/>
        </w:rPr>
      </w:pPr>
    </w:p>
    <w:p w14:paraId="16DF2061" w14:textId="77777777" w:rsidR="00D133C0" w:rsidRDefault="00D133C0" w:rsidP="009E5665">
      <w:pPr>
        <w:tabs>
          <w:tab w:val="left" w:pos="1620"/>
        </w:tabs>
        <w:rPr>
          <w:rFonts w:asciiTheme="majorBidi" w:hAnsiTheme="majorBidi" w:cstheme="majorBidi"/>
          <w:sz w:val="24"/>
          <w:szCs w:val="24"/>
        </w:rPr>
      </w:pPr>
    </w:p>
    <w:p w14:paraId="1314F87F" w14:textId="77777777" w:rsidR="00D133C0" w:rsidRDefault="00D133C0" w:rsidP="009E5665">
      <w:pPr>
        <w:tabs>
          <w:tab w:val="left" w:pos="1620"/>
        </w:tabs>
        <w:rPr>
          <w:rFonts w:asciiTheme="majorBidi" w:hAnsiTheme="majorBidi" w:cstheme="majorBidi"/>
          <w:sz w:val="24"/>
          <w:szCs w:val="24"/>
        </w:rPr>
      </w:pPr>
    </w:p>
    <w:p w14:paraId="287AD10A" w14:textId="77777777" w:rsidR="00D133C0" w:rsidRDefault="00D133C0" w:rsidP="009E5665">
      <w:pPr>
        <w:tabs>
          <w:tab w:val="left" w:pos="1620"/>
        </w:tabs>
        <w:rPr>
          <w:rFonts w:asciiTheme="majorBidi" w:hAnsiTheme="majorBidi" w:cstheme="majorBidi"/>
          <w:sz w:val="24"/>
          <w:szCs w:val="24"/>
        </w:rPr>
      </w:pPr>
    </w:p>
    <w:p w14:paraId="70BA0A7E" w14:textId="77777777" w:rsidR="00D133C0" w:rsidRDefault="00D133C0" w:rsidP="009E5665">
      <w:pPr>
        <w:tabs>
          <w:tab w:val="left" w:pos="1620"/>
        </w:tabs>
        <w:rPr>
          <w:rFonts w:asciiTheme="majorBidi" w:hAnsiTheme="majorBidi" w:cstheme="majorBidi"/>
          <w:sz w:val="24"/>
          <w:szCs w:val="24"/>
        </w:rPr>
      </w:pPr>
    </w:p>
    <w:p w14:paraId="023F23F8" w14:textId="77777777" w:rsidR="00D133C0" w:rsidRDefault="00D133C0" w:rsidP="009E5665">
      <w:pPr>
        <w:tabs>
          <w:tab w:val="left" w:pos="1620"/>
        </w:tabs>
        <w:rPr>
          <w:rFonts w:asciiTheme="majorBidi" w:hAnsiTheme="majorBidi" w:cstheme="majorBidi"/>
          <w:sz w:val="24"/>
          <w:szCs w:val="24"/>
        </w:rPr>
      </w:pPr>
    </w:p>
    <w:p w14:paraId="5F71E27B" w14:textId="77777777" w:rsidR="00D133C0" w:rsidRDefault="00D133C0" w:rsidP="009E5665">
      <w:pPr>
        <w:tabs>
          <w:tab w:val="left" w:pos="1620"/>
        </w:tabs>
        <w:rPr>
          <w:rFonts w:asciiTheme="majorBidi" w:hAnsiTheme="majorBidi" w:cstheme="majorBidi"/>
          <w:sz w:val="24"/>
          <w:szCs w:val="24"/>
        </w:rPr>
      </w:pPr>
    </w:p>
    <w:p w14:paraId="3E89284C" w14:textId="77777777" w:rsidR="00D133C0" w:rsidRDefault="00D133C0" w:rsidP="009E5665">
      <w:pPr>
        <w:tabs>
          <w:tab w:val="left" w:pos="1620"/>
        </w:tabs>
        <w:rPr>
          <w:rFonts w:asciiTheme="majorBidi" w:hAnsiTheme="majorBidi" w:cstheme="majorBidi"/>
          <w:sz w:val="24"/>
          <w:szCs w:val="24"/>
        </w:rPr>
      </w:pPr>
    </w:p>
    <w:p w14:paraId="403E1DEF" w14:textId="77777777" w:rsidR="00D133C0" w:rsidRDefault="00D133C0" w:rsidP="009E5665">
      <w:pPr>
        <w:tabs>
          <w:tab w:val="left" w:pos="1620"/>
        </w:tabs>
        <w:rPr>
          <w:rFonts w:asciiTheme="majorBidi" w:hAnsiTheme="majorBidi" w:cstheme="majorBidi"/>
          <w:sz w:val="24"/>
          <w:szCs w:val="24"/>
        </w:rPr>
      </w:pPr>
    </w:p>
    <w:p w14:paraId="21B42FA9" w14:textId="77777777" w:rsidR="00D133C0" w:rsidRDefault="00D133C0" w:rsidP="009E5665">
      <w:pPr>
        <w:tabs>
          <w:tab w:val="left" w:pos="1620"/>
        </w:tabs>
        <w:rPr>
          <w:rFonts w:asciiTheme="majorBidi" w:hAnsiTheme="majorBidi" w:cstheme="majorBidi"/>
          <w:sz w:val="24"/>
          <w:szCs w:val="24"/>
        </w:rPr>
      </w:pPr>
    </w:p>
    <w:p w14:paraId="2C954019" w14:textId="77777777" w:rsidR="00D133C0" w:rsidRDefault="00D133C0" w:rsidP="009E5665">
      <w:pPr>
        <w:tabs>
          <w:tab w:val="left" w:pos="1620"/>
        </w:tabs>
        <w:rPr>
          <w:rFonts w:asciiTheme="majorBidi" w:hAnsiTheme="majorBidi" w:cstheme="majorBidi"/>
          <w:sz w:val="24"/>
          <w:szCs w:val="24"/>
        </w:rPr>
      </w:pPr>
    </w:p>
    <w:p w14:paraId="3F48D408" w14:textId="77777777" w:rsidR="00D133C0" w:rsidRDefault="00D133C0" w:rsidP="00D133C0"/>
    <w:p w14:paraId="67FAFB3D" w14:textId="77777777" w:rsidR="00D133C0" w:rsidRDefault="00D133C0" w:rsidP="00D133C0"/>
    <w:tbl>
      <w:tblPr>
        <w:tblStyle w:val="TableGrid6"/>
        <w:tblW w:w="0" w:type="auto"/>
        <w:tblLook w:val="04A0" w:firstRow="1" w:lastRow="0" w:firstColumn="1" w:lastColumn="0" w:noHBand="0" w:noVBand="1"/>
      </w:tblPr>
      <w:tblGrid>
        <w:gridCol w:w="3116"/>
        <w:gridCol w:w="3117"/>
        <w:gridCol w:w="3117"/>
      </w:tblGrid>
      <w:tr w:rsidR="00D133C0" w:rsidRPr="00B92382" w14:paraId="6DE1FF37" w14:textId="77777777" w:rsidTr="00AF3DAE">
        <w:trPr>
          <w:trHeight w:val="440"/>
        </w:trPr>
        <w:tc>
          <w:tcPr>
            <w:tcW w:w="9350" w:type="dxa"/>
            <w:gridSpan w:val="3"/>
            <w:tcBorders>
              <w:top w:val="single" w:sz="4" w:space="0" w:color="FFFFFF"/>
              <w:left w:val="single" w:sz="4" w:space="0" w:color="FFFFFF"/>
              <w:right w:val="single" w:sz="4" w:space="0" w:color="FFFFFF"/>
            </w:tcBorders>
            <w:vAlign w:val="center"/>
          </w:tcPr>
          <w:p w14:paraId="2285462D" w14:textId="366A60A3" w:rsidR="00D133C0" w:rsidRPr="00B92382" w:rsidRDefault="00D133C0" w:rsidP="00D133C0">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t xml:space="preserve">Supplementary Table </w:t>
            </w:r>
            <w:r w:rsidR="00DD05D3">
              <w:rPr>
                <w:rFonts w:ascii="Times New Roman" w:eastAsia="Calibri" w:hAnsi="Times New Roman" w:cs="Times New Roman"/>
                <w:b/>
                <w:bCs/>
                <w:sz w:val="24"/>
                <w:szCs w:val="24"/>
              </w:rPr>
              <w:t>19</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royal jelly on systolic blood pressure compared to placebo</w:t>
            </w:r>
            <w:r w:rsidRPr="00B92382">
              <w:rPr>
                <w:rFonts w:ascii="Times New Roman" w:eastAsia="Calibri" w:hAnsi="Times New Roman" w:cs="Times New Roman"/>
                <w:sz w:val="24"/>
                <w:szCs w:val="24"/>
              </w:rPr>
              <w:t>.</w:t>
            </w:r>
          </w:p>
        </w:tc>
      </w:tr>
      <w:tr w:rsidR="00D133C0" w:rsidRPr="00B92382" w14:paraId="2A30D876" w14:textId="77777777" w:rsidTr="00AF3DAE">
        <w:tc>
          <w:tcPr>
            <w:tcW w:w="3116" w:type="dxa"/>
            <w:tcBorders>
              <w:left w:val="single" w:sz="4" w:space="0" w:color="FFFFFF"/>
              <w:right w:val="single" w:sz="4" w:space="0" w:color="FFFFFF"/>
            </w:tcBorders>
          </w:tcPr>
          <w:p w14:paraId="1208DD24" w14:textId="77777777" w:rsidR="00D133C0" w:rsidRPr="000F554D" w:rsidRDefault="00D133C0" w:rsidP="00AF3DAE">
            <w:pP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791860CD" w14:textId="77777777" w:rsidR="00D133C0" w:rsidRPr="000F554D" w:rsidRDefault="00D133C0" w:rsidP="00AF3DAE">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3746978D" w14:textId="77777777" w:rsidR="00D133C0" w:rsidRPr="000F554D" w:rsidRDefault="00D133C0" w:rsidP="00AF3DAE">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D133C0" w:rsidRPr="00B92382" w14:paraId="566E6D91" w14:textId="77777777" w:rsidTr="00AF3DAE">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2EECF159" w14:textId="77777777" w:rsidR="00D133C0" w:rsidRPr="00653261" w:rsidRDefault="00D133C0" w:rsidP="00AF3DAE">
            <w:pPr>
              <w:rPr>
                <w:rFonts w:asciiTheme="majorBidi" w:eastAsia="Calibri" w:hAnsiTheme="majorBidi" w:cstheme="majorBidi"/>
                <w:sz w:val="20"/>
                <w:szCs w:val="20"/>
                <w:lang w:val="en-AU"/>
              </w:rPr>
            </w:pPr>
            <w:r w:rsidRPr="0095210F">
              <w:rPr>
                <w:rFonts w:asciiTheme="majorBidi" w:hAnsiTheme="majorBidi" w:cstheme="majorBidi"/>
                <w:sz w:val="20"/>
                <w:szCs w:val="20"/>
              </w:rPr>
              <w:t>Fujisue</w:t>
            </w:r>
          </w:p>
        </w:tc>
        <w:tc>
          <w:tcPr>
            <w:tcW w:w="3117" w:type="dxa"/>
            <w:tcBorders>
              <w:top w:val="single" w:sz="4" w:space="0" w:color="FFFFFF"/>
              <w:left w:val="single" w:sz="4" w:space="0" w:color="FFFFFF"/>
              <w:bottom w:val="single" w:sz="4" w:space="0" w:color="FFFFFF"/>
              <w:right w:val="single" w:sz="4" w:space="0" w:color="FFFFFF"/>
            </w:tcBorders>
          </w:tcPr>
          <w:p w14:paraId="52F3ABF0"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-4.32</w:t>
            </w:r>
          </w:p>
        </w:tc>
        <w:tc>
          <w:tcPr>
            <w:tcW w:w="3117" w:type="dxa"/>
            <w:tcBorders>
              <w:top w:val="single" w:sz="4" w:space="0" w:color="FFFFFF"/>
              <w:left w:val="single" w:sz="4" w:space="0" w:color="FFFFFF"/>
              <w:bottom w:val="single" w:sz="4" w:space="0" w:color="FFFFFF"/>
              <w:right w:val="single" w:sz="4" w:space="0" w:color="FFFFFF"/>
            </w:tcBorders>
          </w:tcPr>
          <w:p w14:paraId="6917F066" w14:textId="77777777" w:rsidR="00D133C0" w:rsidRPr="000F554D" w:rsidRDefault="00D133C0" w:rsidP="00AF3DAE">
            <w:pPr>
              <w:jc w:val="center"/>
              <w:rPr>
                <w:rFonts w:asciiTheme="majorBidi" w:eastAsia="Calibri" w:hAnsiTheme="majorBidi" w:cstheme="majorBidi"/>
                <w:sz w:val="20"/>
                <w:szCs w:val="20"/>
                <w:lang w:val="en-AU"/>
              </w:rPr>
            </w:pP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6</w:t>
            </w: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96</w:t>
            </w:r>
            <w:r w:rsidRPr="00192991">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69</w:t>
            </w:r>
            <w:r w:rsidRPr="00192991">
              <w:rPr>
                <w:rFonts w:asciiTheme="majorBidi" w:eastAsia="Calibri" w:hAnsiTheme="majorBidi" w:cstheme="majorBidi"/>
                <w:sz w:val="20"/>
                <w:szCs w:val="20"/>
                <w:lang w:val="en-AU"/>
              </w:rPr>
              <w:t>)</w:t>
            </w:r>
          </w:p>
        </w:tc>
      </w:tr>
      <w:tr w:rsidR="00D133C0" w:rsidRPr="00B92382" w14:paraId="128B9E05" w14:textId="77777777" w:rsidTr="00AF3DAE">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656E3ED2" w14:textId="77777777" w:rsidR="00D133C0" w:rsidRPr="00653261" w:rsidRDefault="00D133C0" w:rsidP="00AF3DAE">
            <w:pPr>
              <w:rPr>
                <w:rFonts w:asciiTheme="majorBidi" w:eastAsia="Calibri" w:hAnsiTheme="majorBidi" w:cstheme="majorBidi"/>
                <w:sz w:val="20"/>
                <w:szCs w:val="20"/>
              </w:rPr>
            </w:pPr>
            <w:r w:rsidRPr="00653261">
              <w:rPr>
                <w:rFonts w:asciiTheme="majorBidi" w:hAnsiTheme="majorBidi" w:cstheme="majorBidi"/>
                <w:sz w:val="20"/>
                <w:szCs w:val="20"/>
              </w:rPr>
              <w:t>Mousavi</w:t>
            </w:r>
          </w:p>
        </w:tc>
        <w:tc>
          <w:tcPr>
            <w:tcW w:w="3117" w:type="dxa"/>
            <w:tcBorders>
              <w:top w:val="single" w:sz="4" w:space="0" w:color="FFFFFF"/>
              <w:left w:val="single" w:sz="4" w:space="0" w:color="FFFFFF"/>
              <w:bottom w:val="single" w:sz="4" w:space="0" w:color="FFFFFF"/>
              <w:right w:val="single" w:sz="4" w:space="0" w:color="FFFFFF"/>
            </w:tcBorders>
          </w:tcPr>
          <w:p w14:paraId="516CF4C0"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-0.80</w:t>
            </w:r>
          </w:p>
        </w:tc>
        <w:tc>
          <w:tcPr>
            <w:tcW w:w="3117" w:type="dxa"/>
            <w:tcBorders>
              <w:top w:val="single" w:sz="4" w:space="0" w:color="FFFFFF"/>
              <w:left w:val="single" w:sz="4" w:space="0" w:color="FFFFFF"/>
              <w:bottom w:val="single" w:sz="4" w:space="0" w:color="FFFFFF"/>
              <w:right w:val="single" w:sz="4" w:space="0" w:color="FFFFFF"/>
            </w:tcBorders>
          </w:tcPr>
          <w:p w14:paraId="5BF64A42" w14:textId="77777777" w:rsidR="00D133C0" w:rsidRPr="000F554D" w:rsidRDefault="00D133C0" w:rsidP="00AF3DAE">
            <w:pPr>
              <w:jc w:val="center"/>
              <w:rPr>
                <w:rFonts w:asciiTheme="majorBidi" w:eastAsia="Calibri" w:hAnsiTheme="majorBidi" w:cstheme="majorBidi"/>
                <w:sz w:val="20"/>
                <w:szCs w:val="20"/>
                <w:lang w:val="en-AU"/>
              </w:rPr>
            </w:pPr>
            <w:r w:rsidRPr="00192991">
              <w:rPr>
                <w:rFonts w:asciiTheme="majorBidi" w:eastAsia="Calibri" w:hAnsiTheme="majorBidi" w:cstheme="majorBidi"/>
                <w:sz w:val="20"/>
                <w:szCs w:val="20"/>
                <w:lang w:val="en-AU"/>
              </w:rPr>
              <w:t>(-5.00, 3.39)</w:t>
            </w:r>
          </w:p>
        </w:tc>
      </w:tr>
      <w:tr w:rsidR="00D133C0" w:rsidRPr="00B92382" w14:paraId="4D2AAE78"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1139E9B4" w14:textId="77777777" w:rsidR="00D133C0" w:rsidRPr="00653261" w:rsidRDefault="00D133C0" w:rsidP="00AF3DAE">
            <w:pPr>
              <w:rPr>
                <w:rFonts w:asciiTheme="majorBidi" w:hAnsiTheme="majorBidi" w:cstheme="majorBidi"/>
                <w:sz w:val="20"/>
                <w:szCs w:val="20"/>
              </w:rPr>
            </w:pPr>
            <w:r w:rsidRPr="00653261">
              <w:rPr>
                <w:rFonts w:asciiTheme="majorBidi" w:hAnsiTheme="majorBidi" w:cstheme="majorBidi"/>
                <w:sz w:val="20"/>
                <w:szCs w:val="20"/>
              </w:rPr>
              <w:t>Morita</w:t>
            </w:r>
          </w:p>
        </w:tc>
        <w:tc>
          <w:tcPr>
            <w:tcW w:w="3117" w:type="dxa"/>
            <w:tcBorders>
              <w:top w:val="single" w:sz="4" w:space="0" w:color="FFFFFF"/>
              <w:left w:val="single" w:sz="4" w:space="0" w:color="FFFFFF"/>
              <w:bottom w:val="single" w:sz="4" w:space="0" w:color="FFFFFF"/>
              <w:right w:val="single" w:sz="4" w:space="0" w:color="FFFFFF"/>
            </w:tcBorders>
          </w:tcPr>
          <w:p w14:paraId="75C76798"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-2.61</w:t>
            </w:r>
          </w:p>
        </w:tc>
        <w:tc>
          <w:tcPr>
            <w:tcW w:w="3117" w:type="dxa"/>
            <w:tcBorders>
              <w:top w:val="single" w:sz="4" w:space="0" w:color="FFFFFF"/>
              <w:left w:val="single" w:sz="4" w:space="0" w:color="FFFFFF"/>
              <w:bottom w:val="single" w:sz="4" w:space="0" w:color="FFFFFF"/>
              <w:right w:val="single" w:sz="4" w:space="0" w:color="FFFFFF"/>
            </w:tcBorders>
          </w:tcPr>
          <w:p w14:paraId="7DDE1DD0" w14:textId="77777777" w:rsidR="00D133C0" w:rsidRPr="000F554D" w:rsidRDefault="00D133C0" w:rsidP="00AF3DAE">
            <w:pPr>
              <w:jc w:val="center"/>
              <w:rPr>
                <w:rFonts w:asciiTheme="majorBidi" w:eastAsia="Calibri" w:hAnsiTheme="majorBidi" w:cstheme="majorBidi"/>
                <w:sz w:val="20"/>
                <w:szCs w:val="20"/>
                <w:lang w:val="en-AU"/>
              </w:rPr>
            </w:pP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7</w:t>
            </w: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11</w:t>
            </w:r>
            <w:r w:rsidRPr="00192991">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88</w:t>
            </w:r>
            <w:r w:rsidRPr="00192991">
              <w:rPr>
                <w:rFonts w:asciiTheme="majorBidi" w:eastAsia="Calibri" w:hAnsiTheme="majorBidi" w:cstheme="majorBidi"/>
                <w:sz w:val="20"/>
                <w:szCs w:val="20"/>
                <w:lang w:val="en-AU"/>
              </w:rPr>
              <w:t>)</w:t>
            </w:r>
          </w:p>
        </w:tc>
      </w:tr>
      <w:tr w:rsidR="00D133C0" w:rsidRPr="00B92382" w14:paraId="7FF823BC"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79741FCF" w14:textId="77777777" w:rsidR="00D133C0" w:rsidRPr="00653261" w:rsidRDefault="00D133C0" w:rsidP="00AF3DAE">
            <w:pPr>
              <w:rPr>
                <w:rFonts w:asciiTheme="majorBidi" w:hAnsiTheme="majorBidi" w:cstheme="majorBidi"/>
                <w:sz w:val="20"/>
                <w:szCs w:val="20"/>
              </w:rPr>
            </w:pPr>
            <w:r w:rsidRPr="00653261">
              <w:rPr>
                <w:rFonts w:asciiTheme="majorBidi" w:hAnsiTheme="majorBidi" w:cstheme="majorBidi"/>
                <w:sz w:val="20"/>
                <w:szCs w:val="20"/>
              </w:rPr>
              <w:t>Okamoto</w:t>
            </w:r>
          </w:p>
        </w:tc>
        <w:tc>
          <w:tcPr>
            <w:tcW w:w="3117" w:type="dxa"/>
            <w:tcBorders>
              <w:top w:val="single" w:sz="4" w:space="0" w:color="FFFFFF"/>
              <w:left w:val="single" w:sz="4" w:space="0" w:color="FFFFFF"/>
              <w:bottom w:val="single" w:sz="4" w:space="0" w:color="FFFFFF"/>
              <w:right w:val="single" w:sz="4" w:space="0" w:color="FFFFFF"/>
            </w:tcBorders>
          </w:tcPr>
          <w:p w14:paraId="76F54FD1" w14:textId="77777777" w:rsidR="00D133C0" w:rsidRPr="005312BF"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-1.23</w:t>
            </w:r>
          </w:p>
        </w:tc>
        <w:tc>
          <w:tcPr>
            <w:tcW w:w="3117" w:type="dxa"/>
            <w:tcBorders>
              <w:top w:val="single" w:sz="4" w:space="0" w:color="FFFFFF"/>
              <w:left w:val="single" w:sz="4" w:space="0" w:color="FFFFFF"/>
              <w:bottom w:val="single" w:sz="4" w:space="0" w:color="FFFFFF"/>
              <w:right w:val="single" w:sz="4" w:space="0" w:color="FFFFFF"/>
            </w:tcBorders>
          </w:tcPr>
          <w:p w14:paraId="3C03FC70" w14:textId="77777777" w:rsidR="00D133C0" w:rsidRPr="00C80AF5" w:rsidRDefault="00D133C0" w:rsidP="00AF3DAE">
            <w:pPr>
              <w:jc w:val="center"/>
              <w:rPr>
                <w:rFonts w:asciiTheme="majorBidi" w:eastAsia="Calibri" w:hAnsiTheme="majorBidi" w:cstheme="majorBidi"/>
                <w:sz w:val="20"/>
                <w:szCs w:val="20"/>
                <w:lang w:val="en-AU"/>
              </w:rPr>
            </w:pP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6</w:t>
            </w: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15</w:t>
            </w:r>
            <w:r w:rsidRPr="00192991">
              <w:rPr>
                <w:rFonts w:asciiTheme="majorBidi" w:eastAsia="Calibri" w:hAnsiTheme="majorBidi" w:cstheme="majorBidi"/>
                <w:sz w:val="20"/>
                <w:szCs w:val="20"/>
                <w:lang w:val="en-AU"/>
              </w:rPr>
              <w:t>, 3.</w:t>
            </w:r>
            <w:r>
              <w:rPr>
                <w:rFonts w:asciiTheme="majorBidi" w:eastAsia="Calibri" w:hAnsiTheme="majorBidi" w:cstheme="majorBidi"/>
                <w:sz w:val="20"/>
                <w:szCs w:val="20"/>
                <w:lang w:val="en-AU"/>
              </w:rPr>
              <w:t>69</w:t>
            </w:r>
            <w:r w:rsidRPr="00192991">
              <w:rPr>
                <w:rFonts w:asciiTheme="majorBidi" w:eastAsia="Calibri" w:hAnsiTheme="majorBidi" w:cstheme="majorBidi"/>
                <w:sz w:val="20"/>
                <w:szCs w:val="20"/>
                <w:lang w:val="en-AU"/>
              </w:rPr>
              <w:t>)</w:t>
            </w:r>
          </w:p>
        </w:tc>
      </w:tr>
      <w:tr w:rsidR="00D133C0" w:rsidRPr="00B92382" w14:paraId="53212A6E" w14:textId="77777777" w:rsidTr="00AF3DAE">
        <w:trPr>
          <w:trHeight w:val="242"/>
        </w:trPr>
        <w:tc>
          <w:tcPr>
            <w:tcW w:w="3116" w:type="dxa"/>
            <w:tcBorders>
              <w:top w:val="single" w:sz="4" w:space="0" w:color="FFFFFF"/>
              <w:left w:val="single" w:sz="4" w:space="0" w:color="FFFFFF"/>
              <w:bottom w:val="single" w:sz="4" w:space="0" w:color="auto"/>
              <w:right w:val="single" w:sz="4" w:space="0" w:color="FFFFFF"/>
            </w:tcBorders>
          </w:tcPr>
          <w:p w14:paraId="6D7FD556" w14:textId="77777777" w:rsidR="00D133C0" w:rsidRPr="000F554D" w:rsidRDefault="00D133C0" w:rsidP="00AF3DAE">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5C282FC3"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-2.08</w:t>
            </w:r>
          </w:p>
        </w:tc>
        <w:tc>
          <w:tcPr>
            <w:tcW w:w="3117" w:type="dxa"/>
            <w:tcBorders>
              <w:top w:val="single" w:sz="4" w:space="0" w:color="FFFFFF"/>
              <w:left w:val="single" w:sz="4" w:space="0" w:color="FFFFFF"/>
              <w:bottom w:val="single" w:sz="4" w:space="0" w:color="auto"/>
              <w:right w:val="single" w:sz="4" w:space="0" w:color="FFFFFF"/>
            </w:tcBorders>
          </w:tcPr>
          <w:p w14:paraId="0CBD3EDC" w14:textId="77777777" w:rsidR="00D133C0" w:rsidRPr="000F554D" w:rsidRDefault="00D133C0" w:rsidP="00AF3DAE">
            <w:pPr>
              <w:jc w:val="center"/>
              <w:rPr>
                <w:rFonts w:asciiTheme="majorBidi" w:eastAsia="Calibri" w:hAnsiTheme="majorBidi" w:cstheme="majorBidi"/>
                <w:sz w:val="20"/>
                <w:szCs w:val="20"/>
                <w:lang w:val="en-AU"/>
              </w:rPr>
            </w:pPr>
            <w:r w:rsidRPr="00192991">
              <w:rPr>
                <w:rFonts w:asciiTheme="majorBidi" w:eastAsia="Calibri" w:hAnsiTheme="majorBidi" w:cstheme="majorBidi"/>
                <w:sz w:val="20"/>
                <w:szCs w:val="20"/>
                <w:lang w:val="en-AU"/>
              </w:rPr>
              <w:t>(-5.</w:t>
            </w:r>
            <w:r>
              <w:rPr>
                <w:rFonts w:asciiTheme="majorBidi" w:eastAsia="Calibri" w:hAnsiTheme="majorBidi" w:cstheme="majorBidi"/>
                <w:sz w:val="20"/>
                <w:szCs w:val="20"/>
                <w:lang w:val="en-AU"/>
              </w:rPr>
              <w:t>96</w:t>
            </w:r>
            <w:r w:rsidRPr="00192991">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79</w:t>
            </w:r>
            <w:r w:rsidRPr="00192991">
              <w:rPr>
                <w:rFonts w:asciiTheme="majorBidi" w:eastAsia="Calibri" w:hAnsiTheme="majorBidi" w:cstheme="majorBidi"/>
                <w:sz w:val="20"/>
                <w:szCs w:val="20"/>
                <w:lang w:val="en-AU"/>
              </w:rPr>
              <w:t>)</w:t>
            </w:r>
          </w:p>
        </w:tc>
      </w:tr>
      <w:tr w:rsidR="00D133C0" w:rsidRPr="00B92382" w14:paraId="65E22C20" w14:textId="77777777" w:rsidTr="00AF3DAE">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3A6593C1" w14:textId="77777777" w:rsidR="00D133C0" w:rsidRPr="00B92382" w:rsidRDefault="00D133C0" w:rsidP="00AF3DAE">
            <w:pPr>
              <w:rPr>
                <w:rFonts w:ascii="Times New Roman" w:eastAsia="Calibri" w:hAnsi="Times New Roman" w:cs="Times New Roman"/>
                <w:sz w:val="24"/>
                <w:szCs w:val="24"/>
                <w:lang w:val="en-AU"/>
              </w:rPr>
            </w:pPr>
          </w:p>
        </w:tc>
      </w:tr>
    </w:tbl>
    <w:p w14:paraId="30C3BFBC" w14:textId="77777777" w:rsidR="00D133C0" w:rsidRDefault="00D133C0" w:rsidP="00D133C0"/>
    <w:p w14:paraId="575C814A" w14:textId="77777777" w:rsidR="00D133C0" w:rsidRDefault="00D133C0" w:rsidP="00D133C0"/>
    <w:p w14:paraId="2161CF01" w14:textId="77777777" w:rsidR="00D133C0" w:rsidRDefault="00D133C0" w:rsidP="00D133C0"/>
    <w:p w14:paraId="34F9D6C7" w14:textId="77777777" w:rsidR="00D133C0" w:rsidRDefault="00D133C0" w:rsidP="00D133C0"/>
    <w:p w14:paraId="0189CB53" w14:textId="77777777" w:rsidR="00D133C0" w:rsidRDefault="00D133C0" w:rsidP="00D133C0"/>
    <w:p w14:paraId="13710D33" w14:textId="77777777" w:rsidR="00D133C0" w:rsidRDefault="00D133C0" w:rsidP="00D133C0"/>
    <w:p w14:paraId="64B62B45" w14:textId="77777777" w:rsidR="00D133C0" w:rsidRDefault="00D133C0" w:rsidP="00D133C0"/>
    <w:p w14:paraId="0BB06FDE" w14:textId="77777777" w:rsidR="00D133C0" w:rsidRDefault="00D133C0" w:rsidP="00D133C0"/>
    <w:p w14:paraId="0EE95279" w14:textId="77777777" w:rsidR="00D133C0" w:rsidRDefault="00D133C0" w:rsidP="00D133C0"/>
    <w:p w14:paraId="2CA782A3" w14:textId="77777777" w:rsidR="00D133C0" w:rsidRDefault="00D133C0" w:rsidP="00D133C0"/>
    <w:p w14:paraId="36A8DE85" w14:textId="77777777" w:rsidR="00D133C0" w:rsidRDefault="00D133C0" w:rsidP="00D133C0"/>
    <w:p w14:paraId="0B8C8D31" w14:textId="77777777" w:rsidR="00D133C0" w:rsidRDefault="00D133C0" w:rsidP="00D133C0"/>
    <w:p w14:paraId="723EB76E" w14:textId="77777777" w:rsidR="00D133C0" w:rsidRDefault="00D133C0" w:rsidP="00D133C0"/>
    <w:p w14:paraId="5C2E3329" w14:textId="77777777" w:rsidR="00D133C0" w:rsidRDefault="00D133C0" w:rsidP="00D133C0"/>
    <w:p w14:paraId="4FE35E9A" w14:textId="77777777" w:rsidR="00D133C0" w:rsidRDefault="00D133C0" w:rsidP="00D133C0"/>
    <w:p w14:paraId="033CE41C" w14:textId="77777777" w:rsidR="00D133C0" w:rsidRDefault="00D133C0" w:rsidP="00D133C0"/>
    <w:p w14:paraId="0F249311" w14:textId="77777777" w:rsidR="00D133C0" w:rsidRDefault="00D133C0" w:rsidP="00D133C0"/>
    <w:p w14:paraId="448A435E" w14:textId="77777777" w:rsidR="00D133C0" w:rsidRDefault="00D133C0" w:rsidP="00D133C0"/>
    <w:p w14:paraId="51B52986" w14:textId="77777777" w:rsidR="00D133C0" w:rsidRDefault="00D133C0" w:rsidP="00D133C0"/>
    <w:p w14:paraId="59ECE475" w14:textId="77777777" w:rsidR="00D133C0" w:rsidRDefault="00D133C0" w:rsidP="00D133C0"/>
    <w:p w14:paraId="609F6FA7" w14:textId="77777777" w:rsidR="00D133C0" w:rsidRDefault="00D133C0" w:rsidP="00D133C0"/>
    <w:tbl>
      <w:tblPr>
        <w:tblStyle w:val="TableGrid6"/>
        <w:tblpPr w:leftFromText="180" w:rightFromText="180" w:tblpY="405"/>
        <w:tblW w:w="0" w:type="auto"/>
        <w:tblLook w:val="04A0" w:firstRow="1" w:lastRow="0" w:firstColumn="1" w:lastColumn="0" w:noHBand="0" w:noVBand="1"/>
      </w:tblPr>
      <w:tblGrid>
        <w:gridCol w:w="3116"/>
        <w:gridCol w:w="3117"/>
        <w:gridCol w:w="3117"/>
      </w:tblGrid>
      <w:tr w:rsidR="00D133C0" w:rsidRPr="00B92382" w14:paraId="7DA7ECD7" w14:textId="77777777" w:rsidTr="00714BEB">
        <w:trPr>
          <w:trHeight w:val="440"/>
        </w:trPr>
        <w:tc>
          <w:tcPr>
            <w:tcW w:w="9350" w:type="dxa"/>
            <w:gridSpan w:val="3"/>
            <w:tcBorders>
              <w:top w:val="single" w:sz="4" w:space="0" w:color="FFFFFF"/>
              <w:left w:val="single" w:sz="4" w:space="0" w:color="FFFFFF"/>
              <w:right w:val="single" w:sz="4" w:space="0" w:color="FFFFFF"/>
            </w:tcBorders>
            <w:vAlign w:val="center"/>
          </w:tcPr>
          <w:p w14:paraId="5F8B4A22" w14:textId="0EB592AB" w:rsidR="00D133C0" w:rsidRPr="00B92382" w:rsidRDefault="00D133C0" w:rsidP="00714BEB">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lastRenderedPageBreak/>
              <w:t xml:space="preserve">Supplementary Table </w:t>
            </w:r>
            <w:r w:rsidR="00DD05D3">
              <w:rPr>
                <w:rFonts w:ascii="Times New Roman" w:eastAsia="Calibri" w:hAnsi="Times New Roman" w:cs="Times New Roman"/>
                <w:b/>
                <w:bCs/>
                <w:sz w:val="24"/>
                <w:szCs w:val="24"/>
              </w:rPr>
              <w:t>20</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royal jelly on triglycerides compared to placebo</w:t>
            </w:r>
            <w:r w:rsidRPr="00B92382">
              <w:rPr>
                <w:rFonts w:ascii="Times New Roman" w:eastAsia="Calibri" w:hAnsi="Times New Roman" w:cs="Times New Roman"/>
                <w:sz w:val="24"/>
                <w:szCs w:val="24"/>
              </w:rPr>
              <w:t>.</w:t>
            </w:r>
          </w:p>
        </w:tc>
      </w:tr>
      <w:tr w:rsidR="00D133C0" w:rsidRPr="00B92382" w14:paraId="665373FD" w14:textId="77777777" w:rsidTr="00714BEB">
        <w:tc>
          <w:tcPr>
            <w:tcW w:w="3116" w:type="dxa"/>
            <w:tcBorders>
              <w:left w:val="single" w:sz="4" w:space="0" w:color="FFFFFF"/>
              <w:right w:val="single" w:sz="4" w:space="0" w:color="FFFFFF"/>
            </w:tcBorders>
          </w:tcPr>
          <w:p w14:paraId="2E35E2ED" w14:textId="77777777" w:rsidR="00D133C0" w:rsidRPr="000F554D" w:rsidRDefault="00D133C0" w:rsidP="00714BEB">
            <w:pP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644F6A73" w14:textId="77777777" w:rsidR="00D133C0" w:rsidRPr="000F554D" w:rsidRDefault="00D133C0"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55B39B23" w14:textId="77777777" w:rsidR="00D133C0" w:rsidRPr="000F554D" w:rsidRDefault="00D133C0"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D133C0" w:rsidRPr="00B92382" w14:paraId="0E21A2E2" w14:textId="77777777" w:rsidTr="00714BEB">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2A95AECB" w14:textId="77777777" w:rsidR="00D133C0" w:rsidRPr="0095210F" w:rsidRDefault="00D133C0" w:rsidP="00714BEB">
            <w:pPr>
              <w:rPr>
                <w:rFonts w:asciiTheme="majorBidi" w:eastAsia="Calibri" w:hAnsiTheme="majorBidi" w:cstheme="majorBidi"/>
                <w:sz w:val="20"/>
                <w:szCs w:val="20"/>
              </w:rPr>
            </w:pPr>
            <w:r w:rsidRPr="0095210F">
              <w:rPr>
                <w:rFonts w:asciiTheme="majorBidi" w:hAnsiTheme="majorBidi" w:cstheme="majorBidi"/>
                <w:sz w:val="20"/>
                <w:szCs w:val="20"/>
              </w:rPr>
              <w:t>Chiu</w:t>
            </w:r>
          </w:p>
        </w:tc>
        <w:tc>
          <w:tcPr>
            <w:tcW w:w="3117" w:type="dxa"/>
            <w:tcBorders>
              <w:top w:val="single" w:sz="4" w:space="0" w:color="FFFFFF"/>
              <w:left w:val="single" w:sz="4" w:space="0" w:color="FFFFFF"/>
              <w:bottom w:val="single" w:sz="4" w:space="0" w:color="FFFFFF"/>
              <w:right w:val="single" w:sz="4" w:space="0" w:color="FFFFFF"/>
            </w:tcBorders>
          </w:tcPr>
          <w:p w14:paraId="4B5F5B37" w14:textId="77777777" w:rsidR="00D133C0" w:rsidRPr="000F554D" w:rsidRDefault="00D133C0" w:rsidP="00714BEB">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-5.27</w:t>
            </w:r>
          </w:p>
        </w:tc>
        <w:tc>
          <w:tcPr>
            <w:tcW w:w="3117" w:type="dxa"/>
            <w:tcBorders>
              <w:top w:val="single" w:sz="4" w:space="0" w:color="FFFFFF"/>
              <w:left w:val="single" w:sz="4" w:space="0" w:color="FFFFFF"/>
              <w:bottom w:val="single" w:sz="4" w:space="0" w:color="FFFFFF"/>
              <w:right w:val="single" w:sz="4" w:space="0" w:color="FFFFFF"/>
            </w:tcBorders>
          </w:tcPr>
          <w:p w14:paraId="243B3309" w14:textId="77777777" w:rsidR="00D133C0" w:rsidRPr="000F554D" w:rsidRDefault="00D133C0" w:rsidP="00714BEB">
            <w:pPr>
              <w:jc w:val="center"/>
              <w:rPr>
                <w:rFonts w:asciiTheme="majorBidi" w:eastAsia="Calibri" w:hAnsiTheme="majorBidi" w:cstheme="majorBidi"/>
                <w:sz w:val="20"/>
                <w:szCs w:val="20"/>
                <w:lang w:val="en-AU"/>
              </w:rPr>
            </w:pP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10</w:t>
            </w: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9</w:t>
            </w:r>
            <w:r w:rsidRPr="00192991">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192991">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44</w:t>
            </w:r>
            <w:r w:rsidRPr="00192991">
              <w:rPr>
                <w:rFonts w:asciiTheme="majorBidi" w:eastAsia="Calibri" w:hAnsiTheme="majorBidi" w:cstheme="majorBidi"/>
                <w:sz w:val="20"/>
                <w:szCs w:val="20"/>
                <w:lang w:val="en-AU"/>
              </w:rPr>
              <w:t>)</w:t>
            </w:r>
          </w:p>
        </w:tc>
      </w:tr>
      <w:tr w:rsidR="00D133C0" w:rsidRPr="00B92382" w14:paraId="2679B72C"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3B727DEF"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Fujisue</w:t>
            </w:r>
          </w:p>
        </w:tc>
        <w:tc>
          <w:tcPr>
            <w:tcW w:w="3117" w:type="dxa"/>
            <w:tcBorders>
              <w:top w:val="single" w:sz="4" w:space="0" w:color="FFFFFF"/>
              <w:left w:val="single" w:sz="4" w:space="0" w:color="FFFFFF"/>
              <w:bottom w:val="single" w:sz="4" w:space="0" w:color="FFFFFF"/>
              <w:right w:val="single" w:sz="4" w:space="0" w:color="FFFFFF"/>
            </w:tcBorders>
          </w:tcPr>
          <w:p w14:paraId="32561EC1" w14:textId="77777777" w:rsidR="00D133C0" w:rsidRPr="000F554D" w:rsidRDefault="00D133C0" w:rsidP="00714BEB">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-7.53</w:t>
            </w:r>
          </w:p>
        </w:tc>
        <w:tc>
          <w:tcPr>
            <w:tcW w:w="3117" w:type="dxa"/>
            <w:tcBorders>
              <w:top w:val="single" w:sz="4" w:space="0" w:color="FFFFFF"/>
              <w:left w:val="single" w:sz="4" w:space="0" w:color="FFFFFF"/>
              <w:bottom w:val="single" w:sz="4" w:space="0" w:color="FFFFFF"/>
              <w:right w:val="single" w:sz="4" w:space="0" w:color="FFFFFF"/>
            </w:tcBorders>
          </w:tcPr>
          <w:p w14:paraId="2CE69F4A" w14:textId="77777777" w:rsidR="00D133C0" w:rsidRPr="000F554D"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13</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w:t>
            </w:r>
            <w:r w:rsidRPr="00310889">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78</w:t>
            </w:r>
            <w:r w:rsidRPr="00310889">
              <w:rPr>
                <w:rFonts w:asciiTheme="majorBidi" w:eastAsia="Calibri" w:hAnsiTheme="majorBidi" w:cstheme="majorBidi"/>
                <w:sz w:val="20"/>
                <w:szCs w:val="20"/>
                <w:lang w:val="en-AU"/>
              </w:rPr>
              <w:t>)</w:t>
            </w:r>
          </w:p>
        </w:tc>
      </w:tr>
      <w:tr w:rsidR="00D133C0" w:rsidRPr="00B92382" w14:paraId="5D862AB5"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2674CBEF"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Guo</w:t>
            </w:r>
          </w:p>
        </w:tc>
        <w:tc>
          <w:tcPr>
            <w:tcW w:w="3117" w:type="dxa"/>
            <w:tcBorders>
              <w:top w:val="single" w:sz="4" w:space="0" w:color="FFFFFF"/>
              <w:left w:val="single" w:sz="4" w:space="0" w:color="FFFFFF"/>
              <w:bottom w:val="single" w:sz="4" w:space="0" w:color="FFFFFF"/>
              <w:right w:val="single" w:sz="4" w:space="0" w:color="FFFFFF"/>
            </w:tcBorders>
          </w:tcPr>
          <w:p w14:paraId="69C04519" w14:textId="77777777" w:rsidR="00D133C0" w:rsidRPr="005312BF" w:rsidRDefault="00D133C0"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-5.00</w:t>
            </w:r>
          </w:p>
        </w:tc>
        <w:tc>
          <w:tcPr>
            <w:tcW w:w="3117" w:type="dxa"/>
            <w:tcBorders>
              <w:top w:val="single" w:sz="4" w:space="0" w:color="FFFFFF"/>
              <w:left w:val="single" w:sz="4" w:space="0" w:color="FFFFFF"/>
              <w:bottom w:val="single" w:sz="4" w:space="0" w:color="FFFFFF"/>
              <w:right w:val="single" w:sz="4" w:space="0" w:color="FFFFFF"/>
            </w:tcBorders>
          </w:tcPr>
          <w:p w14:paraId="1027AF8B" w14:textId="77777777" w:rsidR="00D133C0" w:rsidRPr="00C80AF5"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(-10.</w:t>
            </w:r>
            <w:r>
              <w:rPr>
                <w:rFonts w:asciiTheme="majorBidi" w:eastAsia="Calibri" w:hAnsiTheme="majorBidi" w:cstheme="majorBidi"/>
                <w:sz w:val="20"/>
                <w:szCs w:val="20"/>
                <w:lang w:val="en-AU"/>
              </w:rPr>
              <w:t>6</w:t>
            </w:r>
            <w:r w:rsidRPr="00310889">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65</w:t>
            </w:r>
            <w:r w:rsidRPr="00310889">
              <w:rPr>
                <w:rFonts w:asciiTheme="majorBidi" w:eastAsia="Calibri" w:hAnsiTheme="majorBidi" w:cstheme="majorBidi"/>
                <w:sz w:val="20"/>
                <w:szCs w:val="20"/>
                <w:lang w:val="en-AU"/>
              </w:rPr>
              <w:t>)</w:t>
            </w:r>
          </w:p>
        </w:tc>
      </w:tr>
      <w:tr w:rsidR="00D133C0" w:rsidRPr="00B92382" w14:paraId="133E0E59"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7F2138F8"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Petelin</w:t>
            </w:r>
          </w:p>
        </w:tc>
        <w:tc>
          <w:tcPr>
            <w:tcW w:w="3117" w:type="dxa"/>
            <w:tcBorders>
              <w:top w:val="single" w:sz="4" w:space="0" w:color="FFFFFF"/>
              <w:left w:val="single" w:sz="4" w:space="0" w:color="FFFFFF"/>
              <w:bottom w:val="single" w:sz="4" w:space="0" w:color="FFFFFF"/>
              <w:right w:val="single" w:sz="4" w:space="0" w:color="FFFFFF"/>
            </w:tcBorders>
          </w:tcPr>
          <w:p w14:paraId="38936C6B" w14:textId="77777777" w:rsidR="00D133C0" w:rsidRDefault="00D133C0"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-4.59</w:t>
            </w:r>
          </w:p>
        </w:tc>
        <w:tc>
          <w:tcPr>
            <w:tcW w:w="3117" w:type="dxa"/>
            <w:tcBorders>
              <w:top w:val="single" w:sz="4" w:space="0" w:color="FFFFFF"/>
              <w:left w:val="single" w:sz="4" w:space="0" w:color="FFFFFF"/>
              <w:bottom w:val="single" w:sz="4" w:space="0" w:color="FFFFFF"/>
              <w:right w:val="single" w:sz="4" w:space="0" w:color="FFFFFF"/>
            </w:tcBorders>
          </w:tcPr>
          <w:p w14:paraId="0AB3151F" w14:textId="77777777" w:rsidR="00D133C0" w:rsidRPr="00192991"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(-10.</w:t>
            </w:r>
            <w:r>
              <w:rPr>
                <w:rFonts w:asciiTheme="majorBidi" w:eastAsia="Calibri" w:hAnsiTheme="majorBidi" w:cstheme="majorBidi"/>
                <w:sz w:val="20"/>
                <w:szCs w:val="20"/>
                <w:lang w:val="en-AU"/>
              </w:rPr>
              <w:t>9</w:t>
            </w:r>
            <w:r w:rsidRPr="00310889">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71</w:t>
            </w:r>
            <w:r w:rsidRPr="00310889">
              <w:rPr>
                <w:rFonts w:asciiTheme="majorBidi" w:eastAsia="Calibri" w:hAnsiTheme="majorBidi" w:cstheme="majorBidi"/>
                <w:sz w:val="20"/>
                <w:szCs w:val="20"/>
                <w:lang w:val="en-AU"/>
              </w:rPr>
              <w:t>)</w:t>
            </w:r>
          </w:p>
        </w:tc>
      </w:tr>
      <w:tr w:rsidR="00D133C0" w:rsidRPr="00B92382" w14:paraId="324F9779"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4EB915C4"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Inoue</w:t>
            </w:r>
          </w:p>
        </w:tc>
        <w:tc>
          <w:tcPr>
            <w:tcW w:w="3117" w:type="dxa"/>
            <w:tcBorders>
              <w:top w:val="single" w:sz="4" w:space="0" w:color="FFFFFF"/>
              <w:left w:val="single" w:sz="4" w:space="0" w:color="FFFFFF"/>
              <w:bottom w:val="single" w:sz="4" w:space="0" w:color="FFFFFF"/>
              <w:right w:val="single" w:sz="4" w:space="0" w:color="FFFFFF"/>
            </w:tcBorders>
          </w:tcPr>
          <w:p w14:paraId="2D84EB34" w14:textId="77777777" w:rsidR="00D133C0" w:rsidRDefault="00D133C0"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-6.16</w:t>
            </w:r>
          </w:p>
        </w:tc>
        <w:tc>
          <w:tcPr>
            <w:tcW w:w="3117" w:type="dxa"/>
            <w:tcBorders>
              <w:top w:val="single" w:sz="4" w:space="0" w:color="FFFFFF"/>
              <w:left w:val="single" w:sz="4" w:space="0" w:color="FFFFFF"/>
              <w:bottom w:val="single" w:sz="4" w:space="0" w:color="FFFFFF"/>
              <w:right w:val="single" w:sz="4" w:space="0" w:color="FFFFFF"/>
            </w:tcBorders>
          </w:tcPr>
          <w:p w14:paraId="5F3FEC0D" w14:textId="77777777" w:rsidR="00D133C0" w:rsidRPr="00192991"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11</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310889">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21</w:t>
            </w:r>
            <w:r w:rsidRPr="00310889">
              <w:rPr>
                <w:rFonts w:asciiTheme="majorBidi" w:eastAsia="Calibri" w:hAnsiTheme="majorBidi" w:cstheme="majorBidi"/>
                <w:sz w:val="20"/>
                <w:szCs w:val="20"/>
                <w:lang w:val="en-AU"/>
              </w:rPr>
              <w:t>)</w:t>
            </w:r>
          </w:p>
        </w:tc>
      </w:tr>
      <w:tr w:rsidR="00D133C0" w:rsidRPr="00B92382" w14:paraId="343C26C4"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3272D440"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Saritas</w:t>
            </w:r>
          </w:p>
        </w:tc>
        <w:tc>
          <w:tcPr>
            <w:tcW w:w="3117" w:type="dxa"/>
            <w:tcBorders>
              <w:top w:val="single" w:sz="4" w:space="0" w:color="FFFFFF"/>
              <w:left w:val="single" w:sz="4" w:space="0" w:color="FFFFFF"/>
              <w:bottom w:val="single" w:sz="4" w:space="0" w:color="FFFFFF"/>
              <w:right w:val="single" w:sz="4" w:space="0" w:color="FFFFFF"/>
            </w:tcBorders>
          </w:tcPr>
          <w:p w14:paraId="7A45662D" w14:textId="77777777" w:rsidR="00D133C0" w:rsidRDefault="00D133C0"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-5.03</w:t>
            </w:r>
          </w:p>
        </w:tc>
        <w:tc>
          <w:tcPr>
            <w:tcW w:w="3117" w:type="dxa"/>
            <w:tcBorders>
              <w:top w:val="single" w:sz="4" w:space="0" w:color="FFFFFF"/>
              <w:left w:val="single" w:sz="4" w:space="0" w:color="FFFFFF"/>
              <w:bottom w:val="single" w:sz="4" w:space="0" w:color="FFFFFF"/>
              <w:right w:val="single" w:sz="4" w:space="0" w:color="FFFFFF"/>
            </w:tcBorders>
          </w:tcPr>
          <w:p w14:paraId="536DBEC3" w14:textId="77777777" w:rsidR="00D133C0" w:rsidRPr="00192991"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(-10.</w:t>
            </w:r>
            <w:r>
              <w:rPr>
                <w:rFonts w:asciiTheme="majorBidi" w:eastAsia="Calibri" w:hAnsiTheme="majorBidi" w:cstheme="majorBidi"/>
                <w:sz w:val="20"/>
                <w:szCs w:val="20"/>
                <w:lang w:val="en-AU"/>
              </w:rPr>
              <w:t>8</w:t>
            </w:r>
            <w:r w:rsidRPr="00310889">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76</w:t>
            </w:r>
            <w:r w:rsidRPr="00310889">
              <w:rPr>
                <w:rFonts w:asciiTheme="majorBidi" w:eastAsia="Calibri" w:hAnsiTheme="majorBidi" w:cstheme="majorBidi"/>
                <w:sz w:val="20"/>
                <w:szCs w:val="20"/>
                <w:lang w:val="en-AU"/>
              </w:rPr>
              <w:t>)</w:t>
            </w:r>
          </w:p>
        </w:tc>
      </w:tr>
      <w:tr w:rsidR="00D133C0" w:rsidRPr="00B92382" w14:paraId="0E30B720"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02A80493"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Saritas</w:t>
            </w:r>
          </w:p>
        </w:tc>
        <w:tc>
          <w:tcPr>
            <w:tcW w:w="3117" w:type="dxa"/>
            <w:tcBorders>
              <w:top w:val="single" w:sz="4" w:space="0" w:color="FFFFFF"/>
              <w:left w:val="single" w:sz="4" w:space="0" w:color="FFFFFF"/>
              <w:bottom w:val="single" w:sz="4" w:space="0" w:color="FFFFFF"/>
              <w:right w:val="single" w:sz="4" w:space="0" w:color="FFFFFF"/>
            </w:tcBorders>
          </w:tcPr>
          <w:p w14:paraId="02C426F1" w14:textId="77777777" w:rsidR="00D133C0" w:rsidRDefault="00D133C0"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-3.92</w:t>
            </w:r>
          </w:p>
        </w:tc>
        <w:tc>
          <w:tcPr>
            <w:tcW w:w="3117" w:type="dxa"/>
            <w:tcBorders>
              <w:top w:val="single" w:sz="4" w:space="0" w:color="FFFFFF"/>
              <w:left w:val="single" w:sz="4" w:space="0" w:color="FFFFFF"/>
              <w:bottom w:val="single" w:sz="4" w:space="0" w:color="FFFFFF"/>
              <w:right w:val="single" w:sz="4" w:space="0" w:color="FFFFFF"/>
            </w:tcBorders>
          </w:tcPr>
          <w:p w14:paraId="3A168D1F" w14:textId="77777777" w:rsidR="00D133C0" w:rsidRPr="00192991"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(-10.</w:t>
            </w:r>
            <w:r>
              <w:rPr>
                <w:rFonts w:asciiTheme="majorBidi" w:eastAsia="Calibri" w:hAnsiTheme="majorBidi" w:cstheme="majorBidi"/>
                <w:sz w:val="20"/>
                <w:szCs w:val="20"/>
                <w:lang w:val="en-AU"/>
              </w:rPr>
              <w:t>1</w:t>
            </w:r>
            <w:r w:rsidRPr="00310889">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2</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26</w:t>
            </w:r>
            <w:r w:rsidRPr="00310889">
              <w:rPr>
                <w:rFonts w:asciiTheme="majorBidi" w:eastAsia="Calibri" w:hAnsiTheme="majorBidi" w:cstheme="majorBidi"/>
                <w:sz w:val="20"/>
                <w:szCs w:val="20"/>
                <w:lang w:val="en-AU"/>
              </w:rPr>
              <w:t>)</w:t>
            </w:r>
          </w:p>
        </w:tc>
      </w:tr>
      <w:tr w:rsidR="00D133C0" w:rsidRPr="00B92382" w14:paraId="113F8560"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7DEE02CA"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Saritas</w:t>
            </w:r>
          </w:p>
        </w:tc>
        <w:tc>
          <w:tcPr>
            <w:tcW w:w="3117" w:type="dxa"/>
            <w:tcBorders>
              <w:top w:val="single" w:sz="4" w:space="0" w:color="FFFFFF"/>
              <w:left w:val="single" w:sz="4" w:space="0" w:color="FFFFFF"/>
              <w:bottom w:val="single" w:sz="4" w:space="0" w:color="FFFFFF"/>
              <w:right w:val="single" w:sz="4" w:space="0" w:color="FFFFFF"/>
            </w:tcBorders>
          </w:tcPr>
          <w:p w14:paraId="2EEDFA1E" w14:textId="77777777" w:rsidR="00D133C0" w:rsidRDefault="00D133C0" w:rsidP="00714BEB">
            <w:pPr>
              <w:jc w:val="center"/>
              <w:rPr>
                <w:rFonts w:asciiTheme="majorBidi" w:eastAsia="Calibri" w:hAnsiTheme="majorBidi" w:cstheme="majorBidi"/>
                <w:sz w:val="20"/>
                <w:szCs w:val="20"/>
              </w:rPr>
            </w:pPr>
            <w:r>
              <w:rPr>
                <w:rFonts w:asciiTheme="majorBidi" w:eastAsia="Calibri" w:hAnsiTheme="majorBidi" w:cstheme="majorBidi"/>
                <w:sz w:val="20"/>
                <w:szCs w:val="20"/>
              </w:rPr>
              <w:t>-3.92</w:t>
            </w:r>
          </w:p>
        </w:tc>
        <w:tc>
          <w:tcPr>
            <w:tcW w:w="3117" w:type="dxa"/>
            <w:tcBorders>
              <w:top w:val="single" w:sz="4" w:space="0" w:color="FFFFFF"/>
              <w:left w:val="single" w:sz="4" w:space="0" w:color="FFFFFF"/>
              <w:bottom w:val="single" w:sz="4" w:space="0" w:color="FFFFFF"/>
              <w:right w:val="single" w:sz="4" w:space="0" w:color="FFFFFF"/>
            </w:tcBorders>
          </w:tcPr>
          <w:p w14:paraId="7AA118C0" w14:textId="77777777" w:rsidR="00D133C0" w:rsidRPr="00192991"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(-10.</w:t>
            </w:r>
            <w:r>
              <w:rPr>
                <w:rFonts w:asciiTheme="majorBidi" w:eastAsia="Calibri" w:hAnsiTheme="majorBidi" w:cstheme="majorBidi"/>
                <w:sz w:val="20"/>
                <w:szCs w:val="20"/>
                <w:lang w:val="en-AU"/>
              </w:rPr>
              <w:t>1</w:t>
            </w:r>
            <w:r w:rsidRPr="00310889">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2</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26</w:t>
            </w:r>
            <w:r w:rsidRPr="00310889">
              <w:rPr>
                <w:rFonts w:asciiTheme="majorBidi" w:eastAsia="Calibri" w:hAnsiTheme="majorBidi" w:cstheme="majorBidi"/>
                <w:sz w:val="20"/>
                <w:szCs w:val="20"/>
                <w:lang w:val="en-AU"/>
              </w:rPr>
              <w:t>)</w:t>
            </w:r>
          </w:p>
        </w:tc>
      </w:tr>
      <w:tr w:rsidR="00D133C0" w:rsidRPr="00B92382" w14:paraId="702338D6" w14:textId="77777777" w:rsidTr="00714BEB">
        <w:trPr>
          <w:trHeight w:val="242"/>
        </w:trPr>
        <w:tc>
          <w:tcPr>
            <w:tcW w:w="3116" w:type="dxa"/>
            <w:tcBorders>
              <w:top w:val="single" w:sz="4" w:space="0" w:color="FFFFFF"/>
              <w:left w:val="single" w:sz="4" w:space="0" w:color="FFFFFF"/>
              <w:bottom w:val="single" w:sz="4" w:space="0" w:color="auto"/>
              <w:right w:val="single" w:sz="4" w:space="0" w:color="FFFFFF"/>
            </w:tcBorders>
          </w:tcPr>
          <w:p w14:paraId="4CEC5EA9" w14:textId="77777777" w:rsidR="00D133C0" w:rsidRPr="000F554D" w:rsidRDefault="00D133C0" w:rsidP="00714BEB">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22F8485F" w14:textId="77777777" w:rsidR="00D133C0" w:rsidRPr="000F554D" w:rsidRDefault="00D133C0" w:rsidP="00714BEB">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-2.08</w:t>
            </w:r>
          </w:p>
        </w:tc>
        <w:tc>
          <w:tcPr>
            <w:tcW w:w="3117" w:type="dxa"/>
            <w:tcBorders>
              <w:top w:val="single" w:sz="4" w:space="0" w:color="FFFFFF"/>
              <w:left w:val="single" w:sz="4" w:space="0" w:color="FFFFFF"/>
              <w:bottom w:val="single" w:sz="4" w:space="0" w:color="auto"/>
              <w:right w:val="single" w:sz="4" w:space="0" w:color="FFFFFF"/>
            </w:tcBorders>
          </w:tcPr>
          <w:p w14:paraId="29FD2939" w14:textId="77777777" w:rsidR="00D133C0" w:rsidRPr="000F554D"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(-10.</w:t>
            </w:r>
            <w:r>
              <w:rPr>
                <w:rFonts w:asciiTheme="majorBidi" w:eastAsia="Calibri" w:hAnsiTheme="majorBidi" w:cstheme="majorBidi"/>
                <w:sz w:val="20"/>
                <w:szCs w:val="20"/>
                <w:lang w:val="en-AU"/>
              </w:rPr>
              <w:t>3</w:t>
            </w:r>
            <w:r w:rsidRPr="00310889">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w:t>
            </w:r>
            <w:r w:rsidRPr="00310889">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15</w:t>
            </w:r>
            <w:r w:rsidRPr="00310889">
              <w:rPr>
                <w:rFonts w:asciiTheme="majorBidi" w:eastAsia="Calibri" w:hAnsiTheme="majorBidi" w:cstheme="majorBidi"/>
                <w:sz w:val="20"/>
                <w:szCs w:val="20"/>
                <w:lang w:val="en-AU"/>
              </w:rPr>
              <w:t>)</w:t>
            </w:r>
          </w:p>
        </w:tc>
      </w:tr>
      <w:tr w:rsidR="00D133C0" w:rsidRPr="00B92382" w14:paraId="7AF36A40" w14:textId="77777777" w:rsidTr="00714BEB">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12484E60" w14:textId="77777777" w:rsidR="00D133C0" w:rsidRPr="00B92382" w:rsidRDefault="00D133C0" w:rsidP="00714BEB">
            <w:pPr>
              <w:rPr>
                <w:rFonts w:ascii="Times New Roman" w:eastAsia="Calibri" w:hAnsi="Times New Roman" w:cs="Times New Roman"/>
                <w:sz w:val="24"/>
                <w:szCs w:val="24"/>
                <w:lang w:val="en-AU"/>
              </w:rPr>
            </w:pPr>
          </w:p>
        </w:tc>
      </w:tr>
    </w:tbl>
    <w:p w14:paraId="67400DFC" w14:textId="77777777" w:rsidR="00D133C0" w:rsidRDefault="00D133C0" w:rsidP="00D133C0"/>
    <w:p w14:paraId="14C5EB57" w14:textId="77777777" w:rsidR="00D133C0" w:rsidRDefault="00D133C0" w:rsidP="00D133C0"/>
    <w:p w14:paraId="09141B07" w14:textId="77777777" w:rsidR="00D133C0" w:rsidRDefault="00D133C0" w:rsidP="00D133C0"/>
    <w:p w14:paraId="17EB3CFD" w14:textId="77777777" w:rsidR="00D133C0" w:rsidRDefault="00D133C0" w:rsidP="00D133C0"/>
    <w:p w14:paraId="3B261A75" w14:textId="77777777" w:rsidR="00D133C0" w:rsidRDefault="00D133C0" w:rsidP="00D133C0"/>
    <w:p w14:paraId="71923134" w14:textId="77777777" w:rsidR="00D133C0" w:rsidRDefault="00D133C0" w:rsidP="00D133C0"/>
    <w:p w14:paraId="30CCA16F" w14:textId="77777777" w:rsidR="00D133C0" w:rsidRDefault="00D133C0" w:rsidP="00D133C0"/>
    <w:p w14:paraId="53C1DF95" w14:textId="77777777" w:rsidR="00D133C0" w:rsidRDefault="00D133C0" w:rsidP="00D133C0"/>
    <w:p w14:paraId="74FB51D7" w14:textId="77777777" w:rsidR="00D133C0" w:rsidRDefault="00D133C0" w:rsidP="00D133C0"/>
    <w:p w14:paraId="042C3711" w14:textId="77777777" w:rsidR="00D133C0" w:rsidRDefault="00D133C0" w:rsidP="00D133C0"/>
    <w:p w14:paraId="2924F5C7" w14:textId="77777777" w:rsidR="00D133C0" w:rsidRDefault="00D133C0" w:rsidP="00D133C0"/>
    <w:p w14:paraId="3078A91A" w14:textId="77777777" w:rsidR="00D133C0" w:rsidRDefault="00D133C0" w:rsidP="00D133C0"/>
    <w:p w14:paraId="273F73BC" w14:textId="77777777" w:rsidR="00D133C0" w:rsidRDefault="00D133C0" w:rsidP="00D133C0"/>
    <w:p w14:paraId="0547ECE2" w14:textId="77777777" w:rsidR="00D133C0" w:rsidRDefault="00D133C0" w:rsidP="00D133C0"/>
    <w:p w14:paraId="36A41FCF" w14:textId="77777777" w:rsidR="00D133C0" w:rsidRDefault="00D133C0" w:rsidP="00D133C0"/>
    <w:p w14:paraId="307B83EF" w14:textId="77777777" w:rsidR="00D133C0" w:rsidRDefault="00D133C0" w:rsidP="00D133C0"/>
    <w:p w14:paraId="31FA915B" w14:textId="77777777" w:rsidR="00D133C0" w:rsidRDefault="00D133C0" w:rsidP="00D133C0"/>
    <w:p w14:paraId="488CB5EE" w14:textId="77777777" w:rsidR="00D133C0" w:rsidRDefault="00D133C0" w:rsidP="00D133C0"/>
    <w:p w14:paraId="123D6EB8" w14:textId="77777777" w:rsidR="00D133C0" w:rsidRDefault="00D133C0" w:rsidP="00D133C0"/>
    <w:p w14:paraId="2FE0BADC" w14:textId="77777777" w:rsidR="00D133C0" w:rsidRDefault="00D133C0" w:rsidP="00D133C0"/>
    <w:p w14:paraId="1F657CC0" w14:textId="77777777" w:rsidR="00D133C0" w:rsidRDefault="00D133C0" w:rsidP="00D133C0"/>
    <w:tbl>
      <w:tblPr>
        <w:tblStyle w:val="TableGrid6"/>
        <w:tblpPr w:leftFromText="180" w:rightFromText="180" w:tblpY="405"/>
        <w:tblW w:w="0" w:type="auto"/>
        <w:tblLook w:val="04A0" w:firstRow="1" w:lastRow="0" w:firstColumn="1" w:lastColumn="0" w:noHBand="0" w:noVBand="1"/>
      </w:tblPr>
      <w:tblGrid>
        <w:gridCol w:w="3116"/>
        <w:gridCol w:w="3117"/>
        <w:gridCol w:w="3117"/>
      </w:tblGrid>
      <w:tr w:rsidR="00D133C0" w:rsidRPr="00B92382" w14:paraId="3CDD3FA0" w14:textId="77777777" w:rsidTr="00714BEB">
        <w:trPr>
          <w:trHeight w:val="440"/>
        </w:trPr>
        <w:tc>
          <w:tcPr>
            <w:tcW w:w="9350" w:type="dxa"/>
            <w:gridSpan w:val="3"/>
            <w:tcBorders>
              <w:top w:val="single" w:sz="4" w:space="0" w:color="FFFFFF"/>
              <w:left w:val="single" w:sz="4" w:space="0" w:color="FFFFFF"/>
              <w:right w:val="single" w:sz="4" w:space="0" w:color="FFFFFF"/>
            </w:tcBorders>
            <w:vAlign w:val="center"/>
          </w:tcPr>
          <w:p w14:paraId="136FA36D" w14:textId="0CE9FEF4" w:rsidR="00D133C0" w:rsidRPr="00B92382" w:rsidRDefault="00D133C0" w:rsidP="00714BEB">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lastRenderedPageBreak/>
              <w:t xml:space="preserve">Supplementary Table </w:t>
            </w:r>
            <w:r w:rsidR="00DD05D3">
              <w:rPr>
                <w:rFonts w:ascii="Times New Roman" w:eastAsia="Calibri" w:hAnsi="Times New Roman" w:cs="Times New Roman"/>
                <w:b/>
                <w:bCs/>
                <w:sz w:val="24"/>
                <w:szCs w:val="24"/>
              </w:rPr>
              <w:t>21</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royal jelly on low-density lipoprotein cholesterol compared to placebo</w:t>
            </w:r>
            <w:r w:rsidRPr="00B92382">
              <w:rPr>
                <w:rFonts w:ascii="Times New Roman" w:eastAsia="Calibri" w:hAnsi="Times New Roman" w:cs="Times New Roman"/>
                <w:sz w:val="24"/>
                <w:szCs w:val="24"/>
              </w:rPr>
              <w:t>.</w:t>
            </w:r>
          </w:p>
        </w:tc>
      </w:tr>
      <w:tr w:rsidR="00D133C0" w:rsidRPr="00B92382" w14:paraId="01D83700" w14:textId="77777777" w:rsidTr="00714BEB">
        <w:tc>
          <w:tcPr>
            <w:tcW w:w="3116" w:type="dxa"/>
            <w:tcBorders>
              <w:left w:val="single" w:sz="4" w:space="0" w:color="FFFFFF"/>
              <w:right w:val="single" w:sz="4" w:space="0" w:color="FFFFFF"/>
            </w:tcBorders>
          </w:tcPr>
          <w:p w14:paraId="0EDEAB5A" w14:textId="77777777" w:rsidR="00D133C0" w:rsidRPr="000F554D" w:rsidRDefault="00D133C0" w:rsidP="00714BEB">
            <w:pP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0F606773" w14:textId="77777777" w:rsidR="00D133C0" w:rsidRPr="000F554D" w:rsidRDefault="00D133C0"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006D72C2" w14:textId="77777777" w:rsidR="00D133C0" w:rsidRPr="000F554D" w:rsidRDefault="00D133C0" w:rsidP="00714BEB">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D133C0" w:rsidRPr="00B92382" w14:paraId="00752B85"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5EC2A928" w14:textId="77777777" w:rsidR="00D133C0" w:rsidRPr="00413FB9" w:rsidRDefault="00D133C0" w:rsidP="00714BEB">
            <w:pPr>
              <w:rPr>
                <w:rFonts w:asciiTheme="majorBidi" w:hAnsiTheme="majorBidi" w:cstheme="majorBidi"/>
                <w:sz w:val="20"/>
                <w:szCs w:val="20"/>
              </w:rPr>
            </w:pPr>
            <w:r w:rsidRPr="00413FB9">
              <w:rPr>
                <w:rFonts w:asciiTheme="majorBidi" w:hAnsiTheme="majorBidi" w:cstheme="majorBidi"/>
                <w:sz w:val="20"/>
                <w:szCs w:val="20"/>
              </w:rPr>
              <w:t>Chiu</w:t>
            </w:r>
          </w:p>
        </w:tc>
        <w:tc>
          <w:tcPr>
            <w:tcW w:w="3117" w:type="dxa"/>
            <w:tcBorders>
              <w:top w:val="single" w:sz="4" w:space="0" w:color="FFFFFF"/>
              <w:left w:val="single" w:sz="4" w:space="0" w:color="FFFFFF"/>
              <w:bottom w:val="single" w:sz="4" w:space="0" w:color="FFFFFF"/>
              <w:right w:val="single" w:sz="4" w:space="0" w:color="FFFFFF"/>
            </w:tcBorders>
          </w:tcPr>
          <w:p w14:paraId="6CE044AC" w14:textId="77777777" w:rsidR="00D133C0" w:rsidRPr="000F554D" w:rsidRDefault="00D133C0" w:rsidP="00714BEB">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-2.74</w:t>
            </w:r>
          </w:p>
        </w:tc>
        <w:tc>
          <w:tcPr>
            <w:tcW w:w="3117" w:type="dxa"/>
            <w:tcBorders>
              <w:top w:val="single" w:sz="4" w:space="0" w:color="FFFFFF"/>
              <w:left w:val="single" w:sz="4" w:space="0" w:color="FFFFFF"/>
              <w:bottom w:val="single" w:sz="4" w:space="0" w:color="FFFFFF"/>
              <w:right w:val="single" w:sz="4" w:space="0" w:color="FFFFFF"/>
            </w:tcBorders>
          </w:tcPr>
          <w:p w14:paraId="72B7639B" w14:textId="77777777" w:rsidR="00D133C0" w:rsidRPr="000F554D" w:rsidRDefault="00D133C0" w:rsidP="00714BEB">
            <w:pPr>
              <w:jc w:val="center"/>
              <w:rPr>
                <w:rFonts w:asciiTheme="majorBidi" w:eastAsia="Calibri" w:hAnsiTheme="majorBidi" w:cstheme="majorBidi"/>
                <w:sz w:val="20"/>
                <w:szCs w:val="20"/>
                <w:lang w:val="en-AU"/>
              </w:rPr>
            </w:pP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7</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35</w:t>
            </w:r>
            <w:r w:rsidRPr="00310889">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1</w:t>
            </w:r>
            <w:r w:rsidRPr="00310889">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85</w:t>
            </w:r>
            <w:r w:rsidRPr="00310889">
              <w:rPr>
                <w:rFonts w:asciiTheme="majorBidi" w:eastAsia="Calibri" w:hAnsiTheme="majorBidi" w:cstheme="majorBidi"/>
                <w:sz w:val="20"/>
                <w:szCs w:val="20"/>
                <w:lang w:val="en-AU"/>
              </w:rPr>
              <w:t>)</w:t>
            </w:r>
          </w:p>
        </w:tc>
      </w:tr>
      <w:tr w:rsidR="00D133C0" w:rsidRPr="00B92382" w14:paraId="538FAE84"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2A134AAF"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Fujisue</w:t>
            </w:r>
          </w:p>
        </w:tc>
        <w:tc>
          <w:tcPr>
            <w:tcW w:w="3117" w:type="dxa"/>
            <w:tcBorders>
              <w:top w:val="single" w:sz="4" w:space="0" w:color="FFFFFF"/>
              <w:left w:val="single" w:sz="4" w:space="0" w:color="FFFFFF"/>
              <w:bottom w:val="single" w:sz="4" w:space="0" w:color="FFFFFF"/>
              <w:right w:val="single" w:sz="4" w:space="0" w:color="FFFFFF"/>
            </w:tcBorders>
          </w:tcPr>
          <w:p w14:paraId="4124EC59" w14:textId="77777777" w:rsidR="00D133C0" w:rsidRPr="005312BF" w:rsidRDefault="00D133C0" w:rsidP="00714BEB">
            <w:pPr>
              <w:jc w:val="center"/>
              <w:rPr>
                <w:rFonts w:asciiTheme="majorBidi" w:eastAsia="Calibri" w:hAnsiTheme="majorBidi" w:cstheme="majorBidi"/>
                <w:sz w:val="20"/>
                <w:szCs w:val="20"/>
              </w:rPr>
            </w:pPr>
            <w:r w:rsidRPr="00682A70">
              <w:rPr>
                <w:rFonts w:asciiTheme="majorBidi" w:eastAsia="Calibri" w:hAnsiTheme="majorBidi" w:cstheme="majorBidi"/>
                <w:sz w:val="20"/>
                <w:szCs w:val="20"/>
              </w:rPr>
              <w:t>-2.</w:t>
            </w:r>
            <w:r>
              <w:rPr>
                <w:rFonts w:asciiTheme="majorBidi" w:eastAsia="Calibri" w:hAnsiTheme="majorBidi" w:cstheme="majorBidi"/>
                <w:sz w:val="20"/>
                <w:szCs w:val="20"/>
              </w:rPr>
              <w:t>85</w:t>
            </w:r>
          </w:p>
        </w:tc>
        <w:tc>
          <w:tcPr>
            <w:tcW w:w="3117" w:type="dxa"/>
            <w:tcBorders>
              <w:top w:val="single" w:sz="4" w:space="0" w:color="FFFFFF"/>
              <w:left w:val="single" w:sz="4" w:space="0" w:color="FFFFFF"/>
              <w:bottom w:val="single" w:sz="4" w:space="0" w:color="FFFFFF"/>
              <w:right w:val="single" w:sz="4" w:space="0" w:color="FFFFFF"/>
            </w:tcBorders>
          </w:tcPr>
          <w:p w14:paraId="408BF054" w14:textId="77777777" w:rsidR="00D133C0" w:rsidRPr="00C80AF5"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(-7.</w:t>
            </w:r>
            <w:r>
              <w:rPr>
                <w:rFonts w:asciiTheme="majorBidi" w:eastAsia="Calibri" w:hAnsiTheme="majorBidi" w:cstheme="majorBidi"/>
                <w:sz w:val="20"/>
                <w:szCs w:val="20"/>
                <w:lang w:val="en-AU"/>
              </w:rPr>
              <w:t>96</w:t>
            </w:r>
            <w:r w:rsidRPr="00A447D5">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2</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25</w:t>
            </w:r>
            <w:r w:rsidRPr="00A447D5">
              <w:rPr>
                <w:rFonts w:asciiTheme="majorBidi" w:eastAsia="Calibri" w:hAnsiTheme="majorBidi" w:cstheme="majorBidi"/>
                <w:sz w:val="20"/>
                <w:szCs w:val="20"/>
                <w:lang w:val="en-AU"/>
              </w:rPr>
              <w:t>)</w:t>
            </w:r>
          </w:p>
        </w:tc>
      </w:tr>
      <w:tr w:rsidR="00D133C0" w:rsidRPr="00B92382" w14:paraId="47B9D6BB"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4A26DC4A"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Guo</w:t>
            </w:r>
          </w:p>
        </w:tc>
        <w:tc>
          <w:tcPr>
            <w:tcW w:w="3117" w:type="dxa"/>
            <w:tcBorders>
              <w:top w:val="single" w:sz="4" w:space="0" w:color="FFFFFF"/>
              <w:left w:val="single" w:sz="4" w:space="0" w:color="FFFFFF"/>
              <w:bottom w:val="single" w:sz="4" w:space="0" w:color="FFFFFF"/>
              <w:right w:val="single" w:sz="4" w:space="0" w:color="FFFFFF"/>
            </w:tcBorders>
          </w:tcPr>
          <w:p w14:paraId="4FDDD0A8" w14:textId="77777777" w:rsidR="00D133C0" w:rsidRDefault="00D133C0" w:rsidP="00714BEB">
            <w:pPr>
              <w:jc w:val="center"/>
              <w:rPr>
                <w:rFonts w:asciiTheme="majorBidi" w:eastAsia="Calibri" w:hAnsiTheme="majorBidi" w:cstheme="majorBidi"/>
                <w:sz w:val="20"/>
                <w:szCs w:val="20"/>
              </w:rPr>
            </w:pPr>
            <w:r w:rsidRPr="00682A70">
              <w:rPr>
                <w:rFonts w:asciiTheme="majorBidi" w:eastAsia="Calibri" w:hAnsiTheme="majorBidi" w:cstheme="majorBidi"/>
                <w:sz w:val="20"/>
                <w:szCs w:val="20"/>
              </w:rPr>
              <w:t>-</w:t>
            </w:r>
            <w:r>
              <w:rPr>
                <w:rFonts w:asciiTheme="majorBidi" w:eastAsia="Calibri" w:hAnsiTheme="majorBidi" w:cstheme="majorBidi"/>
                <w:sz w:val="20"/>
                <w:szCs w:val="20"/>
              </w:rPr>
              <w:t>0</w:t>
            </w:r>
            <w:r w:rsidRPr="00682A70">
              <w:rPr>
                <w:rFonts w:asciiTheme="majorBidi" w:eastAsia="Calibri" w:hAnsiTheme="majorBidi" w:cstheme="majorBidi"/>
                <w:sz w:val="20"/>
                <w:szCs w:val="20"/>
              </w:rPr>
              <w:t>.</w:t>
            </w:r>
            <w:r>
              <w:rPr>
                <w:rFonts w:asciiTheme="majorBidi" w:eastAsia="Calibri" w:hAnsiTheme="majorBidi" w:cstheme="majorBidi"/>
                <w:sz w:val="20"/>
                <w:szCs w:val="20"/>
              </w:rPr>
              <w:t>24</w:t>
            </w:r>
          </w:p>
        </w:tc>
        <w:tc>
          <w:tcPr>
            <w:tcW w:w="3117" w:type="dxa"/>
            <w:tcBorders>
              <w:top w:val="single" w:sz="4" w:space="0" w:color="FFFFFF"/>
              <w:left w:val="single" w:sz="4" w:space="0" w:color="FFFFFF"/>
              <w:bottom w:val="single" w:sz="4" w:space="0" w:color="FFFFFF"/>
              <w:right w:val="single" w:sz="4" w:space="0" w:color="FFFFFF"/>
            </w:tcBorders>
          </w:tcPr>
          <w:p w14:paraId="0B9AABB4" w14:textId="77777777" w:rsidR="00D133C0" w:rsidRPr="00192991"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3</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95</w:t>
            </w:r>
            <w:r w:rsidRPr="00A447D5">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3</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45</w:t>
            </w:r>
            <w:r w:rsidRPr="00A447D5">
              <w:rPr>
                <w:rFonts w:asciiTheme="majorBidi" w:eastAsia="Calibri" w:hAnsiTheme="majorBidi" w:cstheme="majorBidi"/>
                <w:sz w:val="20"/>
                <w:szCs w:val="20"/>
                <w:lang w:val="en-AU"/>
              </w:rPr>
              <w:t>)</w:t>
            </w:r>
          </w:p>
        </w:tc>
      </w:tr>
      <w:tr w:rsidR="00D133C0" w:rsidRPr="00B92382" w14:paraId="6BE40D71"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3F6FA292"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Morita</w:t>
            </w:r>
          </w:p>
        </w:tc>
        <w:tc>
          <w:tcPr>
            <w:tcW w:w="3117" w:type="dxa"/>
            <w:tcBorders>
              <w:top w:val="single" w:sz="4" w:space="0" w:color="FFFFFF"/>
              <w:left w:val="single" w:sz="4" w:space="0" w:color="FFFFFF"/>
              <w:bottom w:val="single" w:sz="4" w:space="0" w:color="FFFFFF"/>
              <w:right w:val="single" w:sz="4" w:space="0" w:color="FFFFFF"/>
            </w:tcBorders>
          </w:tcPr>
          <w:p w14:paraId="38BC7E53" w14:textId="77777777" w:rsidR="00D133C0" w:rsidRDefault="00D133C0" w:rsidP="00714BEB">
            <w:pPr>
              <w:jc w:val="center"/>
              <w:rPr>
                <w:rFonts w:asciiTheme="majorBidi" w:eastAsia="Calibri" w:hAnsiTheme="majorBidi" w:cstheme="majorBidi"/>
                <w:sz w:val="20"/>
                <w:szCs w:val="20"/>
              </w:rPr>
            </w:pPr>
            <w:r w:rsidRPr="00682A70">
              <w:rPr>
                <w:rFonts w:asciiTheme="majorBidi" w:eastAsia="Calibri" w:hAnsiTheme="majorBidi" w:cstheme="majorBidi"/>
                <w:sz w:val="20"/>
                <w:szCs w:val="20"/>
              </w:rPr>
              <w:t>-</w:t>
            </w:r>
            <w:r>
              <w:rPr>
                <w:rFonts w:asciiTheme="majorBidi" w:eastAsia="Calibri" w:hAnsiTheme="majorBidi" w:cstheme="majorBidi"/>
                <w:sz w:val="20"/>
                <w:szCs w:val="20"/>
              </w:rPr>
              <w:t>3</w:t>
            </w:r>
            <w:r w:rsidRPr="00682A70">
              <w:rPr>
                <w:rFonts w:asciiTheme="majorBidi" w:eastAsia="Calibri" w:hAnsiTheme="majorBidi" w:cstheme="majorBidi"/>
                <w:sz w:val="20"/>
                <w:szCs w:val="20"/>
              </w:rPr>
              <w:t>.</w:t>
            </w:r>
            <w:r>
              <w:rPr>
                <w:rFonts w:asciiTheme="majorBidi" w:eastAsia="Calibri" w:hAnsiTheme="majorBidi" w:cstheme="majorBidi"/>
                <w:sz w:val="20"/>
                <w:szCs w:val="20"/>
              </w:rPr>
              <w:t>94</w:t>
            </w:r>
          </w:p>
        </w:tc>
        <w:tc>
          <w:tcPr>
            <w:tcW w:w="3117" w:type="dxa"/>
            <w:tcBorders>
              <w:top w:val="single" w:sz="4" w:space="0" w:color="FFFFFF"/>
              <w:left w:val="single" w:sz="4" w:space="0" w:color="FFFFFF"/>
              <w:bottom w:val="single" w:sz="4" w:space="0" w:color="FFFFFF"/>
              <w:right w:val="single" w:sz="4" w:space="0" w:color="FFFFFF"/>
            </w:tcBorders>
          </w:tcPr>
          <w:p w14:paraId="32471457" w14:textId="77777777" w:rsidR="00D133C0" w:rsidRPr="00192991"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(-7.</w:t>
            </w:r>
            <w:r>
              <w:rPr>
                <w:rFonts w:asciiTheme="majorBidi" w:eastAsia="Calibri" w:hAnsiTheme="majorBidi" w:cstheme="majorBidi"/>
                <w:sz w:val="20"/>
                <w:szCs w:val="20"/>
                <w:lang w:val="en-AU"/>
              </w:rPr>
              <w:t>57</w:t>
            </w:r>
            <w:r w:rsidRPr="00A447D5">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32</w:t>
            </w:r>
            <w:r w:rsidRPr="00A447D5">
              <w:rPr>
                <w:rFonts w:asciiTheme="majorBidi" w:eastAsia="Calibri" w:hAnsiTheme="majorBidi" w:cstheme="majorBidi"/>
                <w:sz w:val="20"/>
                <w:szCs w:val="20"/>
                <w:lang w:val="en-AU"/>
              </w:rPr>
              <w:t>)</w:t>
            </w:r>
          </w:p>
        </w:tc>
      </w:tr>
      <w:tr w:rsidR="00D133C0" w:rsidRPr="00B92382" w14:paraId="4AF9DD9E"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26E49EF7"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Petelin</w:t>
            </w:r>
          </w:p>
        </w:tc>
        <w:tc>
          <w:tcPr>
            <w:tcW w:w="3117" w:type="dxa"/>
            <w:tcBorders>
              <w:top w:val="single" w:sz="4" w:space="0" w:color="FFFFFF"/>
              <w:left w:val="single" w:sz="4" w:space="0" w:color="FFFFFF"/>
              <w:bottom w:val="single" w:sz="4" w:space="0" w:color="FFFFFF"/>
              <w:right w:val="single" w:sz="4" w:space="0" w:color="FFFFFF"/>
            </w:tcBorders>
          </w:tcPr>
          <w:p w14:paraId="2BB32766" w14:textId="77777777" w:rsidR="00D133C0" w:rsidRDefault="00D133C0" w:rsidP="00714BEB">
            <w:pPr>
              <w:jc w:val="center"/>
              <w:rPr>
                <w:rFonts w:asciiTheme="majorBidi" w:eastAsia="Calibri" w:hAnsiTheme="majorBidi" w:cstheme="majorBidi"/>
                <w:sz w:val="20"/>
                <w:szCs w:val="20"/>
              </w:rPr>
            </w:pPr>
            <w:r w:rsidRPr="00682A70">
              <w:rPr>
                <w:rFonts w:asciiTheme="majorBidi" w:eastAsia="Calibri" w:hAnsiTheme="majorBidi" w:cstheme="majorBidi"/>
                <w:sz w:val="20"/>
                <w:szCs w:val="20"/>
              </w:rPr>
              <w:t>-2.</w:t>
            </w:r>
            <w:r>
              <w:rPr>
                <w:rFonts w:asciiTheme="majorBidi" w:eastAsia="Calibri" w:hAnsiTheme="majorBidi" w:cstheme="majorBidi"/>
                <w:sz w:val="20"/>
                <w:szCs w:val="20"/>
              </w:rPr>
              <w:t>37</w:t>
            </w:r>
          </w:p>
        </w:tc>
        <w:tc>
          <w:tcPr>
            <w:tcW w:w="3117" w:type="dxa"/>
            <w:tcBorders>
              <w:top w:val="single" w:sz="4" w:space="0" w:color="FFFFFF"/>
              <w:left w:val="single" w:sz="4" w:space="0" w:color="FFFFFF"/>
              <w:bottom w:val="single" w:sz="4" w:space="0" w:color="FFFFFF"/>
              <w:right w:val="single" w:sz="4" w:space="0" w:color="FFFFFF"/>
            </w:tcBorders>
          </w:tcPr>
          <w:p w14:paraId="12FB3A57" w14:textId="77777777" w:rsidR="00D133C0" w:rsidRPr="00192991"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6</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87</w:t>
            </w:r>
            <w:r w:rsidRPr="00A447D5">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2</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11</w:t>
            </w:r>
            <w:r w:rsidRPr="00A447D5">
              <w:rPr>
                <w:rFonts w:asciiTheme="majorBidi" w:eastAsia="Calibri" w:hAnsiTheme="majorBidi" w:cstheme="majorBidi"/>
                <w:sz w:val="20"/>
                <w:szCs w:val="20"/>
                <w:lang w:val="en-AU"/>
              </w:rPr>
              <w:t>)</w:t>
            </w:r>
          </w:p>
        </w:tc>
      </w:tr>
      <w:tr w:rsidR="00D133C0" w:rsidRPr="00B92382" w14:paraId="439DE74C"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6EB7D136" w14:textId="77777777" w:rsidR="00D133C0" w:rsidRPr="0095210F" w:rsidRDefault="00D133C0" w:rsidP="00714BEB">
            <w:pPr>
              <w:rPr>
                <w:rFonts w:asciiTheme="majorBidi" w:hAnsiTheme="majorBidi" w:cstheme="majorBidi"/>
                <w:sz w:val="20"/>
                <w:szCs w:val="20"/>
              </w:rPr>
            </w:pPr>
            <w:r w:rsidRPr="0095210F">
              <w:rPr>
                <w:rFonts w:asciiTheme="majorBidi" w:hAnsiTheme="majorBidi" w:cstheme="majorBidi"/>
                <w:sz w:val="20"/>
                <w:szCs w:val="20"/>
              </w:rPr>
              <w:t>Inoue</w:t>
            </w:r>
          </w:p>
        </w:tc>
        <w:tc>
          <w:tcPr>
            <w:tcW w:w="3117" w:type="dxa"/>
            <w:tcBorders>
              <w:top w:val="single" w:sz="4" w:space="0" w:color="FFFFFF"/>
              <w:left w:val="single" w:sz="4" w:space="0" w:color="FFFFFF"/>
              <w:bottom w:val="single" w:sz="4" w:space="0" w:color="FFFFFF"/>
              <w:right w:val="single" w:sz="4" w:space="0" w:color="FFFFFF"/>
            </w:tcBorders>
          </w:tcPr>
          <w:p w14:paraId="1CE1E427" w14:textId="77777777" w:rsidR="00D133C0" w:rsidRDefault="00D133C0" w:rsidP="00714BEB">
            <w:pPr>
              <w:jc w:val="center"/>
              <w:rPr>
                <w:rFonts w:asciiTheme="majorBidi" w:eastAsia="Calibri" w:hAnsiTheme="majorBidi" w:cstheme="majorBidi"/>
                <w:sz w:val="20"/>
                <w:szCs w:val="20"/>
              </w:rPr>
            </w:pPr>
            <w:r w:rsidRPr="00682A70">
              <w:rPr>
                <w:rFonts w:asciiTheme="majorBidi" w:eastAsia="Calibri" w:hAnsiTheme="majorBidi" w:cstheme="majorBidi"/>
                <w:sz w:val="20"/>
                <w:szCs w:val="20"/>
              </w:rPr>
              <w:t>-2.</w:t>
            </w:r>
            <w:r>
              <w:rPr>
                <w:rFonts w:asciiTheme="majorBidi" w:eastAsia="Calibri" w:hAnsiTheme="majorBidi" w:cstheme="majorBidi"/>
                <w:sz w:val="20"/>
                <w:szCs w:val="20"/>
              </w:rPr>
              <w:t>41</w:t>
            </w:r>
          </w:p>
        </w:tc>
        <w:tc>
          <w:tcPr>
            <w:tcW w:w="3117" w:type="dxa"/>
            <w:tcBorders>
              <w:top w:val="single" w:sz="4" w:space="0" w:color="FFFFFF"/>
              <w:left w:val="single" w:sz="4" w:space="0" w:color="FFFFFF"/>
              <w:bottom w:val="single" w:sz="4" w:space="0" w:color="FFFFFF"/>
              <w:right w:val="single" w:sz="4" w:space="0" w:color="FFFFFF"/>
            </w:tcBorders>
          </w:tcPr>
          <w:p w14:paraId="20FA766D" w14:textId="77777777" w:rsidR="00D133C0" w:rsidRPr="00192991"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6</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96</w:t>
            </w:r>
            <w:r w:rsidRPr="00A447D5">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2</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13</w:t>
            </w:r>
            <w:r w:rsidRPr="00A447D5">
              <w:rPr>
                <w:rFonts w:asciiTheme="majorBidi" w:eastAsia="Calibri" w:hAnsiTheme="majorBidi" w:cstheme="majorBidi"/>
                <w:sz w:val="20"/>
                <w:szCs w:val="20"/>
                <w:lang w:val="en-AU"/>
              </w:rPr>
              <w:t>)</w:t>
            </w:r>
          </w:p>
        </w:tc>
      </w:tr>
      <w:tr w:rsidR="00D133C0" w:rsidRPr="00B92382" w14:paraId="23F92052"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1BBF3530" w14:textId="77777777" w:rsidR="00D133C0" w:rsidRPr="00413FB9" w:rsidRDefault="00D133C0" w:rsidP="00714BEB">
            <w:pPr>
              <w:rPr>
                <w:rFonts w:asciiTheme="majorBidi" w:hAnsiTheme="majorBidi" w:cstheme="majorBidi"/>
                <w:sz w:val="20"/>
                <w:szCs w:val="20"/>
              </w:rPr>
            </w:pPr>
            <w:r w:rsidRPr="00413FB9">
              <w:rPr>
                <w:rFonts w:asciiTheme="majorBidi" w:hAnsiTheme="majorBidi" w:cstheme="majorBidi"/>
                <w:sz w:val="20"/>
                <w:szCs w:val="20"/>
              </w:rPr>
              <w:t>Saritas</w:t>
            </w:r>
          </w:p>
        </w:tc>
        <w:tc>
          <w:tcPr>
            <w:tcW w:w="3117" w:type="dxa"/>
            <w:tcBorders>
              <w:top w:val="single" w:sz="4" w:space="0" w:color="FFFFFF"/>
              <w:left w:val="single" w:sz="4" w:space="0" w:color="FFFFFF"/>
              <w:bottom w:val="single" w:sz="4" w:space="0" w:color="FFFFFF"/>
              <w:right w:val="single" w:sz="4" w:space="0" w:color="FFFFFF"/>
            </w:tcBorders>
          </w:tcPr>
          <w:p w14:paraId="11683F78" w14:textId="77777777" w:rsidR="00D133C0" w:rsidRDefault="00D133C0" w:rsidP="00714BEB">
            <w:pPr>
              <w:jc w:val="center"/>
              <w:rPr>
                <w:rFonts w:asciiTheme="majorBidi" w:eastAsia="Calibri" w:hAnsiTheme="majorBidi" w:cstheme="majorBidi"/>
                <w:sz w:val="20"/>
                <w:szCs w:val="20"/>
              </w:rPr>
            </w:pPr>
            <w:r w:rsidRPr="00682A70">
              <w:rPr>
                <w:rFonts w:asciiTheme="majorBidi" w:eastAsia="Calibri" w:hAnsiTheme="majorBidi" w:cstheme="majorBidi"/>
                <w:sz w:val="20"/>
                <w:szCs w:val="20"/>
              </w:rPr>
              <w:t>-2.</w:t>
            </w:r>
            <w:r>
              <w:rPr>
                <w:rFonts w:asciiTheme="majorBidi" w:eastAsia="Calibri" w:hAnsiTheme="majorBidi" w:cstheme="majorBidi"/>
                <w:sz w:val="20"/>
                <w:szCs w:val="20"/>
              </w:rPr>
              <w:t>17</w:t>
            </w:r>
          </w:p>
        </w:tc>
        <w:tc>
          <w:tcPr>
            <w:tcW w:w="3117" w:type="dxa"/>
            <w:tcBorders>
              <w:top w:val="single" w:sz="4" w:space="0" w:color="FFFFFF"/>
              <w:left w:val="single" w:sz="4" w:space="0" w:color="FFFFFF"/>
              <w:bottom w:val="single" w:sz="4" w:space="0" w:color="FFFFFF"/>
              <w:right w:val="single" w:sz="4" w:space="0" w:color="FFFFFF"/>
            </w:tcBorders>
          </w:tcPr>
          <w:p w14:paraId="67578794" w14:textId="77777777" w:rsidR="00D133C0" w:rsidRPr="00192991"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6</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50</w:t>
            </w:r>
            <w:r w:rsidRPr="00A447D5">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2</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14</w:t>
            </w:r>
            <w:r w:rsidRPr="00A447D5">
              <w:rPr>
                <w:rFonts w:asciiTheme="majorBidi" w:eastAsia="Calibri" w:hAnsiTheme="majorBidi" w:cstheme="majorBidi"/>
                <w:sz w:val="20"/>
                <w:szCs w:val="20"/>
                <w:lang w:val="en-AU"/>
              </w:rPr>
              <w:t>)</w:t>
            </w:r>
          </w:p>
        </w:tc>
      </w:tr>
      <w:tr w:rsidR="00D133C0" w:rsidRPr="00B92382" w14:paraId="1B02D0C5"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27599E51" w14:textId="77777777" w:rsidR="00D133C0" w:rsidRPr="00413FB9" w:rsidRDefault="00D133C0" w:rsidP="00714BEB">
            <w:pPr>
              <w:rPr>
                <w:rFonts w:asciiTheme="majorBidi" w:hAnsiTheme="majorBidi" w:cstheme="majorBidi"/>
                <w:sz w:val="20"/>
                <w:szCs w:val="20"/>
              </w:rPr>
            </w:pPr>
            <w:r w:rsidRPr="00413FB9">
              <w:rPr>
                <w:rFonts w:asciiTheme="majorBidi" w:hAnsiTheme="majorBidi" w:cstheme="majorBidi"/>
                <w:sz w:val="20"/>
                <w:szCs w:val="20"/>
              </w:rPr>
              <w:t>Saritas</w:t>
            </w:r>
          </w:p>
        </w:tc>
        <w:tc>
          <w:tcPr>
            <w:tcW w:w="3117" w:type="dxa"/>
            <w:tcBorders>
              <w:top w:val="single" w:sz="4" w:space="0" w:color="FFFFFF"/>
              <w:left w:val="single" w:sz="4" w:space="0" w:color="FFFFFF"/>
              <w:bottom w:val="single" w:sz="4" w:space="0" w:color="FFFFFF"/>
              <w:right w:val="single" w:sz="4" w:space="0" w:color="FFFFFF"/>
            </w:tcBorders>
          </w:tcPr>
          <w:p w14:paraId="341B4991" w14:textId="77777777" w:rsidR="00D133C0" w:rsidRDefault="00D133C0" w:rsidP="00714BEB">
            <w:pPr>
              <w:jc w:val="center"/>
              <w:rPr>
                <w:rFonts w:asciiTheme="majorBidi" w:eastAsia="Calibri" w:hAnsiTheme="majorBidi" w:cstheme="majorBidi"/>
                <w:sz w:val="20"/>
                <w:szCs w:val="20"/>
              </w:rPr>
            </w:pPr>
            <w:r w:rsidRPr="00682A70">
              <w:rPr>
                <w:rFonts w:asciiTheme="majorBidi" w:eastAsia="Calibri" w:hAnsiTheme="majorBidi" w:cstheme="majorBidi"/>
                <w:sz w:val="20"/>
                <w:szCs w:val="20"/>
              </w:rPr>
              <w:t>-2.</w:t>
            </w:r>
            <w:r>
              <w:rPr>
                <w:rFonts w:asciiTheme="majorBidi" w:eastAsia="Calibri" w:hAnsiTheme="majorBidi" w:cstheme="majorBidi"/>
                <w:sz w:val="20"/>
                <w:szCs w:val="20"/>
              </w:rPr>
              <w:t>81</w:t>
            </w:r>
          </w:p>
        </w:tc>
        <w:tc>
          <w:tcPr>
            <w:tcW w:w="3117" w:type="dxa"/>
            <w:tcBorders>
              <w:top w:val="single" w:sz="4" w:space="0" w:color="FFFFFF"/>
              <w:left w:val="single" w:sz="4" w:space="0" w:color="FFFFFF"/>
              <w:bottom w:val="single" w:sz="4" w:space="0" w:color="FFFFFF"/>
              <w:right w:val="single" w:sz="4" w:space="0" w:color="FFFFFF"/>
            </w:tcBorders>
          </w:tcPr>
          <w:p w14:paraId="15E205BD" w14:textId="77777777" w:rsidR="00D133C0" w:rsidRPr="00310889"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(-7.</w:t>
            </w:r>
            <w:r>
              <w:rPr>
                <w:rFonts w:asciiTheme="majorBidi" w:eastAsia="Calibri" w:hAnsiTheme="majorBidi" w:cstheme="majorBidi"/>
                <w:sz w:val="20"/>
                <w:szCs w:val="20"/>
                <w:lang w:val="en-AU"/>
              </w:rPr>
              <w:t>20</w:t>
            </w:r>
            <w:r w:rsidRPr="00A447D5">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57</w:t>
            </w:r>
            <w:r w:rsidRPr="00A447D5">
              <w:rPr>
                <w:rFonts w:asciiTheme="majorBidi" w:eastAsia="Calibri" w:hAnsiTheme="majorBidi" w:cstheme="majorBidi"/>
                <w:sz w:val="20"/>
                <w:szCs w:val="20"/>
                <w:lang w:val="en-AU"/>
              </w:rPr>
              <w:t>)</w:t>
            </w:r>
          </w:p>
        </w:tc>
      </w:tr>
      <w:tr w:rsidR="00D133C0" w:rsidRPr="00B92382" w14:paraId="5CAD84E8" w14:textId="77777777" w:rsidTr="00714BEB">
        <w:tc>
          <w:tcPr>
            <w:tcW w:w="3116" w:type="dxa"/>
            <w:tcBorders>
              <w:top w:val="single" w:sz="4" w:space="0" w:color="FFFFFF" w:themeColor="background1"/>
              <w:left w:val="single" w:sz="4" w:space="0" w:color="FFFFFF" w:themeColor="background1"/>
              <w:bottom w:val="nil"/>
              <w:right w:val="nil"/>
            </w:tcBorders>
            <w:shd w:val="clear" w:color="auto" w:fill="auto"/>
          </w:tcPr>
          <w:p w14:paraId="560FD661" w14:textId="77777777" w:rsidR="00D133C0" w:rsidRPr="00413FB9" w:rsidRDefault="00D133C0" w:rsidP="00714BEB">
            <w:pPr>
              <w:rPr>
                <w:rFonts w:asciiTheme="majorBidi" w:hAnsiTheme="majorBidi" w:cstheme="majorBidi"/>
                <w:sz w:val="20"/>
                <w:szCs w:val="20"/>
              </w:rPr>
            </w:pPr>
            <w:r w:rsidRPr="00413FB9">
              <w:rPr>
                <w:rFonts w:asciiTheme="majorBidi" w:hAnsiTheme="majorBidi" w:cstheme="majorBidi"/>
                <w:sz w:val="20"/>
                <w:szCs w:val="20"/>
              </w:rPr>
              <w:t>Saritas</w:t>
            </w:r>
          </w:p>
        </w:tc>
        <w:tc>
          <w:tcPr>
            <w:tcW w:w="3117" w:type="dxa"/>
            <w:tcBorders>
              <w:top w:val="single" w:sz="4" w:space="0" w:color="FFFFFF"/>
              <w:left w:val="single" w:sz="4" w:space="0" w:color="FFFFFF"/>
              <w:bottom w:val="single" w:sz="4" w:space="0" w:color="FFFFFF"/>
              <w:right w:val="single" w:sz="4" w:space="0" w:color="FFFFFF"/>
            </w:tcBorders>
          </w:tcPr>
          <w:p w14:paraId="38A025A6" w14:textId="77777777" w:rsidR="00D133C0" w:rsidRDefault="00D133C0" w:rsidP="00714BEB">
            <w:pPr>
              <w:jc w:val="center"/>
              <w:rPr>
                <w:rFonts w:asciiTheme="majorBidi" w:eastAsia="Calibri" w:hAnsiTheme="majorBidi" w:cstheme="majorBidi"/>
                <w:sz w:val="20"/>
                <w:szCs w:val="20"/>
              </w:rPr>
            </w:pPr>
            <w:r w:rsidRPr="00682A70">
              <w:rPr>
                <w:rFonts w:asciiTheme="majorBidi" w:eastAsia="Calibri" w:hAnsiTheme="majorBidi" w:cstheme="majorBidi"/>
                <w:sz w:val="20"/>
                <w:szCs w:val="20"/>
              </w:rPr>
              <w:t>-2.</w:t>
            </w:r>
            <w:r>
              <w:rPr>
                <w:rFonts w:asciiTheme="majorBidi" w:eastAsia="Calibri" w:hAnsiTheme="majorBidi" w:cstheme="majorBidi"/>
                <w:sz w:val="20"/>
                <w:szCs w:val="20"/>
              </w:rPr>
              <w:t>56</w:t>
            </w:r>
          </w:p>
        </w:tc>
        <w:tc>
          <w:tcPr>
            <w:tcW w:w="3117" w:type="dxa"/>
            <w:tcBorders>
              <w:top w:val="single" w:sz="4" w:space="0" w:color="FFFFFF"/>
              <w:left w:val="single" w:sz="4" w:space="0" w:color="FFFFFF"/>
              <w:bottom w:val="single" w:sz="4" w:space="0" w:color="FFFFFF"/>
              <w:right w:val="single" w:sz="4" w:space="0" w:color="FFFFFF"/>
            </w:tcBorders>
          </w:tcPr>
          <w:p w14:paraId="72D1260C" w14:textId="77777777" w:rsidR="00D133C0" w:rsidRPr="00310889"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(-7.</w:t>
            </w:r>
            <w:r>
              <w:rPr>
                <w:rFonts w:asciiTheme="majorBidi" w:eastAsia="Calibri" w:hAnsiTheme="majorBidi" w:cstheme="majorBidi"/>
                <w:sz w:val="20"/>
                <w:szCs w:val="20"/>
                <w:lang w:val="en-AU"/>
              </w:rPr>
              <w:t>00</w:t>
            </w:r>
            <w:r w:rsidRPr="00A447D5">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57</w:t>
            </w:r>
            <w:r w:rsidRPr="00A447D5">
              <w:rPr>
                <w:rFonts w:asciiTheme="majorBidi" w:eastAsia="Calibri" w:hAnsiTheme="majorBidi" w:cstheme="majorBidi"/>
                <w:sz w:val="20"/>
                <w:szCs w:val="20"/>
                <w:lang w:val="en-AU"/>
              </w:rPr>
              <w:t>)</w:t>
            </w:r>
          </w:p>
        </w:tc>
      </w:tr>
      <w:tr w:rsidR="00D133C0" w:rsidRPr="00B92382" w14:paraId="4844ED07" w14:textId="77777777" w:rsidTr="00714BEB">
        <w:trPr>
          <w:trHeight w:val="242"/>
        </w:trPr>
        <w:tc>
          <w:tcPr>
            <w:tcW w:w="3116" w:type="dxa"/>
            <w:tcBorders>
              <w:top w:val="single" w:sz="4" w:space="0" w:color="FFFFFF"/>
              <w:left w:val="single" w:sz="4" w:space="0" w:color="FFFFFF"/>
              <w:bottom w:val="single" w:sz="4" w:space="0" w:color="auto"/>
              <w:right w:val="single" w:sz="4" w:space="0" w:color="FFFFFF"/>
            </w:tcBorders>
          </w:tcPr>
          <w:p w14:paraId="07D09D83" w14:textId="77777777" w:rsidR="00D133C0" w:rsidRPr="000F554D" w:rsidRDefault="00D133C0" w:rsidP="00714BEB">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69376D46" w14:textId="77777777" w:rsidR="00D133C0" w:rsidRPr="000F554D" w:rsidRDefault="00D133C0" w:rsidP="00714BEB">
            <w:pPr>
              <w:jc w:val="center"/>
              <w:rPr>
                <w:rFonts w:asciiTheme="majorBidi" w:eastAsia="Calibri" w:hAnsiTheme="majorBidi" w:cstheme="majorBidi"/>
                <w:sz w:val="20"/>
                <w:szCs w:val="20"/>
                <w:lang w:val="en-AU"/>
              </w:rPr>
            </w:pPr>
            <w:r w:rsidRPr="00682A70">
              <w:rPr>
                <w:rFonts w:asciiTheme="majorBidi" w:eastAsia="Calibri" w:hAnsiTheme="majorBidi" w:cstheme="majorBidi"/>
                <w:sz w:val="20"/>
                <w:szCs w:val="20"/>
              </w:rPr>
              <w:t>-2.</w:t>
            </w:r>
            <w:r>
              <w:rPr>
                <w:rFonts w:asciiTheme="majorBidi" w:eastAsia="Calibri" w:hAnsiTheme="majorBidi" w:cstheme="majorBidi"/>
                <w:sz w:val="20"/>
                <w:szCs w:val="20"/>
              </w:rPr>
              <w:t>49</w:t>
            </w:r>
          </w:p>
        </w:tc>
        <w:tc>
          <w:tcPr>
            <w:tcW w:w="3117" w:type="dxa"/>
            <w:tcBorders>
              <w:top w:val="single" w:sz="4" w:space="0" w:color="FFFFFF"/>
              <w:left w:val="single" w:sz="4" w:space="0" w:color="FFFFFF"/>
              <w:bottom w:val="single" w:sz="4" w:space="0" w:color="auto"/>
              <w:right w:val="single" w:sz="4" w:space="0" w:color="FFFFFF"/>
            </w:tcBorders>
          </w:tcPr>
          <w:p w14:paraId="0E680999" w14:textId="77777777" w:rsidR="00D133C0" w:rsidRPr="000F554D" w:rsidRDefault="00D133C0" w:rsidP="00714BEB">
            <w:pPr>
              <w:jc w:val="center"/>
              <w:rPr>
                <w:rFonts w:asciiTheme="majorBidi" w:eastAsia="Calibri" w:hAnsiTheme="majorBidi" w:cstheme="majorBidi"/>
                <w:sz w:val="20"/>
                <w:szCs w:val="20"/>
                <w:lang w:val="en-AU"/>
              </w:rPr>
            </w:pP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6</w:t>
            </w:r>
            <w:r w:rsidRPr="00A447D5">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54</w:t>
            </w:r>
            <w:r w:rsidRPr="00A447D5">
              <w:rPr>
                <w:rFonts w:asciiTheme="majorBidi" w:eastAsia="Calibri" w:hAnsiTheme="majorBidi" w:cstheme="majorBidi"/>
                <w:sz w:val="20"/>
                <w:szCs w:val="20"/>
                <w:lang w:val="en-AU"/>
              </w:rPr>
              <w:t>, 1.</w:t>
            </w:r>
            <w:r>
              <w:rPr>
                <w:rFonts w:asciiTheme="majorBidi" w:eastAsia="Calibri" w:hAnsiTheme="majorBidi" w:cstheme="majorBidi"/>
                <w:sz w:val="20"/>
                <w:szCs w:val="20"/>
                <w:lang w:val="en-AU"/>
              </w:rPr>
              <w:t>54</w:t>
            </w:r>
            <w:r w:rsidRPr="00A447D5">
              <w:rPr>
                <w:rFonts w:asciiTheme="majorBidi" w:eastAsia="Calibri" w:hAnsiTheme="majorBidi" w:cstheme="majorBidi"/>
                <w:sz w:val="20"/>
                <w:szCs w:val="20"/>
                <w:lang w:val="en-AU"/>
              </w:rPr>
              <w:t>)</w:t>
            </w:r>
          </w:p>
        </w:tc>
      </w:tr>
      <w:tr w:rsidR="00D133C0" w:rsidRPr="00B92382" w14:paraId="718BB97B" w14:textId="77777777" w:rsidTr="00714BEB">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1745F319" w14:textId="77777777" w:rsidR="00D133C0" w:rsidRPr="00B92382" w:rsidRDefault="00D133C0" w:rsidP="00714BEB">
            <w:pPr>
              <w:rPr>
                <w:rFonts w:ascii="Times New Roman" w:eastAsia="Calibri" w:hAnsi="Times New Roman" w:cs="Times New Roman"/>
                <w:sz w:val="24"/>
                <w:szCs w:val="24"/>
                <w:lang w:val="en-AU"/>
              </w:rPr>
            </w:pPr>
          </w:p>
        </w:tc>
      </w:tr>
    </w:tbl>
    <w:p w14:paraId="54A49088" w14:textId="77777777" w:rsidR="00D133C0" w:rsidRDefault="00D133C0" w:rsidP="009E5665">
      <w:pPr>
        <w:tabs>
          <w:tab w:val="left" w:pos="1620"/>
        </w:tabs>
        <w:rPr>
          <w:rFonts w:asciiTheme="majorBidi" w:hAnsiTheme="majorBidi" w:cstheme="majorBidi"/>
          <w:sz w:val="24"/>
          <w:szCs w:val="24"/>
        </w:rPr>
      </w:pPr>
    </w:p>
    <w:p w14:paraId="0F2E7ACA" w14:textId="77777777" w:rsidR="00D133C0" w:rsidRDefault="00D133C0" w:rsidP="009E5665">
      <w:pPr>
        <w:tabs>
          <w:tab w:val="left" w:pos="1620"/>
        </w:tabs>
        <w:rPr>
          <w:rFonts w:asciiTheme="majorBidi" w:hAnsiTheme="majorBidi" w:cstheme="majorBidi"/>
          <w:sz w:val="24"/>
          <w:szCs w:val="24"/>
        </w:rPr>
      </w:pPr>
    </w:p>
    <w:p w14:paraId="1E79D0F4" w14:textId="77777777" w:rsidR="00D133C0" w:rsidRDefault="00D133C0" w:rsidP="009E5665">
      <w:pPr>
        <w:tabs>
          <w:tab w:val="left" w:pos="1620"/>
        </w:tabs>
        <w:rPr>
          <w:rFonts w:asciiTheme="majorBidi" w:hAnsiTheme="majorBidi" w:cstheme="majorBidi"/>
          <w:sz w:val="24"/>
          <w:szCs w:val="24"/>
        </w:rPr>
      </w:pPr>
    </w:p>
    <w:p w14:paraId="5D341BAA" w14:textId="77777777" w:rsidR="00D133C0" w:rsidRDefault="00D133C0" w:rsidP="009E5665">
      <w:pPr>
        <w:tabs>
          <w:tab w:val="left" w:pos="1620"/>
        </w:tabs>
        <w:rPr>
          <w:rFonts w:asciiTheme="majorBidi" w:hAnsiTheme="majorBidi" w:cstheme="majorBidi"/>
          <w:sz w:val="24"/>
          <w:szCs w:val="24"/>
        </w:rPr>
      </w:pPr>
    </w:p>
    <w:p w14:paraId="7761A966" w14:textId="77777777" w:rsidR="00D133C0" w:rsidRDefault="00D133C0" w:rsidP="009E5665">
      <w:pPr>
        <w:tabs>
          <w:tab w:val="left" w:pos="1620"/>
        </w:tabs>
        <w:rPr>
          <w:rFonts w:asciiTheme="majorBidi" w:hAnsiTheme="majorBidi" w:cstheme="majorBidi"/>
          <w:sz w:val="24"/>
          <w:szCs w:val="24"/>
        </w:rPr>
      </w:pPr>
    </w:p>
    <w:p w14:paraId="150A5BB1" w14:textId="77777777" w:rsidR="00D133C0" w:rsidRDefault="00D133C0" w:rsidP="009E5665">
      <w:pPr>
        <w:tabs>
          <w:tab w:val="left" w:pos="1620"/>
        </w:tabs>
        <w:rPr>
          <w:rFonts w:asciiTheme="majorBidi" w:hAnsiTheme="majorBidi" w:cstheme="majorBidi"/>
          <w:sz w:val="24"/>
          <w:szCs w:val="24"/>
        </w:rPr>
      </w:pPr>
    </w:p>
    <w:p w14:paraId="595655CB" w14:textId="77777777" w:rsidR="00D133C0" w:rsidRDefault="00D133C0" w:rsidP="009E5665">
      <w:pPr>
        <w:tabs>
          <w:tab w:val="left" w:pos="1620"/>
        </w:tabs>
        <w:rPr>
          <w:rFonts w:asciiTheme="majorBidi" w:hAnsiTheme="majorBidi" w:cstheme="majorBidi"/>
          <w:sz w:val="24"/>
          <w:szCs w:val="24"/>
        </w:rPr>
      </w:pPr>
    </w:p>
    <w:p w14:paraId="33835014" w14:textId="77777777" w:rsidR="00D133C0" w:rsidRDefault="00D133C0" w:rsidP="009E5665">
      <w:pPr>
        <w:tabs>
          <w:tab w:val="left" w:pos="1620"/>
        </w:tabs>
        <w:rPr>
          <w:rFonts w:asciiTheme="majorBidi" w:hAnsiTheme="majorBidi" w:cstheme="majorBidi"/>
          <w:sz w:val="24"/>
          <w:szCs w:val="24"/>
        </w:rPr>
      </w:pPr>
    </w:p>
    <w:p w14:paraId="5BF39C58" w14:textId="77777777" w:rsidR="00D133C0" w:rsidRDefault="00D133C0" w:rsidP="009E5665">
      <w:pPr>
        <w:tabs>
          <w:tab w:val="left" w:pos="1620"/>
        </w:tabs>
        <w:rPr>
          <w:rFonts w:asciiTheme="majorBidi" w:hAnsiTheme="majorBidi" w:cstheme="majorBidi"/>
          <w:sz w:val="24"/>
          <w:szCs w:val="24"/>
        </w:rPr>
      </w:pPr>
    </w:p>
    <w:p w14:paraId="44203893" w14:textId="77777777" w:rsidR="00D133C0" w:rsidRDefault="00D133C0" w:rsidP="009E5665">
      <w:pPr>
        <w:tabs>
          <w:tab w:val="left" w:pos="1620"/>
        </w:tabs>
        <w:rPr>
          <w:rFonts w:asciiTheme="majorBidi" w:hAnsiTheme="majorBidi" w:cstheme="majorBidi"/>
          <w:sz w:val="24"/>
          <w:szCs w:val="24"/>
        </w:rPr>
      </w:pPr>
    </w:p>
    <w:p w14:paraId="32C051B7" w14:textId="77777777" w:rsidR="00D133C0" w:rsidRDefault="00D133C0" w:rsidP="009E5665">
      <w:pPr>
        <w:tabs>
          <w:tab w:val="left" w:pos="1620"/>
        </w:tabs>
        <w:rPr>
          <w:rFonts w:asciiTheme="majorBidi" w:hAnsiTheme="majorBidi" w:cstheme="majorBidi"/>
          <w:sz w:val="24"/>
          <w:szCs w:val="24"/>
        </w:rPr>
      </w:pPr>
    </w:p>
    <w:p w14:paraId="33928900" w14:textId="77777777" w:rsidR="00D133C0" w:rsidRDefault="00D133C0" w:rsidP="009E5665">
      <w:pPr>
        <w:tabs>
          <w:tab w:val="left" w:pos="1620"/>
        </w:tabs>
        <w:rPr>
          <w:rFonts w:asciiTheme="majorBidi" w:hAnsiTheme="majorBidi" w:cstheme="majorBidi"/>
          <w:sz w:val="24"/>
          <w:szCs w:val="24"/>
        </w:rPr>
      </w:pPr>
    </w:p>
    <w:p w14:paraId="3B406FC7" w14:textId="77777777" w:rsidR="00D133C0" w:rsidRDefault="00D133C0" w:rsidP="009E5665">
      <w:pPr>
        <w:tabs>
          <w:tab w:val="left" w:pos="1620"/>
        </w:tabs>
        <w:rPr>
          <w:rFonts w:asciiTheme="majorBidi" w:hAnsiTheme="majorBidi" w:cstheme="majorBidi"/>
          <w:sz w:val="24"/>
          <w:szCs w:val="24"/>
        </w:rPr>
      </w:pPr>
    </w:p>
    <w:p w14:paraId="37934DCD" w14:textId="77777777" w:rsidR="00D133C0" w:rsidRDefault="00D133C0" w:rsidP="009E5665">
      <w:pPr>
        <w:tabs>
          <w:tab w:val="left" w:pos="1620"/>
        </w:tabs>
        <w:rPr>
          <w:rFonts w:asciiTheme="majorBidi" w:hAnsiTheme="majorBidi" w:cstheme="majorBidi"/>
          <w:sz w:val="24"/>
          <w:szCs w:val="24"/>
        </w:rPr>
      </w:pPr>
    </w:p>
    <w:p w14:paraId="44FCE60C" w14:textId="77777777" w:rsidR="00D133C0" w:rsidRDefault="00D133C0" w:rsidP="009E5665">
      <w:pPr>
        <w:tabs>
          <w:tab w:val="left" w:pos="1620"/>
        </w:tabs>
        <w:rPr>
          <w:rFonts w:asciiTheme="majorBidi" w:hAnsiTheme="majorBidi" w:cstheme="majorBidi"/>
          <w:sz w:val="24"/>
          <w:szCs w:val="24"/>
        </w:rPr>
      </w:pPr>
    </w:p>
    <w:p w14:paraId="17778E0C" w14:textId="77777777" w:rsidR="00D133C0" w:rsidRDefault="00D133C0" w:rsidP="009E5665">
      <w:pPr>
        <w:tabs>
          <w:tab w:val="left" w:pos="1620"/>
        </w:tabs>
        <w:rPr>
          <w:rFonts w:asciiTheme="majorBidi" w:hAnsiTheme="majorBidi" w:cstheme="majorBidi"/>
          <w:sz w:val="24"/>
          <w:szCs w:val="24"/>
        </w:rPr>
      </w:pPr>
    </w:p>
    <w:p w14:paraId="385E8BA8" w14:textId="77777777" w:rsidR="00D133C0" w:rsidRDefault="00D133C0" w:rsidP="009E5665">
      <w:pPr>
        <w:tabs>
          <w:tab w:val="left" w:pos="1620"/>
        </w:tabs>
        <w:rPr>
          <w:rFonts w:asciiTheme="majorBidi" w:hAnsiTheme="majorBidi" w:cstheme="majorBidi"/>
          <w:sz w:val="24"/>
          <w:szCs w:val="24"/>
        </w:rPr>
      </w:pPr>
    </w:p>
    <w:p w14:paraId="60C24D6C" w14:textId="77777777" w:rsidR="00D133C0" w:rsidRDefault="00D133C0" w:rsidP="009E5665">
      <w:pPr>
        <w:tabs>
          <w:tab w:val="left" w:pos="1620"/>
        </w:tabs>
        <w:rPr>
          <w:rFonts w:asciiTheme="majorBidi" w:hAnsiTheme="majorBidi" w:cstheme="majorBidi"/>
          <w:sz w:val="24"/>
          <w:szCs w:val="24"/>
        </w:rPr>
      </w:pPr>
    </w:p>
    <w:p w14:paraId="26CBB15D" w14:textId="77777777" w:rsidR="00D133C0" w:rsidRDefault="00D133C0" w:rsidP="009E5665">
      <w:pPr>
        <w:tabs>
          <w:tab w:val="left" w:pos="1620"/>
        </w:tabs>
        <w:rPr>
          <w:rFonts w:asciiTheme="majorBidi" w:hAnsiTheme="majorBidi" w:cstheme="majorBidi"/>
          <w:sz w:val="24"/>
          <w:szCs w:val="24"/>
        </w:rPr>
      </w:pPr>
    </w:p>
    <w:p w14:paraId="51262E44" w14:textId="77777777" w:rsidR="00D133C0" w:rsidRDefault="00D133C0" w:rsidP="009E5665">
      <w:pPr>
        <w:tabs>
          <w:tab w:val="left" w:pos="1620"/>
        </w:tabs>
        <w:rPr>
          <w:rFonts w:asciiTheme="majorBidi" w:hAnsiTheme="majorBidi" w:cstheme="majorBidi"/>
          <w:sz w:val="24"/>
          <w:szCs w:val="24"/>
        </w:rPr>
      </w:pPr>
    </w:p>
    <w:p w14:paraId="188A538C" w14:textId="77777777" w:rsidR="00D133C0" w:rsidRDefault="00D133C0" w:rsidP="009E5665">
      <w:pPr>
        <w:tabs>
          <w:tab w:val="left" w:pos="1620"/>
        </w:tabs>
        <w:rPr>
          <w:rFonts w:asciiTheme="majorBidi" w:hAnsiTheme="majorBidi" w:cstheme="majorBidi"/>
          <w:sz w:val="24"/>
          <w:szCs w:val="24"/>
        </w:rPr>
      </w:pPr>
    </w:p>
    <w:p w14:paraId="4D051A57" w14:textId="77777777" w:rsidR="00D133C0" w:rsidRDefault="00D133C0" w:rsidP="00D133C0"/>
    <w:p w14:paraId="57D06A33" w14:textId="77777777" w:rsidR="00D133C0" w:rsidRDefault="00D133C0" w:rsidP="00D133C0"/>
    <w:tbl>
      <w:tblPr>
        <w:tblStyle w:val="TableGrid6"/>
        <w:tblW w:w="0" w:type="auto"/>
        <w:tblLook w:val="04A0" w:firstRow="1" w:lastRow="0" w:firstColumn="1" w:lastColumn="0" w:noHBand="0" w:noVBand="1"/>
      </w:tblPr>
      <w:tblGrid>
        <w:gridCol w:w="3116"/>
        <w:gridCol w:w="3117"/>
        <w:gridCol w:w="3117"/>
      </w:tblGrid>
      <w:tr w:rsidR="00D133C0" w:rsidRPr="00B92382" w14:paraId="63BB6118" w14:textId="77777777" w:rsidTr="00AF3DAE">
        <w:trPr>
          <w:trHeight w:val="440"/>
        </w:trPr>
        <w:tc>
          <w:tcPr>
            <w:tcW w:w="9350" w:type="dxa"/>
            <w:gridSpan w:val="3"/>
            <w:tcBorders>
              <w:top w:val="single" w:sz="4" w:space="0" w:color="FFFFFF"/>
              <w:left w:val="single" w:sz="4" w:space="0" w:color="FFFFFF"/>
              <w:right w:val="single" w:sz="4" w:space="0" w:color="FFFFFF"/>
            </w:tcBorders>
            <w:vAlign w:val="center"/>
          </w:tcPr>
          <w:p w14:paraId="71870443" w14:textId="58767711" w:rsidR="00D133C0" w:rsidRPr="00B92382" w:rsidRDefault="00D133C0" w:rsidP="00D133C0">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t xml:space="preserve">Supplementary Table </w:t>
            </w:r>
            <w:r w:rsidR="00DD05D3">
              <w:rPr>
                <w:rFonts w:ascii="Times New Roman" w:eastAsia="Calibri" w:hAnsi="Times New Roman" w:cs="Times New Roman"/>
                <w:b/>
                <w:bCs/>
                <w:sz w:val="24"/>
                <w:szCs w:val="24"/>
              </w:rPr>
              <w:t>22</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propolis on body weight compared to placebo</w:t>
            </w:r>
            <w:r w:rsidRPr="00B92382">
              <w:rPr>
                <w:rFonts w:ascii="Times New Roman" w:eastAsia="Calibri" w:hAnsi="Times New Roman" w:cs="Times New Roman"/>
                <w:sz w:val="24"/>
                <w:szCs w:val="24"/>
              </w:rPr>
              <w:t>.</w:t>
            </w:r>
          </w:p>
        </w:tc>
      </w:tr>
      <w:tr w:rsidR="00D133C0" w:rsidRPr="00B92382" w14:paraId="74DE8B91" w14:textId="77777777" w:rsidTr="00AF3DAE">
        <w:tc>
          <w:tcPr>
            <w:tcW w:w="3116" w:type="dxa"/>
            <w:tcBorders>
              <w:left w:val="single" w:sz="4" w:space="0" w:color="FFFFFF"/>
              <w:right w:val="single" w:sz="4" w:space="0" w:color="FFFFFF"/>
            </w:tcBorders>
          </w:tcPr>
          <w:p w14:paraId="2688BF25" w14:textId="77777777" w:rsidR="00D133C0" w:rsidRPr="000F554D" w:rsidRDefault="00D133C0" w:rsidP="00AF3DAE">
            <w:pP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6719B7B8" w14:textId="77777777" w:rsidR="00D133C0" w:rsidRPr="000F554D" w:rsidRDefault="00D133C0" w:rsidP="00AF3DAE">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60AA0068" w14:textId="77777777" w:rsidR="00D133C0" w:rsidRPr="000F554D" w:rsidRDefault="00D133C0" w:rsidP="00AF3DAE">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D133C0" w:rsidRPr="00B92382" w14:paraId="4AD69F08" w14:textId="77777777" w:rsidTr="00AF3DAE">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189D2833" w14:textId="77777777" w:rsidR="00D133C0" w:rsidRPr="00E4399D" w:rsidRDefault="00D133C0" w:rsidP="00AF3DAE">
            <w:pPr>
              <w:rPr>
                <w:rFonts w:asciiTheme="majorBidi" w:eastAsia="Calibri" w:hAnsiTheme="majorBidi" w:cstheme="majorBidi"/>
                <w:sz w:val="20"/>
                <w:szCs w:val="20"/>
                <w:lang w:val="en-AU"/>
              </w:rPr>
            </w:pPr>
            <w:r w:rsidRPr="00E4399D">
              <w:rPr>
                <w:rFonts w:asciiTheme="majorBidi" w:hAnsiTheme="majorBidi" w:cstheme="majorBidi"/>
                <w:sz w:val="20"/>
                <w:szCs w:val="20"/>
              </w:rPr>
              <w:t>Abbasi</w:t>
            </w:r>
          </w:p>
        </w:tc>
        <w:tc>
          <w:tcPr>
            <w:tcW w:w="3117" w:type="dxa"/>
            <w:tcBorders>
              <w:top w:val="single" w:sz="4" w:space="0" w:color="FFFFFF"/>
              <w:left w:val="single" w:sz="4" w:space="0" w:color="FFFFFF"/>
              <w:bottom w:val="single" w:sz="4" w:space="0" w:color="FFFFFF"/>
              <w:right w:val="single" w:sz="4" w:space="0" w:color="FFFFFF"/>
            </w:tcBorders>
          </w:tcPr>
          <w:p w14:paraId="601BDD01"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-0.61</w:t>
            </w:r>
          </w:p>
        </w:tc>
        <w:tc>
          <w:tcPr>
            <w:tcW w:w="3117" w:type="dxa"/>
            <w:tcBorders>
              <w:top w:val="single" w:sz="4" w:space="0" w:color="FFFFFF"/>
              <w:left w:val="single" w:sz="4" w:space="0" w:color="FFFFFF"/>
              <w:bottom w:val="single" w:sz="4" w:space="0" w:color="FFFFFF"/>
              <w:right w:val="single" w:sz="4" w:space="0" w:color="FFFFFF"/>
            </w:tcBorders>
          </w:tcPr>
          <w:p w14:paraId="27FA5D36"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21</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01</w:t>
            </w:r>
            <w:r w:rsidRPr="00940D9F">
              <w:rPr>
                <w:rFonts w:asciiTheme="majorBidi" w:eastAsia="Calibri" w:hAnsiTheme="majorBidi" w:cstheme="majorBidi"/>
                <w:sz w:val="20"/>
                <w:szCs w:val="20"/>
                <w:lang w:val="en-AU"/>
              </w:rPr>
              <w:t>)</w:t>
            </w:r>
          </w:p>
        </w:tc>
      </w:tr>
      <w:tr w:rsidR="00D133C0" w:rsidRPr="00B92382" w14:paraId="25D3B22B" w14:textId="77777777" w:rsidTr="00AF3DAE">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269FDB83" w14:textId="77777777" w:rsidR="00D133C0" w:rsidRPr="00E4399D" w:rsidRDefault="00D133C0" w:rsidP="00AF3DAE">
            <w:pPr>
              <w:rPr>
                <w:rFonts w:asciiTheme="majorBidi" w:eastAsia="Calibri" w:hAnsiTheme="majorBidi" w:cstheme="majorBidi"/>
                <w:sz w:val="20"/>
                <w:szCs w:val="20"/>
                <w:lang w:val="en-AU"/>
              </w:rPr>
            </w:pPr>
            <w:r w:rsidRPr="00E4399D">
              <w:rPr>
                <w:rFonts w:asciiTheme="majorBidi" w:hAnsiTheme="majorBidi" w:cstheme="majorBidi"/>
                <w:sz w:val="20"/>
                <w:szCs w:val="20"/>
              </w:rPr>
              <w:t>Afsharpour</w:t>
            </w:r>
          </w:p>
        </w:tc>
        <w:tc>
          <w:tcPr>
            <w:tcW w:w="3117" w:type="dxa"/>
            <w:tcBorders>
              <w:top w:val="single" w:sz="4" w:space="0" w:color="FFFFFF"/>
              <w:left w:val="single" w:sz="4" w:space="0" w:color="FFFFFF"/>
              <w:bottom w:val="single" w:sz="4" w:space="0" w:color="FFFFFF"/>
              <w:right w:val="single" w:sz="4" w:space="0" w:color="FFFFFF"/>
            </w:tcBorders>
          </w:tcPr>
          <w:p w14:paraId="5DB4EFC1" w14:textId="77777777" w:rsidR="00D133C0" w:rsidRPr="000F554D" w:rsidRDefault="00D133C0" w:rsidP="00AF3DAE">
            <w:pPr>
              <w:jc w:val="center"/>
              <w:rPr>
                <w:rFonts w:asciiTheme="majorBidi" w:eastAsia="Calibri" w:hAnsiTheme="majorBidi" w:cstheme="majorBidi"/>
                <w:sz w:val="20"/>
                <w:szCs w:val="20"/>
                <w:lang w:val="en-AU"/>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58</w:t>
            </w:r>
          </w:p>
        </w:tc>
        <w:tc>
          <w:tcPr>
            <w:tcW w:w="3117" w:type="dxa"/>
            <w:tcBorders>
              <w:top w:val="single" w:sz="4" w:space="0" w:color="FFFFFF"/>
              <w:left w:val="single" w:sz="4" w:space="0" w:color="FFFFFF"/>
              <w:bottom w:val="single" w:sz="4" w:space="0" w:color="FFFFFF"/>
              <w:right w:val="single" w:sz="4" w:space="0" w:color="FFFFFF"/>
            </w:tcBorders>
          </w:tcPr>
          <w:p w14:paraId="015E9DAD"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14</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03</w:t>
            </w:r>
            <w:r w:rsidRPr="00940D9F">
              <w:rPr>
                <w:rFonts w:asciiTheme="majorBidi" w:eastAsia="Calibri" w:hAnsiTheme="majorBidi" w:cstheme="majorBidi"/>
                <w:sz w:val="20"/>
                <w:szCs w:val="20"/>
                <w:lang w:val="en-AU"/>
              </w:rPr>
              <w:t>)</w:t>
            </w:r>
          </w:p>
        </w:tc>
      </w:tr>
      <w:tr w:rsidR="00D133C0" w:rsidRPr="00B92382" w14:paraId="747F2426" w14:textId="77777777" w:rsidTr="00AF3DAE">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4566D791" w14:textId="77777777" w:rsidR="00D133C0" w:rsidRPr="00E4399D" w:rsidRDefault="00D133C0" w:rsidP="00AF3DAE">
            <w:pPr>
              <w:rPr>
                <w:rFonts w:asciiTheme="majorBidi" w:eastAsia="Calibri" w:hAnsiTheme="majorBidi" w:cstheme="majorBidi"/>
                <w:sz w:val="20"/>
                <w:szCs w:val="20"/>
              </w:rPr>
            </w:pPr>
            <w:r w:rsidRPr="00E4399D">
              <w:rPr>
                <w:rFonts w:asciiTheme="majorBidi" w:hAnsiTheme="majorBidi" w:cstheme="majorBidi"/>
                <w:sz w:val="20"/>
                <w:szCs w:val="20"/>
              </w:rPr>
              <w:t>Afsharpour</w:t>
            </w:r>
          </w:p>
        </w:tc>
        <w:tc>
          <w:tcPr>
            <w:tcW w:w="3117" w:type="dxa"/>
            <w:tcBorders>
              <w:top w:val="single" w:sz="4" w:space="0" w:color="FFFFFF"/>
              <w:left w:val="single" w:sz="4" w:space="0" w:color="FFFFFF"/>
              <w:bottom w:val="single" w:sz="4" w:space="0" w:color="FFFFFF"/>
              <w:right w:val="single" w:sz="4" w:space="0" w:color="FFFFFF"/>
            </w:tcBorders>
          </w:tcPr>
          <w:p w14:paraId="1568A0A5" w14:textId="77777777" w:rsidR="00D133C0" w:rsidRPr="000F554D" w:rsidRDefault="00D133C0" w:rsidP="00AF3DAE">
            <w:pPr>
              <w:jc w:val="center"/>
              <w:rPr>
                <w:rFonts w:asciiTheme="majorBidi" w:eastAsia="Calibri" w:hAnsiTheme="majorBidi" w:cstheme="majorBidi"/>
                <w:sz w:val="20"/>
                <w:szCs w:val="20"/>
                <w:lang w:val="en-AU"/>
              </w:rPr>
            </w:pPr>
            <w:r w:rsidRPr="00685E82">
              <w:rPr>
                <w:rFonts w:asciiTheme="majorBidi" w:eastAsia="Calibri" w:hAnsiTheme="majorBidi" w:cstheme="majorBidi"/>
                <w:sz w:val="20"/>
                <w:szCs w:val="20"/>
              </w:rPr>
              <w:t>-0.58</w:t>
            </w:r>
          </w:p>
        </w:tc>
        <w:tc>
          <w:tcPr>
            <w:tcW w:w="3117" w:type="dxa"/>
            <w:tcBorders>
              <w:top w:val="single" w:sz="4" w:space="0" w:color="FFFFFF"/>
              <w:left w:val="single" w:sz="4" w:space="0" w:color="FFFFFF"/>
              <w:bottom w:val="single" w:sz="4" w:space="0" w:color="FFFFFF"/>
              <w:right w:val="single" w:sz="4" w:space="0" w:color="FFFFFF"/>
            </w:tcBorders>
          </w:tcPr>
          <w:p w14:paraId="69E79655"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14</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03</w:t>
            </w:r>
            <w:r w:rsidRPr="00940D9F">
              <w:rPr>
                <w:rFonts w:asciiTheme="majorBidi" w:eastAsia="Calibri" w:hAnsiTheme="majorBidi" w:cstheme="majorBidi"/>
                <w:sz w:val="20"/>
                <w:szCs w:val="20"/>
                <w:lang w:val="en-AU"/>
              </w:rPr>
              <w:t>)</w:t>
            </w:r>
          </w:p>
        </w:tc>
      </w:tr>
      <w:tr w:rsidR="00D133C0" w:rsidRPr="00B92382" w14:paraId="65D78EED"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4C9ACDE0" w14:textId="77777777" w:rsidR="00D133C0" w:rsidRPr="00E4399D" w:rsidRDefault="00D133C0" w:rsidP="00AF3DAE">
            <w:pPr>
              <w:rPr>
                <w:rFonts w:asciiTheme="majorBidi" w:hAnsiTheme="majorBidi" w:cstheme="majorBidi"/>
                <w:sz w:val="20"/>
                <w:szCs w:val="20"/>
              </w:rPr>
            </w:pPr>
            <w:r w:rsidRPr="00E4399D">
              <w:rPr>
                <w:rFonts w:asciiTheme="majorBidi" w:hAnsiTheme="majorBidi" w:cstheme="majorBidi"/>
                <w:sz w:val="20"/>
                <w:szCs w:val="20"/>
              </w:rPr>
              <w:t>Gholaminejad</w:t>
            </w:r>
          </w:p>
        </w:tc>
        <w:tc>
          <w:tcPr>
            <w:tcW w:w="3117" w:type="dxa"/>
            <w:tcBorders>
              <w:top w:val="single" w:sz="4" w:space="0" w:color="FFFFFF"/>
              <w:left w:val="single" w:sz="4" w:space="0" w:color="FFFFFF"/>
              <w:bottom w:val="single" w:sz="4" w:space="0" w:color="FFFFFF"/>
              <w:right w:val="single" w:sz="4" w:space="0" w:color="FFFFFF"/>
            </w:tcBorders>
          </w:tcPr>
          <w:p w14:paraId="69D8DED1" w14:textId="77777777" w:rsidR="00D133C0" w:rsidRPr="000F554D" w:rsidRDefault="00D133C0" w:rsidP="00AF3DAE">
            <w:pPr>
              <w:jc w:val="center"/>
              <w:rPr>
                <w:rFonts w:asciiTheme="majorBidi" w:eastAsia="Calibri" w:hAnsiTheme="majorBidi" w:cstheme="majorBidi"/>
                <w:sz w:val="20"/>
                <w:szCs w:val="20"/>
                <w:lang w:val="en-AU"/>
              </w:rPr>
            </w:pPr>
            <w:r w:rsidRPr="00685E82">
              <w:rPr>
                <w:rFonts w:asciiTheme="majorBidi" w:eastAsia="Calibri" w:hAnsiTheme="majorBidi" w:cstheme="majorBidi"/>
                <w:sz w:val="20"/>
                <w:szCs w:val="20"/>
              </w:rPr>
              <w:t>-0.58</w:t>
            </w:r>
          </w:p>
        </w:tc>
        <w:tc>
          <w:tcPr>
            <w:tcW w:w="3117" w:type="dxa"/>
            <w:tcBorders>
              <w:top w:val="single" w:sz="4" w:space="0" w:color="FFFFFF"/>
              <w:left w:val="single" w:sz="4" w:space="0" w:color="FFFFFF"/>
              <w:bottom w:val="single" w:sz="4" w:space="0" w:color="FFFFFF"/>
              <w:right w:val="single" w:sz="4" w:space="0" w:color="FFFFFF"/>
            </w:tcBorders>
          </w:tcPr>
          <w:p w14:paraId="3FE8ECF7"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13</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03</w:t>
            </w:r>
            <w:r w:rsidRPr="00940D9F">
              <w:rPr>
                <w:rFonts w:asciiTheme="majorBidi" w:eastAsia="Calibri" w:hAnsiTheme="majorBidi" w:cstheme="majorBidi"/>
                <w:sz w:val="20"/>
                <w:szCs w:val="20"/>
                <w:lang w:val="en-AU"/>
              </w:rPr>
              <w:t>)</w:t>
            </w:r>
          </w:p>
        </w:tc>
      </w:tr>
      <w:tr w:rsidR="00D133C0" w:rsidRPr="00B92382" w14:paraId="022AF680"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19931A14" w14:textId="77777777" w:rsidR="00D133C0" w:rsidRPr="0095210F" w:rsidRDefault="00D133C0" w:rsidP="00AF3DAE">
            <w:pPr>
              <w:rPr>
                <w:rFonts w:asciiTheme="majorBidi" w:hAnsiTheme="majorBidi" w:cstheme="majorBidi"/>
                <w:color w:val="000000"/>
                <w:sz w:val="20"/>
                <w:szCs w:val="20"/>
              </w:rPr>
            </w:pPr>
            <w:r w:rsidRPr="0095210F">
              <w:rPr>
                <w:rFonts w:asciiTheme="majorBidi" w:hAnsiTheme="majorBidi" w:cstheme="majorBidi"/>
                <w:sz w:val="20"/>
                <w:szCs w:val="20"/>
              </w:rPr>
              <w:t>Hesami</w:t>
            </w:r>
          </w:p>
        </w:tc>
        <w:tc>
          <w:tcPr>
            <w:tcW w:w="3117" w:type="dxa"/>
            <w:tcBorders>
              <w:top w:val="single" w:sz="4" w:space="0" w:color="FFFFFF"/>
              <w:left w:val="single" w:sz="4" w:space="0" w:color="FFFFFF"/>
              <w:bottom w:val="single" w:sz="4" w:space="0" w:color="FFFFFF"/>
              <w:right w:val="single" w:sz="4" w:space="0" w:color="FFFFFF"/>
            </w:tcBorders>
          </w:tcPr>
          <w:p w14:paraId="3B5C2E08" w14:textId="77777777" w:rsidR="00D133C0" w:rsidRPr="000F554D" w:rsidRDefault="00D133C0" w:rsidP="00AF3DAE">
            <w:pPr>
              <w:jc w:val="center"/>
              <w:rPr>
                <w:rFonts w:asciiTheme="majorBidi" w:eastAsia="Calibri" w:hAnsiTheme="majorBidi" w:cstheme="majorBidi"/>
                <w:sz w:val="20"/>
                <w:szCs w:val="20"/>
                <w:lang w:val="en-AU"/>
              </w:rPr>
            </w:pPr>
            <w:r w:rsidRPr="00685E82">
              <w:rPr>
                <w:rFonts w:asciiTheme="majorBidi" w:eastAsia="Calibri" w:hAnsiTheme="majorBidi" w:cstheme="majorBidi"/>
                <w:sz w:val="20"/>
                <w:szCs w:val="20"/>
              </w:rPr>
              <w:t>-0.58</w:t>
            </w:r>
          </w:p>
        </w:tc>
        <w:tc>
          <w:tcPr>
            <w:tcW w:w="3117" w:type="dxa"/>
            <w:tcBorders>
              <w:top w:val="single" w:sz="4" w:space="0" w:color="FFFFFF"/>
              <w:left w:val="single" w:sz="4" w:space="0" w:color="FFFFFF"/>
              <w:bottom w:val="single" w:sz="4" w:space="0" w:color="FFFFFF"/>
              <w:right w:val="single" w:sz="4" w:space="0" w:color="FFFFFF"/>
            </w:tcBorders>
          </w:tcPr>
          <w:p w14:paraId="5A5ECEA8"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14</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03</w:t>
            </w:r>
            <w:r w:rsidRPr="00940D9F">
              <w:rPr>
                <w:rFonts w:asciiTheme="majorBidi" w:eastAsia="Calibri" w:hAnsiTheme="majorBidi" w:cstheme="majorBidi"/>
                <w:sz w:val="20"/>
                <w:szCs w:val="20"/>
                <w:lang w:val="en-AU"/>
              </w:rPr>
              <w:t>)</w:t>
            </w:r>
          </w:p>
        </w:tc>
      </w:tr>
      <w:tr w:rsidR="00D133C0" w:rsidRPr="00B92382" w14:paraId="75E28A3F"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453F3C74" w14:textId="77777777" w:rsidR="00D133C0" w:rsidRPr="0095210F" w:rsidRDefault="00D133C0" w:rsidP="00AF3DAE">
            <w:pPr>
              <w:rPr>
                <w:rFonts w:asciiTheme="majorBidi" w:hAnsiTheme="majorBidi" w:cstheme="majorBidi"/>
                <w:color w:val="000000"/>
                <w:sz w:val="20"/>
                <w:szCs w:val="20"/>
              </w:rPr>
            </w:pPr>
            <w:r w:rsidRPr="0095210F">
              <w:rPr>
                <w:rFonts w:asciiTheme="majorBidi" w:hAnsiTheme="majorBidi" w:cstheme="majorBidi"/>
                <w:sz w:val="20"/>
                <w:szCs w:val="20"/>
              </w:rPr>
              <w:t>Irandoust</w:t>
            </w:r>
          </w:p>
        </w:tc>
        <w:tc>
          <w:tcPr>
            <w:tcW w:w="3117" w:type="dxa"/>
            <w:tcBorders>
              <w:top w:val="single" w:sz="4" w:space="0" w:color="FFFFFF"/>
              <w:left w:val="single" w:sz="4" w:space="0" w:color="FFFFFF"/>
              <w:bottom w:val="single" w:sz="4" w:space="0" w:color="FFFFFF"/>
              <w:right w:val="single" w:sz="4" w:space="0" w:color="FFFFFF"/>
            </w:tcBorders>
          </w:tcPr>
          <w:p w14:paraId="25FF1193" w14:textId="77777777" w:rsidR="00D133C0" w:rsidRPr="000F554D" w:rsidRDefault="00D133C0" w:rsidP="00AF3DAE">
            <w:pPr>
              <w:jc w:val="center"/>
              <w:rPr>
                <w:rFonts w:asciiTheme="majorBidi" w:eastAsia="Calibri" w:hAnsiTheme="majorBidi" w:cstheme="majorBidi"/>
                <w:sz w:val="20"/>
                <w:szCs w:val="20"/>
                <w:lang w:val="en-AU"/>
              </w:rPr>
            </w:pPr>
            <w:r w:rsidRPr="00F53EE3">
              <w:rPr>
                <w:rFonts w:asciiTheme="majorBidi" w:eastAsia="Calibri" w:hAnsiTheme="majorBidi" w:cstheme="majorBidi"/>
                <w:sz w:val="20"/>
                <w:szCs w:val="20"/>
              </w:rPr>
              <w:t>-0.61</w:t>
            </w:r>
          </w:p>
        </w:tc>
        <w:tc>
          <w:tcPr>
            <w:tcW w:w="3117" w:type="dxa"/>
            <w:tcBorders>
              <w:top w:val="single" w:sz="4" w:space="0" w:color="FFFFFF"/>
              <w:left w:val="single" w:sz="4" w:space="0" w:color="FFFFFF"/>
              <w:bottom w:val="single" w:sz="4" w:space="0" w:color="FFFFFF"/>
              <w:right w:val="single" w:sz="4" w:space="0" w:color="FFFFFF"/>
            </w:tcBorders>
          </w:tcPr>
          <w:p w14:paraId="4552004E"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16</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05</w:t>
            </w:r>
            <w:r w:rsidRPr="00940D9F">
              <w:rPr>
                <w:rFonts w:asciiTheme="majorBidi" w:eastAsia="Calibri" w:hAnsiTheme="majorBidi" w:cstheme="majorBidi"/>
                <w:sz w:val="20"/>
                <w:szCs w:val="20"/>
                <w:lang w:val="en-AU"/>
              </w:rPr>
              <w:t>)</w:t>
            </w:r>
          </w:p>
        </w:tc>
      </w:tr>
      <w:tr w:rsidR="00D133C0" w:rsidRPr="00B92382" w14:paraId="0CE679B3"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0EDE91E5" w14:textId="77777777" w:rsidR="00D133C0" w:rsidRPr="0095210F" w:rsidRDefault="00D133C0" w:rsidP="00AF3DAE">
            <w:pPr>
              <w:rPr>
                <w:rFonts w:asciiTheme="majorBidi" w:hAnsiTheme="majorBidi" w:cstheme="majorBidi"/>
                <w:color w:val="000000"/>
                <w:sz w:val="20"/>
                <w:szCs w:val="20"/>
              </w:rPr>
            </w:pPr>
            <w:r w:rsidRPr="0095210F">
              <w:rPr>
                <w:rFonts w:asciiTheme="majorBidi" w:hAnsiTheme="majorBidi" w:cstheme="majorBidi"/>
                <w:sz w:val="20"/>
                <w:szCs w:val="20"/>
              </w:rPr>
              <w:t>Kanazashi</w:t>
            </w:r>
          </w:p>
        </w:tc>
        <w:tc>
          <w:tcPr>
            <w:tcW w:w="3117" w:type="dxa"/>
            <w:tcBorders>
              <w:top w:val="single" w:sz="4" w:space="0" w:color="FFFFFF"/>
              <w:left w:val="single" w:sz="4" w:space="0" w:color="FFFFFF"/>
              <w:bottom w:val="single" w:sz="4" w:space="0" w:color="FFFFFF"/>
              <w:right w:val="single" w:sz="4" w:space="0" w:color="FFFFFF"/>
            </w:tcBorders>
          </w:tcPr>
          <w:p w14:paraId="0B8FAD2D" w14:textId="77777777" w:rsidR="00D133C0" w:rsidRPr="000F554D" w:rsidRDefault="00D133C0" w:rsidP="00AF3DAE">
            <w:pPr>
              <w:jc w:val="center"/>
              <w:rPr>
                <w:rFonts w:asciiTheme="majorBidi" w:eastAsia="Calibri" w:hAnsiTheme="majorBidi" w:cstheme="majorBidi"/>
                <w:sz w:val="20"/>
                <w:szCs w:val="20"/>
                <w:lang w:val="en-AU"/>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71</w:t>
            </w:r>
          </w:p>
        </w:tc>
        <w:tc>
          <w:tcPr>
            <w:tcW w:w="3117" w:type="dxa"/>
            <w:tcBorders>
              <w:top w:val="single" w:sz="4" w:space="0" w:color="FFFFFF"/>
              <w:left w:val="single" w:sz="4" w:space="0" w:color="FFFFFF"/>
              <w:bottom w:val="single" w:sz="4" w:space="0" w:color="FFFFFF"/>
              <w:right w:val="single" w:sz="4" w:space="0" w:color="FFFFFF"/>
            </w:tcBorders>
          </w:tcPr>
          <w:p w14:paraId="21F3468E"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40</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02</w:t>
            </w:r>
            <w:r w:rsidRPr="00940D9F">
              <w:rPr>
                <w:rFonts w:asciiTheme="majorBidi" w:eastAsia="Calibri" w:hAnsiTheme="majorBidi" w:cstheme="majorBidi"/>
                <w:sz w:val="20"/>
                <w:szCs w:val="20"/>
                <w:lang w:val="en-AU"/>
              </w:rPr>
              <w:t>)</w:t>
            </w:r>
          </w:p>
        </w:tc>
      </w:tr>
      <w:tr w:rsidR="00D133C0" w:rsidRPr="00B92382" w14:paraId="46305424"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00D77FC7" w14:textId="77777777" w:rsidR="00D133C0" w:rsidRPr="0095210F" w:rsidRDefault="00D133C0" w:rsidP="00AF3DAE">
            <w:pPr>
              <w:rPr>
                <w:rFonts w:asciiTheme="majorBidi" w:hAnsiTheme="majorBidi" w:cstheme="majorBidi"/>
                <w:color w:val="000000"/>
                <w:sz w:val="20"/>
                <w:szCs w:val="20"/>
              </w:rPr>
            </w:pPr>
            <w:r w:rsidRPr="0095210F">
              <w:rPr>
                <w:rFonts w:asciiTheme="majorBidi" w:hAnsiTheme="majorBidi" w:cstheme="majorBidi"/>
                <w:sz w:val="20"/>
                <w:szCs w:val="20"/>
              </w:rPr>
              <w:t>Miryan</w:t>
            </w:r>
          </w:p>
        </w:tc>
        <w:tc>
          <w:tcPr>
            <w:tcW w:w="3117" w:type="dxa"/>
            <w:tcBorders>
              <w:top w:val="single" w:sz="4" w:space="0" w:color="FFFFFF"/>
              <w:left w:val="single" w:sz="4" w:space="0" w:color="FFFFFF"/>
              <w:bottom w:val="single" w:sz="4" w:space="0" w:color="FFFFFF"/>
              <w:right w:val="single" w:sz="4" w:space="0" w:color="FFFFFF"/>
            </w:tcBorders>
          </w:tcPr>
          <w:p w14:paraId="664DAE29" w14:textId="77777777" w:rsidR="00D133C0" w:rsidRPr="000F554D" w:rsidRDefault="00D133C0" w:rsidP="00AF3DAE">
            <w:pPr>
              <w:jc w:val="center"/>
              <w:rPr>
                <w:rFonts w:asciiTheme="majorBidi" w:eastAsia="Calibri" w:hAnsiTheme="majorBidi" w:cstheme="majorBidi"/>
                <w:sz w:val="20"/>
                <w:szCs w:val="20"/>
                <w:lang w:val="en-AU"/>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73</w:t>
            </w:r>
          </w:p>
        </w:tc>
        <w:tc>
          <w:tcPr>
            <w:tcW w:w="3117" w:type="dxa"/>
            <w:tcBorders>
              <w:top w:val="single" w:sz="4" w:space="0" w:color="FFFFFF"/>
              <w:left w:val="single" w:sz="4" w:space="0" w:color="FFFFFF"/>
              <w:bottom w:val="single" w:sz="4" w:space="0" w:color="FFFFFF"/>
              <w:right w:val="single" w:sz="4" w:space="0" w:color="FFFFFF"/>
            </w:tcBorders>
          </w:tcPr>
          <w:p w14:paraId="4D1F55ED"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42</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04</w:t>
            </w:r>
            <w:r w:rsidRPr="00940D9F">
              <w:rPr>
                <w:rFonts w:asciiTheme="majorBidi" w:eastAsia="Calibri" w:hAnsiTheme="majorBidi" w:cstheme="majorBidi"/>
                <w:sz w:val="20"/>
                <w:szCs w:val="20"/>
                <w:lang w:val="en-AU"/>
              </w:rPr>
              <w:t>)</w:t>
            </w:r>
          </w:p>
        </w:tc>
      </w:tr>
      <w:tr w:rsidR="00D133C0" w:rsidRPr="00B92382" w14:paraId="00D85611"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4718CA43" w14:textId="77777777" w:rsidR="00D133C0" w:rsidRPr="0095210F" w:rsidRDefault="00D133C0" w:rsidP="00AF3DAE">
            <w:pPr>
              <w:rPr>
                <w:rFonts w:asciiTheme="majorBidi" w:hAnsiTheme="majorBidi" w:cstheme="majorBidi"/>
                <w:sz w:val="20"/>
                <w:szCs w:val="20"/>
              </w:rPr>
            </w:pPr>
            <w:r w:rsidRPr="0095210F">
              <w:rPr>
                <w:rFonts w:asciiTheme="majorBidi" w:hAnsiTheme="majorBidi" w:cstheme="majorBidi"/>
                <w:sz w:val="20"/>
                <w:szCs w:val="20"/>
              </w:rPr>
              <w:t>Moayedi</w:t>
            </w:r>
          </w:p>
        </w:tc>
        <w:tc>
          <w:tcPr>
            <w:tcW w:w="3117" w:type="dxa"/>
            <w:tcBorders>
              <w:top w:val="single" w:sz="4" w:space="0" w:color="FFFFFF"/>
              <w:left w:val="single" w:sz="4" w:space="0" w:color="FFFFFF"/>
              <w:bottom w:val="single" w:sz="4" w:space="0" w:color="FFFFFF"/>
              <w:right w:val="single" w:sz="4" w:space="0" w:color="FFFFFF"/>
            </w:tcBorders>
          </w:tcPr>
          <w:p w14:paraId="1D14365F"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04</w:t>
            </w:r>
          </w:p>
        </w:tc>
        <w:tc>
          <w:tcPr>
            <w:tcW w:w="3117" w:type="dxa"/>
            <w:tcBorders>
              <w:top w:val="single" w:sz="4" w:space="0" w:color="FFFFFF"/>
              <w:left w:val="single" w:sz="4" w:space="0" w:color="FFFFFF"/>
              <w:bottom w:val="single" w:sz="4" w:space="0" w:color="FFFFFF"/>
              <w:right w:val="single" w:sz="4" w:space="0" w:color="FFFFFF"/>
            </w:tcBorders>
          </w:tcPr>
          <w:p w14:paraId="2B769FAC"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00</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09</w:t>
            </w:r>
            <w:r w:rsidRPr="00940D9F">
              <w:rPr>
                <w:rFonts w:asciiTheme="majorBidi" w:eastAsia="Calibri" w:hAnsiTheme="majorBidi" w:cstheme="majorBidi"/>
                <w:sz w:val="20"/>
                <w:szCs w:val="20"/>
                <w:lang w:val="en-AU"/>
              </w:rPr>
              <w:t>)</w:t>
            </w:r>
          </w:p>
        </w:tc>
      </w:tr>
      <w:tr w:rsidR="00D133C0" w:rsidRPr="00B92382" w14:paraId="2957F054"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066A6FB8" w14:textId="77777777" w:rsidR="00D133C0" w:rsidRPr="0095210F" w:rsidRDefault="00D133C0" w:rsidP="00AF3DAE">
            <w:pPr>
              <w:rPr>
                <w:rFonts w:asciiTheme="majorBidi" w:hAnsiTheme="majorBidi" w:cstheme="majorBidi"/>
                <w:sz w:val="20"/>
                <w:szCs w:val="20"/>
              </w:rPr>
            </w:pPr>
            <w:r w:rsidRPr="0095210F">
              <w:rPr>
                <w:rFonts w:asciiTheme="majorBidi" w:hAnsiTheme="majorBidi" w:cstheme="majorBidi"/>
                <w:sz w:val="20"/>
                <w:szCs w:val="20"/>
              </w:rPr>
              <w:t>Mujica</w:t>
            </w:r>
          </w:p>
        </w:tc>
        <w:tc>
          <w:tcPr>
            <w:tcW w:w="3117" w:type="dxa"/>
            <w:tcBorders>
              <w:top w:val="single" w:sz="4" w:space="0" w:color="FFFFFF"/>
              <w:left w:val="single" w:sz="4" w:space="0" w:color="FFFFFF"/>
              <w:bottom w:val="single" w:sz="4" w:space="0" w:color="FFFFFF"/>
              <w:right w:val="single" w:sz="4" w:space="0" w:color="FFFFFF"/>
            </w:tcBorders>
          </w:tcPr>
          <w:p w14:paraId="3C4C9965"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58</w:t>
            </w:r>
          </w:p>
        </w:tc>
        <w:tc>
          <w:tcPr>
            <w:tcW w:w="3117" w:type="dxa"/>
            <w:tcBorders>
              <w:top w:val="single" w:sz="4" w:space="0" w:color="FFFFFF"/>
              <w:left w:val="single" w:sz="4" w:space="0" w:color="FFFFFF"/>
              <w:bottom w:val="single" w:sz="4" w:space="0" w:color="FFFFFF"/>
              <w:right w:val="single" w:sz="4" w:space="0" w:color="FFFFFF"/>
            </w:tcBorders>
          </w:tcPr>
          <w:p w14:paraId="61A59BD4"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13</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03</w:t>
            </w:r>
            <w:r w:rsidRPr="00940D9F">
              <w:rPr>
                <w:rFonts w:asciiTheme="majorBidi" w:eastAsia="Calibri" w:hAnsiTheme="majorBidi" w:cstheme="majorBidi"/>
                <w:sz w:val="20"/>
                <w:szCs w:val="20"/>
                <w:lang w:val="en-AU"/>
              </w:rPr>
              <w:t>)</w:t>
            </w:r>
          </w:p>
        </w:tc>
      </w:tr>
      <w:tr w:rsidR="00D133C0" w:rsidRPr="00B92382" w14:paraId="4D6C5EAB"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2DAB97F7" w14:textId="77777777" w:rsidR="00D133C0" w:rsidRPr="0095210F" w:rsidRDefault="00D133C0" w:rsidP="00AF3DAE">
            <w:pPr>
              <w:rPr>
                <w:rFonts w:asciiTheme="majorBidi" w:hAnsiTheme="majorBidi" w:cstheme="majorBidi"/>
                <w:sz w:val="20"/>
                <w:szCs w:val="20"/>
              </w:rPr>
            </w:pPr>
            <w:r w:rsidRPr="0095210F">
              <w:rPr>
                <w:rFonts w:asciiTheme="majorBidi" w:hAnsiTheme="majorBidi" w:cstheme="majorBidi"/>
                <w:sz w:val="20"/>
                <w:szCs w:val="20"/>
              </w:rPr>
              <w:t>Nikbaf-Shandiz</w:t>
            </w:r>
          </w:p>
        </w:tc>
        <w:tc>
          <w:tcPr>
            <w:tcW w:w="3117" w:type="dxa"/>
            <w:tcBorders>
              <w:top w:val="single" w:sz="4" w:space="0" w:color="FFFFFF"/>
              <w:left w:val="single" w:sz="4" w:space="0" w:color="FFFFFF"/>
              <w:bottom w:val="single" w:sz="4" w:space="0" w:color="FFFFFF"/>
              <w:right w:val="single" w:sz="4" w:space="0" w:color="FFFFFF"/>
            </w:tcBorders>
          </w:tcPr>
          <w:p w14:paraId="2AF1A337"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59</w:t>
            </w:r>
          </w:p>
        </w:tc>
        <w:tc>
          <w:tcPr>
            <w:tcW w:w="3117" w:type="dxa"/>
            <w:tcBorders>
              <w:top w:val="single" w:sz="4" w:space="0" w:color="FFFFFF"/>
              <w:left w:val="single" w:sz="4" w:space="0" w:color="FFFFFF"/>
              <w:bottom w:val="single" w:sz="4" w:space="0" w:color="FFFFFF"/>
              <w:right w:val="single" w:sz="4" w:space="0" w:color="FFFFFF"/>
            </w:tcBorders>
          </w:tcPr>
          <w:p w14:paraId="130F4F92"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14</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04</w:t>
            </w:r>
            <w:r w:rsidRPr="00940D9F">
              <w:rPr>
                <w:rFonts w:asciiTheme="majorBidi" w:eastAsia="Calibri" w:hAnsiTheme="majorBidi" w:cstheme="majorBidi"/>
                <w:sz w:val="20"/>
                <w:szCs w:val="20"/>
                <w:lang w:val="en-AU"/>
              </w:rPr>
              <w:t>)</w:t>
            </w:r>
          </w:p>
        </w:tc>
      </w:tr>
      <w:tr w:rsidR="00D133C0" w:rsidRPr="00B92382" w14:paraId="7924C27B"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51789CAA" w14:textId="77777777" w:rsidR="00D133C0" w:rsidRPr="0095210F" w:rsidRDefault="00D133C0" w:rsidP="00AF3DAE">
            <w:pPr>
              <w:rPr>
                <w:rFonts w:asciiTheme="majorBidi" w:hAnsiTheme="majorBidi" w:cstheme="majorBidi"/>
                <w:sz w:val="20"/>
                <w:szCs w:val="20"/>
              </w:rPr>
            </w:pPr>
            <w:r w:rsidRPr="0095210F">
              <w:rPr>
                <w:rFonts w:asciiTheme="majorBidi" w:hAnsiTheme="majorBidi" w:cstheme="majorBidi"/>
                <w:sz w:val="20"/>
                <w:szCs w:val="20"/>
              </w:rPr>
              <w:t>Sajjadi</w:t>
            </w:r>
          </w:p>
        </w:tc>
        <w:tc>
          <w:tcPr>
            <w:tcW w:w="3117" w:type="dxa"/>
            <w:tcBorders>
              <w:top w:val="single" w:sz="4" w:space="0" w:color="FFFFFF"/>
              <w:left w:val="single" w:sz="4" w:space="0" w:color="FFFFFF"/>
              <w:bottom w:val="single" w:sz="4" w:space="0" w:color="FFFFFF"/>
              <w:right w:val="single" w:sz="4" w:space="0" w:color="FFFFFF"/>
            </w:tcBorders>
          </w:tcPr>
          <w:p w14:paraId="1B1EF7BB"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58</w:t>
            </w:r>
          </w:p>
        </w:tc>
        <w:tc>
          <w:tcPr>
            <w:tcW w:w="3117" w:type="dxa"/>
            <w:tcBorders>
              <w:top w:val="single" w:sz="4" w:space="0" w:color="FFFFFF"/>
              <w:left w:val="single" w:sz="4" w:space="0" w:color="FFFFFF"/>
              <w:bottom w:val="single" w:sz="4" w:space="0" w:color="FFFFFF"/>
              <w:right w:val="single" w:sz="4" w:space="0" w:color="FFFFFF"/>
            </w:tcBorders>
          </w:tcPr>
          <w:p w14:paraId="0E128FD6"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17</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00</w:t>
            </w:r>
            <w:r w:rsidRPr="00940D9F">
              <w:rPr>
                <w:rFonts w:asciiTheme="majorBidi" w:eastAsia="Calibri" w:hAnsiTheme="majorBidi" w:cstheme="majorBidi"/>
                <w:sz w:val="20"/>
                <w:szCs w:val="20"/>
                <w:lang w:val="en-AU"/>
              </w:rPr>
              <w:t>)</w:t>
            </w:r>
          </w:p>
        </w:tc>
      </w:tr>
      <w:tr w:rsidR="00D133C0" w:rsidRPr="00B92382" w14:paraId="2AC6E7DC"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1245DC4D" w14:textId="77777777" w:rsidR="00D133C0" w:rsidRPr="00E4399D" w:rsidRDefault="00D133C0" w:rsidP="00AF3DAE">
            <w:pPr>
              <w:rPr>
                <w:rFonts w:asciiTheme="majorBidi" w:hAnsiTheme="majorBidi" w:cstheme="majorBidi"/>
                <w:sz w:val="20"/>
                <w:szCs w:val="20"/>
              </w:rPr>
            </w:pPr>
            <w:r w:rsidRPr="00E4399D">
              <w:rPr>
                <w:rFonts w:asciiTheme="majorBidi" w:hAnsiTheme="majorBidi" w:cstheme="majorBidi"/>
                <w:sz w:val="20"/>
                <w:szCs w:val="20"/>
              </w:rPr>
              <w:t>Samadi</w:t>
            </w:r>
          </w:p>
        </w:tc>
        <w:tc>
          <w:tcPr>
            <w:tcW w:w="3117" w:type="dxa"/>
            <w:tcBorders>
              <w:top w:val="single" w:sz="4" w:space="0" w:color="FFFFFF"/>
              <w:left w:val="single" w:sz="4" w:space="0" w:color="FFFFFF"/>
              <w:bottom w:val="single" w:sz="4" w:space="0" w:color="FFFFFF"/>
              <w:right w:val="single" w:sz="4" w:space="0" w:color="FFFFFF"/>
            </w:tcBorders>
          </w:tcPr>
          <w:p w14:paraId="1D2133F1"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59</w:t>
            </w:r>
          </w:p>
        </w:tc>
        <w:tc>
          <w:tcPr>
            <w:tcW w:w="3117" w:type="dxa"/>
            <w:tcBorders>
              <w:top w:val="single" w:sz="4" w:space="0" w:color="FFFFFF"/>
              <w:left w:val="single" w:sz="4" w:space="0" w:color="FFFFFF"/>
              <w:bottom w:val="single" w:sz="4" w:space="0" w:color="FFFFFF"/>
              <w:right w:val="single" w:sz="4" w:space="0" w:color="FFFFFF"/>
            </w:tcBorders>
          </w:tcPr>
          <w:p w14:paraId="1DD26059"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14</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03</w:t>
            </w:r>
            <w:r w:rsidRPr="00940D9F">
              <w:rPr>
                <w:rFonts w:asciiTheme="majorBidi" w:eastAsia="Calibri" w:hAnsiTheme="majorBidi" w:cstheme="majorBidi"/>
                <w:sz w:val="20"/>
                <w:szCs w:val="20"/>
                <w:lang w:val="en-AU"/>
              </w:rPr>
              <w:t>)</w:t>
            </w:r>
          </w:p>
        </w:tc>
      </w:tr>
      <w:tr w:rsidR="00D133C0" w:rsidRPr="00B92382" w14:paraId="71D59A19"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2BB9BF3C" w14:textId="77777777" w:rsidR="00D133C0" w:rsidRPr="00E4399D" w:rsidRDefault="00D133C0" w:rsidP="00AF3DAE">
            <w:pPr>
              <w:rPr>
                <w:rFonts w:asciiTheme="majorBidi" w:hAnsiTheme="majorBidi" w:cstheme="majorBidi"/>
                <w:sz w:val="20"/>
                <w:szCs w:val="20"/>
              </w:rPr>
            </w:pPr>
            <w:r w:rsidRPr="00E4399D">
              <w:rPr>
                <w:rFonts w:asciiTheme="majorBidi" w:hAnsiTheme="majorBidi" w:cstheme="majorBidi"/>
                <w:sz w:val="20"/>
                <w:szCs w:val="20"/>
              </w:rPr>
              <w:t>Soleimani</w:t>
            </w:r>
          </w:p>
        </w:tc>
        <w:tc>
          <w:tcPr>
            <w:tcW w:w="3117" w:type="dxa"/>
            <w:tcBorders>
              <w:top w:val="single" w:sz="4" w:space="0" w:color="FFFFFF"/>
              <w:left w:val="single" w:sz="4" w:space="0" w:color="FFFFFF"/>
              <w:bottom w:val="single" w:sz="4" w:space="0" w:color="FFFFFF"/>
              <w:right w:val="single" w:sz="4" w:space="0" w:color="FFFFFF"/>
            </w:tcBorders>
          </w:tcPr>
          <w:p w14:paraId="0FEA323F"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68</w:t>
            </w:r>
          </w:p>
        </w:tc>
        <w:tc>
          <w:tcPr>
            <w:tcW w:w="3117" w:type="dxa"/>
            <w:tcBorders>
              <w:top w:val="single" w:sz="4" w:space="0" w:color="FFFFFF"/>
              <w:left w:val="single" w:sz="4" w:space="0" w:color="FFFFFF"/>
              <w:bottom w:val="single" w:sz="4" w:space="0" w:color="FFFFFF"/>
              <w:right w:val="single" w:sz="4" w:space="0" w:color="FFFFFF"/>
            </w:tcBorders>
          </w:tcPr>
          <w:p w14:paraId="26965F60"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28</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09</w:t>
            </w:r>
            <w:r w:rsidRPr="00940D9F">
              <w:rPr>
                <w:rFonts w:asciiTheme="majorBidi" w:eastAsia="Calibri" w:hAnsiTheme="majorBidi" w:cstheme="majorBidi"/>
                <w:sz w:val="20"/>
                <w:szCs w:val="20"/>
                <w:lang w:val="en-AU"/>
              </w:rPr>
              <w:t>)</w:t>
            </w:r>
          </w:p>
        </w:tc>
      </w:tr>
      <w:tr w:rsidR="00D133C0" w:rsidRPr="00B92382" w14:paraId="0AF220DE"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2A85A213" w14:textId="77777777" w:rsidR="00D133C0" w:rsidRPr="00E4399D" w:rsidRDefault="00D133C0" w:rsidP="00AF3DAE">
            <w:pPr>
              <w:rPr>
                <w:rFonts w:asciiTheme="majorBidi" w:hAnsiTheme="majorBidi" w:cstheme="majorBidi"/>
                <w:sz w:val="20"/>
                <w:szCs w:val="20"/>
              </w:rPr>
            </w:pPr>
            <w:r w:rsidRPr="00E4399D">
              <w:rPr>
                <w:rFonts w:asciiTheme="majorBidi" w:hAnsiTheme="majorBidi" w:cstheme="majorBidi"/>
                <w:sz w:val="20"/>
                <w:szCs w:val="20"/>
              </w:rPr>
              <w:t>Soleimani</w:t>
            </w:r>
          </w:p>
        </w:tc>
        <w:tc>
          <w:tcPr>
            <w:tcW w:w="3117" w:type="dxa"/>
            <w:tcBorders>
              <w:top w:val="single" w:sz="4" w:space="0" w:color="FFFFFF"/>
              <w:left w:val="single" w:sz="4" w:space="0" w:color="FFFFFF"/>
              <w:bottom w:val="single" w:sz="4" w:space="0" w:color="FFFFFF"/>
              <w:right w:val="single" w:sz="4" w:space="0" w:color="FFFFFF"/>
            </w:tcBorders>
          </w:tcPr>
          <w:p w14:paraId="63A78971"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63</w:t>
            </w:r>
          </w:p>
        </w:tc>
        <w:tc>
          <w:tcPr>
            <w:tcW w:w="3117" w:type="dxa"/>
            <w:tcBorders>
              <w:top w:val="single" w:sz="4" w:space="0" w:color="FFFFFF"/>
              <w:left w:val="single" w:sz="4" w:space="0" w:color="FFFFFF"/>
              <w:bottom w:val="single" w:sz="4" w:space="0" w:color="FFFFFF"/>
              <w:right w:val="single" w:sz="4" w:space="0" w:color="FFFFFF"/>
            </w:tcBorders>
          </w:tcPr>
          <w:p w14:paraId="2D50AC63"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22</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04</w:t>
            </w:r>
            <w:r w:rsidRPr="00940D9F">
              <w:rPr>
                <w:rFonts w:asciiTheme="majorBidi" w:eastAsia="Calibri" w:hAnsiTheme="majorBidi" w:cstheme="majorBidi"/>
                <w:sz w:val="20"/>
                <w:szCs w:val="20"/>
                <w:lang w:val="en-AU"/>
              </w:rPr>
              <w:t>)</w:t>
            </w:r>
          </w:p>
        </w:tc>
      </w:tr>
      <w:tr w:rsidR="00D133C0" w:rsidRPr="00B92382" w14:paraId="68AF2001"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05E3A265" w14:textId="77777777" w:rsidR="00D133C0" w:rsidRPr="00E4399D" w:rsidRDefault="00D133C0" w:rsidP="00AF3DAE">
            <w:pPr>
              <w:rPr>
                <w:rFonts w:asciiTheme="majorBidi" w:hAnsiTheme="majorBidi" w:cstheme="majorBidi"/>
                <w:sz w:val="20"/>
                <w:szCs w:val="20"/>
              </w:rPr>
            </w:pPr>
            <w:r w:rsidRPr="00E4399D">
              <w:rPr>
                <w:rFonts w:asciiTheme="majorBidi" w:hAnsiTheme="majorBidi" w:cstheme="majorBidi"/>
                <w:sz w:val="20"/>
                <w:szCs w:val="20"/>
              </w:rPr>
              <w:t>Tutunchi</w:t>
            </w:r>
          </w:p>
        </w:tc>
        <w:tc>
          <w:tcPr>
            <w:tcW w:w="3117" w:type="dxa"/>
            <w:tcBorders>
              <w:top w:val="single" w:sz="4" w:space="0" w:color="FFFFFF"/>
              <w:left w:val="single" w:sz="4" w:space="0" w:color="FFFFFF"/>
              <w:bottom w:val="single" w:sz="4" w:space="0" w:color="FFFFFF"/>
              <w:right w:val="single" w:sz="4" w:space="0" w:color="FFFFFF"/>
            </w:tcBorders>
          </w:tcPr>
          <w:p w14:paraId="08D9A395"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61</w:t>
            </w:r>
          </w:p>
        </w:tc>
        <w:tc>
          <w:tcPr>
            <w:tcW w:w="3117" w:type="dxa"/>
            <w:tcBorders>
              <w:top w:val="single" w:sz="4" w:space="0" w:color="FFFFFF"/>
              <w:left w:val="single" w:sz="4" w:space="0" w:color="FFFFFF"/>
              <w:bottom w:val="single" w:sz="4" w:space="0" w:color="FFFFFF"/>
              <w:right w:val="single" w:sz="4" w:space="0" w:color="FFFFFF"/>
            </w:tcBorders>
          </w:tcPr>
          <w:p w14:paraId="20654906"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16</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06</w:t>
            </w:r>
            <w:r w:rsidRPr="00940D9F">
              <w:rPr>
                <w:rFonts w:asciiTheme="majorBidi" w:eastAsia="Calibri" w:hAnsiTheme="majorBidi" w:cstheme="majorBidi"/>
                <w:sz w:val="20"/>
                <w:szCs w:val="20"/>
                <w:lang w:val="en-AU"/>
              </w:rPr>
              <w:t>)</w:t>
            </w:r>
          </w:p>
        </w:tc>
      </w:tr>
      <w:tr w:rsidR="00D133C0" w:rsidRPr="00B92382" w14:paraId="6CF1127E"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216BA261" w14:textId="77777777" w:rsidR="00D133C0" w:rsidRPr="00E4399D" w:rsidRDefault="00D133C0" w:rsidP="00AF3DAE">
            <w:pPr>
              <w:rPr>
                <w:rFonts w:asciiTheme="majorBidi" w:hAnsiTheme="majorBidi" w:cstheme="majorBidi"/>
                <w:sz w:val="20"/>
                <w:szCs w:val="20"/>
              </w:rPr>
            </w:pPr>
            <w:r w:rsidRPr="00E4399D">
              <w:rPr>
                <w:rFonts w:asciiTheme="majorBidi" w:hAnsiTheme="majorBidi" w:cstheme="majorBidi"/>
                <w:sz w:val="20"/>
                <w:szCs w:val="20"/>
              </w:rPr>
              <w:t>Zakerkish</w:t>
            </w:r>
          </w:p>
        </w:tc>
        <w:tc>
          <w:tcPr>
            <w:tcW w:w="3117" w:type="dxa"/>
            <w:tcBorders>
              <w:top w:val="single" w:sz="4" w:space="0" w:color="FFFFFF"/>
              <w:left w:val="single" w:sz="4" w:space="0" w:color="FFFFFF"/>
              <w:bottom w:val="single" w:sz="4" w:space="0" w:color="FFFFFF"/>
              <w:right w:val="single" w:sz="4" w:space="0" w:color="FFFFFF"/>
            </w:tcBorders>
          </w:tcPr>
          <w:p w14:paraId="394118D0" w14:textId="77777777" w:rsidR="00D133C0" w:rsidRPr="00405DDB"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60</w:t>
            </w:r>
          </w:p>
        </w:tc>
        <w:tc>
          <w:tcPr>
            <w:tcW w:w="3117" w:type="dxa"/>
            <w:tcBorders>
              <w:top w:val="single" w:sz="4" w:space="0" w:color="FFFFFF"/>
              <w:left w:val="single" w:sz="4" w:space="0" w:color="FFFFFF"/>
              <w:bottom w:val="single" w:sz="4" w:space="0" w:color="FFFFFF"/>
              <w:right w:val="single" w:sz="4" w:space="0" w:color="FFFFFF"/>
            </w:tcBorders>
          </w:tcPr>
          <w:p w14:paraId="1161B889" w14:textId="77777777" w:rsidR="00D133C0" w:rsidRPr="00940D9F"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16</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05</w:t>
            </w:r>
            <w:r w:rsidRPr="00940D9F">
              <w:rPr>
                <w:rFonts w:asciiTheme="majorBidi" w:eastAsia="Calibri" w:hAnsiTheme="majorBidi" w:cstheme="majorBidi"/>
                <w:sz w:val="20"/>
                <w:szCs w:val="20"/>
                <w:lang w:val="en-AU"/>
              </w:rPr>
              <w:t>)</w:t>
            </w:r>
          </w:p>
        </w:tc>
      </w:tr>
      <w:tr w:rsidR="00D133C0" w:rsidRPr="00B92382" w14:paraId="3CFDD450"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775F6AD9" w14:textId="77777777" w:rsidR="00D133C0" w:rsidRPr="00E4399D" w:rsidRDefault="00D133C0" w:rsidP="00AF3DAE">
            <w:pPr>
              <w:rPr>
                <w:rFonts w:asciiTheme="majorBidi" w:hAnsiTheme="majorBidi" w:cstheme="majorBidi"/>
                <w:sz w:val="20"/>
                <w:szCs w:val="20"/>
              </w:rPr>
            </w:pPr>
            <w:r w:rsidRPr="00E4399D">
              <w:rPr>
                <w:rFonts w:asciiTheme="majorBidi" w:hAnsiTheme="majorBidi" w:cstheme="majorBidi"/>
                <w:sz w:val="20"/>
                <w:szCs w:val="20"/>
              </w:rPr>
              <w:t>Tascaa</w:t>
            </w:r>
          </w:p>
        </w:tc>
        <w:tc>
          <w:tcPr>
            <w:tcW w:w="3117" w:type="dxa"/>
            <w:tcBorders>
              <w:top w:val="single" w:sz="4" w:space="0" w:color="FFFFFF"/>
              <w:left w:val="single" w:sz="4" w:space="0" w:color="FFFFFF"/>
              <w:bottom w:val="single" w:sz="4" w:space="0" w:color="FFFFFF"/>
              <w:right w:val="single" w:sz="4" w:space="0" w:color="FFFFFF"/>
            </w:tcBorders>
          </w:tcPr>
          <w:p w14:paraId="2293096F" w14:textId="77777777" w:rsidR="00D133C0" w:rsidRPr="00143BA9"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58</w:t>
            </w:r>
          </w:p>
        </w:tc>
        <w:tc>
          <w:tcPr>
            <w:tcW w:w="3117" w:type="dxa"/>
            <w:tcBorders>
              <w:top w:val="single" w:sz="4" w:space="0" w:color="FFFFFF"/>
              <w:left w:val="single" w:sz="4" w:space="0" w:color="FFFFFF"/>
              <w:bottom w:val="single" w:sz="4" w:space="0" w:color="FFFFFF"/>
              <w:right w:val="single" w:sz="4" w:space="0" w:color="FFFFFF"/>
            </w:tcBorders>
          </w:tcPr>
          <w:p w14:paraId="7DDDB1E0" w14:textId="77777777" w:rsidR="00D133C0" w:rsidRPr="007C522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13</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03</w:t>
            </w:r>
            <w:r w:rsidRPr="00940D9F">
              <w:rPr>
                <w:rFonts w:asciiTheme="majorBidi" w:eastAsia="Calibri" w:hAnsiTheme="majorBidi" w:cstheme="majorBidi"/>
                <w:sz w:val="20"/>
                <w:szCs w:val="20"/>
                <w:lang w:val="en-AU"/>
              </w:rPr>
              <w:t>)</w:t>
            </w:r>
          </w:p>
        </w:tc>
      </w:tr>
      <w:tr w:rsidR="00D133C0" w:rsidRPr="00B92382" w14:paraId="072FB020"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70C6D74D" w14:textId="77777777" w:rsidR="00D133C0" w:rsidRPr="00E4399D" w:rsidRDefault="00D133C0" w:rsidP="00AF3DAE">
            <w:pPr>
              <w:rPr>
                <w:rFonts w:asciiTheme="majorBidi" w:hAnsiTheme="majorBidi" w:cstheme="majorBidi"/>
                <w:sz w:val="20"/>
                <w:szCs w:val="20"/>
              </w:rPr>
            </w:pPr>
            <w:r w:rsidRPr="00E4399D">
              <w:rPr>
                <w:rFonts w:asciiTheme="majorBidi" w:hAnsiTheme="majorBidi" w:cstheme="majorBidi"/>
                <w:sz w:val="20"/>
                <w:szCs w:val="20"/>
              </w:rPr>
              <w:t>Ochoa-Morales</w:t>
            </w:r>
          </w:p>
        </w:tc>
        <w:tc>
          <w:tcPr>
            <w:tcW w:w="3117" w:type="dxa"/>
            <w:tcBorders>
              <w:top w:val="single" w:sz="4" w:space="0" w:color="FFFFFF"/>
              <w:left w:val="single" w:sz="4" w:space="0" w:color="FFFFFF"/>
              <w:bottom w:val="single" w:sz="4" w:space="0" w:color="FFFFFF"/>
              <w:right w:val="single" w:sz="4" w:space="0" w:color="FFFFFF"/>
            </w:tcBorders>
          </w:tcPr>
          <w:p w14:paraId="173EA7CD" w14:textId="77777777" w:rsidR="00D133C0" w:rsidRPr="00143BA9" w:rsidRDefault="00D133C0" w:rsidP="00AF3DAE">
            <w:pPr>
              <w:jc w:val="center"/>
              <w:rPr>
                <w:rFonts w:asciiTheme="majorBidi" w:eastAsia="Calibri" w:hAnsiTheme="majorBidi" w:cstheme="majorBidi"/>
                <w:sz w:val="20"/>
                <w:szCs w:val="20"/>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59</w:t>
            </w:r>
          </w:p>
        </w:tc>
        <w:tc>
          <w:tcPr>
            <w:tcW w:w="3117" w:type="dxa"/>
            <w:tcBorders>
              <w:top w:val="single" w:sz="4" w:space="0" w:color="FFFFFF"/>
              <w:left w:val="single" w:sz="4" w:space="0" w:color="FFFFFF"/>
              <w:bottom w:val="single" w:sz="4" w:space="0" w:color="FFFFFF"/>
              <w:right w:val="single" w:sz="4" w:space="0" w:color="FFFFFF"/>
            </w:tcBorders>
          </w:tcPr>
          <w:p w14:paraId="59B81CA4" w14:textId="77777777" w:rsidR="00D133C0" w:rsidRPr="007C522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14</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04</w:t>
            </w:r>
            <w:r w:rsidRPr="00940D9F">
              <w:rPr>
                <w:rFonts w:asciiTheme="majorBidi" w:eastAsia="Calibri" w:hAnsiTheme="majorBidi" w:cstheme="majorBidi"/>
                <w:sz w:val="20"/>
                <w:szCs w:val="20"/>
                <w:lang w:val="en-AU"/>
              </w:rPr>
              <w:t>)</w:t>
            </w:r>
          </w:p>
        </w:tc>
      </w:tr>
      <w:tr w:rsidR="00D133C0" w:rsidRPr="00B92382" w14:paraId="682984DB" w14:textId="77777777" w:rsidTr="00AF3DAE">
        <w:trPr>
          <w:trHeight w:val="242"/>
        </w:trPr>
        <w:tc>
          <w:tcPr>
            <w:tcW w:w="3116" w:type="dxa"/>
            <w:tcBorders>
              <w:top w:val="single" w:sz="4" w:space="0" w:color="FFFFFF"/>
              <w:left w:val="single" w:sz="4" w:space="0" w:color="FFFFFF"/>
              <w:bottom w:val="single" w:sz="4" w:space="0" w:color="auto"/>
              <w:right w:val="single" w:sz="4" w:space="0" w:color="FFFFFF"/>
            </w:tcBorders>
          </w:tcPr>
          <w:p w14:paraId="4B84685B" w14:textId="77777777" w:rsidR="00D133C0" w:rsidRPr="000F554D" w:rsidRDefault="00D133C0" w:rsidP="00AF3DAE">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31A455C2" w14:textId="77777777" w:rsidR="00D133C0" w:rsidRPr="000F554D" w:rsidRDefault="00D133C0" w:rsidP="00AF3DAE">
            <w:pPr>
              <w:jc w:val="center"/>
              <w:rPr>
                <w:rFonts w:asciiTheme="majorBidi" w:eastAsia="Calibri" w:hAnsiTheme="majorBidi" w:cstheme="majorBidi"/>
                <w:sz w:val="20"/>
                <w:szCs w:val="20"/>
                <w:lang w:val="en-AU"/>
              </w:rPr>
            </w:pPr>
            <w:r w:rsidRPr="00F53EE3">
              <w:rPr>
                <w:rFonts w:asciiTheme="majorBidi" w:eastAsia="Calibri" w:hAnsiTheme="majorBidi" w:cstheme="majorBidi"/>
                <w:sz w:val="20"/>
                <w:szCs w:val="20"/>
              </w:rPr>
              <w:t>-0.</w:t>
            </w:r>
            <w:r>
              <w:rPr>
                <w:rFonts w:asciiTheme="majorBidi" w:eastAsia="Calibri" w:hAnsiTheme="majorBidi" w:cstheme="majorBidi"/>
                <w:sz w:val="20"/>
                <w:szCs w:val="20"/>
              </w:rPr>
              <w:t>59</w:t>
            </w:r>
          </w:p>
        </w:tc>
        <w:tc>
          <w:tcPr>
            <w:tcW w:w="3117" w:type="dxa"/>
            <w:tcBorders>
              <w:top w:val="single" w:sz="4" w:space="0" w:color="FFFFFF"/>
              <w:left w:val="single" w:sz="4" w:space="0" w:color="FFFFFF"/>
              <w:bottom w:val="single" w:sz="4" w:space="0" w:color="auto"/>
              <w:right w:val="single" w:sz="4" w:space="0" w:color="FFFFFF"/>
            </w:tcBorders>
          </w:tcPr>
          <w:p w14:paraId="087AC022"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21</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05</w:t>
            </w:r>
            <w:r w:rsidRPr="00940D9F">
              <w:rPr>
                <w:rFonts w:asciiTheme="majorBidi" w:eastAsia="Calibri" w:hAnsiTheme="majorBidi" w:cstheme="majorBidi"/>
                <w:sz w:val="20"/>
                <w:szCs w:val="20"/>
                <w:lang w:val="en-AU"/>
              </w:rPr>
              <w:t>)</w:t>
            </w:r>
          </w:p>
        </w:tc>
      </w:tr>
      <w:tr w:rsidR="00D133C0" w:rsidRPr="00B92382" w14:paraId="3246627F" w14:textId="77777777" w:rsidTr="00AF3DAE">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1BDAC1B8" w14:textId="77777777" w:rsidR="00D133C0" w:rsidRPr="00B92382" w:rsidRDefault="00D133C0" w:rsidP="00AF3DAE">
            <w:pPr>
              <w:rPr>
                <w:rFonts w:ascii="Times New Roman" w:eastAsia="Calibri" w:hAnsi="Times New Roman" w:cs="Times New Roman"/>
                <w:sz w:val="24"/>
                <w:szCs w:val="24"/>
                <w:lang w:val="en-AU"/>
              </w:rPr>
            </w:pPr>
          </w:p>
        </w:tc>
      </w:tr>
    </w:tbl>
    <w:p w14:paraId="513D73E2" w14:textId="77777777" w:rsidR="00D133C0" w:rsidRDefault="00D133C0" w:rsidP="00D133C0"/>
    <w:p w14:paraId="50207142" w14:textId="77777777" w:rsidR="00D133C0" w:rsidRDefault="00D133C0" w:rsidP="00D133C0"/>
    <w:p w14:paraId="0098CC20" w14:textId="77777777" w:rsidR="00D133C0" w:rsidRDefault="00D133C0" w:rsidP="00D133C0"/>
    <w:p w14:paraId="02DA31A2" w14:textId="77777777" w:rsidR="00D133C0" w:rsidRDefault="00D133C0" w:rsidP="00D133C0"/>
    <w:p w14:paraId="5642D637" w14:textId="77777777" w:rsidR="00D133C0" w:rsidRDefault="00D133C0" w:rsidP="00D133C0"/>
    <w:p w14:paraId="524A495B" w14:textId="77777777" w:rsidR="00D133C0" w:rsidRDefault="00D133C0" w:rsidP="00D133C0"/>
    <w:p w14:paraId="4FFB28DE" w14:textId="77777777" w:rsidR="00D133C0" w:rsidRDefault="00D133C0" w:rsidP="00D133C0"/>
    <w:p w14:paraId="6787131E" w14:textId="77777777" w:rsidR="00D133C0" w:rsidRDefault="00D133C0" w:rsidP="00D133C0"/>
    <w:p w14:paraId="372FD291" w14:textId="77777777" w:rsidR="00D133C0" w:rsidRDefault="00D133C0" w:rsidP="00D133C0"/>
    <w:p w14:paraId="6A29F505" w14:textId="77777777" w:rsidR="00D133C0" w:rsidRDefault="00D133C0" w:rsidP="00D133C0"/>
    <w:p w14:paraId="14A764CF" w14:textId="77777777" w:rsidR="00D133C0" w:rsidRDefault="00D133C0" w:rsidP="00D133C0"/>
    <w:p w14:paraId="60355389" w14:textId="77777777" w:rsidR="00D133C0" w:rsidRDefault="00D133C0" w:rsidP="00D133C0"/>
    <w:p w14:paraId="40E38DEE" w14:textId="455AA009" w:rsidR="00D133C0" w:rsidRDefault="00A21636" w:rsidP="00D133C0">
      <w:r>
        <w:t xml:space="preserve"> </w:t>
      </w:r>
    </w:p>
    <w:p w14:paraId="2766B270" w14:textId="77777777" w:rsidR="00A21636" w:rsidRDefault="00A21636" w:rsidP="00D133C0"/>
    <w:tbl>
      <w:tblPr>
        <w:tblStyle w:val="TableGrid6"/>
        <w:tblW w:w="0" w:type="auto"/>
        <w:tblLook w:val="04A0" w:firstRow="1" w:lastRow="0" w:firstColumn="1" w:lastColumn="0" w:noHBand="0" w:noVBand="1"/>
      </w:tblPr>
      <w:tblGrid>
        <w:gridCol w:w="3116"/>
        <w:gridCol w:w="3117"/>
        <w:gridCol w:w="3117"/>
      </w:tblGrid>
      <w:tr w:rsidR="00D133C0" w:rsidRPr="00B92382" w14:paraId="5F73C9F8" w14:textId="77777777" w:rsidTr="00AF3DAE">
        <w:trPr>
          <w:trHeight w:val="440"/>
        </w:trPr>
        <w:tc>
          <w:tcPr>
            <w:tcW w:w="9350" w:type="dxa"/>
            <w:gridSpan w:val="3"/>
            <w:tcBorders>
              <w:top w:val="single" w:sz="4" w:space="0" w:color="FFFFFF"/>
              <w:left w:val="single" w:sz="4" w:space="0" w:color="FFFFFF"/>
              <w:right w:val="single" w:sz="4" w:space="0" w:color="FFFFFF"/>
            </w:tcBorders>
            <w:vAlign w:val="center"/>
          </w:tcPr>
          <w:p w14:paraId="3D938576" w14:textId="220D352C" w:rsidR="00D133C0" w:rsidRPr="00B92382" w:rsidRDefault="00D133C0" w:rsidP="00D133C0">
            <w:pPr>
              <w:jc w:val="both"/>
              <w:rPr>
                <w:rFonts w:ascii="Times New Roman" w:eastAsia="Calibri" w:hAnsi="Times New Roman" w:cs="Times New Roman"/>
                <w:sz w:val="24"/>
                <w:szCs w:val="24"/>
              </w:rPr>
            </w:pPr>
            <w:r w:rsidRPr="00B92382">
              <w:rPr>
                <w:rFonts w:ascii="Times New Roman" w:eastAsia="Calibri" w:hAnsi="Times New Roman" w:cs="Times New Roman"/>
                <w:b/>
                <w:bCs/>
                <w:sz w:val="24"/>
                <w:szCs w:val="24"/>
              </w:rPr>
              <w:t xml:space="preserve">Supplementary Table </w:t>
            </w:r>
            <w:r w:rsidR="00DD05D3">
              <w:rPr>
                <w:rFonts w:ascii="Times New Roman" w:eastAsia="Calibri" w:hAnsi="Times New Roman" w:cs="Times New Roman"/>
                <w:b/>
                <w:bCs/>
                <w:sz w:val="24"/>
                <w:szCs w:val="24"/>
              </w:rPr>
              <w:t>23</w:t>
            </w:r>
            <w:r w:rsidRPr="00B92382">
              <w:rPr>
                <w:rFonts w:ascii="Times New Roman" w:eastAsia="Calibri" w:hAnsi="Times New Roman" w:cs="Times New Roman"/>
                <w:b/>
                <w:bCs/>
                <w:sz w:val="24"/>
                <w:szCs w:val="24"/>
              </w:rPr>
              <w:t>.</w:t>
            </w:r>
            <w:r w:rsidRPr="00B92382">
              <w:rPr>
                <w:rFonts w:ascii="Times New Roman" w:eastAsia="Calibri" w:hAnsi="Times New Roman" w:cs="Times New Roman"/>
                <w:sz w:val="24"/>
                <w:szCs w:val="24"/>
              </w:rPr>
              <w:t xml:space="preserve"> Influence analysis for the effect of </w:t>
            </w:r>
            <w:r>
              <w:rPr>
                <w:rFonts w:ascii="Times New Roman" w:eastAsia="Calibri" w:hAnsi="Times New Roman" w:cs="Times New Roman"/>
                <w:sz w:val="24"/>
                <w:szCs w:val="24"/>
              </w:rPr>
              <w:t>propolis on body mass index compared to placebo</w:t>
            </w:r>
            <w:r w:rsidRPr="00B92382">
              <w:rPr>
                <w:rFonts w:ascii="Times New Roman" w:eastAsia="Calibri" w:hAnsi="Times New Roman" w:cs="Times New Roman"/>
                <w:sz w:val="24"/>
                <w:szCs w:val="24"/>
              </w:rPr>
              <w:t>.</w:t>
            </w:r>
          </w:p>
        </w:tc>
      </w:tr>
      <w:tr w:rsidR="00D133C0" w:rsidRPr="000F554D" w14:paraId="43B312D9" w14:textId="77777777" w:rsidTr="00AF3DAE">
        <w:tc>
          <w:tcPr>
            <w:tcW w:w="3116" w:type="dxa"/>
            <w:tcBorders>
              <w:left w:val="single" w:sz="4" w:space="0" w:color="FFFFFF"/>
              <w:right w:val="single" w:sz="4" w:space="0" w:color="FFFFFF"/>
            </w:tcBorders>
          </w:tcPr>
          <w:p w14:paraId="78182195" w14:textId="77777777" w:rsidR="00D133C0" w:rsidRPr="000F554D" w:rsidRDefault="00D133C0" w:rsidP="00AF3DAE">
            <w:pP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Study omitted</w:t>
            </w:r>
          </w:p>
        </w:tc>
        <w:tc>
          <w:tcPr>
            <w:tcW w:w="3117" w:type="dxa"/>
            <w:tcBorders>
              <w:left w:val="single" w:sz="4" w:space="0" w:color="FFFFFF"/>
              <w:right w:val="single" w:sz="4" w:space="0" w:color="FFFFFF"/>
            </w:tcBorders>
            <w:vAlign w:val="center"/>
          </w:tcPr>
          <w:p w14:paraId="50CD3FF2" w14:textId="77777777" w:rsidR="00D133C0" w:rsidRPr="000F554D" w:rsidRDefault="00D133C0" w:rsidP="00AF3DAE">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Estimate</w:t>
            </w:r>
          </w:p>
        </w:tc>
        <w:tc>
          <w:tcPr>
            <w:tcW w:w="3117" w:type="dxa"/>
            <w:tcBorders>
              <w:top w:val="single" w:sz="4" w:space="0" w:color="FFFFFF"/>
              <w:left w:val="single" w:sz="4" w:space="0" w:color="FFFFFF"/>
              <w:right w:val="single" w:sz="4" w:space="0" w:color="FFFFFF"/>
            </w:tcBorders>
            <w:vAlign w:val="center"/>
          </w:tcPr>
          <w:p w14:paraId="6D1B19A0" w14:textId="77777777" w:rsidR="00D133C0" w:rsidRPr="000F554D" w:rsidRDefault="00D133C0" w:rsidP="00AF3DAE">
            <w:pPr>
              <w:jc w:val="center"/>
              <w:rPr>
                <w:rFonts w:ascii="Times New Roman" w:eastAsia="Calibri" w:hAnsi="Times New Roman" w:cs="Times New Roman"/>
                <w:sz w:val="20"/>
                <w:szCs w:val="20"/>
                <w:lang w:val="en-AU"/>
              </w:rPr>
            </w:pPr>
            <w:r w:rsidRPr="000F554D">
              <w:rPr>
                <w:rFonts w:ascii="Times New Roman" w:eastAsia="Calibri" w:hAnsi="Times New Roman" w:cs="Times New Roman"/>
                <w:sz w:val="20"/>
                <w:szCs w:val="20"/>
              </w:rPr>
              <w:t>(95% Conf.  Interval)</w:t>
            </w:r>
          </w:p>
        </w:tc>
      </w:tr>
      <w:tr w:rsidR="00D133C0" w:rsidRPr="000F554D" w14:paraId="234EC907" w14:textId="77777777" w:rsidTr="00AF3DAE">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47E6F542" w14:textId="77777777" w:rsidR="00D133C0" w:rsidRPr="00B52EDB" w:rsidRDefault="00D133C0" w:rsidP="00AF3DAE">
            <w:pPr>
              <w:rPr>
                <w:rFonts w:asciiTheme="majorBidi" w:eastAsia="Calibri" w:hAnsiTheme="majorBidi" w:cstheme="majorBidi"/>
                <w:sz w:val="20"/>
                <w:szCs w:val="20"/>
                <w:lang w:val="en-AU"/>
              </w:rPr>
            </w:pPr>
            <w:r w:rsidRPr="00B52EDB">
              <w:rPr>
                <w:rFonts w:asciiTheme="majorBidi" w:hAnsiTheme="majorBidi" w:cstheme="majorBidi"/>
                <w:sz w:val="20"/>
                <w:szCs w:val="20"/>
              </w:rPr>
              <w:t>Abbasi</w:t>
            </w:r>
          </w:p>
        </w:tc>
        <w:tc>
          <w:tcPr>
            <w:tcW w:w="3117" w:type="dxa"/>
            <w:tcBorders>
              <w:top w:val="single" w:sz="4" w:space="0" w:color="FFFFFF"/>
              <w:left w:val="single" w:sz="4" w:space="0" w:color="FFFFFF"/>
              <w:bottom w:val="single" w:sz="4" w:space="0" w:color="FFFFFF"/>
              <w:right w:val="single" w:sz="4" w:space="0" w:color="FFFFFF"/>
            </w:tcBorders>
          </w:tcPr>
          <w:p w14:paraId="025BCA6F"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lang w:val="en-AU"/>
              </w:rPr>
              <w:t>-0.10</w:t>
            </w:r>
          </w:p>
        </w:tc>
        <w:tc>
          <w:tcPr>
            <w:tcW w:w="3117" w:type="dxa"/>
            <w:tcBorders>
              <w:top w:val="single" w:sz="4" w:space="0" w:color="FFFFFF"/>
              <w:left w:val="single" w:sz="4" w:space="0" w:color="FFFFFF"/>
              <w:bottom w:val="single" w:sz="4" w:space="0" w:color="FFFFFF"/>
              <w:right w:val="single" w:sz="4" w:space="0" w:color="FFFFFF"/>
            </w:tcBorders>
          </w:tcPr>
          <w:p w14:paraId="1671B58E" w14:textId="77777777" w:rsidR="00D133C0" w:rsidRPr="000F554D" w:rsidRDefault="00D133C0" w:rsidP="00AF3DAE">
            <w:pPr>
              <w:jc w:val="center"/>
              <w:rPr>
                <w:rFonts w:asciiTheme="majorBidi" w:eastAsia="Calibri" w:hAnsiTheme="majorBidi" w:cstheme="majorBidi"/>
                <w:sz w:val="20"/>
                <w:szCs w:val="20"/>
                <w:lang w:val="en-AU"/>
              </w:rPr>
            </w:pP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12</w:t>
            </w:r>
            <w:r w:rsidRPr="00940D9F">
              <w:rPr>
                <w:rFonts w:asciiTheme="majorBidi" w:eastAsia="Calibri" w:hAnsiTheme="majorBidi" w:cstheme="majorBidi"/>
                <w:sz w:val="20"/>
                <w:szCs w:val="20"/>
                <w:lang w:val="en-AU"/>
              </w:rPr>
              <w:t xml:space="preserve">, </w:t>
            </w:r>
            <w:r>
              <w:rPr>
                <w:rFonts w:asciiTheme="majorBidi" w:eastAsia="Calibri" w:hAnsiTheme="majorBidi" w:cstheme="majorBidi"/>
                <w:sz w:val="20"/>
                <w:szCs w:val="20"/>
                <w:lang w:val="en-AU"/>
              </w:rPr>
              <w:t>-0</w:t>
            </w:r>
            <w:r w:rsidRPr="00940D9F">
              <w:rPr>
                <w:rFonts w:asciiTheme="majorBidi" w:eastAsia="Calibri" w:hAnsiTheme="majorBidi" w:cstheme="majorBidi"/>
                <w:sz w:val="20"/>
                <w:szCs w:val="20"/>
                <w:lang w:val="en-AU"/>
              </w:rPr>
              <w:t>.</w:t>
            </w:r>
            <w:r>
              <w:rPr>
                <w:rFonts w:asciiTheme="majorBidi" w:eastAsia="Calibri" w:hAnsiTheme="majorBidi" w:cstheme="majorBidi"/>
                <w:sz w:val="20"/>
                <w:szCs w:val="20"/>
                <w:lang w:val="en-AU"/>
              </w:rPr>
              <w:t>09</w:t>
            </w:r>
            <w:r w:rsidRPr="00940D9F">
              <w:rPr>
                <w:rFonts w:asciiTheme="majorBidi" w:eastAsia="Calibri" w:hAnsiTheme="majorBidi" w:cstheme="majorBidi"/>
                <w:sz w:val="20"/>
                <w:szCs w:val="20"/>
                <w:lang w:val="en-AU"/>
              </w:rPr>
              <w:t>)</w:t>
            </w:r>
          </w:p>
        </w:tc>
      </w:tr>
      <w:tr w:rsidR="00D133C0" w:rsidRPr="000F554D" w14:paraId="1A7C00D9" w14:textId="77777777" w:rsidTr="00AF3DAE">
        <w:tc>
          <w:tcPr>
            <w:tcW w:w="3116" w:type="dxa"/>
            <w:tcBorders>
              <w:top w:val="single" w:sz="4" w:space="0" w:color="FFFFFF" w:themeColor="background1"/>
              <w:left w:val="single" w:sz="4" w:space="0" w:color="FFFFFF" w:themeColor="background1"/>
              <w:bottom w:val="single" w:sz="4" w:space="0" w:color="FFFFFF" w:themeColor="background1"/>
              <w:right w:val="nil"/>
            </w:tcBorders>
            <w:shd w:val="clear" w:color="auto" w:fill="auto"/>
          </w:tcPr>
          <w:p w14:paraId="2082E41E" w14:textId="77777777" w:rsidR="00D133C0" w:rsidRPr="00B52EDB" w:rsidRDefault="00D133C0" w:rsidP="00AF3DAE">
            <w:pPr>
              <w:rPr>
                <w:rFonts w:asciiTheme="majorBidi" w:eastAsia="Calibri" w:hAnsiTheme="majorBidi" w:cstheme="majorBidi"/>
                <w:sz w:val="20"/>
                <w:szCs w:val="20"/>
              </w:rPr>
            </w:pPr>
            <w:r w:rsidRPr="00B52EDB">
              <w:rPr>
                <w:rFonts w:asciiTheme="majorBidi" w:hAnsiTheme="majorBidi" w:cstheme="majorBidi"/>
                <w:sz w:val="20"/>
                <w:szCs w:val="20"/>
              </w:rPr>
              <w:t>Afsharpour</w:t>
            </w:r>
          </w:p>
        </w:tc>
        <w:tc>
          <w:tcPr>
            <w:tcW w:w="3117" w:type="dxa"/>
            <w:tcBorders>
              <w:top w:val="single" w:sz="4" w:space="0" w:color="FFFFFF"/>
              <w:left w:val="single" w:sz="4" w:space="0" w:color="FFFFFF"/>
              <w:bottom w:val="single" w:sz="4" w:space="0" w:color="FFFFFF"/>
              <w:right w:val="single" w:sz="4" w:space="0" w:color="FFFFFF"/>
            </w:tcBorders>
          </w:tcPr>
          <w:p w14:paraId="58760CD1"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43D6976D" w14:textId="77777777" w:rsidR="00D133C0" w:rsidRPr="000F554D"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0F554D" w14:paraId="5D6034E7"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22394CEA" w14:textId="77777777" w:rsidR="00D133C0" w:rsidRPr="00B52EDB" w:rsidRDefault="00D133C0" w:rsidP="00AF3DAE">
            <w:pPr>
              <w:rPr>
                <w:rFonts w:asciiTheme="majorBidi" w:hAnsiTheme="majorBidi" w:cstheme="majorBidi"/>
                <w:sz w:val="20"/>
                <w:szCs w:val="20"/>
              </w:rPr>
            </w:pPr>
            <w:r w:rsidRPr="00B52EDB">
              <w:rPr>
                <w:rFonts w:asciiTheme="majorBidi" w:hAnsiTheme="majorBidi" w:cstheme="majorBidi"/>
                <w:sz w:val="20"/>
                <w:szCs w:val="20"/>
              </w:rPr>
              <w:t>Afsharpour</w:t>
            </w:r>
          </w:p>
        </w:tc>
        <w:tc>
          <w:tcPr>
            <w:tcW w:w="3117" w:type="dxa"/>
            <w:tcBorders>
              <w:top w:val="single" w:sz="4" w:space="0" w:color="FFFFFF"/>
              <w:left w:val="single" w:sz="4" w:space="0" w:color="FFFFFF"/>
              <w:bottom w:val="single" w:sz="4" w:space="0" w:color="FFFFFF"/>
              <w:right w:val="single" w:sz="4" w:space="0" w:color="FFFFFF"/>
            </w:tcBorders>
          </w:tcPr>
          <w:p w14:paraId="0B487CCF"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76E8D5D5" w14:textId="77777777" w:rsidR="00D133C0" w:rsidRPr="000F554D"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0F554D" w14:paraId="44A53EF1"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4EDA6ABE" w14:textId="77777777" w:rsidR="00D133C0" w:rsidRPr="0095210F" w:rsidRDefault="00D133C0" w:rsidP="00AF3DAE">
            <w:pPr>
              <w:rPr>
                <w:rFonts w:asciiTheme="majorBidi" w:hAnsiTheme="majorBidi" w:cstheme="majorBidi"/>
                <w:color w:val="000000"/>
                <w:sz w:val="20"/>
                <w:szCs w:val="20"/>
              </w:rPr>
            </w:pPr>
            <w:r w:rsidRPr="0095210F">
              <w:rPr>
                <w:rFonts w:asciiTheme="majorBidi" w:hAnsiTheme="majorBidi" w:cstheme="majorBidi"/>
                <w:sz w:val="20"/>
                <w:szCs w:val="20"/>
              </w:rPr>
              <w:t>Gholaminejad</w:t>
            </w:r>
          </w:p>
        </w:tc>
        <w:tc>
          <w:tcPr>
            <w:tcW w:w="3117" w:type="dxa"/>
            <w:tcBorders>
              <w:top w:val="single" w:sz="4" w:space="0" w:color="FFFFFF"/>
              <w:left w:val="single" w:sz="4" w:space="0" w:color="FFFFFF"/>
              <w:bottom w:val="single" w:sz="4" w:space="0" w:color="FFFFFF"/>
              <w:right w:val="single" w:sz="4" w:space="0" w:color="FFFFFF"/>
            </w:tcBorders>
          </w:tcPr>
          <w:p w14:paraId="2C3DD949"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5BC58C53" w14:textId="77777777" w:rsidR="00D133C0" w:rsidRPr="000F554D"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0F554D" w14:paraId="4B69AAF1"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126C87E2" w14:textId="77777777" w:rsidR="00D133C0" w:rsidRPr="0095210F" w:rsidRDefault="00D133C0" w:rsidP="00AF3DAE">
            <w:pPr>
              <w:rPr>
                <w:rFonts w:asciiTheme="majorBidi" w:hAnsiTheme="majorBidi" w:cstheme="majorBidi"/>
                <w:color w:val="000000"/>
                <w:sz w:val="20"/>
                <w:szCs w:val="20"/>
              </w:rPr>
            </w:pPr>
            <w:r w:rsidRPr="0095210F">
              <w:rPr>
                <w:rFonts w:asciiTheme="majorBidi" w:hAnsiTheme="majorBidi" w:cstheme="majorBidi"/>
                <w:sz w:val="20"/>
                <w:szCs w:val="20"/>
              </w:rPr>
              <w:t>Hesami</w:t>
            </w:r>
          </w:p>
        </w:tc>
        <w:tc>
          <w:tcPr>
            <w:tcW w:w="3117" w:type="dxa"/>
            <w:tcBorders>
              <w:top w:val="single" w:sz="4" w:space="0" w:color="FFFFFF"/>
              <w:left w:val="single" w:sz="4" w:space="0" w:color="FFFFFF"/>
              <w:bottom w:val="single" w:sz="4" w:space="0" w:color="FFFFFF"/>
              <w:right w:val="single" w:sz="4" w:space="0" w:color="FFFFFF"/>
            </w:tcBorders>
          </w:tcPr>
          <w:p w14:paraId="68A5A4E4"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35B3BD15" w14:textId="77777777" w:rsidR="00D133C0" w:rsidRPr="000F554D"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0F554D" w14:paraId="1A1AE3D9"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2FCFB100" w14:textId="77777777" w:rsidR="00D133C0" w:rsidRPr="0095210F" w:rsidRDefault="00D133C0" w:rsidP="00AF3DAE">
            <w:pPr>
              <w:rPr>
                <w:rFonts w:asciiTheme="majorBidi" w:hAnsiTheme="majorBidi" w:cstheme="majorBidi"/>
                <w:color w:val="000000"/>
                <w:sz w:val="20"/>
                <w:szCs w:val="20"/>
              </w:rPr>
            </w:pPr>
            <w:r w:rsidRPr="0095210F">
              <w:rPr>
                <w:rFonts w:asciiTheme="majorBidi" w:hAnsiTheme="majorBidi" w:cstheme="majorBidi"/>
                <w:sz w:val="20"/>
                <w:szCs w:val="20"/>
              </w:rPr>
              <w:t>Irandoust</w:t>
            </w:r>
          </w:p>
        </w:tc>
        <w:tc>
          <w:tcPr>
            <w:tcW w:w="3117" w:type="dxa"/>
            <w:tcBorders>
              <w:top w:val="single" w:sz="4" w:space="0" w:color="FFFFFF"/>
              <w:left w:val="single" w:sz="4" w:space="0" w:color="FFFFFF"/>
              <w:bottom w:val="single" w:sz="4" w:space="0" w:color="FFFFFF"/>
              <w:right w:val="single" w:sz="4" w:space="0" w:color="FFFFFF"/>
            </w:tcBorders>
          </w:tcPr>
          <w:p w14:paraId="4DC6117C"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42999CA3" w14:textId="77777777" w:rsidR="00D133C0" w:rsidRPr="000F554D"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0F554D" w14:paraId="3F549739"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14A3AC04" w14:textId="77777777" w:rsidR="00D133C0" w:rsidRPr="0095210F" w:rsidRDefault="00D133C0" w:rsidP="00AF3DAE">
            <w:pPr>
              <w:rPr>
                <w:rFonts w:asciiTheme="majorBidi" w:hAnsiTheme="majorBidi" w:cstheme="majorBidi"/>
                <w:color w:val="000000"/>
                <w:sz w:val="20"/>
                <w:szCs w:val="20"/>
              </w:rPr>
            </w:pPr>
            <w:r w:rsidRPr="0095210F">
              <w:rPr>
                <w:rFonts w:asciiTheme="majorBidi" w:hAnsiTheme="majorBidi" w:cstheme="majorBidi"/>
                <w:sz w:val="20"/>
                <w:szCs w:val="20"/>
              </w:rPr>
              <w:t>Kanazashi</w:t>
            </w:r>
          </w:p>
        </w:tc>
        <w:tc>
          <w:tcPr>
            <w:tcW w:w="3117" w:type="dxa"/>
            <w:tcBorders>
              <w:top w:val="single" w:sz="4" w:space="0" w:color="FFFFFF"/>
              <w:left w:val="single" w:sz="4" w:space="0" w:color="FFFFFF"/>
              <w:bottom w:val="single" w:sz="4" w:space="0" w:color="FFFFFF"/>
              <w:right w:val="single" w:sz="4" w:space="0" w:color="FFFFFF"/>
            </w:tcBorders>
          </w:tcPr>
          <w:p w14:paraId="660AC10F"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459D51B6" w14:textId="77777777" w:rsidR="00D133C0" w:rsidRPr="000F554D"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940D9F" w14:paraId="76453757" w14:textId="77777777" w:rsidTr="00040A67">
        <w:trPr>
          <w:trHeight w:val="70"/>
        </w:trPr>
        <w:tc>
          <w:tcPr>
            <w:tcW w:w="3116" w:type="dxa"/>
            <w:tcBorders>
              <w:top w:val="single" w:sz="4" w:space="0" w:color="FFFFFF" w:themeColor="background1"/>
              <w:left w:val="single" w:sz="4" w:space="0" w:color="FFFFFF" w:themeColor="background1"/>
              <w:bottom w:val="nil"/>
              <w:right w:val="nil"/>
            </w:tcBorders>
            <w:shd w:val="clear" w:color="auto" w:fill="auto"/>
          </w:tcPr>
          <w:p w14:paraId="2B3A32F6" w14:textId="77777777" w:rsidR="00D133C0" w:rsidRPr="0095210F" w:rsidRDefault="00D133C0" w:rsidP="00AF3DAE">
            <w:pPr>
              <w:rPr>
                <w:rFonts w:asciiTheme="majorBidi" w:hAnsiTheme="majorBidi" w:cstheme="majorBidi"/>
                <w:sz w:val="20"/>
                <w:szCs w:val="20"/>
              </w:rPr>
            </w:pPr>
            <w:r w:rsidRPr="0095210F">
              <w:rPr>
                <w:rFonts w:asciiTheme="majorBidi" w:hAnsiTheme="majorBidi" w:cstheme="majorBidi"/>
                <w:sz w:val="20"/>
                <w:szCs w:val="20"/>
              </w:rPr>
              <w:t>Miryan</w:t>
            </w:r>
          </w:p>
        </w:tc>
        <w:tc>
          <w:tcPr>
            <w:tcW w:w="3117" w:type="dxa"/>
            <w:tcBorders>
              <w:top w:val="single" w:sz="4" w:space="0" w:color="FFFFFF"/>
              <w:left w:val="single" w:sz="4" w:space="0" w:color="FFFFFF"/>
              <w:bottom w:val="single" w:sz="4" w:space="0" w:color="FFFFFF"/>
              <w:right w:val="single" w:sz="4" w:space="0" w:color="FFFFFF"/>
            </w:tcBorders>
          </w:tcPr>
          <w:p w14:paraId="72C1C541"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-0.02</w:t>
            </w:r>
          </w:p>
        </w:tc>
        <w:tc>
          <w:tcPr>
            <w:tcW w:w="3117" w:type="dxa"/>
            <w:tcBorders>
              <w:top w:val="single" w:sz="4" w:space="0" w:color="FFFFFF"/>
              <w:left w:val="single" w:sz="4" w:space="0" w:color="FFFFFF"/>
              <w:bottom w:val="single" w:sz="4" w:space="0" w:color="FFFFFF"/>
              <w:right w:val="single" w:sz="4" w:space="0" w:color="FFFFFF"/>
            </w:tcBorders>
          </w:tcPr>
          <w:p w14:paraId="0EB9502B"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w:t>
            </w:r>
            <w:r>
              <w:rPr>
                <w:rFonts w:asciiTheme="majorBidi" w:eastAsia="Calibri" w:hAnsiTheme="majorBidi" w:cstheme="majorBidi"/>
                <w:sz w:val="20"/>
                <w:szCs w:val="20"/>
                <w:lang w:val="en-AU"/>
              </w:rPr>
              <w:t>18</w:t>
            </w:r>
            <w:r w:rsidRPr="009632C5">
              <w:rPr>
                <w:rFonts w:asciiTheme="majorBidi" w:eastAsia="Calibri" w:hAnsiTheme="majorBidi" w:cstheme="majorBidi"/>
                <w:sz w:val="20"/>
                <w:szCs w:val="20"/>
                <w:lang w:val="en-AU"/>
              </w:rPr>
              <w:t>, 0.</w:t>
            </w:r>
            <w:r>
              <w:rPr>
                <w:rFonts w:asciiTheme="majorBidi" w:eastAsia="Calibri" w:hAnsiTheme="majorBidi" w:cstheme="majorBidi"/>
                <w:sz w:val="20"/>
                <w:szCs w:val="20"/>
                <w:lang w:val="en-AU"/>
              </w:rPr>
              <w:t>12</w:t>
            </w:r>
            <w:r w:rsidRPr="009632C5">
              <w:rPr>
                <w:rFonts w:asciiTheme="majorBidi" w:eastAsia="Calibri" w:hAnsiTheme="majorBidi" w:cstheme="majorBidi"/>
                <w:sz w:val="20"/>
                <w:szCs w:val="20"/>
                <w:lang w:val="en-AU"/>
              </w:rPr>
              <w:t>)</w:t>
            </w:r>
          </w:p>
        </w:tc>
      </w:tr>
      <w:tr w:rsidR="00D133C0" w:rsidRPr="00940D9F" w14:paraId="55AAF42D"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58690DDF" w14:textId="77777777" w:rsidR="00D133C0" w:rsidRPr="0095210F" w:rsidRDefault="00D133C0" w:rsidP="00AF3DAE">
            <w:pPr>
              <w:rPr>
                <w:rFonts w:asciiTheme="majorBidi" w:hAnsiTheme="majorBidi" w:cstheme="majorBidi"/>
                <w:sz w:val="20"/>
                <w:szCs w:val="20"/>
              </w:rPr>
            </w:pPr>
            <w:r w:rsidRPr="0095210F">
              <w:rPr>
                <w:rFonts w:asciiTheme="majorBidi" w:hAnsiTheme="majorBidi" w:cstheme="majorBidi"/>
                <w:sz w:val="20"/>
                <w:szCs w:val="20"/>
              </w:rPr>
              <w:t>Mujica</w:t>
            </w:r>
          </w:p>
        </w:tc>
        <w:tc>
          <w:tcPr>
            <w:tcW w:w="3117" w:type="dxa"/>
            <w:tcBorders>
              <w:top w:val="single" w:sz="4" w:space="0" w:color="FFFFFF"/>
              <w:left w:val="single" w:sz="4" w:space="0" w:color="FFFFFF"/>
              <w:bottom w:val="single" w:sz="4" w:space="0" w:color="FFFFFF"/>
              <w:right w:val="single" w:sz="4" w:space="0" w:color="FFFFFF"/>
            </w:tcBorders>
          </w:tcPr>
          <w:p w14:paraId="51461B39"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098F332D"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940D9F" w14:paraId="0BF22F16"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1A665058" w14:textId="77777777" w:rsidR="00D133C0" w:rsidRPr="0095210F" w:rsidRDefault="00D133C0" w:rsidP="00AF3DAE">
            <w:pPr>
              <w:rPr>
                <w:rFonts w:asciiTheme="majorBidi" w:hAnsiTheme="majorBidi" w:cstheme="majorBidi"/>
                <w:sz w:val="20"/>
                <w:szCs w:val="20"/>
              </w:rPr>
            </w:pPr>
            <w:r w:rsidRPr="0095210F">
              <w:rPr>
                <w:rFonts w:asciiTheme="majorBidi" w:hAnsiTheme="majorBidi" w:cstheme="majorBidi"/>
                <w:sz w:val="20"/>
                <w:szCs w:val="20"/>
              </w:rPr>
              <w:t>Nikbaf-Shandiz</w:t>
            </w:r>
          </w:p>
        </w:tc>
        <w:tc>
          <w:tcPr>
            <w:tcW w:w="3117" w:type="dxa"/>
            <w:tcBorders>
              <w:top w:val="single" w:sz="4" w:space="0" w:color="FFFFFF"/>
              <w:left w:val="single" w:sz="4" w:space="0" w:color="FFFFFF"/>
              <w:bottom w:val="single" w:sz="4" w:space="0" w:color="FFFFFF"/>
              <w:right w:val="single" w:sz="4" w:space="0" w:color="FFFFFF"/>
            </w:tcBorders>
          </w:tcPr>
          <w:p w14:paraId="62250C52"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42568326"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940D9F" w14:paraId="385EA1A9" w14:textId="77777777" w:rsidTr="00040A67">
        <w:trPr>
          <w:trHeight w:val="70"/>
        </w:trPr>
        <w:tc>
          <w:tcPr>
            <w:tcW w:w="3116" w:type="dxa"/>
            <w:tcBorders>
              <w:top w:val="single" w:sz="4" w:space="0" w:color="FFFFFF" w:themeColor="background1"/>
              <w:left w:val="single" w:sz="4" w:space="0" w:color="FFFFFF" w:themeColor="background1"/>
              <w:bottom w:val="nil"/>
              <w:right w:val="nil"/>
            </w:tcBorders>
            <w:shd w:val="clear" w:color="auto" w:fill="auto"/>
          </w:tcPr>
          <w:p w14:paraId="65051025" w14:textId="77777777" w:rsidR="00D133C0" w:rsidRPr="0095210F" w:rsidRDefault="00D133C0" w:rsidP="00AF3DAE">
            <w:pPr>
              <w:rPr>
                <w:rFonts w:asciiTheme="majorBidi" w:hAnsiTheme="majorBidi" w:cstheme="majorBidi"/>
                <w:sz w:val="20"/>
                <w:szCs w:val="20"/>
              </w:rPr>
            </w:pPr>
            <w:r w:rsidRPr="0095210F">
              <w:rPr>
                <w:rFonts w:asciiTheme="majorBidi" w:hAnsiTheme="majorBidi" w:cstheme="majorBidi"/>
                <w:sz w:val="20"/>
                <w:szCs w:val="20"/>
              </w:rPr>
              <w:t>Sajjadi</w:t>
            </w:r>
          </w:p>
        </w:tc>
        <w:tc>
          <w:tcPr>
            <w:tcW w:w="3117" w:type="dxa"/>
            <w:tcBorders>
              <w:top w:val="single" w:sz="4" w:space="0" w:color="FFFFFF"/>
              <w:left w:val="single" w:sz="4" w:space="0" w:color="FFFFFF"/>
              <w:bottom w:val="single" w:sz="4" w:space="0" w:color="FFFFFF"/>
              <w:right w:val="single" w:sz="4" w:space="0" w:color="FFFFFF"/>
            </w:tcBorders>
          </w:tcPr>
          <w:p w14:paraId="0E493B47"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-0.10</w:t>
            </w:r>
          </w:p>
        </w:tc>
        <w:tc>
          <w:tcPr>
            <w:tcW w:w="3117" w:type="dxa"/>
            <w:tcBorders>
              <w:top w:val="single" w:sz="4" w:space="0" w:color="FFFFFF"/>
              <w:left w:val="single" w:sz="4" w:space="0" w:color="FFFFFF"/>
              <w:bottom w:val="single" w:sz="4" w:space="0" w:color="FFFFFF"/>
              <w:right w:val="single" w:sz="4" w:space="0" w:color="FFFFFF"/>
            </w:tcBorders>
          </w:tcPr>
          <w:p w14:paraId="2A73D27C"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940D9F" w14:paraId="1127C8A3"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216C963B" w14:textId="77777777" w:rsidR="00D133C0" w:rsidRPr="00B52EDB" w:rsidRDefault="00D133C0" w:rsidP="00AF3DAE">
            <w:pPr>
              <w:rPr>
                <w:rFonts w:asciiTheme="majorBidi" w:hAnsiTheme="majorBidi" w:cstheme="majorBidi"/>
                <w:sz w:val="20"/>
                <w:szCs w:val="20"/>
              </w:rPr>
            </w:pPr>
            <w:r w:rsidRPr="00B52EDB">
              <w:rPr>
                <w:rFonts w:asciiTheme="majorBidi" w:hAnsiTheme="majorBidi" w:cstheme="majorBidi"/>
                <w:sz w:val="20"/>
                <w:szCs w:val="20"/>
              </w:rPr>
              <w:t>Samadi</w:t>
            </w:r>
          </w:p>
        </w:tc>
        <w:tc>
          <w:tcPr>
            <w:tcW w:w="3117" w:type="dxa"/>
            <w:tcBorders>
              <w:top w:val="single" w:sz="4" w:space="0" w:color="FFFFFF"/>
              <w:left w:val="single" w:sz="4" w:space="0" w:color="FFFFFF"/>
              <w:bottom w:val="single" w:sz="4" w:space="0" w:color="FFFFFF"/>
              <w:right w:val="single" w:sz="4" w:space="0" w:color="FFFFFF"/>
            </w:tcBorders>
          </w:tcPr>
          <w:p w14:paraId="5DCC13FF"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7928112C"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940D9F" w14:paraId="14559E11"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3E48CE3C" w14:textId="77777777" w:rsidR="00D133C0" w:rsidRPr="00B52EDB" w:rsidRDefault="00D133C0" w:rsidP="00AF3DAE">
            <w:pPr>
              <w:rPr>
                <w:rFonts w:asciiTheme="majorBidi" w:hAnsiTheme="majorBidi" w:cstheme="majorBidi"/>
                <w:sz w:val="20"/>
                <w:szCs w:val="20"/>
              </w:rPr>
            </w:pPr>
            <w:r w:rsidRPr="00B52EDB">
              <w:rPr>
                <w:rFonts w:asciiTheme="majorBidi" w:hAnsiTheme="majorBidi" w:cstheme="majorBidi"/>
                <w:sz w:val="20"/>
                <w:szCs w:val="20"/>
              </w:rPr>
              <w:t>Sani</w:t>
            </w:r>
          </w:p>
        </w:tc>
        <w:tc>
          <w:tcPr>
            <w:tcW w:w="3117" w:type="dxa"/>
            <w:tcBorders>
              <w:top w:val="single" w:sz="4" w:space="0" w:color="FFFFFF"/>
              <w:left w:val="single" w:sz="4" w:space="0" w:color="FFFFFF"/>
              <w:bottom w:val="single" w:sz="4" w:space="0" w:color="FFFFFF"/>
              <w:right w:val="single" w:sz="4" w:space="0" w:color="FFFFFF"/>
            </w:tcBorders>
          </w:tcPr>
          <w:p w14:paraId="0A1CB668"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0A8E68C2"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940D9F" w14:paraId="4FDF3F3C"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339D9F82" w14:textId="77777777" w:rsidR="00D133C0" w:rsidRPr="00B52EDB" w:rsidRDefault="00D133C0" w:rsidP="00AF3DAE">
            <w:pPr>
              <w:rPr>
                <w:rFonts w:asciiTheme="majorBidi" w:hAnsiTheme="majorBidi" w:cstheme="majorBidi"/>
                <w:sz w:val="20"/>
                <w:szCs w:val="20"/>
              </w:rPr>
            </w:pPr>
            <w:r w:rsidRPr="00B52EDB">
              <w:rPr>
                <w:rFonts w:asciiTheme="majorBidi" w:hAnsiTheme="majorBidi" w:cstheme="majorBidi"/>
                <w:sz w:val="20"/>
                <w:szCs w:val="20"/>
              </w:rPr>
              <w:t>Tutunchi</w:t>
            </w:r>
          </w:p>
        </w:tc>
        <w:tc>
          <w:tcPr>
            <w:tcW w:w="3117" w:type="dxa"/>
            <w:tcBorders>
              <w:top w:val="single" w:sz="4" w:space="0" w:color="FFFFFF"/>
              <w:left w:val="single" w:sz="4" w:space="0" w:color="FFFFFF"/>
              <w:bottom w:val="single" w:sz="4" w:space="0" w:color="FFFFFF"/>
              <w:right w:val="single" w:sz="4" w:space="0" w:color="FFFFFF"/>
            </w:tcBorders>
          </w:tcPr>
          <w:p w14:paraId="40FD13F2"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47F2FCF6"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940D9F" w14:paraId="4377E969"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4289C0C8" w14:textId="77777777" w:rsidR="00D133C0" w:rsidRPr="00B52EDB" w:rsidRDefault="00D133C0" w:rsidP="00AF3DAE">
            <w:pPr>
              <w:rPr>
                <w:rFonts w:asciiTheme="majorBidi" w:hAnsiTheme="majorBidi" w:cstheme="majorBidi"/>
                <w:sz w:val="20"/>
                <w:szCs w:val="20"/>
              </w:rPr>
            </w:pPr>
            <w:r w:rsidRPr="00B52EDB">
              <w:rPr>
                <w:rFonts w:asciiTheme="majorBidi" w:hAnsiTheme="majorBidi" w:cstheme="majorBidi"/>
                <w:sz w:val="20"/>
                <w:szCs w:val="20"/>
              </w:rPr>
              <w:t>Zakerkish</w:t>
            </w:r>
          </w:p>
        </w:tc>
        <w:tc>
          <w:tcPr>
            <w:tcW w:w="3117" w:type="dxa"/>
            <w:tcBorders>
              <w:top w:val="single" w:sz="4" w:space="0" w:color="FFFFFF"/>
              <w:left w:val="single" w:sz="4" w:space="0" w:color="FFFFFF"/>
              <w:bottom w:val="single" w:sz="4" w:space="0" w:color="FFFFFF"/>
              <w:right w:val="single" w:sz="4" w:space="0" w:color="FFFFFF"/>
            </w:tcBorders>
          </w:tcPr>
          <w:p w14:paraId="39B58648"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03ED58E5"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940D9F" w14:paraId="475A2D79"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6A423F07" w14:textId="77777777" w:rsidR="00D133C0" w:rsidRPr="00B52EDB" w:rsidRDefault="00D133C0" w:rsidP="00AF3DAE">
            <w:pPr>
              <w:rPr>
                <w:rFonts w:asciiTheme="majorBidi" w:hAnsiTheme="majorBidi" w:cstheme="majorBidi"/>
                <w:sz w:val="20"/>
                <w:szCs w:val="20"/>
              </w:rPr>
            </w:pPr>
            <w:r w:rsidRPr="00B52EDB">
              <w:rPr>
                <w:rFonts w:asciiTheme="majorBidi" w:hAnsiTheme="majorBidi" w:cstheme="majorBidi"/>
                <w:sz w:val="20"/>
                <w:szCs w:val="20"/>
              </w:rPr>
              <w:t>Tascaa</w:t>
            </w:r>
          </w:p>
        </w:tc>
        <w:tc>
          <w:tcPr>
            <w:tcW w:w="3117" w:type="dxa"/>
            <w:tcBorders>
              <w:top w:val="single" w:sz="4" w:space="0" w:color="FFFFFF"/>
              <w:left w:val="single" w:sz="4" w:space="0" w:color="FFFFFF"/>
              <w:bottom w:val="single" w:sz="4" w:space="0" w:color="FFFFFF"/>
              <w:right w:val="single" w:sz="4" w:space="0" w:color="FFFFFF"/>
            </w:tcBorders>
          </w:tcPr>
          <w:p w14:paraId="0A78E03D" w14:textId="77777777" w:rsidR="00D133C0" w:rsidRPr="00405DDB"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5A3F3ED4" w14:textId="77777777" w:rsidR="00D133C0" w:rsidRPr="00940D9F"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7C522D" w14:paraId="30E141ED" w14:textId="77777777" w:rsidTr="00AF3DAE">
        <w:tc>
          <w:tcPr>
            <w:tcW w:w="3116" w:type="dxa"/>
            <w:tcBorders>
              <w:top w:val="single" w:sz="4" w:space="0" w:color="FFFFFF" w:themeColor="background1"/>
              <w:left w:val="single" w:sz="4" w:space="0" w:color="FFFFFF" w:themeColor="background1"/>
              <w:bottom w:val="nil"/>
              <w:right w:val="nil"/>
            </w:tcBorders>
            <w:shd w:val="clear" w:color="auto" w:fill="auto"/>
          </w:tcPr>
          <w:p w14:paraId="698F485B" w14:textId="77777777" w:rsidR="00D133C0" w:rsidRPr="00B52EDB" w:rsidRDefault="00D133C0" w:rsidP="00AF3DAE">
            <w:pPr>
              <w:rPr>
                <w:rFonts w:asciiTheme="majorBidi" w:hAnsiTheme="majorBidi" w:cstheme="majorBidi"/>
                <w:sz w:val="20"/>
                <w:szCs w:val="20"/>
              </w:rPr>
            </w:pPr>
            <w:r w:rsidRPr="00B52EDB">
              <w:rPr>
                <w:rFonts w:asciiTheme="majorBidi" w:hAnsiTheme="majorBidi" w:cstheme="majorBidi"/>
                <w:sz w:val="20"/>
                <w:szCs w:val="20"/>
              </w:rPr>
              <w:t>Ochoa-Morales</w:t>
            </w:r>
          </w:p>
        </w:tc>
        <w:tc>
          <w:tcPr>
            <w:tcW w:w="3117" w:type="dxa"/>
            <w:tcBorders>
              <w:top w:val="single" w:sz="4" w:space="0" w:color="FFFFFF"/>
              <w:left w:val="single" w:sz="4" w:space="0" w:color="FFFFFF"/>
              <w:bottom w:val="single" w:sz="4" w:space="0" w:color="FFFFFF"/>
              <w:right w:val="single" w:sz="4" w:space="0" w:color="FFFFFF"/>
            </w:tcBorders>
          </w:tcPr>
          <w:p w14:paraId="38D7BD40" w14:textId="77777777" w:rsidR="00D133C0" w:rsidRPr="00143BA9" w:rsidRDefault="00D133C0" w:rsidP="00AF3DAE">
            <w:pPr>
              <w:jc w:val="center"/>
              <w:rPr>
                <w:rFonts w:asciiTheme="majorBidi" w:eastAsia="Calibri" w:hAnsiTheme="majorBidi" w:cstheme="majorBidi"/>
                <w:sz w:val="20"/>
                <w:szCs w:val="20"/>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FFFFFF"/>
              <w:right w:val="single" w:sz="4" w:space="0" w:color="FFFFFF"/>
            </w:tcBorders>
          </w:tcPr>
          <w:p w14:paraId="47841332" w14:textId="77777777" w:rsidR="00D133C0" w:rsidRPr="007C522D"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0F554D" w14:paraId="23B2F4E8" w14:textId="77777777" w:rsidTr="00AF3DAE">
        <w:trPr>
          <w:trHeight w:val="242"/>
        </w:trPr>
        <w:tc>
          <w:tcPr>
            <w:tcW w:w="3116" w:type="dxa"/>
            <w:tcBorders>
              <w:top w:val="single" w:sz="4" w:space="0" w:color="FFFFFF"/>
              <w:left w:val="single" w:sz="4" w:space="0" w:color="FFFFFF"/>
              <w:bottom w:val="single" w:sz="4" w:space="0" w:color="auto"/>
              <w:right w:val="single" w:sz="4" w:space="0" w:color="FFFFFF"/>
            </w:tcBorders>
          </w:tcPr>
          <w:p w14:paraId="4CAAF5FE" w14:textId="77777777" w:rsidR="00D133C0" w:rsidRPr="000F554D" w:rsidRDefault="00D133C0" w:rsidP="00AF3DAE">
            <w:pPr>
              <w:rPr>
                <w:rFonts w:asciiTheme="majorBidi" w:eastAsia="Calibri" w:hAnsiTheme="majorBidi" w:cstheme="majorBidi"/>
                <w:sz w:val="20"/>
                <w:szCs w:val="20"/>
                <w:lang w:val="en-AU"/>
              </w:rPr>
            </w:pPr>
            <w:r w:rsidRPr="000F554D">
              <w:rPr>
                <w:rFonts w:asciiTheme="majorBidi" w:eastAsia="Calibri" w:hAnsiTheme="majorBidi" w:cstheme="majorBidi"/>
                <w:sz w:val="20"/>
                <w:szCs w:val="20"/>
              </w:rPr>
              <w:t xml:space="preserve">Combined  </w:t>
            </w:r>
          </w:p>
        </w:tc>
        <w:tc>
          <w:tcPr>
            <w:tcW w:w="3117" w:type="dxa"/>
            <w:tcBorders>
              <w:top w:val="single" w:sz="4" w:space="0" w:color="FFFFFF"/>
              <w:left w:val="single" w:sz="4" w:space="0" w:color="FFFFFF"/>
              <w:bottom w:val="single" w:sz="4" w:space="0" w:color="auto"/>
              <w:right w:val="single" w:sz="4" w:space="0" w:color="FFFFFF"/>
            </w:tcBorders>
          </w:tcPr>
          <w:p w14:paraId="55ABE365" w14:textId="77777777" w:rsidR="00D133C0" w:rsidRPr="000F554D" w:rsidRDefault="00D133C0" w:rsidP="00AF3DAE">
            <w:pPr>
              <w:jc w:val="center"/>
              <w:rPr>
                <w:rFonts w:asciiTheme="majorBidi" w:eastAsia="Calibri" w:hAnsiTheme="majorBidi" w:cstheme="majorBidi"/>
                <w:sz w:val="20"/>
                <w:szCs w:val="20"/>
                <w:lang w:val="en-AU"/>
              </w:rPr>
            </w:pPr>
            <w:r>
              <w:rPr>
                <w:rFonts w:asciiTheme="majorBidi" w:eastAsia="Calibri" w:hAnsiTheme="majorBidi" w:cstheme="majorBidi"/>
                <w:sz w:val="20"/>
                <w:szCs w:val="20"/>
              </w:rPr>
              <w:t>-0.11</w:t>
            </w:r>
          </w:p>
        </w:tc>
        <w:tc>
          <w:tcPr>
            <w:tcW w:w="3117" w:type="dxa"/>
            <w:tcBorders>
              <w:top w:val="single" w:sz="4" w:space="0" w:color="FFFFFF"/>
              <w:left w:val="single" w:sz="4" w:space="0" w:color="FFFFFF"/>
              <w:bottom w:val="single" w:sz="4" w:space="0" w:color="auto"/>
              <w:right w:val="single" w:sz="4" w:space="0" w:color="FFFFFF"/>
            </w:tcBorders>
          </w:tcPr>
          <w:p w14:paraId="3E3F7687" w14:textId="77777777" w:rsidR="00D133C0" w:rsidRPr="000F554D" w:rsidRDefault="00D133C0" w:rsidP="00AF3DAE">
            <w:pPr>
              <w:jc w:val="center"/>
              <w:rPr>
                <w:rFonts w:asciiTheme="majorBidi" w:eastAsia="Calibri" w:hAnsiTheme="majorBidi" w:cstheme="majorBidi"/>
                <w:sz w:val="20"/>
                <w:szCs w:val="20"/>
                <w:lang w:val="en-AU"/>
              </w:rPr>
            </w:pPr>
            <w:r w:rsidRPr="009632C5">
              <w:rPr>
                <w:rFonts w:asciiTheme="majorBidi" w:eastAsia="Calibri" w:hAnsiTheme="majorBidi" w:cstheme="majorBidi"/>
                <w:sz w:val="20"/>
                <w:szCs w:val="20"/>
                <w:lang w:val="en-AU"/>
              </w:rPr>
              <w:t>(-0.12, -0.09)</w:t>
            </w:r>
          </w:p>
        </w:tc>
      </w:tr>
      <w:tr w:rsidR="00D133C0" w:rsidRPr="00B92382" w14:paraId="3CB1455E" w14:textId="77777777" w:rsidTr="00AF3DAE">
        <w:trPr>
          <w:trHeight w:val="70"/>
        </w:trPr>
        <w:tc>
          <w:tcPr>
            <w:tcW w:w="9350" w:type="dxa"/>
            <w:gridSpan w:val="3"/>
            <w:tcBorders>
              <w:top w:val="single" w:sz="4" w:space="0" w:color="FFFFFF" w:themeColor="background1"/>
              <w:left w:val="single" w:sz="4" w:space="0" w:color="FFFFFF"/>
              <w:bottom w:val="single" w:sz="4" w:space="0" w:color="FFFFFF"/>
              <w:right w:val="single" w:sz="4" w:space="0" w:color="FFFFFF"/>
            </w:tcBorders>
          </w:tcPr>
          <w:p w14:paraId="236A3649" w14:textId="77777777" w:rsidR="00D133C0" w:rsidRPr="00B92382" w:rsidRDefault="00D133C0" w:rsidP="00AF3DAE">
            <w:pPr>
              <w:rPr>
                <w:rFonts w:ascii="Times New Roman" w:eastAsia="Calibri" w:hAnsi="Times New Roman" w:cs="Times New Roman"/>
                <w:sz w:val="24"/>
                <w:szCs w:val="24"/>
                <w:lang w:val="en-AU"/>
              </w:rPr>
            </w:pPr>
          </w:p>
        </w:tc>
      </w:tr>
    </w:tbl>
    <w:p w14:paraId="77BEFF7C" w14:textId="77777777" w:rsidR="00D133C0" w:rsidRDefault="00D133C0" w:rsidP="00D133C0"/>
    <w:p w14:paraId="4A08B383" w14:textId="77777777" w:rsidR="00D133C0" w:rsidRDefault="00D133C0" w:rsidP="009E5665">
      <w:pPr>
        <w:tabs>
          <w:tab w:val="left" w:pos="1620"/>
        </w:tabs>
        <w:rPr>
          <w:rFonts w:asciiTheme="majorBidi" w:hAnsiTheme="majorBidi" w:cstheme="majorBidi"/>
          <w:sz w:val="24"/>
          <w:szCs w:val="24"/>
        </w:rPr>
      </w:pPr>
    </w:p>
    <w:p w14:paraId="694790DC" w14:textId="77777777" w:rsidR="00A21636" w:rsidRDefault="00A21636" w:rsidP="009E5665">
      <w:pPr>
        <w:tabs>
          <w:tab w:val="left" w:pos="1620"/>
        </w:tabs>
        <w:rPr>
          <w:rFonts w:asciiTheme="majorBidi" w:hAnsiTheme="majorBidi" w:cstheme="majorBidi"/>
          <w:sz w:val="24"/>
          <w:szCs w:val="24"/>
        </w:rPr>
      </w:pPr>
    </w:p>
    <w:p w14:paraId="3AAD7577" w14:textId="77777777" w:rsidR="00A21636" w:rsidRDefault="00A21636" w:rsidP="009E5665">
      <w:pPr>
        <w:tabs>
          <w:tab w:val="left" w:pos="1620"/>
        </w:tabs>
        <w:rPr>
          <w:rFonts w:asciiTheme="majorBidi" w:hAnsiTheme="majorBidi" w:cstheme="majorBidi"/>
          <w:sz w:val="24"/>
          <w:szCs w:val="24"/>
        </w:rPr>
      </w:pPr>
    </w:p>
    <w:p w14:paraId="6C685ABF" w14:textId="77777777" w:rsidR="00A21636" w:rsidRDefault="00A21636" w:rsidP="009E5665">
      <w:pPr>
        <w:tabs>
          <w:tab w:val="left" w:pos="1620"/>
        </w:tabs>
        <w:rPr>
          <w:rFonts w:asciiTheme="majorBidi" w:hAnsiTheme="majorBidi" w:cstheme="majorBidi"/>
          <w:sz w:val="24"/>
          <w:szCs w:val="24"/>
        </w:rPr>
      </w:pPr>
    </w:p>
    <w:p w14:paraId="753CDF99" w14:textId="77777777" w:rsidR="00A21636" w:rsidRDefault="00A21636" w:rsidP="009E5665">
      <w:pPr>
        <w:tabs>
          <w:tab w:val="left" w:pos="1620"/>
        </w:tabs>
        <w:rPr>
          <w:rFonts w:asciiTheme="majorBidi" w:hAnsiTheme="majorBidi" w:cstheme="majorBidi"/>
          <w:sz w:val="24"/>
          <w:szCs w:val="24"/>
        </w:rPr>
      </w:pPr>
    </w:p>
    <w:p w14:paraId="2BD11563" w14:textId="77777777" w:rsidR="00A21636" w:rsidRDefault="00A21636" w:rsidP="009E5665">
      <w:pPr>
        <w:tabs>
          <w:tab w:val="left" w:pos="1620"/>
        </w:tabs>
        <w:rPr>
          <w:rFonts w:asciiTheme="majorBidi" w:hAnsiTheme="majorBidi" w:cstheme="majorBidi"/>
          <w:sz w:val="24"/>
          <w:szCs w:val="24"/>
        </w:rPr>
      </w:pPr>
    </w:p>
    <w:p w14:paraId="7D3DF342" w14:textId="77777777" w:rsidR="00A21636" w:rsidRDefault="00A21636" w:rsidP="009E5665">
      <w:pPr>
        <w:tabs>
          <w:tab w:val="left" w:pos="1620"/>
        </w:tabs>
        <w:rPr>
          <w:rFonts w:asciiTheme="majorBidi" w:hAnsiTheme="majorBidi" w:cstheme="majorBidi"/>
          <w:sz w:val="24"/>
          <w:szCs w:val="24"/>
        </w:rPr>
      </w:pPr>
    </w:p>
    <w:p w14:paraId="34C65239" w14:textId="77777777" w:rsidR="00A21636" w:rsidRDefault="00A21636" w:rsidP="009E5665">
      <w:pPr>
        <w:tabs>
          <w:tab w:val="left" w:pos="1620"/>
        </w:tabs>
        <w:rPr>
          <w:rFonts w:asciiTheme="majorBidi" w:hAnsiTheme="majorBidi" w:cstheme="majorBidi"/>
          <w:sz w:val="24"/>
          <w:szCs w:val="24"/>
        </w:rPr>
      </w:pPr>
    </w:p>
    <w:p w14:paraId="26AC2649" w14:textId="77777777" w:rsidR="00A21636" w:rsidRDefault="00A21636" w:rsidP="009E5665">
      <w:pPr>
        <w:tabs>
          <w:tab w:val="left" w:pos="1620"/>
        </w:tabs>
        <w:rPr>
          <w:rFonts w:asciiTheme="majorBidi" w:hAnsiTheme="majorBidi" w:cstheme="majorBidi"/>
          <w:sz w:val="24"/>
          <w:szCs w:val="24"/>
        </w:rPr>
      </w:pPr>
    </w:p>
    <w:p w14:paraId="44CB6E74" w14:textId="77777777" w:rsidR="00A21636" w:rsidRDefault="00A21636" w:rsidP="009E5665">
      <w:pPr>
        <w:tabs>
          <w:tab w:val="left" w:pos="1620"/>
        </w:tabs>
        <w:rPr>
          <w:rFonts w:asciiTheme="majorBidi" w:hAnsiTheme="majorBidi" w:cstheme="majorBidi"/>
          <w:sz w:val="24"/>
          <w:szCs w:val="24"/>
        </w:rPr>
      </w:pPr>
    </w:p>
    <w:p w14:paraId="39914854" w14:textId="77777777" w:rsidR="00A21636" w:rsidRDefault="00A21636" w:rsidP="009E5665">
      <w:pPr>
        <w:tabs>
          <w:tab w:val="left" w:pos="1620"/>
        </w:tabs>
        <w:rPr>
          <w:rFonts w:asciiTheme="majorBidi" w:hAnsiTheme="majorBidi" w:cstheme="majorBidi"/>
          <w:sz w:val="24"/>
          <w:szCs w:val="24"/>
        </w:rPr>
      </w:pPr>
    </w:p>
    <w:p w14:paraId="65DB9C1E" w14:textId="77777777" w:rsidR="00A21636" w:rsidRDefault="00A21636" w:rsidP="009E5665">
      <w:pPr>
        <w:tabs>
          <w:tab w:val="left" w:pos="1620"/>
        </w:tabs>
        <w:rPr>
          <w:rFonts w:asciiTheme="majorBidi" w:hAnsiTheme="majorBidi" w:cstheme="majorBidi"/>
          <w:sz w:val="24"/>
          <w:szCs w:val="24"/>
        </w:rPr>
      </w:pPr>
    </w:p>
    <w:p w14:paraId="078F0541" w14:textId="77777777" w:rsidR="00A21636" w:rsidRDefault="00A21636" w:rsidP="009E5665">
      <w:pPr>
        <w:tabs>
          <w:tab w:val="left" w:pos="1620"/>
        </w:tabs>
        <w:rPr>
          <w:rFonts w:asciiTheme="majorBidi" w:hAnsiTheme="majorBidi" w:cstheme="majorBidi"/>
          <w:sz w:val="24"/>
          <w:szCs w:val="24"/>
        </w:rPr>
      </w:pPr>
    </w:p>
    <w:p w14:paraId="056CBB63" w14:textId="77777777" w:rsidR="00A21636" w:rsidRDefault="00A21636" w:rsidP="009E5665">
      <w:pPr>
        <w:tabs>
          <w:tab w:val="left" w:pos="1620"/>
        </w:tabs>
        <w:rPr>
          <w:rFonts w:asciiTheme="majorBidi" w:hAnsiTheme="majorBidi" w:cstheme="majorBidi"/>
          <w:sz w:val="24"/>
          <w:szCs w:val="24"/>
        </w:rPr>
      </w:pPr>
    </w:p>
    <w:p w14:paraId="1A076006" w14:textId="77777777" w:rsidR="00A21636" w:rsidRDefault="00A21636" w:rsidP="009E5665">
      <w:pPr>
        <w:tabs>
          <w:tab w:val="left" w:pos="1620"/>
        </w:tabs>
        <w:rPr>
          <w:rFonts w:asciiTheme="majorBidi" w:hAnsiTheme="majorBidi" w:cstheme="majorBidi"/>
          <w:sz w:val="24"/>
          <w:szCs w:val="24"/>
        </w:rPr>
      </w:pPr>
    </w:p>
    <w:tbl>
      <w:tblPr>
        <w:tblStyle w:val="TableGrid4"/>
        <w:tblW w:w="10742" w:type="dxa"/>
        <w:tblInd w:w="-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3"/>
        <w:gridCol w:w="2131"/>
        <w:gridCol w:w="709"/>
        <w:gridCol w:w="567"/>
        <w:gridCol w:w="567"/>
        <w:gridCol w:w="567"/>
        <w:gridCol w:w="567"/>
        <w:gridCol w:w="567"/>
        <w:gridCol w:w="567"/>
        <w:gridCol w:w="545"/>
        <w:gridCol w:w="2352"/>
      </w:tblGrid>
      <w:tr w:rsidR="00FC17A3" w:rsidRPr="00FC17A3" w14:paraId="6E3D965C" w14:textId="77777777" w:rsidTr="008760FE">
        <w:tc>
          <w:tcPr>
            <w:tcW w:w="10742" w:type="dxa"/>
            <w:gridSpan w:val="11"/>
            <w:tcBorders>
              <w:top w:val="single" w:sz="4" w:space="0" w:color="FFFFFF"/>
              <w:left w:val="single" w:sz="4" w:space="0" w:color="FFFFFF"/>
              <w:bottom w:val="single" w:sz="4" w:space="0" w:color="auto"/>
              <w:right w:val="single" w:sz="4" w:space="0" w:color="FFFFFF"/>
            </w:tcBorders>
            <w:vAlign w:val="center"/>
          </w:tcPr>
          <w:p w14:paraId="2CEF2A7C" w14:textId="7A9A714D" w:rsidR="00FC17A3" w:rsidRPr="00FC17A3" w:rsidRDefault="00FC17A3" w:rsidP="00FC17A3">
            <w:pPr>
              <w:rPr>
                <w:rFonts w:ascii="Times New Roman" w:eastAsia="Calibri" w:hAnsi="Times New Roman" w:cs="Times New Roman"/>
                <w:kern w:val="2"/>
                <w:sz w:val="24"/>
                <w:szCs w:val="24"/>
                <w14:ligatures w14:val="standardContextual"/>
              </w:rPr>
            </w:pPr>
            <w:bookmarkStart w:id="3" w:name="_Hlk179701463"/>
            <w:r w:rsidRPr="00FC17A3">
              <w:rPr>
                <w:rFonts w:ascii="Times New Roman" w:eastAsia="Calibri" w:hAnsi="Times New Roman" w:cs="Times New Roman"/>
                <w:b/>
                <w:bCs/>
                <w:color w:val="000000"/>
                <w:kern w:val="2"/>
                <w:sz w:val="24"/>
                <w:szCs w:val="24"/>
                <w14:ligatures w14:val="standardContextual"/>
              </w:rPr>
              <w:t xml:space="preserve">Supplementary Table </w:t>
            </w:r>
            <w:r w:rsidR="00DD05D3">
              <w:rPr>
                <w:rFonts w:ascii="Times New Roman" w:eastAsia="Calibri" w:hAnsi="Times New Roman" w:cs="Times New Roman"/>
                <w:b/>
                <w:bCs/>
                <w:color w:val="000000"/>
                <w:kern w:val="2"/>
                <w:sz w:val="24"/>
                <w:szCs w:val="24"/>
                <w14:ligatures w14:val="standardContextual"/>
              </w:rPr>
              <w:t>24</w:t>
            </w:r>
            <w:r w:rsidRPr="00FC17A3">
              <w:rPr>
                <w:rFonts w:ascii="Times New Roman" w:eastAsia="Calibri" w:hAnsi="Times New Roman" w:cs="Times New Roman"/>
                <w:kern w:val="2"/>
                <w:sz w:val="24"/>
                <w:szCs w:val="24"/>
                <w14:ligatures w14:val="standardContextual"/>
              </w:rPr>
              <w:t xml:space="preserve">. Assessment of credibility of subgroup difference based on ICEMAN </w:t>
            </w:r>
            <w:r w:rsidRPr="00FC17A3">
              <w:rPr>
                <w:rFonts w:ascii="Times New Roman" w:eastAsia="Calibri" w:hAnsi="Times New Roman" w:cs="Times New Roman"/>
                <w:color w:val="000000"/>
                <w:kern w:val="2"/>
                <w:sz w:val="24"/>
                <w:szCs w:val="24"/>
                <w14:ligatures w14:val="standardContextual"/>
              </w:rPr>
              <w:t>domains</w:t>
            </w:r>
            <w:r w:rsidRPr="00FC17A3">
              <w:rPr>
                <w:rFonts w:ascii="Times New Roman" w:eastAsia="Calibri" w:hAnsi="Times New Roman" w:cs="Times New Roman"/>
                <w:kern w:val="2"/>
                <w:sz w:val="24"/>
                <w:szCs w:val="24"/>
                <w14:ligatures w14:val="standardContextual"/>
              </w:rPr>
              <w:t>.</w:t>
            </w:r>
          </w:p>
        </w:tc>
      </w:tr>
      <w:tr w:rsidR="00FC17A3" w:rsidRPr="00FC17A3" w14:paraId="1018C600" w14:textId="77777777" w:rsidTr="008760FE">
        <w:tc>
          <w:tcPr>
            <w:tcW w:w="3734" w:type="dxa"/>
            <w:gridSpan w:val="2"/>
            <w:tcBorders>
              <w:top w:val="single" w:sz="4" w:space="0" w:color="auto"/>
            </w:tcBorders>
            <w:vAlign w:val="center"/>
          </w:tcPr>
          <w:p w14:paraId="4BBE33E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Variable</w:t>
            </w:r>
          </w:p>
        </w:tc>
        <w:tc>
          <w:tcPr>
            <w:tcW w:w="709" w:type="dxa"/>
            <w:tcBorders>
              <w:top w:val="single" w:sz="4" w:space="0" w:color="auto"/>
            </w:tcBorders>
            <w:vAlign w:val="center"/>
          </w:tcPr>
          <w:p w14:paraId="5ADA98C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Q1</w:t>
            </w:r>
          </w:p>
        </w:tc>
        <w:tc>
          <w:tcPr>
            <w:tcW w:w="567" w:type="dxa"/>
            <w:tcBorders>
              <w:top w:val="single" w:sz="4" w:space="0" w:color="auto"/>
            </w:tcBorders>
            <w:vAlign w:val="center"/>
          </w:tcPr>
          <w:p w14:paraId="0F25204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Q2</w:t>
            </w:r>
          </w:p>
        </w:tc>
        <w:tc>
          <w:tcPr>
            <w:tcW w:w="567" w:type="dxa"/>
            <w:tcBorders>
              <w:top w:val="single" w:sz="4" w:space="0" w:color="auto"/>
            </w:tcBorders>
            <w:vAlign w:val="center"/>
          </w:tcPr>
          <w:p w14:paraId="1E533C6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Q3</w:t>
            </w:r>
          </w:p>
        </w:tc>
        <w:tc>
          <w:tcPr>
            <w:tcW w:w="567" w:type="dxa"/>
            <w:tcBorders>
              <w:top w:val="single" w:sz="4" w:space="0" w:color="auto"/>
            </w:tcBorders>
            <w:vAlign w:val="center"/>
          </w:tcPr>
          <w:p w14:paraId="7A40E64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Q4</w:t>
            </w:r>
          </w:p>
        </w:tc>
        <w:tc>
          <w:tcPr>
            <w:tcW w:w="567" w:type="dxa"/>
            <w:tcBorders>
              <w:top w:val="single" w:sz="4" w:space="0" w:color="auto"/>
            </w:tcBorders>
            <w:vAlign w:val="center"/>
          </w:tcPr>
          <w:p w14:paraId="26CF07B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Q5</w:t>
            </w:r>
          </w:p>
        </w:tc>
        <w:tc>
          <w:tcPr>
            <w:tcW w:w="567" w:type="dxa"/>
            <w:tcBorders>
              <w:top w:val="single" w:sz="4" w:space="0" w:color="auto"/>
            </w:tcBorders>
            <w:vAlign w:val="center"/>
          </w:tcPr>
          <w:p w14:paraId="6F689E5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Q6</w:t>
            </w:r>
          </w:p>
        </w:tc>
        <w:tc>
          <w:tcPr>
            <w:tcW w:w="567" w:type="dxa"/>
            <w:tcBorders>
              <w:top w:val="single" w:sz="4" w:space="0" w:color="auto"/>
            </w:tcBorders>
            <w:vAlign w:val="center"/>
          </w:tcPr>
          <w:p w14:paraId="1B8EA6A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Q7</w:t>
            </w:r>
          </w:p>
        </w:tc>
        <w:tc>
          <w:tcPr>
            <w:tcW w:w="545" w:type="dxa"/>
            <w:tcBorders>
              <w:top w:val="single" w:sz="4" w:space="0" w:color="auto"/>
            </w:tcBorders>
            <w:vAlign w:val="center"/>
          </w:tcPr>
          <w:p w14:paraId="4A9B254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Q8</w:t>
            </w:r>
          </w:p>
        </w:tc>
        <w:tc>
          <w:tcPr>
            <w:tcW w:w="2352" w:type="dxa"/>
            <w:tcBorders>
              <w:top w:val="single" w:sz="4" w:space="0" w:color="auto"/>
            </w:tcBorders>
            <w:vAlign w:val="center"/>
          </w:tcPr>
          <w:p w14:paraId="3CF14CB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Overall interpretation</w:t>
            </w:r>
          </w:p>
        </w:tc>
      </w:tr>
      <w:tr w:rsidR="00FC17A3" w:rsidRPr="00FC17A3" w14:paraId="1A614A8F" w14:textId="77777777" w:rsidTr="008760FE">
        <w:trPr>
          <w:trHeight w:val="454"/>
        </w:trPr>
        <w:tc>
          <w:tcPr>
            <w:tcW w:w="3734" w:type="dxa"/>
            <w:gridSpan w:val="2"/>
            <w:vAlign w:val="center"/>
          </w:tcPr>
          <w:p w14:paraId="2170A659"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BMI</w:t>
            </w:r>
          </w:p>
        </w:tc>
        <w:tc>
          <w:tcPr>
            <w:tcW w:w="7008" w:type="dxa"/>
            <w:gridSpan w:val="9"/>
            <w:vAlign w:val="center"/>
          </w:tcPr>
          <w:p w14:paraId="79AA6E9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061DAB19" w14:textId="77777777" w:rsidTr="008760FE">
        <w:trPr>
          <w:trHeight w:val="340"/>
        </w:trPr>
        <w:tc>
          <w:tcPr>
            <w:tcW w:w="1603" w:type="dxa"/>
            <w:vAlign w:val="center"/>
          </w:tcPr>
          <w:p w14:paraId="21761051"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Royal Jelly</w:t>
            </w:r>
          </w:p>
        </w:tc>
        <w:tc>
          <w:tcPr>
            <w:tcW w:w="2131" w:type="dxa"/>
            <w:vMerge w:val="restart"/>
            <w:vAlign w:val="center"/>
          </w:tcPr>
          <w:p w14:paraId="495CA806"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Risk of bias</w:t>
            </w:r>
          </w:p>
        </w:tc>
        <w:tc>
          <w:tcPr>
            <w:tcW w:w="709" w:type="dxa"/>
            <w:vAlign w:val="center"/>
          </w:tcPr>
          <w:p w14:paraId="02A6DBA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5645579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D3EA92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27EC37D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C2680C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C26438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2FA777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1DC560F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382532E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18118518" w14:textId="77777777" w:rsidTr="008760FE">
        <w:trPr>
          <w:trHeight w:val="340"/>
        </w:trPr>
        <w:tc>
          <w:tcPr>
            <w:tcW w:w="1603" w:type="dxa"/>
            <w:vAlign w:val="center"/>
          </w:tcPr>
          <w:p w14:paraId="3B398AE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vMerge/>
            <w:vAlign w:val="center"/>
          </w:tcPr>
          <w:p w14:paraId="29921822" w14:textId="77777777" w:rsidR="00FC17A3" w:rsidRPr="00FC17A3" w:rsidRDefault="00FC17A3" w:rsidP="00FC17A3">
            <w:pPr>
              <w:rPr>
                <w:rFonts w:ascii="Times New Roman" w:eastAsia="Calibri" w:hAnsi="Times New Roman" w:cs="Times New Roman"/>
                <w:b/>
                <w:bCs/>
                <w:kern w:val="2"/>
                <w:sz w:val="20"/>
                <w:szCs w:val="20"/>
                <w14:ligatures w14:val="standardContextual"/>
              </w:rPr>
            </w:pPr>
          </w:p>
        </w:tc>
        <w:tc>
          <w:tcPr>
            <w:tcW w:w="709" w:type="dxa"/>
            <w:vAlign w:val="center"/>
          </w:tcPr>
          <w:p w14:paraId="64B498E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F59E95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759CD9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B3177D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3D0613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C2DF4C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A13B3C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20E3E7E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62454FC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2C69F94A" w14:textId="77777777" w:rsidTr="008760FE">
        <w:trPr>
          <w:trHeight w:val="454"/>
        </w:trPr>
        <w:tc>
          <w:tcPr>
            <w:tcW w:w="3734" w:type="dxa"/>
            <w:gridSpan w:val="2"/>
            <w:vAlign w:val="center"/>
          </w:tcPr>
          <w:p w14:paraId="732BA55C"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TG</w:t>
            </w:r>
          </w:p>
        </w:tc>
        <w:tc>
          <w:tcPr>
            <w:tcW w:w="7008" w:type="dxa"/>
            <w:gridSpan w:val="9"/>
            <w:vAlign w:val="center"/>
          </w:tcPr>
          <w:p w14:paraId="6C73AAB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24396629" w14:textId="77777777" w:rsidTr="008760FE">
        <w:trPr>
          <w:trHeight w:val="340"/>
        </w:trPr>
        <w:tc>
          <w:tcPr>
            <w:tcW w:w="1603" w:type="dxa"/>
            <w:vMerge w:val="restart"/>
            <w:vAlign w:val="center"/>
          </w:tcPr>
          <w:p w14:paraId="788D639F"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p>
        </w:tc>
        <w:tc>
          <w:tcPr>
            <w:tcW w:w="2131" w:type="dxa"/>
            <w:vAlign w:val="center"/>
          </w:tcPr>
          <w:p w14:paraId="6333BF80"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Health status</w:t>
            </w:r>
          </w:p>
        </w:tc>
        <w:tc>
          <w:tcPr>
            <w:tcW w:w="709" w:type="dxa"/>
            <w:vAlign w:val="center"/>
          </w:tcPr>
          <w:p w14:paraId="53466B5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4F90BA4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E470F2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71E4C4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061F1B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67" w:type="dxa"/>
            <w:vAlign w:val="center"/>
          </w:tcPr>
          <w:p w14:paraId="3883388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1D1D33B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456D48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1224AE2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03685EB9" w14:textId="77777777" w:rsidTr="008760FE">
        <w:trPr>
          <w:trHeight w:val="340"/>
        </w:trPr>
        <w:tc>
          <w:tcPr>
            <w:tcW w:w="1603" w:type="dxa"/>
            <w:vMerge/>
            <w:vAlign w:val="center"/>
          </w:tcPr>
          <w:p w14:paraId="4910E685"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p>
        </w:tc>
        <w:tc>
          <w:tcPr>
            <w:tcW w:w="2131" w:type="dxa"/>
            <w:vAlign w:val="center"/>
          </w:tcPr>
          <w:p w14:paraId="28685BED"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Risk of bias</w:t>
            </w:r>
          </w:p>
        </w:tc>
        <w:tc>
          <w:tcPr>
            <w:tcW w:w="709" w:type="dxa"/>
            <w:vAlign w:val="center"/>
          </w:tcPr>
          <w:p w14:paraId="469B643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526193D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4724A0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F8D84C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32B37D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C09BE0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CCC99C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033D20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5F0CA6D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21170E3D" w14:textId="77777777" w:rsidTr="008760FE">
        <w:trPr>
          <w:trHeight w:val="454"/>
        </w:trPr>
        <w:tc>
          <w:tcPr>
            <w:tcW w:w="3734" w:type="dxa"/>
            <w:gridSpan w:val="2"/>
            <w:vAlign w:val="center"/>
          </w:tcPr>
          <w:p w14:paraId="560682F2"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TC</w:t>
            </w:r>
          </w:p>
        </w:tc>
        <w:tc>
          <w:tcPr>
            <w:tcW w:w="7008" w:type="dxa"/>
            <w:gridSpan w:val="9"/>
            <w:vAlign w:val="center"/>
          </w:tcPr>
          <w:p w14:paraId="52DA706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1E96B305" w14:textId="77777777" w:rsidTr="008760FE">
        <w:trPr>
          <w:trHeight w:val="340"/>
        </w:trPr>
        <w:tc>
          <w:tcPr>
            <w:tcW w:w="1603" w:type="dxa"/>
            <w:vAlign w:val="center"/>
          </w:tcPr>
          <w:p w14:paraId="0C8A0671"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p>
        </w:tc>
        <w:tc>
          <w:tcPr>
            <w:tcW w:w="2131" w:type="dxa"/>
            <w:vAlign w:val="center"/>
          </w:tcPr>
          <w:p w14:paraId="2625CD15"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Health status</w:t>
            </w:r>
          </w:p>
        </w:tc>
        <w:tc>
          <w:tcPr>
            <w:tcW w:w="709" w:type="dxa"/>
            <w:vAlign w:val="center"/>
          </w:tcPr>
          <w:p w14:paraId="133962A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1B8AEAE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B625CE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7932AF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73E3204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B5A8E5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C12DF1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4B05669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293CDA7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418853FE" w14:textId="77777777" w:rsidTr="008760FE">
        <w:trPr>
          <w:trHeight w:val="340"/>
        </w:trPr>
        <w:tc>
          <w:tcPr>
            <w:tcW w:w="1603" w:type="dxa"/>
            <w:vAlign w:val="center"/>
          </w:tcPr>
          <w:p w14:paraId="165E96D8"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Royal Jelly</w:t>
            </w:r>
          </w:p>
        </w:tc>
        <w:tc>
          <w:tcPr>
            <w:tcW w:w="2131" w:type="dxa"/>
            <w:vAlign w:val="center"/>
          </w:tcPr>
          <w:p w14:paraId="45CD8FA5"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Duration of Int.</w:t>
            </w:r>
          </w:p>
        </w:tc>
        <w:tc>
          <w:tcPr>
            <w:tcW w:w="709" w:type="dxa"/>
            <w:vAlign w:val="center"/>
          </w:tcPr>
          <w:p w14:paraId="7A0C891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4DF4945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AEADA9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5ED0B3A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7894E5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98E067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189ACDF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5DB275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2352" w:type="dxa"/>
            <w:vAlign w:val="center"/>
          </w:tcPr>
          <w:p w14:paraId="4380DC1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7A8B9FCD" w14:textId="77777777" w:rsidTr="008760FE">
        <w:trPr>
          <w:trHeight w:val="454"/>
        </w:trPr>
        <w:tc>
          <w:tcPr>
            <w:tcW w:w="3734" w:type="dxa"/>
            <w:gridSpan w:val="2"/>
            <w:vAlign w:val="center"/>
          </w:tcPr>
          <w:p w14:paraId="260B17DC"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LDL-C</w:t>
            </w:r>
          </w:p>
        </w:tc>
        <w:tc>
          <w:tcPr>
            <w:tcW w:w="7008" w:type="dxa"/>
            <w:gridSpan w:val="9"/>
            <w:vAlign w:val="center"/>
          </w:tcPr>
          <w:p w14:paraId="129F0B9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63D336ED" w14:textId="77777777" w:rsidTr="008760FE">
        <w:trPr>
          <w:trHeight w:val="340"/>
        </w:trPr>
        <w:tc>
          <w:tcPr>
            <w:tcW w:w="1603" w:type="dxa"/>
            <w:vAlign w:val="center"/>
          </w:tcPr>
          <w:p w14:paraId="597E6B6A"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r w:rsidRPr="00FC17A3">
              <w:rPr>
                <w:rFonts w:ascii="Times New Roman" w:eastAsia="Calibri" w:hAnsi="Times New Roman" w:cs="Times New Roman"/>
                <w:kern w:val="2"/>
                <w:sz w:val="20"/>
                <w:szCs w:val="20"/>
                <w14:ligatures w14:val="standardContextual"/>
              </w:rPr>
              <w:t xml:space="preserve"> </w:t>
            </w:r>
          </w:p>
        </w:tc>
        <w:tc>
          <w:tcPr>
            <w:tcW w:w="2131" w:type="dxa"/>
            <w:vAlign w:val="center"/>
          </w:tcPr>
          <w:p w14:paraId="61EBA9BB"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Health status</w:t>
            </w:r>
          </w:p>
        </w:tc>
        <w:tc>
          <w:tcPr>
            <w:tcW w:w="709" w:type="dxa"/>
            <w:vAlign w:val="center"/>
          </w:tcPr>
          <w:p w14:paraId="28DB5E2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2B8A5C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0BBF34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570783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6C0677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1E4CE06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64A539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6C74D4B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59105D2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2BDC3758" w14:textId="77777777" w:rsidTr="008760FE">
        <w:trPr>
          <w:trHeight w:val="340"/>
        </w:trPr>
        <w:tc>
          <w:tcPr>
            <w:tcW w:w="1603" w:type="dxa"/>
            <w:vAlign w:val="center"/>
          </w:tcPr>
          <w:p w14:paraId="38EF090D"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p>
        </w:tc>
        <w:tc>
          <w:tcPr>
            <w:tcW w:w="2131" w:type="dxa"/>
            <w:vMerge w:val="restart"/>
            <w:vAlign w:val="center"/>
          </w:tcPr>
          <w:p w14:paraId="453B013A"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Risk of bias</w:t>
            </w:r>
          </w:p>
        </w:tc>
        <w:tc>
          <w:tcPr>
            <w:tcW w:w="709" w:type="dxa"/>
            <w:vAlign w:val="center"/>
          </w:tcPr>
          <w:p w14:paraId="03AAEF2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4FA67AC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tcPr>
          <w:p w14:paraId="40C0C73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EA72ED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EBBFDB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D011DA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EDACCF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1AF6A03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026D081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1BB7CCAA" w14:textId="77777777" w:rsidTr="008760FE">
        <w:trPr>
          <w:trHeight w:val="340"/>
        </w:trPr>
        <w:tc>
          <w:tcPr>
            <w:tcW w:w="1603" w:type="dxa"/>
          </w:tcPr>
          <w:p w14:paraId="3A43EE68"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Royal Jelly</w:t>
            </w:r>
          </w:p>
        </w:tc>
        <w:tc>
          <w:tcPr>
            <w:tcW w:w="2131" w:type="dxa"/>
            <w:vMerge/>
            <w:vAlign w:val="center"/>
          </w:tcPr>
          <w:p w14:paraId="5B1DE88B" w14:textId="77777777" w:rsidR="00FC17A3" w:rsidRPr="00FC17A3" w:rsidRDefault="00FC17A3" w:rsidP="00FC17A3">
            <w:pPr>
              <w:rPr>
                <w:rFonts w:ascii="Times New Roman" w:eastAsia="Calibri" w:hAnsi="Times New Roman" w:cs="Times New Roman"/>
                <w:kern w:val="2"/>
                <w:sz w:val="20"/>
                <w:szCs w:val="20"/>
                <w14:ligatures w14:val="standardContextual"/>
              </w:rPr>
            </w:pPr>
          </w:p>
        </w:tc>
        <w:tc>
          <w:tcPr>
            <w:tcW w:w="709" w:type="dxa"/>
            <w:vAlign w:val="center"/>
          </w:tcPr>
          <w:p w14:paraId="256EF16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C2F5B7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tcPr>
          <w:p w14:paraId="2FD4279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9008DE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5507E8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1C13EAE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3264C5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2F4AC16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tcPr>
          <w:p w14:paraId="61EB520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6528653D" w14:textId="77777777" w:rsidTr="008760FE">
        <w:trPr>
          <w:trHeight w:val="340"/>
        </w:trPr>
        <w:tc>
          <w:tcPr>
            <w:tcW w:w="1603" w:type="dxa"/>
          </w:tcPr>
          <w:p w14:paraId="7533469C"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Royal Jelly</w:t>
            </w:r>
          </w:p>
        </w:tc>
        <w:tc>
          <w:tcPr>
            <w:tcW w:w="2131" w:type="dxa"/>
            <w:vAlign w:val="center"/>
          </w:tcPr>
          <w:p w14:paraId="4B28B8FF"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Duration of Int.</w:t>
            </w:r>
          </w:p>
        </w:tc>
        <w:tc>
          <w:tcPr>
            <w:tcW w:w="709" w:type="dxa"/>
            <w:vAlign w:val="center"/>
          </w:tcPr>
          <w:p w14:paraId="744DDEE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A6C728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tcPr>
          <w:p w14:paraId="5D7334C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7BDBBC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4D954D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1098F25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695772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3F07F51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2352" w:type="dxa"/>
          </w:tcPr>
          <w:p w14:paraId="2F51835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0E3A0672" w14:textId="77777777" w:rsidTr="008760FE">
        <w:trPr>
          <w:trHeight w:val="454"/>
        </w:trPr>
        <w:tc>
          <w:tcPr>
            <w:tcW w:w="3734" w:type="dxa"/>
            <w:gridSpan w:val="2"/>
            <w:vAlign w:val="center"/>
          </w:tcPr>
          <w:p w14:paraId="59C0BDAF"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FBG</w:t>
            </w:r>
          </w:p>
        </w:tc>
        <w:tc>
          <w:tcPr>
            <w:tcW w:w="7008" w:type="dxa"/>
            <w:gridSpan w:val="9"/>
            <w:vAlign w:val="center"/>
          </w:tcPr>
          <w:p w14:paraId="5239CB5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0AC97422" w14:textId="77777777" w:rsidTr="008760FE">
        <w:trPr>
          <w:trHeight w:val="340"/>
        </w:trPr>
        <w:tc>
          <w:tcPr>
            <w:tcW w:w="1603" w:type="dxa"/>
            <w:vMerge w:val="restart"/>
            <w:vAlign w:val="center"/>
          </w:tcPr>
          <w:p w14:paraId="63160E57"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Royal Jelly</w:t>
            </w:r>
          </w:p>
        </w:tc>
        <w:tc>
          <w:tcPr>
            <w:tcW w:w="2131" w:type="dxa"/>
            <w:vAlign w:val="center"/>
          </w:tcPr>
          <w:p w14:paraId="60311205"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Health status</w:t>
            </w:r>
          </w:p>
        </w:tc>
        <w:tc>
          <w:tcPr>
            <w:tcW w:w="709" w:type="dxa"/>
            <w:vAlign w:val="center"/>
          </w:tcPr>
          <w:p w14:paraId="558D31A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4B73D8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4BFED5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7200C3C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26454D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7E18373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20A204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598516B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61C62D6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37280D51" w14:textId="77777777" w:rsidTr="008760FE">
        <w:trPr>
          <w:trHeight w:val="340"/>
        </w:trPr>
        <w:tc>
          <w:tcPr>
            <w:tcW w:w="1603" w:type="dxa"/>
            <w:vMerge/>
            <w:vAlign w:val="center"/>
          </w:tcPr>
          <w:p w14:paraId="6D790567"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p>
        </w:tc>
        <w:tc>
          <w:tcPr>
            <w:tcW w:w="2131" w:type="dxa"/>
            <w:vAlign w:val="center"/>
          </w:tcPr>
          <w:p w14:paraId="56D14471"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Obesity status</w:t>
            </w:r>
          </w:p>
        </w:tc>
        <w:tc>
          <w:tcPr>
            <w:tcW w:w="709" w:type="dxa"/>
            <w:vAlign w:val="center"/>
          </w:tcPr>
          <w:p w14:paraId="353B7EF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468384E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E8D84D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562D91B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D3C8F2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74D557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CD47ED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3F12B1F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4B41D22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3EDA85DB" w14:textId="77777777" w:rsidTr="008760FE">
        <w:trPr>
          <w:trHeight w:val="340"/>
        </w:trPr>
        <w:tc>
          <w:tcPr>
            <w:tcW w:w="1603" w:type="dxa"/>
            <w:vAlign w:val="center"/>
          </w:tcPr>
          <w:p w14:paraId="1693AC87"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vAlign w:val="center"/>
          </w:tcPr>
          <w:p w14:paraId="3A4E7130"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Risk of bias</w:t>
            </w:r>
          </w:p>
        </w:tc>
        <w:tc>
          <w:tcPr>
            <w:tcW w:w="709" w:type="dxa"/>
            <w:vAlign w:val="center"/>
          </w:tcPr>
          <w:p w14:paraId="6E59167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AC0309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A141A6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04567D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1AE549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37EFED6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A72C23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6F9163E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37B1E63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040747A6" w14:textId="77777777" w:rsidTr="008760FE">
        <w:trPr>
          <w:trHeight w:val="340"/>
        </w:trPr>
        <w:tc>
          <w:tcPr>
            <w:tcW w:w="1603" w:type="dxa"/>
            <w:vAlign w:val="center"/>
          </w:tcPr>
          <w:p w14:paraId="604DF846"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p>
        </w:tc>
        <w:tc>
          <w:tcPr>
            <w:tcW w:w="2131" w:type="dxa"/>
            <w:vAlign w:val="center"/>
          </w:tcPr>
          <w:p w14:paraId="2A3A8DD7"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Duration of Int.</w:t>
            </w:r>
          </w:p>
        </w:tc>
        <w:tc>
          <w:tcPr>
            <w:tcW w:w="709" w:type="dxa"/>
            <w:vAlign w:val="center"/>
          </w:tcPr>
          <w:p w14:paraId="236046F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F8F9E7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3BE22A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045279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80C45B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39DB350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98D31B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28B8345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2352" w:type="dxa"/>
            <w:vAlign w:val="center"/>
          </w:tcPr>
          <w:p w14:paraId="3DBC835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49D5465A" w14:textId="77777777" w:rsidTr="008760FE">
        <w:trPr>
          <w:trHeight w:val="454"/>
        </w:trPr>
        <w:tc>
          <w:tcPr>
            <w:tcW w:w="3734" w:type="dxa"/>
            <w:gridSpan w:val="2"/>
            <w:vAlign w:val="center"/>
          </w:tcPr>
          <w:p w14:paraId="265450C5"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HbA1c</w:t>
            </w:r>
          </w:p>
        </w:tc>
        <w:tc>
          <w:tcPr>
            <w:tcW w:w="7008" w:type="dxa"/>
            <w:gridSpan w:val="9"/>
            <w:vAlign w:val="center"/>
          </w:tcPr>
          <w:p w14:paraId="0BAB688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66ABBE9A" w14:textId="77777777" w:rsidTr="008760FE">
        <w:trPr>
          <w:trHeight w:val="340"/>
        </w:trPr>
        <w:tc>
          <w:tcPr>
            <w:tcW w:w="1603" w:type="dxa"/>
            <w:vAlign w:val="center"/>
          </w:tcPr>
          <w:p w14:paraId="15F8BF98"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Royal Jelly</w:t>
            </w:r>
          </w:p>
        </w:tc>
        <w:tc>
          <w:tcPr>
            <w:tcW w:w="2131" w:type="dxa"/>
            <w:vMerge w:val="restart"/>
            <w:vAlign w:val="center"/>
          </w:tcPr>
          <w:p w14:paraId="02DAD5FB"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Health status</w:t>
            </w:r>
          </w:p>
        </w:tc>
        <w:tc>
          <w:tcPr>
            <w:tcW w:w="709" w:type="dxa"/>
            <w:vAlign w:val="center"/>
          </w:tcPr>
          <w:p w14:paraId="204FB4A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CD26CE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1FA8723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1C31BC5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B11FBD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67" w:type="dxa"/>
            <w:vAlign w:val="center"/>
          </w:tcPr>
          <w:p w14:paraId="3BF82CF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AE1FE3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AE2287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21376F0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692B8ACB" w14:textId="77777777" w:rsidTr="008760FE">
        <w:trPr>
          <w:trHeight w:val="340"/>
        </w:trPr>
        <w:tc>
          <w:tcPr>
            <w:tcW w:w="1603" w:type="dxa"/>
            <w:vAlign w:val="center"/>
          </w:tcPr>
          <w:p w14:paraId="65BC1054"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vMerge/>
            <w:vAlign w:val="center"/>
          </w:tcPr>
          <w:p w14:paraId="7ACB666A" w14:textId="77777777" w:rsidR="00FC17A3" w:rsidRPr="00FC17A3" w:rsidRDefault="00FC17A3" w:rsidP="00FC17A3">
            <w:pPr>
              <w:rPr>
                <w:rFonts w:ascii="Times New Roman" w:eastAsia="Calibri" w:hAnsi="Times New Roman" w:cs="Times New Roman"/>
                <w:kern w:val="2"/>
                <w:sz w:val="20"/>
                <w:szCs w:val="20"/>
                <w14:ligatures w14:val="standardContextual"/>
              </w:rPr>
            </w:pPr>
          </w:p>
        </w:tc>
        <w:tc>
          <w:tcPr>
            <w:tcW w:w="709" w:type="dxa"/>
            <w:vAlign w:val="center"/>
          </w:tcPr>
          <w:p w14:paraId="6824F30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C8C63E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0E27C1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BC0A95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92E81D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6839124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707E94C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431E09C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726A0AC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512D36A4" w14:textId="77777777" w:rsidTr="008760FE">
        <w:trPr>
          <w:trHeight w:val="340"/>
        </w:trPr>
        <w:tc>
          <w:tcPr>
            <w:tcW w:w="1603" w:type="dxa"/>
            <w:vAlign w:val="center"/>
          </w:tcPr>
          <w:p w14:paraId="4678712D"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vAlign w:val="center"/>
          </w:tcPr>
          <w:p w14:paraId="159AA69D"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Obesity status</w:t>
            </w:r>
          </w:p>
        </w:tc>
        <w:tc>
          <w:tcPr>
            <w:tcW w:w="709" w:type="dxa"/>
            <w:vAlign w:val="center"/>
          </w:tcPr>
          <w:p w14:paraId="68F691A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563E8B7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879E96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7FB76E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50D19A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67" w:type="dxa"/>
            <w:vAlign w:val="center"/>
          </w:tcPr>
          <w:p w14:paraId="229E6CD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2C35FE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C4235C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6315AA2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2272706C" w14:textId="77777777" w:rsidTr="008760FE">
        <w:trPr>
          <w:trHeight w:val="340"/>
        </w:trPr>
        <w:tc>
          <w:tcPr>
            <w:tcW w:w="1603" w:type="dxa"/>
            <w:vAlign w:val="center"/>
          </w:tcPr>
          <w:p w14:paraId="4E960C51"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Royal Jelly</w:t>
            </w:r>
          </w:p>
        </w:tc>
        <w:tc>
          <w:tcPr>
            <w:tcW w:w="2131" w:type="dxa"/>
            <w:vMerge w:val="restart"/>
            <w:vAlign w:val="center"/>
          </w:tcPr>
          <w:p w14:paraId="6D6357FD"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Risk of bias</w:t>
            </w:r>
          </w:p>
        </w:tc>
        <w:tc>
          <w:tcPr>
            <w:tcW w:w="709" w:type="dxa"/>
            <w:vAlign w:val="center"/>
          </w:tcPr>
          <w:p w14:paraId="1733799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CCBCF3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1D8A65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F72A7D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C9D67C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7DA214A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DFE433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2E64C5C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6B0463B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6585B60D" w14:textId="77777777" w:rsidTr="008760FE">
        <w:trPr>
          <w:trHeight w:val="340"/>
        </w:trPr>
        <w:tc>
          <w:tcPr>
            <w:tcW w:w="1603" w:type="dxa"/>
            <w:vAlign w:val="center"/>
          </w:tcPr>
          <w:p w14:paraId="1B4FAC57"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vMerge/>
            <w:vAlign w:val="center"/>
          </w:tcPr>
          <w:p w14:paraId="5A93358F" w14:textId="77777777" w:rsidR="00FC17A3" w:rsidRPr="00FC17A3" w:rsidRDefault="00FC17A3" w:rsidP="00FC17A3">
            <w:pPr>
              <w:rPr>
                <w:rFonts w:ascii="Times New Roman" w:eastAsia="Calibri" w:hAnsi="Times New Roman" w:cs="Times New Roman"/>
                <w:kern w:val="2"/>
                <w:sz w:val="20"/>
                <w:szCs w:val="20"/>
                <w14:ligatures w14:val="standardContextual"/>
              </w:rPr>
            </w:pPr>
          </w:p>
        </w:tc>
        <w:tc>
          <w:tcPr>
            <w:tcW w:w="709" w:type="dxa"/>
            <w:vAlign w:val="center"/>
          </w:tcPr>
          <w:p w14:paraId="5C7A926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54E6E8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CF2077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3C15D18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C12F0D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DAE640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64097B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70A323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2D35017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39568C4E" w14:textId="77777777" w:rsidTr="008760FE">
        <w:trPr>
          <w:trHeight w:val="340"/>
        </w:trPr>
        <w:tc>
          <w:tcPr>
            <w:tcW w:w="1603" w:type="dxa"/>
            <w:vAlign w:val="center"/>
          </w:tcPr>
          <w:p w14:paraId="55A5F4AD"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p>
        </w:tc>
        <w:tc>
          <w:tcPr>
            <w:tcW w:w="2131" w:type="dxa"/>
            <w:vAlign w:val="center"/>
          </w:tcPr>
          <w:p w14:paraId="5AA87686"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Duration of Int.</w:t>
            </w:r>
          </w:p>
        </w:tc>
        <w:tc>
          <w:tcPr>
            <w:tcW w:w="709" w:type="dxa"/>
            <w:vAlign w:val="center"/>
          </w:tcPr>
          <w:p w14:paraId="0BD7DF2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3999BC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6FA511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2C0524D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C6304E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5DBFDF9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4F2981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9C1DFE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2352" w:type="dxa"/>
            <w:vAlign w:val="center"/>
          </w:tcPr>
          <w:p w14:paraId="6DB7A58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25CA5EAB" w14:textId="77777777" w:rsidTr="008760FE">
        <w:trPr>
          <w:trHeight w:val="454"/>
        </w:trPr>
        <w:tc>
          <w:tcPr>
            <w:tcW w:w="3734" w:type="dxa"/>
            <w:gridSpan w:val="2"/>
            <w:vAlign w:val="center"/>
          </w:tcPr>
          <w:p w14:paraId="485158D6"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HOMA-IR</w:t>
            </w:r>
          </w:p>
        </w:tc>
        <w:tc>
          <w:tcPr>
            <w:tcW w:w="7008" w:type="dxa"/>
            <w:gridSpan w:val="9"/>
            <w:vAlign w:val="center"/>
          </w:tcPr>
          <w:p w14:paraId="73C9F50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29047990" w14:textId="77777777" w:rsidTr="008760FE">
        <w:trPr>
          <w:trHeight w:val="397"/>
        </w:trPr>
        <w:tc>
          <w:tcPr>
            <w:tcW w:w="1603" w:type="dxa"/>
            <w:vMerge w:val="restart"/>
            <w:vAlign w:val="center"/>
          </w:tcPr>
          <w:p w14:paraId="5F9E9E76"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vAlign w:val="center"/>
          </w:tcPr>
          <w:p w14:paraId="6331F4A0"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Health status</w:t>
            </w:r>
          </w:p>
        </w:tc>
        <w:tc>
          <w:tcPr>
            <w:tcW w:w="709" w:type="dxa"/>
            <w:vAlign w:val="center"/>
          </w:tcPr>
          <w:p w14:paraId="0E827D3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F0A475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8600D2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7E5799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977842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2916B42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708FA2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5E72864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6A96749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67CFB6AF" w14:textId="77777777" w:rsidTr="008760FE">
        <w:trPr>
          <w:trHeight w:val="397"/>
        </w:trPr>
        <w:tc>
          <w:tcPr>
            <w:tcW w:w="1603" w:type="dxa"/>
            <w:vMerge/>
            <w:vAlign w:val="center"/>
          </w:tcPr>
          <w:p w14:paraId="2BB84A9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2131" w:type="dxa"/>
            <w:vAlign w:val="center"/>
          </w:tcPr>
          <w:p w14:paraId="5811CB42"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Risk of bias</w:t>
            </w:r>
          </w:p>
        </w:tc>
        <w:tc>
          <w:tcPr>
            <w:tcW w:w="709" w:type="dxa"/>
            <w:vAlign w:val="center"/>
          </w:tcPr>
          <w:p w14:paraId="3DAF855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119BE0D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40E018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85CAAC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611346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D13C9D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7B329A4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5F54EAD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57C2D0C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4254FF23" w14:textId="77777777" w:rsidTr="008760FE">
        <w:trPr>
          <w:trHeight w:val="454"/>
        </w:trPr>
        <w:tc>
          <w:tcPr>
            <w:tcW w:w="3734" w:type="dxa"/>
            <w:gridSpan w:val="2"/>
            <w:vAlign w:val="center"/>
          </w:tcPr>
          <w:p w14:paraId="26A03C5B"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ALT</w:t>
            </w:r>
          </w:p>
        </w:tc>
        <w:tc>
          <w:tcPr>
            <w:tcW w:w="7008" w:type="dxa"/>
            <w:gridSpan w:val="9"/>
            <w:vAlign w:val="center"/>
          </w:tcPr>
          <w:p w14:paraId="6C382E4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1E265A22" w14:textId="77777777" w:rsidTr="008760FE">
        <w:trPr>
          <w:trHeight w:val="397"/>
        </w:trPr>
        <w:tc>
          <w:tcPr>
            <w:tcW w:w="1603" w:type="dxa"/>
            <w:vMerge w:val="restart"/>
            <w:vAlign w:val="center"/>
          </w:tcPr>
          <w:p w14:paraId="51CCC05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p>
        </w:tc>
        <w:tc>
          <w:tcPr>
            <w:tcW w:w="2131" w:type="dxa"/>
            <w:vAlign w:val="center"/>
          </w:tcPr>
          <w:p w14:paraId="36FBFFFB"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Risk of bias</w:t>
            </w:r>
          </w:p>
        </w:tc>
        <w:tc>
          <w:tcPr>
            <w:tcW w:w="709" w:type="dxa"/>
            <w:vAlign w:val="center"/>
          </w:tcPr>
          <w:p w14:paraId="7C981E5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2D1E25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8E5673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13B6998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F2DA2F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4D0E6E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D36B5E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6EC7F1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39D43C9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4E8EF65A" w14:textId="77777777" w:rsidTr="008760FE">
        <w:trPr>
          <w:trHeight w:val="397"/>
        </w:trPr>
        <w:tc>
          <w:tcPr>
            <w:tcW w:w="1603" w:type="dxa"/>
            <w:vMerge/>
            <w:vAlign w:val="center"/>
          </w:tcPr>
          <w:p w14:paraId="405C90E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2131" w:type="dxa"/>
            <w:vAlign w:val="center"/>
          </w:tcPr>
          <w:p w14:paraId="3A30FEB6"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Duration of Int.</w:t>
            </w:r>
          </w:p>
        </w:tc>
        <w:tc>
          <w:tcPr>
            <w:tcW w:w="709" w:type="dxa"/>
            <w:vAlign w:val="center"/>
          </w:tcPr>
          <w:p w14:paraId="04A8567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4909347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12DDBE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vAlign w:val="center"/>
          </w:tcPr>
          <w:p w14:paraId="5758C76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3E6F95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4EF836A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2355796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211F9BB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2352" w:type="dxa"/>
            <w:vAlign w:val="center"/>
          </w:tcPr>
          <w:p w14:paraId="54A4BA6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14EE71D7" w14:textId="77777777" w:rsidTr="008760FE">
        <w:trPr>
          <w:trHeight w:val="454"/>
        </w:trPr>
        <w:tc>
          <w:tcPr>
            <w:tcW w:w="3734" w:type="dxa"/>
            <w:gridSpan w:val="2"/>
            <w:vAlign w:val="center"/>
          </w:tcPr>
          <w:p w14:paraId="5D8DAFBD"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AST</w:t>
            </w:r>
          </w:p>
        </w:tc>
        <w:tc>
          <w:tcPr>
            <w:tcW w:w="709" w:type="dxa"/>
            <w:vAlign w:val="center"/>
          </w:tcPr>
          <w:p w14:paraId="1F9BC5B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567" w:type="dxa"/>
            <w:vAlign w:val="center"/>
          </w:tcPr>
          <w:p w14:paraId="35FCF87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567" w:type="dxa"/>
            <w:vAlign w:val="center"/>
          </w:tcPr>
          <w:p w14:paraId="44D3BD4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567" w:type="dxa"/>
            <w:vAlign w:val="center"/>
          </w:tcPr>
          <w:p w14:paraId="0A11F9E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567" w:type="dxa"/>
            <w:vAlign w:val="center"/>
          </w:tcPr>
          <w:p w14:paraId="6EADF9D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567" w:type="dxa"/>
            <w:vAlign w:val="center"/>
          </w:tcPr>
          <w:p w14:paraId="2355EFB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567" w:type="dxa"/>
            <w:vAlign w:val="center"/>
          </w:tcPr>
          <w:p w14:paraId="32DB08A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545" w:type="dxa"/>
            <w:vAlign w:val="center"/>
          </w:tcPr>
          <w:p w14:paraId="17E7536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c>
          <w:tcPr>
            <w:tcW w:w="2352" w:type="dxa"/>
            <w:vAlign w:val="center"/>
          </w:tcPr>
          <w:p w14:paraId="20771F0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2DA8171E" w14:textId="77777777" w:rsidTr="008760FE">
        <w:trPr>
          <w:trHeight w:val="397"/>
        </w:trPr>
        <w:tc>
          <w:tcPr>
            <w:tcW w:w="1603" w:type="dxa"/>
            <w:vAlign w:val="center"/>
          </w:tcPr>
          <w:p w14:paraId="1A920938"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vAlign w:val="center"/>
          </w:tcPr>
          <w:p w14:paraId="6F786116"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Obesity status</w:t>
            </w:r>
          </w:p>
        </w:tc>
        <w:tc>
          <w:tcPr>
            <w:tcW w:w="709" w:type="dxa"/>
            <w:vAlign w:val="center"/>
          </w:tcPr>
          <w:p w14:paraId="78318E9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0380B9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121D73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A49D1F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6D07BB2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CA4A92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3F9338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7A3A8207"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319B4B6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33ED04FC" w14:textId="77777777" w:rsidTr="008760FE">
        <w:trPr>
          <w:trHeight w:val="397"/>
        </w:trPr>
        <w:tc>
          <w:tcPr>
            <w:tcW w:w="1603" w:type="dxa"/>
            <w:vAlign w:val="center"/>
          </w:tcPr>
          <w:p w14:paraId="248BA0EF"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p>
        </w:tc>
        <w:tc>
          <w:tcPr>
            <w:tcW w:w="2131" w:type="dxa"/>
            <w:vMerge w:val="restart"/>
            <w:vAlign w:val="center"/>
          </w:tcPr>
          <w:p w14:paraId="1BA9ABCC" w14:textId="77777777" w:rsidR="00FC17A3" w:rsidRPr="00FC17A3" w:rsidRDefault="00FC17A3" w:rsidP="00FC17A3">
            <w:pP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kern w:val="2"/>
                <w:sz w:val="20"/>
                <w:szCs w:val="20"/>
                <w14:ligatures w14:val="standardContextual"/>
              </w:rPr>
              <w:t>Risk of bias</w:t>
            </w:r>
          </w:p>
        </w:tc>
        <w:tc>
          <w:tcPr>
            <w:tcW w:w="709" w:type="dxa"/>
            <w:vAlign w:val="center"/>
          </w:tcPr>
          <w:p w14:paraId="573062B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647C36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A1FED6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5E28D7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F59BEF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0FEB35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633B6C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48F7A86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6004D1A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Moderate</w:t>
            </w:r>
          </w:p>
        </w:tc>
      </w:tr>
      <w:tr w:rsidR="00FC17A3" w:rsidRPr="00FC17A3" w14:paraId="3C926BE7" w14:textId="77777777" w:rsidTr="008760FE">
        <w:trPr>
          <w:trHeight w:val="397"/>
        </w:trPr>
        <w:tc>
          <w:tcPr>
            <w:tcW w:w="1603" w:type="dxa"/>
            <w:vAlign w:val="center"/>
          </w:tcPr>
          <w:p w14:paraId="26E50C4B"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vMerge/>
            <w:vAlign w:val="center"/>
          </w:tcPr>
          <w:p w14:paraId="3C155D6E" w14:textId="77777777" w:rsidR="00FC17A3" w:rsidRPr="00FC17A3" w:rsidRDefault="00FC17A3" w:rsidP="00FC17A3">
            <w:pPr>
              <w:rPr>
                <w:rFonts w:ascii="Times New Roman" w:eastAsia="Calibri" w:hAnsi="Times New Roman" w:cs="Times New Roman"/>
                <w:kern w:val="2"/>
                <w:sz w:val="20"/>
                <w:szCs w:val="20"/>
                <w14:ligatures w14:val="standardContextual"/>
              </w:rPr>
            </w:pPr>
          </w:p>
        </w:tc>
        <w:tc>
          <w:tcPr>
            <w:tcW w:w="709" w:type="dxa"/>
            <w:vAlign w:val="center"/>
          </w:tcPr>
          <w:p w14:paraId="1AAE2A0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268F9CB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6E7D206E"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5151FC0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13E208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5773F87F"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1711053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0301EA1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2352" w:type="dxa"/>
            <w:vAlign w:val="center"/>
          </w:tcPr>
          <w:p w14:paraId="7B7E6FC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3C596A63" w14:textId="77777777" w:rsidTr="008760FE">
        <w:trPr>
          <w:trHeight w:val="340"/>
        </w:trPr>
        <w:tc>
          <w:tcPr>
            <w:tcW w:w="1603" w:type="dxa"/>
            <w:vAlign w:val="center"/>
          </w:tcPr>
          <w:p w14:paraId="5842423A"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Honey</w:t>
            </w:r>
          </w:p>
        </w:tc>
        <w:tc>
          <w:tcPr>
            <w:tcW w:w="2131" w:type="dxa"/>
            <w:vMerge w:val="restart"/>
            <w:vAlign w:val="center"/>
          </w:tcPr>
          <w:p w14:paraId="00F38596"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Duration of Int.</w:t>
            </w:r>
          </w:p>
        </w:tc>
        <w:tc>
          <w:tcPr>
            <w:tcW w:w="709" w:type="dxa"/>
            <w:vAlign w:val="center"/>
          </w:tcPr>
          <w:p w14:paraId="19588F28"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7578A5D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tcPr>
          <w:p w14:paraId="307EB97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089E5E8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E9C44E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C0BCA5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3B5EAB4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39DD685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2352" w:type="dxa"/>
            <w:vAlign w:val="center"/>
          </w:tcPr>
          <w:p w14:paraId="7DF85EC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369B6F5F" w14:textId="77777777" w:rsidTr="008760FE">
        <w:trPr>
          <w:trHeight w:val="340"/>
        </w:trPr>
        <w:tc>
          <w:tcPr>
            <w:tcW w:w="1603" w:type="dxa"/>
            <w:vAlign w:val="center"/>
          </w:tcPr>
          <w:p w14:paraId="4D532D4F"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Royal Jelly</w:t>
            </w:r>
          </w:p>
        </w:tc>
        <w:tc>
          <w:tcPr>
            <w:tcW w:w="2131" w:type="dxa"/>
            <w:vMerge/>
            <w:vAlign w:val="center"/>
          </w:tcPr>
          <w:p w14:paraId="0AFE0545" w14:textId="77777777" w:rsidR="00FC17A3" w:rsidRPr="00FC17A3" w:rsidRDefault="00FC17A3" w:rsidP="00FC17A3">
            <w:pPr>
              <w:rPr>
                <w:rFonts w:ascii="Times New Roman" w:eastAsia="Calibri" w:hAnsi="Times New Roman" w:cs="Times New Roman"/>
                <w:b/>
                <w:bCs/>
                <w:kern w:val="2"/>
                <w:sz w:val="20"/>
                <w:szCs w:val="20"/>
                <w14:ligatures w14:val="standardContextual"/>
              </w:rPr>
            </w:pPr>
          </w:p>
        </w:tc>
        <w:tc>
          <w:tcPr>
            <w:tcW w:w="709" w:type="dxa"/>
            <w:vAlign w:val="center"/>
          </w:tcPr>
          <w:p w14:paraId="4E1CEC2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469D5875"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tcPr>
          <w:p w14:paraId="1D575FB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vAlign w:val="center"/>
          </w:tcPr>
          <w:p w14:paraId="3C00AA54"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00933C1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67" w:type="dxa"/>
            <w:vAlign w:val="center"/>
          </w:tcPr>
          <w:p w14:paraId="2B754DEB"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vAlign w:val="center"/>
          </w:tcPr>
          <w:p w14:paraId="4E3B0B1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vAlign w:val="center"/>
          </w:tcPr>
          <w:p w14:paraId="4A26153D"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2352" w:type="dxa"/>
            <w:vAlign w:val="center"/>
          </w:tcPr>
          <w:p w14:paraId="3209A213"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48EA9BD4" w14:textId="77777777" w:rsidTr="008760FE">
        <w:trPr>
          <w:trHeight w:val="454"/>
        </w:trPr>
        <w:tc>
          <w:tcPr>
            <w:tcW w:w="3734" w:type="dxa"/>
            <w:gridSpan w:val="2"/>
            <w:vAlign w:val="center"/>
          </w:tcPr>
          <w:p w14:paraId="040C5965"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TNF-α</w:t>
            </w:r>
          </w:p>
        </w:tc>
        <w:tc>
          <w:tcPr>
            <w:tcW w:w="7008" w:type="dxa"/>
            <w:gridSpan w:val="9"/>
            <w:vAlign w:val="center"/>
          </w:tcPr>
          <w:p w14:paraId="68CE2EE9"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p>
        </w:tc>
      </w:tr>
      <w:tr w:rsidR="00FC17A3" w:rsidRPr="00FC17A3" w14:paraId="1BCABBE6" w14:textId="77777777" w:rsidTr="008760FE">
        <w:trPr>
          <w:trHeight w:val="340"/>
        </w:trPr>
        <w:tc>
          <w:tcPr>
            <w:tcW w:w="1603" w:type="dxa"/>
            <w:tcBorders>
              <w:bottom w:val="single" w:sz="4" w:space="0" w:color="auto"/>
            </w:tcBorders>
            <w:vAlign w:val="center"/>
          </w:tcPr>
          <w:p w14:paraId="6B68DF2B" w14:textId="77777777" w:rsidR="00FC17A3" w:rsidRPr="00FC17A3" w:rsidRDefault="00FC17A3" w:rsidP="00FC17A3">
            <w:pPr>
              <w:jc w:val="center"/>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Propolis</w:t>
            </w:r>
          </w:p>
        </w:tc>
        <w:tc>
          <w:tcPr>
            <w:tcW w:w="2131" w:type="dxa"/>
            <w:tcBorders>
              <w:bottom w:val="single" w:sz="4" w:space="0" w:color="auto"/>
            </w:tcBorders>
            <w:vAlign w:val="center"/>
          </w:tcPr>
          <w:p w14:paraId="31465594" w14:textId="77777777" w:rsidR="00FC17A3" w:rsidRPr="00FC17A3" w:rsidRDefault="00FC17A3" w:rsidP="00FC17A3">
            <w:pP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Duration of Int.</w:t>
            </w:r>
          </w:p>
        </w:tc>
        <w:tc>
          <w:tcPr>
            <w:tcW w:w="709" w:type="dxa"/>
            <w:tcBorders>
              <w:bottom w:val="single" w:sz="4" w:space="0" w:color="auto"/>
            </w:tcBorders>
            <w:vAlign w:val="center"/>
          </w:tcPr>
          <w:p w14:paraId="724DEA6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tcBorders>
              <w:bottom w:val="single" w:sz="4" w:space="0" w:color="auto"/>
            </w:tcBorders>
            <w:vAlign w:val="center"/>
          </w:tcPr>
          <w:p w14:paraId="322650E1"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N</w:t>
            </w:r>
          </w:p>
        </w:tc>
        <w:tc>
          <w:tcPr>
            <w:tcW w:w="567" w:type="dxa"/>
            <w:tcBorders>
              <w:bottom w:val="single" w:sz="4" w:space="0" w:color="auto"/>
            </w:tcBorders>
            <w:vAlign w:val="center"/>
          </w:tcPr>
          <w:p w14:paraId="02F98B1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tcBorders>
              <w:bottom w:val="single" w:sz="4" w:space="0" w:color="auto"/>
            </w:tcBorders>
            <w:vAlign w:val="center"/>
          </w:tcPr>
          <w:p w14:paraId="3A5A233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tcBorders>
              <w:bottom w:val="single" w:sz="4" w:space="0" w:color="auto"/>
            </w:tcBorders>
            <w:vAlign w:val="center"/>
          </w:tcPr>
          <w:p w14:paraId="2F0696E2"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PN</w:t>
            </w:r>
          </w:p>
        </w:tc>
        <w:tc>
          <w:tcPr>
            <w:tcW w:w="567" w:type="dxa"/>
            <w:tcBorders>
              <w:bottom w:val="single" w:sz="4" w:space="0" w:color="auto"/>
            </w:tcBorders>
            <w:vAlign w:val="center"/>
          </w:tcPr>
          <w:p w14:paraId="2AD71DAA"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PY</w:t>
            </w:r>
          </w:p>
        </w:tc>
        <w:tc>
          <w:tcPr>
            <w:tcW w:w="567" w:type="dxa"/>
            <w:tcBorders>
              <w:bottom w:val="single" w:sz="4" w:space="0" w:color="auto"/>
            </w:tcBorders>
            <w:vAlign w:val="center"/>
          </w:tcPr>
          <w:p w14:paraId="1999DA20"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545" w:type="dxa"/>
            <w:tcBorders>
              <w:bottom w:val="single" w:sz="4" w:space="0" w:color="auto"/>
            </w:tcBorders>
            <w:vAlign w:val="center"/>
          </w:tcPr>
          <w:p w14:paraId="3E51CF86"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Y</w:t>
            </w:r>
          </w:p>
        </w:tc>
        <w:tc>
          <w:tcPr>
            <w:tcW w:w="2352" w:type="dxa"/>
            <w:tcBorders>
              <w:bottom w:val="single" w:sz="4" w:space="0" w:color="auto"/>
            </w:tcBorders>
            <w:vAlign w:val="center"/>
          </w:tcPr>
          <w:p w14:paraId="63930F9C" w14:textId="77777777" w:rsidR="00FC17A3" w:rsidRPr="00FC17A3" w:rsidRDefault="00FC17A3" w:rsidP="00FC17A3">
            <w:pPr>
              <w:jc w:val="center"/>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kern w:val="2"/>
                <w:sz w:val="20"/>
                <w:szCs w:val="20"/>
                <w14:ligatures w14:val="standardContextual"/>
              </w:rPr>
              <w:t>Low</w:t>
            </w:r>
          </w:p>
        </w:tc>
      </w:tr>
      <w:tr w:rsidR="00FC17A3" w:rsidRPr="00FC17A3" w14:paraId="58E61E17" w14:textId="77777777" w:rsidTr="008760FE">
        <w:trPr>
          <w:trHeight w:val="340"/>
        </w:trPr>
        <w:tc>
          <w:tcPr>
            <w:tcW w:w="10742" w:type="dxa"/>
            <w:gridSpan w:val="11"/>
            <w:tcBorders>
              <w:top w:val="single" w:sz="4" w:space="0" w:color="auto"/>
              <w:left w:val="single" w:sz="4" w:space="0" w:color="FFFFFF"/>
              <w:bottom w:val="single" w:sz="4" w:space="0" w:color="FFFFFF"/>
              <w:right w:val="single" w:sz="4" w:space="0" w:color="FFFFFF"/>
            </w:tcBorders>
            <w:vAlign w:val="center"/>
          </w:tcPr>
          <w:p w14:paraId="4B97336E" w14:textId="77777777" w:rsidR="00FC17A3" w:rsidRPr="00FC17A3" w:rsidRDefault="00FC17A3" w:rsidP="00FC17A3">
            <w:pPr>
              <w:spacing w:line="360" w:lineRule="auto"/>
              <w:jc w:val="both"/>
              <w:rPr>
                <w:rFonts w:ascii="Times New Roman" w:eastAsia="Calibri" w:hAnsi="Times New Roman" w:cs="Times New Roman"/>
                <w:b/>
                <w:bCs/>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Q1</w:t>
            </w:r>
            <w:r w:rsidRPr="00FC17A3">
              <w:rPr>
                <w:rFonts w:ascii="Times New Roman" w:eastAsia="Calibri" w:hAnsi="Times New Roman" w:cs="Times New Roman"/>
                <w:kern w:val="2"/>
                <w:sz w:val="20"/>
                <w:szCs w:val="20"/>
                <w14:ligatures w14:val="standardContextual"/>
              </w:rPr>
              <w:t xml:space="preserve">, Is the analysis of effect modification based on comparison within rather than between trials? </w:t>
            </w:r>
            <w:r w:rsidRPr="00FC17A3">
              <w:rPr>
                <w:rFonts w:ascii="Times New Roman" w:eastAsia="Calibri" w:hAnsi="Times New Roman" w:cs="Times New Roman"/>
                <w:b/>
                <w:bCs/>
                <w:kern w:val="2"/>
                <w:sz w:val="20"/>
                <w:szCs w:val="20"/>
                <w14:ligatures w14:val="standardContextual"/>
              </w:rPr>
              <w:t>Q2</w:t>
            </w:r>
            <w:r w:rsidRPr="00FC17A3">
              <w:rPr>
                <w:rFonts w:ascii="Times New Roman" w:eastAsia="Calibri" w:hAnsi="Times New Roman" w:cs="Times New Roman"/>
                <w:kern w:val="2"/>
                <w:sz w:val="20"/>
                <w:szCs w:val="20"/>
                <w14:ligatures w14:val="standardContextual"/>
              </w:rPr>
              <w:t xml:space="preserve">, For within-trial comparisons, is the effect modification similar from trial to trial? </w:t>
            </w:r>
            <w:r w:rsidRPr="00FC17A3">
              <w:rPr>
                <w:rFonts w:ascii="Times New Roman" w:eastAsia="Calibri" w:hAnsi="Times New Roman" w:cs="Times New Roman"/>
                <w:b/>
                <w:bCs/>
                <w:kern w:val="2"/>
                <w:sz w:val="20"/>
                <w:szCs w:val="20"/>
                <w14:ligatures w14:val="standardContextual"/>
              </w:rPr>
              <w:t>Q3</w:t>
            </w:r>
            <w:r w:rsidRPr="00FC17A3">
              <w:rPr>
                <w:rFonts w:ascii="Times New Roman" w:eastAsia="Calibri" w:hAnsi="Times New Roman" w:cs="Times New Roman"/>
                <w:kern w:val="2"/>
                <w:sz w:val="20"/>
                <w:szCs w:val="20"/>
                <w14:ligatures w14:val="standardContextual"/>
              </w:rPr>
              <w:t xml:space="preserve">, For between-trial comparisons, is the number of trials large? </w:t>
            </w:r>
            <w:r w:rsidRPr="00FC17A3">
              <w:rPr>
                <w:rFonts w:ascii="Times New Roman" w:eastAsia="Calibri" w:hAnsi="Times New Roman" w:cs="Times New Roman"/>
                <w:b/>
                <w:bCs/>
                <w:kern w:val="2"/>
                <w:sz w:val="20"/>
                <w:szCs w:val="20"/>
                <w14:ligatures w14:val="standardContextual"/>
              </w:rPr>
              <w:t>Q4</w:t>
            </w:r>
            <w:r w:rsidRPr="00FC17A3">
              <w:rPr>
                <w:rFonts w:ascii="Times New Roman" w:eastAsia="Calibri" w:hAnsi="Times New Roman" w:cs="Times New Roman"/>
                <w:kern w:val="2"/>
                <w:sz w:val="20"/>
                <w:szCs w:val="20"/>
                <w14:ligatures w14:val="standardContextual"/>
              </w:rPr>
              <w:t xml:space="preserve">, Was the direction of the effect modification correctly hypothesized priori? </w:t>
            </w:r>
            <w:r w:rsidRPr="00FC17A3">
              <w:rPr>
                <w:rFonts w:ascii="Times New Roman" w:eastAsia="Calibri" w:hAnsi="Times New Roman" w:cs="Times New Roman"/>
                <w:b/>
                <w:bCs/>
                <w:kern w:val="2"/>
                <w:sz w:val="20"/>
                <w:szCs w:val="20"/>
                <w14:ligatures w14:val="standardContextual"/>
              </w:rPr>
              <w:t>Q5</w:t>
            </w:r>
            <w:r w:rsidRPr="00FC17A3">
              <w:rPr>
                <w:rFonts w:ascii="Times New Roman" w:eastAsia="Calibri" w:hAnsi="Times New Roman" w:cs="Times New Roman"/>
                <w:kern w:val="2"/>
                <w:sz w:val="20"/>
                <w:szCs w:val="20"/>
                <w14:ligatures w14:val="standardContextual"/>
              </w:rPr>
              <w:t xml:space="preserve">, Does a test for interaction suggest that chance is an unlikely explanation of the apparent effect modification? </w:t>
            </w:r>
            <w:r w:rsidRPr="00FC17A3">
              <w:rPr>
                <w:rFonts w:ascii="Times New Roman" w:eastAsia="Calibri" w:hAnsi="Times New Roman" w:cs="Times New Roman"/>
                <w:b/>
                <w:bCs/>
                <w:kern w:val="2"/>
                <w:sz w:val="20"/>
                <w:szCs w:val="20"/>
                <w14:ligatures w14:val="standardContextual"/>
              </w:rPr>
              <w:t>Q6</w:t>
            </w:r>
            <w:r w:rsidRPr="00FC17A3">
              <w:rPr>
                <w:rFonts w:ascii="Times New Roman" w:eastAsia="Calibri" w:hAnsi="Times New Roman" w:cs="Times New Roman"/>
                <w:kern w:val="2"/>
                <w:sz w:val="20"/>
                <w:szCs w:val="20"/>
                <w14:ligatures w14:val="standardContextual"/>
              </w:rPr>
              <w:t xml:space="preserve">, Did the authors test only a small number of effect modifiers? </w:t>
            </w:r>
            <w:r w:rsidRPr="00FC17A3">
              <w:rPr>
                <w:rFonts w:ascii="Times New Roman" w:eastAsia="Calibri" w:hAnsi="Times New Roman" w:cs="Times New Roman"/>
                <w:b/>
                <w:bCs/>
                <w:kern w:val="2"/>
                <w:sz w:val="20"/>
                <w:szCs w:val="20"/>
                <w14:ligatures w14:val="standardContextual"/>
              </w:rPr>
              <w:t>Q7</w:t>
            </w:r>
            <w:r w:rsidRPr="00FC17A3">
              <w:rPr>
                <w:rFonts w:ascii="Times New Roman" w:eastAsia="Calibri" w:hAnsi="Times New Roman" w:cs="Times New Roman"/>
                <w:kern w:val="2"/>
                <w:sz w:val="20"/>
                <w:szCs w:val="20"/>
                <w14:ligatures w14:val="standardContextual"/>
              </w:rPr>
              <w:t xml:space="preserve">, Did the authors use a random effects model? </w:t>
            </w:r>
            <w:r w:rsidRPr="00FC17A3">
              <w:rPr>
                <w:rFonts w:ascii="Times New Roman" w:eastAsia="Calibri" w:hAnsi="Times New Roman" w:cs="Times New Roman"/>
                <w:b/>
                <w:bCs/>
                <w:kern w:val="2"/>
                <w:sz w:val="20"/>
                <w:szCs w:val="20"/>
                <w14:ligatures w14:val="standardContextual"/>
              </w:rPr>
              <w:t>Q8</w:t>
            </w:r>
            <w:r w:rsidRPr="00FC17A3">
              <w:rPr>
                <w:rFonts w:ascii="Times New Roman" w:eastAsia="Calibri" w:hAnsi="Times New Roman" w:cs="Times New Roman"/>
                <w:kern w:val="2"/>
                <w:sz w:val="20"/>
                <w:szCs w:val="20"/>
                <w14:ligatures w14:val="standardContextual"/>
              </w:rPr>
              <w:t>, If the effect modifier is a continuous variable, were arbitrary cut points avoided?</w:t>
            </w:r>
          </w:p>
          <w:p w14:paraId="029CEABE" w14:textId="77777777" w:rsidR="00FC17A3" w:rsidRPr="00FC17A3" w:rsidRDefault="00FC17A3" w:rsidP="00FC17A3">
            <w:pPr>
              <w:spacing w:line="360" w:lineRule="auto"/>
              <w:jc w:val="both"/>
              <w:rPr>
                <w:rFonts w:ascii="Times New Roman" w:eastAsia="Calibri" w:hAnsi="Times New Roman" w:cs="Times New Roman"/>
                <w:kern w:val="2"/>
                <w:sz w:val="20"/>
                <w:szCs w:val="20"/>
                <w14:ligatures w14:val="standardContextual"/>
              </w:rPr>
            </w:pPr>
            <w:r w:rsidRPr="00FC17A3">
              <w:rPr>
                <w:rFonts w:ascii="Times New Roman" w:eastAsia="Calibri" w:hAnsi="Times New Roman" w:cs="Times New Roman"/>
                <w:b/>
                <w:bCs/>
                <w:kern w:val="2"/>
                <w:sz w:val="20"/>
                <w:szCs w:val="20"/>
                <w14:ligatures w14:val="standardContextual"/>
              </w:rPr>
              <w:t>Abbreviation</w:t>
            </w:r>
            <w:r w:rsidRPr="00FC17A3">
              <w:rPr>
                <w:rFonts w:ascii="Times New Roman" w:eastAsia="Calibri" w:hAnsi="Times New Roman" w:cs="Times New Roman"/>
                <w:kern w:val="2"/>
                <w:sz w:val="20"/>
                <w:szCs w:val="20"/>
                <w14:ligatures w14:val="standardContextual"/>
              </w:rPr>
              <w:t xml:space="preserve">: </w:t>
            </w:r>
            <w:r w:rsidRPr="00FC17A3">
              <w:rPr>
                <w:rFonts w:ascii="Times New Roman" w:eastAsia="Calibri" w:hAnsi="Times New Roman" w:cs="Times New Roman"/>
                <w:b/>
                <w:bCs/>
                <w:kern w:val="2"/>
                <w:sz w:val="20"/>
                <w:szCs w:val="20"/>
                <w14:ligatures w14:val="standardContextual"/>
              </w:rPr>
              <w:t>ALP;</w:t>
            </w:r>
            <w:r w:rsidRPr="00FC17A3">
              <w:rPr>
                <w:rFonts w:ascii="Times New Roman" w:eastAsia="Calibri" w:hAnsi="Times New Roman" w:cs="Times New Roman"/>
                <w:kern w:val="2"/>
                <w:sz w:val="20"/>
                <w:szCs w:val="20"/>
                <w14:ligatures w14:val="standardContextual"/>
              </w:rPr>
              <w:t xml:space="preserve"> Alkaline Phosphatase</w:t>
            </w:r>
            <w:r w:rsidRPr="00FC17A3">
              <w:rPr>
                <w:rFonts w:ascii="Times New Roman" w:eastAsia="Calibri" w:hAnsi="Times New Roman" w:cs="Times New Roman"/>
                <w:b/>
                <w:bCs/>
                <w:kern w:val="2"/>
                <w:sz w:val="20"/>
                <w:szCs w:val="20"/>
                <w14:ligatures w14:val="standardContextual"/>
              </w:rPr>
              <w:t>; ALT</w:t>
            </w:r>
            <w:r w:rsidRPr="00FC17A3">
              <w:rPr>
                <w:rFonts w:ascii="Times New Roman" w:eastAsia="Calibri" w:hAnsi="Times New Roman" w:cs="Times New Roman"/>
                <w:kern w:val="2"/>
                <w:sz w:val="20"/>
                <w:szCs w:val="20"/>
                <w14:ligatures w14:val="standardContextual"/>
              </w:rPr>
              <w:t>, Alanine Amino Transferase</w:t>
            </w:r>
            <w:r w:rsidRPr="00FC17A3">
              <w:rPr>
                <w:rFonts w:ascii="Times New Roman" w:eastAsia="Calibri" w:hAnsi="Times New Roman" w:cs="Times New Roman"/>
                <w:b/>
                <w:bCs/>
                <w:kern w:val="2"/>
                <w:sz w:val="20"/>
                <w:szCs w:val="20"/>
                <w14:ligatures w14:val="standardContextual"/>
              </w:rPr>
              <w:t>;</w:t>
            </w:r>
            <w:r w:rsidRPr="00FC17A3">
              <w:rPr>
                <w:rFonts w:ascii="Times New Roman" w:eastAsia="Calibri" w:hAnsi="Times New Roman" w:cs="Times New Roman"/>
                <w:kern w:val="2"/>
                <w:sz w:val="20"/>
                <w:szCs w:val="20"/>
                <w14:ligatures w14:val="standardContextual"/>
              </w:rPr>
              <w:t xml:space="preserve"> </w:t>
            </w:r>
            <w:r w:rsidRPr="00FC17A3">
              <w:rPr>
                <w:rFonts w:ascii="Times New Roman" w:eastAsia="Calibri" w:hAnsi="Times New Roman" w:cs="Times New Roman"/>
                <w:b/>
                <w:bCs/>
                <w:kern w:val="2"/>
                <w:sz w:val="20"/>
                <w:szCs w:val="20"/>
                <w14:ligatures w14:val="standardContextual"/>
              </w:rPr>
              <w:t>AST</w:t>
            </w:r>
            <w:r w:rsidRPr="00FC17A3">
              <w:rPr>
                <w:rFonts w:ascii="Times New Roman" w:eastAsia="Calibri" w:hAnsi="Times New Roman" w:cs="Times New Roman"/>
                <w:kern w:val="2"/>
                <w:sz w:val="20"/>
                <w:szCs w:val="20"/>
                <w14:ligatures w14:val="standardContextual"/>
              </w:rPr>
              <w:t>, Aspartate Amino Transferase</w:t>
            </w:r>
            <w:r w:rsidRPr="00FC17A3">
              <w:rPr>
                <w:rFonts w:ascii="Times New Roman" w:eastAsia="Calibri" w:hAnsi="Times New Roman" w:cs="Times New Roman"/>
                <w:b/>
                <w:bCs/>
                <w:kern w:val="2"/>
                <w:sz w:val="20"/>
                <w:szCs w:val="20"/>
                <w14:ligatures w14:val="standardContextual"/>
              </w:rPr>
              <w:t>;</w:t>
            </w:r>
            <w:r w:rsidRPr="00FC17A3">
              <w:rPr>
                <w:rFonts w:ascii="Times New Roman" w:eastAsia="Calibri" w:hAnsi="Times New Roman" w:cs="Times New Roman"/>
                <w:kern w:val="2"/>
                <w:sz w:val="20"/>
                <w:szCs w:val="20"/>
                <w14:ligatures w14:val="standardContextual"/>
              </w:rPr>
              <w:t xml:space="preserve"> </w:t>
            </w:r>
            <w:r w:rsidRPr="00FC17A3">
              <w:rPr>
                <w:rFonts w:ascii="Times New Roman" w:eastAsia="Calibri" w:hAnsi="Times New Roman" w:cs="Times New Roman"/>
                <w:b/>
                <w:bCs/>
                <w:kern w:val="2"/>
                <w:sz w:val="20"/>
                <w:szCs w:val="20"/>
                <w14:ligatures w14:val="standardContextual"/>
              </w:rPr>
              <w:t>BMI</w:t>
            </w:r>
            <w:r w:rsidRPr="00FC17A3">
              <w:rPr>
                <w:rFonts w:ascii="Times New Roman" w:eastAsia="Calibri" w:hAnsi="Times New Roman" w:cs="Times New Roman"/>
                <w:kern w:val="2"/>
                <w:sz w:val="20"/>
                <w:szCs w:val="20"/>
                <w14:ligatures w14:val="standardContextual"/>
              </w:rPr>
              <w:t xml:space="preserve">, Body Mass Index; </w:t>
            </w:r>
            <w:r w:rsidRPr="00FC17A3">
              <w:rPr>
                <w:rFonts w:ascii="Times New Roman" w:eastAsia="Calibri" w:hAnsi="Times New Roman" w:cs="Times New Roman"/>
                <w:b/>
                <w:bCs/>
                <w:kern w:val="2"/>
                <w:sz w:val="20"/>
                <w:szCs w:val="20"/>
                <w14:ligatures w14:val="standardContextual"/>
              </w:rPr>
              <w:t>FBG</w:t>
            </w:r>
            <w:r w:rsidRPr="00FC17A3">
              <w:rPr>
                <w:rFonts w:ascii="Times New Roman" w:eastAsia="Calibri" w:hAnsi="Times New Roman" w:cs="Times New Roman"/>
                <w:kern w:val="2"/>
                <w:sz w:val="20"/>
                <w:szCs w:val="20"/>
                <w14:ligatures w14:val="standardContextual"/>
              </w:rPr>
              <w:t>, Fasting Blood Glucose</w:t>
            </w:r>
            <w:r w:rsidRPr="00FC17A3">
              <w:rPr>
                <w:rFonts w:ascii="Times New Roman" w:eastAsia="Calibri" w:hAnsi="Times New Roman" w:cs="Times New Roman"/>
                <w:b/>
                <w:bCs/>
                <w:kern w:val="2"/>
                <w:sz w:val="20"/>
                <w:szCs w:val="20"/>
                <w14:ligatures w14:val="standardContextual"/>
              </w:rPr>
              <w:t>;</w:t>
            </w:r>
            <w:r w:rsidRPr="00FC17A3">
              <w:rPr>
                <w:rFonts w:ascii="Times New Roman" w:eastAsia="Calibri" w:hAnsi="Times New Roman" w:cs="Times New Roman"/>
                <w:kern w:val="2"/>
                <w:sz w:val="20"/>
                <w:szCs w:val="20"/>
                <w14:ligatures w14:val="standardContextual"/>
              </w:rPr>
              <w:t xml:space="preserve"> </w:t>
            </w:r>
            <w:r w:rsidRPr="00FC17A3">
              <w:rPr>
                <w:rFonts w:ascii="Times New Roman" w:eastAsia="Calibri" w:hAnsi="Times New Roman" w:cs="Times New Roman"/>
                <w:b/>
                <w:bCs/>
                <w:kern w:val="2"/>
                <w:sz w:val="20"/>
                <w:szCs w:val="20"/>
                <w14:ligatures w14:val="standardContextual"/>
              </w:rPr>
              <w:t>HbA1c</w:t>
            </w:r>
            <w:r w:rsidRPr="00FC17A3">
              <w:rPr>
                <w:rFonts w:ascii="Times New Roman" w:eastAsia="Calibri" w:hAnsi="Times New Roman" w:cs="Times New Roman"/>
                <w:kern w:val="2"/>
                <w:sz w:val="20"/>
                <w:szCs w:val="20"/>
                <w14:ligatures w14:val="standardContextual"/>
              </w:rPr>
              <w:t>, Hemoglobin A1c</w:t>
            </w:r>
            <w:r w:rsidRPr="00FC17A3">
              <w:rPr>
                <w:rFonts w:ascii="Times New Roman" w:eastAsia="Calibri" w:hAnsi="Times New Roman" w:cs="Times New Roman"/>
                <w:b/>
                <w:bCs/>
                <w:kern w:val="2"/>
                <w:sz w:val="20"/>
                <w:szCs w:val="20"/>
                <w14:ligatures w14:val="standardContextual"/>
              </w:rPr>
              <w:t>;</w:t>
            </w:r>
            <w:r w:rsidRPr="00FC17A3">
              <w:rPr>
                <w:rFonts w:ascii="Times New Roman" w:eastAsia="Calibri" w:hAnsi="Times New Roman" w:cs="Times New Roman"/>
                <w:kern w:val="2"/>
                <w:sz w:val="20"/>
                <w:szCs w:val="20"/>
                <w14:ligatures w14:val="standardContextual"/>
              </w:rPr>
              <w:t xml:space="preserve"> </w:t>
            </w:r>
            <w:r w:rsidRPr="00FC17A3">
              <w:rPr>
                <w:rFonts w:ascii="Times New Roman" w:eastAsia="Calibri" w:hAnsi="Times New Roman" w:cs="Times New Roman"/>
                <w:b/>
                <w:bCs/>
                <w:kern w:val="2"/>
                <w:sz w:val="20"/>
                <w:szCs w:val="20"/>
                <w14:ligatures w14:val="standardContextual"/>
              </w:rPr>
              <w:t>HDL-C;</w:t>
            </w:r>
            <w:r w:rsidRPr="00FC17A3">
              <w:rPr>
                <w:rFonts w:ascii="Times New Roman" w:eastAsia="Calibri" w:hAnsi="Times New Roman" w:cs="Times New Roman"/>
                <w:kern w:val="2"/>
                <w:sz w:val="20"/>
                <w:szCs w:val="20"/>
                <w14:ligatures w14:val="standardContextual"/>
              </w:rPr>
              <w:t xml:space="preserve"> High Lipoprotein Density Cholesterol</w:t>
            </w:r>
            <w:r w:rsidRPr="00FC17A3">
              <w:rPr>
                <w:rFonts w:ascii="Times New Roman" w:eastAsia="Calibri" w:hAnsi="Times New Roman" w:cs="Times New Roman"/>
                <w:b/>
                <w:bCs/>
                <w:kern w:val="2"/>
                <w:sz w:val="20"/>
                <w:szCs w:val="20"/>
                <w14:ligatures w14:val="standardContextual"/>
              </w:rPr>
              <w:t>;</w:t>
            </w:r>
            <w:r w:rsidRPr="00FC17A3">
              <w:rPr>
                <w:rFonts w:ascii="Times New Roman" w:eastAsia="Calibri" w:hAnsi="Times New Roman" w:cs="Times New Roman"/>
                <w:kern w:val="2"/>
                <w:sz w:val="20"/>
                <w:szCs w:val="20"/>
                <w14:ligatures w14:val="standardContextual"/>
              </w:rPr>
              <w:t xml:space="preserve"> </w:t>
            </w:r>
            <w:r w:rsidRPr="00FC17A3">
              <w:rPr>
                <w:rFonts w:ascii="Times New Roman" w:eastAsia="Calibri" w:hAnsi="Times New Roman" w:cs="Times New Roman"/>
                <w:b/>
                <w:bCs/>
                <w:kern w:val="2"/>
                <w:sz w:val="20"/>
                <w:szCs w:val="20"/>
                <w14:ligatures w14:val="standardContextual"/>
              </w:rPr>
              <w:t>HOMA-IR;</w:t>
            </w:r>
            <w:r w:rsidRPr="00FC17A3">
              <w:rPr>
                <w:rFonts w:ascii="Times New Roman" w:eastAsia="Calibri" w:hAnsi="Times New Roman" w:cs="Times New Roman"/>
                <w:kern w:val="2"/>
                <w:sz w:val="20"/>
                <w:szCs w:val="20"/>
                <w14:ligatures w14:val="standardContextual"/>
              </w:rPr>
              <w:t xml:space="preserve"> Homeostatic Model Assessment for Insulin Resistance</w:t>
            </w:r>
            <w:r w:rsidRPr="00FC17A3">
              <w:rPr>
                <w:rFonts w:ascii="Times New Roman" w:eastAsia="Calibri" w:hAnsi="Times New Roman" w:cs="Times New Roman"/>
                <w:b/>
                <w:bCs/>
                <w:kern w:val="2"/>
                <w:sz w:val="20"/>
                <w:szCs w:val="20"/>
                <w14:ligatures w14:val="standardContextual"/>
              </w:rPr>
              <w:t>; INS;</w:t>
            </w:r>
            <w:r w:rsidRPr="00FC17A3">
              <w:rPr>
                <w:rFonts w:ascii="Times New Roman" w:eastAsia="Calibri" w:hAnsi="Times New Roman" w:cs="Times New Roman"/>
                <w:kern w:val="2"/>
                <w:sz w:val="20"/>
                <w:szCs w:val="20"/>
                <w14:ligatures w14:val="standardContextual"/>
              </w:rPr>
              <w:t xml:space="preserve"> Inulin</w:t>
            </w:r>
            <w:r w:rsidRPr="00FC17A3">
              <w:rPr>
                <w:rFonts w:ascii="Times New Roman" w:eastAsia="Calibri" w:hAnsi="Times New Roman" w:cs="Times New Roman"/>
                <w:b/>
                <w:bCs/>
                <w:kern w:val="2"/>
                <w:sz w:val="20"/>
                <w:szCs w:val="20"/>
                <w14:ligatures w14:val="standardContextual"/>
              </w:rPr>
              <w:t>; Int</w:t>
            </w:r>
            <w:r w:rsidRPr="00FC17A3">
              <w:rPr>
                <w:rFonts w:ascii="Times New Roman" w:eastAsia="Calibri" w:hAnsi="Times New Roman" w:cs="Times New Roman"/>
                <w:kern w:val="2"/>
                <w:sz w:val="20"/>
                <w:szCs w:val="20"/>
                <w14:ligatures w14:val="standardContextual"/>
              </w:rPr>
              <w:t>, Intervention</w:t>
            </w:r>
            <w:r w:rsidRPr="00FC17A3">
              <w:rPr>
                <w:rFonts w:ascii="Times New Roman" w:eastAsia="Calibri" w:hAnsi="Times New Roman" w:cs="Times New Roman"/>
                <w:b/>
                <w:bCs/>
                <w:kern w:val="2"/>
                <w:sz w:val="20"/>
                <w:szCs w:val="20"/>
                <w14:ligatures w14:val="standardContextual"/>
              </w:rPr>
              <w:t>;</w:t>
            </w:r>
            <w:r w:rsidRPr="00FC17A3">
              <w:rPr>
                <w:rFonts w:ascii="Times New Roman" w:eastAsia="Calibri" w:hAnsi="Times New Roman" w:cs="Times New Roman"/>
                <w:kern w:val="2"/>
                <w:sz w:val="20"/>
                <w:szCs w:val="20"/>
                <w14:ligatures w14:val="standardContextual"/>
              </w:rPr>
              <w:t xml:space="preserve"> </w:t>
            </w:r>
            <w:r w:rsidRPr="00FC17A3">
              <w:rPr>
                <w:rFonts w:ascii="Times New Roman" w:eastAsia="Calibri" w:hAnsi="Times New Roman" w:cs="Times New Roman"/>
                <w:b/>
                <w:bCs/>
                <w:kern w:val="2"/>
                <w:sz w:val="20"/>
                <w:szCs w:val="20"/>
                <w14:ligatures w14:val="standardContextual"/>
              </w:rPr>
              <w:t>LDL-C;</w:t>
            </w:r>
            <w:r w:rsidRPr="00FC17A3">
              <w:rPr>
                <w:rFonts w:ascii="Times New Roman" w:eastAsia="Calibri" w:hAnsi="Times New Roman" w:cs="Times New Roman"/>
                <w:kern w:val="2"/>
                <w:sz w:val="20"/>
                <w:szCs w:val="20"/>
                <w14:ligatures w14:val="standardContextual"/>
              </w:rPr>
              <w:t xml:space="preserve"> Low Lipoprotein Density Cholesterol</w:t>
            </w:r>
            <w:r w:rsidRPr="00FC17A3">
              <w:rPr>
                <w:rFonts w:ascii="Times New Roman" w:eastAsia="Calibri" w:hAnsi="Times New Roman" w:cs="Times New Roman"/>
                <w:b/>
                <w:bCs/>
                <w:kern w:val="2"/>
                <w:sz w:val="20"/>
                <w:szCs w:val="20"/>
                <w14:ligatures w14:val="standardContextual"/>
              </w:rPr>
              <w:t>; TC</w:t>
            </w:r>
            <w:r w:rsidRPr="00FC17A3">
              <w:rPr>
                <w:rFonts w:ascii="Times New Roman" w:eastAsia="Calibri" w:hAnsi="Times New Roman" w:cs="Times New Roman"/>
                <w:kern w:val="2"/>
                <w:sz w:val="20"/>
                <w:szCs w:val="20"/>
                <w14:ligatures w14:val="standardContextual"/>
              </w:rPr>
              <w:t>, Total Cholesterol</w:t>
            </w:r>
            <w:r w:rsidRPr="00FC17A3">
              <w:rPr>
                <w:rFonts w:ascii="Times New Roman" w:eastAsia="Calibri" w:hAnsi="Times New Roman" w:cs="Times New Roman"/>
                <w:b/>
                <w:bCs/>
                <w:kern w:val="2"/>
                <w:sz w:val="20"/>
                <w:szCs w:val="20"/>
                <w14:ligatures w14:val="standardContextual"/>
              </w:rPr>
              <w:t>; TG</w:t>
            </w:r>
            <w:r w:rsidRPr="00FC17A3">
              <w:rPr>
                <w:rFonts w:ascii="Times New Roman" w:eastAsia="Calibri" w:hAnsi="Times New Roman" w:cs="Times New Roman"/>
                <w:kern w:val="2"/>
                <w:sz w:val="20"/>
                <w:szCs w:val="20"/>
                <w14:ligatures w14:val="standardContextual"/>
              </w:rPr>
              <w:t>, Triglyceride</w:t>
            </w:r>
            <w:r w:rsidRPr="00FC17A3">
              <w:rPr>
                <w:rFonts w:ascii="Times New Roman" w:eastAsia="Calibri" w:hAnsi="Times New Roman" w:cs="Times New Roman"/>
                <w:b/>
                <w:bCs/>
                <w:kern w:val="2"/>
                <w:sz w:val="20"/>
                <w:szCs w:val="20"/>
                <w14:ligatures w14:val="standardContextual"/>
              </w:rPr>
              <w:t>;</w:t>
            </w:r>
            <w:r w:rsidRPr="00FC17A3">
              <w:rPr>
                <w:rFonts w:ascii="Times New Roman" w:eastAsia="Calibri" w:hAnsi="Times New Roman" w:cs="Times New Roman"/>
                <w:kern w:val="2"/>
                <w:sz w:val="20"/>
                <w:szCs w:val="20"/>
                <w14:ligatures w14:val="standardContextual"/>
              </w:rPr>
              <w:t xml:space="preserve"> </w:t>
            </w:r>
            <w:r w:rsidRPr="00FC17A3">
              <w:rPr>
                <w:rFonts w:ascii="Times New Roman" w:eastAsia="Calibri" w:hAnsi="Times New Roman" w:cs="Times New Roman"/>
                <w:b/>
                <w:bCs/>
                <w:kern w:val="2"/>
                <w:sz w:val="20"/>
                <w:szCs w:val="20"/>
                <w14:ligatures w14:val="standardContextual"/>
              </w:rPr>
              <w:t>TNF- α;</w:t>
            </w:r>
            <w:r w:rsidRPr="00FC17A3">
              <w:rPr>
                <w:rFonts w:ascii="Times New Roman" w:eastAsia="Calibri" w:hAnsi="Times New Roman" w:cs="Times New Roman"/>
                <w:kern w:val="2"/>
                <w:sz w:val="20"/>
                <w:szCs w:val="20"/>
                <w14:ligatures w14:val="standardContextual"/>
              </w:rPr>
              <w:t xml:space="preserve"> Tumor Necrosis Factor-alpha.</w:t>
            </w:r>
          </w:p>
        </w:tc>
      </w:tr>
      <w:bookmarkEnd w:id="3"/>
    </w:tbl>
    <w:p w14:paraId="1D599792" w14:textId="77777777" w:rsidR="00A21636" w:rsidRDefault="00A21636" w:rsidP="009E5665">
      <w:pPr>
        <w:tabs>
          <w:tab w:val="left" w:pos="1620"/>
        </w:tabs>
        <w:rPr>
          <w:rFonts w:asciiTheme="majorBidi" w:hAnsiTheme="majorBidi" w:cstheme="majorBidi"/>
          <w:sz w:val="24"/>
          <w:szCs w:val="24"/>
        </w:rPr>
      </w:pPr>
    </w:p>
    <w:p w14:paraId="74D38615" w14:textId="77777777" w:rsidR="00A21636" w:rsidRDefault="00A21636" w:rsidP="009E5665">
      <w:pPr>
        <w:tabs>
          <w:tab w:val="left" w:pos="1620"/>
        </w:tabs>
        <w:rPr>
          <w:rFonts w:asciiTheme="majorBidi" w:hAnsiTheme="majorBidi" w:cstheme="majorBidi"/>
          <w:sz w:val="24"/>
          <w:szCs w:val="24"/>
        </w:rPr>
      </w:pPr>
    </w:p>
    <w:p w14:paraId="3367E5AE" w14:textId="77777777" w:rsidR="00A21636" w:rsidRDefault="00A21636" w:rsidP="009E5665">
      <w:pPr>
        <w:tabs>
          <w:tab w:val="left" w:pos="1620"/>
        </w:tabs>
        <w:rPr>
          <w:rFonts w:asciiTheme="majorBidi" w:hAnsiTheme="majorBidi" w:cstheme="majorBidi"/>
          <w:sz w:val="24"/>
          <w:szCs w:val="24"/>
        </w:rPr>
      </w:pPr>
    </w:p>
    <w:p w14:paraId="27EB4E17" w14:textId="77777777" w:rsidR="00A21636" w:rsidRDefault="00A21636" w:rsidP="009E5665">
      <w:pPr>
        <w:tabs>
          <w:tab w:val="left" w:pos="1620"/>
        </w:tabs>
        <w:rPr>
          <w:rFonts w:asciiTheme="majorBidi" w:hAnsiTheme="majorBidi" w:cstheme="majorBidi"/>
          <w:sz w:val="24"/>
          <w:szCs w:val="24"/>
        </w:rPr>
      </w:pPr>
    </w:p>
    <w:p w14:paraId="1B8781E5" w14:textId="77777777" w:rsidR="00A21636" w:rsidRDefault="00A21636" w:rsidP="009E5665">
      <w:pPr>
        <w:tabs>
          <w:tab w:val="left" w:pos="1620"/>
        </w:tabs>
        <w:rPr>
          <w:rFonts w:asciiTheme="majorBidi" w:hAnsiTheme="majorBidi" w:cstheme="majorBidi"/>
          <w:sz w:val="24"/>
          <w:szCs w:val="24"/>
        </w:rPr>
      </w:pPr>
    </w:p>
    <w:p w14:paraId="5C4630DC" w14:textId="77777777" w:rsidR="00A21636" w:rsidRDefault="00A21636" w:rsidP="009E5665">
      <w:pPr>
        <w:tabs>
          <w:tab w:val="left" w:pos="1620"/>
        </w:tabs>
        <w:rPr>
          <w:rFonts w:asciiTheme="majorBidi" w:hAnsiTheme="majorBidi" w:cstheme="majorBidi"/>
          <w:sz w:val="24"/>
          <w:szCs w:val="24"/>
        </w:rPr>
      </w:pPr>
    </w:p>
    <w:p w14:paraId="607138B2" w14:textId="77777777" w:rsidR="00A21636" w:rsidRDefault="00A21636" w:rsidP="009E5665">
      <w:pPr>
        <w:tabs>
          <w:tab w:val="left" w:pos="1620"/>
        </w:tabs>
        <w:rPr>
          <w:rFonts w:asciiTheme="majorBidi" w:hAnsiTheme="majorBidi" w:cstheme="majorBidi"/>
          <w:sz w:val="24"/>
          <w:szCs w:val="24"/>
        </w:rPr>
      </w:pPr>
    </w:p>
    <w:p w14:paraId="6E3245CF" w14:textId="77777777" w:rsidR="00A21636" w:rsidRDefault="00A21636" w:rsidP="009E5665">
      <w:pPr>
        <w:tabs>
          <w:tab w:val="left" w:pos="1620"/>
        </w:tabs>
        <w:rPr>
          <w:rFonts w:asciiTheme="majorBidi" w:hAnsiTheme="majorBidi" w:cstheme="majorBidi"/>
          <w:sz w:val="24"/>
          <w:szCs w:val="24"/>
        </w:rPr>
      </w:pPr>
    </w:p>
    <w:p w14:paraId="1CD7667B" w14:textId="77777777" w:rsidR="00A21636" w:rsidRDefault="00A21636" w:rsidP="009E5665">
      <w:pPr>
        <w:tabs>
          <w:tab w:val="left" w:pos="1620"/>
        </w:tabs>
        <w:rPr>
          <w:rFonts w:asciiTheme="majorBidi" w:hAnsiTheme="majorBidi" w:cstheme="majorBidi"/>
          <w:sz w:val="24"/>
          <w:szCs w:val="24"/>
        </w:rPr>
      </w:pPr>
    </w:p>
    <w:p w14:paraId="5E9B4FDC" w14:textId="77777777" w:rsidR="00A21636" w:rsidRDefault="00A21636" w:rsidP="009E5665">
      <w:pPr>
        <w:tabs>
          <w:tab w:val="left" w:pos="1620"/>
        </w:tabs>
        <w:rPr>
          <w:rFonts w:asciiTheme="majorBidi" w:hAnsiTheme="majorBidi" w:cstheme="majorBidi"/>
          <w:sz w:val="24"/>
          <w:szCs w:val="24"/>
        </w:rPr>
      </w:pPr>
    </w:p>
    <w:p w14:paraId="2D40BA2C" w14:textId="77777777" w:rsidR="00A21636" w:rsidRDefault="00A21636" w:rsidP="009E5665">
      <w:pPr>
        <w:tabs>
          <w:tab w:val="left" w:pos="1620"/>
        </w:tabs>
        <w:rPr>
          <w:rFonts w:asciiTheme="majorBidi" w:hAnsiTheme="majorBidi" w:cstheme="majorBidi"/>
          <w:sz w:val="24"/>
          <w:szCs w:val="24"/>
        </w:rPr>
      </w:pPr>
    </w:p>
    <w:p w14:paraId="6A043462" w14:textId="77777777" w:rsidR="00A21636" w:rsidRDefault="00A21636" w:rsidP="009E5665">
      <w:pPr>
        <w:tabs>
          <w:tab w:val="left" w:pos="1620"/>
        </w:tabs>
        <w:rPr>
          <w:rFonts w:asciiTheme="majorBidi" w:hAnsiTheme="majorBidi" w:cstheme="majorBidi"/>
          <w:sz w:val="24"/>
          <w:szCs w:val="24"/>
        </w:rPr>
      </w:pPr>
    </w:p>
    <w:p w14:paraId="32F6823E" w14:textId="77777777" w:rsidR="00A21636" w:rsidRDefault="00A21636" w:rsidP="009E5665">
      <w:pPr>
        <w:tabs>
          <w:tab w:val="left" w:pos="1620"/>
        </w:tabs>
        <w:rPr>
          <w:rFonts w:asciiTheme="majorBidi" w:hAnsiTheme="majorBidi" w:cstheme="majorBidi"/>
          <w:sz w:val="24"/>
          <w:szCs w:val="24"/>
        </w:rPr>
      </w:pPr>
    </w:p>
    <w:p w14:paraId="72D9BE0F" w14:textId="77777777" w:rsidR="00A21636" w:rsidRDefault="00A21636" w:rsidP="009E5665">
      <w:pPr>
        <w:tabs>
          <w:tab w:val="left" w:pos="1620"/>
        </w:tabs>
        <w:rPr>
          <w:rFonts w:asciiTheme="majorBidi" w:hAnsiTheme="majorBidi" w:cstheme="majorBidi"/>
          <w:sz w:val="24"/>
          <w:szCs w:val="24"/>
        </w:rPr>
      </w:pPr>
    </w:p>
    <w:tbl>
      <w:tblPr>
        <w:tblStyle w:val="TableGrid7"/>
        <w:tblpPr w:leftFromText="180" w:rightFromText="180" w:horzAnchor="margin" w:tblpY="240"/>
        <w:tblW w:w="9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59"/>
        <w:gridCol w:w="1134"/>
        <w:gridCol w:w="992"/>
        <w:gridCol w:w="1883"/>
        <w:gridCol w:w="850"/>
        <w:gridCol w:w="1134"/>
      </w:tblGrid>
      <w:tr w:rsidR="00105F6F" w:rsidRPr="00E51DF2" w14:paraId="14EDC244" w14:textId="77777777" w:rsidTr="00714BEB">
        <w:tc>
          <w:tcPr>
            <w:tcW w:w="9112" w:type="dxa"/>
            <w:gridSpan w:val="7"/>
            <w:tcBorders>
              <w:top w:val="single" w:sz="4" w:space="0" w:color="FFFFFF"/>
              <w:left w:val="single" w:sz="4" w:space="0" w:color="FFFFFF"/>
              <w:bottom w:val="single" w:sz="4" w:space="0" w:color="auto"/>
              <w:right w:val="single" w:sz="4" w:space="0" w:color="FFFFFF"/>
            </w:tcBorders>
          </w:tcPr>
          <w:p w14:paraId="26FEB836" w14:textId="7AEBEEAC" w:rsidR="00105F6F" w:rsidRPr="00844F87" w:rsidRDefault="00105F6F" w:rsidP="00714BEB">
            <w:pPr>
              <w:jc w:val="both"/>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14:ligatures w14:val="standardContextual"/>
              </w:rPr>
              <w:lastRenderedPageBreak/>
              <w:t xml:space="preserve">Supplementary Table </w:t>
            </w:r>
            <w:r w:rsidR="00DD05D3">
              <w:rPr>
                <w:rFonts w:ascii="Times New Roman" w:eastAsia="Calibri" w:hAnsi="Times New Roman" w:cs="Times New Roman"/>
                <w:b/>
                <w:bCs/>
                <w:kern w:val="2"/>
                <w14:ligatures w14:val="standardContextual"/>
              </w:rPr>
              <w:t>25</w:t>
            </w:r>
            <w:r w:rsidRPr="00844F87">
              <w:rPr>
                <w:rFonts w:ascii="Times New Roman" w:eastAsia="Calibri" w:hAnsi="Times New Roman" w:cs="Times New Roman"/>
                <w:b/>
                <w:bCs/>
                <w:kern w:val="2"/>
                <w14:ligatures w14:val="standardContextual"/>
              </w:rPr>
              <w:t xml:space="preserve">. </w:t>
            </w:r>
            <w:r w:rsidRPr="00844F87">
              <w:rPr>
                <w:rFonts w:ascii="TimesNewRomanPSMT" w:eastAsia="Calibri" w:hAnsi="TimesNewRomanPSMT" w:cs="Arial"/>
                <w:color w:val="000000"/>
                <w:kern w:val="2"/>
                <w14:ligatures w14:val="standardContextual"/>
              </w:rPr>
              <w:t>Subgroup analysis of included randomized controlled trials investigating the effects of Honey, Royal Jelly and Propolis on BMI, lipid and glycemic profile, liver function</w:t>
            </w:r>
            <w:r w:rsidR="00FC17A3" w:rsidRPr="00844F87">
              <w:rPr>
                <w:rFonts w:ascii="TimesNewRomanPSMT" w:eastAsia="Calibri" w:hAnsi="TimesNewRomanPSMT" w:cs="Arial"/>
                <w:color w:val="000000"/>
                <w:kern w:val="2"/>
                <w14:ligatures w14:val="standardContextual"/>
              </w:rPr>
              <w:t>,</w:t>
            </w:r>
            <w:r w:rsidRPr="00844F87">
              <w:rPr>
                <w:rFonts w:ascii="TimesNewRomanPSMT" w:eastAsia="Calibri" w:hAnsi="TimesNewRomanPSMT" w:cs="Arial"/>
                <w:color w:val="000000"/>
                <w:kern w:val="2"/>
                <w14:ligatures w14:val="standardContextual"/>
              </w:rPr>
              <w:t xml:space="preserve"> and TNF-alpha level based on ICEMAN credibility criteria.</w:t>
            </w:r>
          </w:p>
        </w:tc>
      </w:tr>
      <w:tr w:rsidR="00105F6F" w:rsidRPr="00E51DF2" w14:paraId="3836A3BD" w14:textId="77777777" w:rsidTr="00714BEB">
        <w:tc>
          <w:tcPr>
            <w:tcW w:w="3119" w:type="dxa"/>
            <w:gridSpan w:val="2"/>
            <w:tcBorders>
              <w:top w:val="single" w:sz="4" w:space="0" w:color="auto"/>
              <w:bottom w:val="single" w:sz="4" w:space="0" w:color="auto"/>
            </w:tcBorders>
            <w:vAlign w:val="center"/>
          </w:tcPr>
          <w:p w14:paraId="00426B9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Variable</w:t>
            </w:r>
          </w:p>
        </w:tc>
        <w:tc>
          <w:tcPr>
            <w:tcW w:w="1134" w:type="dxa"/>
            <w:tcBorders>
              <w:top w:val="single" w:sz="4" w:space="0" w:color="auto"/>
              <w:bottom w:val="single" w:sz="4" w:space="0" w:color="auto"/>
            </w:tcBorders>
          </w:tcPr>
          <w:p w14:paraId="0F26653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tcBorders>
              <w:top w:val="single" w:sz="4" w:space="0" w:color="auto"/>
              <w:bottom w:val="single" w:sz="4" w:space="0" w:color="auto"/>
            </w:tcBorders>
            <w:vAlign w:val="center"/>
          </w:tcPr>
          <w:p w14:paraId="4F067F6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w:t>
            </w:r>
          </w:p>
        </w:tc>
        <w:tc>
          <w:tcPr>
            <w:tcW w:w="1883" w:type="dxa"/>
            <w:tcBorders>
              <w:top w:val="single" w:sz="4" w:space="0" w:color="auto"/>
              <w:bottom w:val="single" w:sz="4" w:space="0" w:color="auto"/>
            </w:tcBorders>
            <w:vAlign w:val="center"/>
          </w:tcPr>
          <w:p w14:paraId="4753252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WMD (95%CI)</w:t>
            </w:r>
          </w:p>
        </w:tc>
        <w:tc>
          <w:tcPr>
            <w:tcW w:w="850" w:type="dxa"/>
            <w:tcBorders>
              <w:top w:val="single" w:sz="4" w:space="0" w:color="auto"/>
              <w:bottom w:val="single" w:sz="4" w:space="0" w:color="auto"/>
            </w:tcBorders>
            <w:vAlign w:val="center"/>
          </w:tcPr>
          <w:p w14:paraId="5BC57A8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P</w:t>
            </w:r>
            <w:r w:rsidRPr="00844F87">
              <w:rPr>
                <w:rFonts w:ascii="Times New Roman" w:eastAsia="Calibri" w:hAnsi="Times New Roman" w:cs="Times New Roman"/>
                <w:b/>
                <w:bCs/>
                <w:kern w:val="2"/>
                <w:sz w:val="20"/>
                <w:szCs w:val="20"/>
                <w:vertAlign w:val="subscript"/>
                <w14:ligatures w14:val="standardContextual"/>
              </w:rPr>
              <w:t>between</w:t>
            </w:r>
          </w:p>
        </w:tc>
        <w:tc>
          <w:tcPr>
            <w:tcW w:w="1134" w:type="dxa"/>
            <w:tcBorders>
              <w:top w:val="single" w:sz="4" w:space="0" w:color="auto"/>
              <w:bottom w:val="single" w:sz="4" w:space="0" w:color="auto"/>
            </w:tcBorders>
            <w:vAlign w:val="center"/>
          </w:tcPr>
          <w:p w14:paraId="41FA3E5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ICEMAN</w:t>
            </w:r>
          </w:p>
        </w:tc>
      </w:tr>
      <w:tr w:rsidR="00105F6F" w:rsidRPr="00E51DF2" w14:paraId="38801894" w14:textId="77777777" w:rsidTr="00714BEB">
        <w:trPr>
          <w:trHeight w:val="454"/>
        </w:trPr>
        <w:tc>
          <w:tcPr>
            <w:tcW w:w="3119" w:type="dxa"/>
            <w:gridSpan w:val="2"/>
            <w:vAlign w:val="center"/>
          </w:tcPr>
          <w:p w14:paraId="23346779"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BMI</w:t>
            </w:r>
          </w:p>
        </w:tc>
        <w:tc>
          <w:tcPr>
            <w:tcW w:w="5993" w:type="dxa"/>
            <w:gridSpan w:val="5"/>
          </w:tcPr>
          <w:p w14:paraId="2C72505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2A9953BC" w14:textId="77777777" w:rsidTr="00714BEB">
        <w:trPr>
          <w:trHeight w:val="95"/>
        </w:trPr>
        <w:tc>
          <w:tcPr>
            <w:tcW w:w="1560" w:type="dxa"/>
            <w:vMerge w:val="restart"/>
            <w:vAlign w:val="center"/>
          </w:tcPr>
          <w:p w14:paraId="253BC7D9"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Royal Jelly</w:t>
            </w:r>
          </w:p>
        </w:tc>
        <w:tc>
          <w:tcPr>
            <w:tcW w:w="1559" w:type="dxa"/>
            <w:vMerge w:val="restart"/>
            <w:vAlign w:val="center"/>
          </w:tcPr>
          <w:p w14:paraId="016EA0C2"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Risk of bias</w:t>
            </w:r>
          </w:p>
        </w:tc>
        <w:tc>
          <w:tcPr>
            <w:tcW w:w="1134" w:type="dxa"/>
            <w:vAlign w:val="center"/>
          </w:tcPr>
          <w:p w14:paraId="0C19EC8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599487E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w:t>
            </w:r>
          </w:p>
        </w:tc>
        <w:tc>
          <w:tcPr>
            <w:tcW w:w="1883" w:type="dxa"/>
            <w:vAlign w:val="center"/>
          </w:tcPr>
          <w:p w14:paraId="322FAF5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0.52 (-0.29, 1.32)</w:t>
            </w:r>
          </w:p>
        </w:tc>
        <w:tc>
          <w:tcPr>
            <w:tcW w:w="850" w:type="dxa"/>
            <w:vMerge w:val="restart"/>
            <w:vAlign w:val="center"/>
          </w:tcPr>
          <w:p w14:paraId="6A66276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0.02</w:t>
            </w:r>
          </w:p>
        </w:tc>
        <w:tc>
          <w:tcPr>
            <w:tcW w:w="1134" w:type="dxa"/>
            <w:vMerge w:val="restart"/>
            <w:vAlign w:val="center"/>
          </w:tcPr>
          <w:p w14:paraId="6C022D8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105F6F" w:rsidRPr="00E51DF2" w14:paraId="0C920C01" w14:textId="77777777" w:rsidTr="00714BEB">
        <w:trPr>
          <w:trHeight w:val="120"/>
        </w:trPr>
        <w:tc>
          <w:tcPr>
            <w:tcW w:w="1560" w:type="dxa"/>
            <w:vMerge/>
            <w:vAlign w:val="center"/>
          </w:tcPr>
          <w:p w14:paraId="572E160F"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1E111139"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0FCE6E0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7D5FF6D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658D1F9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-0.49 (-0.88, -0.10)</w:t>
            </w:r>
          </w:p>
        </w:tc>
        <w:tc>
          <w:tcPr>
            <w:tcW w:w="850" w:type="dxa"/>
            <w:vMerge/>
            <w:vAlign w:val="center"/>
          </w:tcPr>
          <w:p w14:paraId="7202F34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763C90F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614CFC1C" w14:textId="77777777" w:rsidTr="00714BEB">
        <w:trPr>
          <w:trHeight w:val="95"/>
        </w:trPr>
        <w:tc>
          <w:tcPr>
            <w:tcW w:w="1560" w:type="dxa"/>
            <w:vMerge/>
            <w:vAlign w:val="center"/>
          </w:tcPr>
          <w:p w14:paraId="59E345B9"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7EF6AF5B"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58B23E8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4914ABD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3911FE5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0.10 (-0.20, 0.40)</w:t>
            </w:r>
          </w:p>
        </w:tc>
        <w:tc>
          <w:tcPr>
            <w:tcW w:w="850" w:type="dxa"/>
            <w:vMerge/>
            <w:vAlign w:val="center"/>
          </w:tcPr>
          <w:p w14:paraId="0256831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4BF06B3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3AF4C618" w14:textId="77777777" w:rsidTr="00714BEB">
        <w:trPr>
          <w:trHeight w:val="95"/>
        </w:trPr>
        <w:tc>
          <w:tcPr>
            <w:tcW w:w="1560" w:type="dxa"/>
            <w:vMerge/>
            <w:vAlign w:val="center"/>
          </w:tcPr>
          <w:p w14:paraId="6170AFB0"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3B10D3E5"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0F9DD3A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34CE8BB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72D376B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357F7A3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7680817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4E9C705D" w14:textId="77777777" w:rsidTr="00714BEB">
        <w:trPr>
          <w:trHeight w:val="170"/>
        </w:trPr>
        <w:tc>
          <w:tcPr>
            <w:tcW w:w="1560" w:type="dxa"/>
            <w:vMerge w:val="restart"/>
            <w:vAlign w:val="center"/>
          </w:tcPr>
          <w:p w14:paraId="5B60625B" w14:textId="77777777" w:rsidR="00105F6F" w:rsidRPr="00844F87" w:rsidRDefault="00105F6F" w:rsidP="00714BEB">
            <w:pPr>
              <w:jc w:val="center"/>
              <w:rPr>
                <w:rFonts w:ascii="Times New Roman" w:eastAsia="Calibri" w:hAnsi="Times New Roman" w:cs="Times New Roman"/>
                <w:kern w:val="2"/>
                <w:sz w:val="20"/>
                <w:szCs w:val="20"/>
                <w:rtl/>
                <w14:ligatures w14:val="standardContextual"/>
              </w:rPr>
            </w:pPr>
            <w:r w:rsidRPr="00844F87">
              <w:rPr>
                <w:rFonts w:ascii="Times New Roman" w:eastAsia="Calibri" w:hAnsi="Times New Roman" w:cs="Times New Roman"/>
                <w:b/>
                <w:bCs/>
                <w:kern w:val="2"/>
                <w:sz w:val="20"/>
                <w:szCs w:val="20"/>
                <w14:ligatures w14:val="standardContextual"/>
              </w:rPr>
              <w:t>Propolis</w:t>
            </w:r>
          </w:p>
        </w:tc>
        <w:tc>
          <w:tcPr>
            <w:tcW w:w="1559" w:type="dxa"/>
            <w:vMerge/>
            <w:vAlign w:val="center"/>
          </w:tcPr>
          <w:p w14:paraId="1BAA1C85" w14:textId="77777777" w:rsidR="00105F6F" w:rsidRPr="00844F87" w:rsidRDefault="00105F6F" w:rsidP="00714BEB">
            <w:pPr>
              <w:rPr>
                <w:rFonts w:ascii="Times New Roman" w:eastAsia="Calibri" w:hAnsi="Times New Roman" w:cs="Times New Roman"/>
                <w:b/>
                <w:bCs/>
                <w:kern w:val="2"/>
                <w:sz w:val="20"/>
                <w:szCs w:val="20"/>
                <w14:ligatures w14:val="standardContextual"/>
              </w:rPr>
            </w:pPr>
          </w:p>
        </w:tc>
        <w:tc>
          <w:tcPr>
            <w:tcW w:w="1134" w:type="dxa"/>
            <w:vAlign w:val="center"/>
          </w:tcPr>
          <w:p w14:paraId="6814DD8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03835B4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8</w:t>
            </w:r>
          </w:p>
        </w:tc>
        <w:tc>
          <w:tcPr>
            <w:tcW w:w="1883" w:type="dxa"/>
            <w:vAlign w:val="center"/>
          </w:tcPr>
          <w:p w14:paraId="6150DD4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-0.11 (-0.13, -0.10)</w:t>
            </w:r>
          </w:p>
        </w:tc>
        <w:tc>
          <w:tcPr>
            <w:tcW w:w="850" w:type="dxa"/>
            <w:vMerge w:val="restart"/>
            <w:vAlign w:val="center"/>
          </w:tcPr>
          <w:p w14:paraId="7646A32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0.04</w:t>
            </w:r>
          </w:p>
        </w:tc>
        <w:tc>
          <w:tcPr>
            <w:tcW w:w="1134" w:type="dxa"/>
            <w:vMerge w:val="restart"/>
            <w:vAlign w:val="center"/>
          </w:tcPr>
          <w:p w14:paraId="0EEDA9E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105F6F" w:rsidRPr="00E51DF2" w14:paraId="18A6A84F" w14:textId="77777777" w:rsidTr="00714BEB">
        <w:trPr>
          <w:trHeight w:val="80"/>
        </w:trPr>
        <w:tc>
          <w:tcPr>
            <w:tcW w:w="1560" w:type="dxa"/>
            <w:vMerge/>
            <w:vAlign w:val="center"/>
          </w:tcPr>
          <w:p w14:paraId="628F9160"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38C8F7CD" w14:textId="77777777" w:rsidR="00105F6F" w:rsidRPr="00844F87" w:rsidRDefault="00105F6F" w:rsidP="00714BEB">
            <w:pPr>
              <w:rPr>
                <w:rFonts w:ascii="Times New Roman" w:eastAsia="Calibri" w:hAnsi="Times New Roman" w:cs="Times New Roman"/>
                <w:b/>
                <w:bCs/>
                <w:kern w:val="2"/>
                <w:sz w:val="20"/>
                <w:szCs w:val="20"/>
                <w14:ligatures w14:val="standardContextual"/>
              </w:rPr>
            </w:pPr>
          </w:p>
        </w:tc>
        <w:tc>
          <w:tcPr>
            <w:tcW w:w="1134" w:type="dxa"/>
            <w:vAlign w:val="center"/>
          </w:tcPr>
          <w:p w14:paraId="10D74AD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2E5EEC0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8</w:t>
            </w:r>
          </w:p>
        </w:tc>
        <w:tc>
          <w:tcPr>
            <w:tcW w:w="1883" w:type="dxa"/>
            <w:vAlign w:val="center"/>
          </w:tcPr>
          <w:p w14:paraId="0A90AA4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0.06 (-0.14, 0.27)</w:t>
            </w:r>
          </w:p>
        </w:tc>
        <w:tc>
          <w:tcPr>
            <w:tcW w:w="850" w:type="dxa"/>
            <w:vMerge/>
            <w:vAlign w:val="center"/>
          </w:tcPr>
          <w:p w14:paraId="6AE1E77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7779D9D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15B17090" w14:textId="77777777" w:rsidTr="00714BEB">
        <w:trPr>
          <w:trHeight w:val="135"/>
        </w:trPr>
        <w:tc>
          <w:tcPr>
            <w:tcW w:w="1560" w:type="dxa"/>
            <w:vMerge/>
            <w:vAlign w:val="center"/>
          </w:tcPr>
          <w:p w14:paraId="4C938FC7"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53FF9E28" w14:textId="77777777" w:rsidR="00105F6F" w:rsidRPr="00844F87" w:rsidRDefault="00105F6F" w:rsidP="00714BEB">
            <w:pPr>
              <w:rPr>
                <w:rFonts w:ascii="Times New Roman" w:eastAsia="Calibri" w:hAnsi="Times New Roman" w:cs="Times New Roman"/>
                <w:b/>
                <w:bCs/>
                <w:kern w:val="2"/>
                <w:sz w:val="20"/>
                <w:szCs w:val="20"/>
                <w14:ligatures w14:val="standardContextual"/>
              </w:rPr>
            </w:pPr>
          </w:p>
        </w:tc>
        <w:tc>
          <w:tcPr>
            <w:tcW w:w="1134" w:type="dxa"/>
            <w:vAlign w:val="center"/>
          </w:tcPr>
          <w:p w14:paraId="10634EB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4CCF37F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44A3D4A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1.04 (-0.20, 3.00)</w:t>
            </w:r>
          </w:p>
        </w:tc>
        <w:tc>
          <w:tcPr>
            <w:tcW w:w="850" w:type="dxa"/>
            <w:vMerge/>
            <w:vAlign w:val="center"/>
          </w:tcPr>
          <w:p w14:paraId="5C20F7A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77C9D9B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6837D618" w14:textId="77777777" w:rsidTr="00714BEB">
        <w:trPr>
          <w:trHeight w:val="454"/>
        </w:trPr>
        <w:tc>
          <w:tcPr>
            <w:tcW w:w="3119" w:type="dxa"/>
            <w:gridSpan w:val="2"/>
            <w:vAlign w:val="center"/>
          </w:tcPr>
          <w:p w14:paraId="5337F132"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TG</w:t>
            </w:r>
          </w:p>
        </w:tc>
        <w:tc>
          <w:tcPr>
            <w:tcW w:w="5993" w:type="dxa"/>
            <w:gridSpan w:val="5"/>
          </w:tcPr>
          <w:p w14:paraId="242CDD7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2B161226" w14:textId="77777777" w:rsidTr="00714BEB">
        <w:trPr>
          <w:trHeight w:val="187"/>
        </w:trPr>
        <w:tc>
          <w:tcPr>
            <w:tcW w:w="1560" w:type="dxa"/>
            <w:vMerge w:val="restart"/>
            <w:vAlign w:val="center"/>
          </w:tcPr>
          <w:p w14:paraId="411D50B4"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p>
        </w:tc>
        <w:tc>
          <w:tcPr>
            <w:tcW w:w="1559" w:type="dxa"/>
            <w:vMerge w:val="restart"/>
            <w:vAlign w:val="center"/>
          </w:tcPr>
          <w:p w14:paraId="1CADD825"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Health status</w:t>
            </w:r>
          </w:p>
        </w:tc>
        <w:tc>
          <w:tcPr>
            <w:tcW w:w="1134" w:type="dxa"/>
            <w:vAlign w:val="center"/>
          </w:tcPr>
          <w:p w14:paraId="5449B33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DM</w:t>
            </w:r>
          </w:p>
        </w:tc>
        <w:tc>
          <w:tcPr>
            <w:tcW w:w="992" w:type="dxa"/>
            <w:vAlign w:val="center"/>
          </w:tcPr>
          <w:p w14:paraId="2A6E4D6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649B65BE" w14:textId="293D5C5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42.6 (-1.06, 86.4)</w:t>
            </w:r>
          </w:p>
        </w:tc>
        <w:tc>
          <w:tcPr>
            <w:tcW w:w="850" w:type="dxa"/>
            <w:vMerge w:val="restart"/>
            <w:vAlign w:val="center"/>
          </w:tcPr>
          <w:p w14:paraId="389B0C4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0.09</w:t>
            </w:r>
          </w:p>
        </w:tc>
        <w:tc>
          <w:tcPr>
            <w:tcW w:w="1134" w:type="dxa"/>
            <w:vMerge w:val="restart"/>
            <w:vAlign w:val="center"/>
          </w:tcPr>
          <w:p w14:paraId="2F31F87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105F6F" w:rsidRPr="00E51DF2" w14:paraId="2594780B" w14:textId="77777777" w:rsidTr="00714BEB">
        <w:trPr>
          <w:trHeight w:val="195"/>
        </w:trPr>
        <w:tc>
          <w:tcPr>
            <w:tcW w:w="1560" w:type="dxa"/>
            <w:vMerge/>
            <w:vAlign w:val="center"/>
          </w:tcPr>
          <w:p w14:paraId="08C30DA1"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3DEE9A74"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05A81A2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No DM</w:t>
            </w:r>
          </w:p>
        </w:tc>
        <w:tc>
          <w:tcPr>
            <w:tcW w:w="992" w:type="dxa"/>
            <w:vAlign w:val="center"/>
          </w:tcPr>
          <w:p w14:paraId="1CFF0A2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12</w:t>
            </w:r>
          </w:p>
        </w:tc>
        <w:tc>
          <w:tcPr>
            <w:tcW w:w="1883" w:type="dxa"/>
            <w:vAlign w:val="center"/>
          </w:tcPr>
          <w:p w14:paraId="7F3458EB" w14:textId="320C4E06"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4.69 (-1.41, 10.7)</w:t>
            </w:r>
          </w:p>
        </w:tc>
        <w:tc>
          <w:tcPr>
            <w:tcW w:w="850" w:type="dxa"/>
            <w:vMerge/>
            <w:vAlign w:val="center"/>
          </w:tcPr>
          <w:p w14:paraId="164433C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5182E4E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43229C06" w14:textId="77777777" w:rsidTr="00714BEB">
        <w:trPr>
          <w:trHeight w:val="195"/>
        </w:trPr>
        <w:tc>
          <w:tcPr>
            <w:tcW w:w="1560" w:type="dxa"/>
            <w:vMerge/>
            <w:vAlign w:val="center"/>
          </w:tcPr>
          <w:p w14:paraId="4BCDF6B7"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Align w:val="center"/>
          </w:tcPr>
          <w:p w14:paraId="377EB794"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13556E3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4F72692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7339054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6D8DA97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6EAB77D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2EEE0D40" w14:textId="77777777" w:rsidTr="00714BEB">
        <w:trPr>
          <w:trHeight w:val="195"/>
        </w:trPr>
        <w:tc>
          <w:tcPr>
            <w:tcW w:w="1560" w:type="dxa"/>
            <w:vMerge/>
            <w:vAlign w:val="center"/>
          </w:tcPr>
          <w:p w14:paraId="21C86F51"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restart"/>
            <w:vAlign w:val="center"/>
          </w:tcPr>
          <w:p w14:paraId="216347CD"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Risk of bias</w:t>
            </w:r>
          </w:p>
        </w:tc>
        <w:tc>
          <w:tcPr>
            <w:tcW w:w="1134" w:type="dxa"/>
            <w:vAlign w:val="center"/>
          </w:tcPr>
          <w:p w14:paraId="78C640F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68B8089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772F8603" w14:textId="02C7E4FA"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38.5 (23.4, 53.6)</w:t>
            </w:r>
          </w:p>
        </w:tc>
        <w:tc>
          <w:tcPr>
            <w:tcW w:w="850" w:type="dxa"/>
            <w:vMerge w:val="restart"/>
            <w:vAlign w:val="center"/>
          </w:tcPr>
          <w:p w14:paraId="75352184"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&lt;0.001</w:t>
            </w:r>
          </w:p>
        </w:tc>
        <w:tc>
          <w:tcPr>
            <w:tcW w:w="1134" w:type="dxa"/>
            <w:vMerge w:val="restart"/>
            <w:vAlign w:val="center"/>
          </w:tcPr>
          <w:p w14:paraId="1253ABAF" w14:textId="19B9E8BA" w:rsidR="00105F6F"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5DA4F058" w14:textId="77777777" w:rsidTr="00714BEB">
        <w:trPr>
          <w:trHeight w:val="105"/>
        </w:trPr>
        <w:tc>
          <w:tcPr>
            <w:tcW w:w="1560" w:type="dxa"/>
            <w:vMerge/>
            <w:vAlign w:val="center"/>
          </w:tcPr>
          <w:p w14:paraId="7D7F1E52"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10BB3A56"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79B9A32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61B5B61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16</w:t>
            </w:r>
          </w:p>
        </w:tc>
        <w:tc>
          <w:tcPr>
            <w:tcW w:w="1883" w:type="dxa"/>
            <w:vAlign w:val="center"/>
          </w:tcPr>
          <w:p w14:paraId="1317417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3.58 (-2.42, 9.58)</w:t>
            </w:r>
          </w:p>
        </w:tc>
        <w:tc>
          <w:tcPr>
            <w:tcW w:w="850" w:type="dxa"/>
            <w:vMerge/>
            <w:vAlign w:val="center"/>
          </w:tcPr>
          <w:p w14:paraId="7E36183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7C4AD39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5E10291C" w14:textId="77777777" w:rsidTr="00714BEB">
        <w:trPr>
          <w:trHeight w:val="110"/>
        </w:trPr>
        <w:tc>
          <w:tcPr>
            <w:tcW w:w="1560" w:type="dxa"/>
            <w:vMerge/>
            <w:vAlign w:val="center"/>
          </w:tcPr>
          <w:p w14:paraId="1BA556BC"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30FD19F4"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78D96D3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483F02E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vAlign w:val="center"/>
          </w:tcPr>
          <w:p w14:paraId="345F864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vAlign w:val="center"/>
          </w:tcPr>
          <w:p w14:paraId="4FAF1F4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0C4F6CD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275A0856" w14:textId="77777777" w:rsidTr="00714BEB">
        <w:trPr>
          <w:trHeight w:val="454"/>
        </w:trPr>
        <w:tc>
          <w:tcPr>
            <w:tcW w:w="3119" w:type="dxa"/>
            <w:gridSpan w:val="2"/>
            <w:vAlign w:val="center"/>
          </w:tcPr>
          <w:p w14:paraId="2D05F44F"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TC</w:t>
            </w:r>
          </w:p>
        </w:tc>
        <w:tc>
          <w:tcPr>
            <w:tcW w:w="1134" w:type="dxa"/>
          </w:tcPr>
          <w:p w14:paraId="587A4C1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66C5326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362C119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53AB4B6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6D77C8A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0022C819" w14:textId="77777777" w:rsidTr="00714BEB">
        <w:trPr>
          <w:trHeight w:val="172"/>
        </w:trPr>
        <w:tc>
          <w:tcPr>
            <w:tcW w:w="1560" w:type="dxa"/>
            <w:vMerge w:val="restart"/>
            <w:vAlign w:val="center"/>
          </w:tcPr>
          <w:p w14:paraId="43FE9858"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p>
        </w:tc>
        <w:tc>
          <w:tcPr>
            <w:tcW w:w="1559" w:type="dxa"/>
            <w:vMerge w:val="restart"/>
            <w:vAlign w:val="center"/>
          </w:tcPr>
          <w:p w14:paraId="19273E4A"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Health status</w:t>
            </w:r>
          </w:p>
        </w:tc>
        <w:tc>
          <w:tcPr>
            <w:tcW w:w="1134" w:type="dxa"/>
            <w:vAlign w:val="center"/>
          </w:tcPr>
          <w:p w14:paraId="118D59F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DM</w:t>
            </w:r>
          </w:p>
        </w:tc>
        <w:tc>
          <w:tcPr>
            <w:tcW w:w="992" w:type="dxa"/>
            <w:vAlign w:val="center"/>
          </w:tcPr>
          <w:p w14:paraId="76C09A8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55F5831D" w14:textId="4EFE4253"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13.9 (-2.66, 30.6)</w:t>
            </w:r>
          </w:p>
        </w:tc>
        <w:tc>
          <w:tcPr>
            <w:tcW w:w="850" w:type="dxa"/>
            <w:vMerge w:val="restart"/>
            <w:vAlign w:val="center"/>
          </w:tcPr>
          <w:p w14:paraId="46B3C76D"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0.03</w:t>
            </w:r>
          </w:p>
        </w:tc>
        <w:tc>
          <w:tcPr>
            <w:tcW w:w="1134" w:type="dxa"/>
            <w:vMerge w:val="restart"/>
            <w:vAlign w:val="center"/>
          </w:tcPr>
          <w:p w14:paraId="79F67CE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105F6F" w:rsidRPr="00E51DF2" w14:paraId="5211D403" w14:textId="77777777" w:rsidTr="00714BEB">
        <w:trPr>
          <w:trHeight w:val="210"/>
        </w:trPr>
        <w:tc>
          <w:tcPr>
            <w:tcW w:w="1560" w:type="dxa"/>
            <w:vMerge/>
            <w:vAlign w:val="center"/>
          </w:tcPr>
          <w:p w14:paraId="51630547"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5ECE5659"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2CD38F9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No DM</w:t>
            </w:r>
          </w:p>
        </w:tc>
        <w:tc>
          <w:tcPr>
            <w:tcW w:w="992" w:type="dxa"/>
            <w:vAlign w:val="center"/>
          </w:tcPr>
          <w:p w14:paraId="4B3865F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12</w:t>
            </w:r>
          </w:p>
        </w:tc>
        <w:tc>
          <w:tcPr>
            <w:tcW w:w="1883" w:type="dxa"/>
            <w:vAlign w:val="center"/>
          </w:tcPr>
          <w:p w14:paraId="4DAD04A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-4.65 (-9.69, 0.38)</w:t>
            </w:r>
          </w:p>
        </w:tc>
        <w:tc>
          <w:tcPr>
            <w:tcW w:w="850" w:type="dxa"/>
            <w:vMerge/>
            <w:vAlign w:val="center"/>
          </w:tcPr>
          <w:p w14:paraId="01987CE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51FC2B3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204C69E8" w14:textId="77777777" w:rsidTr="00714BEB">
        <w:trPr>
          <w:trHeight w:val="120"/>
        </w:trPr>
        <w:tc>
          <w:tcPr>
            <w:tcW w:w="1560" w:type="dxa"/>
            <w:vAlign w:val="center"/>
          </w:tcPr>
          <w:p w14:paraId="10FF5AE6"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Align w:val="center"/>
          </w:tcPr>
          <w:p w14:paraId="2F4EDAEF"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7F31D13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35336B3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10A5072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26104BC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5A378DE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34E8B4DE" w14:textId="77777777" w:rsidTr="00714BEB">
        <w:trPr>
          <w:trHeight w:val="150"/>
        </w:trPr>
        <w:tc>
          <w:tcPr>
            <w:tcW w:w="1560" w:type="dxa"/>
            <w:vMerge w:val="restart"/>
            <w:vAlign w:val="center"/>
          </w:tcPr>
          <w:p w14:paraId="2E87B496"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Royal Jelly</w:t>
            </w:r>
          </w:p>
        </w:tc>
        <w:tc>
          <w:tcPr>
            <w:tcW w:w="1559" w:type="dxa"/>
            <w:vMerge w:val="restart"/>
            <w:vAlign w:val="center"/>
          </w:tcPr>
          <w:p w14:paraId="2727A706"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Duration of Int.</w:t>
            </w:r>
          </w:p>
        </w:tc>
        <w:tc>
          <w:tcPr>
            <w:tcW w:w="1134" w:type="dxa"/>
            <w:vAlign w:val="center"/>
          </w:tcPr>
          <w:p w14:paraId="373F646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&gt;=12</w:t>
            </w:r>
          </w:p>
        </w:tc>
        <w:tc>
          <w:tcPr>
            <w:tcW w:w="992" w:type="dxa"/>
            <w:vAlign w:val="center"/>
          </w:tcPr>
          <w:p w14:paraId="15FC7BD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1228DE6D" w14:textId="2DBF8284"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-20.0 (-31.6, -8.35)</w:t>
            </w:r>
          </w:p>
        </w:tc>
        <w:tc>
          <w:tcPr>
            <w:tcW w:w="850" w:type="dxa"/>
            <w:vMerge w:val="restart"/>
            <w:vAlign w:val="center"/>
          </w:tcPr>
          <w:p w14:paraId="44E9A8D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0.09</w:t>
            </w:r>
          </w:p>
        </w:tc>
        <w:tc>
          <w:tcPr>
            <w:tcW w:w="1134" w:type="dxa"/>
            <w:vMerge w:val="restart"/>
            <w:vAlign w:val="center"/>
          </w:tcPr>
          <w:p w14:paraId="52FFA84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277AF246" w14:textId="77777777" w:rsidTr="00714BEB">
        <w:trPr>
          <w:trHeight w:val="300"/>
        </w:trPr>
        <w:tc>
          <w:tcPr>
            <w:tcW w:w="1560" w:type="dxa"/>
            <w:vMerge/>
            <w:vAlign w:val="center"/>
          </w:tcPr>
          <w:p w14:paraId="5E6F7E24"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76470E94"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1F074C5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&lt;12</w:t>
            </w:r>
          </w:p>
        </w:tc>
        <w:tc>
          <w:tcPr>
            <w:tcW w:w="992" w:type="dxa"/>
            <w:vAlign w:val="center"/>
          </w:tcPr>
          <w:p w14:paraId="7609445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5C903637" w14:textId="26FED965"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-8.01 (-15.6, -0.40)</w:t>
            </w:r>
          </w:p>
        </w:tc>
        <w:tc>
          <w:tcPr>
            <w:tcW w:w="850" w:type="dxa"/>
            <w:vMerge/>
            <w:vAlign w:val="center"/>
          </w:tcPr>
          <w:p w14:paraId="237CD03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064BDD7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4BB6FF2C" w14:textId="77777777" w:rsidTr="00714BEB">
        <w:trPr>
          <w:trHeight w:val="454"/>
        </w:trPr>
        <w:tc>
          <w:tcPr>
            <w:tcW w:w="3119" w:type="dxa"/>
            <w:gridSpan w:val="2"/>
            <w:vAlign w:val="center"/>
          </w:tcPr>
          <w:p w14:paraId="32AD2014"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LDL-C</w:t>
            </w:r>
          </w:p>
        </w:tc>
        <w:tc>
          <w:tcPr>
            <w:tcW w:w="1134" w:type="dxa"/>
          </w:tcPr>
          <w:p w14:paraId="36B45F0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40AE7F7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015DA02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7FD4AA9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1CA0465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593D8F1A" w14:textId="77777777" w:rsidTr="00714BEB">
        <w:trPr>
          <w:trHeight w:val="195"/>
        </w:trPr>
        <w:tc>
          <w:tcPr>
            <w:tcW w:w="1560" w:type="dxa"/>
            <w:vMerge w:val="restart"/>
            <w:vAlign w:val="center"/>
          </w:tcPr>
          <w:p w14:paraId="46682216"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p>
        </w:tc>
        <w:tc>
          <w:tcPr>
            <w:tcW w:w="1559" w:type="dxa"/>
            <w:vMerge w:val="restart"/>
            <w:vAlign w:val="center"/>
          </w:tcPr>
          <w:p w14:paraId="23F07D6F"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Health status</w:t>
            </w:r>
          </w:p>
        </w:tc>
        <w:tc>
          <w:tcPr>
            <w:tcW w:w="1134" w:type="dxa"/>
            <w:vAlign w:val="center"/>
          </w:tcPr>
          <w:p w14:paraId="5C08E43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DM</w:t>
            </w:r>
          </w:p>
        </w:tc>
        <w:tc>
          <w:tcPr>
            <w:tcW w:w="992" w:type="dxa"/>
            <w:vAlign w:val="center"/>
          </w:tcPr>
          <w:p w14:paraId="5C26EF9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5CC31C4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6.07 (-2.25, 14.40)</w:t>
            </w:r>
          </w:p>
        </w:tc>
        <w:tc>
          <w:tcPr>
            <w:tcW w:w="850" w:type="dxa"/>
            <w:vMerge w:val="restart"/>
            <w:vAlign w:val="center"/>
          </w:tcPr>
          <w:p w14:paraId="442072C9"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0.03</w:t>
            </w:r>
          </w:p>
        </w:tc>
        <w:tc>
          <w:tcPr>
            <w:tcW w:w="1134" w:type="dxa"/>
            <w:vMerge w:val="restart"/>
            <w:vAlign w:val="center"/>
          </w:tcPr>
          <w:p w14:paraId="2BE05C3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105F6F" w:rsidRPr="00E51DF2" w14:paraId="3E6B23C9" w14:textId="77777777" w:rsidTr="00714BEB">
        <w:trPr>
          <w:trHeight w:val="187"/>
        </w:trPr>
        <w:tc>
          <w:tcPr>
            <w:tcW w:w="1560" w:type="dxa"/>
            <w:vMerge/>
            <w:vAlign w:val="center"/>
          </w:tcPr>
          <w:p w14:paraId="29A7C757"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249727DA"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55E0A87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No DM</w:t>
            </w:r>
          </w:p>
        </w:tc>
        <w:tc>
          <w:tcPr>
            <w:tcW w:w="992" w:type="dxa"/>
            <w:vAlign w:val="center"/>
          </w:tcPr>
          <w:p w14:paraId="26ABC80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12</w:t>
            </w:r>
          </w:p>
        </w:tc>
        <w:tc>
          <w:tcPr>
            <w:tcW w:w="1883" w:type="dxa"/>
            <w:vAlign w:val="center"/>
          </w:tcPr>
          <w:p w14:paraId="2724A1F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-4.02 (-8.61, 0.58)</w:t>
            </w:r>
          </w:p>
        </w:tc>
        <w:tc>
          <w:tcPr>
            <w:tcW w:w="850" w:type="dxa"/>
            <w:vMerge/>
            <w:vAlign w:val="center"/>
          </w:tcPr>
          <w:p w14:paraId="43670F4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63C2ACC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2611A189" w14:textId="77777777" w:rsidTr="00714BEB">
        <w:trPr>
          <w:trHeight w:val="187"/>
        </w:trPr>
        <w:tc>
          <w:tcPr>
            <w:tcW w:w="1560" w:type="dxa"/>
            <w:vMerge/>
            <w:vAlign w:val="center"/>
          </w:tcPr>
          <w:p w14:paraId="2F48B987"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14022BEA"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325B688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77C4F50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59F9EBE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63DC0A9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0B8FC8A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33E6CD65" w14:textId="77777777" w:rsidTr="00714BEB">
        <w:trPr>
          <w:trHeight w:val="187"/>
        </w:trPr>
        <w:tc>
          <w:tcPr>
            <w:tcW w:w="1560" w:type="dxa"/>
            <w:vAlign w:val="center"/>
          </w:tcPr>
          <w:p w14:paraId="0D6EC9B5"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Align w:val="center"/>
          </w:tcPr>
          <w:p w14:paraId="6E3CDC6C"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2FE119D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69AA0C3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3BA3D7D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179C845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6A8CBAC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03EAD542" w14:textId="77777777" w:rsidTr="00714BEB">
        <w:trPr>
          <w:trHeight w:val="187"/>
        </w:trPr>
        <w:tc>
          <w:tcPr>
            <w:tcW w:w="1560" w:type="dxa"/>
            <w:vMerge w:val="restart"/>
            <w:vAlign w:val="center"/>
          </w:tcPr>
          <w:p w14:paraId="386278C1"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p>
        </w:tc>
        <w:tc>
          <w:tcPr>
            <w:tcW w:w="1559" w:type="dxa"/>
            <w:vMerge w:val="restart"/>
            <w:vAlign w:val="center"/>
          </w:tcPr>
          <w:p w14:paraId="34BF4E85" w14:textId="77777777" w:rsidR="00105F6F" w:rsidRPr="00844F87" w:rsidRDefault="00105F6F"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Risk of bias</w:t>
            </w:r>
          </w:p>
        </w:tc>
        <w:tc>
          <w:tcPr>
            <w:tcW w:w="1134" w:type="dxa"/>
            <w:vAlign w:val="center"/>
          </w:tcPr>
          <w:p w14:paraId="2A3405F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28D53FF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18042799" w14:textId="77A51813"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-22.2 (-30.5, -14.0)</w:t>
            </w:r>
          </w:p>
        </w:tc>
        <w:tc>
          <w:tcPr>
            <w:tcW w:w="850" w:type="dxa"/>
            <w:vMerge w:val="restart"/>
            <w:vAlign w:val="center"/>
          </w:tcPr>
          <w:p w14:paraId="726FE0E3"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&lt;0.001</w:t>
            </w:r>
          </w:p>
        </w:tc>
        <w:tc>
          <w:tcPr>
            <w:tcW w:w="1134" w:type="dxa"/>
            <w:vMerge w:val="restart"/>
            <w:vAlign w:val="center"/>
          </w:tcPr>
          <w:p w14:paraId="4913492B" w14:textId="240D8318" w:rsidR="00105F6F"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5EDAE1B2" w14:textId="77777777" w:rsidTr="00714BEB">
        <w:trPr>
          <w:trHeight w:val="187"/>
        </w:trPr>
        <w:tc>
          <w:tcPr>
            <w:tcW w:w="1560" w:type="dxa"/>
            <w:vMerge/>
            <w:vAlign w:val="center"/>
          </w:tcPr>
          <w:p w14:paraId="63040843"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2CBDD087"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08F58AE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4EDDD0A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17</w:t>
            </w:r>
          </w:p>
        </w:tc>
        <w:tc>
          <w:tcPr>
            <w:tcW w:w="1883" w:type="dxa"/>
            <w:vAlign w:val="center"/>
          </w:tcPr>
          <w:p w14:paraId="2E9A544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0.67 (-2.08, 3.41)</w:t>
            </w:r>
          </w:p>
        </w:tc>
        <w:tc>
          <w:tcPr>
            <w:tcW w:w="850" w:type="dxa"/>
            <w:vMerge/>
            <w:vAlign w:val="center"/>
          </w:tcPr>
          <w:p w14:paraId="719F4DA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0772EC2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5283EBCE" w14:textId="77777777" w:rsidTr="00714BEB">
        <w:trPr>
          <w:trHeight w:val="187"/>
        </w:trPr>
        <w:tc>
          <w:tcPr>
            <w:tcW w:w="1560" w:type="dxa"/>
            <w:vMerge/>
            <w:vAlign w:val="center"/>
          </w:tcPr>
          <w:p w14:paraId="0E114CB9"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48B90DA1"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7E4CAAB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5E3DDE0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vAlign w:val="center"/>
          </w:tcPr>
          <w:p w14:paraId="067CCC7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vAlign w:val="center"/>
          </w:tcPr>
          <w:p w14:paraId="7CBD34C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019F2CB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69ECD3AF" w14:textId="77777777" w:rsidTr="00714BEB">
        <w:trPr>
          <w:trHeight w:val="187"/>
        </w:trPr>
        <w:tc>
          <w:tcPr>
            <w:tcW w:w="1560" w:type="dxa"/>
            <w:vAlign w:val="center"/>
          </w:tcPr>
          <w:p w14:paraId="29FA30EE"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7E33D966"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26280E1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69B0B7A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3B82902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1AE220F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7018291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5C4A4E1A" w14:textId="77777777" w:rsidTr="00714BEB">
        <w:trPr>
          <w:trHeight w:val="142"/>
        </w:trPr>
        <w:tc>
          <w:tcPr>
            <w:tcW w:w="1560" w:type="dxa"/>
            <w:vMerge w:val="restart"/>
            <w:vAlign w:val="center"/>
          </w:tcPr>
          <w:p w14:paraId="3D81BE4F"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Royal Jelly</w:t>
            </w:r>
          </w:p>
        </w:tc>
        <w:tc>
          <w:tcPr>
            <w:tcW w:w="1559" w:type="dxa"/>
            <w:vMerge/>
            <w:vAlign w:val="center"/>
          </w:tcPr>
          <w:p w14:paraId="356EBF75" w14:textId="77777777" w:rsidR="00105F6F" w:rsidRPr="00844F87" w:rsidRDefault="00105F6F" w:rsidP="00714BEB">
            <w:pPr>
              <w:rPr>
                <w:rFonts w:ascii="Times New Roman" w:eastAsia="Calibri" w:hAnsi="Times New Roman" w:cs="Times New Roman"/>
                <w:b/>
                <w:bCs/>
                <w:kern w:val="2"/>
                <w:sz w:val="20"/>
                <w:szCs w:val="20"/>
                <w14:ligatures w14:val="standardContextual"/>
              </w:rPr>
            </w:pPr>
          </w:p>
        </w:tc>
        <w:tc>
          <w:tcPr>
            <w:tcW w:w="1134" w:type="dxa"/>
            <w:vAlign w:val="center"/>
          </w:tcPr>
          <w:p w14:paraId="74B3AE6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2C36FA3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3</w:t>
            </w:r>
          </w:p>
        </w:tc>
        <w:tc>
          <w:tcPr>
            <w:tcW w:w="1883" w:type="dxa"/>
            <w:vAlign w:val="center"/>
          </w:tcPr>
          <w:p w14:paraId="5429E46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0.44 (-4.05, 4.93)</w:t>
            </w:r>
          </w:p>
        </w:tc>
        <w:tc>
          <w:tcPr>
            <w:tcW w:w="850" w:type="dxa"/>
            <w:vMerge w:val="restart"/>
            <w:vAlign w:val="center"/>
          </w:tcPr>
          <w:p w14:paraId="662CF845"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0.02</w:t>
            </w:r>
          </w:p>
        </w:tc>
        <w:tc>
          <w:tcPr>
            <w:tcW w:w="1134" w:type="dxa"/>
            <w:vMerge w:val="restart"/>
            <w:vAlign w:val="center"/>
          </w:tcPr>
          <w:p w14:paraId="663D64A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4F9B0D3A" w14:textId="77777777" w:rsidTr="00714BEB">
        <w:trPr>
          <w:trHeight w:val="75"/>
        </w:trPr>
        <w:tc>
          <w:tcPr>
            <w:tcW w:w="1560" w:type="dxa"/>
            <w:vMerge/>
            <w:vAlign w:val="center"/>
          </w:tcPr>
          <w:p w14:paraId="29A31E94"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71D8D327"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262972A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1F1F873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17943FE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-1.72 (-8.26, 4.82)</w:t>
            </w:r>
          </w:p>
        </w:tc>
        <w:tc>
          <w:tcPr>
            <w:tcW w:w="850" w:type="dxa"/>
            <w:vMerge/>
            <w:vAlign w:val="center"/>
          </w:tcPr>
          <w:p w14:paraId="2D6517E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1A51CFB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4C6435E8" w14:textId="77777777" w:rsidTr="00714BEB">
        <w:trPr>
          <w:trHeight w:val="150"/>
        </w:trPr>
        <w:tc>
          <w:tcPr>
            <w:tcW w:w="1560" w:type="dxa"/>
            <w:vMerge/>
            <w:vAlign w:val="center"/>
          </w:tcPr>
          <w:p w14:paraId="0A57512D"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52D1DC6D"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58021A7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63BE0B0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0CBA673C" w14:textId="02E82703"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-11.9 (-19.4, -4.38)</w:t>
            </w:r>
          </w:p>
        </w:tc>
        <w:tc>
          <w:tcPr>
            <w:tcW w:w="850" w:type="dxa"/>
            <w:vMerge/>
            <w:vAlign w:val="center"/>
          </w:tcPr>
          <w:p w14:paraId="6617322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22EBD55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39622B8B" w14:textId="77777777" w:rsidTr="00714BEB">
        <w:trPr>
          <w:trHeight w:val="150"/>
        </w:trPr>
        <w:tc>
          <w:tcPr>
            <w:tcW w:w="1560" w:type="dxa"/>
            <w:vMerge w:val="restart"/>
            <w:vAlign w:val="center"/>
          </w:tcPr>
          <w:p w14:paraId="3B74F42D"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Royal Jelly</w:t>
            </w:r>
          </w:p>
        </w:tc>
        <w:tc>
          <w:tcPr>
            <w:tcW w:w="1559" w:type="dxa"/>
            <w:vMerge w:val="restart"/>
            <w:vAlign w:val="center"/>
          </w:tcPr>
          <w:p w14:paraId="10C83599" w14:textId="77777777" w:rsidR="00105F6F" w:rsidRPr="00844F87" w:rsidRDefault="00105F6F"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Duration of Int.</w:t>
            </w:r>
          </w:p>
        </w:tc>
        <w:tc>
          <w:tcPr>
            <w:tcW w:w="1134" w:type="dxa"/>
            <w:vAlign w:val="center"/>
          </w:tcPr>
          <w:p w14:paraId="6BBCDA7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4716D82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527056C5"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850" w:type="dxa"/>
            <w:vAlign w:val="center"/>
          </w:tcPr>
          <w:p w14:paraId="3ABD994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16AE579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528A733B" w14:textId="77777777" w:rsidTr="00714BEB">
        <w:trPr>
          <w:trHeight w:val="240"/>
        </w:trPr>
        <w:tc>
          <w:tcPr>
            <w:tcW w:w="1560" w:type="dxa"/>
            <w:vMerge/>
            <w:vAlign w:val="center"/>
          </w:tcPr>
          <w:p w14:paraId="062D537C"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13E86350" w14:textId="77777777" w:rsidR="00105F6F" w:rsidRPr="00844F87" w:rsidRDefault="00105F6F" w:rsidP="00714BEB">
            <w:pPr>
              <w:rPr>
                <w:rFonts w:ascii="Times New Roman" w:eastAsia="Calibri" w:hAnsi="Times New Roman" w:cs="Times New Roman"/>
                <w:b/>
                <w:bCs/>
                <w:kern w:val="2"/>
                <w:sz w:val="20"/>
                <w:szCs w:val="20"/>
                <w14:ligatures w14:val="standardContextual"/>
              </w:rPr>
            </w:pPr>
          </w:p>
        </w:tc>
        <w:tc>
          <w:tcPr>
            <w:tcW w:w="1134" w:type="dxa"/>
            <w:vAlign w:val="center"/>
          </w:tcPr>
          <w:p w14:paraId="5536AE6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&gt;=12</w:t>
            </w:r>
          </w:p>
        </w:tc>
        <w:tc>
          <w:tcPr>
            <w:tcW w:w="992" w:type="dxa"/>
            <w:vAlign w:val="center"/>
          </w:tcPr>
          <w:p w14:paraId="2DCE9EE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w:t>
            </w:r>
          </w:p>
        </w:tc>
        <w:tc>
          <w:tcPr>
            <w:tcW w:w="1883" w:type="dxa"/>
            <w:vAlign w:val="center"/>
          </w:tcPr>
          <w:p w14:paraId="6AB3082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3.12 (-3.55, 9.79)</w:t>
            </w:r>
          </w:p>
        </w:tc>
        <w:tc>
          <w:tcPr>
            <w:tcW w:w="850" w:type="dxa"/>
            <w:vMerge w:val="restart"/>
            <w:vAlign w:val="center"/>
          </w:tcPr>
          <w:p w14:paraId="714D23F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0.05</w:t>
            </w:r>
          </w:p>
        </w:tc>
        <w:tc>
          <w:tcPr>
            <w:tcW w:w="1134" w:type="dxa"/>
            <w:vMerge w:val="restart"/>
            <w:vAlign w:val="center"/>
          </w:tcPr>
          <w:p w14:paraId="3769024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6B0E55C2" w14:textId="77777777" w:rsidTr="00714BEB">
        <w:trPr>
          <w:trHeight w:val="210"/>
        </w:trPr>
        <w:tc>
          <w:tcPr>
            <w:tcW w:w="1560" w:type="dxa"/>
            <w:vMerge/>
            <w:vAlign w:val="center"/>
          </w:tcPr>
          <w:p w14:paraId="247372CE"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7C08108A"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5C6F77D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&lt;12</w:t>
            </w:r>
          </w:p>
        </w:tc>
        <w:tc>
          <w:tcPr>
            <w:tcW w:w="992" w:type="dxa"/>
            <w:vAlign w:val="center"/>
          </w:tcPr>
          <w:p w14:paraId="3B54662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7</w:t>
            </w:r>
          </w:p>
        </w:tc>
        <w:tc>
          <w:tcPr>
            <w:tcW w:w="1883" w:type="dxa"/>
            <w:vAlign w:val="center"/>
          </w:tcPr>
          <w:p w14:paraId="2FE03FE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-4.41 (-8.35, -0.47)</w:t>
            </w:r>
          </w:p>
        </w:tc>
        <w:tc>
          <w:tcPr>
            <w:tcW w:w="850" w:type="dxa"/>
            <w:vMerge/>
            <w:vAlign w:val="center"/>
          </w:tcPr>
          <w:p w14:paraId="4900A1A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3845DBC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4609F4F4" w14:textId="77777777" w:rsidTr="00714BEB">
        <w:trPr>
          <w:trHeight w:val="454"/>
        </w:trPr>
        <w:tc>
          <w:tcPr>
            <w:tcW w:w="3119" w:type="dxa"/>
            <w:gridSpan w:val="2"/>
            <w:vAlign w:val="center"/>
          </w:tcPr>
          <w:p w14:paraId="1FFCF135" w14:textId="77777777" w:rsidR="00105F6F" w:rsidRPr="00844F87" w:rsidRDefault="00105F6F"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FBG</w:t>
            </w:r>
          </w:p>
        </w:tc>
        <w:tc>
          <w:tcPr>
            <w:tcW w:w="1134" w:type="dxa"/>
          </w:tcPr>
          <w:p w14:paraId="45BE504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311B6FD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049E6B1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4C7F1EF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43D463E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60CACC57" w14:textId="77777777" w:rsidTr="00714BEB">
        <w:trPr>
          <w:trHeight w:val="240"/>
        </w:trPr>
        <w:tc>
          <w:tcPr>
            <w:tcW w:w="1560" w:type="dxa"/>
            <w:vMerge w:val="restart"/>
            <w:vAlign w:val="center"/>
          </w:tcPr>
          <w:p w14:paraId="07071288"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 xml:space="preserve">Royal Jelly </w:t>
            </w:r>
          </w:p>
        </w:tc>
        <w:tc>
          <w:tcPr>
            <w:tcW w:w="1559" w:type="dxa"/>
            <w:vMerge w:val="restart"/>
            <w:vAlign w:val="center"/>
          </w:tcPr>
          <w:p w14:paraId="355E8F5F" w14:textId="77777777" w:rsidR="00105F6F" w:rsidRPr="00844F87" w:rsidRDefault="00105F6F"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Health status</w:t>
            </w:r>
          </w:p>
        </w:tc>
        <w:tc>
          <w:tcPr>
            <w:tcW w:w="1134" w:type="dxa"/>
            <w:vAlign w:val="center"/>
          </w:tcPr>
          <w:p w14:paraId="07AF108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DM</w:t>
            </w:r>
          </w:p>
        </w:tc>
        <w:tc>
          <w:tcPr>
            <w:tcW w:w="992" w:type="dxa"/>
            <w:vAlign w:val="center"/>
          </w:tcPr>
          <w:p w14:paraId="621A86F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w:t>
            </w:r>
          </w:p>
        </w:tc>
        <w:tc>
          <w:tcPr>
            <w:tcW w:w="1883" w:type="dxa"/>
            <w:vAlign w:val="center"/>
          </w:tcPr>
          <w:p w14:paraId="2EB80C0B" w14:textId="277CA66A"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-11.9 (-20.1, -3.79)</w:t>
            </w:r>
          </w:p>
        </w:tc>
        <w:tc>
          <w:tcPr>
            <w:tcW w:w="850" w:type="dxa"/>
            <w:vMerge w:val="restart"/>
            <w:vAlign w:val="center"/>
          </w:tcPr>
          <w:p w14:paraId="65B2CDD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0.01</w:t>
            </w:r>
          </w:p>
        </w:tc>
        <w:tc>
          <w:tcPr>
            <w:tcW w:w="1134" w:type="dxa"/>
            <w:vMerge w:val="restart"/>
            <w:vAlign w:val="center"/>
          </w:tcPr>
          <w:p w14:paraId="178EEA9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105F6F" w:rsidRPr="00E51DF2" w14:paraId="38399376" w14:textId="77777777" w:rsidTr="00714BEB">
        <w:trPr>
          <w:trHeight w:val="142"/>
        </w:trPr>
        <w:tc>
          <w:tcPr>
            <w:tcW w:w="1560" w:type="dxa"/>
            <w:vMerge/>
            <w:vAlign w:val="center"/>
          </w:tcPr>
          <w:p w14:paraId="5F0E20DC"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3C0F9068"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3C23C29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No DM</w:t>
            </w:r>
          </w:p>
        </w:tc>
        <w:tc>
          <w:tcPr>
            <w:tcW w:w="992" w:type="dxa"/>
            <w:vAlign w:val="center"/>
          </w:tcPr>
          <w:p w14:paraId="42EE034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7</w:t>
            </w:r>
          </w:p>
        </w:tc>
        <w:tc>
          <w:tcPr>
            <w:tcW w:w="1883" w:type="dxa"/>
            <w:vAlign w:val="center"/>
          </w:tcPr>
          <w:p w14:paraId="3FFFEF5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-0.95 (-3.95, 2.05)</w:t>
            </w:r>
          </w:p>
        </w:tc>
        <w:tc>
          <w:tcPr>
            <w:tcW w:w="850" w:type="dxa"/>
            <w:vMerge/>
            <w:vAlign w:val="center"/>
          </w:tcPr>
          <w:p w14:paraId="588DB9D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501E5F4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68A7FADE" w14:textId="77777777" w:rsidTr="00714BEB">
        <w:trPr>
          <w:trHeight w:val="142"/>
        </w:trPr>
        <w:tc>
          <w:tcPr>
            <w:tcW w:w="1560" w:type="dxa"/>
            <w:vMerge/>
            <w:vAlign w:val="center"/>
          </w:tcPr>
          <w:p w14:paraId="13DAF4F4"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51F3FB5F"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17FF575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39C6405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059EB84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3511170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6BAD0BB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169EE6FC" w14:textId="77777777" w:rsidTr="00714BEB">
        <w:trPr>
          <w:trHeight w:val="205"/>
        </w:trPr>
        <w:tc>
          <w:tcPr>
            <w:tcW w:w="1560" w:type="dxa"/>
            <w:vMerge/>
            <w:vAlign w:val="center"/>
          </w:tcPr>
          <w:p w14:paraId="0F501342"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restart"/>
            <w:vAlign w:val="center"/>
          </w:tcPr>
          <w:p w14:paraId="0DFF8114" w14:textId="77777777" w:rsidR="00105F6F" w:rsidRPr="00844F87" w:rsidRDefault="00105F6F"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Obesity status</w:t>
            </w:r>
          </w:p>
        </w:tc>
        <w:tc>
          <w:tcPr>
            <w:tcW w:w="1134" w:type="dxa"/>
            <w:vAlign w:val="center"/>
          </w:tcPr>
          <w:p w14:paraId="1E07954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NM</w:t>
            </w:r>
          </w:p>
        </w:tc>
        <w:tc>
          <w:tcPr>
            <w:tcW w:w="992" w:type="dxa"/>
            <w:vAlign w:val="center"/>
          </w:tcPr>
          <w:p w14:paraId="23F6F42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54004AF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0.46 (-3.41, 4.33)</w:t>
            </w:r>
          </w:p>
        </w:tc>
        <w:tc>
          <w:tcPr>
            <w:tcW w:w="850" w:type="dxa"/>
            <w:vMerge w:val="restart"/>
            <w:vAlign w:val="center"/>
          </w:tcPr>
          <w:p w14:paraId="2A48A95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0.02</w:t>
            </w:r>
          </w:p>
        </w:tc>
        <w:tc>
          <w:tcPr>
            <w:tcW w:w="1134" w:type="dxa"/>
            <w:vMerge w:val="restart"/>
            <w:vAlign w:val="center"/>
          </w:tcPr>
          <w:p w14:paraId="40945C1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52B59AEF" w14:textId="77777777" w:rsidTr="00714BEB">
        <w:trPr>
          <w:trHeight w:val="75"/>
        </w:trPr>
        <w:tc>
          <w:tcPr>
            <w:tcW w:w="1560" w:type="dxa"/>
            <w:vMerge/>
            <w:vAlign w:val="center"/>
          </w:tcPr>
          <w:p w14:paraId="690FFD3A"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2572964E"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37FCE7F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OW</w:t>
            </w:r>
          </w:p>
        </w:tc>
        <w:tc>
          <w:tcPr>
            <w:tcW w:w="992" w:type="dxa"/>
            <w:vAlign w:val="center"/>
          </w:tcPr>
          <w:p w14:paraId="7C5B6FA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w:t>
            </w:r>
          </w:p>
        </w:tc>
        <w:tc>
          <w:tcPr>
            <w:tcW w:w="1883" w:type="dxa"/>
            <w:vAlign w:val="center"/>
          </w:tcPr>
          <w:p w14:paraId="5AD6543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-5.37 (-8.71, -2.04)</w:t>
            </w:r>
          </w:p>
        </w:tc>
        <w:tc>
          <w:tcPr>
            <w:tcW w:w="850" w:type="dxa"/>
            <w:vMerge/>
            <w:vAlign w:val="center"/>
          </w:tcPr>
          <w:p w14:paraId="6B69D55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562B35A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17515A49" w14:textId="77777777" w:rsidTr="00714BEB">
        <w:trPr>
          <w:trHeight w:val="150"/>
        </w:trPr>
        <w:tc>
          <w:tcPr>
            <w:tcW w:w="1560" w:type="dxa"/>
            <w:vMerge/>
            <w:vAlign w:val="center"/>
          </w:tcPr>
          <w:p w14:paraId="1C05B22C"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2190F251"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50ACC6F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OB</w:t>
            </w:r>
          </w:p>
        </w:tc>
        <w:tc>
          <w:tcPr>
            <w:tcW w:w="992" w:type="dxa"/>
            <w:vAlign w:val="center"/>
          </w:tcPr>
          <w:p w14:paraId="0F5A051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vAlign w:val="center"/>
          </w:tcPr>
          <w:p w14:paraId="0B830E6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vAlign w:val="center"/>
          </w:tcPr>
          <w:p w14:paraId="3DCBD88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503EE12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1E6EEFA7" w14:textId="77777777" w:rsidTr="00714BEB">
        <w:trPr>
          <w:trHeight w:val="120"/>
        </w:trPr>
        <w:tc>
          <w:tcPr>
            <w:tcW w:w="1560" w:type="dxa"/>
            <w:vMerge w:val="restart"/>
            <w:vAlign w:val="center"/>
          </w:tcPr>
          <w:p w14:paraId="27015B51"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Propolis</w:t>
            </w:r>
          </w:p>
        </w:tc>
        <w:tc>
          <w:tcPr>
            <w:tcW w:w="1559" w:type="dxa"/>
            <w:vMerge w:val="restart"/>
            <w:vAlign w:val="center"/>
          </w:tcPr>
          <w:p w14:paraId="7A190020" w14:textId="77777777" w:rsidR="00105F6F" w:rsidRPr="00844F87" w:rsidRDefault="00105F6F"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Risk of bias</w:t>
            </w:r>
          </w:p>
        </w:tc>
        <w:tc>
          <w:tcPr>
            <w:tcW w:w="1134" w:type="dxa"/>
            <w:vAlign w:val="center"/>
          </w:tcPr>
          <w:p w14:paraId="2C26B35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63BA5FF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0000D81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3B6E647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150FE91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6D6C0E4B" w14:textId="77777777" w:rsidTr="00714BEB">
        <w:trPr>
          <w:trHeight w:val="120"/>
        </w:trPr>
        <w:tc>
          <w:tcPr>
            <w:tcW w:w="1560" w:type="dxa"/>
            <w:vMerge/>
            <w:vAlign w:val="center"/>
          </w:tcPr>
          <w:p w14:paraId="20ECA5A6"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319B8BD3"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374FF22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110A57A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7</w:t>
            </w:r>
          </w:p>
        </w:tc>
        <w:tc>
          <w:tcPr>
            <w:tcW w:w="1883" w:type="dxa"/>
            <w:vAlign w:val="center"/>
          </w:tcPr>
          <w:p w14:paraId="54D0869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-2.38 (-4.84, 0.08)</w:t>
            </w:r>
          </w:p>
        </w:tc>
        <w:tc>
          <w:tcPr>
            <w:tcW w:w="850" w:type="dxa"/>
            <w:vMerge w:val="restart"/>
            <w:vAlign w:val="center"/>
          </w:tcPr>
          <w:p w14:paraId="5EC742AA"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0.01</w:t>
            </w:r>
          </w:p>
        </w:tc>
        <w:tc>
          <w:tcPr>
            <w:tcW w:w="1134" w:type="dxa"/>
            <w:vMerge w:val="restart"/>
            <w:vAlign w:val="center"/>
          </w:tcPr>
          <w:p w14:paraId="1D55535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105F6F" w:rsidRPr="00E51DF2" w14:paraId="7F71114B" w14:textId="77777777" w:rsidTr="00714BEB">
        <w:trPr>
          <w:trHeight w:val="95"/>
        </w:trPr>
        <w:tc>
          <w:tcPr>
            <w:tcW w:w="1560" w:type="dxa"/>
            <w:vMerge/>
            <w:vAlign w:val="center"/>
          </w:tcPr>
          <w:p w14:paraId="656D4895"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2C86675A"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3B37BEC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649E1B3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9</w:t>
            </w:r>
          </w:p>
        </w:tc>
        <w:tc>
          <w:tcPr>
            <w:tcW w:w="1883" w:type="dxa"/>
            <w:vAlign w:val="center"/>
          </w:tcPr>
          <w:p w14:paraId="2087587D" w14:textId="16A2EF41"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-14.3 (-22.4, -6.22)</w:t>
            </w:r>
          </w:p>
        </w:tc>
        <w:tc>
          <w:tcPr>
            <w:tcW w:w="850" w:type="dxa"/>
            <w:vMerge/>
            <w:vAlign w:val="center"/>
          </w:tcPr>
          <w:p w14:paraId="035A73C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40184DE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3EA8C426" w14:textId="77777777" w:rsidTr="00714BEB">
        <w:trPr>
          <w:trHeight w:val="210"/>
        </w:trPr>
        <w:tc>
          <w:tcPr>
            <w:tcW w:w="1560" w:type="dxa"/>
            <w:vMerge/>
            <w:vAlign w:val="center"/>
          </w:tcPr>
          <w:p w14:paraId="2FB178E9"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4678567D"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119ADD1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7D1F9EF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3</w:t>
            </w:r>
          </w:p>
        </w:tc>
        <w:tc>
          <w:tcPr>
            <w:tcW w:w="1883" w:type="dxa"/>
            <w:vAlign w:val="center"/>
          </w:tcPr>
          <w:p w14:paraId="4122D9CD" w14:textId="361A19DF"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-12.1 (-42.0, 17.8)</w:t>
            </w:r>
          </w:p>
        </w:tc>
        <w:tc>
          <w:tcPr>
            <w:tcW w:w="850" w:type="dxa"/>
            <w:vMerge/>
            <w:vAlign w:val="center"/>
          </w:tcPr>
          <w:p w14:paraId="710A666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3707BB4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44307D14" w14:textId="77777777" w:rsidTr="00714BEB">
        <w:trPr>
          <w:trHeight w:val="210"/>
        </w:trPr>
        <w:tc>
          <w:tcPr>
            <w:tcW w:w="1560" w:type="dxa"/>
            <w:vAlign w:val="center"/>
          </w:tcPr>
          <w:p w14:paraId="6B79BD78"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Align w:val="center"/>
          </w:tcPr>
          <w:p w14:paraId="3866925D"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5209D7A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5EA3ABD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48032B9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3CAC48A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386CE24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1E10C9C6" w14:textId="77777777" w:rsidTr="00714BEB">
        <w:trPr>
          <w:trHeight w:val="300"/>
        </w:trPr>
        <w:tc>
          <w:tcPr>
            <w:tcW w:w="1560" w:type="dxa"/>
            <w:vMerge w:val="restart"/>
            <w:vAlign w:val="center"/>
          </w:tcPr>
          <w:p w14:paraId="133B3B37"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p>
        </w:tc>
        <w:tc>
          <w:tcPr>
            <w:tcW w:w="1559" w:type="dxa"/>
            <w:vMerge w:val="restart"/>
            <w:vAlign w:val="center"/>
          </w:tcPr>
          <w:p w14:paraId="625B6360" w14:textId="77777777" w:rsidR="00105F6F" w:rsidRPr="00844F87" w:rsidRDefault="00105F6F"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Duration of Int.</w:t>
            </w:r>
          </w:p>
        </w:tc>
        <w:tc>
          <w:tcPr>
            <w:tcW w:w="1134" w:type="dxa"/>
            <w:vAlign w:val="center"/>
          </w:tcPr>
          <w:p w14:paraId="6700552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&gt;=12</w:t>
            </w:r>
          </w:p>
        </w:tc>
        <w:tc>
          <w:tcPr>
            <w:tcW w:w="992" w:type="dxa"/>
            <w:vAlign w:val="center"/>
          </w:tcPr>
          <w:p w14:paraId="12CECB7A"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w:t>
            </w:r>
          </w:p>
        </w:tc>
        <w:tc>
          <w:tcPr>
            <w:tcW w:w="1883" w:type="dxa"/>
            <w:vAlign w:val="center"/>
          </w:tcPr>
          <w:p w14:paraId="2260BDC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4.13 (0.49, 7.77)</w:t>
            </w:r>
          </w:p>
        </w:tc>
        <w:tc>
          <w:tcPr>
            <w:tcW w:w="850" w:type="dxa"/>
            <w:vMerge w:val="restart"/>
            <w:vAlign w:val="center"/>
          </w:tcPr>
          <w:p w14:paraId="745DF09B"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0.01</w:t>
            </w:r>
          </w:p>
        </w:tc>
        <w:tc>
          <w:tcPr>
            <w:tcW w:w="1134" w:type="dxa"/>
            <w:vMerge w:val="restart"/>
            <w:vAlign w:val="center"/>
          </w:tcPr>
          <w:p w14:paraId="52E45EA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61C62186" w14:textId="77777777" w:rsidTr="00714BEB">
        <w:trPr>
          <w:trHeight w:val="150"/>
        </w:trPr>
        <w:tc>
          <w:tcPr>
            <w:tcW w:w="1560" w:type="dxa"/>
            <w:vMerge/>
            <w:vAlign w:val="center"/>
          </w:tcPr>
          <w:p w14:paraId="051969E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3AFF9203"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79915C8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&lt;12</w:t>
            </w:r>
          </w:p>
        </w:tc>
        <w:tc>
          <w:tcPr>
            <w:tcW w:w="992" w:type="dxa"/>
            <w:vAlign w:val="center"/>
          </w:tcPr>
          <w:p w14:paraId="5898506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6652899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-3.13 (-7.13, 1.06)</w:t>
            </w:r>
          </w:p>
        </w:tc>
        <w:tc>
          <w:tcPr>
            <w:tcW w:w="850" w:type="dxa"/>
            <w:vMerge/>
            <w:vAlign w:val="center"/>
          </w:tcPr>
          <w:p w14:paraId="07763D5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5E1B8B9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39A8D3DB" w14:textId="77777777" w:rsidTr="00714BEB">
        <w:trPr>
          <w:trHeight w:val="454"/>
        </w:trPr>
        <w:tc>
          <w:tcPr>
            <w:tcW w:w="3119" w:type="dxa"/>
            <w:gridSpan w:val="2"/>
            <w:vAlign w:val="center"/>
          </w:tcPr>
          <w:p w14:paraId="09010872" w14:textId="77777777" w:rsidR="00105F6F" w:rsidRPr="00844F87" w:rsidRDefault="00105F6F"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HbA1c</w:t>
            </w:r>
          </w:p>
        </w:tc>
        <w:tc>
          <w:tcPr>
            <w:tcW w:w="1134" w:type="dxa"/>
          </w:tcPr>
          <w:p w14:paraId="07ADAD12"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2CD5531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0EE1AB7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027BD5B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63C28D0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40F7BC3D" w14:textId="77777777" w:rsidTr="00714BEB">
        <w:trPr>
          <w:trHeight w:val="187"/>
        </w:trPr>
        <w:tc>
          <w:tcPr>
            <w:tcW w:w="1560" w:type="dxa"/>
            <w:vMerge w:val="restart"/>
            <w:vAlign w:val="center"/>
          </w:tcPr>
          <w:p w14:paraId="1CD45DA4"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Royal Jelly</w:t>
            </w:r>
          </w:p>
        </w:tc>
        <w:tc>
          <w:tcPr>
            <w:tcW w:w="1559" w:type="dxa"/>
            <w:vMerge w:val="restart"/>
            <w:vAlign w:val="center"/>
          </w:tcPr>
          <w:p w14:paraId="1A191155"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Health status</w:t>
            </w:r>
          </w:p>
        </w:tc>
        <w:tc>
          <w:tcPr>
            <w:tcW w:w="1134" w:type="dxa"/>
            <w:vAlign w:val="center"/>
          </w:tcPr>
          <w:p w14:paraId="4EBA988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DM</w:t>
            </w:r>
          </w:p>
        </w:tc>
        <w:tc>
          <w:tcPr>
            <w:tcW w:w="992" w:type="dxa"/>
            <w:vAlign w:val="center"/>
          </w:tcPr>
          <w:p w14:paraId="677B860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w:t>
            </w:r>
          </w:p>
        </w:tc>
        <w:tc>
          <w:tcPr>
            <w:tcW w:w="1883" w:type="dxa"/>
            <w:vAlign w:val="center"/>
          </w:tcPr>
          <w:p w14:paraId="08D0CF5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-1.23 (-2.66, 0.19)</w:t>
            </w:r>
          </w:p>
        </w:tc>
        <w:tc>
          <w:tcPr>
            <w:tcW w:w="850" w:type="dxa"/>
            <w:vMerge w:val="restart"/>
            <w:vAlign w:val="center"/>
          </w:tcPr>
          <w:p w14:paraId="4DAE596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0.09</w:t>
            </w:r>
          </w:p>
        </w:tc>
        <w:tc>
          <w:tcPr>
            <w:tcW w:w="1134" w:type="dxa"/>
            <w:vMerge w:val="restart"/>
          </w:tcPr>
          <w:p w14:paraId="34A88B6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54ACCCDC" w14:textId="77777777" w:rsidTr="00714BEB">
        <w:trPr>
          <w:trHeight w:val="195"/>
        </w:trPr>
        <w:tc>
          <w:tcPr>
            <w:tcW w:w="1560" w:type="dxa"/>
            <w:vMerge/>
            <w:vAlign w:val="center"/>
          </w:tcPr>
          <w:p w14:paraId="7AFD4C3E"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6262EFCA"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08960F99"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No DM</w:t>
            </w:r>
          </w:p>
        </w:tc>
        <w:tc>
          <w:tcPr>
            <w:tcW w:w="992" w:type="dxa"/>
            <w:vAlign w:val="center"/>
          </w:tcPr>
          <w:p w14:paraId="7FE113A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w:t>
            </w:r>
          </w:p>
        </w:tc>
        <w:tc>
          <w:tcPr>
            <w:tcW w:w="1883" w:type="dxa"/>
            <w:vAlign w:val="center"/>
          </w:tcPr>
          <w:p w14:paraId="78BCF5C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-0.00 (-0.06, 0.05)</w:t>
            </w:r>
          </w:p>
        </w:tc>
        <w:tc>
          <w:tcPr>
            <w:tcW w:w="850" w:type="dxa"/>
            <w:vMerge/>
            <w:vAlign w:val="center"/>
          </w:tcPr>
          <w:p w14:paraId="042D4E47"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tcPr>
          <w:p w14:paraId="5920A6D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50D4367B" w14:textId="77777777" w:rsidTr="00714BEB">
        <w:trPr>
          <w:trHeight w:val="195"/>
        </w:trPr>
        <w:tc>
          <w:tcPr>
            <w:tcW w:w="1560" w:type="dxa"/>
            <w:vMerge w:val="restart"/>
            <w:vAlign w:val="center"/>
          </w:tcPr>
          <w:p w14:paraId="043BF675"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Propolis</w:t>
            </w:r>
          </w:p>
        </w:tc>
        <w:tc>
          <w:tcPr>
            <w:tcW w:w="1559" w:type="dxa"/>
            <w:vMerge/>
            <w:vAlign w:val="center"/>
          </w:tcPr>
          <w:p w14:paraId="0B6A9483"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12D02D4D"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57668FE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14AC76B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375297A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tcPr>
          <w:p w14:paraId="7691C23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4D37F3C1" w14:textId="77777777" w:rsidTr="00714BEB">
        <w:trPr>
          <w:trHeight w:val="195"/>
        </w:trPr>
        <w:tc>
          <w:tcPr>
            <w:tcW w:w="1560" w:type="dxa"/>
            <w:vMerge/>
            <w:vAlign w:val="center"/>
          </w:tcPr>
          <w:p w14:paraId="783AF49B"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08C6DC0B"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4FF43DAE"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DM</w:t>
            </w:r>
          </w:p>
        </w:tc>
        <w:tc>
          <w:tcPr>
            <w:tcW w:w="992" w:type="dxa"/>
            <w:vAlign w:val="center"/>
          </w:tcPr>
          <w:p w14:paraId="67EF1214"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10</w:t>
            </w:r>
          </w:p>
        </w:tc>
        <w:tc>
          <w:tcPr>
            <w:tcW w:w="1883" w:type="dxa"/>
            <w:vAlign w:val="center"/>
          </w:tcPr>
          <w:p w14:paraId="5995693F"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-0.79 (-1.19, -0.39)</w:t>
            </w:r>
          </w:p>
        </w:tc>
        <w:tc>
          <w:tcPr>
            <w:tcW w:w="850" w:type="dxa"/>
            <w:vMerge w:val="restart"/>
            <w:vAlign w:val="center"/>
          </w:tcPr>
          <w:p w14:paraId="53F389E0"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0.01</w:t>
            </w:r>
          </w:p>
        </w:tc>
        <w:tc>
          <w:tcPr>
            <w:tcW w:w="1134" w:type="dxa"/>
            <w:vMerge w:val="restart"/>
            <w:vAlign w:val="center"/>
          </w:tcPr>
          <w:p w14:paraId="40FD371C" w14:textId="2BEC17C0" w:rsidR="00105F6F"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105F6F" w:rsidRPr="00E51DF2" w14:paraId="1BFA0346" w14:textId="77777777" w:rsidTr="00714BEB">
        <w:trPr>
          <w:trHeight w:val="195"/>
        </w:trPr>
        <w:tc>
          <w:tcPr>
            <w:tcW w:w="1560" w:type="dxa"/>
            <w:vMerge/>
            <w:vAlign w:val="center"/>
          </w:tcPr>
          <w:p w14:paraId="768F10FF"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698BF754" w14:textId="77777777" w:rsidR="00105F6F" w:rsidRPr="00844F87" w:rsidRDefault="00105F6F" w:rsidP="00714BEB">
            <w:pPr>
              <w:rPr>
                <w:rFonts w:ascii="Times New Roman" w:eastAsia="Calibri" w:hAnsi="Times New Roman" w:cs="Times New Roman"/>
                <w:kern w:val="2"/>
                <w:sz w:val="20"/>
                <w:szCs w:val="20"/>
                <w14:ligatures w14:val="standardContextual"/>
              </w:rPr>
            </w:pPr>
          </w:p>
        </w:tc>
        <w:tc>
          <w:tcPr>
            <w:tcW w:w="1134" w:type="dxa"/>
            <w:vAlign w:val="center"/>
          </w:tcPr>
          <w:p w14:paraId="399C328C"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No DM</w:t>
            </w:r>
          </w:p>
        </w:tc>
        <w:tc>
          <w:tcPr>
            <w:tcW w:w="992" w:type="dxa"/>
            <w:vAlign w:val="center"/>
          </w:tcPr>
          <w:p w14:paraId="384C0751"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w:t>
            </w:r>
          </w:p>
        </w:tc>
        <w:tc>
          <w:tcPr>
            <w:tcW w:w="1883" w:type="dxa"/>
            <w:vAlign w:val="center"/>
          </w:tcPr>
          <w:p w14:paraId="57C17BD3"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-0.08 (-0.49, 0.33)</w:t>
            </w:r>
          </w:p>
        </w:tc>
        <w:tc>
          <w:tcPr>
            <w:tcW w:w="850" w:type="dxa"/>
            <w:vMerge/>
            <w:vAlign w:val="center"/>
          </w:tcPr>
          <w:p w14:paraId="34B83FD8"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1B76146B"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105F6F" w:rsidRPr="00E51DF2" w14:paraId="12A81684" w14:textId="77777777" w:rsidTr="00714BEB">
        <w:trPr>
          <w:trHeight w:val="195"/>
        </w:trPr>
        <w:tc>
          <w:tcPr>
            <w:tcW w:w="1560" w:type="dxa"/>
            <w:vMerge w:val="restart"/>
            <w:vAlign w:val="center"/>
          </w:tcPr>
          <w:p w14:paraId="615C42F5" w14:textId="77777777" w:rsidR="00105F6F" w:rsidRPr="00844F87" w:rsidRDefault="00105F6F"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Propolis</w:t>
            </w:r>
          </w:p>
        </w:tc>
        <w:tc>
          <w:tcPr>
            <w:tcW w:w="1559" w:type="dxa"/>
            <w:vMerge w:val="restart"/>
            <w:vAlign w:val="center"/>
          </w:tcPr>
          <w:p w14:paraId="2B81A97D" w14:textId="77777777" w:rsidR="00105F6F" w:rsidRPr="00844F87" w:rsidRDefault="00105F6F"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Obesity status</w:t>
            </w:r>
          </w:p>
        </w:tc>
        <w:tc>
          <w:tcPr>
            <w:tcW w:w="1134" w:type="dxa"/>
            <w:vAlign w:val="center"/>
          </w:tcPr>
          <w:p w14:paraId="284FFD4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1FB335C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3921D4C0"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61EBA6F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287103B6" w14:textId="77777777" w:rsidR="00105F6F" w:rsidRPr="00844F87" w:rsidRDefault="00105F6F" w:rsidP="00714BEB">
            <w:pPr>
              <w:jc w:val="center"/>
              <w:rPr>
                <w:rFonts w:ascii="Times New Roman" w:eastAsia="Calibri" w:hAnsi="Times New Roman" w:cs="Times New Roman"/>
                <w:kern w:val="2"/>
                <w:sz w:val="20"/>
                <w:szCs w:val="20"/>
                <w14:ligatures w14:val="standardContextual"/>
              </w:rPr>
            </w:pPr>
          </w:p>
        </w:tc>
      </w:tr>
      <w:tr w:rsidR="00FC17A3" w:rsidRPr="00E51DF2" w14:paraId="2FE1356B" w14:textId="77777777" w:rsidTr="00714BEB">
        <w:trPr>
          <w:trHeight w:val="175"/>
        </w:trPr>
        <w:tc>
          <w:tcPr>
            <w:tcW w:w="1560" w:type="dxa"/>
            <w:vMerge/>
            <w:vAlign w:val="center"/>
          </w:tcPr>
          <w:p w14:paraId="55747EAC"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712C7994"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52410E9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NM</w:t>
            </w:r>
          </w:p>
        </w:tc>
        <w:tc>
          <w:tcPr>
            <w:tcW w:w="992" w:type="dxa"/>
            <w:vAlign w:val="center"/>
          </w:tcPr>
          <w:p w14:paraId="24D9790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vAlign w:val="center"/>
          </w:tcPr>
          <w:p w14:paraId="4604773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val="restart"/>
            <w:vAlign w:val="center"/>
          </w:tcPr>
          <w:p w14:paraId="345DDD2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0.08</w:t>
            </w:r>
          </w:p>
        </w:tc>
        <w:tc>
          <w:tcPr>
            <w:tcW w:w="1134" w:type="dxa"/>
            <w:vMerge w:val="restart"/>
            <w:vAlign w:val="center"/>
          </w:tcPr>
          <w:p w14:paraId="0FFB1F01" w14:textId="2873545C"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78656A1F" w14:textId="77777777" w:rsidTr="00714BEB">
        <w:trPr>
          <w:trHeight w:val="90"/>
        </w:trPr>
        <w:tc>
          <w:tcPr>
            <w:tcW w:w="1560" w:type="dxa"/>
            <w:vMerge/>
            <w:vAlign w:val="center"/>
          </w:tcPr>
          <w:p w14:paraId="6DCB0B5B"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217F98D2"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3716866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OW</w:t>
            </w:r>
          </w:p>
        </w:tc>
        <w:tc>
          <w:tcPr>
            <w:tcW w:w="992" w:type="dxa"/>
            <w:vAlign w:val="center"/>
          </w:tcPr>
          <w:p w14:paraId="762E2C2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9</w:t>
            </w:r>
          </w:p>
        </w:tc>
        <w:tc>
          <w:tcPr>
            <w:tcW w:w="1883" w:type="dxa"/>
            <w:vAlign w:val="center"/>
          </w:tcPr>
          <w:p w14:paraId="645FAF4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-0.46 (-0.78, -0.13)</w:t>
            </w:r>
          </w:p>
        </w:tc>
        <w:tc>
          <w:tcPr>
            <w:tcW w:w="850" w:type="dxa"/>
            <w:vMerge/>
            <w:vAlign w:val="center"/>
          </w:tcPr>
          <w:p w14:paraId="45D30C2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4C872A0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356359EF" w14:textId="77777777" w:rsidTr="00714BEB">
        <w:trPr>
          <w:trHeight w:val="165"/>
        </w:trPr>
        <w:tc>
          <w:tcPr>
            <w:tcW w:w="1560" w:type="dxa"/>
            <w:vMerge/>
            <w:vAlign w:val="center"/>
          </w:tcPr>
          <w:p w14:paraId="65A51DF2"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0A7AC255"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227DDC3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OB</w:t>
            </w:r>
          </w:p>
        </w:tc>
        <w:tc>
          <w:tcPr>
            <w:tcW w:w="992" w:type="dxa"/>
            <w:vAlign w:val="center"/>
          </w:tcPr>
          <w:p w14:paraId="51752F2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3</w:t>
            </w:r>
          </w:p>
        </w:tc>
        <w:tc>
          <w:tcPr>
            <w:tcW w:w="1883" w:type="dxa"/>
            <w:vAlign w:val="center"/>
          </w:tcPr>
          <w:p w14:paraId="179F8FF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-1.64 (-2.97, -0.32)</w:t>
            </w:r>
          </w:p>
        </w:tc>
        <w:tc>
          <w:tcPr>
            <w:tcW w:w="850" w:type="dxa"/>
            <w:vMerge/>
            <w:vAlign w:val="center"/>
          </w:tcPr>
          <w:p w14:paraId="5F63B10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0E8C3F4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41C3131F" w14:textId="77777777" w:rsidTr="00714BEB">
        <w:trPr>
          <w:trHeight w:val="105"/>
        </w:trPr>
        <w:tc>
          <w:tcPr>
            <w:tcW w:w="9112" w:type="dxa"/>
            <w:gridSpan w:val="7"/>
            <w:vAlign w:val="center"/>
          </w:tcPr>
          <w:p w14:paraId="7B4FDC4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39A80AEB" w14:textId="77777777" w:rsidTr="00714BEB">
        <w:trPr>
          <w:trHeight w:val="105"/>
        </w:trPr>
        <w:tc>
          <w:tcPr>
            <w:tcW w:w="1560" w:type="dxa"/>
            <w:vMerge w:val="restart"/>
            <w:vAlign w:val="center"/>
          </w:tcPr>
          <w:p w14:paraId="73C1590F"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Royal Jelly</w:t>
            </w:r>
          </w:p>
        </w:tc>
        <w:tc>
          <w:tcPr>
            <w:tcW w:w="1559" w:type="dxa"/>
            <w:vMerge w:val="restart"/>
            <w:vAlign w:val="center"/>
          </w:tcPr>
          <w:p w14:paraId="5B829B9E"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Risk of bias</w:t>
            </w:r>
          </w:p>
        </w:tc>
        <w:tc>
          <w:tcPr>
            <w:tcW w:w="1134" w:type="dxa"/>
            <w:vAlign w:val="center"/>
          </w:tcPr>
          <w:p w14:paraId="3C98F05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tcPr>
          <w:p w14:paraId="524806D3"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3</w:t>
            </w:r>
          </w:p>
        </w:tc>
        <w:tc>
          <w:tcPr>
            <w:tcW w:w="1883" w:type="dxa"/>
          </w:tcPr>
          <w:p w14:paraId="303ABDB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-0.01 (-0.10, 0.08)</w:t>
            </w:r>
          </w:p>
        </w:tc>
        <w:tc>
          <w:tcPr>
            <w:tcW w:w="850" w:type="dxa"/>
            <w:vMerge w:val="restart"/>
            <w:vAlign w:val="center"/>
          </w:tcPr>
          <w:p w14:paraId="588D195A"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0.01</w:t>
            </w:r>
          </w:p>
        </w:tc>
        <w:tc>
          <w:tcPr>
            <w:tcW w:w="1134" w:type="dxa"/>
            <w:vMerge w:val="restart"/>
            <w:vAlign w:val="center"/>
          </w:tcPr>
          <w:p w14:paraId="381285E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1A6AF653" w14:textId="77777777" w:rsidTr="00714BEB">
        <w:trPr>
          <w:trHeight w:val="110"/>
        </w:trPr>
        <w:tc>
          <w:tcPr>
            <w:tcW w:w="1560" w:type="dxa"/>
            <w:vMerge/>
            <w:vAlign w:val="center"/>
          </w:tcPr>
          <w:p w14:paraId="7EB7B9F3"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6965A4A6"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7B6A5A6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tcPr>
          <w:p w14:paraId="3A1C1DE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tcPr>
          <w:p w14:paraId="63B40F2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-0.85 (-1.51, -0.19)</w:t>
            </w:r>
          </w:p>
        </w:tc>
        <w:tc>
          <w:tcPr>
            <w:tcW w:w="850" w:type="dxa"/>
            <w:vMerge/>
            <w:vAlign w:val="center"/>
          </w:tcPr>
          <w:p w14:paraId="0DB5CB5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1245CA3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077F59E1" w14:textId="77777777" w:rsidTr="00714BEB">
        <w:trPr>
          <w:trHeight w:val="460"/>
        </w:trPr>
        <w:tc>
          <w:tcPr>
            <w:tcW w:w="1560" w:type="dxa"/>
            <w:vMerge/>
            <w:vAlign w:val="center"/>
          </w:tcPr>
          <w:p w14:paraId="147881EE"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6E1D4EA4"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755ED8D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tcBorders>
              <w:bottom w:val="nil"/>
            </w:tcBorders>
          </w:tcPr>
          <w:p w14:paraId="52B1CCA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tcBorders>
              <w:bottom w:val="nil"/>
            </w:tcBorders>
          </w:tcPr>
          <w:p w14:paraId="0A04279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tcBorders>
              <w:bottom w:val="nil"/>
            </w:tcBorders>
            <w:vAlign w:val="center"/>
          </w:tcPr>
          <w:p w14:paraId="5C6E887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tcBorders>
              <w:bottom w:val="nil"/>
            </w:tcBorders>
            <w:vAlign w:val="center"/>
          </w:tcPr>
          <w:p w14:paraId="17753BA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5A1410BD" w14:textId="77777777" w:rsidTr="00714BEB">
        <w:trPr>
          <w:trHeight w:val="180"/>
        </w:trPr>
        <w:tc>
          <w:tcPr>
            <w:tcW w:w="1560" w:type="dxa"/>
            <w:vMerge w:val="restart"/>
            <w:vAlign w:val="center"/>
          </w:tcPr>
          <w:p w14:paraId="3BA7D425"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Propolis</w:t>
            </w:r>
          </w:p>
        </w:tc>
        <w:tc>
          <w:tcPr>
            <w:tcW w:w="1559" w:type="dxa"/>
            <w:vMerge/>
            <w:vAlign w:val="center"/>
          </w:tcPr>
          <w:p w14:paraId="30826D41"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16A619F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7D3F4A9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001E24C2"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850" w:type="dxa"/>
            <w:vAlign w:val="center"/>
          </w:tcPr>
          <w:p w14:paraId="1F74D11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5F870693"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3AA0EE94" w14:textId="77777777" w:rsidTr="00714BEB">
        <w:trPr>
          <w:trHeight w:val="180"/>
        </w:trPr>
        <w:tc>
          <w:tcPr>
            <w:tcW w:w="1560" w:type="dxa"/>
            <w:vMerge/>
            <w:vAlign w:val="center"/>
          </w:tcPr>
          <w:p w14:paraId="4ED30C9C"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1197905F"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7E8A3BD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182785B3"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w:t>
            </w:r>
          </w:p>
        </w:tc>
        <w:tc>
          <w:tcPr>
            <w:tcW w:w="1883" w:type="dxa"/>
            <w:vAlign w:val="center"/>
          </w:tcPr>
          <w:p w14:paraId="3F40D39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-1.33 (-2.62, -0.05)</w:t>
            </w:r>
          </w:p>
        </w:tc>
        <w:tc>
          <w:tcPr>
            <w:tcW w:w="850" w:type="dxa"/>
            <w:vMerge w:val="restart"/>
            <w:vAlign w:val="center"/>
          </w:tcPr>
          <w:p w14:paraId="3502C843"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0.03</w:t>
            </w:r>
          </w:p>
        </w:tc>
        <w:tc>
          <w:tcPr>
            <w:tcW w:w="1134" w:type="dxa"/>
            <w:vMerge w:val="restart"/>
            <w:vAlign w:val="center"/>
          </w:tcPr>
          <w:p w14:paraId="46C97BD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FC17A3" w:rsidRPr="00E51DF2" w14:paraId="4710F77F" w14:textId="77777777" w:rsidTr="00714BEB">
        <w:trPr>
          <w:trHeight w:val="180"/>
        </w:trPr>
        <w:tc>
          <w:tcPr>
            <w:tcW w:w="1560" w:type="dxa"/>
            <w:vMerge/>
            <w:vAlign w:val="center"/>
          </w:tcPr>
          <w:p w14:paraId="4AED66D3"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108E9C4C"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4A0EDBD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371389F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03A1771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-0.63 (-1.01, -0.26)</w:t>
            </w:r>
          </w:p>
        </w:tc>
        <w:tc>
          <w:tcPr>
            <w:tcW w:w="850" w:type="dxa"/>
            <w:vMerge/>
            <w:vAlign w:val="center"/>
          </w:tcPr>
          <w:p w14:paraId="64619DF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0FF50D6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62BECFED" w14:textId="77777777" w:rsidTr="00714BEB">
        <w:trPr>
          <w:trHeight w:val="180"/>
        </w:trPr>
        <w:tc>
          <w:tcPr>
            <w:tcW w:w="1560" w:type="dxa"/>
            <w:vMerge/>
            <w:vAlign w:val="center"/>
          </w:tcPr>
          <w:p w14:paraId="70F3A85D"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4E8EE0D6"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5A543EB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6CF5FB0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w:t>
            </w:r>
          </w:p>
        </w:tc>
        <w:tc>
          <w:tcPr>
            <w:tcW w:w="1883" w:type="dxa"/>
            <w:vAlign w:val="center"/>
          </w:tcPr>
          <w:p w14:paraId="33ACC0A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-0.10 (-0.43, 0.23)</w:t>
            </w:r>
          </w:p>
        </w:tc>
        <w:tc>
          <w:tcPr>
            <w:tcW w:w="850" w:type="dxa"/>
            <w:vMerge/>
            <w:vAlign w:val="center"/>
          </w:tcPr>
          <w:p w14:paraId="05683AB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0AA122C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4F790CCC" w14:textId="77777777" w:rsidTr="00714BEB">
        <w:trPr>
          <w:trHeight w:val="180"/>
        </w:trPr>
        <w:tc>
          <w:tcPr>
            <w:tcW w:w="1560" w:type="dxa"/>
            <w:vAlign w:val="center"/>
          </w:tcPr>
          <w:p w14:paraId="4D3BAF6F"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Align w:val="center"/>
          </w:tcPr>
          <w:p w14:paraId="05C6043A"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tcPr>
          <w:p w14:paraId="189CE2D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55B612D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44FC99D1"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850" w:type="dxa"/>
            <w:vAlign w:val="center"/>
          </w:tcPr>
          <w:p w14:paraId="29A5C21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5714AE8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61FBEC51" w14:textId="77777777" w:rsidTr="00714BEB">
        <w:trPr>
          <w:trHeight w:val="180"/>
        </w:trPr>
        <w:tc>
          <w:tcPr>
            <w:tcW w:w="1560" w:type="dxa"/>
            <w:vMerge w:val="restart"/>
            <w:vAlign w:val="center"/>
          </w:tcPr>
          <w:p w14:paraId="71ECC313"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p>
        </w:tc>
        <w:tc>
          <w:tcPr>
            <w:tcW w:w="1559" w:type="dxa"/>
            <w:vMerge w:val="restart"/>
            <w:vAlign w:val="center"/>
          </w:tcPr>
          <w:p w14:paraId="2304AF5C"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Duration of Int.</w:t>
            </w:r>
          </w:p>
        </w:tc>
        <w:tc>
          <w:tcPr>
            <w:tcW w:w="1134" w:type="dxa"/>
          </w:tcPr>
          <w:p w14:paraId="05C80ED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&gt;=12</w:t>
            </w:r>
          </w:p>
        </w:tc>
        <w:tc>
          <w:tcPr>
            <w:tcW w:w="992" w:type="dxa"/>
            <w:vAlign w:val="center"/>
          </w:tcPr>
          <w:p w14:paraId="66EE7E0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66660BF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-0.32 (-0.48, -0.16)</w:t>
            </w:r>
          </w:p>
        </w:tc>
        <w:tc>
          <w:tcPr>
            <w:tcW w:w="850" w:type="dxa"/>
            <w:vMerge w:val="restart"/>
            <w:vAlign w:val="center"/>
          </w:tcPr>
          <w:p w14:paraId="73E6D840"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0.002</w:t>
            </w:r>
          </w:p>
        </w:tc>
        <w:tc>
          <w:tcPr>
            <w:tcW w:w="1134" w:type="dxa"/>
            <w:vMerge w:val="restart"/>
            <w:vAlign w:val="center"/>
          </w:tcPr>
          <w:p w14:paraId="7A030C4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2922C712" w14:textId="77777777" w:rsidTr="00714BEB">
        <w:trPr>
          <w:trHeight w:val="270"/>
        </w:trPr>
        <w:tc>
          <w:tcPr>
            <w:tcW w:w="1560" w:type="dxa"/>
            <w:vMerge/>
            <w:vAlign w:val="center"/>
          </w:tcPr>
          <w:p w14:paraId="18A5D37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2CAF4A1D"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5BBAFCF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&lt;12</w:t>
            </w:r>
          </w:p>
        </w:tc>
        <w:tc>
          <w:tcPr>
            <w:tcW w:w="992" w:type="dxa"/>
            <w:vAlign w:val="center"/>
          </w:tcPr>
          <w:p w14:paraId="2F88A0E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w:t>
            </w:r>
          </w:p>
        </w:tc>
        <w:tc>
          <w:tcPr>
            <w:tcW w:w="1883" w:type="dxa"/>
            <w:vAlign w:val="center"/>
          </w:tcPr>
          <w:p w14:paraId="27915E5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0.36 (-0.05, 0.77)</w:t>
            </w:r>
          </w:p>
        </w:tc>
        <w:tc>
          <w:tcPr>
            <w:tcW w:w="850" w:type="dxa"/>
            <w:vMerge/>
            <w:vAlign w:val="center"/>
          </w:tcPr>
          <w:p w14:paraId="0EDDE23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713C15F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3E1CDD03" w14:textId="77777777" w:rsidTr="00714BEB">
        <w:trPr>
          <w:trHeight w:val="454"/>
        </w:trPr>
        <w:tc>
          <w:tcPr>
            <w:tcW w:w="3119" w:type="dxa"/>
            <w:gridSpan w:val="2"/>
            <w:vAlign w:val="center"/>
          </w:tcPr>
          <w:p w14:paraId="363BD595" w14:textId="77777777" w:rsidR="00FC17A3" w:rsidRPr="00844F87" w:rsidRDefault="00FC17A3"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HOMA-IR</w:t>
            </w:r>
          </w:p>
        </w:tc>
        <w:tc>
          <w:tcPr>
            <w:tcW w:w="1134" w:type="dxa"/>
          </w:tcPr>
          <w:p w14:paraId="307D790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589857A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6767B3A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1062FB0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4045500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3F350A92" w14:textId="77777777" w:rsidTr="00714BEB">
        <w:trPr>
          <w:trHeight w:val="187"/>
        </w:trPr>
        <w:tc>
          <w:tcPr>
            <w:tcW w:w="1560" w:type="dxa"/>
            <w:vMerge w:val="restart"/>
            <w:vAlign w:val="center"/>
          </w:tcPr>
          <w:p w14:paraId="74579135"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 xml:space="preserve">Propolis </w:t>
            </w:r>
          </w:p>
        </w:tc>
        <w:tc>
          <w:tcPr>
            <w:tcW w:w="1559" w:type="dxa"/>
            <w:vMerge w:val="restart"/>
            <w:vAlign w:val="center"/>
          </w:tcPr>
          <w:p w14:paraId="5E6A8547"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Health status</w:t>
            </w:r>
          </w:p>
        </w:tc>
        <w:tc>
          <w:tcPr>
            <w:tcW w:w="1134" w:type="dxa"/>
            <w:vAlign w:val="center"/>
          </w:tcPr>
          <w:p w14:paraId="3787EBB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DM</w:t>
            </w:r>
          </w:p>
        </w:tc>
        <w:tc>
          <w:tcPr>
            <w:tcW w:w="992" w:type="dxa"/>
            <w:vAlign w:val="center"/>
          </w:tcPr>
          <w:p w14:paraId="746A3C5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2A99E1A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-0.98(-1.34, -0.62)</w:t>
            </w:r>
          </w:p>
        </w:tc>
        <w:tc>
          <w:tcPr>
            <w:tcW w:w="850" w:type="dxa"/>
            <w:vMerge w:val="restart"/>
            <w:vAlign w:val="center"/>
          </w:tcPr>
          <w:p w14:paraId="6C726383"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0.01</w:t>
            </w:r>
          </w:p>
        </w:tc>
        <w:tc>
          <w:tcPr>
            <w:tcW w:w="1134" w:type="dxa"/>
            <w:vMerge w:val="restart"/>
            <w:vAlign w:val="center"/>
          </w:tcPr>
          <w:p w14:paraId="7B6079F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FC17A3" w:rsidRPr="00E51DF2" w14:paraId="6CF56336" w14:textId="77777777" w:rsidTr="00714BEB">
        <w:trPr>
          <w:trHeight w:val="195"/>
        </w:trPr>
        <w:tc>
          <w:tcPr>
            <w:tcW w:w="1560" w:type="dxa"/>
            <w:vMerge/>
            <w:vAlign w:val="center"/>
          </w:tcPr>
          <w:p w14:paraId="70E3624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tcPr>
          <w:p w14:paraId="5E3DEC19"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08975ED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No DM</w:t>
            </w:r>
          </w:p>
        </w:tc>
        <w:tc>
          <w:tcPr>
            <w:tcW w:w="992" w:type="dxa"/>
            <w:vAlign w:val="center"/>
          </w:tcPr>
          <w:p w14:paraId="321D225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7</w:t>
            </w:r>
          </w:p>
        </w:tc>
        <w:tc>
          <w:tcPr>
            <w:tcW w:w="1883" w:type="dxa"/>
            <w:vAlign w:val="center"/>
          </w:tcPr>
          <w:p w14:paraId="22BB0FB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-0.35 (-0.72, 0.02)</w:t>
            </w:r>
          </w:p>
        </w:tc>
        <w:tc>
          <w:tcPr>
            <w:tcW w:w="850" w:type="dxa"/>
            <w:vMerge/>
            <w:vAlign w:val="center"/>
          </w:tcPr>
          <w:p w14:paraId="7D579EF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257AA41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22192D68" w14:textId="77777777" w:rsidTr="00714BEB">
        <w:trPr>
          <w:trHeight w:val="187"/>
        </w:trPr>
        <w:tc>
          <w:tcPr>
            <w:tcW w:w="1560" w:type="dxa"/>
            <w:vMerge/>
            <w:vAlign w:val="center"/>
          </w:tcPr>
          <w:p w14:paraId="1CEC078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Align w:val="center"/>
          </w:tcPr>
          <w:p w14:paraId="25EA8CA8"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3222DA1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7E1605D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2DE9EBC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02063A3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43F4D19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522595F1" w14:textId="77777777" w:rsidTr="00714BEB">
        <w:trPr>
          <w:trHeight w:val="187"/>
        </w:trPr>
        <w:tc>
          <w:tcPr>
            <w:tcW w:w="1560" w:type="dxa"/>
            <w:vMerge/>
            <w:vAlign w:val="center"/>
          </w:tcPr>
          <w:p w14:paraId="3AEFA4F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restart"/>
            <w:vAlign w:val="center"/>
          </w:tcPr>
          <w:p w14:paraId="16980AFF"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Risk of bias</w:t>
            </w:r>
          </w:p>
        </w:tc>
        <w:tc>
          <w:tcPr>
            <w:tcW w:w="1134" w:type="dxa"/>
            <w:vAlign w:val="center"/>
          </w:tcPr>
          <w:p w14:paraId="61EA90C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7EC03E2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301E9DD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-0.23 (-0.54, 0.08)</w:t>
            </w:r>
          </w:p>
        </w:tc>
        <w:tc>
          <w:tcPr>
            <w:tcW w:w="850" w:type="dxa"/>
            <w:vMerge w:val="restart"/>
            <w:vAlign w:val="center"/>
          </w:tcPr>
          <w:p w14:paraId="219B0CD1"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0.001</w:t>
            </w:r>
          </w:p>
        </w:tc>
        <w:tc>
          <w:tcPr>
            <w:tcW w:w="1134" w:type="dxa"/>
            <w:vMerge w:val="restart"/>
            <w:vAlign w:val="center"/>
          </w:tcPr>
          <w:p w14:paraId="5447661F"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FC17A3" w:rsidRPr="00E51DF2" w14:paraId="35925E12" w14:textId="77777777" w:rsidTr="00714BEB">
        <w:trPr>
          <w:trHeight w:val="120"/>
        </w:trPr>
        <w:tc>
          <w:tcPr>
            <w:tcW w:w="1560" w:type="dxa"/>
            <w:vMerge/>
            <w:vAlign w:val="center"/>
          </w:tcPr>
          <w:p w14:paraId="06F620D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2B575763"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50C0450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7B253C7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5E8D850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-0.96 (-1.28, -0.65)</w:t>
            </w:r>
          </w:p>
        </w:tc>
        <w:tc>
          <w:tcPr>
            <w:tcW w:w="850" w:type="dxa"/>
            <w:vMerge/>
            <w:vAlign w:val="center"/>
          </w:tcPr>
          <w:p w14:paraId="7635820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7DC97B7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526C81E8" w14:textId="77777777" w:rsidTr="00714BEB">
        <w:trPr>
          <w:trHeight w:val="95"/>
        </w:trPr>
        <w:tc>
          <w:tcPr>
            <w:tcW w:w="1560" w:type="dxa"/>
            <w:vMerge/>
            <w:vAlign w:val="center"/>
          </w:tcPr>
          <w:p w14:paraId="4B2FAA4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7EA492E0"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0AA38BD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3F38A9A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vAlign w:val="center"/>
          </w:tcPr>
          <w:p w14:paraId="7BD1FAE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vAlign w:val="center"/>
          </w:tcPr>
          <w:p w14:paraId="419384C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535A835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520B4D1F" w14:textId="77777777" w:rsidTr="00714BEB">
        <w:trPr>
          <w:trHeight w:val="454"/>
        </w:trPr>
        <w:tc>
          <w:tcPr>
            <w:tcW w:w="3119" w:type="dxa"/>
            <w:gridSpan w:val="2"/>
            <w:vAlign w:val="center"/>
          </w:tcPr>
          <w:p w14:paraId="27C08610"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ALT</w:t>
            </w:r>
          </w:p>
        </w:tc>
        <w:tc>
          <w:tcPr>
            <w:tcW w:w="1134" w:type="dxa"/>
          </w:tcPr>
          <w:p w14:paraId="1FE3D30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02247F4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4D3298C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291D1FE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5D5CF40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3CA1789D" w14:textId="77777777" w:rsidTr="00714BEB">
        <w:trPr>
          <w:trHeight w:val="157"/>
        </w:trPr>
        <w:tc>
          <w:tcPr>
            <w:tcW w:w="1560" w:type="dxa"/>
            <w:vMerge w:val="restart"/>
            <w:vAlign w:val="center"/>
          </w:tcPr>
          <w:p w14:paraId="169A732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r w:rsidRPr="00844F87">
              <w:rPr>
                <w:rFonts w:ascii="Times New Roman" w:eastAsia="Calibri" w:hAnsi="Times New Roman" w:cs="Times New Roman"/>
                <w:kern w:val="2"/>
                <w:sz w:val="20"/>
                <w:szCs w:val="20"/>
                <w14:ligatures w14:val="standardContextual"/>
              </w:rPr>
              <w:t xml:space="preserve"> </w:t>
            </w:r>
          </w:p>
        </w:tc>
        <w:tc>
          <w:tcPr>
            <w:tcW w:w="1559" w:type="dxa"/>
            <w:vMerge w:val="restart"/>
            <w:vAlign w:val="center"/>
          </w:tcPr>
          <w:p w14:paraId="3E4097A7"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Risk of bias</w:t>
            </w:r>
          </w:p>
        </w:tc>
        <w:tc>
          <w:tcPr>
            <w:tcW w:w="1134" w:type="dxa"/>
            <w:vAlign w:val="center"/>
          </w:tcPr>
          <w:p w14:paraId="4F06BE8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50C736B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058B4B93" w14:textId="3B43DD31"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-10.2 (-16.2, -4.17)</w:t>
            </w:r>
          </w:p>
        </w:tc>
        <w:tc>
          <w:tcPr>
            <w:tcW w:w="850" w:type="dxa"/>
            <w:vMerge w:val="restart"/>
            <w:vAlign w:val="center"/>
          </w:tcPr>
          <w:p w14:paraId="4BDEFD4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0.006</w:t>
            </w:r>
          </w:p>
        </w:tc>
        <w:tc>
          <w:tcPr>
            <w:tcW w:w="1134" w:type="dxa"/>
            <w:vMerge w:val="restart"/>
            <w:vAlign w:val="center"/>
          </w:tcPr>
          <w:p w14:paraId="44A65897" w14:textId="1E6CBE84"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3D0E2F9E" w14:textId="77777777" w:rsidTr="00714BEB">
        <w:trPr>
          <w:trHeight w:val="50"/>
        </w:trPr>
        <w:tc>
          <w:tcPr>
            <w:tcW w:w="1560" w:type="dxa"/>
            <w:vMerge/>
            <w:vAlign w:val="center"/>
          </w:tcPr>
          <w:p w14:paraId="199CFE1F"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36CDB1FF"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0C32491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002B062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0D98816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2.28 (-4.26, 8.82)</w:t>
            </w:r>
          </w:p>
        </w:tc>
        <w:tc>
          <w:tcPr>
            <w:tcW w:w="850" w:type="dxa"/>
            <w:vMerge/>
            <w:vAlign w:val="center"/>
          </w:tcPr>
          <w:p w14:paraId="2EA927D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2A69EF4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4A41646D" w14:textId="77777777" w:rsidTr="00714BEB">
        <w:trPr>
          <w:trHeight w:val="165"/>
        </w:trPr>
        <w:tc>
          <w:tcPr>
            <w:tcW w:w="1560" w:type="dxa"/>
            <w:vMerge/>
            <w:vAlign w:val="center"/>
          </w:tcPr>
          <w:p w14:paraId="6445A7A6"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ign w:val="center"/>
          </w:tcPr>
          <w:p w14:paraId="5F3D70AE"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5318BA3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76ABFB1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vAlign w:val="center"/>
          </w:tcPr>
          <w:p w14:paraId="3ECC5C8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vAlign w:val="center"/>
          </w:tcPr>
          <w:p w14:paraId="410753E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5129C39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0AE97908" w14:textId="77777777" w:rsidTr="00714BEB">
        <w:trPr>
          <w:trHeight w:val="210"/>
        </w:trPr>
        <w:tc>
          <w:tcPr>
            <w:tcW w:w="1560" w:type="dxa"/>
            <w:vMerge/>
            <w:vAlign w:val="center"/>
          </w:tcPr>
          <w:p w14:paraId="49B68B01"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Align w:val="center"/>
          </w:tcPr>
          <w:p w14:paraId="7AFF844B"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378336C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3FD8F16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00B2652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56DF1D0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48694E3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4A9C67FD" w14:textId="77777777" w:rsidTr="00714BEB">
        <w:trPr>
          <w:trHeight w:val="210"/>
        </w:trPr>
        <w:tc>
          <w:tcPr>
            <w:tcW w:w="1560" w:type="dxa"/>
            <w:vMerge/>
            <w:vAlign w:val="center"/>
          </w:tcPr>
          <w:p w14:paraId="39D4E97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restart"/>
            <w:vAlign w:val="center"/>
          </w:tcPr>
          <w:p w14:paraId="380D77F6"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Duration of Int.</w:t>
            </w:r>
          </w:p>
        </w:tc>
        <w:tc>
          <w:tcPr>
            <w:tcW w:w="1134" w:type="dxa"/>
            <w:vAlign w:val="center"/>
          </w:tcPr>
          <w:p w14:paraId="77BFEA43"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&gt;=12</w:t>
            </w:r>
          </w:p>
        </w:tc>
        <w:tc>
          <w:tcPr>
            <w:tcW w:w="992" w:type="dxa"/>
            <w:vAlign w:val="center"/>
          </w:tcPr>
          <w:p w14:paraId="188AFAA3"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w:t>
            </w:r>
          </w:p>
        </w:tc>
        <w:tc>
          <w:tcPr>
            <w:tcW w:w="1883" w:type="dxa"/>
            <w:vAlign w:val="center"/>
          </w:tcPr>
          <w:p w14:paraId="26BE0114" w14:textId="7EB5F385"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7.16 (-6.92, 21.2)</w:t>
            </w:r>
          </w:p>
        </w:tc>
        <w:tc>
          <w:tcPr>
            <w:tcW w:w="850" w:type="dxa"/>
            <w:vMerge w:val="restart"/>
            <w:vAlign w:val="center"/>
          </w:tcPr>
          <w:p w14:paraId="623C2924"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0.006</w:t>
            </w:r>
          </w:p>
        </w:tc>
        <w:tc>
          <w:tcPr>
            <w:tcW w:w="1134" w:type="dxa"/>
            <w:vMerge w:val="restart"/>
            <w:vAlign w:val="center"/>
          </w:tcPr>
          <w:p w14:paraId="390331D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55735F88" w14:textId="77777777" w:rsidTr="00714BEB">
        <w:trPr>
          <w:trHeight w:val="240"/>
        </w:trPr>
        <w:tc>
          <w:tcPr>
            <w:tcW w:w="1560" w:type="dxa"/>
            <w:vMerge/>
            <w:vAlign w:val="center"/>
          </w:tcPr>
          <w:p w14:paraId="6D4E2F0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6B6FCCE7"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3B14A95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&lt;12</w:t>
            </w:r>
          </w:p>
        </w:tc>
        <w:tc>
          <w:tcPr>
            <w:tcW w:w="992" w:type="dxa"/>
            <w:vAlign w:val="center"/>
          </w:tcPr>
          <w:p w14:paraId="22B125F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w:t>
            </w:r>
          </w:p>
        </w:tc>
        <w:tc>
          <w:tcPr>
            <w:tcW w:w="1883" w:type="dxa"/>
            <w:vAlign w:val="center"/>
          </w:tcPr>
          <w:p w14:paraId="010ACA94" w14:textId="16F8F16B"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-4.69 (-14.</w:t>
            </w:r>
            <w:r w:rsidR="00C6721F">
              <w:rPr>
                <w:rFonts w:ascii="Times New Roman" w:eastAsia="Calibri" w:hAnsi="Times New Roman" w:cs="Times New Roman"/>
                <w:kern w:val="2"/>
                <w:sz w:val="20"/>
                <w:szCs w:val="20"/>
                <w14:ligatures w14:val="standardContextual"/>
              </w:rPr>
              <w:t>8</w:t>
            </w:r>
            <w:r w:rsidRPr="00844F87">
              <w:rPr>
                <w:rFonts w:ascii="Times New Roman" w:eastAsia="Calibri" w:hAnsi="Times New Roman" w:cs="Times New Roman"/>
                <w:kern w:val="2"/>
                <w:sz w:val="20"/>
                <w:szCs w:val="20"/>
                <w14:ligatures w14:val="standardContextual"/>
              </w:rPr>
              <w:t>, 5.41)</w:t>
            </w:r>
          </w:p>
        </w:tc>
        <w:tc>
          <w:tcPr>
            <w:tcW w:w="850" w:type="dxa"/>
            <w:vMerge/>
            <w:vAlign w:val="center"/>
          </w:tcPr>
          <w:p w14:paraId="160A52AE"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Merge/>
            <w:vAlign w:val="center"/>
          </w:tcPr>
          <w:p w14:paraId="2512988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21C99247" w14:textId="77777777" w:rsidTr="00714BEB">
        <w:trPr>
          <w:trHeight w:val="454"/>
        </w:trPr>
        <w:tc>
          <w:tcPr>
            <w:tcW w:w="3119" w:type="dxa"/>
            <w:gridSpan w:val="2"/>
            <w:vAlign w:val="center"/>
          </w:tcPr>
          <w:p w14:paraId="4624C1BB"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AST</w:t>
            </w:r>
          </w:p>
        </w:tc>
        <w:tc>
          <w:tcPr>
            <w:tcW w:w="1134" w:type="dxa"/>
          </w:tcPr>
          <w:p w14:paraId="0B28F283"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3CEC3B5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4DAC875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6ECFEFB0"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Align w:val="center"/>
          </w:tcPr>
          <w:p w14:paraId="3A2B14C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431EFC4F" w14:textId="77777777" w:rsidTr="00714BEB">
        <w:trPr>
          <w:trHeight w:val="90"/>
        </w:trPr>
        <w:tc>
          <w:tcPr>
            <w:tcW w:w="1560" w:type="dxa"/>
            <w:vMerge w:val="restart"/>
            <w:vAlign w:val="center"/>
          </w:tcPr>
          <w:p w14:paraId="4CFD8229"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Propolis</w:t>
            </w:r>
          </w:p>
        </w:tc>
        <w:tc>
          <w:tcPr>
            <w:tcW w:w="1559" w:type="dxa"/>
            <w:vMerge w:val="restart"/>
            <w:vAlign w:val="center"/>
          </w:tcPr>
          <w:p w14:paraId="34774CF7" w14:textId="77777777" w:rsidR="00FC17A3" w:rsidRPr="00844F87" w:rsidRDefault="00FC17A3"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Obesity status</w:t>
            </w:r>
          </w:p>
        </w:tc>
        <w:tc>
          <w:tcPr>
            <w:tcW w:w="1134" w:type="dxa"/>
            <w:vAlign w:val="center"/>
          </w:tcPr>
          <w:p w14:paraId="5FD0730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NM</w:t>
            </w:r>
          </w:p>
        </w:tc>
        <w:tc>
          <w:tcPr>
            <w:tcW w:w="992" w:type="dxa"/>
            <w:vAlign w:val="center"/>
          </w:tcPr>
          <w:p w14:paraId="5ADA92F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0E44CE0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2.60 (-2.80, 8.00)</w:t>
            </w:r>
          </w:p>
        </w:tc>
        <w:tc>
          <w:tcPr>
            <w:tcW w:w="850" w:type="dxa"/>
            <w:vMerge w:val="restart"/>
            <w:vAlign w:val="center"/>
          </w:tcPr>
          <w:p w14:paraId="00A069D1"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0.04</w:t>
            </w:r>
          </w:p>
        </w:tc>
        <w:tc>
          <w:tcPr>
            <w:tcW w:w="1134" w:type="dxa"/>
            <w:vMerge w:val="restart"/>
            <w:vAlign w:val="center"/>
          </w:tcPr>
          <w:p w14:paraId="25081BCB" w14:textId="30B7B850"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4D2D89A5" w14:textId="77777777" w:rsidTr="00714BEB">
        <w:trPr>
          <w:trHeight w:val="135"/>
        </w:trPr>
        <w:tc>
          <w:tcPr>
            <w:tcW w:w="1560" w:type="dxa"/>
            <w:vMerge/>
          </w:tcPr>
          <w:p w14:paraId="16C24592"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559" w:type="dxa"/>
            <w:vMerge/>
            <w:vAlign w:val="center"/>
          </w:tcPr>
          <w:p w14:paraId="35F3AC2F"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60215F1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OW</w:t>
            </w:r>
          </w:p>
        </w:tc>
        <w:tc>
          <w:tcPr>
            <w:tcW w:w="992" w:type="dxa"/>
            <w:vAlign w:val="center"/>
          </w:tcPr>
          <w:p w14:paraId="7B4AC5C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7E92793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-1.17 (-2.07, -0.26)</w:t>
            </w:r>
          </w:p>
        </w:tc>
        <w:tc>
          <w:tcPr>
            <w:tcW w:w="850" w:type="dxa"/>
            <w:vMerge/>
            <w:vAlign w:val="center"/>
          </w:tcPr>
          <w:p w14:paraId="54416B61"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Merge/>
            <w:vAlign w:val="center"/>
          </w:tcPr>
          <w:p w14:paraId="6CC142D3"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4ECA4C90" w14:textId="77777777" w:rsidTr="00714BEB">
        <w:trPr>
          <w:trHeight w:val="205"/>
        </w:trPr>
        <w:tc>
          <w:tcPr>
            <w:tcW w:w="1560" w:type="dxa"/>
            <w:vMerge/>
          </w:tcPr>
          <w:p w14:paraId="6706557B"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559" w:type="dxa"/>
            <w:vMerge/>
            <w:vAlign w:val="center"/>
          </w:tcPr>
          <w:p w14:paraId="790A4804"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1A79B6B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OB</w:t>
            </w:r>
          </w:p>
        </w:tc>
        <w:tc>
          <w:tcPr>
            <w:tcW w:w="992" w:type="dxa"/>
            <w:vAlign w:val="center"/>
          </w:tcPr>
          <w:p w14:paraId="4A636EA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3</w:t>
            </w:r>
          </w:p>
        </w:tc>
        <w:tc>
          <w:tcPr>
            <w:tcW w:w="1883" w:type="dxa"/>
            <w:vAlign w:val="center"/>
          </w:tcPr>
          <w:p w14:paraId="63991D9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-3.17 (-4.92, -1.41)</w:t>
            </w:r>
          </w:p>
        </w:tc>
        <w:tc>
          <w:tcPr>
            <w:tcW w:w="850" w:type="dxa"/>
            <w:vMerge/>
            <w:vAlign w:val="center"/>
          </w:tcPr>
          <w:p w14:paraId="0411F02C"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Merge/>
            <w:vAlign w:val="center"/>
          </w:tcPr>
          <w:p w14:paraId="3F377D2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5B70FB40" w14:textId="77777777" w:rsidTr="00714BEB">
        <w:trPr>
          <w:trHeight w:val="195"/>
        </w:trPr>
        <w:tc>
          <w:tcPr>
            <w:tcW w:w="1560" w:type="dxa"/>
            <w:vMerge/>
            <w:vAlign w:val="center"/>
          </w:tcPr>
          <w:p w14:paraId="41E81E02" w14:textId="77777777" w:rsidR="00FC17A3" w:rsidRPr="00844F87" w:rsidRDefault="00FC17A3" w:rsidP="00714BEB">
            <w:pPr>
              <w:rPr>
                <w:rFonts w:ascii="Times New Roman" w:eastAsia="Calibri" w:hAnsi="Times New Roman" w:cs="Times New Roman"/>
                <w:b/>
                <w:bCs/>
                <w:kern w:val="2"/>
                <w:sz w:val="20"/>
                <w:szCs w:val="20"/>
                <w14:ligatures w14:val="standardContextual"/>
              </w:rPr>
            </w:pPr>
          </w:p>
        </w:tc>
        <w:tc>
          <w:tcPr>
            <w:tcW w:w="1559" w:type="dxa"/>
            <w:vAlign w:val="center"/>
          </w:tcPr>
          <w:p w14:paraId="00D40993"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617FED8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03C7EC1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27B945CA"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850" w:type="dxa"/>
            <w:vAlign w:val="center"/>
          </w:tcPr>
          <w:p w14:paraId="09B70D89"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Align w:val="center"/>
          </w:tcPr>
          <w:p w14:paraId="4E8EE84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556DA4B1" w14:textId="77777777" w:rsidTr="00714BEB">
        <w:trPr>
          <w:trHeight w:val="195"/>
        </w:trPr>
        <w:tc>
          <w:tcPr>
            <w:tcW w:w="1560" w:type="dxa"/>
            <w:vMerge w:val="restart"/>
            <w:vAlign w:val="center"/>
          </w:tcPr>
          <w:p w14:paraId="1863A6D6"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p>
          <w:p w14:paraId="42041863"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Merge w:val="restart"/>
            <w:vAlign w:val="center"/>
          </w:tcPr>
          <w:p w14:paraId="32287418" w14:textId="77777777" w:rsidR="00FC17A3" w:rsidRPr="00844F87" w:rsidRDefault="00FC17A3"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kern w:val="2"/>
                <w:sz w:val="20"/>
                <w:szCs w:val="20"/>
                <w14:ligatures w14:val="standardContextual"/>
              </w:rPr>
              <w:t>Risk of bias</w:t>
            </w:r>
          </w:p>
        </w:tc>
        <w:tc>
          <w:tcPr>
            <w:tcW w:w="1134" w:type="dxa"/>
            <w:vAlign w:val="center"/>
          </w:tcPr>
          <w:p w14:paraId="54FA864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29FEF9B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35BD93E1" w14:textId="760D58EE"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-20.8 (-42.1, 0.40)</w:t>
            </w:r>
          </w:p>
        </w:tc>
        <w:tc>
          <w:tcPr>
            <w:tcW w:w="850" w:type="dxa"/>
            <w:vMerge w:val="restart"/>
            <w:vAlign w:val="center"/>
          </w:tcPr>
          <w:p w14:paraId="44DEE865"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0.01</w:t>
            </w:r>
          </w:p>
        </w:tc>
        <w:tc>
          <w:tcPr>
            <w:tcW w:w="1134" w:type="dxa"/>
            <w:vMerge w:val="restart"/>
            <w:vAlign w:val="center"/>
          </w:tcPr>
          <w:p w14:paraId="3686335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Moderate</w:t>
            </w:r>
          </w:p>
        </w:tc>
      </w:tr>
      <w:tr w:rsidR="00FC17A3" w:rsidRPr="00E51DF2" w14:paraId="129B8216" w14:textId="77777777" w:rsidTr="00714BEB">
        <w:trPr>
          <w:trHeight w:val="80"/>
        </w:trPr>
        <w:tc>
          <w:tcPr>
            <w:tcW w:w="1560" w:type="dxa"/>
            <w:vMerge/>
          </w:tcPr>
          <w:p w14:paraId="6A540AB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352B13D3"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50A4523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4AF36D5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4</w:t>
            </w:r>
          </w:p>
        </w:tc>
        <w:tc>
          <w:tcPr>
            <w:tcW w:w="1883" w:type="dxa"/>
            <w:vAlign w:val="center"/>
          </w:tcPr>
          <w:p w14:paraId="77B65627" w14:textId="79198B0F"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9.01 (-1.74, 19.7)</w:t>
            </w:r>
          </w:p>
        </w:tc>
        <w:tc>
          <w:tcPr>
            <w:tcW w:w="850" w:type="dxa"/>
            <w:vMerge/>
            <w:vAlign w:val="center"/>
          </w:tcPr>
          <w:p w14:paraId="2914152C"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Merge/>
            <w:vAlign w:val="center"/>
          </w:tcPr>
          <w:p w14:paraId="027D0E5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1211F3A7" w14:textId="77777777" w:rsidTr="00714BEB">
        <w:trPr>
          <w:trHeight w:val="135"/>
        </w:trPr>
        <w:tc>
          <w:tcPr>
            <w:tcW w:w="1560" w:type="dxa"/>
            <w:vMerge/>
          </w:tcPr>
          <w:p w14:paraId="72DA4A1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3B59BC8F"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7CA3903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29DF844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vAlign w:val="center"/>
          </w:tcPr>
          <w:p w14:paraId="7EE1DDDF"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vAlign w:val="center"/>
          </w:tcPr>
          <w:p w14:paraId="3A09A48E"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Merge/>
            <w:vAlign w:val="center"/>
          </w:tcPr>
          <w:p w14:paraId="1EFAAED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7922590F" w14:textId="77777777" w:rsidTr="00714BEB">
        <w:trPr>
          <w:trHeight w:val="135"/>
        </w:trPr>
        <w:tc>
          <w:tcPr>
            <w:tcW w:w="1560" w:type="dxa"/>
          </w:tcPr>
          <w:p w14:paraId="55BD121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516B5CE3"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1ED73F3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42A0F72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3436424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209A411E"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Align w:val="center"/>
          </w:tcPr>
          <w:p w14:paraId="58C0D7C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7BC2CBF3" w14:textId="77777777" w:rsidTr="00714BEB">
        <w:trPr>
          <w:trHeight w:val="135"/>
        </w:trPr>
        <w:tc>
          <w:tcPr>
            <w:tcW w:w="1560" w:type="dxa"/>
            <w:vMerge w:val="restart"/>
          </w:tcPr>
          <w:p w14:paraId="35BF930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Propolis</w:t>
            </w:r>
          </w:p>
        </w:tc>
        <w:tc>
          <w:tcPr>
            <w:tcW w:w="1559" w:type="dxa"/>
            <w:vMerge/>
            <w:vAlign w:val="center"/>
          </w:tcPr>
          <w:p w14:paraId="11775F43"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2B8E554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c>
          <w:tcPr>
            <w:tcW w:w="992" w:type="dxa"/>
            <w:vAlign w:val="center"/>
          </w:tcPr>
          <w:p w14:paraId="0E6A204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1865AA20"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-1.13 (-2.78, 0.53)</w:t>
            </w:r>
          </w:p>
        </w:tc>
        <w:tc>
          <w:tcPr>
            <w:tcW w:w="850" w:type="dxa"/>
            <w:vMerge w:val="restart"/>
            <w:vAlign w:val="center"/>
          </w:tcPr>
          <w:p w14:paraId="0F3C4F0A"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0.03</w:t>
            </w:r>
          </w:p>
        </w:tc>
        <w:tc>
          <w:tcPr>
            <w:tcW w:w="1134" w:type="dxa"/>
            <w:vMerge w:val="restart"/>
            <w:vAlign w:val="center"/>
          </w:tcPr>
          <w:p w14:paraId="17B0FC11" w14:textId="2DAA2E7C"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33BA84C0" w14:textId="77777777" w:rsidTr="00714BEB">
        <w:trPr>
          <w:trHeight w:val="135"/>
        </w:trPr>
        <w:tc>
          <w:tcPr>
            <w:tcW w:w="1560" w:type="dxa"/>
            <w:vMerge/>
          </w:tcPr>
          <w:p w14:paraId="7B1716D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3FD365B5"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2BF1AE7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SC</w:t>
            </w:r>
          </w:p>
        </w:tc>
        <w:tc>
          <w:tcPr>
            <w:tcW w:w="992" w:type="dxa"/>
            <w:vAlign w:val="center"/>
          </w:tcPr>
          <w:p w14:paraId="71BFD42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673B3888"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-3.45 (-4.85, -2.05)</w:t>
            </w:r>
          </w:p>
        </w:tc>
        <w:tc>
          <w:tcPr>
            <w:tcW w:w="850" w:type="dxa"/>
            <w:vMerge/>
            <w:vAlign w:val="center"/>
          </w:tcPr>
          <w:p w14:paraId="65F49B30"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Merge/>
            <w:vAlign w:val="center"/>
          </w:tcPr>
          <w:p w14:paraId="73F25BD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5913F29D" w14:textId="77777777" w:rsidTr="00714BEB">
        <w:trPr>
          <w:trHeight w:val="135"/>
        </w:trPr>
        <w:tc>
          <w:tcPr>
            <w:tcW w:w="1560" w:type="dxa"/>
            <w:vMerge/>
          </w:tcPr>
          <w:p w14:paraId="1583896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723AEB1D"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595AA84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High</w:t>
            </w:r>
          </w:p>
        </w:tc>
        <w:tc>
          <w:tcPr>
            <w:tcW w:w="992" w:type="dxa"/>
            <w:vAlign w:val="center"/>
          </w:tcPr>
          <w:p w14:paraId="05F77A0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1883" w:type="dxa"/>
            <w:vAlign w:val="center"/>
          </w:tcPr>
          <w:p w14:paraId="021203A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w:t>
            </w:r>
          </w:p>
        </w:tc>
        <w:tc>
          <w:tcPr>
            <w:tcW w:w="850" w:type="dxa"/>
            <w:vMerge/>
            <w:vAlign w:val="center"/>
          </w:tcPr>
          <w:p w14:paraId="08235A6B"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Merge/>
            <w:vAlign w:val="center"/>
          </w:tcPr>
          <w:p w14:paraId="4F505D3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20E0C171" w14:textId="77777777" w:rsidTr="00714BEB">
        <w:trPr>
          <w:trHeight w:val="172"/>
        </w:trPr>
        <w:tc>
          <w:tcPr>
            <w:tcW w:w="1560" w:type="dxa"/>
            <w:vAlign w:val="center"/>
          </w:tcPr>
          <w:p w14:paraId="6D4F4913"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559" w:type="dxa"/>
            <w:vAlign w:val="center"/>
          </w:tcPr>
          <w:p w14:paraId="15B34827"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19E3C98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52B6ECD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4EA9327F"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850" w:type="dxa"/>
            <w:vAlign w:val="center"/>
          </w:tcPr>
          <w:p w14:paraId="4C032108"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p>
        </w:tc>
        <w:tc>
          <w:tcPr>
            <w:tcW w:w="1134" w:type="dxa"/>
            <w:vAlign w:val="center"/>
          </w:tcPr>
          <w:p w14:paraId="2F17032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480E352D" w14:textId="77777777" w:rsidTr="00714BEB">
        <w:trPr>
          <w:trHeight w:val="172"/>
        </w:trPr>
        <w:tc>
          <w:tcPr>
            <w:tcW w:w="1560" w:type="dxa"/>
            <w:vMerge w:val="restart"/>
            <w:vAlign w:val="center"/>
          </w:tcPr>
          <w:p w14:paraId="6969D07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Honey</w:t>
            </w:r>
          </w:p>
        </w:tc>
        <w:tc>
          <w:tcPr>
            <w:tcW w:w="1559" w:type="dxa"/>
            <w:vMerge w:val="restart"/>
            <w:vAlign w:val="center"/>
          </w:tcPr>
          <w:p w14:paraId="1B6F127D"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Duration of Int.</w:t>
            </w:r>
          </w:p>
        </w:tc>
        <w:tc>
          <w:tcPr>
            <w:tcW w:w="1134" w:type="dxa"/>
            <w:vAlign w:val="center"/>
          </w:tcPr>
          <w:p w14:paraId="0F25142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&gt;=12</w:t>
            </w:r>
          </w:p>
        </w:tc>
        <w:tc>
          <w:tcPr>
            <w:tcW w:w="992" w:type="dxa"/>
            <w:vAlign w:val="center"/>
          </w:tcPr>
          <w:p w14:paraId="1C833F1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3</w:t>
            </w:r>
          </w:p>
        </w:tc>
        <w:tc>
          <w:tcPr>
            <w:tcW w:w="1883" w:type="dxa"/>
            <w:vAlign w:val="center"/>
          </w:tcPr>
          <w:p w14:paraId="72171E4E" w14:textId="6B5E09A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14.2 (5.16, 23.3)</w:t>
            </w:r>
          </w:p>
        </w:tc>
        <w:tc>
          <w:tcPr>
            <w:tcW w:w="850" w:type="dxa"/>
            <w:vMerge w:val="restart"/>
            <w:vAlign w:val="center"/>
          </w:tcPr>
          <w:p w14:paraId="7BF279D6"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0.04</w:t>
            </w:r>
          </w:p>
        </w:tc>
        <w:tc>
          <w:tcPr>
            <w:tcW w:w="1134" w:type="dxa"/>
            <w:vMerge w:val="restart"/>
            <w:vAlign w:val="center"/>
          </w:tcPr>
          <w:p w14:paraId="20390F5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4F0F97AA" w14:textId="77777777" w:rsidTr="00714BEB">
        <w:trPr>
          <w:trHeight w:val="172"/>
        </w:trPr>
        <w:tc>
          <w:tcPr>
            <w:tcW w:w="1560" w:type="dxa"/>
            <w:vMerge/>
            <w:vAlign w:val="center"/>
          </w:tcPr>
          <w:p w14:paraId="641ADE8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75D6EEED" w14:textId="77777777" w:rsidR="00FC17A3" w:rsidRPr="00844F87" w:rsidRDefault="00FC17A3" w:rsidP="00714BEB">
            <w:pPr>
              <w:rPr>
                <w:rFonts w:ascii="Times New Roman" w:eastAsia="Calibri" w:hAnsi="Times New Roman" w:cs="Times New Roman"/>
                <w:b/>
                <w:bCs/>
                <w:kern w:val="2"/>
                <w:sz w:val="20"/>
                <w:szCs w:val="20"/>
                <w14:ligatures w14:val="standardContextual"/>
              </w:rPr>
            </w:pPr>
          </w:p>
        </w:tc>
        <w:tc>
          <w:tcPr>
            <w:tcW w:w="1134" w:type="dxa"/>
            <w:vAlign w:val="center"/>
          </w:tcPr>
          <w:p w14:paraId="5198E1C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&lt;12</w:t>
            </w:r>
          </w:p>
        </w:tc>
        <w:tc>
          <w:tcPr>
            <w:tcW w:w="992" w:type="dxa"/>
            <w:vAlign w:val="center"/>
          </w:tcPr>
          <w:p w14:paraId="711B37EE"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2</w:t>
            </w:r>
          </w:p>
        </w:tc>
        <w:tc>
          <w:tcPr>
            <w:tcW w:w="1883" w:type="dxa"/>
            <w:vAlign w:val="center"/>
          </w:tcPr>
          <w:p w14:paraId="3C3DAA16" w14:textId="6ED7E44B"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-7.76 (-27.2, 11.77)</w:t>
            </w:r>
          </w:p>
        </w:tc>
        <w:tc>
          <w:tcPr>
            <w:tcW w:w="850" w:type="dxa"/>
            <w:vMerge/>
            <w:vAlign w:val="center"/>
          </w:tcPr>
          <w:p w14:paraId="24B2D4F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7BA048A3"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5A0F9F93" w14:textId="77777777" w:rsidTr="00714BEB">
        <w:trPr>
          <w:trHeight w:val="210"/>
        </w:trPr>
        <w:tc>
          <w:tcPr>
            <w:tcW w:w="1560" w:type="dxa"/>
            <w:vMerge w:val="restart"/>
            <w:vAlign w:val="center"/>
          </w:tcPr>
          <w:p w14:paraId="243A37BD"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Royal Jelly</w:t>
            </w:r>
          </w:p>
        </w:tc>
        <w:tc>
          <w:tcPr>
            <w:tcW w:w="1559" w:type="dxa"/>
            <w:vMerge/>
            <w:vAlign w:val="center"/>
          </w:tcPr>
          <w:p w14:paraId="68792579"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0A9F8EA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992" w:type="dxa"/>
            <w:vAlign w:val="center"/>
          </w:tcPr>
          <w:p w14:paraId="2630E55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883" w:type="dxa"/>
            <w:vAlign w:val="center"/>
          </w:tcPr>
          <w:p w14:paraId="3CDA8BA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850" w:type="dxa"/>
            <w:vAlign w:val="center"/>
          </w:tcPr>
          <w:p w14:paraId="272B573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Align w:val="center"/>
          </w:tcPr>
          <w:p w14:paraId="44BE7808"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1B3F987F" w14:textId="77777777" w:rsidTr="00714BEB">
        <w:trPr>
          <w:trHeight w:val="210"/>
        </w:trPr>
        <w:tc>
          <w:tcPr>
            <w:tcW w:w="1560" w:type="dxa"/>
            <w:vMerge/>
            <w:vAlign w:val="center"/>
          </w:tcPr>
          <w:p w14:paraId="2469ADF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05445F63"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2B0C0D5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&gt;=12</w:t>
            </w:r>
          </w:p>
        </w:tc>
        <w:tc>
          <w:tcPr>
            <w:tcW w:w="992" w:type="dxa"/>
            <w:vAlign w:val="center"/>
          </w:tcPr>
          <w:p w14:paraId="08689B2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w:t>
            </w:r>
          </w:p>
        </w:tc>
        <w:tc>
          <w:tcPr>
            <w:tcW w:w="1883" w:type="dxa"/>
            <w:vAlign w:val="center"/>
          </w:tcPr>
          <w:p w14:paraId="3015B549"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1.70 (-1.04, 4.44)</w:t>
            </w:r>
          </w:p>
        </w:tc>
        <w:tc>
          <w:tcPr>
            <w:tcW w:w="850" w:type="dxa"/>
            <w:vMerge w:val="restart"/>
            <w:vAlign w:val="center"/>
          </w:tcPr>
          <w:p w14:paraId="4BD8843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0.07</w:t>
            </w:r>
          </w:p>
        </w:tc>
        <w:tc>
          <w:tcPr>
            <w:tcW w:w="1134" w:type="dxa"/>
            <w:vMerge w:val="restart"/>
            <w:vAlign w:val="center"/>
          </w:tcPr>
          <w:p w14:paraId="4C56066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01F2773B" w14:textId="77777777" w:rsidTr="00714BEB">
        <w:trPr>
          <w:trHeight w:val="210"/>
        </w:trPr>
        <w:tc>
          <w:tcPr>
            <w:tcW w:w="1560" w:type="dxa"/>
            <w:vMerge/>
            <w:vAlign w:val="center"/>
          </w:tcPr>
          <w:p w14:paraId="71CA112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vAlign w:val="center"/>
          </w:tcPr>
          <w:p w14:paraId="70002CC0"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vAlign w:val="center"/>
          </w:tcPr>
          <w:p w14:paraId="51C1B51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&lt;12</w:t>
            </w:r>
          </w:p>
        </w:tc>
        <w:tc>
          <w:tcPr>
            <w:tcW w:w="992" w:type="dxa"/>
            <w:vAlign w:val="center"/>
          </w:tcPr>
          <w:p w14:paraId="0F4C15A2"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6</w:t>
            </w:r>
          </w:p>
        </w:tc>
        <w:tc>
          <w:tcPr>
            <w:tcW w:w="1883" w:type="dxa"/>
            <w:vAlign w:val="center"/>
          </w:tcPr>
          <w:p w14:paraId="74E6B42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-0.97 (-1.94, 0.01)</w:t>
            </w:r>
          </w:p>
        </w:tc>
        <w:tc>
          <w:tcPr>
            <w:tcW w:w="850" w:type="dxa"/>
            <w:vMerge/>
            <w:vAlign w:val="center"/>
          </w:tcPr>
          <w:p w14:paraId="51992C61"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vAlign w:val="center"/>
          </w:tcPr>
          <w:p w14:paraId="7C486FB5"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E51DF2" w14:paraId="77884401" w14:textId="77777777" w:rsidTr="00714BEB">
        <w:trPr>
          <w:trHeight w:val="454"/>
        </w:trPr>
        <w:tc>
          <w:tcPr>
            <w:tcW w:w="9112" w:type="dxa"/>
            <w:gridSpan w:val="7"/>
            <w:vAlign w:val="center"/>
          </w:tcPr>
          <w:p w14:paraId="4DD4CB4E" w14:textId="77777777" w:rsidR="00FC17A3" w:rsidRPr="00844F87" w:rsidRDefault="00FC17A3" w:rsidP="00714BEB">
            <w:pP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TNF-α</w:t>
            </w:r>
          </w:p>
        </w:tc>
      </w:tr>
      <w:tr w:rsidR="00FC17A3" w:rsidRPr="00E51DF2" w14:paraId="72328145" w14:textId="77777777" w:rsidTr="00714BEB">
        <w:trPr>
          <w:trHeight w:val="285"/>
        </w:trPr>
        <w:tc>
          <w:tcPr>
            <w:tcW w:w="1560" w:type="dxa"/>
            <w:vMerge w:val="restart"/>
            <w:vAlign w:val="center"/>
          </w:tcPr>
          <w:p w14:paraId="41A5D4F2"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Propolis</w:t>
            </w:r>
          </w:p>
        </w:tc>
        <w:tc>
          <w:tcPr>
            <w:tcW w:w="1559" w:type="dxa"/>
            <w:vMerge w:val="restart"/>
            <w:vAlign w:val="center"/>
          </w:tcPr>
          <w:p w14:paraId="11E7280D" w14:textId="77777777" w:rsidR="00FC17A3" w:rsidRPr="00844F87" w:rsidRDefault="00FC17A3" w:rsidP="00714BEB">
            <w:pP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Duration of Int.</w:t>
            </w:r>
          </w:p>
        </w:tc>
        <w:tc>
          <w:tcPr>
            <w:tcW w:w="1134" w:type="dxa"/>
            <w:vAlign w:val="center"/>
          </w:tcPr>
          <w:p w14:paraId="6BF82FEB"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&gt;=12</w:t>
            </w:r>
          </w:p>
        </w:tc>
        <w:tc>
          <w:tcPr>
            <w:tcW w:w="992" w:type="dxa"/>
            <w:vAlign w:val="center"/>
          </w:tcPr>
          <w:p w14:paraId="2B53493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5</w:t>
            </w:r>
          </w:p>
        </w:tc>
        <w:tc>
          <w:tcPr>
            <w:tcW w:w="1883" w:type="dxa"/>
            <w:vAlign w:val="center"/>
          </w:tcPr>
          <w:p w14:paraId="352CFD7A"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-0.30 (-1.26, 0.65)</w:t>
            </w:r>
          </w:p>
        </w:tc>
        <w:tc>
          <w:tcPr>
            <w:tcW w:w="850" w:type="dxa"/>
            <w:vMerge w:val="restart"/>
            <w:vAlign w:val="center"/>
          </w:tcPr>
          <w:p w14:paraId="1A050F22" w14:textId="77777777" w:rsidR="00FC17A3" w:rsidRPr="00844F87" w:rsidRDefault="00FC17A3" w:rsidP="00714BEB">
            <w:pPr>
              <w:jc w:val="center"/>
              <w:rPr>
                <w:rFonts w:ascii="Times New Roman" w:eastAsia="Calibri" w:hAnsi="Times New Roman" w:cs="Times New Roman"/>
                <w:b/>
                <w:bCs/>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0.01</w:t>
            </w:r>
          </w:p>
        </w:tc>
        <w:tc>
          <w:tcPr>
            <w:tcW w:w="1134" w:type="dxa"/>
            <w:vMerge w:val="restart"/>
            <w:vAlign w:val="center"/>
          </w:tcPr>
          <w:p w14:paraId="4F224EB6"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Low</w:t>
            </w:r>
          </w:p>
        </w:tc>
      </w:tr>
      <w:tr w:rsidR="00FC17A3" w:rsidRPr="00E51DF2" w14:paraId="5A5AF722" w14:textId="77777777" w:rsidTr="00714BEB">
        <w:trPr>
          <w:trHeight w:val="160"/>
        </w:trPr>
        <w:tc>
          <w:tcPr>
            <w:tcW w:w="1560" w:type="dxa"/>
            <w:vMerge/>
            <w:tcBorders>
              <w:bottom w:val="single" w:sz="4" w:space="0" w:color="auto"/>
            </w:tcBorders>
            <w:vAlign w:val="center"/>
          </w:tcPr>
          <w:p w14:paraId="16961627"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559" w:type="dxa"/>
            <w:vMerge/>
            <w:tcBorders>
              <w:bottom w:val="single" w:sz="4" w:space="0" w:color="auto"/>
            </w:tcBorders>
            <w:vAlign w:val="center"/>
          </w:tcPr>
          <w:p w14:paraId="16DC80CE" w14:textId="77777777" w:rsidR="00FC17A3" w:rsidRPr="00844F87" w:rsidRDefault="00FC17A3" w:rsidP="00714BEB">
            <w:pPr>
              <w:rPr>
                <w:rFonts w:ascii="Times New Roman" w:eastAsia="Calibri" w:hAnsi="Times New Roman" w:cs="Times New Roman"/>
                <w:kern w:val="2"/>
                <w:sz w:val="20"/>
                <w:szCs w:val="20"/>
                <w14:ligatures w14:val="standardContextual"/>
              </w:rPr>
            </w:pPr>
          </w:p>
        </w:tc>
        <w:tc>
          <w:tcPr>
            <w:tcW w:w="1134" w:type="dxa"/>
            <w:tcBorders>
              <w:bottom w:val="single" w:sz="4" w:space="0" w:color="auto"/>
            </w:tcBorders>
            <w:vAlign w:val="center"/>
          </w:tcPr>
          <w:p w14:paraId="24461FE0"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&lt;12</w:t>
            </w:r>
          </w:p>
        </w:tc>
        <w:tc>
          <w:tcPr>
            <w:tcW w:w="992" w:type="dxa"/>
            <w:tcBorders>
              <w:bottom w:val="single" w:sz="4" w:space="0" w:color="auto"/>
            </w:tcBorders>
            <w:vAlign w:val="center"/>
          </w:tcPr>
          <w:p w14:paraId="3141A154"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kern w:val="2"/>
                <w:sz w:val="20"/>
                <w:szCs w:val="20"/>
                <w14:ligatures w14:val="standardContextual"/>
              </w:rPr>
              <w:t>7</w:t>
            </w:r>
          </w:p>
        </w:tc>
        <w:tc>
          <w:tcPr>
            <w:tcW w:w="1883" w:type="dxa"/>
            <w:tcBorders>
              <w:bottom w:val="single" w:sz="4" w:space="0" w:color="auto"/>
            </w:tcBorders>
            <w:vAlign w:val="center"/>
          </w:tcPr>
          <w:p w14:paraId="3DD6DBE6" w14:textId="11A547FA" w:rsidR="00FC17A3" w:rsidRPr="00844F87" w:rsidRDefault="00FC17A3" w:rsidP="00714BEB">
            <w:pPr>
              <w:jc w:val="center"/>
              <w:rPr>
                <w:rFonts w:ascii="Times New Roman" w:eastAsia="Calibri" w:hAnsi="Times New Roman" w:cs="Times New Roman"/>
                <w:kern w:val="2"/>
                <w:sz w:val="20"/>
                <w:szCs w:val="20"/>
                <w14:ligatures w14:val="standardContextual"/>
              </w:rPr>
            </w:pPr>
            <w:r w:rsidRPr="00844F87">
              <w:rPr>
                <w:rFonts w:ascii="Times New Roman" w:eastAsia="Calibri" w:hAnsi="Times New Roman" w:cs="Times New Roman"/>
                <w:b/>
                <w:bCs/>
                <w:kern w:val="2"/>
                <w:sz w:val="20"/>
                <w:szCs w:val="20"/>
                <w14:ligatures w14:val="standardContextual"/>
              </w:rPr>
              <w:t>-7.19 (-12.6, -1.79)</w:t>
            </w:r>
          </w:p>
        </w:tc>
        <w:tc>
          <w:tcPr>
            <w:tcW w:w="850" w:type="dxa"/>
            <w:vMerge/>
            <w:tcBorders>
              <w:bottom w:val="single" w:sz="4" w:space="0" w:color="auto"/>
            </w:tcBorders>
            <w:vAlign w:val="center"/>
          </w:tcPr>
          <w:p w14:paraId="76BECBDC"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c>
          <w:tcPr>
            <w:tcW w:w="1134" w:type="dxa"/>
            <w:vMerge/>
            <w:tcBorders>
              <w:bottom w:val="single" w:sz="4" w:space="0" w:color="auto"/>
            </w:tcBorders>
            <w:vAlign w:val="center"/>
          </w:tcPr>
          <w:p w14:paraId="109FB7CD" w14:textId="77777777" w:rsidR="00FC17A3" w:rsidRPr="00844F87" w:rsidRDefault="00FC17A3" w:rsidP="00714BEB">
            <w:pPr>
              <w:jc w:val="center"/>
              <w:rPr>
                <w:rFonts w:ascii="Times New Roman" w:eastAsia="Calibri" w:hAnsi="Times New Roman" w:cs="Times New Roman"/>
                <w:kern w:val="2"/>
                <w:sz w:val="20"/>
                <w:szCs w:val="20"/>
                <w14:ligatures w14:val="standardContextual"/>
              </w:rPr>
            </w:pPr>
          </w:p>
        </w:tc>
      </w:tr>
      <w:tr w:rsidR="00FC17A3" w:rsidRPr="00105F6F" w14:paraId="7D6BA10C" w14:textId="77777777" w:rsidTr="00714BEB">
        <w:trPr>
          <w:trHeight w:val="160"/>
        </w:trPr>
        <w:tc>
          <w:tcPr>
            <w:tcW w:w="9112" w:type="dxa"/>
            <w:gridSpan w:val="7"/>
            <w:tcBorders>
              <w:top w:val="single" w:sz="4" w:space="0" w:color="auto"/>
              <w:left w:val="single" w:sz="4" w:space="0" w:color="FFFFFF"/>
              <w:bottom w:val="single" w:sz="4" w:space="0" w:color="FFFFFF"/>
              <w:right w:val="single" w:sz="4" w:space="0" w:color="FFFFFF"/>
            </w:tcBorders>
            <w:vAlign w:val="center"/>
          </w:tcPr>
          <w:p w14:paraId="6EC7AE03" w14:textId="77777777" w:rsidR="00FC17A3" w:rsidRPr="00844F87" w:rsidRDefault="00FC17A3" w:rsidP="00714BEB">
            <w:pPr>
              <w:spacing w:line="360" w:lineRule="auto"/>
              <w:jc w:val="both"/>
              <w:rPr>
                <w:rFonts w:ascii="Times New Roman" w:eastAsia="Calibri" w:hAnsi="Times New Roman" w:cs="Times New Roman"/>
                <w:kern w:val="2"/>
                <w:sz w:val="16"/>
                <w:szCs w:val="16"/>
                <w14:ligatures w14:val="standardContextual"/>
              </w:rPr>
            </w:pPr>
            <w:r w:rsidRPr="00844F87">
              <w:rPr>
                <w:rFonts w:ascii="Times New Roman" w:eastAsia="Calibri" w:hAnsi="Times New Roman" w:cs="Times New Roman"/>
                <w:b/>
                <w:bCs/>
                <w:kern w:val="2"/>
                <w:sz w:val="16"/>
                <w:szCs w:val="16"/>
                <w14:ligatures w14:val="standardContextual"/>
              </w:rPr>
              <w:t>Abbreviations</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ALP;</w:t>
            </w:r>
            <w:r w:rsidRPr="00844F87">
              <w:rPr>
                <w:rFonts w:ascii="Times New Roman" w:eastAsia="Calibri" w:hAnsi="Times New Roman" w:cs="Times New Roman"/>
                <w:kern w:val="2"/>
                <w:sz w:val="16"/>
                <w:szCs w:val="16"/>
                <w14:ligatures w14:val="standardContextual"/>
              </w:rPr>
              <w:t xml:space="preserve"> Alkaline Phosphatase</w:t>
            </w:r>
            <w:r w:rsidRPr="00844F87">
              <w:rPr>
                <w:rFonts w:ascii="Times New Roman" w:eastAsia="Calibri" w:hAnsi="Times New Roman" w:cs="Times New Roman"/>
                <w:b/>
                <w:bCs/>
                <w:kern w:val="2"/>
                <w:sz w:val="16"/>
                <w:szCs w:val="16"/>
                <w14:ligatures w14:val="standardContextual"/>
              </w:rPr>
              <w:t>; ALT</w:t>
            </w:r>
            <w:r w:rsidRPr="00844F87">
              <w:rPr>
                <w:rFonts w:ascii="Times New Roman" w:eastAsia="Calibri" w:hAnsi="Times New Roman" w:cs="Times New Roman"/>
                <w:kern w:val="2"/>
                <w:sz w:val="16"/>
                <w:szCs w:val="16"/>
                <w14:ligatures w14:val="standardContextual"/>
              </w:rPr>
              <w:t>, Alanine Amino Transferase</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AST</w:t>
            </w:r>
            <w:r w:rsidRPr="00844F87">
              <w:rPr>
                <w:rFonts w:ascii="Times New Roman" w:eastAsia="Calibri" w:hAnsi="Times New Roman" w:cs="Times New Roman"/>
                <w:kern w:val="2"/>
                <w:sz w:val="16"/>
                <w:szCs w:val="16"/>
                <w14:ligatures w14:val="standardContextual"/>
              </w:rPr>
              <w:t xml:space="preserve">, Aspartate Amino Transferase; </w:t>
            </w:r>
            <w:r w:rsidRPr="00844F87">
              <w:rPr>
                <w:rFonts w:ascii="Times New Roman" w:eastAsia="Calibri" w:hAnsi="Times New Roman" w:cs="Times New Roman"/>
                <w:b/>
                <w:bCs/>
                <w:kern w:val="2"/>
                <w:sz w:val="16"/>
                <w:szCs w:val="16"/>
                <w14:ligatures w14:val="standardContextual"/>
              </w:rPr>
              <w:t>BMI</w:t>
            </w:r>
            <w:r w:rsidRPr="00844F87">
              <w:rPr>
                <w:rFonts w:ascii="Times New Roman" w:eastAsia="Calibri" w:hAnsi="Times New Roman" w:cs="Times New Roman"/>
                <w:kern w:val="2"/>
                <w:sz w:val="16"/>
                <w:szCs w:val="16"/>
                <w14:ligatures w14:val="standardContextual"/>
              </w:rPr>
              <w:t>, Body Mass Index</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CI,</w:t>
            </w:r>
            <w:r w:rsidRPr="00844F87">
              <w:rPr>
                <w:rFonts w:ascii="Times New Roman" w:eastAsia="Calibri" w:hAnsi="Times New Roman" w:cs="Times New Roman"/>
                <w:kern w:val="2"/>
                <w:sz w:val="16"/>
                <w:szCs w:val="16"/>
                <w14:ligatures w14:val="standardContextual"/>
              </w:rPr>
              <w:t xml:space="preserve"> Confidence Interval</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DM</w:t>
            </w:r>
            <w:r w:rsidRPr="00844F87">
              <w:rPr>
                <w:rFonts w:ascii="Times New Roman" w:eastAsia="Calibri" w:hAnsi="Times New Roman" w:cs="Times New Roman"/>
                <w:kern w:val="2"/>
                <w:sz w:val="16"/>
                <w:szCs w:val="16"/>
                <w14:ligatures w14:val="standardContextual"/>
              </w:rPr>
              <w:t>, Diabetes Mellitus</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FBG</w:t>
            </w:r>
            <w:r w:rsidRPr="00844F87">
              <w:rPr>
                <w:rFonts w:ascii="Times New Roman" w:eastAsia="Calibri" w:hAnsi="Times New Roman" w:cs="Times New Roman"/>
                <w:kern w:val="2"/>
                <w:sz w:val="16"/>
                <w:szCs w:val="16"/>
                <w14:ligatures w14:val="standardContextual"/>
              </w:rPr>
              <w:t>, Fasting Blood Glucose</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HbA1c</w:t>
            </w:r>
            <w:r w:rsidRPr="00844F87">
              <w:rPr>
                <w:rFonts w:ascii="Times New Roman" w:eastAsia="Calibri" w:hAnsi="Times New Roman" w:cs="Times New Roman"/>
                <w:kern w:val="2"/>
                <w:sz w:val="16"/>
                <w:szCs w:val="16"/>
                <w14:ligatures w14:val="standardContextual"/>
              </w:rPr>
              <w:t>, Hemoglobin A1c</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HDL-C;</w:t>
            </w:r>
            <w:r w:rsidRPr="00844F87">
              <w:rPr>
                <w:rFonts w:ascii="Times New Roman" w:eastAsia="Calibri" w:hAnsi="Times New Roman" w:cs="Times New Roman"/>
                <w:kern w:val="2"/>
                <w:sz w:val="16"/>
                <w:szCs w:val="16"/>
                <w14:ligatures w14:val="standardContextual"/>
              </w:rPr>
              <w:t xml:space="preserve"> High Lipoprotein Density Cholesterol</w:t>
            </w:r>
            <w:r w:rsidRPr="00844F87">
              <w:rPr>
                <w:rFonts w:ascii="Times New Roman" w:eastAsia="Calibri" w:hAnsi="Times New Roman" w:cs="Times New Roman"/>
                <w:b/>
                <w:bCs/>
                <w:kern w:val="2"/>
                <w:sz w:val="16"/>
                <w:szCs w:val="16"/>
                <w14:ligatures w14:val="standardContextual"/>
              </w:rPr>
              <w:t>; HOMA-IR;</w:t>
            </w:r>
            <w:r w:rsidRPr="00844F87">
              <w:rPr>
                <w:rFonts w:ascii="Times New Roman" w:eastAsia="Calibri" w:hAnsi="Times New Roman" w:cs="Times New Roman"/>
                <w:kern w:val="2"/>
                <w:sz w:val="16"/>
                <w:szCs w:val="16"/>
                <w14:ligatures w14:val="standardContextual"/>
              </w:rPr>
              <w:t xml:space="preserve"> Homeostatic Model Assessment for Insulin Resistance</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INS;</w:t>
            </w:r>
            <w:r w:rsidRPr="00844F87">
              <w:rPr>
                <w:rFonts w:ascii="Times New Roman" w:eastAsia="Calibri" w:hAnsi="Times New Roman" w:cs="Times New Roman"/>
                <w:kern w:val="2"/>
                <w:sz w:val="16"/>
                <w:szCs w:val="16"/>
                <w14:ligatures w14:val="standardContextual"/>
              </w:rPr>
              <w:t xml:space="preserve"> Inulin</w:t>
            </w:r>
            <w:r w:rsidRPr="00844F87">
              <w:rPr>
                <w:rFonts w:ascii="Times New Roman" w:eastAsia="Calibri" w:hAnsi="Times New Roman" w:cs="Times New Roman"/>
                <w:b/>
                <w:bCs/>
                <w:kern w:val="2"/>
                <w:sz w:val="16"/>
                <w:szCs w:val="16"/>
                <w14:ligatures w14:val="standardContextual"/>
              </w:rPr>
              <w:t>; Int</w:t>
            </w:r>
            <w:r w:rsidRPr="00844F87">
              <w:rPr>
                <w:rFonts w:ascii="Times New Roman" w:eastAsia="Calibri" w:hAnsi="Times New Roman" w:cs="Times New Roman"/>
                <w:kern w:val="2"/>
                <w:sz w:val="16"/>
                <w:szCs w:val="16"/>
                <w14:ligatures w14:val="standardContextual"/>
              </w:rPr>
              <w:t>, Intervention</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LDL-C;</w:t>
            </w:r>
            <w:r w:rsidRPr="00844F87">
              <w:rPr>
                <w:rFonts w:ascii="Times New Roman" w:eastAsia="Calibri" w:hAnsi="Times New Roman" w:cs="Times New Roman"/>
                <w:kern w:val="2"/>
                <w:sz w:val="16"/>
                <w:szCs w:val="16"/>
                <w14:ligatures w14:val="standardContextual"/>
              </w:rPr>
              <w:t xml:space="preserve"> Low Lipoprotein Density Cholesterol</w:t>
            </w:r>
            <w:r w:rsidRPr="00844F87">
              <w:rPr>
                <w:rFonts w:ascii="Times New Roman" w:eastAsia="Calibri" w:hAnsi="Times New Roman" w:cs="Times New Roman"/>
                <w:b/>
                <w:bCs/>
                <w:kern w:val="2"/>
                <w:sz w:val="16"/>
                <w:szCs w:val="16"/>
                <w14:ligatures w14:val="standardContextual"/>
              </w:rPr>
              <w:t>; SC</w:t>
            </w:r>
            <w:r w:rsidRPr="00844F87">
              <w:rPr>
                <w:rFonts w:ascii="Times New Roman" w:eastAsia="Calibri" w:hAnsi="Times New Roman" w:cs="Times New Roman"/>
                <w:kern w:val="2"/>
                <w:sz w:val="16"/>
                <w:szCs w:val="16"/>
                <w14:ligatures w14:val="standardContextual"/>
              </w:rPr>
              <w:t>, Some Concern</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TC</w:t>
            </w:r>
            <w:r w:rsidRPr="00844F87">
              <w:rPr>
                <w:rFonts w:ascii="Times New Roman" w:eastAsia="Calibri" w:hAnsi="Times New Roman" w:cs="Times New Roman"/>
                <w:kern w:val="2"/>
                <w:sz w:val="16"/>
                <w:szCs w:val="16"/>
                <w14:ligatures w14:val="standardContextual"/>
              </w:rPr>
              <w:t>, Total Cholesterol</w:t>
            </w:r>
            <w:r w:rsidRPr="00844F87">
              <w:rPr>
                <w:rFonts w:ascii="Times New Roman" w:eastAsia="Calibri" w:hAnsi="Times New Roman" w:cs="Times New Roman"/>
                <w:b/>
                <w:bCs/>
                <w:kern w:val="2"/>
                <w:sz w:val="16"/>
                <w:szCs w:val="16"/>
                <w14:ligatures w14:val="standardContextual"/>
              </w:rPr>
              <w:t>; TG</w:t>
            </w:r>
            <w:r w:rsidRPr="00844F87">
              <w:rPr>
                <w:rFonts w:ascii="Times New Roman" w:eastAsia="Calibri" w:hAnsi="Times New Roman" w:cs="Times New Roman"/>
                <w:kern w:val="2"/>
                <w:sz w:val="16"/>
                <w:szCs w:val="16"/>
                <w14:ligatures w14:val="standardContextual"/>
              </w:rPr>
              <w:t>, Triglyceride</w:t>
            </w:r>
            <w:r w:rsidRPr="00844F87">
              <w:rPr>
                <w:rFonts w:ascii="Times New Roman" w:eastAsia="Calibri" w:hAnsi="Times New Roman" w:cs="Times New Roman"/>
                <w:b/>
                <w:bCs/>
                <w:kern w:val="2"/>
                <w:sz w:val="16"/>
                <w:szCs w:val="16"/>
                <w14:ligatures w14:val="standardContextual"/>
              </w:rPr>
              <w:t>;</w:t>
            </w:r>
            <w:r w:rsidRPr="00844F87">
              <w:rPr>
                <w:rFonts w:ascii="Times New Roman" w:eastAsia="Calibri" w:hAnsi="Times New Roman" w:cs="Times New Roman"/>
                <w:kern w:val="2"/>
                <w:sz w:val="16"/>
                <w:szCs w:val="16"/>
                <w14:ligatures w14:val="standardContextual"/>
              </w:rPr>
              <w:t xml:space="preserve"> </w:t>
            </w:r>
            <w:r w:rsidRPr="00844F87">
              <w:rPr>
                <w:rFonts w:ascii="Times New Roman" w:eastAsia="Calibri" w:hAnsi="Times New Roman" w:cs="Times New Roman"/>
                <w:b/>
                <w:bCs/>
                <w:kern w:val="2"/>
                <w:sz w:val="16"/>
                <w:szCs w:val="16"/>
                <w14:ligatures w14:val="standardContextual"/>
              </w:rPr>
              <w:t>TNF-α;</w:t>
            </w:r>
            <w:r w:rsidRPr="00844F87">
              <w:rPr>
                <w:rFonts w:ascii="Times New Roman" w:eastAsia="Calibri" w:hAnsi="Times New Roman" w:cs="Times New Roman"/>
                <w:kern w:val="2"/>
                <w:sz w:val="16"/>
                <w:szCs w:val="16"/>
                <w14:ligatures w14:val="standardContextual"/>
              </w:rPr>
              <w:t xml:space="preserve"> Tumor Necrosis Factor alpha; </w:t>
            </w:r>
            <w:r w:rsidRPr="00844F87">
              <w:rPr>
                <w:rFonts w:ascii="Times New Roman" w:eastAsia="Calibri" w:hAnsi="Times New Roman" w:cs="Times New Roman"/>
                <w:b/>
                <w:bCs/>
                <w:kern w:val="2"/>
                <w:sz w:val="16"/>
                <w:szCs w:val="16"/>
                <w14:ligatures w14:val="standardContextual"/>
              </w:rPr>
              <w:t>WMD,</w:t>
            </w:r>
            <w:r w:rsidRPr="00844F87">
              <w:rPr>
                <w:rFonts w:ascii="Times New Roman" w:eastAsia="Calibri" w:hAnsi="Times New Roman" w:cs="Times New Roman"/>
                <w:kern w:val="2"/>
                <w:sz w:val="16"/>
                <w:szCs w:val="16"/>
                <w14:ligatures w14:val="standardContextual"/>
              </w:rPr>
              <w:t xml:space="preserve"> Weighted Mean Difference.</w:t>
            </w:r>
          </w:p>
        </w:tc>
      </w:tr>
    </w:tbl>
    <w:p w14:paraId="4312100E" w14:textId="77777777" w:rsidR="00105F6F" w:rsidRDefault="00105F6F" w:rsidP="009E5665">
      <w:pPr>
        <w:tabs>
          <w:tab w:val="left" w:pos="1620"/>
        </w:tabs>
        <w:rPr>
          <w:rFonts w:asciiTheme="majorBidi" w:hAnsiTheme="majorBidi" w:cstheme="majorBidi"/>
          <w:sz w:val="24"/>
          <w:szCs w:val="24"/>
        </w:rPr>
      </w:pPr>
    </w:p>
    <w:p w14:paraId="62CD2ED8" w14:textId="77777777" w:rsidR="00A21636" w:rsidRDefault="00A21636" w:rsidP="009E5665">
      <w:pPr>
        <w:tabs>
          <w:tab w:val="left" w:pos="1620"/>
        </w:tabs>
        <w:rPr>
          <w:rFonts w:asciiTheme="majorBidi" w:hAnsiTheme="majorBidi" w:cstheme="majorBidi"/>
          <w:sz w:val="24"/>
          <w:szCs w:val="24"/>
        </w:rPr>
      </w:pPr>
    </w:p>
    <w:p w14:paraId="14D0513D" w14:textId="77777777" w:rsidR="00A21636" w:rsidRDefault="00A21636" w:rsidP="009E5665">
      <w:pPr>
        <w:tabs>
          <w:tab w:val="left" w:pos="1620"/>
        </w:tabs>
        <w:rPr>
          <w:rFonts w:asciiTheme="majorBidi" w:hAnsiTheme="majorBidi" w:cstheme="majorBidi"/>
          <w:sz w:val="24"/>
          <w:szCs w:val="24"/>
        </w:rPr>
      </w:pPr>
    </w:p>
    <w:p w14:paraId="453AD1C7" w14:textId="77777777" w:rsidR="00A21636" w:rsidRDefault="00A21636" w:rsidP="009E5665">
      <w:pPr>
        <w:tabs>
          <w:tab w:val="left" w:pos="1620"/>
        </w:tabs>
        <w:rPr>
          <w:rFonts w:asciiTheme="majorBidi" w:hAnsiTheme="majorBidi" w:cstheme="majorBidi"/>
          <w:sz w:val="24"/>
          <w:szCs w:val="24"/>
        </w:rPr>
      </w:pPr>
    </w:p>
    <w:p w14:paraId="08641EB2" w14:textId="77777777" w:rsidR="00A21636" w:rsidRDefault="00A21636" w:rsidP="009E5665">
      <w:pPr>
        <w:tabs>
          <w:tab w:val="left" w:pos="1620"/>
        </w:tabs>
        <w:rPr>
          <w:rFonts w:asciiTheme="majorBidi" w:hAnsiTheme="majorBidi" w:cstheme="majorBidi"/>
          <w:sz w:val="24"/>
          <w:szCs w:val="24"/>
        </w:rPr>
      </w:pPr>
    </w:p>
    <w:p w14:paraId="34251BF5" w14:textId="77777777" w:rsidR="00A21636" w:rsidRDefault="00A21636" w:rsidP="009E5665">
      <w:pPr>
        <w:tabs>
          <w:tab w:val="left" w:pos="1620"/>
        </w:tabs>
        <w:rPr>
          <w:rFonts w:asciiTheme="majorBidi" w:hAnsiTheme="majorBidi" w:cstheme="majorBidi"/>
          <w:sz w:val="24"/>
          <w:szCs w:val="24"/>
        </w:rPr>
      </w:pPr>
    </w:p>
    <w:p w14:paraId="50CE0817" w14:textId="77777777" w:rsidR="00A21636" w:rsidRDefault="00A21636" w:rsidP="009E5665">
      <w:pPr>
        <w:tabs>
          <w:tab w:val="left" w:pos="1620"/>
        </w:tabs>
        <w:rPr>
          <w:rFonts w:asciiTheme="majorBidi" w:hAnsiTheme="majorBidi" w:cstheme="majorBidi"/>
          <w:sz w:val="24"/>
          <w:szCs w:val="24"/>
        </w:rPr>
      </w:pPr>
    </w:p>
    <w:p w14:paraId="633319F8" w14:textId="77777777" w:rsidR="00A21636" w:rsidRDefault="00A21636" w:rsidP="009E5665">
      <w:pPr>
        <w:tabs>
          <w:tab w:val="left" w:pos="1620"/>
        </w:tabs>
        <w:rPr>
          <w:rFonts w:asciiTheme="majorBidi" w:hAnsiTheme="majorBidi" w:cstheme="majorBidi"/>
          <w:sz w:val="24"/>
          <w:szCs w:val="24"/>
        </w:rPr>
      </w:pPr>
    </w:p>
    <w:p w14:paraId="2F46F922" w14:textId="77777777" w:rsidR="00A21636" w:rsidRDefault="00A21636" w:rsidP="009E5665">
      <w:pPr>
        <w:tabs>
          <w:tab w:val="left" w:pos="1620"/>
        </w:tabs>
        <w:rPr>
          <w:rFonts w:asciiTheme="majorBidi" w:hAnsiTheme="majorBidi" w:cstheme="majorBidi"/>
          <w:sz w:val="24"/>
          <w:szCs w:val="24"/>
        </w:rPr>
      </w:pPr>
    </w:p>
    <w:p w14:paraId="61E64495" w14:textId="77777777" w:rsidR="00A21636" w:rsidRDefault="00A21636" w:rsidP="009E5665">
      <w:pPr>
        <w:tabs>
          <w:tab w:val="left" w:pos="1620"/>
        </w:tabs>
        <w:rPr>
          <w:rFonts w:asciiTheme="majorBidi" w:hAnsiTheme="majorBidi" w:cstheme="majorBidi"/>
          <w:sz w:val="24"/>
          <w:szCs w:val="24"/>
        </w:rPr>
      </w:pPr>
    </w:p>
    <w:p w14:paraId="495BFC21" w14:textId="77777777" w:rsidR="00A21636" w:rsidRDefault="00A21636" w:rsidP="009E5665">
      <w:pPr>
        <w:tabs>
          <w:tab w:val="left" w:pos="1620"/>
        </w:tabs>
        <w:rPr>
          <w:rFonts w:asciiTheme="majorBidi" w:hAnsiTheme="majorBidi" w:cstheme="majorBidi"/>
          <w:sz w:val="24"/>
          <w:szCs w:val="24"/>
        </w:rPr>
      </w:pPr>
    </w:p>
    <w:p w14:paraId="19C8402D" w14:textId="77777777" w:rsidR="00A21636" w:rsidRDefault="00A21636" w:rsidP="009E5665">
      <w:pPr>
        <w:tabs>
          <w:tab w:val="left" w:pos="1620"/>
        </w:tabs>
        <w:rPr>
          <w:rFonts w:asciiTheme="majorBidi" w:hAnsiTheme="majorBidi" w:cstheme="majorBidi"/>
          <w:sz w:val="24"/>
          <w:szCs w:val="24"/>
        </w:rPr>
      </w:pPr>
    </w:p>
    <w:p w14:paraId="29997C08" w14:textId="77777777" w:rsidR="00A21636" w:rsidRDefault="00A21636" w:rsidP="009E5665">
      <w:pPr>
        <w:tabs>
          <w:tab w:val="left" w:pos="1620"/>
        </w:tabs>
        <w:rPr>
          <w:rFonts w:asciiTheme="majorBidi" w:hAnsiTheme="majorBidi" w:cstheme="majorBidi"/>
          <w:sz w:val="24"/>
          <w:szCs w:val="24"/>
        </w:rPr>
      </w:pPr>
    </w:p>
    <w:p w14:paraId="029BAEC1" w14:textId="77777777" w:rsidR="00A21636" w:rsidRDefault="00A21636" w:rsidP="009E5665">
      <w:pPr>
        <w:tabs>
          <w:tab w:val="left" w:pos="1620"/>
        </w:tabs>
        <w:rPr>
          <w:rFonts w:asciiTheme="majorBidi" w:hAnsiTheme="majorBidi" w:cstheme="majorBidi"/>
          <w:sz w:val="24"/>
          <w:szCs w:val="24"/>
        </w:rPr>
      </w:pPr>
    </w:p>
    <w:p w14:paraId="72EA34C8" w14:textId="77777777" w:rsidR="00A21636" w:rsidRDefault="00A21636" w:rsidP="009E5665">
      <w:pPr>
        <w:tabs>
          <w:tab w:val="left" w:pos="1620"/>
        </w:tabs>
        <w:rPr>
          <w:rFonts w:asciiTheme="majorBidi" w:hAnsiTheme="majorBidi" w:cstheme="majorBidi"/>
          <w:sz w:val="24"/>
          <w:szCs w:val="24"/>
        </w:rPr>
      </w:pPr>
    </w:p>
    <w:p w14:paraId="464A2384" w14:textId="77777777" w:rsidR="00A21636" w:rsidRDefault="00A21636" w:rsidP="009E5665">
      <w:pPr>
        <w:tabs>
          <w:tab w:val="left" w:pos="1620"/>
        </w:tabs>
        <w:rPr>
          <w:rFonts w:asciiTheme="majorBidi" w:hAnsiTheme="majorBidi" w:cstheme="majorBidi"/>
          <w:sz w:val="24"/>
          <w:szCs w:val="24"/>
        </w:rPr>
      </w:pPr>
    </w:p>
    <w:p w14:paraId="5717D3FF" w14:textId="77777777" w:rsidR="00A21636" w:rsidRDefault="00A21636" w:rsidP="009E5665">
      <w:pPr>
        <w:tabs>
          <w:tab w:val="left" w:pos="1620"/>
        </w:tabs>
        <w:rPr>
          <w:rFonts w:asciiTheme="majorBidi" w:hAnsiTheme="majorBidi" w:cstheme="majorBidi"/>
          <w:sz w:val="24"/>
          <w:szCs w:val="24"/>
        </w:rPr>
      </w:pPr>
    </w:p>
    <w:p w14:paraId="756B01CB" w14:textId="77777777" w:rsidR="00A21636" w:rsidRDefault="00A21636" w:rsidP="009E5665">
      <w:pPr>
        <w:tabs>
          <w:tab w:val="left" w:pos="1620"/>
        </w:tabs>
        <w:rPr>
          <w:rFonts w:asciiTheme="majorBidi" w:hAnsiTheme="majorBidi" w:cstheme="majorBidi"/>
          <w:sz w:val="24"/>
          <w:szCs w:val="24"/>
        </w:rPr>
      </w:pPr>
    </w:p>
    <w:p w14:paraId="596F1D0F" w14:textId="77777777" w:rsidR="00A21636" w:rsidRDefault="00A21636" w:rsidP="009E5665">
      <w:pPr>
        <w:tabs>
          <w:tab w:val="left" w:pos="1620"/>
        </w:tabs>
        <w:rPr>
          <w:rFonts w:asciiTheme="majorBidi" w:hAnsiTheme="majorBidi" w:cstheme="majorBidi"/>
          <w:sz w:val="24"/>
          <w:szCs w:val="24"/>
        </w:rPr>
      </w:pPr>
    </w:p>
    <w:p w14:paraId="453A8218" w14:textId="77777777" w:rsidR="00A21636" w:rsidRDefault="00A21636" w:rsidP="009E5665">
      <w:pPr>
        <w:tabs>
          <w:tab w:val="left" w:pos="1620"/>
        </w:tabs>
        <w:rPr>
          <w:rFonts w:asciiTheme="majorBidi" w:hAnsiTheme="majorBidi" w:cstheme="majorBidi"/>
          <w:sz w:val="24"/>
          <w:szCs w:val="24"/>
        </w:rPr>
        <w:sectPr w:rsidR="00A21636" w:rsidSect="00FC6DFE">
          <w:pgSz w:w="12240" w:h="15840"/>
          <w:pgMar w:top="1440" w:right="1440" w:bottom="1440" w:left="1440" w:header="720" w:footer="720" w:gutter="0"/>
          <w:cols w:space="720"/>
          <w:docGrid w:linePitch="360"/>
        </w:sectPr>
      </w:pPr>
    </w:p>
    <w:tbl>
      <w:tblPr>
        <w:tblStyle w:val="TableGrid21"/>
        <w:tblW w:w="1458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1100"/>
        <w:gridCol w:w="1800"/>
        <w:gridCol w:w="1800"/>
        <w:gridCol w:w="1800"/>
        <w:gridCol w:w="1800"/>
        <w:gridCol w:w="1800"/>
        <w:gridCol w:w="1890"/>
      </w:tblGrid>
      <w:tr w:rsidR="00A21636" w:rsidRPr="00FC17A3" w14:paraId="6E981D19" w14:textId="77777777" w:rsidTr="00AF3DAE">
        <w:trPr>
          <w:trHeight w:val="521"/>
        </w:trPr>
        <w:tc>
          <w:tcPr>
            <w:tcW w:w="14580" w:type="dxa"/>
            <w:gridSpan w:val="8"/>
            <w:tcBorders>
              <w:top w:val="single" w:sz="4" w:space="0" w:color="FFFFFF"/>
              <w:left w:val="single" w:sz="4" w:space="0" w:color="FFFFFF"/>
              <w:bottom w:val="single" w:sz="4" w:space="0" w:color="auto"/>
              <w:right w:val="single" w:sz="4" w:space="0" w:color="FFFFFF"/>
            </w:tcBorders>
            <w:vAlign w:val="center"/>
          </w:tcPr>
          <w:p w14:paraId="709DBE3D" w14:textId="422E8797" w:rsidR="00A21636" w:rsidRPr="00FC17A3" w:rsidRDefault="00A21636" w:rsidP="00A21636">
            <w:pPr>
              <w:widowControl w:val="0"/>
              <w:autoSpaceDE w:val="0"/>
              <w:autoSpaceDN w:val="0"/>
              <w:jc w:val="both"/>
              <w:rPr>
                <w:rFonts w:ascii="Times New Roman" w:eastAsia="Verdana" w:hAnsi="Times New Roman" w:cs="Times New Roman"/>
                <w:color w:val="231F20"/>
                <w:sz w:val="24"/>
                <w:szCs w:val="24"/>
                <w:lang w:bidi="en-US"/>
              </w:rPr>
            </w:pPr>
            <w:r w:rsidRPr="00FC17A3">
              <w:rPr>
                <w:rFonts w:ascii="Times New Roman" w:eastAsia="Verdana" w:hAnsi="Times New Roman" w:cs="Times New Roman"/>
                <w:b/>
                <w:bCs/>
                <w:sz w:val="24"/>
                <w:szCs w:val="24"/>
              </w:rPr>
              <w:lastRenderedPageBreak/>
              <w:t xml:space="preserve">Supplementary Table </w:t>
            </w:r>
            <w:r w:rsidR="00DD05D3">
              <w:rPr>
                <w:rFonts w:ascii="Times New Roman" w:eastAsia="Verdana" w:hAnsi="Times New Roman" w:cs="Times New Roman"/>
                <w:b/>
                <w:bCs/>
                <w:sz w:val="24"/>
                <w:szCs w:val="24"/>
              </w:rPr>
              <w:t>26</w:t>
            </w:r>
            <w:r w:rsidRPr="00FC17A3">
              <w:rPr>
                <w:rFonts w:ascii="Times New Roman" w:eastAsia="Verdana" w:hAnsi="Times New Roman" w:cs="Times New Roman"/>
                <w:b/>
                <w:bCs/>
                <w:sz w:val="24"/>
                <w:szCs w:val="24"/>
              </w:rPr>
              <w:t>.</w:t>
            </w:r>
            <w:r w:rsidRPr="00FC17A3">
              <w:rPr>
                <w:rFonts w:ascii="Times New Roman" w:eastAsia="Verdana" w:hAnsi="Times New Roman" w:cs="Times New Roman"/>
                <w:sz w:val="24"/>
                <w:szCs w:val="24"/>
              </w:rPr>
              <w:t xml:space="preserve"> </w:t>
            </w:r>
            <w:r w:rsidRPr="00FC17A3">
              <w:rPr>
                <w:rFonts w:ascii="Times New Roman" w:eastAsia="Verdana" w:hAnsi="Times New Roman" w:cs="Times New Roman"/>
                <w:sz w:val="24"/>
                <w:szCs w:val="24"/>
                <w:lang w:bidi="en-US"/>
              </w:rPr>
              <w:t>Non-linear dose-response analysis for the effects of honey supplementation on AST, FBG, and HbA1C.</w:t>
            </w:r>
          </w:p>
        </w:tc>
      </w:tr>
      <w:tr w:rsidR="00A21636" w:rsidRPr="00FC17A3" w14:paraId="110EE6A5" w14:textId="77777777" w:rsidTr="00AF3DAE">
        <w:trPr>
          <w:trHeight w:val="458"/>
        </w:trPr>
        <w:tc>
          <w:tcPr>
            <w:tcW w:w="2590" w:type="dxa"/>
            <w:tcBorders>
              <w:top w:val="single" w:sz="4" w:space="0" w:color="auto"/>
              <w:left w:val="nil"/>
              <w:bottom w:val="nil"/>
              <w:right w:val="nil"/>
            </w:tcBorders>
            <w:vAlign w:val="center"/>
          </w:tcPr>
          <w:p w14:paraId="5CA13A7F"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Honey (gr/d)</w:t>
            </w:r>
          </w:p>
        </w:tc>
        <w:tc>
          <w:tcPr>
            <w:tcW w:w="1100" w:type="dxa"/>
            <w:vAlign w:val="center"/>
            <w:hideMark/>
          </w:tcPr>
          <w:p w14:paraId="304E0210"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3BB1F72E"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(Ref)</w:t>
            </w:r>
          </w:p>
        </w:tc>
        <w:tc>
          <w:tcPr>
            <w:tcW w:w="1800" w:type="dxa"/>
            <w:vAlign w:val="center"/>
            <w:hideMark/>
          </w:tcPr>
          <w:p w14:paraId="3564719C"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15</w:t>
            </w:r>
          </w:p>
        </w:tc>
        <w:tc>
          <w:tcPr>
            <w:tcW w:w="1800" w:type="dxa"/>
            <w:vAlign w:val="center"/>
            <w:hideMark/>
          </w:tcPr>
          <w:p w14:paraId="6967359A"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20</w:t>
            </w:r>
          </w:p>
        </w:tc>
        <w:tc>
          <w:tcPr>
            <w:tcW w:w="1800" w:type="dxa"/>
            <w:vAlign w:val="center"/>
            <w:hideMark/>
          </w:tcPr>
          <w:p w14:paraId="37803D2C"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25</w:t>
            </w:r>
          </w:p>
        </w:tc>
        <w:tc>
          <w:tcPr>
            <w:tcW w:w="1800" w:type="dxa"/>
            <w:vAlign w:val="center"/>
            <w:hideMark/>
          </w:tcPr>
          <w:p w14:paraId="4DB78DDC"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30</w:t>
            </w:r>
          </w:p>
        </w:tc>
        <w:tc>
          <w:tcPr>
            <w:tcW w:w="1800" w:type="dxa"/>
            <w:vAlign w:val="center"/>
            <w:hideMark/>
          </w:tcPr>
          <w:p w14:paraId="15CA18B3"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40</w:t>
            </w:r>
          </w:p>
        </w:tc>
        <w:tc>
          <w:tcPr>
            <w:tcW w:w="1890" w:type="dxa"/>
            <w:vAlign w:val="center"/>
            <w:hideMark/>
          </w:tcPr>
          <w:p w14:paraId="05225476"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50</w:t>
            </w:r>
          </w:p>
        </w:tc>
      </w:tr>
      <w:tr w:rsidR="00A21636" w:rsidRPr="00FC17A3" w14:paraId="4FFB6B56" w14:textId="77777777" w:rsidTr="00AF3DAE">
        <w:trPr>
          <w:trHeight w:val="702"/>
        </w:trPr>
        <w:tc>
          <w:tcPr>
            <w:tcW w:w="2590" w:type="dxa"/>
            <w:vAlign w:val="center"/>
            <w:hideMark/>
          </w:tcPr>
          <w:p w14:paraId="03B30F21"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 xml:space="preserve">AST, IU/L </w:t>
            </w:r>
          </w:p>
          <w:p w14:paraId="07580789"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(95% CI)</w:t>
            </w:r>
          </w:p>
        </w:tc>
        <w:tc>
          <w:tcPr>
            <w:tcW w:w="1100" w:type="dxa"/>
            <w:vAlign w:val="center"/>
            <w:hideMark/>
          </w:tcPr>
          <w:p w14:paraId="5725BC21"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5DAF2204"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(0.00,0.00)</w:t>
            </w:r>
          </w:p>
        </w:tc>
        <w:tc>
          <w:tcPr>
            <w:tcW w:w="1800" w:type="dxa"/>
            <w:vAlign w:val="center"/>
            <w:hideMark/>
          </w:tcPr>
          <w:p w14:paraId="22B8E01A"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13.4 (2.78, 24.0)</w:t>
            </w:r>
          </w:p>
        </w:tc>
        <w:tc>
          <w:tcPr>
            <w:tcW w:w="1800" w:type="dxa"/>
            <w:vAlign w:val="center"/>
            <w:hideMark/>
          </w:tcPr>
          <w:p w14:paraId="297A0775"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15.9 (3.58, 28.2)</w:t>
            </w:r>
          </w:p>
        </w:tc>
        <w:tc>
          <w:tcPr>
            <w:tcW w:w="1800" w:type="dxa"/>
            <w:vAlign w:val="center"/>
            <w:hideMark/>
          </w:tcPr>
          <w:p w14:paraId="497CEE51"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16.7 (4.22, 29.3)</w:t>
            </w:r>
          </w:p>
        </w:tc>
        <w:tc>
          <w:tcPr>
            <w:tcW w:w="1800" w:type="dxa"/>
            <w:vAlign w:val="center"/>
            <w:hideMark/>
          </w:tcPr>
          <w:p w14:paraId="58CF78F5"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16.3 (4.59, 28.1)</w:t>
            </w:r>
          </w:p>
        </w:tc>
        <w:tc>
          <w:tcPr>
            <w:tcW w:w="1800" w:type="dxa"/>
            <w:vAlign w:val="center"/>
            <w:hideMark/>
          </w:tcPr>
          <w:p w14:paraId="2A603F8C"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13.4 (3.79, 23.0)</w:t>
            </w:r>
          </w:p>
        </w:tc>
        <w:tc>
          <w:tcPr>
            <w:tcW w:w="1890" w:type="dxa"/>
            <w:vAlign w:val="center"/>
            <w:hideMark/>
          </w:tcPr>
          <w:p w14:paraId="4972B0F4"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9.88 (-0.27, 20.4)</w:t>
            </w:r>
          </w:p>
        </w:tc>
      </w:tr>
      <w:tr w:rsidR="00A21636" w:rsidRPr="00FC17A3" w14:paraId="4158B673" w14:textId="77777777" w:rsidTr="00AF3DAE">
        <w:trPr>
          <w:trHeight w:val="458"/>
        </w:trPr>
        <w:tc>
          <w:tcPr>
            <w:tcW w:w="2590" w:type="dxa"/>
            <w:tcBorders>
              <w:top w:val="single" w:sz="4" w:space="0" w:color="auto"/>
            </w:tcBorders>
            <w:vAlign w:val="center"/>
          </w:tcPr>
          <w:p w14:paraId="7B51B541"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Honey (gr/d)</w:t>
            </w:r>
          </w:p>
        </w:tc>
        <w:tc>
          <w:tcPr>
            <w:tcW w:w="1100" w:type="dxa"/>
            <w:tcBorders>
              <w:top w:val="single" w:sz="4" w:space="0" w:color="auto"/>
              <w:left w:val="nil"/>
              <w:right w:val="nil"/>
            </w:tcBorders>
            <w:vAlign w:val="center"/>
            <w:hideMark/>
          </w:tcPr>
          <w:p w14:paraId="08A377DA"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023995C7"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(Ref)</w:t>
            </w:r>
          </w:p>
        </w:tc>
        <w:tc>
          <w:tcPr>
            <w:tcW w:w="1800" w:type="dxa"/>
            <w:tcBorders>
              <w:top w:val="single" w:sz="4" w:space="0" w:color="auto"/>
            </w:tcBorders>
            <w:vAlign w:val="center"/>
            <w:hideMark/>
          </w:tcPr>
          <w:p w14:paraId="7633B3E1"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15</w:t>
            </w:r>
          </w:p>
        </w:tc>
        <w:tc>
          <w:tcPr>
            <w:tcW w:w="1800" w:type="dxa"/>
            <w:tcBorders>
              <w:top w:val="single" w:sz="4" w:space="0" w:color="auto"/>
            </w:tcBorders>
            <w:vAlign w:val="center"/>
          </w:tcPr>
          <w:p w14:paraId="3888AE9C"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20</w:t>
            </w:r>
          </w:p>
        </w:tc>
        <w:tc>
          <w:tcPr>
            <w:tcW w:w="1800" w:type="dxa"/>
            <w:tcBorders>
              <w:top w:val="single" w:sz="4" w:space="0" w:color="auto"/>
            </w:tcBorders>
            <w:vAlign w:val="center"/>
          </w:tcPr>
          <w:p w14:paraId="6E9F686B"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25</w:t>
            </w:r>
          </w:p>
        </w:tc>
        <w:tc>
          <w:tcPr>
            <w:tcW w:w="1800" w:type="dxa"/>
            <w:tcBorders>
              <w:top w:val="single" w:sz="4" w:space="0" w:color="auto"/>
            </w:tcBorders>
            <w:vAlign w:val="center"/>
          </w:tcPr>
          <w:p w14:paraId="7475B13A"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50</w:t>
            </w:r>
          </w:p>
        </w:tc>
        <w:tc>
          <w:tcPr>
            <w:tcW w:w="1800" w:type="dxa"/>
            <w:tcBorders>
              <w:top w:val="single" w:sz="4" w:space="0" w:color="auto"/>
            </w:tcBorders>
            <w:vAlign w:val="center"/>
          </w:tcPr>
          <w:p w14:paraId="621CEEB0"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75</w:t>
            </w:r>
          </w:p>
        </w:tc>
        <w:tc>
          <w:tcPr>
            <w:tcW w:w="1890" w:type="dxa"/>
            <w:tcBorders>
              <w:top w:val="single" w:sz="4" w:space="0" w:color="auto"/>
            </w:tcBorders>
            <w:vAlign w:val="center"/>
            <w:hideMark/>
          </w:tcPr>
          <w:p w14:paraId="0AFDB014"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175</w:t>
            </w:r>
          </w:p>
        </w:tc>
      </w:tr>
      <w:tr w:rsidR="00A21636" w:rsidRPr="00FC17A3" w14:paraId="65BADB1A" w14:textId="77777777" w:rsidTr="00AF3DAE">
        <w:trPr>
          <w:trHeight w:val="337"/>
        </w:trPr>
        <w:tc>
          <w:tcPr>
            <w:tcW w:w="2590" w:type="dxa"/>
            <w:tcBorders>
              <w:top w:val="nil"/>
              <w:left w:val="nil"/>
              <w:bottom w:val="single" w:sz="4" w:space="0" w:color="auto"/>
              <w:right w:val="nil"/>
            </w:tcBorders>
            <w:vAlign w:val="center"/>
            <w:hideMark/>
          </w:tcPr>
          <w:p w14:paraId="035C22B0"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 xml:space="preserve">FBG, mg/dl </w:t>
            </w:r>
          </w:p>
          <w:p w14:paraId="00AB634D"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(95% CI)</w:t>
            </w:r>
          </w:p>
        </w:tc>
        <w:tc>
          <w:tcPr>
            <w:tcW w:w="1100" w:type="dxa"/>
            <w:tcBorders>
              <w:bottom w:val="single" w:sz="4" w:space="0" w:color="auto"/>
            </w:tcBorders>
            <w:vAlign w:val="center"/>
            <w:hideMark/>
          </w:tcPr>
          <w:p w14:paraId="4A0D3EA3"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7928DFDC"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(0.00,0.00)</w:t>
            </w:r>
          </w:p>
        </w:tc>
        <w:tc>
          <w:tcPr>
            <w:tcW w:w="1800" w:type="dxa"/>
            <w:tcBorders>
              <w:bottom w:val="single" w:sz="4" w:space="0" w:color="auto"/>
            </w:tcBorders>
            <w:vAlign w:val="center"/>
            <w:hideMark/>
          </w:tcPr>
          <w:p w14:paraId="3020EEC3"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3.46 (0.07, 6.86)</w:t>
            </w:r>
          </w:p>
        </w:tc>
        <w:tc>
          <w:tcPr>
            <w:tcW w:w="1800" w:type="dxa"/>
            <w:tcBorders>
              <w:bottom w:val="single" w:sz="4" w:space="0" w:color="auto"/>
            </w:tcBorders>
            <w:vAlign w:val="center"/>
            <w:hideMark/>
          </w:tcPr>
          <w:p w14:paraId="7A7481C8"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3.81 (0.01, 7.62)</w:t>
            </w:r>
          </w:p>
        </w:tc>
        <w:tc>
          <w:tcPr>
            <w:tcW w:w="1800" w:type="dxa"/>
            <w:tcBorders>
              <w:bottom w:val="single" w:sz="4" w:space="0" w:color="auto"/>
            </w:tcBorders>
            <w:vAlign w:val="center"/>
            <w:hideMark/>
          </w:tcPr>
          <w:p w14:paraId="62A3D8C7"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3.79 (-0.10, 7.68)</w:t>
            </w:r>
          </w:p>
        </w:tc>
        <w:tc>
          <w:tcPr>
            <w:tcW w:w="1800" w:type="dxa"/>
            <w:tcBorders>
              <w:bottom w:val="single" w:sz="4" w:space="0" w:color="auto"/>
            </w:tcBorders>
            <w:vAlign w:val="center"/>
            <w:hideMark/>
          </w:tcPr>
          <w:p w14:paraId="42C045B3"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0.33 (-1.76, 2.42)</w:t>
            </w:r>
          </w:p>
        </w:tc>
        <w:tc>
          <w:tcPr>
            <w:tcW w:w="1800" w:type="dxa"/>
            <w:tcBorders>
              <w:bottom w:val="single" w:sz="4" w:space="0" w:color="auto"/>
            </w:tcBorders>
            <w:vAlign w:val="center"/>
            <w:hideMark/>
          </w:tcPr>
          <w:p w14:paraId="653EC415"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-4.41 (-8.59, -0.23)</w:t>
            </w:r>
          </w:p>
        </w:tc>
        <w:tc>
          <w:tcPr>
            <w:tcW w:w="1890" w:type="dxa"/>
            <w:tcBorders>
              <w:bottom w:val="single" w:sz="4" w:space="0" w:color="auto"/>
            </w:tcBorders>
            <w:vAlign w:val="center"/>
            <w:hideMark/>
          </w:tcPr>
          <w:p w14:paraId="33F55496"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-23.7 (-43.6, -3.11)</w:t>
            </w:r>
          </w:p>
        </w:tc>
      </w:tr>
      <w:tr w:rsidR="00A21636" w:rsidRPr="00FC17A3" w14:paraId="5826492B" w14:textId="77777777" w:rsidTr="00AF3DAE">
        <w:trPr>
          <w:trHeight w:val="323"/>
        </w:trPr>
        <w:tc>
          <w:tcPr>
            <w:tcW w:w="2590" w:type="dxa"/>
            <w:tcBorders>
              <w:top w:val="single" w:sz="4" w:space="0" w:color="auto"/>
            </w:tcBorders>
            <w:vAlign w:val="center"/>
          </w:tcPr>
          <w:p w14:paraId="4C7461C4"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Honey (gr/d)</w:t>
            </w:r>
          </w:p>
        </w:tc>
        <w:tc>
          <w:tcPr>
            <w:tcW w:w="1100" w:type="dxa"/>
            <w:tcBorders>
              <w:top w:val="single" w:sz="4" w:space="0" w:color="auto"/>
            </w:tcBorders>
            <w:vAlign w:val="center"/>
          </w:tcPr>
          <w:p w14:paraId="27D77692"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0FEC74C4"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(Ref)</w:t>
            </w:r>
          </w:p>
        </w:tc>
        <w:tc>
          <w:tcPr>
            <w:tcW w:w="1800" w:type="dxa"/>
            <w:tcBorders>
              <w:top w:val="single" w:sz="4" w:space="0" w:color="auto"/>
            </w:tcBorders>
            <w:vAlign w:val="center"/>
          </w:tcPr>
          <w:p w14:paraId="7D483FBE"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5</w:t>
            </w:r>
          </w:p>
        </w:tc>
        <w:tc>
          <w:tcPr>
            <w:tcW w:w="1800" w:type="dxa"/>
            <w:tcBorders>
              <w:top w:val="single" w:sz="4" w:space="0" w:color="auto"/>
            </w:tcBorders>
            <w:vAlign w:val="center"/>
          </w:tcPr>
          <w:p w14:paraId="57C2533C"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10</w:t>
            </w:r>
          </w:p>
        </w:tc>
        <w:tc>
          <w:tcPr>
            <w:tcW w:w="1800" w:type="dxa"/>
            <w:tcBorders>
              <w:top w:val="single" w:sz="4" w:space="0" w:color="auto"/>
            </w:tcBorders>
            <w:vAlign w:val="center"/>
          </w:tcPr>
          <w:p w14:paraId="54FFFE56"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25</w:t>
            </w:r>
          </w:p>
        </w:tc>
        <w:tc>
          <w:tcPr>
            <w:tcW w:w="1800" w:type="dxa"/>
            <w:tcBorders>
              <w:top w:val="single" w:sz="4" w:space="0" w:color="auto"/>
            </w:tcBorders>
            <w:vAlign w:val="center"/>
          </w:tcPr>
          <w:p w14:paraId="7BCD0567"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50</w:t>
            </w:r>
          </w:p>
        </w:tc>
        <w:tc>
          <w:tcPr>
            <w:tcW w:w="1800" w:type="dxa"/>
            <w:tcBorders>
              <w:top w:val="single" w:sz="4" w:space="0" w:color="auto"/>
            </w:tcBorders>
            <w:vAlign w:val="center"/>
          </w:tcPr>
          <w:p w14:paraId="03552A4C"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75</w:t>
            </w:r>
          </w:p>
        </w:tc>
        <w:tc>
          <w:tcPr>
            <w:tcW w:w="1890" w:type="dxa"/>
            <w:tcBorders>
              <w:top w:val="single" w:sz="4" w:space="0" w:color="auto"/>
            </w:tcBorders>
            <w:vAlign w:val="center"/>
          </w:tcPr>
          <w:p w14:paraId="75444C0B"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175</w:t>
            </w:r>
          </w:p>
        </w:tc>
      </w:tr>
      <w:tr w:rsidR="00A21636" w:rsidRPr="00FC17A3" w14:paraId="71416A12" w14:textId="77777777" w:rsidTr="00AF3DAE">
        <w:trPr>
          <w:trHeight w:val="337"/>
        </w:trPr>
        <w:tc>
          <w:tcPr>
            <w:tcW w:w="2590" w:type="dxa"/>
            <w:tcBorders>
              <w:top w:val="nil"/>
              <w:left w:val="nil"/>
              <w:bottom w:val="single" w:sz="4" w:space="0" w:color="auto"/>
              <w:right w:val="nil"/>
            </w:tcBorders>
            <w:vAlign w:val="center"/>
          </w:tcPr>
          <w:p w14:paraId="4FD1DB40"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 xml:space="preserve">HbA1C, </w:t>
            </w:r>
          </w:p>
          <w:p w14:paraId="40D4FDEB" w14:textId="77777777" w:rsidR="00A21636" w:rsidRPr="00FC17A3" w:rsidRDefault="00A21636" w:rsidP="00A21636">
            <w:pPr>
              <w:rPr>
                <w:rFonts w:ascii="Times New Roman" w:hAnsi="Times New Roman" w:cs="Times New Roman"/>
                <w:sz w:val="20"/>
                <w:szCs w:val="20"/>
              </w:rPr>
            </w:pPr>
            <w:r w:rsidRPr="00FC17A3">
              <w:rPr>
                <w:rFonts w:ascii="Times New Roman" w:hAnsi="Times New Roman" w:cs="Times New Roman"/>
                <w:sz w:val="20"/>
                <w:szCs w:val="20"/>
              </w:rPr>
              <w:t>(95% CI)</w:t>
            </w:r>
          </w:p>
        </w:tc>
        <w:tc>
          <w:tcPr>
            <w:tcW w:w="1100" w:type="dxa"/>
            <w:tcBorders>
              <w:bottom w:val="single" w:sz="4" w:space="0" w:color="auto"/>
            </w:tcBorders>
            <w:vAlign w:val="center"/>
          </w:tcPr>
          <w:p w14:paraId="461DE7C7"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04519B1B"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(0.00,0.00)</w:t>
            </w:r>
          </w:p>
        </w:tc>
        <w:tc>
          <w:tcPr>
            <w:tcW w:w="1800" w:type="dxa"/>
            <w:tcBorders>
              <w:bottom w:val="single" w:sz="4" w:space="0" w:color="auto"/>
            </w:tcBorders>
            <w:vAlign w:val="center"/>
          </w:tcPr>
          <w:p w14:paraId="49B81E2B"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-0.28 (-0.43, -0.14)</w:t>
            </w:r>
          </w:p>
        </w:tc>
        <w:tc>
          <w:tcPr>
            <w:tcW w:w="1800" w:type="dxa"/>
            <w:tcBorders>
              <w:bottom w:val="single" w:sz="4" w:space="0" w:color="auto"/>
            </w:tcBorders>
            <w:vAlign w:val="center"/>
          </w:tcPr>
          <w:p w14:paraId="376A3CC6"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-0.37 (-0.56, -0.18)</w:t>
            </w:r>
          </w:p>
        </w:tc>
        <w:tc>
          <w:tcPr>
            <w:tcW w:w="1800" w:type="dxa"/>
            <w:tcBorders>
              <w:bottom w:val="single" w:sz="4" w:space="0" w:color="auto"/>
            </w:tcBorders>
            <w:vAlign w:val="center"/>
          </w:tcPr>
          <w:p w14:paraId="01AA5A04"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-0.28 (-0.47, -0.09)</w:t>
            </w:r>
          </w:p>
        </w:tc>
        <w:tc>
          <w:tcPr>
            <w:tcW w:w="1800" w:type="dxa"/>
            <w:tcBorders>
              <w:bottom w:val="single" w:sz="4" w:space="0" w:color="auto"/>
            </w:tcBorders>
            <w:vAlign w:val="center"/>
          </w:tcPr>
          <w:p w14:paraId="7F4BF602"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-0.10 (-0.44, 0.24)</w:t>
            </w:r>
          </w:p>
        </w:tc>
        <w:tc>
          <w:tcPr>
            <w:tcW w:w="1800" w:type="dxa"/>
            <w:tcBorders>
              <w:bottom w:val="single" w:sz="4" w:space="0" w:color="auto"/>
            </w:tcBorders>
            <w:vAlign w:val="center"/>
          </w:tcPr>
          <w:p w14:paraId="2029B187"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0.08 (-0.47, 0.63)</w:t>
            </w:r>
          </w:p>
        </w:tc>
        <w:tc>
          <w:tcPr>
            <w:tcW w:w="1890" w:type="dxa"/>
            <w:tcBorders>
              <w:bottom w:val="single" w:sz="4" w:space="0" w:color="auto"/>
            </w:tcBorders>
            <w:vAlign w:val="center"/>
          </w:tcPr>
          <w:p w14:paraId="7A8C3E5D" w14:textId="77777777" w:rsidR="00A21636" w:rsidRPr="00FC17A3" w:rsidRDefault="00A21636" w:rsidP="00A21636">
            <w:pPr>
              <w:jc w:val="center"/>
              <w:rPr>
                <w:rFonts w:ascii="Times New Roman" w:hAnsi="Times New Roman" w:cs="Times New Roman"/>
                <w:sz w:val="20"/>
                <w:szCs w:val="20"/>
              </w:rPr>
            </w:pPr>
            <w:r w:rsidRPr="00FC17A3">
              <w:rPr>
                <w:rFonts w:ascii="Times New Roman" w:hAnsi="Times New Roman" w:cs="Times New Roman"/>
                <w:sz w:val="20"/>
                <w:szCs w:val="20"/>
              </w:rPr>
              <w:t>0.81 (-0.64, 2.25)</w:t>
            </w:r>
          </w:p>
        </w:tc>
      </w:tr>
      <w:tr w:rsidR="00A21636" w:rsidRPr="00A21636" w14:paraId="33C1F357" w14:textId="77777777" w:rsidTr="00AF3DAE">
        <w:trPr>
          <w:trHeight w:val="918"/>
        </w:trPr>
        <w:tc>
          <w:tcPr>
            <w:tcW w:w="14580" w:type="dxa"/>
            <w:gridSpan w:val="8"/>
            <w:tcBorders>
              <w:top w:val="single" w:sz="4" w:space="0" w:color="auto"/>
              <w:left w:val="single" w:sz="4" w:space="0" w:color="FFFFFF"/>
              <w:bottom w:val="single" w:sz="4" w:space="0" w:color="FFFFFF"/>
              <w:right w:val="single" w:sz="4" w:space="0" w:color="FFFFFF"/>
            </w:tcBorders>
          </w:tcPr>
          <w:p w14:paraId="758F3124" w14:textId="77777777" w:rsidR="00A21636" w:rsidRPr="00FC17A3" w:rsidRDefault="00A21636" w:rsidP="00A21636">
            <w:pPr>
              <w:spacing w:line="256" w:lineRule="auto"/>
              <w:rPr>
                <w:rFonts w:ascii="Times New Roman" w:hAnsi="Times New Roman" w:cs="Times New Roman"/>
                <w:color w:val="000000"/>
                <w:sz w:val="20"/>
                <w:szCs w:val="20"/>
              </w:rPr>
            </w:pPr>
            <w:r w:rsidRPr="00FC17A3">
              <w:rPr>
                <w:rFonts w:ascii="Times New Roman" w:hAnsi="Times New Roman" w:cs="Times New Roman"/>
                <w:b/>
                <w:bCs/>
                <w:sz w:val="20"/>
                <w:szCs w:val="20"/>
              </w:rPr>
              <w:t>Abbreviations:</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CI,</w:t>
            </w:r>
            <w:r w:rsidRPr="00FC17A3">
              <w:rPr>
                <w:rFonts w:ascii="Times New Roman" w:hAnsi="Times New Roman" w:cs="Times New Roman"/>
                <w:sz w:val="20"/>
                <w:szCs w:val="20"/>
              </w:rPr>
              <w:t xml:space="preserve"> Confidence Interval</w:t>
            </w:r>
            <w:r w:rsidRPr="00FC17A3">
              <w:rPr>
                <w:rFonts w:ascii="Times New Roman" w:hAnsi="Times New Roman" w:cs="Times New Roman"/>
                <w:b/>
                <w:bCs/>
                <w:sz w:val="20"/>
                <w:szCs w:val="20"/>
              </w:rPr>
              <w:t>;</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Ref,</w:t>
            </w:r>
            <w:r w:rsidRPr="00FC17A3">
              <w:rPr>
                <w:rFonts w:ascii="Times New Roman" w:hAnsi="Times New Roman" w:cs="Times New Roman"/>
                <w:sz w:val="20"/>
                <w:szCs w:val="20"/>
              </w:rPr>
              <w:t xml:space="preserve"> Reference</w:t>
            </w:r>
            <w:r w:rsidRPr="00FC17A3">
              <w:rPr>
                <w:rFonts w:ascii="Times New Roman" w:hAnsi="Times New Roman" w:cs="Times New Roman"/>
                <w:b/>
                <w:bCs/>
                <w:sz w:val="20"/>
                <w:szCs w:val="20"/>
              </w:rPr>
              <w:t>;</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AST,</w:t>
            </w:r>
            <w:r w:rsidRPr="00FC17A3">
              <w:rPr>
                <w:rFonts w:ascii="Times New Roman" w:hAnsi="Times New Roman" w:cs="Times New Roman"/>
                <w:sz w:val="20"/>
                <w:szCs w:val="20"/>
              </w:rPr>
              <w:t xml:space="preserve"> Aspartate Transferase</w:t>
            </w:r>
            <w:r w:rsidRPr="00FC17A3">
              <w:rPr>
                <w:rFonts w:ascii="Times New Roman" w:hAnsi="Times New Roman" w:cs="Times New Roman"/>
                <w:b/>
                <w:bCs/>
                <w:sz w:val="20"/>
                <w:szCs w:val="20"/>
              </w:rPr>
              <w:t>;</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FBG,</w:t>
            </w:r>
            <w:r w:rsidRPr="00FC17A3">
              <w:rPr>
                <w:rFonts w:ascii="Times New Roman" w:hAnsi="Times New Roman" w:cs="Times New Roman"/>
                <w:sz w:val="20"/>
                <w:szCs w:val="20"/>
              </w:rPr>
              <w:t xml:space="preserve"> Fasting Blood Glucose</w:t>
            </w:r>
            <w:r w:rsidRPr="00FC17A3">
              <w:rPr>
                <w:rFonts w:ascii="Times New Roman" w:hAnsi="Times New Roman" w:cs="Times New Roman"/>
                <w:b/>
                <w:bCs/>
                <w:sz w:val="20"/>
                <w:szCs w:val="20"/>
              </w:rPr>
              <w:t>; HbA1C,</w:t>
            </w:r>
            <w:r w:rsidRPr="00FC17A3">
              <w:rPr>
                <w:rFonts w:ascii="Times New Roman" w:hAnsi="Times New Roman" w:cs="Times New Roman"/>
                <w:sz w:val="20"/>
                <w:szCs w:val="20"/>
              </w:rPr>
              <w:t xml:space="preserve"> Hemoglobin A1C</w:t>
            </w:r>
            <w:r w:rsidRPr="00FC17A3">
              <w:rPr>
                <w:rFonts w:ascii="Times New Roman" w:hAnsi="Times New Roman" w:cs="Times New Roman"/>
                <w:color w:val="000000"/>
                <w:sz w:val="20"/>
                <w:szCs w:val="20"/>
              </w:rPr>
              <w:t>.</w:t>
            </w:r>
          </w:p>
          <w:p w14:paraId="115D34FB" w14:textId="77777777" w:rsidR="00A21636" w:rsidRPr="00A21636" w:rsidRDefault="00A21636" w:rsidP="00A21636">
            <w:pPr>
              <w:spacing w:line="256" w:lineRule="auto"/>
              <w:rPr>
                <w:rFonts w:ascii="Times New Roman" w:hAnsi="Times New Roman" w:cs="Times New Roman"/>
                <w:color w:val="000000"/>
                <w:sz w:val="20"/>
                <w:szCs w:val="20"/>
              </w:rPr>
            </w:pPr>
            <w:r w:rsidRPr="00FC17A3">
              <w:rPr>
                <w:rFonts w:ascii="Times New Roman" w:hAnsi="Times New Roman" w:cs="Times New Roman"/>
                <w:color w:val="000000"/>
                <w:sz w:val="20"/>
                <w:szCs w:val="20"/>
              </w:rPr>
              <w:t>* Data is presented as mean difference (95% confidence interval)</w:t>
            </w:r>
          </w:p>
          <w:p w14:paraId="3FC6413F" w14:textId="77777777" w:rsidR="00A21636" w:rsidRPr="00A21636" w:rsidRDefault="00A21636" w:rsidP="00A21636">
            <w:pPr>
              <w:spacing w:line="256" w:lineRule="auto"/>
            </w:pPr>
          </w:p>
        </w:tc>
      </w:tr>
    </w:tbl>
    <w:p w14:paraId="5BE3BAC8" w14:textId="77777777" w:rsidR="00A21636" w:rsidRDefault="00A21636" w:rsidP="009E5665">
      <w:pPr>
        <w:tabs>
          <w:tab w:val="left" w:pos="1620"/>
        </w:tabs>
        <w:rPr>
          <w:rFonts w:asciiTheme="majorBidi" w:hAnsiTheme="majorBidi" w:cstheme="majorBidi"/>
          <w:sz w:val="24"/>
          <w:szCs w:val="24"/>
        </w:rPr>
      </w:pPr>
    </w:p>
    <w:p w14:paraId="64298914" w14:textId="77777777" w:rsidR="00A21636" w:rsidRDefault="00A21636" w:rsidP="009E5665">
      <w:pPr>
        <w:tabs>
          <w:tab w:val="left" w:pos="1620"/>
        </w:tabs>
        <w:rPr>
          <w:rFonts w:asciiTheme="majorBidi" w:hAnsiTheme="majorBidi" w:cstheme="majorBidi"/>
          <w:sz w:val="24"/>
          <w:szCs w:val="24"/>
        </w:rPr>
      </w:pPr>
    </w:p>
    <w:p w14:paraId="0DE722C0" w14:textId="77777777" w:rsidR="007B4DC7" w:rsidRDefault="007B4DC7" w:rsidP="009E5665">
      <w:pPr>
        <w:tabs>
          <w:tab w:val="left" w:pos="1620"/>
        </w:tabs>
        <w:rPr>
          <w:rFonts w:asciiTheme="majorBidi" w:hAnsiTheme="majorBidi" w:cstheme="majorBidi"/>
          <w:sz w:val="24"/>
          <w:szCs w:val="24"/>
        </w:rPr>
      </w:pPr>
    </w:p>
    <w:p w14:paraId="0DB8C95C" w14:textId="77777777" w:rsidR="007B4DC7" w:rsidRDefault="007B4DC7" w:rsidP="009E5665">
      <w:pPr>
        <w:tabs>
          <w:tab w:val="left" w:pos="1620"/>
        </w:tabs>
        <w:rPr>
          <w:rFonts w:asciiTheme="majorBidi" w:hAnsiTheme="majorBidi" w:cstheme="majorBidi"/>
          <w:sz w:val="24"/>
          <w:szCs w:val="24"/>
        </w:rPr>
      </w:pPr>
    </w:p>
    <w:p w14:paraId="09C87C37" w14:textId="77777777" w:rsidR="007B4DC7" w:rsidRDefault="007B4DC7" w:rsidP="009E5665">
      <w:pPr>
        <w:tabs>
          <w:tab w:val="left" w:pos="1620"/>
        </w:tabs>
        <w:rPr>
          <w:rFonts w:asciiTheme="majorBidi" w:hAnsiTheme="majorBidi" w:cstheme="majorBidi"/>
          <w:sz w:val="24"/>
          <w:szCs w:val="24"/>
        </w:rPr>
      </w:pPr>
    </w:p>
    <w:p w14:paraId="44E5329F" w14:textId="77777777" w:rsidR="007B4DC7" w:rsidRDefault="007B4DC7" w:rsidP="009E5665">
      <w:pPr>
        <w:tabs>
          <w:tab w:val="left" w:pos="1620"/>
        </w:tabs>
        <w:rPr>
          <w:rFonts w:asciiTheme="majorBidi" w:hAnsiTheme="majorBidi" w:cstheme="majorBidi"/>
          <w:sz w:val="24"/>
          <w:szCs w:val="24"/>
        </w:rPr>
      </w:pPr>
    </w:p>
    <w:p w14:paraId="06677096" w14:textId="77777777" w:rsidR="007B4DC7" w:rsidRDefault="007B4DC7" w:rsidP="009E5665">
      <w:pPr>
        <w:tabs>
          <w:tab w:val="left" w:pos="1620"/>
        </w:tabs>
        <w:rPr>
          <w:rFonts w:asciiTheme="majorBidi" w:hAnsiTheme="majorBidi" w:cstheme="majorBidi"/>
          <w:sz w:val="24"/>
          <w:szCs w:val="24"/>
        </w:rPr>
      </w:pPr>
    </w:p>
    <w:p w14:paraId="22A59AC1" w14:textId="77777777" w:rsidR="007B4DC7" w:rsidRDefault="007B4DC7" w:rsidP="009E5665">
      <w:pPr>
        <w:tabs>
          <w:tab w:val="left" w:pos="1620"/>
        </w:tabs>
        <w:rPr>
          <w:rFonts w:asciiTheme="majorBidi" w:hAnsiTheme="majorBidi" w:cstheme="majorBidi"/>
          <w:sz w:val="24"/>
          <w:szCs w:val="24"/>
        </w:rPr>
      </w:pPr>
    </w:p>
    <w:p w14:paraId="05040EFA" w14:textId="77777777" w:rsidR="007B4DC7" w:rsidRDefault="007B4DC7" w:rsidP="009E5665">
      <w:pPr>
        <w:tabs>
          <w:tab w:val="left" w:pos="1620"/>
        </w:tabs>
        <w:rPr>
          <w:rFonts w:asciiTheme="majorBidi" w:hAnsiTheme="majorBidi" w:cstheme="majorBidi"/>
          <w:sz w:val="24"/>
          <w:szCs w:val="24"/>
        </w:rPr>
      </w:pPr>
    </w:p>
    <w:p w14:paraId="50712581" w14:textId="77777777" w:rsidR="007B4DC7" w:rsidRDefault="007B4DC7" w:rsidP="009E5665">
      <w:pPr>
        <w:tabs>
          <w:tab w:val="left" w:pos="1620"/>
        </w:tabs>
        <w:rPr>
          <w:rFonts w:asciiTheme="majorBidi" w:hAnsiTheme="majorBidi" w:cstheme="majorBidi"/>
          <w:sz w:val="24"/>
          <w:szCs w:val="24"/>
        </w:rPr>
      </w:pPr>
    </w:p>
    <w:p w14:paraId="082715D3" w14:textId="77777777" w:rsidR="007B4DC7" w:rsidRDefault="007B4DC7" w:rsidP="009E5665">
      <w:pPr>
        <w:tabs>
          <w:tab w:val="left" w:pos="1620"/>
        </w:tabs>
        <w:rPr>
          <w:rFonts w:asciiTheme="majorBidi" w:hAnsiTheme="majorBidi" w:cstheme="majorBidi"/>
          <w:sz w:val="24"/>
          <w:szCs w:val="24"/>
        </w:rPr>
      </w:pPr>
    </w:p>
    <w:tbl>
      <w:tblPr>
        <w:tblStyle w:val="TableGrid22"/>
        <w:tblW w:w="1458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1100"/>
        <w:gridCol w:w="1800"/>
        <w:gridCol w:w="1800"/>
        <w:gridCol w:w="1800"/>
        <w:gridCol w:w="1800"/>
        <w:gridCol w:w="1800"/>
        <w:gridCol w:w="1890"/>
      </w:tblGrid>
      <w:tr w:rsidR="007B4DC7" w:rsidRPr="00FC17A3" w14:paraId="27794E47" w14:textId="77777777" w:rsidTr="00AF3DAE">
        <w:trPr>
          <w:trHeight w:val="521"/>
        </w:trPr>
        <w:tc>
          <w:tcPr>
            <w:tcW w:w="14580" w:type="dxa"/>
            <w:gridSpan w:val="8"/>
            <w:tcBorders>
              <w:top w:val="single" w:sz="4" w:space="0" w:color="FFFFFF"/>
              <w:left w:val="single" w:sz="4" w:space="0" w:color="FFFFFF"/>
              <w:bottom w:val="single" w:sz="4" w:space="0" w:color="auto"/>
              <w:right w:val="single" w:sz="4" w:space="0" w:color="FFFFFF"/>
            </w:tcBorders>
            <w:vAlign w:val="center"/>
          </w:tcPr>
          <w:p w14:paraId="0258E5EC" w14:textId="6270A9DF" w:rsidR="007B4DC7" w:rsidRPr="00FC17A3" w:rsidRDefault="007B4DC7" w:rsidP="007B4DC7">
            <w:pPr>
              <w:widowControl w:val="0"/>
              <w:autoSpaceDE w:val="0"/>
              <w:autoSpaceDN w:val="0"/>
              <w:jc w:val="both"/>
              <w:rPr>
                <w:rFonts w:ascii="Times New Roman" w:eastAsia="Verdana" w:hAnsi="Times New Roman" w:cs="Times New Roman"/>
                <w:color w:val="231F20"/>
                <w:sz w:val="24"/>
                <w:szCs w:val="24"/>
                <w:lang w:bidi="en-US"/>
              </w:rPr>
            </w:pPr>
            <w:r w:rsidRPr="00FC17A3">
              <w:rPr>
                <w:rFonts w:ascii="Times New Roman" w:eastAsia="Verdana" w:hAnsi="Times New Roman" w:cs="Times New Roman"/>
                <w:b/>
                <w:bCs/>
                <w:sz w:val="24"/>
                <w:szCs w:val="24"/>
              </w:rPr>
              <w:t xml:space="preserve">Supplementary Table </w:t>
            </w:r>
            <w:r w:rsidR="00DD05D3">
              <w:rPr>
                <w:rFonts w:ascii="Times New Roman" w:eastAsia="Verdana" w:hAnsi="Times New Roman" w:cs="Times New Roman"/>
                <w:b/>
                <w:bCs/>
                <w:sz w:val="24"/>
                <w:szCs w:val="24"/>
              </w:rPr>
              <w:t>27</w:t>
            </w:r>
            <w:r w:rsidRPr="00FC17A3">
              <w:rPr>
                <w:rFonts w:ascii="Times New Roman" w:eastAsia="Verdana" w:hAnsi="Times New Roman" w:cs="Times New Roman"/>
                <w:b/>
                <w:bCs/>
                <w:sz w:val="24"/>
                <w:szCs w:val="24"/>
              </w:rPr>
              <w:t>.</w:t>
            </w:r>
            <w:r w:rsidRPr="00FC17A3">
              <w:rPr>
                <w:rFonts w:ascii="Times New Roman" w:eastAsia="Verdana" w:hAnsi="Times New Roman" w:cs="Times New Roman"/>
                <w:sz w:val="24"/>
                <w:szCs w:val="24"/>
              </w:rPr>
              <w:t xml:space="preserve"> </w:t>
            </w:r>
            <w:r w:rsidRPr="00FC17A3">
              <w:rPr>
                <w:rFonts w:ascii="Times New Roman" w:eastAsia="Verdana" w:hAnsi="Times New Roman" w:cs="Times New Roman"/>
                <w:sz w:val="24"/>
                <w:szCs w:val="24"/>
                <w:lang w:bidi="en-US"/>
              </w:rPr>
              <w:t>Non-linear dose-response analysis for the effects of royal jelly supplementation on TG.</w:t>
            </w:r>
          </w:p>
        </w:tc>
      </w:tr>
      <w:tr w:rsidR="007B4DC7" w:rsidRPr="00FC17A3" w14:paraId="41ABC733" w14:textId="77777777" w:rsidTr="00AF3DAE">
        <w:trPr>
          <w:trHeight w:val="638"/>
        </w:trPr>
        <w:tc>
          <w:tcPr>
            <w:tcW w:w="2590" w:type="dxa"/>
            <w:tcBorders>
              <w:top w:val="single" w:sz="4" w:space="0" w:color="auto"/>
              <w:left w:val="nil"/>
              <w:bottom w:val="nil"/>
              <w:right w:val="nil"/>
            </w:tcBorders>
            <w:vAlign w:val="center"/>
          </w:tcPr>
          <w:p w14:paraId="73BCAE78" w14:textId="77777777" w:rsidR="007B4DC7" w:rsidRPr="00FC17A3" w:rsidRDefault="007B4DC7" w:rsidP="007B4DC7">
            <w:pPr>
              <w:rPr>
                <w:rFonts w:ascii="Times New Roman" w:hAnsi="Times New Roman" w:cs="Times New Roman"/>
                <w:sz w:val="20"/>
                <w:szCs w:val="20"/>
              </w:rPr>
            </w:pPr>
            <w:r w:rsidRPr="00FC17A3">
              <w:rPr>
                <w:rFonts w:ascii="Times New Roman" w:eastAsia="Verdana" w:hAnsi="Times New Roman" w:cs="Times New Roman"/>
                <w:sz w:val="20"/>
                <w:szCs w:val="20"/>
                <w:lang w:bidi="en-US"/>
              </w:rPr>
              <w:t xml:space="preserve">Royal jelly </w:t>
            </w:r>
            <w:r w:rsidRPr="00FC17A3">
              <w:rPr>
                <w:rFonts w:ascii="Times New Roman" w:hAnsi="Times New Roman" w:cs="Times New Roman"/>
                <w:sz w:val="20"/>
                <w:szCs w:val="20"/>
              </w:rPr>
              <w:t>(gr/d)</w:t>
            </w:r>
          </w:p>
        </w:tc>
        <w:tc>
          <w:tcPr>
            <w:tcW w:w="1100" w:type="dxa"/>
            <w:vAlign w:val="center"/>
            <w:hideMark/>
          </w:tcPr>
          <w:p w14:paraId="287E16AC"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08389FAD"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(Ref)</w:t>
            </w:r>
          </w:p>
        </w:tc>
        <w:tc>
          <w:tcPr>
            <w:tcW w:w="1800" w:type="dxa"/>
            <w:vAlign w:val="center"/>
            <w:hideMark/>
          </w:tcPr>
          <w:p w14:paraId="7F52657E"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0.5</w:t>
            </w:r>
          </w:p>
        </w:tc>
        <w:tc>
          <w:tcPr>
            <w:tcW w:w="1800" w:type="dxa"/>
            <w:vAlign w:val="center"/>
          </w:tcPr>
          <w:p w14:paraId="170C9514"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1</w:t>
            </w:r>
          </w:p>
        </w:tc>
        <w:tc>
          <w:tcPr>
            <w:tcW w:w="1800" w:type="dxa"/>
            <w:vAlign w:val="center"/>
          </w:tcPr>
          <w:p w14:paraId="58BFCEF2"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2</w:t>
            </w:r>
          </w:p>
        </w:tc>
        <w:tc>
          <w:tcPr>
            <w:tcW w:w="1800" w:type="dxa"/>
            <w:vAlign w:val="center"/>
          </w:tcPr>
          <w:p w14:paraId="5172F9F9"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4</w:t>
            </w:r>
          </w:p>
        </w:tc>
        <w:tc>
          <w:tcPr>
            <w:tcW w:w="1800" w:type="dxa"/>
            <w:vAlign w:val="center"/>
          </w:tcPr>
          <w:p w14:paraId="42EC9A0D"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6</w:t>
            </w:r>
          </w:p>
        </w:tc>
        <w:tc>
          <w:tcPr>
            <w:tcW w:w="1890" w:type="dxa"/>
            <w:vAlign w:val="center"/>
            <w:hideMark/>
          </w:tcPr>
          <w:p w14:paraId="09DEC156"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8</w:t>
            </w:r>
          </w:p>
        </w:tc>
      </w:tr>
      <w:tr w:rsidR="007B4DC7" w:rsidRPr="00FC17A3" w14:paraId="2FBB713C" w14:textId="77777777" w:rsidTr="00AF3DAE">
        <w:trPr>
          <w:trHeight w:val="702"/>
        </w:trPr>
        <w:tc>
          <w:tcPr>
            <w:tcW w:w="2590" w:type="dxa"/>
            <w:vAlign w:val="center"/>
            <w:hideMark/>
          </w:tcPr>
          <w:p w14:paraId="7605C9E3" w14:textId="77777777" w:rsidR="007B4DC7" w:rsidRPr="00FC17A3" w:rsidRDefault="007B4DC7" w:rsidP="007B4DC7">
            <w:pPr>
              <w:rPr>
                <w:rFonts w:ascii="Times New Roman" w:hAnsi="Times New Roman" w:cs="Times New Roman"/>
                <w:sz w:val="20"/>
                <w:szCs w:val="20"/>
              </w:rPr>
            </w:pPr>
            <w:r w:rsidRPr="00FC17A3">
              <w:rPr>
                <w:rFonts w:ascii="Times New Roman" w:hAnsi="Times New Roman" w:cs="Times New Roman"/>
                <w:sz w:val="20"/>
                <w:szCs w:val="20"/>
              </w:rPr>
              <w:t>TG, mg/dl</w:t>
            </w:r>
          </w:p>
          <w:p w14:paraId="571F0BEA" w14:textId="77777777" w:rsidR="007B4DC7" w:rsidRPr="00FC17A3" w:rsidRDefault="007B4DC7" w:rsidP="007B4DC7">
            <w:pPr>
              <w:rPr>
                <w:rFonts w:ascii="Times New Roman" w:hAnsi="Times New Roman" w:cs="Times New Roman"/>
                <w:sz w:val="20"/>
                <w:szCs w:val="20"/>
              </w:rPr>
            </w:pPr>
            <w:r w:rsidRPr="00FC17A3">
              <w:rPr>
                <w:rFonts w:ascii="Times New Roman" w:hAnsi="Times New Roman" w:cs="Times New Roman"/>
                <w:sz w:val="20"/>
                <w:szCs w:val="20"/>
              </w:rPr>
              <w:t>(95% CI)</w:t>
            </w:r>
          </w:p>
        </w:tc>
        <w:tc>
          <w:tcPr>
            <w:tcW w:w="1100" w:type="dxa"/>
            <w:vAlign w:val="center"/>
            <w:hideMark/>
          </w:tcPr>
          <w:p w14:paraId="5D18F2FD"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212EABBA"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(0.00,0.00)</w:t>
            </w:r>
          </w:p>
        </w:tc>
        <w:tc>
          <w:tcPr>
            <w:tcW w:w="1800" w:type="dxa"/>
            <w:vAlign w:val="center"/>
            <w:hideMark/>
          </w:tcPr>
          <w:p w14:paraId="167ED3EB"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-10.5 (-18.7, -2.37)</w:t>
            </w:r>
          </w:p>
        </w:tc>
        <w:tc>
          <w:tcPr>
            <w:tcW w:w="1800" w:type="dxa"/>
            <w:vAlign w:val="center"/>
            <w:hideMark/>
          </w:tcPr>
          <w:p w14:paraId="1A948D94"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-9.32 (-16.4, -2.19)</w:t>
            </w:r>
          </w:p>
        </w:tc>
        <w:tc>
          <w:tcPr>
            <w:tcW w:w="1800" w:type="dxa"/>
            <w:vAlign w:val="center"/>
            <w:hideMark/>
          </w:tcPr>
          <w:p w14:paraId="50082AE0"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-6.46 (-13.8, 0.92)</w:t>
            </w:r>
          </w:p>
        </w:tc>
        <w:tc>
          <w:tcPr>
            <w:tcW w:w="1800" w:type="dxa"/>
            <w:vAlign w:val="center"/>
            <w:hideMark/>
          </w:tcPr>
          <w:p w14:paraId="6461B17C"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-0.73 (-15.7, 14.2)</w:t>
            </w:r>
          </w:p>
        </w:tc>
        <w:tc>
          <w:tcPr>
            <w:tcW w:w="1800" w:type="dxa"/>
            <w:vAlign w:val="center"/>
            <w:hideMark/>
          </w:tcPr>
          <w:p w14:paraId="12E2C149"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-5.00 (19.7, 29.7)</w:t>
            </w:r>
          </w:p>
        </w:tc>
        <w:tc>
          <w:tcPr>
            <w:tcW w:w="1890" w:type="dxa"/>
            <w:vAlign w:val="center"/>
            <w:hideMark/>
          </w:tcPr>
          <w:p w14:paraId="201DBBD4"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10.7 (-24.2, 45.6)</w:t>
            </w:r>
          </w:p>
        </w:tc>
      </w:tr>
      <w:tr w:rsidR="007B4DC7" w:rsidRPr="007B4DC7" w14:paraId="5B64DC88" w14:textId="77777777" w:rsidTr="00AF3DAE">
        <w:trPr>
          <w:trHeight w:val="918"/>
        </w:trPr>
        <w:tc>
          <w:tcPr>
            <w:tcW w:w="14580" w:type="dxa"/>
            <w:gridSpan w:val="8"/>
            <w:tcBorders>
              <w:top w:val="single" w:sz="4" w:space="0" w:color="auto"/>
              <w:left w:val="single" w:sz="4" w:space="0" w:color="FFFFFF"/>
              <w:bottom w:val="single" w:sz="4" w:space="0" w:color="FFFFFF"/>
              <w:right w:val="single" w:sz="4" w:space="0" w:color="FFFFFF"/>
            </w:tcBorders>
          </w:tcPr>
          <w:p w14:paraId="44F3CDA2" w14:textId="77777777" w:rsidR="007B4DC7" w:rsidRPr="00FC17A3" w:rsidRDefault="007B4DC7" w:rsidP="007B4DC7">
            <w:pPr>
              <w:spacing w:line="256" w:lineRule="auto"/>
              <w:rPr>
                <w:rFonts w:ascii="Times New Roman" w:hAnsi="Times New Roman" w:cs="Times New Roman"/>
                <w:color w:val="000000"/>
                <w:sz w:val="20"/>
                <w:szCs w:val="20"/>
              </w:rPr>
            </w:pPr>
            <w:r w:rsidRPr="00FC17A3">
              <w:rPr>
                <w:rFonts w:ascii="Times New Roman" w:hAnsi="Times New Roman" w:cs="Times New Roman"/>
                <w:b/>
                <w:bCs/>
                <w:sz w:val="20"/>
                <w:szCs w:val="20"/>
              </w:rPr>
              <w:t>Abbreviations:</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CI,</w:t>
            </w:r>
            <w:r w:rsidRPr="00FC17A3">
              <w:rPr>
                <w:rFonts w:ascii="Times New Roman" w:hAnsi="Times New Roman" w:cs="Times New Roman"/>
                <w:sz w:val="20"/>
                <w:szCs w:val="20"/>
              </w:rPr>
              <w:t xml:space="preserve"> Confidence Interval</w:t>
            </w:r>
            <w:r w:rsidRPr="00FC17A3">
              <w:rPr>
                <w:rFonts w:ascii="Times New Roman" w:hAnsi="Times New Roman" w:cs="Times New Roman"/>
                <w:b/>
                <w:bCs/>
                <w:sz w:val="20"/>
                <w:szCs w:val="20"/>
              </w:rPr>
              <w:t>;</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Ref,</w:t>
            </w:r>
            <w:r w:rsidRPr="00FC17A3">
              <w:rPr>
                <w:rFonts w:ascii="Times New Roman" w:hAnsi="Times New Roman" w:cs="Times New Roman"/>
                <w:sz w:val="20"/>
                <w:szCs w:val="20"/>
              </w:rPr>
              <w:t xml:space="preserve"> Reference</w:t>
            </w:r>
            <w:r w:rsidRPr="00FC17A3">
              <w:rPr>
                <w:rFonts w:ascii="Times New Roman" w:hAnsi="Times New Roman" w:cs="Times New Roman"/>
                <w:b/>
                <w:bCs/>
                <w:sz w:val="20"/>
                <w:szCs w:val="20"/>
              </w:rPr>
              <w:t>;</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TG,</w:t>
            </w:r>
            <w:r w:rsidRPr="00FC17A3">
              <w:rPr>
                <w:rFonts w:ascii="Times New Roman" w:hAnsi="Times New Roman" w:cs="Times New Roman"/>
                <w:sz w:val="20"/>
                <w:szCs w:val="20"/>
              </w:rPr>
              <w:t xml:space="preserve"> Triglycerides</w:t>
            </w:r>
            <w:r w:rsidRPr="00FC17A3">
              <w:rPr>
                <w:rFonts w:ascii="Times New Roman" w:hAnsi="Times New Roman" w:cs="Times New Roman"/>
                <w:color w:val="000000"/>
                <w:sz w:val="20"/>
                <w:szCs w:val="20"/>
              </w:rPr>
              <w:t>.</w:t>
            </w:r>
          </w:p>
          <w:p w14:paraId="58249A97" w14:textId="77777777" w:rsidR="007B4DC7" w:rsidRPr="007B4DC7" w:rsidRDefault="007B4DC7" w:rsidP="007B4DC7">
            <w:pPr>
              <w:spacing w:line="256" w:lineRule="auto"/>
              <w:rPr>
                <w:rFonts w:ascii="Times New Roman" w:hAnsi="Times New Roman" w:cs="Times New Roman"/>
                <w:color w:val="000000"/>
                <w:sz w:val="20"/>
                <w:szCs w:val="20"/>
              </w:rPr>
            </w:pPr>
            <w:r w:rsidRPr="00FC17A3">
              <w:rPr>
                <w:rFonts w:ascii="Times New Roman" w:hAnsi="Times New Roman" w:cs="Times New Roman"/>
                <w:color w:val="000000"/>
                <w:sz w:val="20"/>
                <w:szCs w:val="20"/>
              </w:rPr>
              <w:t>* Data is presented as mean difference (95% confidence interval)</w:t>
            </w:r>
          </w:p>
          <w:p w14:paraId="0F4B6B6D" w14:textId="77777777" w:rsidR="007B4DC7" w:rsidRPr="007B4DC7" w:rsidRDefault="007B4DC7" w:rsidP="007B4DC7">
            <w:pPr>
              <w:spacing w:line="256" w:lineRule="auto"/>
            </w:pPr>
          </w:p>
        </w:tc>
      </w:tr>
    </w:tbl>
    <w:p w14:paraId="7D062DF2" w14:textId="77777777" w:rsidR="007B4DC7" w:rsidRDefault="007B4DC7" w:rsidP="009E5665">
      <w:pPr>
        <w:tabs>
          <w:tab w:val="left" w:pos="1620"/>
        </w:tabs>
        <w:rPr>
          <w:rFonts w:asciiTheme="majorBidi" w:hAnsiTheme="majorBidi" w:cstheme="majorBidi"/>
          <w:sz w:val="24"/>
          <w:szCs w:val="24"/>
        </w:rPr>
      </w:pPr>
    </w:p>
    <w:p w14:paraId="60098382" w14:textId="77777777" w:rsidR="007B4DC7" w:rsidRDefault="007B4DC7" w:rsidP="009E5665">
      <w:pPr>
        <w:tabs>
          <w:tab w:val="left" w:pos="1620"/>
        </w:tabs>
        <w:rPr>
          <w:rFonts w:asciiTheme="majorBidi" w:hAnsiTheme="majorBidi" w:cstheme="majorBidi"/>
          <w:sz w:val="24"/>
          <w:szCs w:val="24"/>
        </w:rPr>
      </w:pPr>
    </w:p>
    <w:p w14:paraId="6CB4F8AE" w14:textId="77777777" w:rsidR="007B4DC7" w:rsidRDefault="007B4DC7" w:rsidP="009E5665">
      <w:pPr>
        <w:tabs>
          <w:tab w:val="left" w:pos="1620"/>
        </w:tabs>
        <w:rPr>
          <w:rFonts w:asciiTheme="majorBidi" w:hAnsiTheme="majorBidi" w:cstheme="majorBidi"/>
          <w:sz w:val="24"/>
          <w:szCs w:val="24"/>
        </w:rPr>
      </w:pPr>
    </w:p>
    <w:p w14:paraId="426EF1E8" w14:textId="77777777" w:rsidR="007B4DC7" w:rsidRDefault="007B4DC7" w:rsidP="009E5665">
      <w:pPr>
        <w:tabs>
          <w:tab w:val="left" w:pos="1620"/>
        </w:tabs>
        <w:rPr>
          <w:rFonts w:asciiTheme="majorBidi" w:hAnsiTheme="majorBidi" w:cstheme="majorBidi"/>
          <w:sz w:val="24"/>
          <w:szCs w:val="24"/>
        </w:rPr>
      </w:pPr>
    </w:p>
    <w:p w14:paraId="6DD70A8D" w14:textId="77777777" w:rsidR="007B4DC7" w:rsidRDefault="007B4DC7" w:rsidP="009E5665">
      <w:pPr>
        <w:tabs>
          <w:tab w:val="left" w:pos="1620"/>
        </w:tabs>
        <w:rPr>
          <w:rFonts w:asciiTheme="majorBidi" w:hAnsiTheme="majorBidi" w:cstheme="majorBidi"/>
          <w:sz w:val="24"/>
          <w:szCs w:val="24"/>
        </w:rPr>
      </w:pPr>
    </w:p>
    <w:p w14:paraId="7AF5DD1F" w14:textId="77777777" w:rsidR="007B4DC7" w:rsidRDefault="007B4DC7" w:rsidP="009E5665">
      <w:pPr>
        <w:tabs>
          <w:tab w:val="left" w:pos="1620"/>
        </w:tabs>
        <w:rPr>
          <w:rFonts w:asciiTheme="majorBidi" w:hAnsiTheme="majorBidi" w:cstheme="majorBidi"/>
          <w:sz w:val="24"/>
          <w:szCs w:val="24"/>
        </w:rPr>
      </w:pPr>
    </w:p>
    <w:p w14:paraId="7FB7EE4E" w14:textId="77777777" w:rsidR="007B4DC7" w:rsidRDefault="007B4DC7" w:rsidP="009E5665">
      <w:pPr>
        <w:tabs>
          <w:tab w:val="left" w:pos="1620"/>
        </w:tabs>
        <w:rPr>
          <w:rFonts w:asciiTheme="majorBidi" w:hAnsiTheme="majorBidi" w:cstheme="majorBidi"/>
          <w:sz w:val="24"/>
          <w:szCs w:val="24"/>
        </w:rPr>
      </w:pPr>
    </w:p>
    <w:p w14:paraId="3ED84AA5" w14:textId="77777777" w:rsidR="007B4DC7" w:rsidRDefault="007B4DC7" w:rsidP="009E5665">
      <w:pPr>
        <w:tabs>
          <w:tab w:val="left" w:pos="1620"/>
        </w:tabs>
        <w:rPr>
          <w:rFonts w:asciiTheme="majorBidi" w:hAnsiTheme="majorBidi" w:cstheme="majorBidi"/>
          <w:sz w:val="24"/>
          <w:szCs w:val="24"/>
        </w:rPr>
      </w:pPr>
    </w:p>
    <w:p w14:paraId="47C3EF14" w14:textId="77777777" w:rsidR="007B4DC7" w:rsidRDefault="007B4DC7" w:rsidP="009E5665">
      <w:pPr>
        <w:tabs>
          <w:tab w:val="left" w:pos="1620"/>
        </w:tabs>
        <w:rPr>
          <w:rFonts w:asciiTheme="majorBidi" w:hAnsiTheme="majorBidi" w:cstheme="majorBidi"/>
          <w:sz w:val="24"/>
          <w:szCs w:val="24"/>
        </w:rPr>
      </w:pPr>
    </w:p>
    <w:p w14:paraId="1BEAB2A1" w14:textId="77777777" w:rsidR="007B4DC7" w:rsidRDefault="007B4DC7" w:rsidP="009E5665">
      <w:pPr>
        <w:tabs>
          <w:tab w:val="left" w:pos="1620"/>
        </w:tabs>
        <w:rPr>
          <w:rFonts w:asciiTheme="majorBidi" w:hAnsiTheme="majorBidi" w:cstheme="majorBidi"/>
          <w:sz w:val="24"/>
          <w:szCs w:val="24"/>
        </w:rPr>
      </w:pPr>
    </w:p>
    <w:p w14:paraId="6F464ADF" w14:textId="77777777" w:rsidR="007B4DC7" w:rsidRDefault="007B4DC7" w:rsidP="009E5665">
      <w:pPr>
        <w:tabs>
          <w:tab w:val="left" w:pos="1620"/>
        </w:tabs>
        <w:rPr>
          <w:rFonts w:asciiTheme="majorBidi" w:hAnsiTheme="majorBidi" w:cstheme="majorBidi"/>
          <w:sz w:val="24"/>
          <w:szCs w:val="24"/>
        </w:rPr>
      </w:pPr>
    </w:p>
    <w:p w14:paraId="564FF80B" w14:textId="77777777" w:rsidR="007B4DC7" w:rsidRDefault="007B4DC7" w:rsidP="009E5665">
      <w:pPr>
        <w:tabs>
          <w:tab w:val="left" w:pos="1620"/>
        </w:tabs>
        <w:rPr>
          <w:rFonts w:asciiTheme="majorBidi" w:hAnsiTheme="majorBidi" w:cstheme="majorBidi"/>
          <w:sz w:val="24"/>
          <w:szCs w:val="24"/>
        </w:rPr>
      </w:pPr>
    </w:p>
    <w:p w14:paraId="6BDF4D6A" w14:textId="77777777" w:rsidR="007B4DC7" w:rsidRDefault="007B4DC7" w:rsidP="009E5665">
      <w:pPr>
        <w:tabs>
          <w:tab w:val="left" w:pos="1620"/>
        </w:tabs>
        <w:rPr>
          <w:rFonts w:asciiTheme="majorBidi" w:hAnsiTheme="majorBidi" w:cstheme="majorBidi"/>
          <w:sz w:val="24"/>
          <w:szCs w:val="24"/>
        </w:rPr>
      </w:pPr>
    </w:p>
    <w:p w14:paraId="3C340B56" w14:textId="77777777" w:rsidR="007B4DC7" w:rsidRDefault="007B4DC7" w:rsidP="009E5665">
      <w:pPr>
        <w:tabs>
          <w:tab w:val="left" w:pos="1620"/>
        </w:tabs>
        <w:rPr>
          <w:rFonts w:asciiTheme="majorBidi" w:hAnsiTheme="majorBidi" w:cstheme="majorBidi"/>
          <w:sz w:val="24"/>
          <w:szCs w:val="24"/>
        </w:rPr>
      </w:pPr>
    </w:p>
    <w:p w14:paraId="285FA6BD" w14:textId="77777777" w:rsidR="007B4DC7" w:rsidRDefault="007B4DC7" w:rsidP="009E5665">
      <w:pPr>
        <w:tabs>
          <w:tab w:val="left" w:pos="1620"/>
        </w:tabs>
        <w:rPr>
          <w:rFonts w:asciiTheme="majorBidi" w:hAnsiTheme="majorBidi" w:cstheme="majorBidi"/>
          <w:sz w:val="24"/>
          <w:szCs w:val="24"/>
        </w:rPr>
      </w:pPr>
    </w:p>
    <w:tbl>
      <w:tblPr>
        <w:tblStyle w:val="TableGrid23"/>
        <w:tblW w:w="1458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1100"/>
        <w:gridCol w:w="1800"/>
        <w:gridCol w:w="1800"/>
        <w:gridCol w:w="1800"/>
        <w:gridCol w:w="1800"/>
        <w:gridCol w:w="1800"/>
        <w:gridCol w:w="1890"/>
      </w:tblGrid>
      <w:tr w:rsidR="007B4DC7" w:rsidRPr="00FC17A3" w14:paraId="7F59B70C" w14:textId="77777777" w:rsidTr="00AF3DAE">
        <w:trPr>
          <w:trHeight w:val="521"/>
        </w:trPr>
        <w:tc>
          <w:tcPr>
            <w:tcW w:w="14580" w:type="dxa"/>
            <w:gridSpan w:val="8"/>
            <w:tcBorders>
              <w:top w:val="single" w:sz="4" w:space="0" w:color="FFFFFF"/>
              <w:left w:val="single" w:sz="4" w:space="0" w:color="FFFFFF"/>
              <w:bottom w:val="single" w:sz="4" w:space="0" w:color="auto"/>
              <w:right w:val="single" w:sz="4" w:space="0" w:color="FFFFFF"/>
            </w:tcBorders>
            <w:vAlign w:val="center"/>
          </w:tcPr>
          <w:p w14:paraId="752DF695" w14:textId="29A7B940" w:rsidR="007B4DC7" w:rsidRPr="00FC17A3" w:rsidRDefault="007B4DC7" w:rsidP="007B4DC7">
            <w:pPr>
              <w:widowControl w:val="0"/>
              <w:autoSpaceDE w:val="0"/>
              <w:autoSpaceDN w:val="0"/>
              <w:jc w:val="both"/>
              <w:rPr>
                <w:rFonts w:ascii="Times New Roman" w:eastAsia="Verdana" w:hAnsi="Times New Roman" w:cs="Times New Roman"/>
                <w:color w:val="231F20"/>
                <w:sz w:val="24"/>
                <w:szCs w:val="24"/>
                <w:lang w:bidi="en-US"/>
              </w:rPr>
            </w:pPr>
            <w:r w:rsidRPr="00FC17A3">
              <w:rPr>
                <w:rFonts w:ascii="Times New Roman" w:eastAsia="Verdana" w:hAnsi="Times New Roman" w:cs="Times New Roman"/>
                <w:b/>
                <w:bCs/>
                <w:sz w:val="24"/>
                <w:szCs w:val="24"/>
              </w:rPr>
              <w:t xml:space="preserve">Supplementary Table </w:t>
            </w:r>
            <w:r w:rsidR="00DD05D3">
              <w:rPr>
                <w:rFonts w:ascii="Times New Roman" w:eastAsia="Verdana" w:hAnsi="Times New Roman" w:cs="Times New Roman"/>
                <w:b/>
                <w:bCs/>
                <w:sz w:val="24"/>
                <w:szCs w:val="24"/>
              </w:rPr>
              <w:t>28</w:t>
            </w:r>
            <w:r w:rsidRPr="00FC17A3">
              <w:rPr>
                <w:rFonts w:ascii="Times New Roman" w:eastAsia="Verdana" w:hAnsi="Times New Roman" w:cs="Times New Roman"/>
                <w:b/>
                <w:bCs/>
                <w:sz w:val="24"/>
                <w:szCs w:val="24"/>
              </w:rPr>
              <w:t>.</w:t>
            </w:r>
            <w:r w:rsidRPr="00FC17A3">
              <w:rPr>
                <w:rFonts w:ascii="Times New Roman" w:eastAsia="Verdana" w:hAnsi="Times New Roman" w:cs="Times New Roman"/>
                <w:sz w:val="24"/>
                <w:szCs w:val="24"/>
              </w:rPr>
              <w:t xml:space="preserve"> </w:t>
            </w:r>
            <w:r w:rsidRPr="00FC17A3">
              <w:rPr>
                <w:rFonts w:ascii="Times New Roman" w:eastAsia="Verdana" w:hAnsi="Times New Roman" w:cs="Times New Roman"/>
                <w:sz w:val="24"/>
                <w:szCs w:val="24"/>
                <w:lang w:bidi="en-US"/>
              </w:rPr>
              <w:t>Non-linear dose-response analysis for the effects of propolis supplementation on MDA.</w:t>
            </w:r>
          </w:p>
        </w:tc>
      </w:tr>
      <w:tr w:rsidR="007B4DC7" w:rsidRPr="00FC17A3" w14:paraId="67E664B4" w14:textId="77777777" w:rsidTr="00AF3DAE">
        <w:trPr>
          <w:trHeight w:val="638"/>
        </w:trPr>
        <w:tc>
          <w:tcPr>
            <w:tcW w:w="2590" w:type="dxa"/>
            <w:tcBorders>
              <w:top w:val="single" w:sz="4" w:space="0" w:color="auto"/>
              <w:left w:val="nil"/>
              <w:bottom w:val="nil"/>
              <w:right w:val="nil"/>
            </w:tcBorders>
            <w:vAlign w:val="center"/>
          </w:tcPr>
          <w:p w14:paraId="2FD0508E" w14:textId="77777777" w:rsidR="007B4DC7" w:rsidRPr="00FC17A3" w:rsidRDefault="007B4DC7" w:rsidP="007B4DC7">
            <w:pPr>
              <w:rPr>
                <w:rFonts w:ascii="Times New Roman" w:hAnsi="Times New Roman" w:cs="Times New Roman"/>
                <w:sz w:val="20"/>
                <w:szCs w:val="20"/>
              </w:rPr>
            </w:pPr>
            <w:r w:rsidRPr="00FC17A3">
              <w:rPr>
                <w:rFonts w:ascii="Times New Roman" w:eastAsia="Verdana" w:hAnsi="Times New Roman" w:cs="Times New Roman"/>
                <w:sz w:val="20"/>
                <w:szCs w:val="20"/>
                <w:lang w:bidi="en-US"/>
              </w:rPr>
              <w:t xml:space="preserve">Propolis </w:t>
            </w:r>
            <w:r w:rsidRPr="00FC17A3">
              <w:rPr>
                <w:rFonts w:ascii="Times New Roman" w:hAnsi="Times New Roman" w:cs="Times New Roman"/>
                <w:sz w:val="20"/>
                <w:szCs w:val="20"/>
              </w:rPr>
              <w:t>(mg/d)</w:t>
            </w:r>
          </w:p>
        </w:tc>
        <w:tc>
          <w:tcPr>
            <w:tcW w:w="1100" w:type="dxa"/>
            <w:vAlign w:val="center"/>
            <w:hideMark/>
          </w:tcPr>
          <w:p w14:paraId="65AF218A"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0AA68FB1"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(Ref)</w:t>
            </w:r>
          </w:p>
        </w:tc>
        <w:tc>
          <w:tcPr>
            <w:tcW w:w="1800" w:type="dxa"/>
            <w:vAlign w:val="center"/>
            <w:hideMark/>
          </w:tcPr>
          <w:p w14:paraId="32E323A3"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150</w:t>
            </w:r>
          </w:p>
        </w:tc>
        <w:tc>
          <w:tcPr>
            <w:tcW w:w="1800" w:type="dxa"/>
            <w:vAlign w:val="center"/>
          </w:tcPr>
          <w:p w14:paraId="4EDAEFBE"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250</w:t>
            </w:r>
          </w:p>
        </w:tc>
        <w:tc>
          <w:tcPr>
            <w:tcW w:w="1800" w:type="dxa"/>
            <w:vAlign w:val="center"/>
          </w:tcPr>
          <w:p w14:paraId="402C2976"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300</w:t>
            </w:r>
          </w:p>
        </w:tc>
        <w:tc>
          <w:tcPr>
            <w:tcW w:w="1800" w:type="dxa"/>
            <w:vAlign w:val="center"/>
          </w:tcPr>
          <w:p w14:paraId="793F5ABF"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350</w:t>
            </w:r>
          </w:p>
        </w:tc>
        <w:tc>
          <w:tcPr>
            <w:tcW w:w="1800" w:type="dxa"/>
            <w:vAlign w:val="center"/>
          </w:tcPr>
          <w:p w14:paraId="0E894B26"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500</w:t>
            </w:r>
          </w:p>
        </w:tc>
        <w:tc>
          <w:tcPr>
            <w:tcW w:w="1890" w:type="dxa"/>
            <w:vAlign w:val="center"/>
            <w:hideMark/>
          </w:tcPr>
          <w:p w14:paraId="4414AAB9"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1000</w:t>
            </w:r>
          </w:p>
        </w:tc>
      </w:tr>
      <w:tr w:rsidR="007B4DC7" w:rsidRPr="00FC17A3" w14:paraId="71FFE564" w14:textId="77777777" w:rsidTr="00AF3DAE">
        <w:trPr>
          <w:trHeight w:val="702"/>
        </w:trPr>
        <w:tc>
          <w:tcPr>
            <w:tcW w:w="2590" w:type="dxa"/>
            <w:vAlign w:val="center"/>
            <w:hideMark/>
          </w:tcPr>
          <w:p w14:paraId="0CB24401" w14:textId="77777777" w:rsidR="007B4DC7" w:rsidRPr="00FC17A3" w:rsidRDefault="007B4DC7" w:rsidP="007B4DC7">
            <w:pPr>
              <w:rPr>
                <w:rFonts w:ascii="Times New Roman" w:hAnsi="Times New Roman" w:cs="Times New Roman"/>
                <w:sz w:val="20"/>
                <w:szCs w:val="20"/>
              </w:rPr>
            </w:pPr>
            <w:r w:rsidRPr="00FC17A3">
              <w:rPr>
                <w:rFonts w:ascii="Times New Roman" w:hAnsi="Times New Roman" w:cs="Times New Roman"/>
                <w:sz w:val="20"/>
                <w:szCs w:val="20"/>
              </w:rPr>
              <w:t>MDA, ummol/l</w:t>
            </w:r>
          </w:p>
          <w:p w14:paraId="2DE7A272" w14:textId="77777777" w:rsidR="007B4DC7" w:rsidRPr="00FC17A3" w:rsidRDefault="007B4DC7" w:rsidP="007B4DC7">
            <w:pPr>
              <w:rPr>
                <w:rFonts w:ascii="Times New Roman" w:hAnsi="Times New Roman" w:cs="Times New Roman"/>
                <w:sz w:val="20"/>
                <w:szCs w:val="20"/>
              </w:rPr>
            </w:pPr>
            <w:r w:rsidRPr="00FC17A3">
              <w:rPr>
                <w:rFonts w:ascii="Times New Roman" w:hAnsi="Times New Roman" w:cs="Times New Roman"/>
                <w:sz w:val="20"/>
                <w:szCs w:val="20"/>
              </w:rPr>
              <w:t>(95% CI)</w:t>
            </w:r>
          </w:p>
        </w:tc>
        <w:tc>
          <w:tcPr>
            <w:tcW w:w="1100" w:type="dxa"/>
            <w:vAlign w:val="center"/>
            <w:hideMark/>
          </w:tcPr>
          <w:p w14:paraId="2A4FBF37"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w:t>
            </w:r>
          </w:p>
          <w:p w14:paraId="5067659D"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(0.00,0.00)</w:t>
            </w:r>
          </w:p>
        </w:tc>
        <w:tc>
          <w:tcPr>
            <w:tcW w:w="1800" w:type="dxa"/>
            <w:vAlign w:val="center"/>
            <w:hideMark/>
          </w:tcPr>
          <w:p w14:paraId="29B22090"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-0.20 (-0.37, -0.03)</w:t>
            </w:r>
          </w:p>
        </w:tc>
        <w:tc>
          <w:tcPr>
            <w:tcW w:w="1800" w:type="dxa"/>
            <w:vAlign w:val="center"/>
            <w:hideMark/>
          </w:tcPr>
          <w:p w14:paraId="3197F6B3"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-0.24 (-0.45, -0.03)</w:t>
            </w:r>
          </w:p>
        </w:tc>
        <w:tc>
          <w:tcPr>
            <w:tcW w:w="1800" w:type="dxa"/>
            <w:vAlign w:val="center"/>
            <w:hideMark/>
          </w:tcPr>
          <w:p w14:paraId="2DE00852"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-0.28 (-0.51, -0.04)</w:t>
            </w:r>
          </w:p>
        </w:tc>
        <w:tc>
          <w:tcPr>
            <w:tcW w:w="1800" w:type="dxa"/>
            <w:vAlign w:val="center"/>
            <w:hideMark/>
          </w:tcPr>
          <w:p w14:paraId="06ABFCB9"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-0.27 (-0.50, -0.04)</w:t>
            </w:r>
          </w:p>
        </w:tc>
        <w:tc>
          <w:tcPr>
            <w:tcW w:w="1800" w:type="dxa"/>
            <w:vAlign w:val="center"/>
            <w:hideMark/>
          </w:tcPr>
          <w:p w14:paraId="0F0AEAE6"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-0.21 (-0.38, -0.03)</w:t>
            </w:r>
          </w:p>
        </w:tc>
        <w:tc>
          <w:tcPr>
            <w:tcW w:w="1890" w:type="dxa"/>
            <w:vAlign w:val="center"/>
            <w:hideMark/>
          </w:tcPr>
          <w:p w14:paraId="30E23B0B" w14:textId="77777777" w:rsidR="007B4DC7" w:rsidRPr="00FC17A3" w:rsidRDefault="007B4DC7" w:rsidP="007B4DC7">
            <w:pPr>
              <w:jc w:val="center"/>
              <w:rPr>
                <w:rFonts w:ascii="Times New Roman" w:hAnsi="Times New Roman" w:cs="Times New Roman"/>
                <w:sz w:val="20"/>
                <w:szCs w:val="20"/>
              </w:rPr>
            </w:pPr>
            <w:r w:rsidRPr="00FC17A3">
              <w:rPr>
                <w:rFonts w:ascii="Times New Roman" w:hAnsi="Times New Roman" w:cs="Times New Roman"/>
                <w:sz w:val="20"/>
                <w:szCs w:val="20"/>
              </w:rPr>
              <w:t>0.05 (0.01, 0.10)</w:t>
            </w:r>
          </w:p>
        </w:tc>
      </w:tr>
      <w:tr w:rsidR="007B4DC7" w:rsidRPr="007B4DC7" w14:paraId="3DF47061" w14:textId="77777777" w:rsidTr="00AF3DAE">
        <w:trPr>
          <w:trHeight w:val="918"/>
        </w:trPr>
        <w:tc>
          <w:tcPr>
            <w:tcW w:w="14580" w:type="dxa"/>
            <w:gridSpan w:val="8"/>
            <w:tcBorders>
              <w:top w:val="single" w:sz="4" w:space="0" w:color="auto"/>
              <w:left w:val="single" w:sz="4" w:space="0" w:color="FFFFFF"/>
              <w:bottom w:val="single" w:sz="4" w:space="0" w:color="FFFFFF"/>
              <w:right w:val="single" w:sz="4" w:space="0" w:color="FFFFFF"/>
            </w:tcBorders>
          </w:tcPr>
          <w:p w14:paraId="011029B7" w14:textId="77777777" w:rsidR="007B4DC7" w:rsidRPr="00FC17A3" w:rsidRDefault="007B4DC7" w:rsidP="007B4DC7">
            <w:pPr>
              <w:spacing w:line="256" w:lineRule="auto"/>
              <w:rPr>
                <w:rFonts w:ascii="Times New Roman" w:hAnsi="Times New Roman" w:cs="Times New Roman"/>
                <w:color w:val="000000"/>
                <w:sz w:val="20"/>
                <w:szCs w:val="20"/>
              </w:rPr>
            </w:pPr>
            <w:r w:rsidRPr="00FC17A3">
              <w:rPr>
                <w:rFonts w:ascii="Times New Roman" w:hAnsi="Times New Roman" w:cs="Times New Roman"/>
                <w:b/>
                <w:bCs/>
                <w:sz w:val="20"/>
                <w:szCs w:val="20"/>
              </w:rPr>
              <w:t>Abbreviations:</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CI,</w:t>
            </w:r>
            <w:r w:rsidRPr="00FC17A3">
              <w:rPr>
                <w:rFonts w:ascii="Times New Roman" w:hAnsi="Times New Roman" w:cs="Times New Roman"/>
                <w:sz w:val="20"/>
                <w:szCs w:val="20"/>
              </w:rPr>
              <w:t xml:space="preserve"> Confidence Interval</w:t>
            </w:r>
            <w:r w:rsidRPr="00FC17A3">
              <w:rPr>
                <w:rFonts w:ascii="Times New Roman" w:hAnsi="Times New Roman" w:cs="Times New Roman"/>
                <w:b/>
                <w:bCs/>
                <w:sz w:val="20"/>
                <w:szCs w:val="20"/>
              </w:rPr>
              <w:t>;</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Ref,</w:t>
            </w:r>
            <w:r w:rsidRPr="00FC17A3">
              <w:rPr>
                <w:rFonts w:ascii="Times New Roman" w:hAnsi="Times New Roman" w:cs="Times New Roman"/>
                <w:sz w:val="20"/>
                <w:szCs w:val="20"/>
              </w:rPr>
              <w:t xml:space="preserve"> Reference</w:t>
            </w:r>
            <w:r w:rsidRPr="00FC17A3">
              <w:rPr>
                <w:rFonts w:ascii="Times New Roman" w:hAnsi="Times New Roman" w:cs="Times New Roman"/>
                <w:b/>
                <w:bCs/>
                <w:sz w:val="20"/>
                <w:szCs w:val="20"/>
              </w:rPr>
              <w:t>;</w:t>
            </w:r>
            <w:r w:rsidRPr="00FC17A3">
              <w:rPr>
                <w:rFonts w:ascii="Times New Roman" w:hAnsi="Times New Roman" w:cs="Times New Roman"/>
                <w:sz w:val="20"/>
                <w:szCs w:val="20"/>
              </w:rPr>
              <w:t xml:space="preserve"> </w:t>
            </w:r>
            <w:r w:rsidRPr="00FC17A3">
              <w:rPr>
                <w:rFonts w:ascii="Times New Roman" w:hAnsi="Times New Roman" w:cs="Times New Roman"/>
                <w:b/>
                <w:bCs/>
                <w:sz w:val="20"/>
                <w:szCs w:val="20"/>
              </w:rPr>
              <w:t>MDA,</w:t>
            </w:r>
            <w:r w:rsidRPr="00FC17A3">
              <w:rPr>
                <w:rFonts w:ascii="Times New Roman" w:hAnsi="Times New Roman" w:cs="Times New Roman"/>
                <w:sz w:val="20"/>
                <w:szCs w:val="20"/>
              </w:rPr>
              <w:t xml:space="preserve"> Malondialdehid</w:t>
            </w:r>
            <w:r w:rsidRPr="00FC17A3">
              <w:rPr>
                <w:rFonts w:ascii="Times New Roman" w:hAnsi="Times New Roman" w:cs="Times New Roman"/>
                <w:color w:val="000000"/>
                <w:sz w:val="20"/>
                <w:szCs w:val="20"/>
              </w:rPr>
              <w:t>.</w:t>
            </w:r>
          </w:p>
          <w:p w14:paraId="641CF2AC" w14:textId="77777777" w:rsidR="007B4DC7" w:rsidRPr="007B4DC7" w:rsidRDefault="007B4DC7" w:rsidP="007B4DC7">
            <w:pPr>
              <w:spacing w:line="256" w:lineRule="auto"/>
              <w:rPr>
                <w:rFonts w:ascii="Times New Roman" w:hAnsi="Times New Roman" w:cs="Times New Roman"/>
                <w:color w:val="000000"/>
                <w:sz w:val="20"/>
                <w:szCs w:val="20"/>
              </w:rPr>
            </w:pPr>
            <w:r w:rsidRPr="00FC17A3">
              <w:rPr>
                <w:rFonts w:ascii="Times New Roman" w:hAnsi="Times New Roman" w:cs="Times New Roman"/>
                <w:color w:val="000000"/>
                <w:sz w:val="20"/>
                <w:szCs w:val="20"/>
              </w:rPr>
              <w:t>* Data is presented as mean difference (95% confidence interval)</w:t>
            </w:r>
          </w:p>
          <w:p w14:paraId="45969C3B" w14:textId="77777777" w:rsidR="007B4DC7" w:rsidRPr="007B4DC7" w:rsidRDefault="007B4DC7" w:rsidP="007B4DC7">
            <w:pPr>
              <w:spacing w:line="256" w:lineRule="auto"/>
            </w:pPr>
          </w:p>
        </w:tc>
      </w:tr>
    </w:tbl>
    <w:p w14:paraId="18F05056" w14:textId="77777777" w:rsidR="007B4DC7" w:rsidRDefault="007B4DC7" w:rsidP="009E5665">
      <w:pPr>
        <w:tabs>
          <w:tab w:val="left" w:pos="1620"/>
        </w:tabs>
        <w:rPr>
          <w:rFonts w:asciiTheme="majorBidi" w:hAnsiTheme="majorBidi" w:cstheme="majorBidi"/>
          <w:sz w:val="24"/>
          <w:szCs w:val="24"/>
        </w:rPr>
      </w:pPr>
    </w:p>
    <w:p w14:paraId="75648D7B" w14:textId="77777777" w:rsidR="007B4DC7" w:rsidRDefault="007B4DC7" w:rsidP="009E5665">
      <w:pPr>
        <w:tabs>
          <w:tab w:val="left" w:pos="1620"/>
        </w:tabs>
        <w:rPr>
          <w:rFonts w:asciiTheme="majorBidi" w:hAnsiTheme="majorBidi" w:cstheme="majorBidi"/>
          <w:sz w:val="24"/>
          <w:szCs w:val="24"/>
        </w:rPr>
      </w:pPr>
    </w:p>
    <w:p w14:paraId="3BD6D72E" w14:textId="77777777" w:rsidR="007B4DC7" w:rsidRDefault="007B4DC7" w:rsidP="009E5665">
      <w:pPr>
        <w:tabs>
          <w:tab w:val="left" w:pos="1620"/>
        </w:tabs>
        <w:rPr>
          <w:rFonts w:asciiTheme="majorBidi" w:hAnsiTheme="majorBidi" w:cstheme="majorBidi"/>
          <w:sz w:val="24"/>
          <w:szCs w:val="24"/>
        </w:rPr>
      </w:pPr>
    </w:p>
    <w:p w14:paraId="5F4AFAA5" w14:textId="77777777" w:rsidR="007B4DC7" w:rsidRDefault="007B4DC7" w:rsidP="009E5665">
      <w:pPr>
        <w:tabs>
          <w:tab w:val="left" w:pos="1620"/>
        </w:tabs>
        <w:rPr>
          <w:rFonts w:asciiTheme="majorBidi" w:hAnsiTheme="majorBidi" w:cstheme="majorBidi"/>
          <w:sz w:val="24"/>
          <w:szCs w:val="24"/>
        </w:rPr>
      </w:pPr>
    </w:p>
    <w:p w14:paraId="415235F4" w14:textId="77777777" w:rsidR="007B4DC7" w:rsidRDefault="007B4DC7" w:rsidP="009E5665">
      <w:pPr>
        <w:tabs>
          <w:tab w:val="left" w:pos="1620"/>
        </w:tabs>
        <w:rPr>
          <w:rFonts w:asciiTheme="majorBidi" w:hAnsiTheme="majorBidi" w:cstheme="majorBidi"/>
          <w:sz w:val="24"/>
          <w:szCs w:val="24"/>
        </w:rPr>
      </w:pPr>
    </w:p>
    <w:p w14:paraId="5728031B" w14:textId="77777777" w:rsidR="007B4DC7" w:rsidRDefault="007B4DC7" w:rsidP="009E5665">
      <w:pPr>
        <w:tabs>
          <w:tab w:val="left" w:pos="1620"/>
        </w:tabs>
        <w:rPr>
          <w:rFonts w:asciiTheme="majorBidi" w:hAnsiTheme="majorBidi" w:cstheme="majorBidi"/>
          <w:sz w:val="24"/>
          <w:szCs w:val="24"/>
        </w:rPr>
      </w:pPr>
    </w:p>
    <w:p w14:paraId="28809720" w14:textId="77777777" w:rsidR="007B4DC7" w:rsidRDefault="007B4DC7" w:rsidP="009E5665">
      <w:pPr>
        <w:tabs>
          <w:tab w:val="left" w:pos="1620"/>
        </w:tabs>
        <w:rPr>
          <w:rFonts w:asciiTheme="majorBidi" w:hAnsiTheme="majorBidi" w:cstheme="majorBidi"/>
          <w:sz w:val="24"/>
          <w:szCs w:val="24"/>
        </w:rPr>
      </w:pPr>
    </w:p>
    <w:p w14:paraId="70697596" w14:textId="77777777" w:rsidR="007B4DC7" w:rsidRDefault="007B4DC7" w:rsidP="009E5665">
      <w:pPr>
        <w:tabs>
          <w:tab w:val="left" w:pos="1620"/>
        </w:tabs>
        <w:rPr>
          <w:rFonts w:asciiTheme="majorBidi" w:hAnsiTheme="majorBidi" w:cstheme="majorBidi"/>
          <w:sz w:val="24"/>
          <w:szCs w:val="24"/>
        </w:rPr>
      </w:pPr>
    </w:p>
    <w:p w14:paraId="22FE9CBA" w14:textId="77777777" w:rsidR="007B4DC7" w:rsidRDefault="007B4DC7" w:rsidP="009E5665">
      <w:pPr>
        <w:tabs>
          <w:tab w:val="left" w:pos="1620"/>
        </w:tabs>
        <w:rPr>
          <w:rFonts w:asciiTheme="majorBidi" w:hAnsiTheme="majorBidi" w:cstheme="majorBidi"/>
          <w:sz w:val="24"/>
          <w:szCs w:val="24"/>
        </w:rPr>
      </w:pPr>
    </w:p>
    <w:p w14:paraId="306A3E4D" w14:textId="77777777" w:rsidR="007B4DC7" w:rsidRDefault="007B4DC7" w:rsidP="009E5665">
      <w:pPr>
        <w:tabs>
          <w:tab w:val="left" w:pos="1620"/>
        </w:tabs>
        <w:rPr>
          <w:rFonts w:asciiTheme="majorBidi" w:hAnsiTheme="majorBidi" w:cstheme="majorBidi"/>
          <w:sz w:val="24"/>
          <w:szCs w:val="24"/>
        </w:rPr>
      </w:pPr>
    </w:p>
    <w:p w14:paraId="42B4B2BB" w14:textId="77777777" w:rsidR="007B4DC7" w:rsidRDefault="007B4DC7" w:rsidP="009E5665">
      <w:pPr>
        <w:tabs>
          <w:tab w:val="left" w:pos="1620"/>
        </w:tabs>
        <w:rPr>
          <w:rFonts w:asciiTheme="majorBidi" w:hAnsiTheme="majorBidi" w:cstheme="majorBidi"/>
          <w:sz w:val="24"/>
          <w:szCs w:val="24"/>
        </w:rPr>
      </w:pPr>
    </w:p>
    <w:p w14:paraId="20F9B080" w14:textId="77777777" w:rsidR="007B4DC7" w:rsidRDefault="007B4DC7" w:rsidP="009E5665">
      <w:pPr>
        <w:tabs>
          <w:tab w:val="left" w:pos="1620"/>
        </w:tabs>
        <w:rPr>
          <w:rFonts w:asciiTheme="majorBidi" w:hAnsiTheme="majorBidi" w:cstheme="majorBidi"/>
          <w:sz w:val="24"/>
          <w:szCs w:val="24"/>
        </w:rPr>
      </w:pPr>
    </w:p>
    <w:p w14:paraId="3BDD78DB" w14:textId="77777777" w:rsidR="007B4DC7" w:rsidRDefault="007B4DC7" w:rsidP="009E5665">
      <w:pPr>
        <w:tabs>
          <w:tab w:val="left" w:pos="1620"/>
        </w:tabs>
        <w:rPr>
          <w:rFonts w:asciiTheme="majorBidi" w:hAnsiTheme="majorBidi" w:cstheme="majorBidi"/>
          <w:sz w:val="24"/>
          <w:szCs w:val="24"/>
        </w:rPr>
      </w:pPr>
    </w:p>
    <w:p w14:paraId="5A21EDF2" w14:textId="77777777" w:rsidR="007B4DC7" w:rsidRDefault="007B4DC7" w:rsidP="009E5665">
      <w:pPr>
        <w:tabs>
          <w:tab w:val="left" w:pos="1620"/>
        </w:tabs>
        <w:rPr>
          <w:rFonts w:asciiTheme="majorBidi" w:hAnsiTheme="majorBidi" w:cstheme="majorBidi"/>
          <w:sz w:val="24"/>
          <w:szCs w:val="24"/>
        </w:rPr>
      </w:pPr>
    </w:p>
    <w:tbl>
      <w:tblPr>
        <w:tblStyle w:val="TableGrid1"/>
        <w:tblW w:w="15276" w:type="dxa"/>
        <w:tblInd w:w="-9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728"/>
        <w:gridCol w:w="727"/>
        <w:gridCol w:w="728"/>
        <w:gridCol w:w="733"/>
        <w:gridCol w:w="726"/>
        <w:gridCol w:w="726"/>
        <w:gridCol w:w="725"/>
        <w:gridCol w:w="732"/>
        <w:gridCol w:w="726"/>
        <w:gridCol w:w="736"/>
        <w:gridCol w:w="736"/>
        <w:gridCol w:w="736"/>
        <w:gridCol w:w="736"/>
        <w:gridCol w:w="736"/>
        <w:gridCol w:w="736"/>
        <w:gridCol w:w="572"/>
        <w:gridCol w:w="1357"/>
      </w:tblGrid>
      <w:tr w:rsidR="00E90FE4" w:rsidRPr="00E90FE4" w14:paraId="2B1A4EE9" w14:textId="77777777" w:rsidTr="008760FE">
        <w:trPr>
          <w:trHeight w:val="380"/>
        </w:trPr>
        <w:tc>
          <w:tcPr>
            <w:tcW w:w="15276" w:type="dxa"/>
            <w:gridSpan w:val="18"/>
            <w:tcBorders>
              <w:top w:val="single" w:sz="4" w:space="0" w:color="FFFFFF"/>
              <w:left w:val="single" w:sz="4" w:space="0" w:color="FFFFFF"/>
              <w:bottom w:val="single" w:sz="4" w:space="0" w:color="auto"/>
              <w:right w:val="single" w:sz="4" w:space="0" w:color="FFFFFF"/>
            </w:tcBorders>
            <w:vAlign w:val="center"/>
          </w:tcPr>
          <w:p w14:paraId="371E93D6" w14:textId="4B8B99E4" w:rsidR="00E90FE4" w:rsidRPr="00E90FE4" w:rsidRDefault="00E90FE4" w:rsidP="00E90FE4">
            <w:pPr>
              <w:rPr>
                <w:rFonts w:ascii="Times New Roman" w:eastAsia="Calibri" w:hAnsi="Times New Roman" w:cs="Times New Roman"/>
                <w:b/>
                <w:bCs/>
                <w:color w:val="FF0000"/>
                <w:kern w:val="2"/>
                <w:sz w:val="18"/>
                <w:szCs w:val="18"/>
                <w14:ligatures w14:val="standardContextual"/>
              </w:rPr>
            </w:pPr>
            <w:r w:rsidRPr="00E90FE4">
              <w:rPr>
                <w:rFonts w:ascii="Times New Roman" w:eastAsia="Calibri" w:hAnsi="Times New Roman" w:cs="Times New Roman"/>
                <w:b/>
                <w:bCs/>
                <w:kern w:val="2"/>
                <w:sz w:val="24"/>
                <w:szCs w:val="24"/>
                <w14:ligatures w14:val="standardContextual"/>
              </w:rPr>
              <w:t>Supplementary</w:t>
            </w:r>
            <w:r w:rsidRPr="00E90FE4">
              <w:rPr>
                <w:rFonts w:ascii="Times New Roman" w:eastAsia="Calibri" w:hAnsi="Times New Roman" w:cs="Times New Roman"/>
                <w:b/>
                <w:bCs/>
                <w:color w:val="FF0000"/>
                <w:kern w:val="2"/>
                <w:sz w:val="24"/>
                <w:szCs w:val="24"/>
                <w14:ligatures w14:val="standardContextual"/>
              </w:rPr>
              <w:t xml:space="preserve"> </w:t>
            </w:r>
            <w:r w:rsidRPr="00E90FE4">
              <w:rPr>
                <w:rFonts w:ascii="Times New Roman" w:eastAsia="Calibri" w:hAnsi="Times New Roman" w:cs="Times New Roman"/>
                <w:b/>
                <w:bCs/>
                <w:kern w:val="2"/>
                <w:sz w:val="24"/>
                <w:szCs w:val="24"/>
                <w14:ligatures w14:val="standardContextual"/>
              </w:rPr>
              <w:t xml:space="preserve">Table </w:t>
            </w:r>
            <w:r w:rsidR="00DD05D3">
              <w:rPr>
                <w:rFonts w:ascii="Times New Roman" w:eastAsia="Calibri" w:hAnsi="Times New Roman" w:cs="Times New Roman"/>
                <w:b/>
                <w:bCs/>
                <w:kern w:val="2"/>
                <w:sz w:val="24"/>
                <w:szCs w:val="24"/>
                <w14:ligatures w14:val="standardContextual"/>
              </w:rPr>
              <w:t>29</w:t>
            </w:r>
            <w:r w:rsidRPr="00E90FE4">
              <w:rPr>
                <w:rFonts w:ascii="Times New Roman" w:eastAsia="Calibri" w:hAnsi="Times New Roman" w:cs="Times New Roman"/>
                <w:b/>
                <w:bCs/>
                <w:kern w:val="2"/>
                <w:sz w:val="24"/>
                <w:szCs w:val="24"/>
                <w14:ligatures w14:val="standardContextual"/>
              </w:rPr>
              <w:t>.</w:t>
            </w:r>
            <w:r w:rsidRPr="00E90FE4">
              <w:rPr>
                <w:rFonts w:ascii="Times New Roman" w:eastAsia="Calibri" w:hAnsi="Times New Roman" w:cs="Times New Roman"/>
                <w:b/>
                <w:bCs/>
                <w:kern w:val="2"/>
                <w:sz w:val="28"/>
                <w:szCs w:val="28"/>
                <w14:ligatures w14:val="standardContextual"/>
              </w:rPr>
              <w:t xml:space="preserve"> </w:t>
            </w:r>
            <w:r w:rsidRPr="00E90FE4">
              <w:rPr>
                <w:rFonts w:ascii="Times New Roman" w:eastAsia="Calibri" w:hAnsi="Times New Roman" w:cs="Times New Roman"/>
                <w:kern w:val="2"/>
                <w:sz w:val="24"/>
                <w:szCs w:val="24"/>
                <w14:ligatures w14:val="standardContextual"/>
              </w:rPr>
              <w:t>The methodological quality of included meta-analyses using AMSTAR</w:t>
            </w:r>
            <w:r>
              <w:rPr>
                <w:rFonts w:ascii="Times New Roman" w:eastAsia="Calibri" w:hAnsi="Times New Roman" w:cs="Times New Roman"/>
                <w:kern w:val="2"/>
                <w:sz w:val="24"/>
                <w:szCs w:val="24"/>
                <w14:ligatures w14:val="standardContextual"/>
              </w:rPr>
              <w:t>-II</w:t>
            </w:r>
            <w:r w:rsidRPr="00E90FE4">
              <w:rPr>
                <w:rFonts w:ascii="Times New Roman" w:eastAsia="Calibri" w:hAnsi="Times New Roman" w:cs="Times New Roman"/>
                <w:kern w:val="2"/>
                <w:sz w:val="24"/>
                <w:szCs w:val="24"/>
                <w14:ligatures w14:val="standardContextual"/>
              </w:rPr>
              <w:t>.</w:t>
            </w:r>
          </w:p>
        </w:tc>
      </w:tr>
      <w:tr w:rsidR="00E90FE4" w:rsidRPr="00E90FE4" w14:paraId="2641B873" w14:textId="77777777" w:rsidTr="008760FE">
        <w:trPr>
          <w:trHeight w:val="380"/>
        </w:trPr>
        <w:tc>
          <w:tcPr>
            <w:tcW w:w="2380" w:type="dxa"/>
            <w:tcBorders>
              <w:top w:val="single" w:sz="4" w:space="0" w:color="auto"/>
              <w:left w:val="nil"/>
              <w:bottom w:val="nil"/>
              <w:right w:val="nil"/>
            </w:tcBorders>
            <w:vAlign w:val="center"/>
            <w:hideMark/>
          </w:tcPr>
          <w:p w14:paraId="2B521624" w14:textId="77777777" w:rsidR="00E90FE4" w:rsidRPr="00E90FE4" w:rsidRDefault="00E90FE4" w:rsidP="00E90FE4">
            <w:pP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Author, year (ref)</w:t>
            </w:r>
          </w:p>
        </w:tc>
        <w:tc>
          <w:tcPr>
            <w:tcW w:w="728" w:type="dxa"/>
            <w:tcBorders>
              <w:top w:val="single" w:sz="4" w:space="0" w:color="auto"/>
              <w:left w:val="nil"/>
              <w:bottom w:val="nil"/>
              <w:right w:val="nil"/>
            </w:tcBorders>
            <w:hideMark/>
          </w:tcPr>
          <w:p w14:paraId="07282039"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Q1</w:t>
            </w:r>
          </w:p>
        </w:tc>
        <w:tc>
          <w:tcPr>
            <w:tcW w:w="727" w:type="dxa"/>
            <w:tcBorders>
              <w:top w:val="single" w:sz="4" w:space="0" w:color="auto"/>
              <w:left w:val="nil"/>
              <w:bottom w:val="nil"/>
              <w:right w:val="nil"/>
            </w:tcBorders>
            <w:hideMark/>
          </w:tcPr>
          <w:p w14:paraId="2968E694"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Q2</w:t>
            </w:r>
          </w:p>
        </w:tc>
        <w:tc>
          <w:tcPr>
            <w:tcW w:w="728" w:type="dxa"/>
            <w:tcBorders>
              <w:top w:val="single" w:sz="4" w:space="0" w:color="auto"/>
              <w:left w:val="nil"/>
              <w:bottom w:val="nil"/>
              <w:right w:val="nil"/>
            </w:tcBorders>
            <w:hideMark/>
          </w:tcPr>
          <w:p w14:paraId="38627443"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Q3</w:t>
            </w:r>
          </w:p>
        </w:tc>
        <w:tc>
          <w:tcPr>
            <w:tcW w:w="733" w:type="dxa"/>
            <w:tcBorders>
              <w:top w:val="single" w:sz="4" w:space="0" w:color="auto"/>
              <w:left w:val="nil"/>
              <w:bottom w:val="nil"/>
              <w:right w:val="nil"/>
            </w:tcBorders>
            <w:hideMark/>
          </w:tcPr>
          <w:p w14:paraId="34130688"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Q4</w:t>
            </w:r>
          </w:p>
        </w:tc>
        <w:tc>
          <w:tcPr>
            <w:tcW w:w="726" w:type="dxa"/>
            <w:tcBorders>
              <w:top w:val="single" w:sz="4" w:space="0" w:color="auto"/>
              <w:left w:val="nil"/>
              <w:bottom w:val="nil"/>
              <w:right w:val="nil"/>
            </w:tcBorders>
            <w:hideMark/>
          </w:tcPr>
          <w:p w14:paraId="58EE613A"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Q5</w:t>
            </w:r>
          </w:p>
        </w:tc>
        <w:tc>
          <w:tcPr>
            <w:tcW w:w="726" w:type="dxa"/>
            <w:tcBorders>
              <w:top w:val="single" w:sz="4" w:space="0" w:color="auto"/>
              <w:left w:val="nil"/>
              <w:bottom w:val="nil"/>
              <w:right w:val="nil"/>
            </w:tcBorders>
            <w:hideMark/>
          </w:tcPr>
          <w:p w14:paraId="4C14D565"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Q6</w:t>
            </w:r>
          </w:p>
        </w:tc>
        <w:tc>
          <w:tcPr>
            <w:tcW w:w="725" w:type="dxa"/>
            <w:tcBorders>
              <w:top w:val="single" w:sz="4" w:space="0" w:color="auto"/>
              <w:left w:val="nil"/>
              <w:bottom w:val="nil"/>
              <w:right w:val="nil"/>
            </w:tcBorders>
            <w:hideMark/>
          </w:tcPr>
          <w:p w14:paraId="564B7009"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Q7</w:t>
            </w:r>
          </w:p>
        </w:tc>
        <w:tc>
          <w:tcPr>
            <w:tcW w:w="732" w:type="dxa"/>
            <w:tcBorders>
              <w:top w:val="single" w:sz="4" w:space="0" w:color="auto"/>
              <w:left w:val="nil"/>
              <w:bottom w:val="nil"/>
              <w:right w:val="nil"/>
            </w:tcBorders>
            <w:hideMark/>
          </w:tcPr>
          <w:p w14:paraId="2715FC23"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Q8</w:t>
            </w:r>
          </w:p>
        </w:tc>
        <w:tc>
          <w:tcPr>
            <w:tcW w:w="726" w:type="dxa"/>
            <w:tcBorders>
              <w:top w:val="single" w:sz="4" w:space="0" w:color="auto"/>
              <w:left w:val="nil"/>
              <w:bottom w:val="nil"/>
              <w:right w:val="nil"/>
            </w:tcBorders>
            <w:hideMark/>
          </w:tcPr>
          <w:p w14:paraId="11768FA7"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Q9</w:t>
            </w:r>
          </w:p>
        </w:tc>
        <w:tc>
          <w:tcPr>
            <w:tcW w:w="736" w:type="dxa"/>
            <w:tcBorders>
              <w:top w:val="single" w:sz="4" w:space="0" w:color="auto"/>
              <w:left w:val="nil"/>
              <w:bottom w:val="nil"/>
              <w:right w:val="nil"/>
            </w:tcBorders>
            <w:hideMark/>
          </w:tcPr>
          <w:p w14:paraId="0C71B158"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Q10</w:t>
            </w:r>
          </w:p>
        </w:tc>
        <w:tc>
          <w:tcPr>
            <w:tcW w:w="736" w:type="dxa"/>
            <w:tcBorders>
              <w:top w:val="single" w:sz="4" w:space="0" w:color="auto"/>
              <w:left w:val="nil"/>
              <w:bottom w:val="nil"/>
              <w:right w:val="nil"/>
            </w:tcBorders>
            <w:hideMark/>
          </w:tcPr>
          <w:p w14:paraId="00AD2EE0"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Q11</w:t>
            </w:r>
          </w:p>
        </w:tc>
        <w:tc>
          <w:tcPr>
            <w:tcW w:w="736" w:type="dxa"/>
            <w:tcBorders>
              <w:top w:val="single" w:sz="4" w:space="0" w:color="auto"/>
              <w:left w:val="nil"/>
              <w:bottom w:val="nil"/>
              <w:right w:val="nil"/>
            </w:tcBorders>
            <w:hideMark/>
          </w:tcPr>
          <w:p w14:paraId="0EEBF9CE"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Q12</w:t>
            </w:r>
          </w:p>
        </w:tc>
        <w:tc>
          <w:tcPr>
            <w:tcW w:w="736" w:type="dxa"/>
            <w:tcBorders>
              <w:top w:val="single" w:sz="4" w:space="0" w:color="auto"/>
              <w:left w:val="nil"/>
              <w:bottom w:val="nil"/>
              <w:right w:val="nil"/>
            </w:tcBorders>
            <w:hideMark/>
          </w:tcPr>
          <w:p w14:paraId="0DDB10AF"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Q13</w:t>
            </w:r>
          </w:p>
        </w:tc>
        <w:tc>
          <w:tcPr>
            <w:tcW w:w="736" w:type="dxa"/>
            <w:tcBorders>
              <w:top w:val="single" w:sz="4" w:space="0" w:color="auto"/>
              <w:left w:val="nil"/>
              <w:bottom w:val="nil"/>
              <w:right w:val="nil"/>
            </w:tcBorders>
            <w:hideMark/>
          </w:tcPr>
          <w:p w14:paraId="281BB512"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Q14</w:t>
            </w:r>
          </w:p>
        </w:tc>
        <w:tc>
          <w:tcPr>
            <w:tcW w:w="736" w:type="dxa"/>
            <w:tcBorders>
              <w:top w:val="single" w:sz="4" w:space="0" w:color="auto"/>
              <w:left w:val="nil"/>
              <w:bottom w:val="nil"/>
              <w:right w:val="nil"/>
            </w:tcBorders>
            <w:hideMark/>
          </w:tcPr>
          <w:p w14:paraId="49FE4B2B"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Q15</w:t>
            </w:r>
          </w:p>
        </w:tc>
        <w:tc>
          <w:tcPr>
            <w:tcW w:w="572" w:type="dxa"/>
            <w:tcBorders>
              <w:top w:val="single" w:sz="4" w:space="0" w:color="auto"/>
              <w:left w:val="nil"/>
              <w:bottom w:val="nil"/>
              <w:right w:val="nil"/>
            </w:tcBorders>
            <w:hideMark/>
          </w:tcPr>
          <w:p w14:paraId="3B9687BA"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Q16</w:t>
            </w:r>
          </w:p>
        </w:tc>
        <w:tc>
          <w:tcPr>
            <w:tcW w:w="1357" w:type="dxa"/>
            <w:tcBorders>
              <w:top w:val="single" w:sz="4" w:space="0" w:color="auto"/>
              <w:left w:val="nil"/>
              <w:bottom w:val="nil"/>
              <w:right w:val="nil"/>
            </w:tcBorders>
            <w:hideMark/>
          </w:tcPr>
          <w:p w14:paraId="18E1B74D" w14:textId="77777777" w:rsidR="00E90FE4" w:rsidRPr="00E90FE4" w:rsidRDefault="00E90FE4" w:rsidP="00E90FE4">
            <w:pPr>
              <w:jc w:val="cente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b/>
                <w:bCs/>
                <w:kern w:val="2"/>
                <w:sz w:val="20"/>
                <w:szCs w:val="20"/>
                <w14:ligatures w14:val="standardContextual"/>
              </w:rPr>
              <w:t>Overall</w:t>
            </w:r>
          </w:p>
        </w:tc>
      </w:tr>
      <w:tr w:rsidR="00E90FE4" w:rsidRPr="00E90FE4" w14:paraId="53D6AB83" w14:textId="77777777" w:rsidTr="008760FE">
        <w:trPr>
          <w:trHeight w:val="380"/>
        </w:trPr>
        <w:tc>
          <w:tcPr>
            <w:tcW w:w="2380" w:type="dxa"/>
            <w:tcBorders>
              <w:top w:val="nil"/>
              <w:left w:val="nil"/>
              <w:bottom w:val="nil"/>
              <w:right w:val="nil"/>
            </w:tcBorders>
            <w:vAlign w:val="center"/>
          </w:tcPr>
          <w:p w14:paraId="424DE573" w14:textId="487D0EE3" w:rsidR="00E90FE4" w:rsidRPr="00E90FE4" w:rsidRDefault="00E90FE4" w:rsidP="00E90FE4">
            <w:pP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 xml:space="preserve">Ahmed, 2023 </w:t>
            </w:r>
            <w:r w:rsidRPr="00E90FE4">
              <w:rPr>
                <w:rFonts w:ascii="Times New Roman" w:eastAsia="Calibri" w:hAnsi="Times New Roman" w:cs="Times New Roman"/>
                <w:sz w:val="20"/>
                <w:szCs w:val="20"/>
              </w:rPr>
              <w:fldChar w:fldCharType="begin">
                <w:fldData xml:space="preserve">PEVuZE5vdGU+PENpdGU+PEF1dGhvcj5BaG1lZDwvQXV0aG9yPjxZZWFyPjIwMjM8L1llYXI+PFJl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</w:fldData>
              </w:fldChar>
            </w:r>
            <w:r w:rsidR="00C13C04">
              <w:rPr>
                <w:rFonts w:ascii="Times New Roman" w:eastAsia="Calibri" w:hAnsi="Times New Roman" w:cs="Times New Roman"/>
                <w:sz w:val="20"/>
                <w:szCs w:val="20"/>
              </w:rPr>
              <w:instrText xml:space="preserve"> ADDIN EN.CITE </w:instrText>
            </w:r>
            <w:r w:rsidR="00C13C04">
              <w:rPr>
                <w:rFonts w:ascii="Times New Roman" w:eastAsia="Calibri" w:hAnsi="Times New Roman" w:cs="Times New Roman"/>
                <w:sz w:val="20"/>
                <w:szCs w:val="20"/>
              </w:rPr>
              <w:fldChar w:fldCharType="begin">
                <w:fldData xml:space="preserve">PEVuZE5vdGU+PENpdGU+PEF1dGhvcj5BaG1lZDwvQXV0aG9yPjxZZWFyPjIwMjM8L1llYXI+PFJl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</w:fldData>
              </w:fldChar>
            </w:r>
            <w:r w:rsidR="00C13C04">
              <w:rPr>
                <w:rFonts w:ascii="Times New Roman" w:eastAsia="Calibri" w:hAnsi="Times New Roman" w:cs="Times New Roman"/>
                <w:sz w:val="20"/>
                <w:szCs w:val="20"/>
              </w:rPr>
              <w:instrText xml:space="preserve"> ADDIN EN.CITE.DATA </w:instrText>
            </w:r>
            <w:r w:rsidR="00C13C04">
              <w:rPr>
                <w:rFonts w:ascii="Times New Roman" w:eastAsia="Calibri" w:hAnsi="Times New Roman" w:cs="Times New Roman"/>
                <w:sz w:val="20"/>
                <w:szCs w:val="20"/>
              </w:rPr>
            </w:r>
            <w:r w:rsidR="00C13C04">
              <w:rPr>
                <w:rFonts w:ascii="Times New Roman" w:eastAsia="Calibri" w:hAnsi="Times New Roman" w:cs="Times New Roman"/>
                <w:sz w:val="20"/>
                <w:szCs w:val="20"/>
              </w:rPr>
              <w:fldChar w:fldCharType="end"/>
            </w:r>
            <w:r w:rsidRPr="00E90FE4">
              <w:rPr>
                <w:rFonts w:ascii="Times New Roman" w:eastAsia="Calibri" w:hAnsi="Times New Roman" w:cs="Times New Roman"/>
                <w:sz w:val="20"/>
                <w:szCs w:val="20"/>
              </w:rPr>
            </w:r>
            <w:r w:rsidRPr="00E90FE4">
              <w:rPr>
                <w:rFonts w:ascii="Times New Roman" w:eastAsia="Calibri" w:hAnsi="Times New Roman" w:cs="Times New Roman"/>
                <w:sz w:val="20"/>
                <w:szCs w:val="20"/>
              </w:rPr>
              <w:fldChar w:fldCharType="separate"/>
            </w:r>
            <w:r w:rsidR="00C13C04" w:rsidRPr="00C13C04">
              <w:rPr>
                <w:rFonts w:ascii="Times New Roman" w:eastAsia="Calibri" w:hAnsi="Times New Roman" w:cs="Times New Roman"/>
                <w:noProof/>
                <w:kern w:val="2"/>
                <w:sz w:val="20"/>
                <w:szCs w:val="20"/>
                <w14:ligatures w14:val="standardContextual"/>
              </w:rPr>
              <w:t>(74)</w:t>
            </w:r>
            <w:r w:rsidRPr="00E90FE4">
              <w:rPr>
                <w:rFonts w:ascii="Times New Roman" w:eastAsia="Calibri" w:hAnsi="Times New Roman" w:cs="Times New Roman"/>
                <w:sz w:val="20"/>
                <w:szCs w:val="20"/>
              </w:rPr>
              <w:fldChar w:fldCharType="end"/>
            </w:r>
          </w:p>
        </w:tc>
        <w:tc>
          <w:tcPr>
            <w:tcW w:w="728" w:type="dxa"/>
            <w:tcBorders>
              <w:top w:val="nil"/>
              <w:left w:val="nil"/>
              <w:bottom w:val="nil"/>
              <w:right w:val="nil"/>
            </w:tcBorders>
            <w:vAlign w:val="center"/>
          </w:tcPr>
          <w:p w14:paraId="4168462B"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7" w:type="dxa"/>
            <w:tcBorders>
              <w:top w:val="nil"/>
              <w:left w:val="nil"/>
              <w:bottom w:val="nil"/>
              <w:right w:val="nil"/>
            </w:tcBorders>
            <w:vAlign w:val="center"/>
          </w:tcPr>
          <w:p w14:paraId="5858ADD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8" w:type="dxa"/>
            <w:tcBorders>
              <w:top w:val="nil"/>
              <w:left w:val="nil"/>
              <w:bottom w:val="nil"/>
              <w:right w:val="nil"/>
            </w:tcBorders>
            <w:vAlign w:val="center"/>
          </w:tcPr>
          <w:p w14:paraId="5D122995"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3" w:type="dxa"/>
            <w:tcBorders>
              <w:top w:val="nil"/>
              <w:left w:val="nil"/>
              <w:bottom w:val="nil"/>
              <w:right w:val="nil"/>
            </w:tcBorders>
            <w:vAlign w:val="center"/>
          </w:tcPr>
          <w:p w14:paraId="1CD22B7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45DA7B7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69BFCBD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5" w:type="dxa"/>
            <w:tcBorders>
              <w:top w:val="nil"/>
              <w:left w:val="nil"/>
              <w:bottom w:val="nil"/>
              <w:right w:val="nil"/>
            </w:tcBorders>
            <w:vAlign w:val="center"/>
          </w:tcPr>
          <w:p w14:paraId="7DFBCCBF"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2" w:type="dxa"/>
            <w:tcBorders>
              <w:top w:val="nil"/>
              <w:left w:val="nil"/>
              <w:bottom w:val="nil"/>
              <w:right w:val="nil"/>
            </w:tcBorders>
            <w:vAlign w:val="center"/>
          </w:tcPr>
          <w:p w14:paraId="3FEAACD4"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28F51B2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5E1F94B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7C98F96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13A41AB1"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19A0B5F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4571B16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35AE984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572" w:type="dxa"/>
            <w:tcBorders>
              <w:top w:val="nil"/>
              <w:left w:val="nil"/>
              <w:bottom w:val="nil"/>
              <w:right w:val="nil"/>
            </w:tcBorders>
            <w:vAlign w:val="center"/>
          </w:tcPr>
          <w:p w14:paraId="0613AA11"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1357" w:type="dxa"/>
            <w:tcBorders>
              <w:top w:val="nil"/>
              <w:left w:val="nil"/>
              <w:bottom w:val="nil"/>
              <w:right w:val="nil"/>
            </w:tcBorders>
            <w:vAlign w:val="center"/>
          </w:tcPr>
          <w:p w14:paraId="3B70075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Low</w:t>
            </w:r>
          </w:p>
        </w:tc>
      </w:tr>
      <w:tr w:rsidR="00E90FE4" w:rsidRPr="00E90FE4" w14:paraId="184C2C0D" w14:textId="77777777" w:rsidTr="008760FE">
        <w:trPr>
          <w:trHeight w:val="380"/>
        </w:trPr>
        <w:tc>
          <w:tcPr>
            <w:tcW w:w="2380" w:type="dxa"/>
            <w:tcBorders>
              <w:top w:val="nil"/>
              <w:left w:val="nil"/>
              <w:bottom w:val="nil"/>
              <w:right w:val="nil"/>
            </w:tcBorders>
            <w:vAlign w:val="center"/>
          </w:tcPr>
          <w:p w14:paraId="6D7E93AF" w14:textId="14D5DCD3" w:rsidR="00E90FE4" w:rsidRPr="00E90FE4" w:rsidRDefault="00E90FE4" w:rsidP="00E90FE4">
            <w:pP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Ahmed, 2024</w:t>
            </w:r>
            <w:r>
              <w:rPr>
                <w:rFonts w:ascii="Times New Roman" w:eastAsia="Calibri" w:hAnsi="Times New Roman" w:cs="Times New Roman"/>
                <w:kern w:val="2"/>
                <w:sz w:val="20"/>
                <w:szCs w:val="20"/>
                <w14:ligatures w14:val="standardContextual"/>
              </w:rPr>
              <w:t xml:space="preserve"> </w:t>
            </w:r>
            <w:r>
              <w:rPr>
                <w:rFonts w:ascii="Times New Roman" w:eastAsia="Calibri" w:hAnsi="Times New Roman" w:cs="Times New Roman"/>
                <w:sz w:val="20"/>
                <w:szCs w:val="20"/>
              </w:rPr>
              <w:fldChar w:fldCharType="begin"/>
            </w:r>
            <w:r w:rsidR="00C13C04">
              <w:rPr>
                <w:rFonts w:ascii="Times New Roman" w:eastAsia="Calibri" w:hAnsi="Times New Roman" w:cs="Times New Roman"/>
                <w:sz w:val="20"/>
                <w:szCs w:val="20"/>
              </w:rPr>
              <w:instrText xml:space="preserve"> ADDIN EN.CITE &lt;EndNote&gt;&lt;Cite&gt;&lt;Author&gt;Ahmed&lt;/Author&gt;&lt;Year&gt;2024&lt;/Year&gt;&lt;RecNum&gt;199&lt;/RecNum&gt;&lt;DisplayText&gt;(75)&lt;/DisplayText&gt;&lt;record&gt;&lt;rec-number&gt;199&lt;/rec-number&gt;&lt;foreign-keys&gt;&lt;key app="EN" db-id="wzxs9tpvnpxvx1eaxe9v9pwt5x0f2x5xw995" timestamp="1730717924"&gt;199&lt;/key&gt;&lt;/foreign-keys&gt;&lt;ref-type name="Journal Article"&gt;17&lt;/ref-type&gt;&lt;contributors&gt;&lt;authors&gt;&lt;author&gt;Ahmed, Yasmin Basheer&lt;/author&gt;&lt;author&gt;Jasim, Saade Abdalkareem&lt;/author&gt;&lt;author&gt;Mustafa, Yasser Fakri&lt;/author&gt;&lt;author&gt;Husseen, Beneen&lt;/author&gt;&lt;author&gt;Diwan, Thoraya Mahbas&lt;/author&gt;&lt;author&gt;Singh, Mandeep&lt;/author&gt;&lt;/authors&gt;&lt;/contributors&gt;&lt;titles&gt;&lt;title&gt;The effects of propolis supplementation on lipid profiles in adults with metabolic syndrome and related disorders: A systematic review and meta-analysis of randomized controlled trials&lt;/title&gt;&lt;secondary-title&gt;Human Nutrition &amp;amp; Metabolism&lt;/secondary-title&gt;&lt;/titles&gt;&lt;periodical&gt;&lt;full-title&gt;Human Nutrition &amp;amp; Metabolism&lt;/full-title&gt;&lt;/periodical&gt;&lt;pages&gt;200276&lt;/pages&gt;&lt;dates&gt;&lt;year&gt;2024&lt;/year&gt;&lt;/dates&gt;&lt;isbn&gt;2666-1497&lt;/isbn&gt;&lt;urls&gt;&lt;/urls&gt;&lt;/record&gt;&lt;/Cite&gt;&lt;/EndNote&gt;</w:instrText>
            </w:r>
            <w:r>
              <w:rPr>
                <w:rFonts w:ascii="Times New Roman" w:eastAsia="Calibri" w:hAnsi="Times New Roman" w:cs="Times New Roman"/>
                <w:sz w:val="20"/>
                <w:szCs w:val="20"/>
              </w:rPr>
              <w:fldChar w:fldCharType="separate"/>
            </w:r>
            <w:r w:rsidR="00C13C04" w:rsidRPr="00C13C04">
              <w:rPr>
                <w:rFonts w:ascii="Times New Roman" w:eastAsia="Calibri" w:hAnsi="Times New Roman" w:cs="Times New Roman"/>
                <w:noProof/>
                <w:kern w:val="2"/>
                <w:sz w:val="20"/>
                <w:szCs w:val="20"/>
                <w14:ligatures w14:val="standardContextual"/>
              </w:rPr>
              <w:t>(75)</w:t>
            </w:r>
            <w:r>
              <w:rPr>
                <w:rFonts w:ascii="Times New Roman" w:eastAsia="Calibri" w:hAnsi="Times New Roman" w:cs="Times New Roman"/>
                <w:sz w:val="20"/>
                <w:szCs w:val="20"/>
              </w:rPr>
              <w:fldChar w:fldCharType="end"/>
            </w:r>
          </w:p>
        </w:tc>
        <w:tc>
          <w:tcPr>
            <w:tcW w:w="728" w:type="dxa"/>
            <w:tcBorders>
              <w:top w:val="nil"/>
              <w:left w:val="nil"/>
              <w:bottom w:val="nil"/>
              <w:right w:val="nil"/>
            </w:tcBorders>
            <w:vAlign w:val="center"/>
          </w:tcPr>
          <w:p w14:paraId="2BF48B4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7" w:type="dxa"/>
            <w:tcBorders>
              <w:top w:val="nil"/>
              <w:left w:val="nil"/>
              <w:bottom w:val="nil"/>
              <w:right w:val="nil"/>
            </w:tcBorders>
            <w:vAlign w:val="center"/>
          </w:tcPr>
          <w:p w14:paraId="5F8FC914"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8" w:type="dxa"/>
            <w:tcBorders>
              <w:top w:val="nil"/>
              <w:left w:val="nil"/>
              <w:bottom w:val="nil"/>
              <w:right w:val="nil"/>
            </w:tcBorders>
            <w:vAlign w:val="center"/>
          </w:tcPr>
          <w:p w14:paraId="2A21FD8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3" w:type="dxa"/>
            <w:tcBorders>
              <w:top w:val="nil"/>
              <w:left w:val="nil"/>
              <w:bottom w:val="nil"/>
              <w:right w:val="nil"/>
            </w:tcBorders>
            <w:vAlign w:val="center"/>
          </w:tcPr>
          <w:p w14:paraId="7506ED4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25CA2F43"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5883EF1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5" w:type="dxa"/>
            <w:tcBorders>
              <w:top w:val="nil"/>
              <w:left w:val="nil"/>
              <w:bottom w:val="nil"/>
              <w:right w:val="nil"/>
            </w:tcBorders>
            <w:vAlign w:val="center"/>
          </w:tcPr>
          <w:p w14:paraId="5877FF5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2" w:type="dxa"/>
            <w:tcBorders>
              <w:top w:val="nil"/>
              <w:left w:val="nil"/>
              <w:bottom w:val="nil"/>
              <w:right w:val="nil"/>
            </w:tcBorders>
            <w:vAlign w:val="center"/>
          </w:tcPr>
          <w:p w14:paraId="0E8BE9C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2895299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7D69C16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5D2D58B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2FB07B35"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2073723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07F1E9F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66A9B33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572" w:type="dxa"/>
            <w:tcBorders>
              <w:top w:val="nil"/>
              <w:left w:val="nil"/>
              <w:bottom w:val="nil"/>
              <w:right w:val="nil"/>
            </w:tcBorders>
            <w:vAlign w:val="center"/>
          </w:tcPr>
          <w:p w14:paraId="174C78C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1357" w:type="dxa"/>
            <w:tcBorders>
              <w:top w:val="nil"/>
              <w:left w:val="nil"/>
              <w:bottom w:val="nil"/>
              <w:right w:val="nil"/>
            </w:tcBorders>
            <w:vAlign w:val="center"/>
          </w:tcPr>
          <w:p w14:paraId="6BC24E8B"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Low</w:t>
            </w:r>
          </w:p>
        </w:tc>
      </w:tr>
      <w:tr w:rsidR="00E90FE4" w:rsidRPr="00E90FE4" w14:paraId="36CCDEE0" w14:textId="77777777" w:rsidTr="008760FE">
        <w:trPr>
          <w:trHeight w:val="380"/>
        </w:trPr>
        <w:tc>
          <w:tcPr>
            <w:tcW w:w="2380" w:type="dxa"/>
            <w:tcBorders>
              <w:top w:val="nil"/>
              <w:left w:val="nil"/>
              <w:bottom w:val="nil"/>
              <w:right w:val="nil"/>
            </w:tcBorders>
            <w:vAlign w:val="center"/>
          </w:tcPr>
          <w:p w14:paraId="3D42A472" w14:textId="3746892D" w:rsidR="00E90FE4" w:rsidRPr="00E90FE4" w:rsidRDefault="00E90FE4" w:rsidP="00E90FE4">
            <w:pPr>
              <w:rPr>
                <w:rFonts w:ascii="Times New Roman" w:eastAsia="Calibri" w:hAnsi="Times New Roman" w:cs="Times New Roman"/>
                <w:b/>
                <w:bCs/>
                <w:kern w:val="2"/>
                <w:sz w:val="20"/>
                <w:szCs w:val="20"/>
                <w14:ligatures w14:val="standardContextual"/>
              </w:rPr>
            </w:pPr>
            <w:r w:rsidRPr="00E90FE4">
              <w:rPr>
                <w:rFonts w:ascii="Times New Roman" w:eastAsia="Calibri" w:hAnsi="Times New Roman" w:cs="Times New Roman"/>
                <w:kern w:val="2"/>
                <w:sz w:val="20"/>
                <w:szCs w:val="20"/>
                <w14:ligatures w14:val="standardContextual"/>
              </w:rPr>
              <w:t xml:space="preserve">Vajdi, 2023 </w:t>
            </w:r>
            <w:r w:rsidRPr="00E90FE4">
              <w:rPr>
                <w:rFonts w:ascii="Times New Roman" w:eastAsia="Calibri" w:hAnsi="Times New Roman" w:cs="Times New Roman"/>
                <w:sz w:val="20"/>
                <w:szCs w:val="20"/>
              </w:rPr>
              <w:fldChar w:fldCharType="begin">
                <w:fldData xml:space="preserve">PEVuZE5vdGU+PENpdGU+PEF1dGhvcj5WYWpkaTwvQXV0aG9yPjxZZWFyPjIwMjM8L1llYXI+PFJl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c3RvbTI+UE1DMTA0Mzg5ODc8L2N1c3RvbTI+PGVsZWN0cm9uaWMtcmVzb3VyY2UtbnVtPjEwLjMz
ODkvZm51dC4yMDIzLjExOTYyNTg8L2VsZWN0cm9uaWMtcmVzb3VyY2UtbnVtPjxyZW1vdGUtZGF0
YWJhc2UtcHJvdmlkZXI+TkxNPC9yZW1vdGUtZGF0YWJhc2UtcHJvdmlkZXI+PGxhbmd1YWdlPmVu
ZzwvbGFuZ3VhZ2U+PC9yZWNvcmQ+PC9DaXRlPjwvRW5kTm90ZT5=
</w:fldData>
              </w:fldChar>
            </w:r>
            <w:r w:rsidR="00C13C04">
              <w:rPr>
                <w:rFonts w:ascii="Times New Roman" w:eastAsia="Calibri" w:hAnsi="Times New Roman" w:cs="Times New Roman"/>
                <w:sz w:val="20"/>
                <w:szCs w:val="20"/>
              </w:rPr>
              <w:instrText xml:space="preserve"> ADDIN EN.CITE </w:instrText>
            </w:r>
            <w:r w:rsidR="00C13C04">
              <w:rPr>
                <w:rFonts w:ascii="Times New Roman" w:eastAsia="Calibri" w:hAnsi="Times New Roman" w:cs="Times New Roman"/>
                <w:sz w:val="20"/>
                <w:szCs w:val="20"/>
              </w:rPr>
              <w:fldChar w:fldCharType="begin">
                <w:fldData xml:space="preserve">PEVuZE5vdGU+PENpdGU+PEF1dGhvcj5WYWpkaTwvQXV0aG9yPjxZZWFyPjIwMjM8L1llYXI+PFJl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c3RvbTI+UE1DMTA0Mzg5ODc8L2N1c3RvbTI+PGVsZWN0cm9uaWMtcmVzb3VyY2UtbnVtPjEwLjMz
ODkvZm51dC4yMDIzLjExOTYyNTg8L2VsZWN0cm9uaWMtcmVzb3VyY2UtbnVtPjxyZW1vdGUtZGF0
YWJhc2UtcHJvdmlkZXI+TkxNPC9yZW1vdGUtZGF0YWJhc2UtcHJvdmlkZXI+PGxhbmd1YWdlPmVu
ZzwvbGFuZ3VhZ2U+PC9yZWNvcmQ+PC9DaXRlPjwvRW5kTm90ZT5=
</w:fldData>
              </w:fldChar>
            </w:r>
            <w:r w:rsidR="00C13C04">
              <w:rPr>
                <w:rFonts w:ascii="Times New Roman" w:eastAsia="Calibri" w:hAnsi="Times New Roman" w:cs="Times New Roman"/>
                <w:sz w:val="20"/>
                <w:szCs w:val="20"/>
              </w:rPr>
              <w:instrText xml:space="preserve"> ADDIN EN.CITE.DATA </w:instrText>
            </w:r>
            <w:r w:rsidR="00C13C04">
              <w:rPr>
                <w:rFonts w:ascii="Times New Roman" w:eastAsia="Calibri" w:hAnsi="Times New Roman" w:cs="Times New Roman"/>
                <w:sz w:val="20"/>
                <w:szCs w:val="20"/>
              </w:rPr>
            </w:r>
            <w:r w:rsidR="00C13C04">
              <w:rPr>
                <w:rFonts w:ascii="Times New Roman" w:eastAsia="Calibri" w:hAnsi="Times New Roman" w:cs="Times New Roman"/>
                <w:sz w:val="20"/>
                <w:szCs w:val="20"/>
              </w:rPr>
              <w:fldChar w:fldCharType="end"/>
            </w:r>
            <w:r w:rsidRPr="00E90FE4">
              <w:rPr>
                <w:rFonts w:ascii="Times New Roman" w:eastAsia="Calibri" w:hAnsi="Times New Roman" w:cs="Times New Roman"/>
                <w:sz w:val="20"/>
                <w:szCs w:val="20"/>
              </w:rPr>
            </w:r>
            <w:r w:rsidRPr="00E90FE4">
              <w:rPr>
                <w:rFonts w:ascii="Times New Roman" w:eastAsia="Calibri" w:hAnsi="Times New Roman" w:cs="Times New Roman"/>
                <w:sz w:val="20"/>
                <w:szCs w:val="20"/>
              </w:rPr>
              <w:fldChar w:fldCharType="separate"/>
            </w:r>
            <w:r w:rsidR="00C13C04" w:rsidRPr="00C13C04">
              <w:rPr>
                <w:rFonts w:ascii="Times New Roman" w:eastAsia="Calibri" w:hAnsi="Times New Roman" w:cs="Times New Roman"/>
                <w:noProof/>
                <w:kern w:val="2"/>
                <w:sz w:val="20"/>
                <w:szCs w:val="20"/>
                <w14:ligatures w14:val="standardContextual"/>
              </w:rPr>
              <w:t>(76)</w:t>
            </w:r>
            <w:r w:rsidRPr="00E90FE4">
              <w:rPr>
                <w:rFonts w:ascii="Times New Roman" w:eastAsia="Calibri" w:hAnsi="Times New Roman" w:cs="Times New Roman"/>
                <w:sz w:val="20"/>
                <w:szCs w:val="20"/>
              </w:rPr>
              <w:fldChar w:fldCharType="end"/>
            </w:r>
          </w:p>
        </w:tc>
        <w:tc>
          <w:tcPr>
            <w:tcW w:w="728" w:type="dxa"/>
            <w:tcBorders>
              <w:top w:val="nil"/>
              <w:left w:val="nil"/>
              <w:bottom w:val="nil"/>
              <w:right w:val="nil"/>
            </w:tcBorders>
            <w:vAlign w:val="center"/>
          </w:tcPr>
          <w:p w14:paraId="40AB8C5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7" w:type="dxa"/>
            <w:tcBorders>
              <w:top w:val="nil"/>
              <w:left w:val="nil"/>
              <w:bottom w:val="nil"/>
              <w:right w:val="nil"/>
            </w:tcBorders>
            <w:vAlign w:val="center"/>
          </w:tcPr>
          <w:p w14:paraId="1032F6A4"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8" w:type="dxa"/>
            <w:tcBorders>
              <w:top w:val="nil"/>
              <w:left w:val="nil"/>
              <w:bottom w:val="nil"/>
              <w:right w:val="nil"/>
            </w:tcBorders>
            <w:vAlign w:val="center"/>
          </w:tcPr>
          <w:p w14:paraId="0E2CA4AF"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3" w:type="dxa"/>
            <w:tcBorders>
              <w:top w:val="nil"/>
              <w:left w:val="nil"/>
              <w:bottom w:val="nil"/>
              <w:right w:val="nil"/>
            </w:tcBorders>
            <w:vAlign w:val="center"/>
          </w:tcPr>
          <w:p w14:paraId="61B67C67"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30CF696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200BD3DD"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5" w:type="dxa"/>
            <w:tcBorders>
              <w:top w:val="nil"/>
              <w:left w:val="nil"/>
              <w:bottom w:val="nil"/>
              <w:right w:val="nil"/>
            </w:tcBorders>
            <w:vAlign w:val="center"/>
          </w:tcPr>
          <w:p w14:paraId="00CB7C4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2" w:type="dxa"/>
            <w:tcBorders>
              <w:top w:val="nil"/>
              <w:left w:val="nil"/>
              <w:bottom w:val="nil"/>
              <w:right w:val="nil"/>
            </w:tcBorders>
            <w:vAlign w:val="center"/>
          </w:tcPr>
          <w:p w14:paraId="196BBC7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5528C5D7"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183AB471"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1F29216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07F42C4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3D53D69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545D4D07"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1A60F96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572" w:type="dxa"/>
            <w:tcBorders>
              <w:top w:val="nil"/>
              <w:left w:val="nil"/>
              <w:bottom w:val="nil"/>
              <w:right w:val="nil"/>
            </w:tcBorders>
            <w:vAlign w:val="center"/>
          </w:tcPr>
          <w:p w14:paraId="154BF76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1357" w:type="dxa"/>
            <w:tcBorders>
              <w:top w:val="nil"/>
              <w:left w:val="nil"/>
              <w:bottom w:val="nil"/>
              <w:right w:val="nil"/>
            </w:tcBorders>
            <w:vAlign w:val="center"/>
          </w:tcPr>
          <w:p w14:paraId="1E5ED2E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High</w:t>
            </w:r>
          </w:p>
        </w:tc>
      </w:tr>
      <w:tr w:rsidR="00E90FE4" w:rsidRPr="00E90FE4" w14:paraId="4F62028D" w14:textId="77777777" w:rsidTr="008760FE">
        <w:trPr>
          <w:trHeight w:val="380"/>
        </w:trPr>
        <w:tc>
          <w:tcPr>
            <w:tcW w:w="2380" w:type="dxa"/>
            <w:tcBorders>
              <w:top w:val="nil"/>
              <w:left w:val="nil"/>
              <w:bottom w:val="nil"/>
              <w:right w:val="nil"/>
            </w:tcBorders>
            <w:vAlign w:val="center"/>
          </w:tcPr>
          <w:p w14:paraId="6C8F08BF" w14:textId="5858EC9A" w:rsidR="00E90FE4" w:rsidRPr="00E90FE4" w:rsidRDefault="00E90FE4" w:rsidP="00E90FE4">
            <w:pP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 xml:space="preserve">Bahari, 2023 (a) </w:t>
            </w:r>
            <w:r w:rsidRPr="00E90FE4">
              <w:rPr>
                <w:rFonts w:ascii="Times New Roman" w:eastAsia="Calibri" w:hAnsi="Times New Roman" w:cs="Times New Roman"/>
                <w:sz w:val="20"/>
                <w:szCs w:val="20"/>
              </w:rPr>
              <w:fldChar w:fldCharType="begin">
                <w:fldData xml:space="preserve">PEVuZE5vdGU+PENpdGU+PEF1dGhvcj5CYWhhcmk8L0F1dGhvcj48WWVhcj4yMDIzPC9ZZWFyPjxS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==
</w:fldData>
              </w:fldChar>
            </w:r>
            <w:r w:rsidR="00C13C04">
              <w:rPr>
                <w:rFonts w:ascii="Times New Roman" w:eastAsia="Calibri" w:hAnsi="Times New Roman" w:cs="Times New Roman"/>
                <w:sz w:val="20"/>
                <w:szCs w:val="20"/>
              </w:rPr>
              <w:instrText xml:space="preserve"> ADDIN EN.CITE </w:instrText>
            </w:r>
            <w:r w:rsidR="00C13C04">
              <w:rPr>
                <w:rFonts w:ascii="Times New Roman" w:eastAsia="Calibri" w:hAnsi="Times New Roman" w:cs="Times New Roman"/>
                <w:sz w:val="20"/>
                <w:szCs w:val="20"/>
              </w:rPr>
              <w:fldChar w:fldCharType="begin">
                <w:fldData xml:space="preserve">PEVuZE5vdGU+PENpdGU+PEF1dGhvcj5CYWhhcmk8L0F1dGhvcj48WWVhcj4yMDIzPC9ZZWFyPjxS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==
</w:fldData>
              </w:fldChar>
            </w:r>
            <w:r w:rsidR="00C13C04">
              <w:rPr>
                <w:rFonts w:ascii="Times New Roman" w:eastAsia="Calibri" w:hAnsi="Times New Roman" w:cs="Times New Roman"/>
                <w:sz w:val="20"/>
                <w:szCs w:val="20"/>
              </w:rPr>
              <w:instrText xml:space="preserve"> ADDIN EN.CITE.DATA </w:instrText>
            </w:r>
            <w:r w:rsidR="00C13C04">
              <w:rPr>
                <w:rFonts w:ascii="Times New Roman" w:eastAsia="Calibri" w:hAnsi="Times New Roman" w:cs="Times New Roman"/>
                <w:sz w:val="20"/>
                <w:szCs w:val="20"/>
              </w:rPr>
            </w:r>
            <w:r w:rsidR="00C13C04">
              <w:rPr>
                <w:rFonts w:ascii="Times New Roman" w:eastAsia="Calibri" w:hAnsi="Times New Roman" w:cs="Times New Roman"/>
                <w:sz w:val="20"/>
                <w:szCs w:val="20"/>
              </w:rPr>
              <w:fldChar w:fldCharType="end"/>
            </w:r>
            <w:r w:rsidRPr="00E90FE4">
              <w:rPr>
                <w:rFonts w:ascii="Times New Roman" w:eastAsia="Calibri" w:hAnsi="Times New Roman" w:cs="Times New Roman"/>
                <w:sz w:val="20"/>
                <w:szCs w:val="20"/>
              </w:rPr>
            </w:r>
            <w:r w:rsidRPr="00E90FE4">
              <w:rPr>
                <w:rFonts w:ascii="Times New Roman" w:eastAsia="Calibri" w:hAnsi="Times New Roman" w:cs="Times New Roman"/>
                <w:sz w:val="20"/>
                <w:szCs w:val="20"/>
              </w:rPr>
              <w:fldChar w:fldCharType="separate"/>
            </w:r>
            <w:r w:rsidR="00C13C04" w:rsidRPr="00C13C04">
              <w:rPr>
                <w:rFonts w:ascii="Times New Roman" w:eastAsia="Calibri" w:hAnsi="Times New Roman" w:cs="Times New Roman"/>
                <w:noProof/>
                <w:kern w:val="2"/>
                <w:sz w:val="20"/>
                <w:szCs w:val="20"/>
                <w14:ligatures w14:val="standardContextual"/>
              </w:rPr>
              <w:t>(77)</w:t>
            </w:r>
            <w:r w:rsidRPr="00E90FE4">
              <w:rPr>
                <w:rFonts w:ascii="Times New Roman" w:eastAsia="Calibri" w:hAnsi="Times New Roman" w:cs="Times New Roman"/>
                <w:sz w:val="20"/>
                <w:szCs w:val="20"/>
              </w:rPr>
              <w:fldChar w:fldCharType="end"/>
            </w:r>
          </w:p>
        </w:tc>
        <w:tc>
          <w:tcPr>
            <w:tcW w:w="728" w:type="dxa"/>
            <w:tcBorders>
              <w:top w:val="nil"/>
              <w:left w:val="nil"/>
              <w:bottom w:val="nil"/>
              <w:right w:val="nil"/>
            </w:tcBorders>
            <w:vAlign w:val="center"/>
          </w:tcPr>
          <w:p w14:paraId="464F6B44"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7" w:type="dxa"/>
            <w:tcBorders>
              <w:top w:val="nil"/>
              <w:left w:val="nil"/>
              <w:bottom w:val="nil"/>
              <w:right w:val="nil"/>
            </w:tcBorders>
            <w:vAlign w:val="center"/>
          </w:tcPr>
          <w:p w14:paraId="6FD2EE7C"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8" w:type="dxa"/>
            <w:tcBorders>
              <w:top w:val="nil"/>
              <w:left w:val="nil"/>
              <w:bottom w:val="nil"/>
              <w:right w:val="nil"/>
            </w:tcBorders>
            <w:vAlign w:val="center"/>
          </w:tcPr>
          <w:p w14:paraId="0A1402A3"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3" w:type="dxa"/>
            <w:tcBorders>
              <w:top w:val="nil"/>
              <w:left w:val="nil"/>
              <w:bottom w:val="nil"/>
              <w:right w:val="nil"/>
            </w:tcBorders>
            <w:vAlign w:val="center"/>
          </w:tcPr>
          <w:p w14:paraId="3CB5D6CB"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26FE10B3"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7BD36C87"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5" w:type="dxa"/>
            <w:tcBorders>
              <w:top w:val="nil"/>
              <w:left w:val="nil"/>
              <w:bottom w:val="nil"/>
              <w:right w:val="nil"/>
            </w:tcBorders>
            <w:vAlign w:val="center"/>
          </w:tcPr>
          <w:p w14:paraId="78F77E83"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2" w:type="dxa"/>
            <w:tcBorders>
              <w:top w:val="nil"/>
              <w:left w:val="nil"/>
              <w:bottom w:val="nil"/>
              <w:right w:val="nil"/>
            </w:tcBorders>
            <w:vAlign w:val="center"/>
          </w:tcPr>
          <w:p w14:paraId="49BD5104"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7ED9CFC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05060B6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53EF06F7"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13EB0833"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3AA6578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1A78CF6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27BA6C54"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572" w:type="dxa"/>
            <w:tcBorders>
              <w:top w:val="nil"/>
              <w:left w:val="nil"/>
              <w:bottom w:val="nil"/>
              <w:right w:val="nil"/>
            </w:tcBorders>
            <w:vAlign w:val="center"/>
          </w:tcPr>
          <w:p w14:paraId="35DAA34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1357" w:type="dxa"/>
            <w:tcBorders>
              <w:top w:val="nil"/>
              <w:left w:val="nil"/>
              <w:bottom w:val="nil"/>
              <w:right w:val="nil"/>
            </w:tcBorders>
            <w:vAlign w:val="center"/>
          </w:tcPr>
          <w:p w14:paraId="1FB7206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Low</w:t>
            </w:r>
          </w:p>
        </w:tc>
      </w:tr>
      <w:tr w:rsidR="00E90FE4" w:rsidRPr="00E90FE4" w14:paraId="5C5B108B" w14:textId="77777777" w:rsidTr="008760FE">
        <w:trPr>
          <w:trHeight w:val="380"/>
        </w:trPr>
        <w:tc>
          <w:tcPr>
            <w:tcW w:w="2380" w:type="dxa"/>
            <w:tcBorders>
              <w:top w:val="nil"/>
              <w:left w:val="nil"/>
              <w:bottom w:val="nil"/>
              <w:right w:val="nil"/>
            </w:tcBorders>
            <w:vAlign w:val="center"/>
          </w:tcPr>
          <w:p w14:paraId="7E08C8D7" w14:textId="5AF8456F" w:rsidR="00E90FE4" w:rsidRPr="00E90FE4" w:rsidRDefault="00E90FE4" w:rsidP="00E90FE4">
            <w:pP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 xml:space="preserve">Bahari, 2023 (b) </w:t>
            </w:r>
            <w:r w:rsidRPr="00E90FE4">
              <w:rPr>
                <w:rFonts w:ascii="Times New Roman" w:eastAsia="Calibri" w:hAnsi="Times New Roman" w:cs="Times New Roman"/>
                <w:sz w:val="20"/>
                <w:szCs w:val="20"/>
              </w:rPr>
              <w:fldChar w:fldCharType="begin"/>
            </w:r>
            <w:r w:rsidR="00C13C04">
              <w:rPr>
                <w:rFonts w:ascii="Times New Roman" w:eastAsia="Calibri" w:hAnsi="Times New Roman" w:cs="Times New Roman"/>
                <w:sz w:val="20"/>
                <w:szCs w:val="20"/>
              </w:rPr>
              <w:instrText xml:space="preserve"> ADDIN EN.CITE &lt;EndNote&gt;&lt;Cite&gt;&lt;Author&gt;Bahari&lt;/Author&gt;&lt;Year&gt;2023&lt;/Year&gt;&lt;RecNum&gt;3&lt;/RecNum&gt;&lt;DisplayText&gt;(78)&lt;/DisplayText&gt;&lt;record&gt;&lt;rec-number&gt;3&lt;/rec-number&gt;&lt;foreign-keys&gt;&lt;key app="EN" db-id="wzxs9tpvnpxvx1eaxe9v9pwt5x0f2x5xw995" timestamp="1730550687"&gt;3&lt;/key&gt;&lt;/foreign-keys&gt;&lt;ref-type name="Journal Article"&gt;17&lt;/ref-type&gt;&lt;contributors&gt;&lt;authors&gt;&lt;author&gt;Bahari, Hossein&lt;/author&gt;&lt;author&gt;Taheri, Shaghayegh&lt;/author&gt;&lt;author&gt;Rashidmayvan, Mohammad&lt;/author&gt;&lt;author&gt;Hezaveh, Zohreh Sajadi&lt;/author&gt;&lt;author&gt;Mousavi, Sara Ebrahimi&lt;/author&gt;&lt;author&gt;Malekahmadi, Mahsa&lt;/author&gt;&lt;/authors&gt;&lt;/contributors&gt;&lt;titles&gt;&lt;title&gt;The effects of Royal Jelly consumption on lipid profile: A GRADE-assessed systematic review and dose-response meta-analysis&lt;/title&gt;&lt;secondary-title&gt;PharmaNutrition&lt;/secondary-title&gt;&lt;/titles&gt;&lt;periodical&gt;&lt;full-title&gt;PharmaNutrition&lt;/full-title&gt;&lt;/periodical&gt;&lt;pages&gt;100351&lt;/pages&gt;&lt;dates&gt;&lt;year&gt;2023&lt;/year&gt;&lt;/dates&gt;&lt;isbn&gt;2213-4344&lt;/isbn&gt;&lt;urls&gt;&lt;/urls&gt;&lt;/record&gt;&lt;/Cite&gt;&lt;/EndNote&gt;</w:instrText>
            </w:r>
            <w:r w:rsidRPr="00E90FE4">
              <w:rPr>
                <w:rFonts w:ascii="Times New Roman" w:eastAsia="Calibri" w:hAnsi="Times New Roman" w:cs="Times New Roman"/>
                <w:sz w:val="20"/>
                <w:szCs w:val="20"/>
              </w:rPr>
              <w:fldChar w:fldCharType="separate"/>
            </w:r>
            <w:r w:rsidR="00C13C04" w:rsidRPr="00C13C04">
              <w:rPr>
                <w:rFonts w:ascii="Times New Roman" w:eastAsia="Calibri" w:hAnsi="Times New Roman" w:cs="Times New Roman"/>
                <w:noProof/>
                <w:kern w:val="2"/>
                <w:sz w:val="20"/>
                <w:szCs w:val="20"/>
                <w14:ligatures w14:val="standardContextual"/>
              </w:rPr>
              <w:t>(78)</w:t>
            </w:r>
            <w:r w:rsidRPr="00E90FE4">
              <w:rPr>
                <w:rFonts w:ascii="Times New Roman" w:eastAsia="Calibri" w:hAnsi="Times New Roman" w:cs="Times New Roman"/>
                <w:sz w:val="20"/>
                <w:szCs w:val="20"/>
              </w:rPr>
              <w:fldChar w:fldCharType="end"/>
            </w:r>
          </w:p>
        </w:tc>
        <w:tc>
          <w:tcPr>
            <w:tcW w:w="728" w:type="dxa"/>
            <w:tcBorders>
              <w:top w:val="nil"/>
              <w:left w:val="nil"/>
              <w:bottom w:val="nil"/>
              <w:right w:val="nil"/>
            </w:tcBorders>
            <w:vAlign w:val="center"/>
          </w:tcPr>
          <w:p w14:paraId="320DD65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7" w:type="dxa"/>
            <w:tcBorders>
              <w:top w:val="nil"/>
              <w:left w:val="nil"/>
              <w:bottom w:val="nil"/>
              <w:right w:val="nil"/>
            </w:tcBorders>
            <w:vAlign w:val="center"/>
          </w:tcPr>
          <w:p w14:paraId="57E4B9B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8" w:type="dxa"/>
            <w:tcBorders>
              <w:top w:val="nil"/>
              <w:left w:val="nil"/>
              <w:bottom w:val="nil"/>
              <w:right w:val="nil"/>
            </w:tcBorders>
            <w:vAlign w:val="center"/>
          </w:tcPr>
          <w:p w14:paraId="7CB5BA2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3" w:type="dxa"/>
            <w:tcBorders>
              <w:top w:val="nil"/>
              <w:left w:val="nil"/>
              <w:bottom w:val="nil"/>
              <w:right w:val="nil"/>
            </w:tcBorders>
            <w:vAlign w:val="center"/>
          </w:tcPr>
          <w:p w14:paraId="62B47DF4"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4150F49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59C46E31"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5" w:type="dxa"/>
            <w:tcBorders>
              <w:top w:val="nil"/>
              <w:left w:val="nil"/>
              <w:bottom w:val="nil"/>
              <w:right w:val="nil"/>
            </w:tcBorders>
            <w:vAlign w:val="center"/>
          </w:tcPr>
          <w:p w14:paraId="5FC43B1F"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2" w:type="dxa"/>
            <w:tcBorders>
              <w:top w:val="nil"/>
              <w:left w:val="nil"/>
              <w:bottom w:val="nil"/>
              <w:right w:val="nil"/>
            </w:tcBorders>
            <w:vAlign w:val="center"/>
          </w:tcPr>
          <w:p w14:paraId="061CEEA1"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1EFB4C37"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29A7968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1D46638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30650B8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2F774F6C"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0F2EA9D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0C377601"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572" w:type="dxa"/>
            <w:tcBorders>
              <w:top w:val="nil"/>
              <w:left w:val="nil"/>
              <w:bottom w:val="nil"/>
              <w:right w:val="nil"/>
            </w:tcBorders>
            <w:vAlign w:val="center"/>
          </w:tcPr>
          <w:p w14:paraId="46B6BB5C"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1357" w:type="dxa"/>
            <w:tcBorders>
              <w:top w:val="nil"/>
              <w:left w:val="nil"/>
              <w:bottom w:val="nil"/>
              <w:right w:val="nil"/>
            </w:tcBorders>
            <w:vAlign w:val="center"/>
          </w:tcPr>
          <w:p w14:paraId="6B3E9EB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Low</w:t>
            </w:r>
          </w:p>
        </w:tc>
      </w:tr>
      <w:tr w:rsidR="00E90FE4" w:rsidRPr="00E90FE4" w14:paraId="2F8E9236" w14:textId="77777777" w:rsidTr="008760FE">
        <w:trPr>
          <w:trHeight w:val="380"/>
        </w:trPr>
        <w:tc>
          <w:tcPr>
            <w:tcW w:w="2380" w:type="dxa"/>
            <w:tcBorders>
              <w:top w:val="nil"/>
              <w:left w:val="nil"/>
              <w:bottom w:val="nil"/>
              <w:right w:val="nil"/>
            </w:tcBorders>
            <w:vAlign w:val="center"/>
          </w:tcPr>
          <w:p w14:paraId="2C968455" w14:textId="764883D7" w:rsidR="00E90FE4" w:rsidRPr="00E90FE4" w:rsidRDefault="00E90FE4" w:rsidP="00E90FE4">
            <w:pP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 xml:space="preserve">Nazari bonab, 2023 </w:t>
            </w:r>
            <w:r w:rsidRPr="00E90FE4">
              <w:rPr>
                <w:rFonts w:ascii="Times New Roman" w:eastAsia="Calibri" w:hAnsi="Times New Roman" w:cs="Times New Roman"/>
                <w:sz w:val="20"/>
                <w:szCs w:val="20"/>
              </w:rPr>
              <w:fldChar w:fldCharType="begin">
                <w:fldData xml:space="preserve">PEVuZE5vdGU+PENpdGU+PEF1dGhvcj5OYXphcmktQm9uYWI8L0F1dGhvcj48WWVhcj4yMDIzPC9Z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</w:fldData>
              </w:fldChar>
            </w:r>
            <w:r w:rsidR="00C13C04">
              <w:rPr>
                <w:rFonts w:ascii="Times New Roman" w:eastAsia="Calibri" w:hAnsi="Times New Roman" w:cs="Times New Roman"/>
                <w:sz w:val="20"/>
                <w:szCs w:val="20"/>
              </w:rPr>
              <w:instrText xml:space="preserve"> ADDIN EN.CITE </w:instrText>
            </w:r>
            <w:r w:rsidR="00C13C04">
              <w:rPr>
                <w:rFonts w:ascii="Times New Roman" w:eastAsia="Calibri" w:hAnsi="Times New Roman" w:cs="Times New Roman"/>
                <w:sz w:val="20"/>
                <w:szCs w:val="20"/>
              </w:rPr>
              <w:fldChar w:fldCharType="begin">
                <w:fldData xml:space="preserve">PEVuZE5vdGU+PENpdGU+PEF1dGhvcj5OYXphcmktQm9uYWI8L0F1dGhvcj48WWVhcj4yMDIzPC9Z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</w:fldData>
              </w:fldChar>
            </w:r>
            <w:r w:rsidR="00C13C04">
              <w:rPr>
                <w:rFonts w:ascii="Times New Roman" w:eastAsia="Calibri" w:hAnsi="Times New Roman" w:cs="Times New Roman"/>
                <w:sz w:val="20"/>
                <w:szCs w:val="20"/>
              </w:rPr>
              <w:instrText xml:space="preserve"> ADDIN EN.CITE.DATA </w:instrText>
            </w:r>
            <w:r w:rsidR="00C13C04">
              <w:rPr>
                <w:rFonts w:ascii="Times New Roman" w:eastAsia="Calibri" w:hAnsi="Times New Roman" w:cs="Times New Roman"/>
                <w:sz w:val="20"/>
                <w:szCs w:val="20"/>
              </w:rPr>
            </w:r>
            <w:r w:rsidR="00C13C04">
              <w:rPr>
                <w:rFonts w:ascii="Times New Roman" w:eastAsia="Calibri" w:hAnsi="Times New Roman" w:cs="Times New Roman"/>
                <w:sz w:val="20"/>
                <w:szCs w:val="20"/>
              </w:rPr>
              <w:fldChar w:fldCharType="end"/>
            </w:r>
            <w:r w:rsidRPr="00E90FE4">
              <w:rPr>
                <w:rFonts w:ascii="Times New Roman" w:eastAsia="Calibri" w:hAnsi="Times New Roman" w:cs="Times New Roman"/>
                <w:sz w:val="20"/>
                <w:szCs w:val="20"/>
              </w:rPr>
            </w:r>
            <w:r w:rsidRPr="00E90FE4">
              <w:rPr>
                <w:rFonts w:ascii="Times New Roman" w:eastAsia="Calibri" w:hAnsi="Times New Roman" w:cs="Times New Roman"/>
                <w:sz w:val="20"/>
                <w:szCs w:val="20"/>
              </w:rPr>
              <w:fldChar w:fldCharType="separate"/>
            </w:r>
            <w:r w:rsidR="00C13C04" w:rsidRPr="00C13C04">
              <w:rPr>
                <w:rFonts w:ascii="Times New Roman" w:eastAsia="Calibri" w:hAnsi="Times New Roman" w:cs="Times New Roman"/>
                <w:noProof/>
                <w:kern w:val="2"/>
                <w:sz w:val="20"/>
                <w:szCs w:val="20"/>
                <w14:ligatures w14:val="standardContextual"/>
              </w:rPr>
              <w:t>(79)</w:t>
            </w:r>
            <w:r w:rsidRPr="00E90FE4">
              <w:rPr>
                <w:rFonts w:ascii="Times New Roman" w:eastAsia="Calibri" w:hAnsi="Times New Roman" w:cs="Times New Roman"/>
                <w:sz w:val="20"/>
                <w:szCs w:val="20"/>
              </w:rPr>
              <w:fldChar w:fldCharType="end"/>
            </w:r>
          </w:p>
        </w:tc>
        <w:tc>
          <w:tcPr>
            <w:tcW w:w="728" w:type="dxa"/>
            <w:tcBorders>
              <w:top w:val="nil"/>
              <w:left w:val="nil"/>
              <w:bottom w:val="nil"/>
              <w:right w:val="nil"/>
            </w:tcBorders>
            <w:vAlign w:val="center"/>
          </w:tcPr>
          <w:p w14:paraId="255F709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7" w:type="dxa"/>
            <w:tcBorders>
              <w:top w:val="nil"/>
              <w:left w:val="nil"/>
              <w:bottom w:val="nil"/>
              <w:right w:val="nil"/>
            </w:tcBorders>
            <w:vAlign w:val="center"/>
          </w:tcPr>
          <w:p w14:paraId="596E53A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28" w:type="dxa"/>
            <w:tcBorders>
              <w:top w:val="nil"/>
              <w:left w:val="nil"/>
              <w:bottom w:val="nil"/>
              <w:right w:val="nil"/>
            </w:tcBorders>
            <w:vAlign w:val="center"/>
          </w:tcPr>
          <w:p w14:paraId="788BF37F"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3" w:type="dxa"/>
            <w:tcBorders>
              <w:top w:val="nil"/>
              <w:left w:val="nil"/>
              <w:bottom w:val="nil"/>
              <w:right w:val="nil"/>
            </w:tcBorders>
            <w:vAlign w:val="center"/>
          </w:tcPr>
          <w:p w14:paraId="2C095A6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7DDEFB35"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6E582ADE"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5" w:type="dxa"/>
            <w:tcBorders>
              <w:top w:val="nil"/>
              <w:left w:val="nil"/>
              <w:bottom w:val="nil"/>
              <w:right w:val="nil"/>
            </w:tcBorders>
            <w:vAlign w:val="center"/>
          </w:tcPr>
          <w:p w14:paraId="4771885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2" w:type="dxa"/>
            <w:tcBorders>
              <w:top w:val="nil"/>
              <w:left w:val="nil"/>
              <w:bottom w:val="nil"/>
              <w:right w:val="nil"/>
            </w:tcBorders>
            <w:vAlign w:val="center"/>
          </w:tcPr>
          <w:p w14:paraId="6988A85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3AAF85B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7AA9DBCD"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61624041"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1147F653"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10C19989"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6E2BC5E7"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2054246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572" w:type="dxa"/>
            <w:tcBorders>
              <w:top w:val="nil"/>
              <w:left w:val="nil"/>
              <w:bottom w:val="nil"/>
              <w:right w:val="nil"/>
            </w:tcBorders>
            <w:vAlign w:val="center"/>
          </w:tcPr>
          <w:p w14:paraId="57057C6D"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1357" w:type="dxa"/>
            <w:tcBorders>
              <w:top w:val="nil"/>
              <w:left w:val="nil"/>
              <w:bottom w:val="nil"/>
              <w:right w:val="nil"/>
            </w:tcBorders>
            <w:vAlign w:val="center"/>
          </w:tcPr>
          <w:p w14:paraId="088348DA"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Very Low</w:t>
            </w:r>
          </w:p>
        </w:tc>
      </w:tr>
      <w:tr w:rsidR="00E90FE4" w:rsidRPr="00E90FE4" w14:paraId="214590BF" w14:textId="77777777" w:rsidTr="008760FE">
        <w:trPr>
          <w:trHeight w:val="380"/>
        </w:trPr>
        <w:tc>
          <w:tcPr>
            <w:tcW w:w="2380" w:type="dxa"/>
            <w:tcBorders>
              <w:top w:val="nil"/>
              <w:left w:val="nil"/>
              <w:bottom w:val="nil"/>
              <w:right w:val="nil"/>
            </w:tcBorders>
            <w:vAlign w:val="center"/>
          </w:tcPr>
          <w:p w14:paraId="0B8BF23E" w14:textId="124E0788" w:rsidR="00E90FE4" w:rsidRPr="00E90FE4" w:rsidRDefault="00E90FE4" w:rsidP="00E90FE4">
            <w:pP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color w:val="000000"/>
                <w:kern w:val="2"/>
                <w:sz w:val="20"/>
                <w:szCs w:val="20"/>
                <w14:ligatures w14:val="standardContextual"/>
              </w:rPr>
              <w:t xml:space="preserve">Hallajzadeh, 2021 </w:t>
            </w:r>
            <w:r w:rsidRPr="00E90FE4">
              <w:rPr>
                <w:rFonts w:ascii="Times New Roman" w:eastAsia="Calibri" w:hAnsi="Times New Roman" w:cs="Times New Roman"/>
                <w:color w:val="000000"/>
                <w:sz w:val="20"/>
                <w:szCs w:val="20"/>
              </w:rPr>
              <w:fldChar w:fldCharType="begin">
                <w:fldData xml:space="preserve">PEVuZE5vdGU+PENpdGU+PEF1dGhvcj5IYWxsYWp6YWRlaDwvQXV0aG9yPjxZZWFyPjIwMjE8L1ll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</w:fldData>
              </w:fldChar>
            </w:r>
            <w:r w:rsidR="00C13C04">
              <w:rPr>
                <w:rFonts w:ascii="Times New Roman" w:eastAsia="Calibri" w:hAnsi="Times New Roman" w:cs="Times New Roman"/>
                <w:color w:val="000000"/>
                <w:sz w:val="20"/>
                <w:szCs w:val="20"/>
              </w:rPr>
              <w:instrText xml:space="preserve"> ADDIN EN.CITE </w:instrText>
            </w:r>
            <w:r w:rsidR="00C13C04">
              <w:rPr>
                <w:rFonts w:ascii="Times New Roman" w:eastAsia="Calibri" w:hAnsi="Times New Roman" w:cs="Times New Roman"/>
                <w:color w:val="000000"/>
                <w:sz w:val="20"/>
                <w:szCs w:val="20"/>
              </w:rPr>
              <w:fldChar w:fldCharType="begin">
                <w:fldData xml:space="preserve">PEVuZE5vdGU+PENpdGU+PEF1dGhvcj5IYWxsYWp6YWRlaDwvQXV0aG9yPjxZZWFyPjIwMjE8L1ll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</w:fldData>
              </w:fldChar>
            </w:r>
            <w:r w:rsidR="00C13C04">
              <w:rPr>
                <w:rFonts w:ascii="Times New Roman" w:eastAsia="Calibri" w:hAnsi="Times New Roman" w:cs="Times New Roman"/>
                <w:color w:val="000000"/>
                <w:sz w:val="20"/>
                <w:szCs w:val="20"/>
              </w:rPr>
              <w:instrText xml:space="preserve"> ADDIN EN.CITE.DATA </w:instrText>
            </w:r>
            <w:r w:rsidR="00C13C04">
              <w:rPr>
                <w:rFonts w:ascii="Times New Roman" w:eastAsia="Calibri" w:hAnsi="Times New Roman" w:cs="Times New Roman"/>
                <w:color w:val="000000"/>
                <w:sz w:val="20"/>
                <w:szCs w:val="20"/>
              </w:rPr>
            </w:r>
            <w:r w:rsidR="00C13C04">
              <w:rPr>
                <w:rFonts w:ascii="Times New Roman" w:eastAsia="Calibri" w:hAnsi="Times New Roman" w:cs="Times New Roman"/>
                <w:color w:val="000000"/>
                <w:sz w:val="20"/>
                <w:szCs w:val="20"/>
              </w:rPr>
              <w:fldChar w:fldCharType="end"/>
            </w:r>
            <w:r w:rsidRPr="00E90FE4">
              <w:rPr>
                <w:rFonts w:ascii="Times New Roman" w:eastAsia="Calibri" w:hAnsi="Times New Roman" w:cs="Times New Roman"/>
                <w:color w:val="000000"/>
                <w:sz w:val="20"/>
                <w:szCs w:val="20"/>
              </w:rPr>
            </w:r>
            <w:r w:rsidRPr="00E90FE4">
              <w:rPr>
                <w:rFonts w:ascii="Times New Roman" w:eastAsia="Calibri" w:hAnsi="Times New Roman" w:cs="Times New Roman"/>
                <w:color w:val="000000"/>
                <w:sz w:val="20"/>
                <w:szCs w:val="20"/>
              </w:rPr>
              <w:fldChar w:fldCharType="separate"/>
            </w:r>
            <w:r w:rsidR="00C13C04" w:rsidRPr="00C13C04">
              <w:rPr>
                <w:rFonts w:ascii="Times New Roman" w:eastAsia="Calibri" w:hAnsi="Times New Roman" w:cs="Times New Roman"/>
                <w:noProof/>
                <w:color w:val="000000"/>
                <w:kern w:val="2"/>
                <w:sz w:val="20"/>
                <w:szCs w:val="20"/>
                <w14:ligatures w14:val="standardContextual"/>
              </w:rPr>
              <w:t>(80)</w:t>
            </w:r>
            <w:r w:rsidRPr="00E90FE4">
              <w:rPr>
                <w:rFonts w:ascii="Times New Roman" w:eastAsia="Calibri" w:hAnsi="Times New Roman" w:cs="Times New Roman"/>
                <w:color w:val="000000"/>
                <w:sz w:val="20"/>
                <w:szCs w:val="20"/>
              </w:rPr>
              <w:fldChar w:fldCharType="end"/>
            </w:r>
          </w:p>
        </w:tc>
        <w:tc>
          <w:tcPr>
            <w:tcW w:w="728" w:type="dxa"/>
            <w:tcBorders>
              <w:top w:val="nil"/>
              <w:left w:val="nil"/>
              <w:bottom w:val="nil"/>
              <w:right w:val="nil"/>
            </w:tcBorders>
            <w:vAlign w:val="center"/>
          </w:tcPr>
          <w:p w14:paraId="12D8F91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7" w:type="dxa"/>
            <w:tcBorders>
              <w:top w:val="nil"/>
              <w:left w:val="nil"/>
              <w:bottom w:val="nil"/>
              <w:right w:val="nil"/>
            </w:tcBorders>
            <w:vAlign w:val="center"/>
          </w:tcPr>
          <w:p w14:paraId="28D87C3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28" w:type="dxa"/>
            <w:tcBorders>
              <w:top w:val="nil"/>
              <w:left w:val="nil"/>
              <w:bottom w:val="nil"/>
              <w:right w:val="nil"/>
            </w:tcBorders>
            <w:vAlign w:val="center"/>
          </w:tcPr>
          <w:p w14:paraId="142103F3"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3" w:type="dxa"/>
            <w:tcBorders>
              <w:top w:val="nil"/>
              <w:left w:val="nil"/>
              <w:bottom w:val="nil"/>
              <w:right w:val="nil"/>
            </w:tcBorders>
            <w:vAlign w:val="center"/>
          </w:tcPr>
          <w:p w14:paraId="51A131D5"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PY</w:t>
            </w:r>
          </w:p>
        </w:tc>
        <w:tc>
          <w:tcPr>
            <w:tcW w:w="726" w:type="dxa"/>
            <w:tcBorders>
              <w:top w:val="nil"/>
              <w:left w:val="nil"/>
              <w:bottom w:val="nil"/>
              <w:right w:val="nil"/>
            </w:tcBorders>
            <w:vAlign w:val="center"/>
          </w:tcPr>
          <w:p w14:paraId="300186D5"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459E53AC"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5" w:type="dxa"/>
            <w:tcBorders>
              <w:top w:val="nil"/>
              <w:left w:val="nil"/>
              <w:bottom w:val="nil"/>
              <w:right w:val="nil"/>
            </w:tcBorders>
            <w:vAlign w:val="center"/>
          </w:tcPr>
          <w:p w14:paraId="65FCD376"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2" w:type="dxa"/>
            <w:tcBorders>
              <w:top w:val="nil"/>
              <w:left w:val="nil"/>
              <w:bottom w:val="nil"/>
              <w:right w:val="nil"/>
            </w:tcBorders>
            <w:vAlign w:val="center"/>
          </w:tcPr>
          <w:p w14:paraId="2F4937E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26" w:type="dxa"/>
            <w:tcBorders>
              <w:top w:val="nil"/>
              <w:left w:val="nil"/>
              <w:bottom w:val="nil"/>
              <w:right w:val="nil"/>
            </w:tcBorders>
            <w:vAlign w:val="center"/>
          </w:tcPr>
          <w:p w14:paraId="26F15655"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1389B913"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258DB83D"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48E1C7B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18B6886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N</w:t>
            </w:r>
          </w:p>
        </w:tc>
        <w:tc>
          <w:tcPr>
            <w:tcW w:w="736" w:type="dxa"/>
            <w:tcBorders>
              <w:top w:val="nil"/>
              <w:left w:val="nil"/>
              <w:bottom w:val="nil"/>
              <w:right w:val="nil"/>
            </w:tcBorders>
            <w:vAlign w:val="center"/>
          </w:tcPr>
          <w:p w14:paraId="2D9A91C2"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736" w:type="dxa"/>
            <w:tcBorders>
              <w:top w:val="nil"/>
              <w:left w:val="nil"/>
              <w:bottom w:val="nil"/>
              <w:right w:val="nil"/>
            </w:tcBorders>
            <w:vAlign w:val="center"/>
          </w:tcPr>
          <w:p w14:paraId="1DD692E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572" w:type="dxa"/>
            <w:tcBorders>
              <w:top w:val="nil"/>
              <w:left w:val="nil"/>
              <w:bottom w:val="nil"/>
              <w:right w:val="nil"/>
            </w:tcBorders>
            <w:vAlign w:val="center"/>
          </w:tcPr>
          <w:p w14:paraId="4BCD5538"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Y</w:t>
            </w:r>
          </w:p>
        </w:tc>
        <w:tc>
          <w:tcPr>
            <w:tcW w:w="1357" w:type="dxa"/>
            <w:tcBorders>
              <w:top w:val="nil"/>
              <w:left w:val="nil"/>
              <w:bottom w:val="nil"/>
              <w:right w:val="nil"/>
            </w:tcBorders>
            <w:vAlign w:val="center"/>
          </w:tcPr>
          <w:p w14:paraId="1F4B27E0" w14:textId="77777777" w:rsidR="00E90FE4" w:rsidRPr="00E90FE4" w:rsidRDefault="00E90FE4" w:rsidP="00E90FE4">
            <w:pPr>
              <w:jc w:val="center"/>
              <w:rPr>
                <w:rFonts w:ascii="Times New Roman" w:eastAsia="Calibri" w:hAnsi="Times New Roman" w:cs="Times New Roman"/>
                <w:kern w:val="2"/>
                <w:sz w:val="20"/>
                <w:szCs w:val="20"/>
                <w14:ligatures w14:val="standardContextual"/>
              </w:rPr>
            </w:pPr>
            <w:r w:rsidRPr="00E90FE4">
              <w:rPr>
                <w:rFonts w:ascii="Times New Roman" w:eastAsia="Calibri" w:hAnsi="Times New Roman" w:cs="Times New Roman"/>
                <w:kern w:val="2"/>
                <w:sz w:val="20"/>
                <w:szCs w:val="20"/>
                <w14:ligatures w14:val="standardContextual"/>
              </w:rPr>
              <w:t>Very Low</w:t>
            </w:r>
          </w:p>
        </w:tc>
      </w:tr>
      <w:tr w:rsidR="00E90FE4" w:rsidRPr="00E90FE4" w14:paraId="0952E70B" w14:textId="77777777" w:rsidTr="008760FE">
        <w:trPr>
          <w:trHeight w:val="340"/>
        </w:trPr>
        <w:tc>
          <w:tcPr>
            <w:tcW w:w="15276" w:type="dxa"/>
            <w:gridSpan w:val="18"/>
            <w:tcBorders>
              <w:top w:val="single" w:sz="4" w:space="0" w:color="auto"/>
              <w:left w:val="single" w:sz="4" w:space="0" w:color="FFFFFF"/>
              <w:bottom w:val="single" w:sz="4" w:space="0" w:color="FFFFFF"/>
              <w:right w:val="single" w:sz="4" w:space="0" w:color="FFFFFF"/>
            </w:tcBorders>
            <w:vAlign w:val="center"/>
          </w:tcPr>
          <w:p w14:paraId="04CEB719" w14:textId="77777777" w:rsidR="00E90FE4" w:rsidRPr="00E90FE4" w:rsidRDefault="00E90FE4" w:rsidP="00E90FE4">
            <w:pPr>
              <w:spacing w:before="100" w:beforeAutospacing="1" w:after="100" w:afterAutospacing="1" w:line="256" w:lineRule="auto"/>
              <w:jc w:val="both"/>
              <w:rPr>
                <w:rFonts w:ascii="Times New Roman" w:eastAsia="Calibri" w:hAnsi="Times New Roman" w:cs="Times New Roman"/>
                <w:kern w:val="2"/>
                <w:sz w:val="16"/>
                <w:szCs w:val="16"/>
                <w14:ligatures w14:val="standardContextual"/>
              </w:rPr>
            </w:pPr>
            <w:r w:rsidRPr="00E90FE4">
              <w:rPr>
                <w:rFonts w:ascii="Times New Roman" w:eastAsia="Calibri" w:hAnsi="Times New Roman" w:cs="Times New Roman"/>
                <w:b/>
                <w:bCs/>
                <w:kern w:val="2"/>
                <w:sz w:val="16"/>
                <w:szCs w:val="16"/>
                <w14:ligatures w14:val="standardContextual"/>
              </w:rPr>
              <w:t>ref</w:t>
            </w:r>
            <w:r w:rsidRPr="00E90FE4">
              <w:rPr>
                <w:rFonts w:ascii="Times New Roman" w:eastAsia="Calibri" w:hAnsi="Times New Roman" w:cs="Times New Roman"/>
                <w:kern w:val="2"/>
                <w:sz w:val="16"/>
                <w:szCs w:val="16"/>
                <w14:ligatures w14:val="standardContextual"/>
              </w:rPr>
              <w:t>, references (main text);</w:t>
            </w:r>
            <w:r w:rsidRPr="00E90FE4">
              <w:rPr>
                <w:rFonts w:ascii="Times New Roman" w:eastAsia="Calibri" w:hAnsi="Times New Roman" w:cs="Times New Roman"/>
                <w:b/>
                <w:bCs/>
                <w:kern w:val="2"/>
                <w:sz w:val="16"/>
                <w:szCs w:val="16"/>
                <w14:ligatures w14:val="standardContextual"/>
              </w:rPr>
              <w:t xml:space="preserve"> PY, </w:t>
            </w:r>
            <w:r w:rsidRPr="00E90FE4">
              <w:rPr>
                <w:rFonts w:ascii="Times New Roman" w:eastAsia="Calibri" w:hAnsi="Times New Roman" w:cs="Times New Roman"/>
                <w:kern w:val="2"/>
                <w:sz w:val="16"/>
                <w:szCs w:val="16"/>
                <w14:ligatures w14:val="standardContextual"/>
              </w:rPr>
              <w:t>partially yes.</w:t>
            </w:r>
            <w:r w:rsidRPr="00E90FE4">
              <w:rPr>
                <w:rFonts w:ascii="Times New Roman" w:eastAsia="Calibri" w:hAnsi="Times New Roman" w:cs="Times New Roman"/>
                <w:b/>
                <w:bCs/>
                <w:kern w:val="2"/>
                <w:sz w:val="16"/>
                <w:szCs w:val="16"/>
                <w14:ligatures w14:val="standardContextual"/>
              </w:rPr>
              <w:t xml:space="preserve"> Q1: </w:t>
            </w:r>
            <w:r w:rsidRPr="00E90FE4">
              <w:rPr>
                <w:rFonts w:ascii="Times New Roman" w:eastAsia="Calibri" w:hAnsi="Times New Roman" w:cs="Times New Roman"/>
                <w:kern w:val="2"/>
                <w:sz w:val="16"/>
                <w:szCs w:val="16"/>
                <w14:ligatures w14:val="standardContextual"/>
              </w:rPr>
              <w:t xml:space="preserve">Did the research questions and inclusion criteria for the review include the components of PICO?, </w:t>
            </w:r>
            <w:r w:rsidRPr="00E90FE4">
              <w:rPr>
                <w:rFonts w:ascii="Times New Roman" w:eastAsia="Calibri" w:hAnsi="Times New Roman" w:cs="Times New Roman"/>
                <w:b/>
                <w:bCs/>
                <w:kern w:val="2"/>
                <w:sz w:val="16"/>
                <w:szCs w:val="16"/>
                <w14:ligatures w14:val="standardContextual"/>
              </w:rPr>
              <w:t>Q2:</w:t>
            </w:r>
            <w:r w:rsidRPr="00E90FE4">
              <w:rPr>
                <w:rFonts w:ascii="Times New Roman" w:eastAsia="Calibri" w:hAnsi="Times New Roman" w:cs="Times New Roman"/>
                <w:kern w:val="2"/>
                <w:sz w:val="16"/>
                <w:szCs w:val="16"/>
                <w14:ligatures w14:val="standardContextual"/>
              </w:rPr>
              <w:t xml:space="preserve"> 2. Did the report of the review contain an explicit statement that the review methods were established prior to the conduct of the review and did the report justify any significant deviations from the protocol?; </w:t>
            </w:r>
            <w:r w:rsidRPr="00E90FE4">
              <w:rPr>
                <w:rFonts w:ascii="Times New Roman" w:eastAsia="Calibri" w:hAnsi="Times New Roman" w:cs="Times New Roman"/>
                <w:b/>
                <w:bCs/>
                <w:kern w:val="2"/>
                <w:sz w:val="16"/>
                <w:szCs w:val="16"/>
                <w14:ligatures w14:val="standardContextual"/>
              </w:rPr>
              <w:t>Q3</w:t>
            </w:r>
            <w:r w:rsidRPr="00E90FE4">
              <w:rPr>
                <w:rFonts w:ascii="Times New Roman" w:eastAsia="Calibri" w:hAnsi="Times New Roman" w:cs="Times New Roman"/>
                <w:kern w:val="2"/>
                <w:sz w:val="16"/>
                <w:szCs w:val="16"/>
                <w14:ligatures w14:val="standardContextual"/>
              </w:rPr>
              <w:t xml:space="preserve">, Did the review authors explain their selection of the study designs for inclusion in the review?; </w:t>
            </w:r>
            <w:r w:rsidRPr="00E90FE4">
              <w:rPr>
                <w:rFonts w:ascii="Times New Roman" w:eastAsia="Calibri" w:hAnsi="Times New Roman" w:cs="Times New Roman"/>
                <w:b/>
                <w:bCs/>
                <w:kern w:val="2"/>
                <w:sz w:val="16"/>
                <w:szCs w:val="16"/>
                <w14:ligatures w14:val="standardContextual"/>
              </w:rPr>
              <w:t>Q4</w:t>
            </w:r>
            <w:r w:rsidRPr="00E90FE4">
              <w:rPr>
                <w:rFonts w:ascii="Times New Roman" w:eastAsia="Calibri" w:hAnsi="Times New Roman" w:cs="Times New Roman"/>
                <w:kern w:val="2"/>
                <w:sz w:val="16"/>
                <w:szCs w:val="16"/>
                <w14:ligatures w14:val="standardContextual"/>
              </w:rPr>
              <w:t xml:space="preserve">, Did the review authors use a comprehensive literature search strategy?; </w:t>
            </w:r>
            <w:r w:rsidRPr="00E90FE4">
              <w:rPr>
                <w:rFonts w:ascii="Times New Roman" w:eastAsia="Calibri" w:hAnsi="Times New Roman" w:cs="Times New Roman"/>
                <w:b/>
                <w:bCs/>
                <w:kern w:val="2"/>
                <w:sz w:val="16"/>
                <w:szCs w:val="16"/>
                <w14:ligatures w14:val="standardContextual"/>
              </w:rPr>
              <w:t>Q5</w:t>
            </w:r>
            <w:r w:rsidRPr="00E90FE4">
              <w:rPr>
                <w:rFonts w:ascii="Times New Roman" w:eastAsia="Calibri" w:hAnsi="Times New Roman" w:cs="Times New Roman"/>
                <w:kern w:val="2"/>
                <w:sz w:val="16"/>
                <w:szCs w:val="16"/>
                <w14:ligatures w14:val="standardContextual"/>
              </w:rPr>
              <w:t xml:space="preserve">, Did the review authors perform study selection in duplicate?; </w:t>
            </w:r>
            <w:r w:rsidRPr="00E90FE4">
              <w:rPr>
                <w:rFonts w:ascii="Times New Roman" w:eastAsia="Calibri" w:hAnsi="Times New Roman" w:cs="Times New Roman"/>
                <w:b/>
                <w:bCs/>
                <w:kern w:val="2"/>
                <w:sz w:val="16"/>
                <w:szCs w:val="16"/>
                <w14:ligatures w14:val="standardContextual"/>
              </w:rPr>
              <w:t>Q6</w:t>
            </w:r>
            <w:r w:rsidRPr="00E90FE4">
              <w:rPr>
                <w:rFonts w:ascii="Times New Roman" w:eastAsia="Calibri" w:hAnsi="Times New Roman" w:cs="Times New Roman"/>
                <w:kern w:val="2"/>
                <w:sz w:val="16"/>
                <w:szCs w:val="16"/>
                <w14:ligatures w14:val="standardContextual"/>
              </w:rPr>
              <w:t xml:space="preserve">, Did the review authors perform data extraction in duplicate?; </w:t>
            </w:r>
            <w:r w:rsidRPr="00E90FE4">
              <w:rPr>
                <w:rFonts w:ascii="Times New Roman" w:eastAsia="Calibri" w:hAnsi="Times New Roman" w:cs="Times New Roman"/>
                <w:b/>
                <w:bCs/>
                <w:kern w:val="2"/>
                <w:sz w:val="16"/>
                <w:szCs w:val="16"/>
                <w14:ligatures w14:val="standardContextual"/>
              </w:rPr>
              <w:t>Q7</w:t>
            </w:r>
            <w:r w:rsidRPr="00E90FE4">
              <w:rPr>
                <w:rFonts w:ascii="Times New Roman" w:eastAsia="Calibri" w:hAnsi="Times New Roman" w:cs="Times New Roman"/>
                <w:kern w:val="2"/>
                <w:sz w:val="16"/>
                <w:szCs w:val="16"/>
                <w14:ligatures w14:val="standardContextual"/>
              </w:rPr>
              <w:t xml:space="preserve">, Did the review authors provide a list of excluded studies and justify the exclusions?; </w:t>
            </w:r>
            <w:r w:rsidRPr="00E90FE4">
              <w:rPr>
                <w:rFonts w:ascii="Times New Roman" w:eastAsia="Calibri" w:hAnsi="Times New Roman" w:cs="Times New Roman"/>
                <w:b/>
                <w:bCs/>
                <w:kern w:val="2"/>
                <w:sz w:val="16"/>
                <w:szCs w:val="16"/>
                <w14:ligatures w14:val="standardContextual"/>
              </w:rPr>
              <w:t>Q8</w:t>
            </w:r>
            <w:r w:rsidRPr="00E90FE4">
              <w:rPr>
                <w:rFonts w:ascii="Times New Roman" w:eastAsia="Calibri" w:hAnsi="Times New Roman" w:cs="Times New Roman"/>
                <w:kern w:val="2"/>
                <w:sz w:val="16"/>
                <w:szCs w:val="16"/>
                <w14:ligatures w14:val="standardContextual"/>
              </w:rPr>
              <w:t xml:space="preserve">, Did the review authors describe the included studies in adequate detail?; </w:t>
            </w:r>
            <w:r w:rsidRPr="00E90FE4">
              <w:rPr>
                <w:rFonts w:ascii="Times New Roman" w:eastAsia="Calibri" w:hAnsi="Times New Roman" w:cs="Times New Roman"/>
                <w:b/>
                <w:bCs/>
                <w:kern w:val="2"/>
                <w:sz w:val="16"/>
                <w:szCs w:val="16"/>
                <w14:ligatures w14:val="standardContextual"/>
              </w:rPr>
              <w:t>Q9</w:t>
            </w:r>
            <w:r w:rsidRPr="00E90FE4">
              <w:rPr>
                <w:rFonts w:ascii="Times New Roman" w:eastAsia="Calibri" w:hAnsi="Times New Roman" w:cs="Times New Roman"/>
                <w:kern w:val="2"/>
                <w:sz w:val="16"/>
                <w:szCs w:val="16"/>
                <w14:ligatures w14:val="standardContextual"/>
              </w:rPr>
              <w:t xml:space="preserve">, Did the review authors use a satisfactory technique for assessing the risk of bias?; </w:t>
            </w:r>
            <w:r w:rsidRPr="00E90FE4">
              <w:rPr>
                <w:rFonts w:ascii="Times New Roman" w:eastAsia="Calibri" w:hAnsi="Times New Roman" w:cs="Times New Roman"/>
                <w:b/>
                <w:bCs/>
                <w:kern w:val="2"/>
                <w:sz w:val="16"/>
                <w:szCs w:val="16"/>
                <w14:ligatures w14:val="standardContextual"/>
              </w:rPr>
              <w:t>Q10</w:t>
            </w:r>
            <w:r w:rsidRPr="00E90FE4">
              <w:rPr>
                <w:rFonts w:ascii="Times New Roman" w:eastAsia="Calibri" w:hAnsi="Times New Roman" w:cs="Times New Roman"/>
                <w:kern w:val="2"/>
                <w:sz w:val="16"/>
                <w:szCs w:val="16"/>
                <w14:ligatures w14:val="standardContextual"/>
              </w:rPr>
              <w:t xml:space="preserve">, Did the review authors report on the sources of funding?; </w:t>
            </w:r>
            <w:r w:rsidRPr="00E90FE4">
              <w:rPr>
                <w:rFonts w:ascii="Times New Roman" w:eastAsia="Calibri" w:hAnsi="Times New Roman" w:cs="Times New Roman"/>
                <w:b/>
                <w:bCs/>
                <w:kern w:val="2"/>
                <w:sz w:val="16"/>
                <w:szCs w:val="16"/>
                <w14:ligatures w14:val="standardContextual"/>
              </w:rPr>
              <w:t>Q11</w:t>
            </w:r>
            <w:r w:rsidRPr="00E90FE4">
              <w:rPr>
                <w:rFonts w:ascii="Times New Roman" w:eastAsia="Calibri" w:hAnsi="Times New Roman" w:cs="Times New Roman"/>
                <w:kern w:val="2"/>
                <w:sz w:val="16"/>
                <w:szCs w:val="16"/>
                <w14:ligatures w14:val="standardContextual"/>
              </w:rPr>
              <w:t xml:space="preserve">, Did the review authors use appropriate methods for the statistical combination of results?; </w:t>
            </w:r>
            <w:r w:rsidRPr="00E90FE4">
              <w:rPr>
                <w:rFonts w:ascii="Times New Roman" w:eastAsia="Calibri" w:hAnsi="Times New Roman" w:cs="Times New Roman"/>
                <w:b/>
                <w:bCs/>
                <w:kern w:val="2"/>
                <w:sz w:val="16"/>
                <w:szCs w:val="16"/>
                <w14:ligatures w14:val="standardContextual"/>
              </w:rPr>
              <w:t>Q12</w:t>
            </w:r>
            <w:r w:rsidRPr="00E90FE4">
              <w:rPr>
                <w:rFonts w:ascii="Times New Roman" w:eastAsia="Calibri" w:hAnsi="Times New Roman" w:cs="Times New Roman"/>
                <w:kern w:val="2"/>
                <w:sz w:val="16"/>
                <w:szCs w:val="16"/>
                <w14:ligatures w14:val="standardContextual"/>
              </w:rPr>
              <w:t xml:space="preserve">, Did the review authors assess the potential impact of RoB in individual studies on the results?; </w:t>
            </w:r>
            <w:r w:rsidRPr="00E90FE4">
              <w:rPr>
                <w:rFonts w:ascii="Times New Roman" w:eastAsia="Calibri" w:hAnsi="Times New Roman" w:cs="Times New Roman"/>
                <w:b/>
                <w:bCs/>
                <w:kern w:val="2"/>
                <w:sz w:val="16"/>
                <w:szCs w:val="16"/>
                <w14:ligatures w14:val="standardContextual"/>
              </w:rPr>
              <w:t>Q13</w:t>
            </w:r>
            <w:r w:rsidRPr="00E90FE4">
              <w:rPr>
                <w:rFonts w:ascii="Times New Roman" w:eastAsia="Calibri" w:hAnsi="Times New Roman" w:cs="Times New Roman"/>
                <w:kern w:val="2"/>
                <w:sz w:val="16"/>
                <w:szCs w:val="16"/>
                <w14:ligatures w14:val="standardContextual"/>
              </w:rPr>
              <w:t xml:space="preserve">, Did the review authors account for RoB in individual studies when interpreting/ discussing the results of the review?; </w:t>
            </w:r>
            <w:r w:rsidRPr="00E90FE4">
              <w:rPr>
                <w:rFonts w:ascii="Times New Roman" w:eastAsia="Calibri" w:hAnsi="Times New Roman" w:cs="Times New Roman"/>
                <w:b/>
                <w:bCs/>
                <w:kern w:val="2"/>
                <w:sz w:val="16"/>
                <w:szCs w:val="16"/>
                <w14:ligatures w14:val="standardContextual"/>
              </w:rPr>
              <w:t>Q14</w:t>
            </w:r>
            <w:r w:rsidRPr="00E90FE4">
              <w:rPr>
                <w:rFonts w:ascii="Times New Roman" w:eastAsia="Calibri" w:hAnsi="Times New Roman" w:cs="Times New Roman"/>
                <w:kern w:val="2"/>
                <w:sz w:val="16"/>
                <w:szCs w:val="16"/>
                <w14:ligatures w14:val="standardContextual"/>
              </w:rPr>
              <w:t xml:space="preserve">, Did the review authors provide a satisfactory explanation for, and discussion of, any heterogeneity?; </w:t>
            </w:r>
            <w:r w:rsidRPr="00E90FE4">
              <w:rPr>
                <w:rFonts w:ascii="Times New Roman" w:eastAsia="Calibri" w:hAnsi="Times New Roman" w:cs="Times New Roman"/>
                <w:b/>
                <w:bCs/>
                <w:kern w:val="2"/>
                <w:sz w:val="16"/>
                <w:szCs w:val="16"/>
                <w14:ligatures w14:val="standardContextual"/>
              </w:rPr>
              <w:t>Q15</w:t>
            </w:r>
            <w:r w:rsidRPr="00E90FE4">
              <w:rPr>
                <w:rFonts w:ascii="Times New Roman" w:eastAsia="Calibri" w:hAnsi="Times New Roman" w:cs="Times New Roman"/>
                <w:kern w:val="2"/>
                <w:sz w:val="16"/>
                <w:szCs w:val="16"/>
                <w14:ligatures w14:val="standardContextual"/>
              </w:rPr>
              <w:t xml:space="preserve">, Did the review authors carry out an adequate investigation of publication bias?; </w:t>
            </w:r>
            <w:r w:rsidRPr="00E90FE4">
              <w:rPr>
                <w:rFonts w:ascii="Times New Roman" w:eastAsia="Calibri" w:hAnsi="Times New Roman" w:cs="Times New Roman"/>
                <w:b/>
                <w:bCs/>
                <w:kern w:val="2"/>
                <w:sz w:val="16"/>
                <w:szCs w:val="16"/>
                <w14:ligatures w14:val="standardContextual"/>
              </w:rPr>
              <w:t>Q16</w:t>
            </w:r>
            <w:r w:rsidRPr="00E90FE4">
              <w:rPr>
                <w:rFonts w:ascii="Times New Roman" w:eastAsia="Calibri" w:hAnsi="Times New Roman" w:cs="Times New Roman"/>
                <w:kern w:val="2"/>
                <w:sz w:val="16"/>
                <w:szCs w:val="16"/>
                <w14:ligatures w14:val="standardContextual"/>
              </w:rPr>
              <w:t>, Did the review authors report any potential sources of conflict of interest?</w:t>
            </w:r>
          </w:p>
        </w:tc>
      </w:tr>
    </w:tbl>
    <w:p w14:paraId="6D1E96ED" w14:textId="77777777" w:rsidR="007B4DC7" w:rsidRDefault="007B4DC7" w:rsidP="009E5665">
      <w:pPr>
        <w:tabs>
          <w:tab w:val="left" w:pos="1620"/>
        </w:tabs>
        <w:rPr>
          <w:rFonts w:asciiTheme="majorBidi" w:hAnsiTheme="majorBidi" w:cstheme="majorBidi"/>
          <w:sz w:val="24"/>
          <w:szCs w:val="24"/>
        </w:rPr>
      </w:pPr>
    </w:p>
    <w:p w14:paraId="62A146D0" w14:textId="77777777" w:rsidR="007B4DC7" w:rsidRDefault="007B4DC7" w:rsidP="009E5665">
      <w:pPr>
        <w:tabs>
          <w:tab w:val="left" w:pos="1620"/>
        </w:tabs>
        <w:rPr>
          <w:rFonts w:asciiTheme="majorBidi" w:hAnsiTheme="majorBidi" w:cstheme="majorBidi"/>
          <w:sz w:val="24"/>
          <w:szCs w:val="24"/>
        </w:rPr>
      </w:pPr>
    </w:p>
    <w:p w14:paraId="3FE673EA" w14:textId="77777777" w:rsidR="007B4DC7" w:rsidRDefault="007B4DC7" w:rsidP="009E5665">
      <w:pPr>
        <w:tabs>
          <w:tab w:val="left" w:pos="1620"/>
        </w:tabs>
        <w:rPr>
          <w:rFonts w:asciiTheme="majorBidi" w:hAnsiTheme="majorBidi" w:cstheme="majorBidi"/>
          <w:sz w:val="24"/>
          <w:szCs w:val="24"/>
        </w:rPr>
      </w:pPr>
    </w:p>
    <w:p w14:paraId="357BD43F" w14:textId="77777777" w:rsidR="007B4DC7" w:rsidRDefault="007B4DC7" w:rsidP="009E5665">
      <w:pPr>
        <w:tabs>
          <w:tab w:val="left" w:pos="1620"/>
        </w:tabs>
        <w:rPr>
          <w:rFonts w:asciiTheme="majorBidi" w:hAnsiTheme="majorBidi" w:cstheme="majorBidi"/>
          <w:sz w:val="24"/>
          <w:szCs w:val="24"/>
        </w:rPr>
      </w:pPr>
    </w:p>
    <w:p w14:paraId="530734C4" w14:textId="77777777" w:rsidR="007B4DC7" w:rsidRDefault="007B4DC7" w:rsidP="009E5665">
      <w:pPr>
        <w:tabs>
          <w:tab w:val="left" w:pos="1620"/>
        </w:tabs>
        <w:rPr>
          <w:rFonts w:asciiTheme="majorBidi" w:hAnsiTheme="majorBidi" w:cstheme="majorBidi"/>
          <w:sz w:val="24"/>
          <w:szCs w:val="24"/>
        </w:rPr>
      </w:pPr>
    </w:p>
    <w:p w14:paraId="0AC1CDDD" w14:textId="77777777" w:rsidR="007B4DC7" w:rsidRDefault="007B4DC7" w:rsidP="009E5665">
      <w:pPr>
        <w:tabs>
          <w:tab w:val="left" w:pos="1620"/>
        </w:tabs>
        <w:rPr>
          <w:rFonts w:asciiTheme="majorBidi" w:hAnsiTheme="majorBidi" w:cstheme="majorBidi"/>
          <w:sz w:val="24"/>
          <w:szCs w:val="24"/>
        </w:rPr>
      </w:pPr>
    </w:p>
    <w:p w14:paraId="41077022" w14:textId="77777777" w:rsidR="007B4DC7" w:rsidRDefault="007B4DC7" w:rsidP="009E5665">
      <w:pPr>
        <w:tabs>
          <w:tab w:val="left" w:pos="1620"/>
        </w:tabs>
        <w:rPr>
          <w:rFonts w:asciiTheme="majorBidi" w:hAnsiTheme="majorBidi" w:cstheme="majorBidi"/>
          <w:sz w:val="24"/>
          <w:szCs w:val="24"/>
        </w:rPr>
      </w:pPr>
    </w:p>
    <w:p w14:paraId="370643BB" w14:textId="77777777" w:rsidR="007B4DC7" w:rsidRDefault="007B4DC7" w:rsidP="009E5665">
      <w:pPr>
        <w:tabs>
          <w:tab w:val="left" w:pos="1620"/>
        </w:tabs>
        <w:rPr>
          <w:rFonts w:asciiTheme="majorBidi" w:hAnsiTheme="majorBidi" w:cstheme="majorBidi"/>
          <w:sz w:val="24"/>
          <w:szCs w:val="24"/>
        </w:rPr>
      </w:pPr>
    </w:p>
    <w:p w14:paraId="5BAA0E26" w14:textId="77777777" w:rsidR="007B4DC7" w:rsidRDefault="007B4DC7" w:rsidP="009E5665">
      <w:pPr>
        <w:tabs>
          <w:tab w:val="left" w:pos="1620"/>
        </w:tabs>
        <w:rPr>
          <w:rFonts w:asciiTheme="majorBidi" w:hAnsiTheme="majorBidi" w:cstheme="majorBidi"/>
          <w:sz w:val="24"/>
          <w:szCs w:val="24"/>
        </w:rPr>
      </w:pPr>
    </w:p>
    <w:p w14:paraId="68B2143E" w14:textId="77777777" w:rsidR="00F46748" w:rsidRDefault="00F46748" w:rsidP="009E5665">
      <w:pPr>
        <w:tabs>
          <w:tab w:val="left" w:pos="1620"/>
        </w:tabs>
        <w:rPr>
          <w:rFonts w:asciiTheme="majorBidi" w:hAnsiTheme="majorBidi" w:cstheme="majorBidi"/>
          <w:sz w:val="24"/>
          <w:szCs w:val="24"/>
        </w:rPr>
        <w:sectPr w:rsidR="00F46748" w:rsidSect="00A21636">
          <w:pgSz w:w="15840" w:h="12240" w:orient="landscape"/>
          <w:pgMar w:top="1440" w:right="1440" w:bottom="1440" w:left="1440" w:header="720" w:footer="720" w:gutter="0"/>
          <w:cols w:space="720"/>
          <w:docGrid w:linePitch="360"/>
        </w:sectPr>
      </w:pPr>
    </w:p>
    <w:p w14:paraId="118A16DA" w14:textId="77777777" w:rsidR="007B4DC7" w:rsidRDefault="007B4DC7" w:rsidP="009E5665">
      <w:pPr>
        <w:tabs>
          <w:tab w:val="left" w:pos="1620"/>
        </w:tabs>
        <w:rPr>
          <w:rFonts w:asciiTheme="majorBidi" w:hAnsiTheme="majorBidi" w:cstheme="majorBidi"/>
          <w:sz w:val="24"/>
          <w:szCs w:val="24"/>
        </w:rPr>
      </w:pPr>
    </w:p>
    <w:tbl>
      <w:tblPr>
        <w:tblStyle w:val="TableGrid"/>
        <w:tblpPr w:leftFromText="180" w:rightFromText="180" w:vertAnchor="page" w:horzAnchor="margin" w:tblpXSpec="center" w:tblpY="1651"/>
        <w:tblW w:w="11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2"/>
        <w:gridCol w:w="1668"/>
        <w:gridCol w:w="1946"/>
        <w:gridCol w:w="1255"/>
        <w:gridCol w:w="1546"/>
        <w:gridCol w:w="1528"/>
        <w:gridCol w:w="1659"/>
      </w:tblGrid>
      <w:tr w:rsidR="00F46748" w:rsidRPr="000B1793" w14:paraId="586BF768" w14:textId="77777777" w:rsidTr="00714BEB">
        <w:trPr>
          <w:trHeight w:val="454"/>
        </w:trPr>
        <w:tc>
          <w:tcPr>
            <w:tcW w:w="11084" w:type="dxa"/>
            <w:gridSpan w:val="7"/>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2BF855D" w14:textId="180EFFF0" w:rsidR="00F46748" w:rsidRPr="000B1793" w:rsidRDefault="00F46748" w:rsidP="00714BEB">
            <w:pPr>
              <w:rPr>
                <w:rFonts w:asciiTheme="majorBidi" w:hAnsiTheme="majorBidi" w:cstheme="majorBidi"/>
                <w:b/>
                <w:bCs/>
                <w:sz w:val="18"/>
                <w:szCs w:val="18"/>
              </w:rPr>
            </w:pPr>
            <w:r w:rsidRPr="00F46748">
              <w:rPr>
                <w:rStyle w:val="Emphasis"/>
                <w:rFonts w:asciiTheme="majorBidi" w:hAnsiTheme="majorBidi" w:cstheme="majorBidi"/>
                <w:b/>
                <w:bCs/>
                <w:i w:val="0"/>
                <w:iCs w:val="0"/>
                <w:color w:val="2A2A2A"/>
                <w:sz w:val="24"/>
                <w:szCs w:val="24"/>
                <w:bdr w:val="none" w:sz="0" w:space="0" w:color="auto" w:frame="1"/>
                <w:shd w:val="clear" w:color="auto" w:fill="FFFFFF"/>
              </w:rPr>
              <w:t>Supplementary</w:t>
            </w:r>
            <w:r w:rsidRPr="00F46748">
              <w:rPr>
                <w:rStyle w:val="Emphasis"/>
                <w:rFonts w:asciiTheme="majorBidi" w:hAnsiTheme="majorBidi" w:cstheme="majorBidi"/>
                <w:i w:val="0"/>
                <w:iCs w:val="0"/>
                <w:color w:val="2A2A2A"/>
                <w:sz w:val="24"/>
                <w:szCs w:val="24"/>
                <w:bdr w:val="none" w:sz="0" w:space="0" w:color="auto" w:frame="1"/>
                <w:shd w:val="clear" w:color="auto" w:fill="FFFFFF"/>
              </w:rPr>
              <w:t xml:space="preserve"> </w:t>
            </w:r>
            <w:r w:rsidRPr="00F46748">
              <w:rPr>
                <w:rFonts w:asciiTheme="majorBidi" w:hAnsiTheme="majorBidi" w:cstheme="majorBidi"/>
                <w:b/>
                <w:bCs/>
                <w:sz w:val="24"/>
                <w:szCs w:val="24"/>
              </w:rPr>
              <w:t xml:space="preserve">Table </w:t>
            </w:r>
            <w:r w:rsidR="00DD05D3">
              <w:rPr>
                <w:rFonts w:asciiTheme="majorBidi" w:hAnsiTheme="majorBidi" w:cstheme="majorBidi"/>
                <w:b/>
                <w:bCs/>
                <w:sz w:val="24"/>
                <w:szCs w:val="24"/>
              </w:rPr>
              <w:t>30</w:t>
            </w:r>
            <w:r w:rsidRPr="00F46748">
              <w:rPr>
                <w:rFonts w:asciiTheme="majorBidi" w:hAnsiTheme="majorBidi" w:cstheme="majorBidi"/>
                <w:b/>
                <w:bCs/>
                <w:sz w:val="24"/>
                <w:szCs w:val="24"/>
              </w:rPr>
              <w:t>.</w:t>
            </w:r>
            <w:r w:rsidRPr="00A013BA">
              <w:rPr>
                <w:rFonts w:asciiTheme="majorBidi" w:hAnsiTheme="majorBidi" w:cstheme="majorBidi"/>
                <w:b/>
                <w:bCs/>
                <w:sz w:val="24"/>
                <w:szCs w:val="24"/>
              </w:rPr>
              <w:t xml:space="preserve"> </w:t>
            </w:r>
            <w:r w:rsidRPr="00A013BA">
              <w:rPr>
                <w:rFonts w:asciiTheme="majorBidi" w:hAnsiTheme="majorBidi" w:cstheme="majorBidi"/>
                <w:sz w:val="24"/>
                <w:szCs w:val="24"/>
              </w:rPr>
              <w:t xml:space="preserve">Quality </w:t>
            </w:r>
            <w:r>
              <w:rPr>
                <w:rFonts w:asciiTheme="majorBidi" w:hAnsiTheme="majorBidi" w:cstheme="majorBidi"/>
                <w:sz w:val="24"/>
                <w:szCs w:val="24"/>
              </w:rPr>
              <w:t xml:space="preserve">assessment </w:t>
            </w:r>
            <w:r w:rsidRPr="00A013BA">
              <w:rPr>
                <w:rFonts w:asciiTheme="majorBidi" w:hAnsiTheme="majorBidi" w:cstheme="majorBidi"/>
                <w:sz w:val="24"/>
                <w:szCs w:val="24"/>
              </w:rPr>
              <w:t xml:space="preserve">of included </w:t>
            </w:r>
            <w:r>
              <w:rPr>
                <w:rFonts w:asciiTheme="majorBidi" w:hAnsiTheme="majorBidi" w:cstheme="majorBidi"/>
                <w:sz w:val="24"/>
                <w:szCs w:val="24"/>
              </w:rPr>
              <w:t xml:space="preserve">Honey supplementation </w:t>
            </w:r>
            <w:r w:rsidRPr="00A013BA">
              <w:rPr>
                <w:rFonts w:asciiTheme="majorBidi" w:hAnsiTheme="majorBidi" w:cstheme="majorBidi"/>
                <w:sz w:val="24"/>
                <w:szCs w:val="24"/>
              </w:rPr>
              <w:t>trials.</w:t>
            </w:r>
          </w:p>
        </w:tc>
      </w:tr>
      <w:tr w:rsidR="00F46748" w:rsidRPr="000B1793" w14:paraId="27909E13" w14:textId="77777777" w:rsidTr="00714BEB">
        <w:trPr>
          <w:trHeight w:val="680"/>
        </w:trPr>
        <w:tc>
          <w:tcPr>
            <w:tcW w:w="1482" w:type="dxa"/>
            <w:tcBorders>
              <w:top w:val="single" w:sz="4" w:space="0" w:color="auto"/>
              <w:bottom w:val="single" w:sz="4" w:space="0" w:color="auto"/>
            </w:tcBorders>
            <w:vAlign w:val="center"/>
          </w:tcPr>
          <w:p w14:paraId="40FF3A95" w14:textId="77777777" w:rsidR="00F46748" w:rsidRPr="000B1793" w:rsidRDefault="00F46748" w:rsidP="00714BEB">
            <w:pPr>
              <w:rPr>
                <w:rFonts w:asciiTheme="majorBidi" w:hAnsiTheme="majorBidi" w:cstheme="majorBidi"/>
                <w:b/>
                <w:bCs/>
                <w:sz w:val="18"/>
                <w:szCs w:val="18"/>
              </w:rPr>
            </w:pPr>
            <w:r w:rsidRPr="000B1793">
              <w:rPr>
                <w:rFonts w:asciiTheme="majorBidi" w:hAnsiTheme="majorBidi" w:cstheme="majorBidi"/>
                <w:b/>
                <w:bCs/>
                <w:sz w:val="18"/>
                <w:szCs w:val="18"/>
              </w:rPr>
              <w:t>Study, year</w:t>
            </w:r>
          </w:p>
        </w:tc>
        <w:tc>
          <w:tcPr>
            <w:tcW w:w="1668" w:type="dxa"/>
            <w:tcBorders>
              <w:top w:val="single" w:sz="4" w:space="0" w:color="auto"/>
              <w:bottom w:val="single" w:sz="4" w:space="0" w:color="auto"/>
            </w:tcBorders>
            <w:vAlign w:val="center"/>
          </w:tcPr>
          <w:p w14:paraId="1A772BE4" w14:textId="77777777" w:rsidR="00F46748" w:rsidRPr="000B1793" w:rsidRDefault="00F46748" w:rsidP="00714BEB">
            <w:pPr>
              <w:jc w:val="center"/>
              <w:rPr>
                <w:rFonts w:asciiTheme="majorBidi" w:hAnsiTheme="majorBidi" w:cstheme="majorBidi"/>
                <w:b/>
                <w:bCs/>
                <w:sz w:val="18"/>
                <w:szCs w:val="18"/>
              </w:rPr>
            </w:pPr>
            <w:r w:rsidRPr="000B1793">
              <w:rPr>
                <w:rFonts w:asciiTheme="majorBidi" w:hAnsiTheme="majorBidi" w:cstheme="majorBidi"/>
                <w:b/>
                <w:bCs/>
                <w:sz w:val="18"/>
                <w:szCs w:val="18"/>
              </w:rPr>
              <w:t>Bias arising from the randomization process</w:t>
            </w:r>
          </w:p>
        </w:tc>
        <w:tc>
          <w:tcPr>
            <w:tcW w:w="1946" w:type="dxa"/>
            <w:tcBorders>
              <w:top w:val="single" w:sz="4" w:space="0" w:color="auto"/>
              <w:bottom w:val="single" w:sz="4" w:space="0" w:color="auto"/>
            </w:tcBorders>
            <w:vAlign w:val="center"/>
          </w:tcPr>
          <w:p w14:paraId="68DB816C" w14:textId="77777777" w:rsidR="00F46748" w:rsidRPr="000B1793" w:rsidRDefault="00F46748" w:rsidP="00714BEB">
            <w:pPr>
              <w:jc w:val="center"/>
              <w:rPr>
                <w:rFonts w:asciiTheme="majorBidi" w:hAnsiTheme="majorBidi" w:cstheme="majorBidi"/>
                <w:b/>
                <w:bCs/>
                <w:sz w:val="18"/>
                <w:szCs w:val="18"/>
              </w:rPr>
            </w:pPr>
            <w:r w:rsidRPr="000B1793">
              <w:rPr>
                <w:rFonts w:asciiTheme="majorBidi" w:hAnsiTheme="majorBidi" w:cstheme="majorBidi"/>
                <w:b/>
                <w:bCs/>
                <w:sz w:val="18"/>
                <w:szCs w:val="18"/>
              </w:rPr>
              <w:t>Bias due to deviations from intended intervention</w:t>
            </w:r>
          </w:p>
        </w:tc>
        <w:tc>
          <w:tcPr>
            <w:tcW w:w="1255" w:type="dxa"/>
            <w:tcBorders>
              <w:top w:val="single" w:sz="4" w:space="0" w:color="auto"/>
              <w:bottom w:val="single" w:sz="4" w:space="0" w:color="auto"/>
            </w:tcBorders>
            <w:vAlign w:val="center"/>
          </w:tcPr>
          <w:p w14:paraId="480103E5" w14:textId="77777777" w:rsidR="00F46748" w:rsidRPr="000B1793" w:rsidRDefault="00F46748" w:rsidP="00714BEB">
            <w:pPr>
              <w:jc w:val="center"/>
              <w:rPr>
                <w:rFonts w:asciiTheme="majorBidi" w:hAnsiTheme="majorBidi" w:cstheme="majorBidi"/>
                <w:b/>
                <w:bCs/>
                <w:sz w:val="18"/>
                <w:szCs w:val="18"/>
              </w:rPr>
            </w:pPr>
            <w:r w:rsidRPr="000B1793">
              <w:rPr>
                <w:rFonts w:asciiTheme="majorBidi" w:hAnsiTheme="majorBidi" w:cstheme="majorBidi"/>
                <w:b/>
                <w:bCs/>
                <w:sz w:val="18"/>
                <w:szCs w:val="18"/>
              </w:rPr>
              <w:t>Bias due to missing outcome data</w:t>
            </w:r>
          </w:p>
        </w:tc>
        <w:tc>
          <w:tcPr>
            <w:tcW w:w="1546" w:type="dxa"/>
            <w:tcBorders>
              <w:top w:val="single" w:sz="4" w:space="0" w:color="auto"/>
              <w:bottom w:val="single" w:sz="4" w:space="0" w:color="auto"/>
            </w:tcBorders>
            <w:vAlign w:val="center"/>
          </w:tcPr>
          <w:p w14:paraId="69FF451A" w14:textId="77777777" w:rsidR="00F46748" w:rsidRPr="000B1793" w:rsidRDefault="00F46748" w:rsidP="00714BEB">
            <w:pPr>
              <w:jc w:val="center"/>
              <w:rPr>
                <w:rFonts w:asciiTheme="majorBidi" w:hAnsiTheme="majorBidi" w:cstheme="majorBidi"/>
                <w:b/>
                <w:bCs/>
                <w:sz w:val="18"/>
                <w:szCs w:val="18"/>
              </w:rPr>
            </w:pPr>
            <w:r w:rsidRPr="000B1793">
              <w:rPr>
                <w:rFonts w:asciiTheme="majorBidi" w:hAnsiTheme="majorBidi" w:cstheme="majorBidi"/>
                <w:b/>
                <w:bCs/>
                <w:sz w:val="18"/>
                <w:szCs w:val="18"/>
              </w:rPr>
              <w:t>Bias in measurement of the outcome</w:t>
            </w:r>
          </w:p>
        </w:tc>
        <w:tc>
          <w:tcPr>
            <w:tcW w:w="1528" w:type="dxa"/>
            <w:tcBorders>
              <w:top w:val="single" w:sz="4" w:space="0" w:color="auto"/>
              <w:bottom w:val="single" w:sz="4" w:space="0" w:color="auto"/>
            </w:tcBorders>
            <w:vAlign w:val="center"/>
          </w:tcPr>
          <w:p w14:paraId="010AD948" w14:textId="77777777" w:rsidR="00F46748" w:rsidRPr="000B1793" w:rsidRDefault="00F46748" w:rsidP="00714BEB">
            <w:pPr>
              <w:jc w:val="center"/>
              <w:rPr>
                <w:rFonts w:asciiTheme="majorBidi" w:hAnsiTheme="majorBidi" w:cstheme="majorBidi"/>
                <w:b/>
                <w:bCs/>
                <w:sz w:val="18"/>
                <w:szCs w:val="18"/>
              </w:rPr>
            </w:pPr>
            <w:r w:rsidRPr="000B1793">
              <w:rPr>
                <w:rFonts w:asciiTheme="majorBidi" w:hAnsiTheme="majorBidi" w:cstheme="majorBidi"/>
                <w:b/>
                <w:bCs/>
                <w:sz w:val="18"/>
                <w:szCs w:val="18"/>
              </w:rPr>
              <w:t>Bias in selection of the reported result</w:t>
            </w:r>
          </w:p>
        </w:tc>
        <w:tc>
          <w:tcPr>
            <w:tcW w:w="1659" w:type="dxa"/>
            <w:tcBorders>
              <w:top w:val="single" w:sz="4" w:space="0" w:color="auto"/>
              <w:bottom w:val="single" w:sz="4" w:space="0" w:color="auto"/>
            </w:tcBorders>
            <w:vAlign w:val="center"/>
          </w:tcPr>
          <w:p w14:paraId="183E42AD" w14:textId="77777777" w:rsidR="00F46748" w:rsidRPr="000B1793" w:rsidRDefault="00F46748" w:rsidP="00714BEB">
            <w:pPr>
              <w:jc w:val="center"/>
              <w:rPr>
                <w:rFonts w:asciiTheme="majorBidi" w:hAnsiTheme="majorBidi" w:cstheme="majorBidi"/>
                <w:b/>
                <w:bCs/>
                <w:sz w:val="18"/>
                <w:szCs w:val="18"/>
              </w:rPr>
            </w:pPr>
            <w:r w:rsidRPr="000B1793">
              <w:rPr>
                <w:rFonts w:asciiTheme="majorBidi" w:hAnsiTheme="majorBidi" w:cstheme="majorBidi"/>
                <w:b/>
                <w:bCs/>
                <w:sz w:val="18"/>
                <w:szCs w:val="18"/>
              </w:rPr>
              <w:t>Overall quality</w:t>
            </w:r>
          </w:p>
        </w:tc>
      </w:tr>
      <w:tr w:rsidR="00F46748" w:rsidRPr="000B1793" w14:paraId="5C4CCC1B" w14:textId="77777777" w:rsidTr="00714BEB">
        <w:trPr>
          <w:trHeight w:val="680"/>
        </w:trPr>
        <w:tc>
          <w:tcPr>
            <w:tcW w:w="1482" w:type="dxa"/>
            <w:tcBorders>
              <w:top w:val="single" w:sz="4" w:space="0" w:color="auto"/>
              <w:bottom w:val="single" w:sz="4" w:space="0" w:color="auto"/>
            </w:tcBorders>
            <w:vAlign w:val="center"/>
          </w:tcPr>
          <w:p w14:paraId="720CF8DB" w14:textId="77777777" w:rsidR="00F46748" w:rsidRPr="00D70E37" w:rsidRDefault="00F46748" w:rsidP="00714BEB">
            <w:pPr>
              <w:rPr>
                <w:rFonts w:asciiTheme="majorBidi" w:hAnsiTheme="majorBidi" w:cstheme="majorBidi"/>
                <w:sz w:val="18"/>
                <w:szCs w:val="18"/>
              </w:rPr>
            </w:pPr>
          </w:p>
          <w:p w14:paraId="76B3E9B8"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Rasad, 2018</w:t>
            </w:r>
          </w:p>
        </w:tc>
        <w:tc>
          <w:tcPr>
            <w:tcW w:w="1668" w:type="dxa"/>
            <w:tcBorders>
              <w:top w:val="single" w:sz="4" w:space="0" w:color="auto"/>
              <w:bottom w:val="single" w:sz="4" w:space="0" w:color="auto"/>
            </w:tcBorders>
            <w:vAlign w:val="center"/>
          </w:tcPr>
          <w:p w14:paraId="6F1A3FB0" w14:textId="77777777" w:rsidR="00F46748" w:rsidRPr="00ED252F" w:rsidRDefault="00F46748" w:rsidP="00714BEB">
            <w:pPr>
              <w:jc w:val="center"/>
              <w:rPr>
                <w:rFonts w:asciiTheme="majorBidi" w:hAnsiTheme="majorBidi" w:cstheme="majorBidi"/>
                <w:sz w:val="18"/>
                <w:szCs w:val="18"/>
              </w:rPr>
            </w:pPr>
          </w:p>
          <w:p w14:paraId="5D0A28EA" w14:textId="77777777" w:rsidR="00F46748" w:rsidRPr="00ED252F"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946" w:type="dxa"/>
            <w:tcBorders>
              <w:top w:val="single" w:sz="4" w:space="0" w:color="auto"/>
              <w:bottom w:val="single" w:sz="4" w:space="0" w:color="auto"/>
            </w:tcBorders>
            <w:vAlign w:val="center"/>
          </w:tcPr>
          <w:p w14:paraId="69D07B16" w14:textId="77777777" w:rsidR="00F46748" w:rsidRPr="00ED252F" w:rsidRDefault="00F46748" w:rsidP="00714BEB">
            <w:pPr>
              <w:jc w:val="center"/>
              <w:rPr>
                <w:rFonts w:asciiTheme="majorBidi" w:hAnsiTheme="majorBidi" w:cstheme="majorBidi"/>
                <w:sz w:val="18"/>
                <w:szCs w:val="18"/>
              </w:rPr>
            </w:pPr>
          </w:p>
          <w:p w14:paraId="7E0EF246" w14:textId="77777777" w:rsidR="00F46748" w:rsidRPr="00ED252F" w:rsidRDefault="00F46748" w:rsidP="00714BEB">
            <w:pPr>
              <w:jc w:val="center"/>
              <w:rPr>
                <w:rFonts w:asciiTheme="majorBidi" w:hAnsiTheme="majorBidi" w:cstheme="majorBidi"/>
                <w:sz w:val="18"/>
                <w:szCs w:val="18"/>
              </w:rPr>
            </w:pPr>
            <w:r w:rsidRPr="00ED252F">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1E716E3A" w14:textId="77777777" w:rsidR="00F46748" w:rsidRPr="00ED252F" w:rsidRDefault="00F46748" w:rsidP="00714BEB">
            <w:pPr>
              <w:jc w:val="center"/>
              <w:rPr>
                <w:rFonts w:asciiTheme="majorBidi" w:hAnsiTheme="majorBidi" w:cstheme="majorBidi"/>
                <w:sz w:val="18"/>
                <w:szCs w:val="18"/>
              </w:rPr>
            </w:pPr>
          </w:p>
          <w:p w14:paraId="009E7839" w14:textId="77777777" w:rsidR="00F46748" w:rsidRPr="00ED252F" w:rsidRDefault="00F46748" w:rsidP="00714BEB">
            <w:pPr>
              <w:jc w:val="center"/>
              <w:rPr>
                <w:rFonts w:asciiTheme="majorBidi" w:hAnsiTheme="majorBidi" w:cstheme="majorBidi"/>
                <w:sz w:val="18"/>
                <w:szCs w:val="18"/>
              </w:rPr>
            </w:pPr>
            <w:r w:rsidRPr="00ED252F">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5A76CB51" w14:textId="77777777" w:rsidR="00F46748" w:rsidRPr="00ED252F" w:rsidRDefault="00F46748" w:rsidP="00714BEB">
            <w:pPr>
              <w:jc w:val="center"/>
              <w:rPr>
                <w:rFonts w:asciiTheme="majorBidi" w:hAnsiTheme="majorBidi" w:cstheme="majorBidi"/>
                <w:sz w:val="18"/>
                <w:szCs w:val="18"/>
              </w:rPr>
            </w:pPr>
          </w:p>
          <w:p w14:paraId="1A62CD81" w14:textId="77777777" w:rsidR="00F46748" w:rsidRPr="00ED252F" w:rsidRDefault="00F46748" w:rsidP="00714BEB">
            <w:pPr>
              <w:jc w:val="center"/>
              <w:rPr>
                <w:rFonts w:asciiTheme="majorBidi" w:hAnsiTheme="majorBidi" w:cstheme="majorBidi"/>
                <w:sz w:val="18"/>
                <w:szCs w:val="18"/>
              </w:rPr>
            </w:pPr>
            <w:r w:rsidRPr="00ED252F">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5B727C18" w14:textId="77777777" w:rsidR="00F46748" w:rsidRPr="00ED252F" w:rsidRDefault="00F46748" w:rsidP="00714BEB">
            <w:pPr>
              <w:jc w:val="center"/>
              <w:rPr>
                <w:rFonts w:asciiTheme="majorBidi" w:hAnsiTheme="majorBidi" w:cstheme="majorBidi"/>
                <w:sz w:val="18"/>
                <w:szCs w:val="18"/>
              </w:rPr>
            </w:pPr>
          </w:p>
          <w:p w14:paraId="520F8154" w14:textId="77777777" w:rsidR="00F46748" w:rsidRPr="00ED252F" w:rsidRDefault="00F46748" w:rsidP="00714BEB">
            <w:pPr>
              <w:jc w:val="center"/>
              <w:rPr>
                <w:rFonts w:asciiTheme="majorBidi" w:hAnsiTheme="majorBidi" w:cstheme="majorBidi"/>
                <w:sz w:val="18"/>
                <w:szCs w:val="18"/>
              </w:rPr>
            </w:pPr>
            <w:r w:rsidRPr="00ED252F">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37E160D6" w14:textId="77777777" w:rsidR="00F46748" w:rsidRPr="002C7390"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651883A8" w14:textId="77777777" w:rsidTr="00714BEB">
        <w:trPr>
          <w:trHeight w:val="680"/>
        </w:trPr>
        <w:tc>
          <w:tcPr>
            <w:tcW w:w="1482" w:type="dxa"/>
            <w:tcBorders>
              <w:top w:val="single" w:sz="4" w:space="0" w:color="auto"/>
              <w:bottom w:val="single" w:sz="4" w:space="0" w:color="auto"/>
            </w:tcBorders>
            <w:vAlign w:val="center"/>
          </w:tcPr>
          <w:p w14:paraId="2EE3D083"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Sidabutar, 2021</w:t>
            </w:r>
          </w:p>
        </w:tc>
        <w:tc>
          <w:tcPr>
            <w:tcW w:w="1668" w:type="dxa"/>
            <w:tcBorders>
              <w:top w:val="single" w:sz="4" w:space="0" w:color="auto"/>
              <w:bottom w:val="single" w:sz="4" w:space="0" w:color="auto"/>
            </w:tcBorders>
            <w:vAlign w:val="center"/>
          </w:tcPr>
          <w:p w14:paraId="74C2FA58" w14:textId="77777777" w:rsidR="00F46748" w:rsidRDefault="00F46748" w:rsidP="00714BEB">
            <w:pPr>
              <w:jc w:val="center"/>
              <w:rPr>
                <w:rFonts w:asciiTheme="majorBidi" w:hAnsiTheme="majorBidi" w:cstheme="majorBidi"/>
                <w:sz w:val="18"/>
                <w:szCs w:val="18"/>
              </w:rPr>
            </w:pPr>
          </w:p>
          <w:p w14:paraId="770AEA1E"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946" w:type="dxa"/>
            <w:tcBorders>
              <w:top w:val="single" w:sz="4" w:space="0" w:color="auto"/>
              <w:bottom w:val="single" w:sz="4" w:space="0" w:color="auto"/>
            </w:tcBorders>
            <w:vAlign w:val="center"/>
          </w:tcPr>
          <w:p w14:paraId="78C46D51" w14:textId="77777777" w:rsidR="00F46748" w:rsidRDefault="00F46748" w:rsidP="00714BEB">
            <w:pPr>
              <w:jc w:val="center"/>
              <w:rPr>
                <w:rFonts w:asciiTheme="majorBidi" w:hAnsiTheme="majorBidi" w:cstheme="majorBidi"/>
                <w:sz w:val="18"/>
                <w:szCs w:val="18"/>
              </w:rPr>
            </w:pPr>
          </w:p>
          <w:p w14:paraId="22A2B656"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5739C919" w14:textId="77777777" w:rsidR="00F46748" w:rsidRDefault="00F46748" w:rsidP="00714BEB">
            <w:pPr>
              <w:jc w:val="center"/>
              <w:rPr>
                <w:rFonts w:asciiTheme="majorBidi" w:hAnsiTheme="majorBidi" w:cstheme="majorBidi"/>
                <w:sz w:val="18"/>
                <w:szCs w:val="18"/>
              </w:rPr>
            </w:pPr>
          </w:p>
          <w:p w14:paraId="5EE4A556"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04A7CB9B" w14:textId="77777777" w:rsidR="00F46748" w:rsidRDefault="00F46748" w:rsidP="00714BEB">
            <w:pPr>
              <w:jc w:val="center"/>
              <w:rPr>
                <w:rFonts w:asciiTheme="majorBidi" w:hAnsiTheme="majorBidi" w:cstheme="majorBidi"/>
                <w:sz w:val="18"/>
                <w:szCs w:val="18"/>
              </w:rPr>
            </w:pPr>
          </w:p>
          <w:p w14:paraId="343ABA59"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4C0BB548" w14:textId="77777777" w:rsidR="00F46748" w:rsidRDefault="00F46748" w:rsidP="00714BEB">
            <w:pPr>
              <w:jc w:val="center"/>
              <w:rPr>
                <w:rFonts w:asciiTheme="majorBidi" w:hAnsiTheme="majorBidi" w:cstheme="majorBidi"/>
                <w:sz w:val="18"/>
                <w:szCs w:val="18"/>
              </w:rPr>
            </w:pPr>
          </w:p>
          <w:p w14:paraId="783679E6"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5CEF583A"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BE7587" w:rsidRPr="000B1793" w14:paraId="3B8C648F" w14:textId="77777777" w:rsidTr="00714BEB">
        <w:trPr>
          <w:trHeight w:val="680"/>
        </w:trPr>
        <w:tc>
          <w:tcPr>
            <w:tcW w:w="1482" w:type="dxa"/>
            <w:tcBorders>
              <w:top w:val="single" w:sz="4" w:space="0" w:color="auto"/>
              <w:bottom w:val="single" w:sz="4" w:space="0" w:color="auto"/>
            </w:tcBorders>
            <w:vAlign w:val="center"/>
          </w:tcPr>
          <w:p w14:paraId="1C890863" w14:textId="6C003864" w:rsidR="00BE7587" w:rsidRPr="00D70E37" w:rsidRDefault="00BE7587" w:rsidP="00714BEB">
            <w:pPr>
              <w:rPr>
                <w:rFonts w:asciiTheme="majorBidi" w:hAnsiTheme="majorBidi" w:cstheme="majorBidi"/>
                <w:sz w:val="18"/>
                <w:szCs w:val="18"/>
              </w:rPr>
            </w:pPr>
            <w:r w:rsidRPr="00BE7587">
              <w:rPr>
                <w:rFonts w:asciiTheme="majorBidi" w:hAnsiTheme="majorBidi" w:cstheme="majorBidi"/>
                <w:sz w:val="18"/>
                <w:szCs w:val="18"/>
              </w:rPr>
              <w:t>Enginyurt</w:t>
            </w:r>
            <w:r>
              <w:rPr>
                <w:rFonts w:asciiTheme="majorBidi" w:hAnsiTheme="majorBidi" w:cstheme="majorBidi"/>
                <w:sz w:val="18"/>
                <w:szCs w:val="18"/>
              </w:rPr>
              <w:t>, 2017</w:t>
            </w:r>
          </w:p>
        </w:tc>
        <w:tc>
          <w:tcPr>
            <w:tcW w:w="1668" w:type="dxa"/>
            <w:tcBorders>
              <w:top w:val="single" w:sz="4" w:space="0" w:color="auto"/>
              <w:bottom w:val="single" w:sz="4" w:space="0" w:color="auto"/>
            </w:tcBorders>
            <w:vAlign w:val="center"/>
          </w:tcPr>
          <w:p w14:paraId="4E806737" w14:textId="77777777" w:rsidR="00BE7587" w:rsidRDefault="00BE7587" w:rsidP="00714BEB">
            <w:pPr>
              <w:jc w:val="center"/>
              <w:rPr>
                <w:rFonts w:asciiTheme="majorBidi" w:hAnsiTheme="majorBidi" w:cstheme="majorBidi"/>
                <w:sz w:val="18"/>
                <w:szCs w:val="18"/>
              </w:rPr>
            </w:pPr>
          </w:p>
          <w:p w14:paraId="50136DB2" w14:textId="2F049960" w:rsidR="00BE7587" w:rsidRDefault="00BE7587"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5E7CBD08" w14:textId="77777777" w:rsidR="00BE7587" w:rsidRDefault="00BE7587" w:rsidP="00714BEB">
            <w:pPr>
              <w:jc w:val="center"/>
              <w:rPr>
                <w:rFonts w:asciiTheme="majorBidi" w:hAnsiTheme="majorBidi" w:cstheme="majorBidi"/>
                <w:sz w:val="18"/>
                <w:szCs w:val="18"/>
              </w:rPr>
            </w:pPr>
          </w:p>
          <w:p w14:paraId="14641431" w14:textId="726CCED8" w:rsidR="00BE7587" w:rsidRDefault="00BE7587"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5E675D10" w14:textId="631F4302" w:rsidR="00BE7587" w:rsidRDefault="00BE7587"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3E6A10AB" w14:textId="71ED4ACA" w:rsidR="00BE7587" w:rsidRDefault="004052B3"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060E5281" w14:textId="375B1813" w:rsidR="00BE7587" w:rsidRDefault="004052B3"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6E7FE54B" w14:textId="1196D422" w:rsidR="00BE7587" w:rsidRDefault="00BE7587"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35CA84CB" w14:textId="77777777" w:rsidTr="00714BEB">
        <w:trPr>
          <w:trHeight w:val="680"/>
        </w:trPr>
        <w:tc>
          <w:tcPr>
            <w:tcW w:w="1482" w:type="dxa"/>
            <w:tcBorders>
              <w:top w:val="single" w:sz="4" w:space="0" w:color="auto"/>
              <w:bottom w:val="single" w:sz="4" w:space="0" w:color="auto"/>
            </w:tcBorders>
            <w:vAlign w:val="center"/>
          </w:tcPr>
          <w:p w14:paraId="787FB505" w14:textId="77777777" w:rsidR="00F46748" w:rsidRPr="00D70E37" w:rsidRDefault="00F46748" w:rsidP="00714BEB">
            <w:pPr>
              <w:rPr>
                <w:rFonts w:asciiTheme="majorBidi" w:hAnsiTheme="majorBidi" w:cstheme="majorBidi"/>
                <w:sz w:val="18"/>
                <w:szCs w:val="18"/>
              </w:rPr>
            </w:pPr>
          </w:p>
          <w:p w14:paraId="56507DB9"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Tang, 2020</w:t>
            </w:r>
          </w:p>
        </w:tc>
        <w:tc>
          <w:tcPr>
            <w:tcW w:w="1668" w:type="dxa"/>
            <w:tcBorders>
              <w:top w:val="single" w:sz="4" w:space="0" w:color="auto"/>
              <w:bottom w:val="single" w:sz="4" w:space="0" w:color="auto"/>
            </w:tcBorders>
            <w:vAlign w:val="center"/>
          </w:tcPr>
          <w:p w14:paraId="68F3F440" w14:textId="77777777" w:rsidR="00F46748" w:rsidRDefault="00F46748" w:rsidP="00714BEB">
            <w:pPr>
              <w:jc w:val="center"/>
              <w:rPr>
                <w:rFonts w:asciiTheme="majorBidi" w:hAnsiTheme="majorBidi" w:cstheme="majorBidi"/>
                <w:sz w:val="18"/>
                <w:szCs w:val="18"/>
              </w:rPr>
            </w:pPr>
          </w:p>
          <w:p w14:paraId="71EE377A" w14:textId="77777777" w:rsidR="00F46748" w:rsidRPr="000B1793"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5AD349AA" w14:textId="77777777" w:rsidR="00F46748" w:rsidRDefault="00F46748" w:rsidP="00714BEB">
            <w:pPr>
              <w:jc w:val="center"/>
              <w:rPr>
                <w:rFonts w:asciiTheme="majorBidi" w:hAnsiTheme="majorBidi" w:cstheme="majorBidi"/>
                <w:sz w:val="18"/>
                <w:szCs w:val="18"/>
              </w:rPr>
            </w:pPr>
          </w:p>
          <w:p w14:paraId="76BDF2D2" w14:textId="77777777" w:rsidR="00F46748" w:rsidRPr="000B1793"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701949FD" w14:textId="77777777" w:rsidR="00F46748" w:rsidRDefault="00F46748" w:rsidP="00714BEB">
            <w:pPr>
              <w:jc w:val="center"/>
              <w:rPr>
                <w:rFonts w:asciiTheme="majorBidi" w:hAnsiTheme="majorBidi" w:cstheme="majorBidi"/>
                <w:sz w:val="18"/>
                <w:szCs w:val="18"/>
              </w:rPr>
            </w:pPr>
          </w:p>
          <w:p w14:paraId="153857BD" w14:textId="77777777" w:rsidR="00F46748" w:rsidRPr="000B1793"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2D8AA5A2" w14:textId="77777777" w:rsidR="00F46748" w:rsidRDefault="00F46748" w:rsidP="00714BEB">
            <w:pPr>
              <w:jc w:val="center"/>
              <w:rPr>
                <w:rFonts w:asciiTheme="majorBidi" w:hAnsiTheme="majorBidi" w:cstheme="majorBidi"/>
                <w:sz w:val="18"/>
                <w:szCs w:val="18"/>
              </w:rPr>
            </w:pPr>
          </w:p>
          <w:p w14:paraId="3B0105A1" w14:textId="77777777" w:rsidR="00F46748" w:rsidRPr="000B1793"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3141B9CC" w14:textId="77777777" w:rsidR="00F46748" w:rsidRDefault="00F46748" w:rsidP="00714BEB">
            <w:pPr>
              <w:jc w:val="center"/>
              <w:rPr>
                <w:rFonts w:asciiTheme="majorBidi" w:hAnsiTheme="majorBidi" w:cstheme="majorBidi"/>
                <w:sz w:val="18"/>
                <w:szCs w:val="18"/>
              </w:rPr>
            </w:pPr>
          </w:p>
          <w:p w14:paraId="41818573" w14:textId="77777777" w:rsidR="00F46748" w:rsidRPr="000B1793"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20E96B6A" w14:textId="77777777" w:rsidR="00F46748" w:rsidRPr="002C7390"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399CFF89" w14:textId="77777777" w:rsidTr="00714BEB">
        <w:trPr>
          <w:trHeight w:val="680"/>
        </w:trPr>
        <w:tc>
          <w:tcPr>
            <w:tcW w:w="1482" w:type="dxa"/>
            <w:tcBorders>
              <w:top w:val="single" w:sz="4" w:space="0" w:color="auto"/>
              <w:bottom w:val="single" w:sz="4" w:space="0" w:color="auto"/>
            </w:tcBorders>
            <w:vAlign w:val="center"/>
          </w:tcPr>
          <w:p w14:paraId="35553DEF" w14:textId="77777777" w:rsidR="00F46748" w:rsidRPr="00D70E37" w:rsidRDefault="00F46748" w:rsidP="00714BEB">
            <w:pPr>
              <w:rPr>
                <w:rFonts w:asciiTheme="majorBidi" w:hAnsiTheme="majorBidi" w:cstheme="majorBidi"/>
                <w:sz w:val="18"/>
                <w:szCs w:val="18"/>
              </w:rPr>
            </w:pPr>
          </w:p>
          <w:p w14:paraId="2235B9AA"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Raatz, 2015</w:t>
            </w:r>
          </w:p>
        </w:tc>
        <w:tc>
          <w:tcPr>
            <w:tcW w:w="1668" w:type="dxa"/>
            <w:tcBorders>
              <w:top w:val="single" w:sz="4" w:space="0" w:color="auto"/>
              <w:bottom w:val="single" w:sz="4" w:space="0" w:color="auto"/>
            </w:tcBorders>
            <w:vAlign w:val="center"/>
          </w:tcPr>
          <w:p w14:paraId="02207F4F" w14:textId="77777777" w:rsidR="00F46748" w:rsidRDefault="00F46748" w:rsidP="00714BEB">
            <w:pPr>
              <w:jc w:val="center"/>
              <w:rPr>
                <w:rFonts w:asciiTheme="majorBidi" w:hAnsiTheme="majorBidi" w:cstheme="majorBidi"/>
                <w:sz w:val="18"/>
                <w:szCs w:val="18"/>
              </w:rPr>
            </w:pPr>
          </w:p>
          <w:p w14:paraId="33C0B74B"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03447791" w14:textId="77777777" w:rsidR="00F46748" w:rsidRDefault="00F46748" w:rsidP="00714BEB">
            <w:pPr>
              <w:jc w:val="center"/>
              <w:rPr>
                <w:rFonts w:asciiTheme="majorBidi" w:hAnsiTheme="majorBidi" w:cstheme="majorBidi"/>
                <w:sz w:val="18"/>
                <w:szCs w:val="18"/>
              </w:rPr>
            </w:pPr>
          </w:p>
          <w:p w14:paraId="74ABAC72"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79038926" w14:textId="77777777" w:rsidR="00F46748" w:rsidRDefault="00F46748" w:rsidP="00714BEB">
            <w:pPr>
              <w:jc w:val="center"/>
              <w:rPr>
                <w:rFonts w:asciiTheme="majorBidi" w:hAnsiTheme="majorBidi" w:cstheme="majorBidi"/>
                <w:sz w:val="18"/>
                <w:szCs w:val="18"/>
              </w:rPr>
            </w:pPr>
          </w:p>
          <w:p w14:paraId="17B171C4"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0D662288" w14:textId="77777777" w:rsidR="00F46748" w:rsidRDefault="00F46748" w:rsidP="00714BEB">
            <w:pPr>
              <w:jc w:val="center"/>
              <w:rPr>
                <w:rFonts w:asciiTheme="majorBidi" w:hAnsiTheme="majorBidi" w:cstheme="majorBidi"/>
                <w:sz w:val="18"/>
                <w:szCs w:val="18"/>
              </w:rPr>
            </w:pPr>
          </w:p>
          <w:p w14:paraId="224762F8"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27AC9A57" w14:textId="77777777" w:rsidR="00F46748" w:rsidRDefault="00F46748" w:rsidP="00714BEB">
            <w:pPr>
              <w:jc w:val="center"/>
              <w:rPr>
                <w:rFonts w:asciiTheme="majorBidi" w:hAnsiTheme="majorBidi" w:cstheme="majorBidi"/>
                <w:sz w:val="18"/>
                <w:szCs w:val="18"/>
              </w:rPr>
            </w:pPr>
          </w:p>
          <w:p w14:paraId="23A9B1B5"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401325C6"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39B17573" w14:textId="77777777" w:rsidTr="00714BEB">
        <w:trPr>
          <w:trHeight w:val="680"/>
        </w:trPr>
        <w:tc>
          <w:tcPr>
            <w:tcW w:w="1482" w:type="dxa"/>
            <w:tcBorders>
              <w:top w:val="single" w:sz="4" w:space="0" w:color="auto"/>
              <w:bottom w:val="single" w:sz="4" w:space="0" w:color="auto"/>
            </w:tcBorders>
            <w:vAlign w:val="center"/>
          </w:tcPr>
          <w:p w14:paraId="5704061B" w14:textId="77777777" w:rsidR="00F46748" w:rsidRPr="00D70E37" w:rsidRDefault="00F46748" w:rsidP="00714BEB">
            <w:pPr>
              <w:rPr>
                <w:rFonts w:asciiTheme="majorBidi" w:hAnsiTheme="majorBidi" w:cstheme="majorBidi"/>
                <w:sz w:val="18"/>
                <w:szCs w:val="18"/>
              </w:rPr>
            </w:pPr>
          </w:p>
          <w:p w14:paraId="506B23C2"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Bahrami, 2002</w:t>
            </w:r>
          </w:p>
        </w:tc>
        <w:tc>
          <w:tcPr>
            <w:tcW w:w="1668" w:type="dxa"/>
            <w:tcBorders>
              <w:top w:val="single" w:sz="4" w:space="0" w:color="auto"/>
              <w:bottom w:val="single" w:sz="4" w:space="0" w:color="auto"/>
            </w:tcBorders>
            <w:vAlign w:val="center"/>
          </w:tcPr>
          <w:p w14:paraId="39479D2C" w14:textId="77777777" w:rsidR="00F46748" w:rsidRDefault="00F46748" w:rsidP="00714BEB">
            <w:pPr>
              <w:jc w:val="center"/>
              <w:rPr>
                <w:rFonts w:asciiTheme="majorBidi" w:hAnsiTheme="majorBidi" w:cstheme="majorBidi"/>
                <w:sz w:val="18"/>
                <w:szCs w:val="18"/>
              </w:rPr>
            </w:pPr>
          </w:p>
          <w:p w14:paraId="0B6576B5"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4E87A970" w14:textId="77777777" w:rsidR="00F46748" w:rsidRDefault="00F46748" w:rsidP="00714BEB">
            <w:pPr>
              <w:jc w:val="center"/>
              <w:rPr>
                <w:rFonts w:asciiTheme="majorBidi" w:hAnsiTheme="majorBidi" w:cstheme="majorBidi"/>
                <w:sz w:val="18"/>
                <w:szCs w:val="18"/>
              </w:rPr>
            </w:pPr>
          </w:p>
          <w:p w14:paraId="457C038E"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41A13E92" w14:textId="77777777" w:rsidR="00F46748" w:rsidRDefault="00F46748" w:rsidP="00714BEB">
            <w:pPr>
              <w:jc w:val="center"/>
              <w:rPr>
                <w:rFonts w:asciiTheme="majorBidi" w:hAnsiTheme="majorBidi" w:cstheme="majorBidi"/>
                <w:sz w:val="18"/>
                <w:szCs w:val="18"/>
              </w:rPr>
            </w:pPr>
          </w:p>
          <w:p w14:paraId="61EA34AA"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70F33E7D" w14:textId="77777777" w:rsidR="00F46748" w:rsidRDefault="00F46748" w:rsidP="00714BEB">
            <w:pPr>
              <w:jc w:val="center"/>
              <w:rPr>
                <w:rFonts w:asciiTheme="majorBidi" w:hAnsiTheme="majorBidi" w:cstheme="majorBidi"/>
                <w:sz w:val="18"/>
                <w:szCs w:val="18"/>
              </w:rPr>
            </w:pPr>
          </w:p>
          <w:p w14:paraId="3EB12E5B"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2E4C3718" w14:textId="77777777" w:rsidR="00F46748" w:rsidRDefault="00F46748" w:rsidP="00714BEB">
            <w:pPr>
              <w:jc w:val="center"/>
              <w:rPr>
                <w:rFonts w:asciiTheme="majorBidi" w:hAnsiTheme="majorBidi" w:cstheme="majorBidi"/>
                <w:sz w:val="18"/>
                <w:szCs w:val="18"/>
              </w:rPr>
            </w:pPr>
          </w:p>
          <w:p w14:paraId="3CEA6BFC"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59" w:type="dxa"/>
            <w:tcBorders>
              <w:top w:val="single" w:sz="4" w:space="0" w:color="auto"/>
              <w:bottom w:val="single" w:sz="4" w:space="0" w:color="auto"/>
            </w:tcBorders>
            <w:vAlign w:val="center"/>
          </w:tcPr>
          <w:p w14:paraId="083D7B57"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62CD6DD3" w14:textId="77777777" w:rsidTr="00714BEB">
        <w:trPr>
          <w:trHeight w:val="680"/>
        </w:trPr>
        <w:tc>
          <w:tcPr>
            <w:tcW w:w="1482" w:type="dxa"/>
            <w:tcBorders>
              <w:top w:val="single" w:sz="4" w:space="0" w:color="auto"/>
              <w:bottom w:val="single" w:sz="4" w:space="0" w:color="auto"/>
            </w:tcBorders>
            <w:vAlign w:val="center"/>
          </w:tcPr>
          <w:p w14:paraId="67F38322" w14:textId="77777777" w:rsidR="00F46748" w:rsidRPr="00D70E37" w:rsidRDefault="00F46748" w:rsidP="00714BEB">
            <w:pPr>
              <w:rPr>
                <w:rFonts w:asciiTheme="majorBidi" w:hAnsiTheme="majorBidi" w:cstheme="majorBidi"/>
                <w:sz w:val="18"/>
                <w:szCs w:val="18"/>
              </w:rPr>
            </w:pPr>
          </w:p>
          <w:p w14:paraId="03FA9EB3"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Mu¨nstedt, 2009</w:t>
            </w:r>
          </w:p>
        </w:tc>
        <w:tc>
          <w:tcPr>
            <w:tcW w:w="1668" w:type="dxa"/>
            <w:tcBorders>
              <w:top w:val="single" w:sz="4" w:space="0" w:color="auto"/>
              <w:bottom w:val="single" w:sz="4" w:space="0" w:color="auto"/>
            </w:tcBorders>
            <w:vAlign w:val="center"/>
          </w:tcPr>
          <w:p w14:paraId="40A6E95B" w14:textId="77777777" w:rsidR="00F46748" w:rsidRDefault="00F46748" w:rsidP="00714BEB">
            <w:pPr>
              <w:jc w:val="center"/>
              <w:rPr>
                <w:rFonts w:asciiTheme="majorBidi" w:hAnsiTheme="majorBidi" w:cstheme="majorBidi"/>
                <w:sz w:val="18"/>
                <w:szCs w:val="18"/>
              </w:rPr>
            </w:pPr>
          </w:p>
          <w:p w14:paraId="5E5327F7"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946" w:type="dxa"/>
            <w:tcBorders>
              <w:top w:val="single" w:sz="4" w:space="0" w:color="auto"/>
              <w:bottom w:val="single" w:sz="4" w:space="0" w:color="auto"/>
            </w:tcBorders>
            <w:vAlign w:val="center"/>
          </w:tcPr>
          <w:p w14:paraId="37311BC1" w14:textId="77777777" w:rsidR="00F46748" w:rsidRDefault="00F46748" w:rsidP="00714BEB">
            <w:pPr>
              <w:jc w:val="center"/>
              <w:rPr>
                <w:rFonts w:asciiTheme="majorBidi" w:hAnsiTheme="majorBidi" w:cstheme="majorBidi"/>
                <w:sz w:val="18"/>
                <w:szCs w:val="18"/>
              </w:rPr>
            </w:pPr>
          </w:p>
          <w:p w14:paraId="7202799A"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63FFF584" w14:textId="77777777" w:rsidR="00F46748" w:rsidRDefault="00F46748" w:rsidP="00714BEB">
            <w:pPr>
              <w:jc w:val="center"/>
              <w:rPr>
                <w:rFonts w:asciiTheme="majorBidi" w:hAnsiTheme="majorBidi" w:cstheme="majorBidi"/>
                <w:sz w:val="18"/>
                <w:szCs w:val="18"/>
              </w:rPr>
            </w:pPr>
          </w:p>
          <w:p w14:paraId="6D7AAA6F"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15E94A3B" w14:textId="77777777" w:rsidR="00F46748" w:rsidRDefault="00F46748" w:rsidP="00714BEB">
            <w:pPr>
              <w:jc w:val="center"/>
              <w:rPr>
                <w:rFonts w:asciiTheme="majorBidi" w:hAnsiTheme="majorBidi" w:cstheme="majorBidi"/>
                <w:sz w:val="18"/>
                <w:szCs w:val="18"/>
              </w:rPr>
            </w:pPr>
          </w:p>
          <w:p w14:paraId="31D16E1C"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4A79F63F" w14:textId="77777777" w:rsidR="00F46748" w:rsidRDefault="00F46748" w:rsidP="00714BEB">
            <w:pPr>
              <w:jc w:val="center"/>
              <w:rPr>
                <w:rFonts w:asciiTheme="majorBidi" w:hAnsiTheme="majorBidi" w:cstheme="majorBidi"/>
                <w:sz w:val="18"/>
                <w:szCs w:val="18"/>
              </w:rPr>
            </w:pPr>
          </w:p>
          <w:p w14:paraId="43E8B311"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59" w:type="dxa"/>
            <w:tcBorders>
              <w:top w:val="single" w:sz="4" w:space="0" w:color="auto"/>
              <w:bottom w:val="single" w:sz="4" w:space="0" w:color="auto"/>
            </w:tcBorders>
            <w:vAlign w:val="center"/>
          </w:tcPr>
          <w:p w14:paraId="512A6765"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0830812C" w14:textId="77777777" w:rsidTr="00714BEB">
        <w:trPr>
          <w:trHeight w:val="680"/>
        </w:trPr>
        <w:tc>
          <w:tcPr>
            <w:tcW w:w="1482" w:type="dxa"/>
            <w:tcBorders>
              <w:top w:val="single" w:sz="4" w:space="0" w:color="auto"/>
              <w:bottom w:val="single" w:sz="4" w:space="0" w:color="auto"/>
            </w:tcBorders>
            <w:vAlign w:val="center"/>
          </w:tcPr>
          <w:p w14:paraId="7DFB1336" w14:textId="77777777" w:rsidR="00F46748" w:rsidRPr="00D70E37" w:rsidRDefault="00F46748" w:rsidP="00714BEB">
            <w:pPr>
              <w:rPr>
                <w:rFonts w:asciiTheme="majorBidi" w:hAnsiTheme="majorBidi" w:cstheme="majorBidi"/>
                <w:sz w:val="18"/>
                <w:szCs w:val="18"/>
              </w:rPr>
            </w:pPr>
          </w:p>
          <w:p w14:paraId="241CFD79"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Majid, 2013</w:t>
            </w:r>
          </w:p>
        </w:tc>
        <w:tc>
          <w:tcPr>
            <w:tcW w:w="1668" w:type="dxa"/>
            <w:tcBorders>
              <w:top w:val="single" w:sz="4" w:space="0" w:color="auto"/>
              <w:bottom w:val="single" w:sz="4" w:space="0" w:color="auto"/>
            </w:tcBorders>
            <w:vAlign w:val="center"/>
          </w:tcPr>
          <w:p w14:paraId="0734D25E" w14:textId="77777777" w:rsidR="00F46748" w:rsidRDefault="00F46748" w:rsidP="00714BEB">
            <w:pPr>
              <w:jc w:val="center"/>
              <w:rPr>
                <w:rFonts w:asciiTheme="majorBidi" w:hAnsiTheme="majorBidi" w:cstheme="majorBidi"/>
                <w:sz w:val="18"/>
                <w:szCs w:val="18"/>
              </w:rPr>
            </w:pPr>
          </w:p>
          <w:p w14:paraId="10771799"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43D10BF1" w14:textId="77777777" w:rsidR="00F46748" w:rsidRDefault="00F46748" w:rsidP="00714BEB">
            <w:pPr>
              <w:jc w:val="center"/>
              <w:rPr>
                <w:rFonts w:asciiTheme="majorBidi" w:hAnsiTheme="majorBidi" w:cstheme="majorBidi"/>
                <w:sz w:val="18"/>
                <w:szCs w:val="18"/>
              </w:rPr>
            </w:pPr>
          </w:p>
          <w:p w14:paraId="45C401B4"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0B82387A" w14:textId="77777777" w:rsidR="00F46748" w:rsidRDefault="00F46748" w:rsidP="00714BEB">
            <w:pPr>
              <w:jc w:val="center"/>
              <w:rPr>
                <w:rFonts w:asciiTheme="majorBidi" w:hAnsiTheme="majorBidi" w:cstheme="majorBidi"/>
                <w:sz w:val="18"/>
                <w:szCs w:val="18"/>
              </w:rPr>
            </w:pPr>
          </w:p>
          <w:p w14:paraId="1DBD4AE2"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01EE7A2D" w14:textId="77777777" w:rsidR="00F46748" w:rsidRDefault="00F46748" w:rsidP="00714BEB">
            <w:pPr>
              <w:jc w:val="center"/>
              <w:rPr>
                <w:rFonts w:asciiTheme="majorBidi" w:hAnsiTheme="majorBidi" w:cstheme="majorBidi"/>
                <w:sz w:val="18"/>
                <w:szCs w:val="18"/>
              </w:rPr>
            </w:pPr>
          </w:p>
          <w:p w14:paraId="34D1BB0F"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6D01F675" w14:textId="77777777" w:rsidR="00F46748" w:rsidRDefault="00F46748" w:rsidP="00714BEB">
            <w:pPr>
              <w:jc w:val="center"/>
              <w:rPr>
                <w:rFonts w:asciiTheme="majorBidi" w:hAnsiTheme="majorBidi" w:cstheme="majorBidi"/>
                <w:sz w:val="18"/>
                <w:szCs w:val="18"/>
              </w:rPr>
            </w:pPr>
          </w:p>
          <w:p w14:paraId="7F58C655"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59" w:type="dxa"/>
            <w:tcBorders>
              <w:top w:val="single" w:sz="4" w:space="0" w:color="auto"/>
              <w:bottom w:val="single" w:sz="4" w:space="0" w:color="auto"/>
            </w:tcBorders>
            <w:vAlign w:val="center"/>
          </w:tcPr>
          <w:p w14:paraId="0BBDB75F"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46F384E0" w14:textId="77777777" w:rsidTr="00714BEB">
        <w:trPr>
          <w:trHeight w:val="680"/>
        </w:trPr>
        <w:tc>
          <w:tcPr>
            <w:tcW w:w="1482" w:type="dxa"/>
            <w:tcBorders>
              <w:top w:val="single" w:sz="4" w:space="0" w:color="auto"/>
              <w:bottom w:val="single" w:sz="4" w:space="0" w:color="auto"/>
            </w:tcBorders>
            <w:vAlign w:val="center"/>
          </w:tcPr>
          <w:p w14:paraId="47D8174D" w14:textId="77777777" w:rsidR="00F46748" w:rsidRPr="00D70E37" w:rsidRDefault="00F46748" w:rsidP="00714BEB">
            <w:pPr>
              <w:rPr>
                <w:rFonts w:asciiTheme="majorBidi" w:hAnsiTheme="majorBidi" w:cstheme="majorBidi"/>
                <w:sz w:val="18"/>
                <w:szCs w:val="18"/>
              </w:rPr>
            </w:pPr>
          </w:p>
          <w:p w14:paraId="4802C628"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Al-Tamimi, 2019</w:t>
            </w:r>
          </w:p>
        </w:tc>
        <w:tc>
          <w:tcPr>
            <w:tcW w:w="1668" w:type="dxa"/>
            <w:tcBorders>
              <w:top w:val="single" w:sz="4" w:space="0" w:color="auto"/>
              <w:bottom w:val="single" w:sz="4" w:space="0" w:color="auto"/>
            </w:tcBorders>
            <w:vAlign w:val="center"/>
          </w:tcPr>
          <w:p w14:paraId="2D78B690" w14:textId="77777777" w:rsidR="00F46748" w:rsidRDefault="00F46748" w:rsidP="00714BEB">
            <w:pPr>
              <w:jc w:val="center"/>
              <w:rPr>
                <w:rFonts w:asciiTheme="majorBidi" w:hAnsiTheme="majorBidi" w:cstheme="majorBidi"/>
                <w:sz w:val="18"/>
                <w:szCs w:val="18"/>
              </w:rPr>
            </w:pPr>
          </w:p>
          <w:p w14:paraId="0B00777A"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2BF42989" w14:textId="77777777" w:rsidR="00F46748" w:rsidRDefault="00F46748" w:rsidP="00714BEB">
            <w:pPr>
              <w:jc w:val="center"/>
              <w:rPr>
                <w:rFonts w:asciiTheme="majorBidi" w:hAnsiTheme="majorBidi" w:cstheme="majorBidi"/>
                <w:sz w:val="18"/>
                <w:szCs w:val="18"/>
              </w:rPr>
            </w:pPr>
          </w:p>
          <w:p w14:paraId="50EA38AC"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448CF866" w14:textId="77777777" w:rsidR="00F46748" w:rsidRDefault="00F46748" w:rsidP="00714BEB">
            <w:pPr>
              <w:jc w:val="center"/>
              <w:rPr>
                <w:rFonts w:asciiTheme="majorBidi" w:hAnsiTheme="majorBidi" w:cstheme="majorBidi"/>
                <w:sz w:val="18"/>
                <w:szCs w:val="18"/>
              </w:rPr>
            </w:pPr>
          </w:p>
          <w:p w14:paraId="6F2239B1"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0F0C36F0" w14:textId="77777777" w:rsidR="00F46748" w:rsidRDefault="00F46748" w:rsidP="00714BEB">
            <w:pPr>
              <w:jc w:val="center"/>
              <w:rPr>
                <w:rFonts w:asciiTheme="majorBidi" w:hAnsiTheme="majorBidi" w:cstheme="majorBidi"/>
                <w:sz w:val="18"/>
                <w:szCs w:val="18"/>
              </w:rPr>
            </w:pPr>
          </w:p>
          <w:p w14:paraId="62A43D92"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51DB0692" w14:textId="77777777" w:rsidR="00F46748" w:rsidRDefault="00F46748" w:rsidP="00714BEB">
            <w:pPr>
              <w:jc w:val="center"/>
              <w:rPr>
                <w:rFonts w:asciiTheme="majorBidi" w:hAnsiTheme="majorBidi" w:cstheme="majorBidi"/>
                <w:sz w:val="18"/>
                <w:szCs w:val="18"/>
              </w:rPr>
            </w:pPr>
          </w:p>
          <w:p w14:paraId="5A97E488"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102718EA"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235168E5" w14:textId="77777777" w:rsidTr="00714BEB">
        <w:trPr>
          <w:trHeight w:val="680"/>
        </w:trPr>
        <w:tc>
          <w:tcPr>
            <w:tcW w:w="1482" w:type="dxa"/>
            <w:tcBorders>
              <w:top w:val="single" w:sz="4" w:space="0" w:color="auto"/>
              <w:bottom w:val="single" w:sz="4" w:space="0" w:color="auto"/>
            </w:tcBorders>
            <w:vAlign w:val="center"/>
          </w:tcPr>
          <w:p w14:paraId="073D643D" w14:textId="77777777" w:rsidR="00F46748" w:rsidRPr="00D70E37" w:rsidRDefault="00F46748" w:rsidP="00714BEB">
            <w:pPr>
              <w:rPr>
                <w:rFonts w:asciiTheme="majorBidi" w:hAnsiTheme="majorBidi" w:cstheme="majorBidi"/>
                <w:sz w:val="18"/>
                <w:szCs w:val="18"/>
              </w:rPr>
            </w:pPr>
          </w:p>
          <w:p w14:paraId="593B29FC"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Zuhri, 2002</w:t>
            </w:r>
          </w:p>
        </w:tc>
        <w:tc>
          <w:tcPr>
            <w:tcW w:w="1668" w:type="dxa"/>
            <w:tcBorders>
              <w:top w:val="single" w:sz="4" w:space="0" w:color="auto"/>
              <w:bottom w:val="single" w:sz="4" w:space="0" w:color="auto"/>
            </w:tcBorders>
            <w:vAlign w:val="center"/>
          </w:tcPr>
          <w:p w14:paraId="4DC6A0BB" w14:textId="77777777" w:rsidR="00F46748" w:rsidRDefault="00F46748" w:rsidP="00714BEB">
            <w:pPr>
              <w:jc w:val="center"/>
              <w:rPr>
                <w:rFonts w:asciiTheme="majorBidi" w:hAnsiTheme="majorBidi" w:cstheme="majorBidi"/>
                <w:sz w:val="18"/>
                <w:szCs w:val="18"/>
              </w:rPr>
            </w:pPr>
          </w:p>
          <w:p w14:paraId="58110D42"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21368953" w14:textId="77777777" w:rsidR="00F46748" w:rsidRDefault="00F46748" w:rsidP="00714BEB">
            <w:pPr>
              <w:jc w:val="center"/>
              <w:rPr>
                <w:rFonts w:asciiTheme="majorBidi" w:hAnsiTheme="majorBidi" w:cstheme="majorBidi"/>
                <w:sz w:val="18"/>
                <w:szCs w:val="18"/>
              </w:rPr>
            </w:pPr>
          </w:p>
          <w:p w14:paraId="443F01A7"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402F4EF7" w14:textId="77777777" w:rsidR="00F46748" w:rsidRDefault="00F46748" w:rsidP="00714BEB">
            <w:pPr>
              <w:jc w:val="center"/>
              <w:rPr>
                <w:rFonts w:asciiTheme="majorBidi" w:hAnsiTheme="majorBidi" w:cstheme="majorBidi"/>
                <w:sz w:val="18"/>
                <w:szCs w:val="18"/>
              </w:rPr>
            </w:pPr>
          </w:p>
          <w:p w14:paraId="71F537C3"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67693277" w14:textId="77777777" w:rsidR="00F46748" w:rsidRDefault="00F46748" w:rsidP="00714BEB">
            <w:pPr>
              <w:jc w:val="center"/>
              <w:rPr>
                <w:rFonts w:asciiTheme="majorBidi" w:hAnsiTheme="majorBidi" w:cstheme="majorBidi"/>
                <w:sz w:val="18"/>
                <w:szCs w:val="18"/>
              </w:rPr>
            </w:pPr>
          </w:p>
          <w:p w14:paraId="49C1FE89"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324E988D" w14:textId="77777777" w:rsidR="00F46748" w:rsidRDefault="00F46748" w:rsidP="00714BEB">
            <w:pPr>
              <w:jc w:val="center"/>
              <w:rPr>
                <w:rFonts w:asciiTheme="majorBidi" w:hAnsiTheme="majorBidi" w:cstheme="majorBidi"/>
                <w:sz w:val="18"/>
                <w:szCs w:val="18"/>
              </w:rPr>
            </w:pPr>
          </w:p>
          <w:p w14:paraId="0C3F1757"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59" w:type="dxa"/>
            <w:tcBorders>
              <w:top w:val="single" w:sz="4" w:space="0" w:color="auto"/>
              <w:bottom w:val="single" w:sz="4" w:space="0" w:color="auto"/>
            </w:tcBorders>
            <w:vAlign w:val="center"/>
          </w:tcPr>
          <w:p w14:paraId="6B6F2E55"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35D74643" w14:textId="77777777" w:rsidTr="00714BEB">
        <w:trPr>
          <w:trHeight w:val="680"/>
        </w:trPr>
        <w:tc>
          <w:tcPr>
            <w:tcW w:w="1482" w:type="dxa"/>
            <w:tcBorders>
              <w:top w:val="single" w:sz="4" w:space="0" w:color="auto"/>
              <w:bottom w:val="single" w:sz="4" w:space="0" w:color="auto"/>
            </w:tcBorders>
            <w:vAlign w:val="center"/>
          </w:tcPr>
          <w:p w14:paraId="0531CFF8" w14:textId="77777777" w:rsidR="00F46748" w:rsidRPr="00D70E37" w:rsidRDefault="00F46748" w:rsidP="00714BEB">
            <w:pPr>
              <w:rPr>
                <w:rFonts w:asciiTheme="majorBidi" w:hAnsiTheme="majorBidi" w:cstheme="majorBidi"/>
                <w:sz w:val="18"/>
                <w:szCs w:val="18"/>
              </w:rPr>
            </w:pPr>
          </w:p>
          <w:p w14:paraId="6304081A"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Zakaria, 2021</w:t>
            </w:r>
          </w:p>
        </w:tc>
        <w:tc>
          <w:tcPr>
            <w:tcW w:w="1668" w:type="dxa"/>
            <w:tcBorders>
              <w:top w:val="single" w:sz="4" w:space="0" w:color="auto"/>
              <w:bottom w:val="single" w:sz="4" w:space="0" w:color="auto"/>
            </w:tcBorders>
            <w:vAlign w:val="center"/>
          </w:tcPr>
          <w:p w14:paraId="2CB7B154" w14:textId="77777777" w:rsidR="00F46748" w:rsidRDefault="00F46748" w:rsidP="00714BEB">
            <w:pPr>
              <w:jc w:val="center"/>
              <w:rPr>
                <w:rFonts w:asciiTheme="majorBidi" w:hAnsiTheme="majorBidi" w:cstheme="majorBidi"/>
                <w:sz w:val="18"/>
                <w:szCs w:val="18"/>
              </w:rPr>
            </w:pPr>
          </w:p>
          <w:p w14:paraId="1E1A9BDD"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7DDA3789" w14:textId="77777777" w:rsidR="00F46748" w:rsidRDefault="00F46748" w:rsidP="00714BEB">
            <w:pPr>
              <w:jc w:val="center"/>
              <w:rPr>
                <w:rFonts w:asciiTheme="majorBidi" w:hAnsiTheme="majorBidi" w:cstheme="majorBidi"/>
                <w:sz w:val="18"/>
                <w:szCs w:val="18"/>
              </w:rPr>
            </w:pPr>
          </w:p>
          <w:p w14:paraId="37918333"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6462FBE4" w14:textId="77777777" w:rsidR="00F46748" w:rsidRDefault="00F46748" w:rsidP="00714BEB">
            <w:pPr>
              <w:jc w:val="center"/>
              <w:rPr>
                <w:rFonts w:asciiTheme="majorBidi" w:hAnsiTheme="majorBidi" w:cstheme="majorBidi"/>
                <w:sz w:val="18"/>
                <w:szCs w:val="18"/>
              </w:rPr>
            </w:pPr>
          </w:p>
          <w:p w14:paraId="446634CB"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200416DB" w14:textId="77777777" w:rsidR="00F46748" w:rsidRDefault="00F46748" w:rsidP="00714BEB">
            <w:pPr>
              <w:jc w:val="center"/>
              <w:rPr>
                <w:rFonts w:asciiTheme="majorBidi" w:hAnsiTheme="majorBidi" w:cstheme="majorBidi"/>
                <w:sz w:val="18"/>
                <w:szCs w:val="18"/>
              </w:rPr>
            </w:pPr>
          </w:p>
          <w:p w14:paraId="57ED917F"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4FF388FB" w14:textId="77777777" w:rsidR="00F46748" w:rsidRDefault="00F46748" w:rsidP="00714BEB">
            <w:pPr>
              <w:jc w:val="center"/>
              <w:rPr>
                <w:rFonts w:asciiTheme="majorBidi" w:hAnsiTheme="majorBidi" w:cstheme="majorBidi"/>
                <w:sz w:val="18"/>
                <w:szCs w:val="18"/>
              </w:rPr>
            </w:pPr>
          </w:p>
          <w:p w14:paraId="4CDAE8D6"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052349EA"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1674F1DE" w14:textId="77777777" w:rsidTr="00714BEB">
        <w:trPr>
          <w:trHeight w:val="680"/>
        </w:trPr>
        <w:tc>
          <w:tcPr>
            <w:tcW w:w="1482" w:type="dxa"/>
            <w:tcBorders>
              <w:top w:val="single" w:sz="4" w:space="0" w:color="auto"/>
              <w:bottom w:val="single" w:sz="4" w:space="0" w:color="auto"/>
            </w:tcBorders>
            <w:vAlign w:val="center"/>
          </w:tcPr>
          <w:p w14:paraId="1EAF5148" w14:textId="77777777" w:rsidR="00F46748" w:rsidRPr="00D70E37" w:rsidRDefault="00F46748" w:rsidP="00714BEB">
            <w:pPr>
              <w:rPr>
                <w:rFonts w:asciiTheme="majorBidi" w:hAnsiTheme="majorBidi" w:cstheme="majorBidi"/>
                <w:sz w:val="18"/>
                <w:szCs w:val="18"/>
              </w:rPr>
            </w:pPr>
          </w:p>
          <w:p w14:paraId="46CE01EF" w14:textId="370A65FF"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Ghazali, 201</w:t>
            </w:r>
            <w:r w:rsidR="00CF705D">
              <w:rPr>
                <w:rFonts w:asciiTheme="majorBidi" w:hAnsiTheme="majorBidi" w:cstheme="majorBidi"/>
                <w:sz w:val="18"/>
                <w:szCs w:val="18"/>
              </w:rPr>
              <w:t>7</w:t>
            </w:r>
          </w:p>
        </w:tc>
        <w:tc>
          <w:tcPr>
            <w:tcW w:w="1668" w:type="dxa"/>
            <w:tcBorders>
              <w:top w:val="single" w:sz="4" w:space="0" w:color="auto"/>
              <w:bottom w:val="single" w:sz="4" w:space="0" w:color="auto"/>
            </w:tcBorders>
            <w:vAlign w:val="center"/>
          </w:tcPr>
          <w:p w14:paraId="682D124D" w14:textId="77777777" w:rsidR="00F46748" w:rsidRDefault="00F46748" w:rsidP="00714BEB">
            <w:pPr>
              <w:jc w:val="center"/>
              <w:rPr>
                <w:rFonts w:asciiTheme="majorBidi" w:hAnsiTheme="majorBidi" w:cstheme="majorBidi"/>
                <w:sz w:val="18"/>
                <w:szCs w:val="18"/>
              </w:rPr>
            </w:pPr>
          </w:p>
          <w:p w14:paraId="24240411"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14BCCFD4" w14:textId="77777777" w:rsidR="00F46748" w:rsidRDefault="00F46748" w:rsidP="00714BEB">
            <w:pPr>
              <w:jc w:val="center"/>
              <w:rPr>
                <w:rFonts w:asciiTheme="majorBidi" w:hAnsiTheme="majorBidi" w:cstheme="majorBidi"/>
                <w:sz w:val="18"/>
                <w:szCs w:val="18"/>
              </w:rPr>
            </w:pPr>
          </w:p>
          <w:p w14:paraId="2A7DAEB7"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32A46CE3" w14:textId="77777777" w:rsidR="00F46748" w:rsidRDefault="00F46748" w:rsidP="00714BEB">
            <w:pPr>
              <w:jc w:val="center"/>
              <w:rPr>
                <w:rFonts w:asciiTheme="majorBidi" w:hAnsiTheme="majorBidi" w:cstheme="majorBidi"/>
                <w:sz w:val="18"/>
                <w:szCs w:val="18"/>
              </w:rPr>
            </w:pPr>
          </w:p>
          <w:p w14:paraId="68F2021A"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27477DC8" w14:textId="77777777" w:rsidR="00F46748" w:rsidRDefault="00F46748" w:rsidP="00714BEB">
            <w:pPr>
              <w:jc w:val="center"/>
              <w:rPr>
                <w:rFonts w:asciiTheme="majorBidi" w:hAnsiTheme="majorBidi" w:cstheme="majorBidi"/>
                <w:sz w:val="18"/>
                <w:szCs w:val="18"/>
              </w:rPr>
            </w:pPr>
          </w:p>
          <w:p w14:paraId="7CB12F6E"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34757DA2" w14:textId="77777777" w:rsidR="00F46748" w:rsidRDefault="00F46748" w:rsidP="00714BEB">
            <w:pPr>
              <w:jc w:val="center"/>
              <w:rPr>
                <w:rFonts w:asciiTheme="majorBidi" w:hAnsiTheme="majorBidi" w:cstheme="majorBidi"/>
                <w:sz w:val="18"/>
                <w:szCs w:val="18"/>
              </w:rPr>
            </w:pPr>
          </w:p>
          <w:p w14:paraId="1A616E45"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26D00C4F" w14:textId="77777777" w:rsidR="00F46748"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04589722" w14:textId="77777777" w:rsidTr="00714BEB">
        <w:trPr>
          <w:trHeight w:val="680"/>
        </w:trPr>
        <w:tc>
          <w:tcPr>
            <w:tcW w:w="1482" w:type="dxa"/>
            <w:tcBorders>
              <w:top w:val="single" w:sz="4" w:space="0" w:color="auto"/>
              <w:bottom w:val="single" w:sz="4" w:space="0" w:color="auto"/>
            </w:tcBorders>
            <w:vAlign w:val="center"/>
          </w:tcPr>
          <w:p w14:paraId="1F6F89D9"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Yaghoobi, 2008</w:t>
            </w:r>
          </w:p>
        </w:tc>
        <w:tc>
          <w:tcPr>
            <w:tcW w:w="1668" w:type="dxa"/>
            <w:tcBorders>
              <w:top w:val="single" w:sz="4" w:space="0" w:color="auto"/>
              <w:bottom w:val="single" w:sz="4" w:space="0" w:color="auto"/>
            </w:tcBorders>
            <w:vAlign w:val="center"/>
          </w:tcPr>
          <w:p w14:paraId="15080627" w14:textId="77777777" w:rsidR="00F46748" w:rsidRPr="00ED252F"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6FE0C21C" w14:textId="77777777" w:rsidR="00F46748" w:rsidRPr="00ED252F" w:rsidRDefault="00F46748" w:rsidP="00714BEB">
            <w:pPr>
              <w:jc w:val="center"/>
              <w:rPr>
                <w:rFonts w:asciiTheme="majorBidi" w:hAnsiTheme="majorBidi" w:cstheme="majorBidi"/>
                <w:sz w:val="18"/>
                <w:szCs w:val="18"/>
              </w:rPr>
            </w:pPr>
            <w:r w:rsidRPr="00ED252F">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1C839200" w14:textId="77777777" w:rsidR="00F46748" w:rsidRPr="00ED252F" w:rsidRDefault="00F46748" w:rsidP="00714BEB">
            <w:pPr>
              <w:jc w:val="center"/>
              <w:rPr>
                <w:rFonts w:asciiTheme="majorBidi" w:hAnsiTheme="majorBidi" w:cstheme="majorBidi"/>
                <w:sz w:val="18"/>
                <w:szCs w:val="18"/>
              </w:rPr>
            </w:pPr>
            <w:r w:rsidRPr="00ED252F">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7E84DE24" w14:textId="77777777" w:rsidR="00F46748" w:rsidRPr="00ED252F"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4A4B0A9B" w14:textId="77777777" w:rsidR="00F46748" w:rsidRPr="00ED252F"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59" w:type="dxa"/>
            <w:tcBorders>
              <w:top w:val="single" w:sz="4" w:space="0" w:color="auto"/>
              <w:bottom w:val="single" w:sz="4" w:space="0" w:color="auto"/>
            </w:tcBorders>
            <w:vAlign w:val="center"/>
          </w:tcPr>
          <w:p w14:paraId="3BE2BC24" w14:textId="77777777" w:rsidR="00F46748" w:rsidRPr="000B1793" w:rsidRDefault="00F46748" w:rsidP="00714BEB">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6FB5A6C1" w14:textId="77777777" w:rsidTr="00714BEB">
        <w:trPr>
          <w:trHeight w:val="680"/>
        </w:trPr>
        <w:tc>
          <w:tcPr>
            <w:tcW w:w="1482" w:type="dxa"/>
            <w:tcBorders>
              <w:top w:val="single" w:sz="4" w:space="0" w:color="auto"/>
              <w:bottom w:val="single" w:sz="4" w:space="0" w:color="auto"/>
            </w:tcBorders>
            <w:vAlign w:val="center"/>
          </w:tcPr>
          <w:p w14:paraId="55AAB5F6" w14:textId="77777777" w:rsidR="00F46748" w:rsidRPr="00D70E37" w:rsidRDefault="00F46748" w:rsidP="00714BEB">
            <w:pPr>
              <w:rPr>
                <w:rFonts w:asciiTheme="majorBidi" w:hAnsiTheme="majorBidi" w:cstheme="majorBidi"/>
                <w:sz w:val="18"/>
                <w:szCs w:val="18"/>
              </w:rPr>
            </w:pPr>
          </w:p>
          <w:p w14:paraId="11138A91"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Salazar, 2022</w:t>
            </w:r>
          </w:p>
        </w:tc>
        <w:tc>
          <w:tcPr>
            <w:tcW w:w="1668" w:type="dxa"/>
            <w:tcBorders>
              <w:top w:val="single" w:sz="4" w:space="0" w:color="auto"/>
              <w:bottom w:val="single" w:sz="4" w:space="0" w:color="auto"/>
            </w:tcBorders>
            <w:vAlign w:val="center"/>
          </w:tcPr>
          <w:p w14:paraId="35B79B3E" w14:textId="77777777" w:rsidR="00F46748" w:rsidRDefault="00F46748" w:rsidP="00714BEB">
            <w:pPr>
              <w:jc w:val="center"/>
              <w:rPr>
                <w:rFonts w:asciiTheme="majorBidi" w:hAnsiTheme="majorBidi" w:cstheme="majorBidi"/>
                <w:sz w:val="18"/>
                <w:szCs w:val="18"/>
              </w:rPr>
            </w:pPr>
          </w:p>
          <w:p w14:paraId="5FCB66B3"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192FBE51" w14:textId="77777777" w:rsidR="00F46748" w:rsidRDefault="00F46748" w:rsidP="00714BEB">
            <w:pPr>
              <w:jc w:val="center"/>
              <w:rPr>
                <w:rFonts w:asciiTheme="majorBidi" w:hAnsiTheme="majorBidi" w:cstheme="majorBidi"/>
                <w:sz w:val="18"/>
                <w:szCs w:val="18"/>
              </w:rPr>
            </w:pPr>
          </w:p>
          <w:p w14:paraId="57A4E25F"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6B8D3226" w14:textId="77777777" w:rsidR="00F46748" w:rsidRDefault="00F46748" w:rsidP="00714BEB">
            <w:pPr>
              <w:jc w:val="center"/>
              <w:rPr>
                <w:rFonts w:asciiTheme="majorBidi" w:hAnsiTheme="majorBidi" w:cstheme="majorBidi"/>
                <w:sz w:val="18"/>
                <w:szCs w:val="18"/>
              </w:rPr>
            </w:pPr>
          </w:p>
          <w:p w14:paraId="22C9BB44"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3021E311" w14:textId="77777777" w:rsidR="00F46748" w:rsidRDefault="00F46748" w:rsidP="00714BEB">
            <w:pPr>
              <w:jc w:val="center"/>
              <w:rPr>
                <w:rFonts w:asciiTheme="majorBidi" w:hAnsiTheme="majorBidi" w:cstheme="majorBidi"/>
                <w:sz w:val="18"/>
                <w:szCs w:val="18"/>
              </w:rPr>
            </w:pPr>
          </w:p>
          <w:p w14:paraId="1F10C1F8"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60EE02CF" w14:textId="77777777" w:rsidR="00F46748" w:rsidRDefault="00F46748" w:rsidP="00714BEB">
            <w:pPr>
              <w:jc w:val="center"/>
              <w:rPr>
                <w:rFonts w:asciiTheme="majorBidi" w:hAnsiTheme="majorBidi" w:cstheme="majorBidi"/>
                <w:sz w:val="18"/>
                <w:szCs w:val="18"/>
              </w:rPr>
            </w:pPr>
          </w:p>
          <w:p w14:paraId="25EEB67D"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51DB937B" w14:textId="77777777" w:rsidR="00F46748" w:rsidRDefault="00F46748" w:rsidP="00714BEB">
            <w:pPr>
              <w:jc w:val="center"/>
              <w:rPr>
                <w:rFonts w:asciiTheme="majorBidi" w:hAnsiTheme="majorBidi" w:cstheme="majorBidi"/>
                <w:b/>
                <w:bCs/>
                <w:sz w:val="18"/>
                <w:szCs w:val="18"/>
              </w:rPr>
            </w:pPr>
            <w:r w:rsidRPr="000C1CA9">
              <w:rPr>
                <w:rFonts w:asciiTheme="majorBidi" w:hAnsiTheme="majorBidi" w:cstheme="majorBidi"/>
                <w:b/>
                <w:bCs/>
                <w:sz w:val="18"/>
                <w:szCs w:val="18"/>
              </w:rPr>
              <w:t>Some concerns</w:t>
            </w:r>
          </w:p>
        </w:tc>
      </w:tr>
      <w:tr w:rsidR="00F46748" w:rsidRPr="000B1793" w14:paraId="2C6E9865" w14:textId="77777777" w:rsidTr="00714BEB">
        <w:trPr>
          <w:trHeight w:val="680"/>
        </w:trPr>
        <w:tc>
          <w:tcPr>
            <w:tcW w:w="1482" w:type="dxa"/>
            <w:tcBorders>
              <w:top w:val="single" w:sz="4" w:space="0" w:color="auto"/>
              <w:bottom w:val="single" w:sz="4" w:space="0" w:color="auto"/>
            </w:tcBorders>
            <w:vAlign w:val="center"/>
          </w:tcPr>
          <w:p w14:paraId="26CB287C" w14:textId="77777777" w:rsidR="00F46748" w:rsidRPr="00D70E37" w:rsidRDefault="00F46748" w:rsidP="00714BEB">
            <w:pPr>
              <w:rPr>
                <w:rFonts w:asciiTheme="majorBidi" w:hAnsiTheme="majorBidi" w:cstheme="majorBidi"/>
                <w:sz w:val="18"/>
                <w:szCs w:val="18"/>
              </w:rPr>
            </w:pPr>
          </w:p>
          <w:p w14:paraId="5ADCE5F3" w14:textId="77777777" w:rsidR="00F46748" w:rsidRPr="00D70E37" w:rsidRDefault="00F46748" w:rsidP="00714BEB">
            <w:pPr>
              <w:rPr>
                <w:rFonts w:asciiTheme="majorBidi" w:hAnsiTheme="majorBidi" w:cstheme="majorBidi"/>
                <w:sz w:val="18"/>
                <w:szCs w:val="18"/>
              </w:rPr>
            </w:pPr>
            <w:r w:rsidRPr="00D70E37">
              <w:rPr>
                <w:rFonts w:asciiTheme="majorBidi" w:hAnsiTheme="majorBidi" w:cstheme="majorBidi"/>
                <w:sz w:val="18"/>
                <w:szCs w:val="18"/>
              </w:rPr>
              <w:t>Sadeghi, 2019</w:t>
            </w:r>
          </w:p>
        </w:tc>
        <w:tc>
          <w:tcPr>
            <w:tcW w:w="1668" w:type="dxa"/>
            <w:tcBorders>
              <w:top w:val="single" w:sz="4" w:space="0" w:color="auto"/>
              <w:bottom w:val="single" w:sz="4" w:space="0" w:color="auto"/>
            </w:tcBorders>
            <w:vAlign w:val="center"/>
          </w:tcPr>
          <w:p w14:paraId="676E915D" w14:textId="77777777" w:rsidR="00F46748" w:rsidRDefault="00F46748" w:rsidP="00714BEB">
            <w:pPr>
              <w:jc w:val="center"/>
              <w:rPr>
                <w:rFonts w:asciiTheme="majorBidi" w:hAnsiTheme="majorBidi" w:cstheme="majorBidi"/>
                <w:sz w:val="18"/>
                <w:szCs w:val="18"/>
              </w:rPr>
            </w:pPr>
          </w:p>
          <w:p w14:paraId="17CB80D1"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75199835" w14:textId="77777777" w:rsidR="00F46748" w:rsidRDefault="00F46748" w:rsidP="00714BEB">
            <w:pPr>
              <w:jc w:val="center"/>
              <w:rPr>
                <w:rFonts w:asciiTheme="majorBidi" w:hAnsiTheme="majorBidi" w:cstheme="majorBidi"/>
                <w:sz w:val="18"/>
                <w:szCs w:val="18"/>
              </w:rPr>
            </w:pPr>
          </w:p>
          <w:p w14:paraId="71F111A0"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483E2860" w14:textId="77777777" w:rsidR="00F46748" w:rsidRDefault="00F46748" w:rsidP="00714BEB">
            <w:pPr>
              <w:jc w:val="center"/>
              <w:rPr>
                <w:rFonts w:asciiTheme="majorBidi" w:hAnsiTheme="majorBidi" w:cstheme="majorBidi"/>
                <w:sz w:val="18"/>
                <w:szCs w:val="18"/>
              </w:rPr>
            </w:pPr>
          </w:p>
          <w:p w14:paraId="139FD174"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75331C2A" w14:textId="77777777" w:rsidR="00F46748" w:rsidRDefault="00F46748" w:rsidP="00714BEB">
            <w:pPr>
              <w:jc w:val="center"/>
              <w:rPr>
                <w:rFonts w:asciiTheme="majorBidi" w:hAnsiTheme="majorBidi" w:cstheme="majorBidi"/>
                <w:sz w:val="18"/>
                <w:szCs w:val="18"/>
              </w:rPr>
            </w:pPr>
          </w:p>
          <w:p w14:paraId="44CC6CF8"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717D4DB8" w14:textId="77777777" w:rsidR="00F46748" w:rsidRDefault="00F46748" w:rsidP="00714BEB">
            <w:pPr>
              <w:jc w:val="center"/>
              <w:rPr>
                <w:rFonts w:asciiTheme="majorBidi" w:hAnsiTheme="majorBidi" w:cstheme="majorBidi"/>
                <w:sz w:val="18"/>
                <w:szCs w:val="18"/>
              </w:rPr>
            </w:pPr>
          </w:p>
          <w:p w14:paraId="6F1B6DB3" w14:textId="77777777" w:rsidR="00F46748" w:rsidRDefault="00F46748"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0A4C4E90" w14:textId="77777777" w:rsidR="00F46748" w:rsidRDefault="00F46748" w:rsidP="00714BEB">
            <w:pPr>
              <w:jc w:val="center"/>
              <w:rPr>
                <w:rFonts w:asciiTheme="majorBidi" w:hAnsiTheme="majorBidi" w:cstheme="majorBidi"/>
                <w:b/>
                <w:bCs/>
                <w:sz w:val="18"/>
                <w:szCs w:val="18"/>
              </w:rPr>
            </w:pPr>
            <w:r w:rsidRPr="000C1CA9">
              <w:rPr>
                <w:rFonts w:asciiTheme="majorBidi" w:hAnsiTheme="majorBidi" w:cstheme="majorBidi"/>
                <w:b/>
                <w:bCs/>
                <w:sz w:val="18"/>
                <w:szCs w:val="18"/>
              </w:rPr>
              <w:t>Some concerns</w:t>
            </w:r>
          </w:p>
        </w:tc>
      </w:tr>
      <w:tr w:rsidR="00792CD0" w:rsidRPr="000B1793" w14:paraId="0813B16D" w14:textId="77777777" w:rsidTr="00714BEB">
        <w:trPr>
          <w:trHeight w:val="680"/>
        </w:trPr>
        <w:tc>
          <w:tcPr>
            <w:tcW w:w="1482" w:type="dxa"/>
            <w:tcBorders>
              <w:top w:val="single" w:sz="4" w:space="0" w:color="auto"/>
              <w:bottom w:val="single" w:sz="4" w:space="0" w:color="auto"/>
            </w:tcBorders>
            <w:vAlign w:val="center"/>
          </w:tcPr>
          <w:p w14:paraId="71050C98" w14:textId="77777777" w:rsidR="00792CD0" w:rsidRPr="00D70E37" w:rsidRDefault="00792CD0" w:rsidP="00714BEB">
            <w:pPr>
              <w:rPr>
                <w:rFonts w:asciiTheme="majorBidi" w:hAnsiTheme="majorBidi" w:cstheme="majorBidi"/>
                <w:sz w:val="18"/>
                <w:szCs w:val="18"/>
              </w:rPr>
            </w:pPr>
          </w:p>
          <w:p w14:paraId="2572E784" w14:textId="5D84601E" w:rsidR="00792CD0" w:rsidRPr="00D70E37" w:rsidRDefault="00792CD0" w:rsidP="00714BEB">
            <w:pPr>
              <w:rPr>
                <w:rFonts w:asciiTheme="majorBidi" w:hAnsiTheme="majorBidi" w:cstheme="majorBidi"/>
                <w:sz w:val="18"/>
                <w:szCs w:val="18"/>
              </w:rPr>
            </w:pPr>
            <w:r w:rsidRPr="00D70E37">
              <w:rPr>
                <w:rFonts w:asciiTheme="majorBidi" w:hAnsiTheme="majorBidi" w:cstheme="majorBidi"/>
                <w:sz w:val="18"/>
                <w:szCs w:val="18"/>
              </w:rPr>
              <w:t>Sadeghi, 2019</w:t>
            </w:r>
            <w:r>
              <w:rPr>
                <w:rFonts w:asciiTheme="majorBidi" w:hAnsiTheme="majorBidi" w:cstheme="majorBidi"/>
                <w:sz w:val="18"/>
                <w:szCs w:val="18"/>
              </w:rPr>
              <w:t>-2</w:t>
            </w:r>
          </w:p>
        </w:tc>
        <w:tc>
          <w:tcPr>
            <w:tcW w:w="1668" w:type="dxa"/>
            <w:tcBorders>
              <w:top w:val="single" w:sz="4" w:space="0" w:color="auto"/>
              <w:bottom w:val="single" w:sz="4" w:space="0" w:color="auto"/>
            </w:tcBorders>
            <w:vAlign w:val="center"/>
          </w:tcPr>
          <w:p w14:paraId="2E4E1C74" w14:textId="77777777" w:rsidR="00792CD0" w:rsidRDefault="00792CD0" w:rsidP="00714BEB">
            <w:pPr>
              <w:jc w:val="center"/>
              <w:rPr>
                <w:rFonts w:asciiTheme="majorBidi" w:hAnsiTheme="majorBidi" w:cstheme="majorBidi"/>
                <w:sz w:val="18"/>
                <w:szCs w:val="18"/>
              </w:rPr>
            </w:pPr>
          </w:p>
          <w:p w14:paraId="4428897F" w14:textId="05A65361" w:rsidR="00792CD0" w:rsidRDefault="00792CD0"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946" w:type="dxa"/>
            <w:tcBorders>
              <w:top w:val="single" w:sz="4" w:space="0" w:color="auto"/>
              <w:bottom w:val="single" w:sz="4" w:space="0" w:color="auto"/>
            </w:tcBorders>
            <w:vAlign w:val="center"/>
          </w:tcPr>
          <w:p w14:paraId="58D95D6B" w14:textId="77777777" w:rsidR="00792CD0" w:rsidRDefault="00792CD0" w:rsidP="00714BEB">
            <w:pPr>
              <w:jc w:val="center"/>
              <w:rPr>
                <w:rFonts w:asciiTheme="majorBidi" w:hAnsiTheme="majorBidi" w:cstheme="majorBidi"/>
                <w:sz w:val="18"/>
                <w:szCs w:val="18"/>
              </w:rPr>
            </w:pPr>
          </w:p>
          <w:p w14:paraId="622F9F1B" w14:textId="25E1C005" w:rsidR="00792CD0" w:rsidRDefault="00792CD0" w:rsidP="00714BEB">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5" w:type="dxa"/>
            <w:tcBorders>
              <w:top w:val="single" w:sz="4" w:space="0" w:color="auto"/>
              <w:bottom w:val="single" w:sz="4" w:space="0" w:color="auto"/>
            </w:tcBorders>
            <w:vAlign w:val="center"/>
          </w:tcPr>
          <w:p w14:paraId="609033BD" w14:textId="77777777" w:rsidR="00792CD0" w:rsidRDefault="00792CD0" w:rsidP="00714BEB">
            <w:pPr>
              <w:jc w:val="center"/>
              <w:rPr>
                <w:rFonts w:asciiTheme="majorBidi" w:hAnsiTheme="majorBidi" w:cstheme="majorBidi"/>
                <w:sz w:val="18"/>
                <w:szCs w:val="18"/>
              </w:rPr>
            </w:pPr>
          </w:p>
          <w:p w14:paraId="57F7C412" w14:textId="171DD525" w:rsidR="00792CD0" w:rsidRDefault="00792CD0"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46" w:type="dxa"/>
            <w:tcBorders>
              <w:top w:val="single" w:sz="4" w:space="0" w:color="auto"/>
              <w:bottom w:val="single" w:sz="4" w:space="0" w:color="auto"/>
            </w:tcBorders>
            <w:vAlign w:val="center"/>
          </w:tcPr>
          <w:p w14:paraId="6E86AD1A" w14:textId="77777777" w:rsidR="00792CD0" w:rsidRDefault="00792CD0" w:rsidP="00714BEB">
            <w:pPr>
              <w:jc w:val="center"/>
              <w:rPr>
                <w:rFonts w:asciiTheme="majorBidi" w:hAnsiTheme="majorBidi" w:cstheme="majorBidi"/>
                <w:sz w:val="18"/>
                <w:szCs w:val="18"/>
              </w:rPr>
            </w:pPr>
          </w:p>
          <w:p w14:paraId="5729CAA4" w14:textId="3FABB548" w:rsidR="00792CD0" w:rsidRDefault="00792CD0"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528" w:type="dxa"/>
            <w:tcBorders>
              <w:top w:val="single" w:sz="4" w:space="0" w:color="auto"/>
              <w:bottom w:val="single" w:sz="4" w:space="0" w:color="auto"/>
            </w:tcBorders>
            <w:vAlign w:val="center"/>
          </w:tcPr>
          <w:p w14:paraId="3956684B" w14:textId="77777777" w:rsidR="00792CD0" w:rsidRDefault="00792CD0" w:rsidP="00714BEB">
            <w:pPr>
              <w:jc w:val="center"/>
              <w:rPr>
                <w:rFonts w:asciiTheme="majorBidi" w:hAnsiTheme="majorBidi" w:cstheme="majorBidi"/>
                <w:sz w:val="18"/>
                <w:szCs w:val="18"/>
              </w:rPr>
            </w:pPr>
          </w:p>
          <w:p w14:paraId="794FE930" w14:textId="42EBD69E" w:rsidR="00792CD0" w:rsidRDefault="00792CD0" w:rsidP="00714BEB">
            <w:pPr>
              <w:jc w:val="center"/>
              <w:rPr>
                <w:rFonts w:asciiTheme="majorBidi" w:hAnsiTheme="majorBidi" w:cstheme="majorBidi"/>
                <w:sz w:val="18"/>
                <w:szCs w:val="18"/>
              </w:rPr>
            </w:pPr>
            <w:r>
              <w:rPr>
                <w:rFonts w:asciiTheme="majorBidi" w:hAnsiTheme="majorBidi" w:cstheme="majorBidi"/>
                <w:sz w:val="18"/>
                <w:szCs w:val="18"/>
              </w:rPr>
              <w:t>Low risk</w:t>
            </w:r>
          </w:p>
        </w:tc>
        <w:tc>
          <w:tcPr>
            <w:tcW w:w="1659" w:type="dxa"/>
            <w:tcBorders>
              <w:top w:val="single" w:sz="4" w:space="0" w:color="auto"/>
              <w:bottom w:val="single" w:sz="4" w:space="0" w:color="auto"/>
            </w:tcBorders>
            <w:vAlign w:val="center"/>
          </w:tcPr>
          <w:p w14:paraId="09B1E10F" w14:textId="6C954F47" w:rsidR="00792CD0" w:rsidRPr="000C1CA9" w:rsidRDefault="00792CD0" w:rsidP="00714BEB">
            <w:pPr>
              <w:jc w:val="center"/>
              <w:rPr>
                <w:rFonts w:asciiTheme="majorBidi" w:hAnsiTheme="majorBidi" w:cstheme="majorBidi"/>
                <w:b/>
                <w:bCs/>
                <w:sz w:val="18"/>
                <w:szCs w:val="18"/>
              </w:rPr>
            </w:pPr>
            <w:r w:rsidRPr="000C1CA9">
              <w:rPr>
                <w:rFonts w:asciiTheme="majorBidi" w:hAnsiTheme="majorBidi" w:cstheme="majorBidi"/>
                <w:b/>
                <w:bCs/>
                <w:sz w:val="18"/>
                <w:szCs w:val="18"/>
              </w:rPr>
              <w:t>Some concerns</w:t>
            </w:r>
          </w:p>
        </w:tc>
      </w:tr>
    </w:tbl>
    <w:p w14:paraId="03EC2A15" w14:textId="77777777" w:rsidR="007B4DC7" w:rsidRDefault="007B4DC7" w:rsidP="007B4DC7">
      <w:pPr>
        <w:tabs>
          <w:tab w:val="left" w:pos="1620"/>
        </w:tabs>
        <w:rPr>
          <w:rFonts w:asciiTheme="majorBidi" w:hAnsiTheme="majorBidi" w:cstheme="majorBidi"/>
          <w:sz w:val="24"/>
          <w:szCs w:val="24"/>
        </w:rPr>
      </w:pPr>
    </w:p>
    <w:p w14:paraId="114C3767" w14:textId="77777777" w:rsidR="007B4DC7" w:rsidRDefault="007B4DC7" w:rsidP="007B4DC7">
      <w:pPr>
        <w:tabs>
          <w:tab w:val="left" w:pos="1620"/>
        </w:tabs>
        <w:rPr>
          <w:rFonts w:asciiTheme="majorBidi" w:hAnsiTheme="majorBidi" w:cstheme="majorBidi"/>
          <w:sz w:val="24"/>
          <w:szCs w:val="24"/>
        </w:rPr>
      </w:pPr>
    </w:p>
    <w:p w14:paraId="6B38DFC6" w14:textId="77777777" w:rsidR="007B4DC7" w:rsidRDefault="007B4DC7" w:rsidP="007B4DC7">
      <w:pPr>
        <w:tabs>
          <w:tab w:val="left" w:pos="1620"/>
        </w:tabs>
        <w:rPr>
          <w:rFonts w:asciiTheme="majorBidi" w:hAnsiTheme="majorBidi" w:cstheme="majorBidi"/>
          <w:sz w:val="24"/>
          <w:szCs w:val="24"/>
        </w:rPr>
      </w:pPr>
    </w:p>
    <w:tbl>
      <w:tblPr>
        <w:tblStyle w:val="TableGrid8"/>
        <w:tblpPr w:leftFromText="180" w:rightFromText="180" w:horzAnchor="margin" w:tblpXSpec="center" w:tblpY="465"/>
        <w:tblW w:w="11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2"/>
        <w:gridCol w:w="1668"/>
        <w:gridCol w:w="1946"/>
        <w:gridCol w:w="1255"/>
        <w:gridCol w:w="1546"/>
        <w:gridCol w:w="1528"/>
        <w:gridCol w:w="1659"/>
      </w:tblGrid>
      <w:tr w:rsidR="00F46748" w:rsidRPr="00F46748" w14:paraId="25628ADF" w14:textId="77777777" w:rsidTr="00F46748">
        <w:trPr>
          <w:trHeight w:val="454"/>
        </w:trPr>
        <w:tc>
          <w:tcPr>
            <w:tcW w:w="11084" w:type="dxa"/>
            <w:gridSpan w:val="7"/>
            <w:tcBorders>
              <w:top w:val="single" w:sz="4" w:space="0" w:color="FFFFFF"/>
              <w:left w:val="single" w:sz="4" w:space="0" w:color="FFFFFF"/>
              <w:bottom w:val="single" w:sz="4" w:space="0" w:color="auto"/>
              <w:right w:val="single" w:sz="4" w:space="0" w:color="FFFFFF"/>
            </w:tcBorders>
            <w:vAlign w:val="center"/>
          </w:tcPr>
          <w:p w14:paraId="684475A8" w14:textId="0CE1AC4A" w:rsidR="00F46748" w:rsidRPr="00F46748" w:rsidRDefault="00F46748" w:rsidP="00F46748">
            <w:pPr>
              <w:rPr>
                <w:rFonts w:ascii="Times New Roman" w:eastAsia="Calibri" w:hAnsi="Times New Roman" w:cs="Times New Roman"/>
                <w:b/>
                <w:bCs/>
                <w:sz w:val="18"/>
                <w:szCs w:val="18"/>
              </w:rPr>
            </w:pPr>
            <w:r w:rsidRPr="00034EA6">
              <w:rPr>
                <w:rFonts w:ascii="Times New Roman" w:eastAsia="Calibri" w:hAnsi="Times New Roman" w:cs="Times New Roman"/>
                <w:b/>
                <w:bCs/>
                <w:sz w:val="24"/>
                <w:szCs w:val="24"/>
                <w:bdr w:val="none" w:sz="0" w:space="0" w:color="auto" w:frame="1"/>
                <w:shd w:val="clear" w:color="auto" w:fill="FFFFFF"/>
              </w:rPr>
              <w:t>Supplementary</w:t>
            </w:r>
            <w:r w:rsidRPr="00034EA6">
              <w:rPr>
                <w:rFonts w:ascii="Times New Roman" w:eastAsia="Calibri" w:hAnsi="Times New Roman" w:cs="Times New Roman"/>
                <w:i/>
                <w:iCs/>
                <w:sz w:val="24"/>
                <w:szCs w:val="24"/>
                <w:bdr w:val="none" w:sz="0" w:space="0" w:color="auto" w:frame="1"/>
                <w:shd w:val="clear" w:color="auto" w:fill="FFFFFF"/>
              </w:rPr>
              <w:t xml:space="preserve"> </w:t>
            </w:r>
            <w:r w:rsidRPr="00034EA6">
              <w:rPr>
                <w:rFonts w:ascii="Times New Roman" w:eastAsia="Calibri" w:hAnsi="Times New Roman" w:cs="Times New Roman"/>
                <w:b/>
                <w:bCs/>
                <w:sz w:val="24"/>
                <w:szCs w:val="24"/>
              </w:rPr>
              <w:t xml:space="preserve">Table </w:t>
            </w:r>
            <w:r w:rsidR="00DD05D3">
              <w:rPr>
                <w:rFonts w:ascii="Times New Roman" w:eastAsia="Calibri" w:hAnsi="Times New Roman" w:cs="Times New Roman"/>
                <w:b/>
                <w:bCs/>
                <w:sz w:val="24"/>
                <w:szCs w:val="24"/>
              </w:rPr>
              <w:t>31</w:t>
            </w:r>
            <w:r w:rsidRPr="00034EA6">
              <w:rPr>
                <w:rFonts w:ascii="Times New Roman" w:eastAsia="Calibri" w:hAnsi="Times New Roman" w:cs="Times New Roman"/>
                <w:b/>
                <w:bCs/>
                <w:sz w:val="24"/>
                <w:szCs w:val="24"/>
              </w:rPr>
              <w:t xml:space="preserve">. </w:t>
            </w:r>
            <w:r w:rsidRPr="00034EA6">
              <w:rPr>
                <w:rFonts w:ascii="Times New Roman" w:eastAsia="Calibri" w:hAnsi="Times New Roman" w:cs="Times New Roman"/>
                <w:sz w:val="24"/>
                <w:szCs w:val="24"/>
              </w:rPr>
              <w:t xml:space="preserve"> Quality assessment of included Royal Jelly Supplementation trials.</w:t>
            </w:r>
          </w:p>
        </w:tc>
      </w:tr>
      <w:tr w:rsidR="00F46748" w:rsidRPr="00F46748" w14:paraId="22FD97CA" w14:textId="77777777" w:rsidTr="00AF3DAE">
        <w:trPr>
          <w:trHeight w:val="680"/>
        </w:trPr>
        <w:tc>
          <w:tcPr>
            <w:tcW w:w="1482" w:type="dxa"/>
            <w:tcBorders>
              <w:top w:val="single" w:sz="4" w:space="0" w:color="auto"/>
              <w:bottom w:val="single" w:sz="4" w:space="0" w:color="auto"/>
            </w:tcBorders>
            <w:vAlign w:val="center"/>
          </w:tcPr>
          <w:p w14:paraId="50764283" w14:textId="77777777" w:rsidR="00F46748" w:rsidRPr="00F46748" w:rsidRDefault="00F46748" w:rsidP="00F46748">
            <w:pP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Study, year</w:t>
            </w:r>
          </w:p>
        </w:tc>
        <w:tc>
          <w:tcPr>
            <w:tcW w:w="1668" w:type="dxa"/>
            <w:tcBorders>
              <w:top w:val="single" w:sz="4" w:space="0" w:color="auto"/>
              <w:bottom w:val="single" w:sz="4" w:space="0" w:color="auto"/>
            </w:tcBorders>
            <w:vAlign w:val="center"/>
          </w:tcPr>
          <w:p w14:paraId="63E26997"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Bias arising from the randomization process</w:t>
            </w:r>
          </w:p>
        </w:tc>
        <w:tc>
          <w:tcPr>
            <w:tcW w:w="1946" w:type="dxa"/>
            <w:tcBorders>
              <w:top w:val="single" w:sz="4" w:space="0" w:color="auto"/>
              <w:bottom w:val="single" w:sz="4" w:space="0" w:color="auto"/>
            </w:tcBorders>
            <w:vAlign w:val="center"/>
          </w:tcPr>
          <w:p w14:paraId="7FF9A310"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Bias due to deviations from intended intervention</w:t>
            </w:r>
          </w:p>
        </w:tc>
        <w:tc>
          <w:tcPr>
            <w:tcW w:w="1255" w:type="dxa"/>
            <w:tcBorders>
              <w:top w:val="single" w:sz="4" w:space="0" w:color="auto"/>
              <w:bottom w:val="single" w:sz="4" w:space="0" w:color="auto"/>
            </w:tcBorders>
            <w:vAlign w:val="center"/>
          </w:tcPr>
          <w:p w14:paraId="26F19B85"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Bias due to missing outcome data</w:t>
            </w:r>
          </w:p>
        </w:tc>
        <w:tc>
          <w:tcPr>
            <w:tcW w:w="1546" w:type="dxa"/>
            <w:tcBorders>
              <w:top w:val="single" w:sz="4" w:space="0" w:color="auto"/>
              <w:bottom w:val="single" w:sz="4" w:space="0" w:color="auto"/>
            </w:tcBorders>
            <w:vAlign w:val="center"/>
          </w:tcPr>
          <w:p w14:paraId="1DE7F6CA"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Bias in measurement of the outcome</w:t>
            </w:r>
          </w:p>
        </w:tc>
        <w:tc>
          <w:tcPr>
            <w:tcW w:w="1528" w:type="dxa"/>
            <w:tcBorders>
              <w:top w:val="single" w:sz="4" w:space="0" w:color="auto"/>
              <w:bottom w:val="single" w:sz="4" w:space="0" w:color="auto"/>
            </w:tcBorders>
            <w:vAlign w:val="center"/>
          </w:tcPr>
          <w:p w14:paraId="66F36312"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Bias in selection of the reported result</w:t>
            </w:r>
          </w:p>
        </w:tc>
        <w:tc>
          <w:tcPr>
            <w:tcW w:w="1659" w:type="dxa"/>
            <w:tcBorders>
              <w:top w:val="single" w:sz="4" w:space="0" w:color="auto"/>
              <w:bottom w:val="single" w:sz="4" w:space="0" w:color="auto"/>
            </w:tcBorders>
            <w:vAlign w:val="center"/>
          </w:tcPr>
          <w:p w14:paraId="222C9284"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Overall quality</w:t>
            </w:r>
          </w:p>
        </w:tc>
      </w:tr>
      <w:tr w:rsidR="00F46748" w:rsidRPr="00F46748" w14:paraId="6F02F0E2" w14:textId="77777777" w:rsidTr="00AF3DAE">
        <w:trPr>
          <w:trHeight w:val="680"/>
        </w:trPr>
        <w:tc>
          <w:tcPr>
            <w:tcW w:w="1482" w:type="dxa"/>
            <w:tcBorders>
              <w:top w:val="single" w:sz="4" w:space="0" w:color="auto"/>
              <w:bottom w:val="single" w:sz="4" w:space="0" w:color="auto"/>
            </w:tcBorders>
            <w:vAlign w:val="center"/>
          </w:tcPr>
          <w:p w14:paraId="75B4DEF2"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Guo, 2007</w:t>
            </w:r>
          </w:p>
        </w:tc>
        <w:tc>
          <w:tcPr>
            <w:tcW w:w="1668" w:type="dxa"/>
            <w:tcBorders>
              <w:top w:val="single" w:sz="4" w:space="0" w:color="auto"/>
              <w:bottom w:val="single" w:sz="4" w:space="0" w:color="auto"/>
            </w:tcBorders>
            <w:vAlign w:val="center"/>
          </w:tcPr>
          <w:p w14:paraId="36D9DD74"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946" w:type="dxa"/>
            <w:tcBorders>
              <w:top w:val="single" w:sz="4" w:space="0" w:color="auto"/>
              <w:bottom w:val="single" w:sz="4" w:space="0" w:color="auto"/>
            </w:tcBorders>
            <w:vAlign w:val="center"/>
          </w:tcPr>
          <w:p w14:paraId="5F118893"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3EB15CA6"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353C1FB3"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528" w:type="dxa"/>
            <w:tcBorders>
              <w:top w:val="single" w:sz="4" w:space="0" w:color="auto"/>
              <w:bottom w:val="single" w:sz="4" w:space="0" w:color="auto"/>
            </w:tcBorders>
            <w:vAlign w:val="center"/>
          </w:tcPr>
          <w:p w14:paraId="5E98F63C"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659" w:type="dxa"/>
            <w:tcBorders>
              <w:top w:val="single" w:sz="4" w:space="0" w:color="auto"/>
              <w:bottom w:val="single" w:sz="4" w:space="0" w:color="auto"/>
            </w:tcBorders>
            <w:vAlign w:val="center"/>
          </w:tcPr>
          <w:p w14:paraId="2D2B3E54"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High risk</w:t>
            </w:r>
          </w:p>
        </w:tc>
      </w:tr>
      <w:tr w:rsidR="00F46748" w:rsidRPr="00F46748" w14:paraId="4E8B8859" w14:textId="77777777" w:rsidTr="00AF3DAE">
        <w:trPr>
          <w:trHeight w:val="680"/>
        </w:trPr>
        <w:tc>
          <w:tcPr>
            <w:tcW w:w="1482" w:type="dxa"/>
            <w:tcBorders>
              <w:top w:val="single" w:sz="4" w:space="0" w:color="auto"/>
              <w:bottom w:val="single" w:sz="4" w:space="0" w:color="auto"/>
            </w:tcBorders>
            <w:vAlign w:val="center"/>
          </w:tcPr>
          <w:p w14:paraId="5EDFFC2B"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Fujisue, 2022</w:t>
            </w:r>
          </w:p>
        </w:tc>
        <w:tc>
          <w:tcPr>
            <w:tcW w:w="1668" w:type="dxa"/>
            <w:tcBorders>
              <w:top w:val="single" w:sz="4" w:space="0" w:color="auto"/>
              <w:bottom w:val="single" w:sz="4" w:space="0" w:color="auto"/>
            </w:tcBorders>
            <w:vAlign w:val="center"/>
          </w:tcPr>
          <w:p w14:paraId="51D9F761"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31F42473"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7E270BF1"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3B021749"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5A441360"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659" w:type="dxa"/>
            <w:tcBorders>
              <w:top w:val="single" w:sz="4" w:space="0" w:color="auto"/>
              <w:bottom w:val="single" w:sz="4" w:space="0" w:color="auto"/>
            </w:tcBorders>
            <w:vAlign w:val="center"/>
          </w:tcPr>
          <w:p w14:paraId="00A82B23"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Low risk</w:t>
            </w:r>
          </w:p>
        </w:tc>
      </w:tr>
      <w:tr w:rsidR="00F46748" w:rsidRPr="00F46748" w14:paraId="5A912F19" w14:textId="77777777" w:rsidTr="00AF3DAE">
        <w:trPr>
          <w:trHeight w:val="680"/>
        </w:trPr>
        <w:tc>
          <w:tcPr>
            <w:tcW w:w="1482" w:type="dxa"/>
            <w:tcBorders>
              <w:top w:val="single" w:sz="4" w:space="0" w:color="auto"/>
              <w:bottom w:val="single" w:sz="4" w:space="0" w:color="auto"/>
            </w:tcBorders>
            <w:vAlign w:val="center"/>
          </w:tcPr>
          <w:p w14:paraId="59FAA5BC"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Khoshpey, 2016</w:t>
            </w:r>
          </w:p>
        </w:tc>
        <w:tc>
          <w:tcPr>
            <w:tcW w:w="1668" w:type="dxa"/>
            <w:tcBorders>
              <w:top w:val="single" w:sz="4" w:space="0" w:color="auto"/>
              <w:bottom w:val="single" w:sz="4" w:space="0" w:color="auto"/>
            </w:tcBorders>
            <w:vAlign w:val="center"/>
          </w:tcPr>
          <w:p w14:paraId="7FB4F5B5"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5C432DD8"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18429282"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4CFB534D"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60B79526"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659" w:type="dxa"/>
            <w:tcBorders>
              <w:top w:val="single" w:sz="4" w:space="0" w:color="auto"/>
              <w:bottom w:val="single" w:sz="4" w:space="0" w:color="auto"/>
            </w:tcBorders>
            <w:vAlign w:val="center"/>
          </w:tcPr>
          <w:p w14:paraId="7DE1CD62"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Low risk</w:t>
            </w:r>
          </w:p>
        </w:tc>
      </w:tr>
      <w:tr w:rsidR="00F46748" w:rsidRPr="00F46748" w14:paraId="3732BBF6" w14:textId="77777777" w:rsidTr="00AF3DAE">
        <w:trPr>
          <w:trHeight w:val="680"/>
        </w:trPr>
        <w:tc>
          <w:tcPr>
            <w:tcW w:w="1482" w:type="dxa"/>
            <w:tcBorders>
              <w:top w:val="single" w:sz="4" w:space="0" w:color="auto"/>
              <w:bottom w:val="single" w:sz="4" w:space="0" w:color="auto"/>
            </w:tcBorders>
            <w:vAlign w:val="center"/>
          </w:tcPr>
          <w:p w14:paraId="0EC8ADB9"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Mousavi, 2017</w:t>
            </w:r>
          </w:p>
        </w:tc>
        <w:tc>
          <w:tcPr>
            <w:tcW w:w="1668" w:type="dxa"/>
            <w:tcBorders>
              <w:top w:val="single" w:sz="4" w:space="0" w:color="auto"/>
              <w:bottom w:val="single" w:sz="4" w:space="0" w:color="auto"/>
            </w:tcBorders>
            <w:vAlign w:val="center"/>
          </w:tcPr>
          <w:p w14:paraId="43BD4B4D"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4FFEB28C"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79147C13"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21E8CF3A"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7B62B451"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659" w:type="dxa"/>
            <w:tcBorders>
              <w:top w:val="single" w:sz="4" w:space="0" w:color="auto"/>
              <w:bottom w:val="single" w:sz="4" w:space="0" w:color="auto"/>
            </w:tcBorders>
            <w:vAlign w:val="center"/>
          </w:tcPr>
          <w:p w14:paraId="14AC75E0"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Low risk</w:t>
            </w:r>
          </w:p>
        </w:tc>
      </w:tr>
      <w:tr w:rsidR="00F46748" w:rsidRPr="00F46748" w14:paraId="1ACCA537" w14:textId="77777777" w:rsidTr="00AF3DAE">
        <w:trPr>
          <w:trHeight w:val="680"/>
        </w:trPr>
        <w:tc>
          <w:tcPr>
            <w:tcW w:w="1482" w:type="dxa"/>
            <w:tcBorders>
              <w:top w:val="single" w:sz="4" w:space="0" w:color="auto"/>
              <w:bottom w:val="single" w:sz="4" w:space="0" w:color="auto"/>
            </w:tcBorders>
            <w:vAlign w:val="center"/>
          </w:tcPr>
          <w:p w14:paraId="30619EF0"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Shidfar, 2015</w:t>
            </w:r>
          </w:p>
        </w:tc>
        <w:tc>
          <w:tcPr>
            <w:tcW w:w="1668" w:type="dxa"/>
            <w:tcBorders>
              <w:top w:val="single" w:sz="4" w:space="0" w:color="auto"/>
              <w:bottom w:val="single" w:sz="4" w:space="0" w:color="auto"/>
            </w:tcBorders>
            <w:vAlign w:val="center"/>
          </w:tcPr>
          <w:p w14:paraId="2C1B3D79"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2C120E18"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4BB37EF7"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401AB82D"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5C186625"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659" w:type="dxa"/>
            <w:tcBorders>
              <w:top w:val="single" w:sz="4" w:space="0" w:color="auto"/>
              <w:bottom w:val="single" w:sz="4" w:space="0" w:color="auto"/>
            </w:tcBorders>
            <w:vAlign w:val="center"/>
          </w:tcPr>
          <w:p w14:paraId="2F138471"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Low risk</w:t>
            </w:r>
          </w:p>
        </w:tc>
      </w:tr>
      <w:tr w:rsidR="00F46748" w:rsidRPr="00F46748" w14:paraId="3CC92792" w14:textId="77777777" w:rsidTr="00AF3DAE">
        <w:trPr>
          <w:trHeight w:val="680"/>
        </w:trPr>
        <w:tc>
          <w:tcPr>
            <w:tcW w:w="1482" w:type="dxa"/>
            <w:tcBorders>
              <w:top w:val="single" w:sz="4" w:space="0" w:color="auto"/>
              <w:bottom w:val="single" w:sz="4" w:space="0" w:color="auto"/>
            </w:tcBorders>
            <w:vAlign w:val="center"/>
          </w:tcPr>
          <w:p w14:paraId="37EAF15E"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Inoue, 2017</w:t>
            </w:r>
          </w:p>
        </w:tc>
        <w:tc>
          <w:tcPr>
            <w:tcW w:w="1668" w:type="dxa"/>
            <w:tcBorders>
              <w:top w:val="single" w:sz="4" w:space="0" w:color="auto"/>
              <w:bottom w:val="single" w:sz="4" w:space="0" w:color="auto"/>
            </w:tcBorders>
            <w:vAlign w:val="center"/>
          </w:tcPr>
          <w:p w14:paraId="4B3A7A71"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1D780BFB"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2170683D"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705BADA5"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082189B5"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659" w:type="dxa"/>
            <w:tcBorders>
              <w:top w:val="single" w:sz="4" w:space="0" w:color="auto"/>
              <w:bottom w:val="single" w:sz="4" w:space="0" w:color="auto"/>
            </w:tcBorders>
            <w:vAlign w:val="center"/>
          </w:tcPr>
          <w:p w14:paraId="09AC947D"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Low risk</w:t>
            </w:r>
          </w:p>
        </w:tc>
      </w:tr>
      <w:tr w:rsidR="00F46748" w:rsidRPr="00F46748" w14:paraId="41439915" w14:textId="77777777" w:rsidTr="00AF3DAE">
        <w:trPr>
          <w:trHeight w:val="680"/>
        </w:trPr>
        <w:tc>
          <w:tcPr>
            <w:tcW w:w="1482" w:type="dxa"/>
            <w:tcBorders>
              <w:top w:val="single" w:sz="4" w:space="0" w:color="auto"/>
              <w:bottom w:val="single" w:sz="4" w:space="0" w:color="auto"/>
            </w:tcBorders>
            <w:vAlign w:val="center"/>
          </w:tcPr>
          <w:p w14:paraId="0BFFF3AB"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Okamoto, 2023</w:t>
            </w:r>
          </w:p>
        </w:tc>
        <w:tc>
          <w:tcPr>
            <w:tcW w:w="1668" w:type="dxa"/>
            <w:tcBorders>
              <w:top w:val="single" w:sz="4" w:space="0" w:color="auto"/>
              <w:bottom w:val="single" w:sz="4" w:space="0" w:color="auto"/>
            </w:tcBorders>
            <w:vAlign w:val="center"/>
          </w:tcPr>
          <w:p w14:paraId="7533A29C"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58F2436A"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61112660"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69FA2E27"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3DC982FB"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659" w:type="dxa"/>
            <w:tcBorders>
              <w:top w:val="single" w:sz="4" w:space="0" w:color="auto"/>
              <w:bottom w:val="single" w:sz="4" w:space="0" w:color="auto"/>
            </w:tcBorders>
            <w:vAlign w:val="center"/>
          </w:tcPr>
          <w:p w14:paraId="76B2B7D7"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Low risk</w:t>
            </w:r>
          </w:p>
        </w:tc>
      </w:tr>
      <w:tr w:rsidR="00F46748" w:rsidRPr="00F46748" w14:paraId="7C6DB0CA" w14:textId="77777777" w:rsidTr="00AF3DAE">
        <w:trPr>
          <w:trHeight w:val="680"/>
        </w:trPr>
        <w:tc>
          <w:tcPr>
            <w:tcW w:w="1482" w:type="dxa"/>
            <w:tcBorders>
              <w:top w:val="single" w:sz="4" w:space="0" w:color="auto"/>
              <w:bottom w:val="single" w:sz="4" w:space="0" w:color="auto"/>
            </w:tcBorders>
            <w:vAlign w:val="center"/>
          </w:tcPr>
          <w:p w14:paraId="59549CB5"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Chiu, 2016</w:t>
            </w:r>
          </w:p>
        </w:tc>
        <w:tc>
          <w:tcPr>
            <w:tcW w:w="1668" w:type="dxa"/>
            <w:tcBorders>
              <w:top w:val="single" w:sz="4" w:space="0" w:color="auto"/>
              <w:bottom w:val="single" w:sz="4" w:space="0" w:color="auto"/>
            </w:tcBorders>
            <w:vAlign w:val="center"/>
          </w:tcPr>
          <w:p w14:paraId="1E0CC30B"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6AA33710"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12845840"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7A3A5741"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528" w:type="dxa"/>
            <w:tcBorders>
              <w:top w:val="single" w:sz="4" w:space="0" w:color="auto"/>
              <w:bottom w:val="single" w:sz="4" w:space="0" w:color="auto"/>
            </w:tcBorders>
            <w:vAlign w:val="center"/>
          </w:tcPr>
          <w:p w14:paraId="2B3247CF"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659" w:type="dxa"/>
            <w:tcBorders>
              <w:top w:val="single" w:sz="4" w:space="0" w:color="auto"/>
              <w:bottom w:val="single" w:sz="4" w:space="0" w:color="auto"/>
            </w:tcBorders>
            <w:vAlign w:val="center"/>
          </w:tcPr>
          <w:p w14:paraId="42F998F4"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Some concerns</w:t>
            </w:r>
          </w:p>
        </w:tc>
      </w:tr>
      <w:tr w:rsidR="00F46748" w:rsidRPr="00F46748" w14:paraId="3A3CEF52" w14:textId="77777777" w:rsidTr="00AF3DAE">
        <w:trPr>
          <w:trHeight w:val="680"/>
        </w:trPr>
        <w:tc>
          <w:tcPr>
            <w:tcW w:w="1482" w:type="dxa"/>
            <w:tcBorders>
              <w:top w:val="single" w:sz="4" w:space="0" w:color="auto"/>
              <w:bottom w:val="single" w:sz="4" w:space="0" w:color="auto"/>
            </w:tcBorders>
            <w:vAlign w:val="center"/>
          </w:tcPr>
          <w:p w14:paraId="172421A8"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Morita, 2012</w:t>
            </w:r>
          </w:p>
        </w:tc>
        <w:tc>
          <w:tcPr>
            <w:tcW w:w="1668" w:type="dxa"/>
            <w:tcBorders>
              <w:top w:val="single" w:sz="4" w:space="0" w:color="auto"/>
              <w:bottom w:val="single" w:sz="4" w:space="0" w:color="auto"/>
            </w:tcBorders>
            <w:vAlign w:val="center"/>
          </w:tcPr>
          <w:p w14:paraId="602BEFA3"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1095369B"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475C8B7C"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445FF035"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2F8F0B21"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659" w:type="dxa"/>
            <w:tcBorders>
              <w:top w:val="single" w:sz="4" w:space="0" w:color="auto"/>
              <w:bottom w:val="single" w:sz="4" w:space="0" w:color="auto"/>
            </w:tcBorders>
            <w:vAlign w:val="center"/>
          </w:tcPr>
          <w:p w14:paraId="1DAABDB8"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Some concerns</w:t>
            </w:r>
          </w:p>
        </w:tc>
      </w:tr>
      <w:tr w:rsidR="00F46748" w:rsidRPr="00F46748" w14:paraId="765961C4" w14:textId="77777777" w:rsidTr="00AF3DAE">
        <w:trPr>
          <w:trHeight w:val="680"/>
        </w:trPr>
        <w:tc>
          <w:tcPr>
            <w:tcW w:w="1482" w:type="dxa"/>
            <w:tcBorders>
              <w:top w:val="single" w:sz="4" w:space="0" w:color="auto"/>
              <w:bottom w:val="single" w:sz="4" w:space="0" w:color="auto"/>
            </w:tcBorders>
            <w:vAlign w:val="center"/>
          </w:tcPr>
          <w:p w14:paraId="4EB5EE76"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Petelin, 2019</w:t>
            </w:r>
          </w:p>
        </w:tc>
        <w:tc>
          <w:tcPr>
            <w:tcW w:w="1668" w:type="dxa"/>
            <w:tcBorders>
              <w:top w:val="single" w:sz="4" w:space="0" w:color="auto"/>
              <w:bottom w:val="single" w:sz="4" w:space="0" w:color="auto"/>
            </w:tcBorders>
            <w:vAlign w:val="center"/>
          </w:tcPr>
          <w:p w14:paraId="3489FE42"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2CEBF834"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739DAEA4"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0341BBEC"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0BD30768"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659" w:type="dxa"/>
            <w:tcBorders>
              <w:top w:val="single" w:sz="4" w:space="0" w:color="auto"/>
              <w:bottom w:val="single" w:sz="4" w:space="0" w:color="auto"/>
            </w:tcBorders>
            <w:vAlign w:val="center"/>
          </w:tcPr>
          <w:p w14:paraId="39CFDCE0"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Some concerns</w:t>
            </w:r>
          </w:p>
        </w:tc>
      </w:tr>
      <w:tr w:rsidR="00F46748" w:rsidRPr="00F46748" w14:paraId="18AA4E7F" w14:textId="77777777" w:rsidTr="00AF3DAE">
        <w:trPr>
          <w:trHeight w:val="680"/>
        </w:trPr>
        <w:tc>
          <w:tcPr>
            <w:tcW w:w="1482" w:type="dxa"/>
            <w:tcBorders>
              <w:top w:val="single" w:sz="4" w:space="0" w:color="auto"/>
              <w:bottom w:val="single" w:sz="4" w:space="0" w:color="auto"/>
            </w:tcBorders>
            <w:vAlign w:val="center"/>
          </w:tcPr>
          <w:p w14:paraId="5E089C67" w14:textId="77777777" w:rsidR="00F46748" w:rsidRPr="00F46748" w:rsidRDefault="00F46748" w:rsidP="00F46748">
            <w:pPr>
              <w:rPr>
                <w:rFonts w:ascii="Times New Roman" w:eastAsia="Calibri" w:hAnsi="Times New Roman" w:cs="Times New Roman"/>
                <w:sz w:val="18"/>
                <w:szCs w:val="18"/>
              </w:rPr>
            </w:pPr>
          </w:p>
          <w:p w14:paraId="0B651388"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Pourmoradian, 2012</w:t>
            </w:r>
          </w:p>
        </w:tc>
        <w:tc>
          <w:tcPr>
            <w:tcW w:w="1668" w:type="dxa"/>
            <w:tcBorders>
              <w:top w:val="single" w:sz="4" w:space="0" w:color="auto"/>
              <w:bottom w:val="single" w:sz="4" w:space="0" w:color="auto"/>
            </w:tcBorders>
            <w:vAlign w:val="center"/>
          </w:tcPr>
          <w:p w14:paraId="3FAB0267"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1E87F386"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609627CE"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7B81F8A7"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528" w:type="dxa"/>
            <w:tcBorders>
              <w:top w:val="single" w:sz="4" w:space="0" w:color="auto"/>
              <w:bottom w:val="single" w:sz="4" w:space="0" w:color="auto"/>
            </w:tcBorders>
            <w:vAlign w:val="center"/>
          </w:tcPr>
          <w:p w14:paraId="442D114F"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659" w:type="dxa"/>
            <w:tcBorders>
              <w:top w:val="single" w:sz="4" w:space="0" w:color="auto"/>
              <w:bottom w:val="single" w:sz="4" w:space="0" w:color="auto"/>
            </w:tcBorders>
            <w:vAlign w:val="center"/>
          </w:tcPr>
          <w:p w14:paraId="0FFDDA3F"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Some concerns</w:t>
            </w:r>
          </w:p>
        </w:tc>
      </w:tr>
      <w:tr w:rsidR="00F46748" w:rsidRPr="00F46748" w14:paraId="7BE52382" w14:textId="77777777" w:rsidTr="00AF3DAE">
        <w:trPr>
          <w:trHeight w:val="680"/>
        </w:trPr>
        <w:tc>
          <w:tcPr>
            <w:tcW w:w="1482" w:type="dxa"/>
            <w:tcBorders>
              <w:top w:val="single" w:sz="4" w:space="0" w:color="auto"/>
              <w:bottom w:val="single" w:sz="4" w:space="0" w:color="auto"/>
            </w:tcBorders>
            <w:vAlign w:val="center"/>
          </w:tcPr>
          <w:p w14:paraId="58922D09"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Saritas, 2011</w:t>
            </w:r>
          </w:p>
        </w:tc>
        <w:tc>
          <w:tcPr>
            <w:tcW w:w="1668" w:type="dxa"/>
            <w:tcBorders>
              <w:top w:val="single" w:sz="4" w:space="0" w:color="auto"/>
              <w:bottom w:val="single" w:sz="4" w:space="0" w:color="auto"/>
            </w:tcBorders>
            <w:vAlign w:val="center"/>
          </w:tcPr>
          <w:p w14:paraId="7AD6965F"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946" w:type="dxa"/>
            <w:tcBorders>
              <w:top w:val="single" w:sz="4" w:space="0" w:color="auto"/>
              <w:bottom w:val="single" w:sz="4" w:space="0" w:color="auto"/>
            </w:tcBorders>
            <w:vAlign w:val="center"/>
          </w:tcPr>
          <w:p w14:paraId="1553AE21"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464BE5F4"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68C1A3CB"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67B5A100"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659" w:type="dxa"/>
            <w:tcBorders>
              <w:top w:val="single" w:sz="4" w:space="0" w:color="auto"/>
              <w:bottom w:val="single" w:sz="4" w:space="0" w:color="auto"/>
            </w:tcBorders>
            <w:vAlign w:val="center"/>
          </w:tcPr>
          <w:p w14:paraId="3DEE5950"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Some concerns</w:t>
            </w:r>
          </w:p>
        </w:tc>
      </w:tr>
      <w:tr w:rsidR="00F46748" w:rsidRPr="00F46748" w14:paraId="6438D111" w14:textId="77777777" w:rsidTr="00AF3DAE">
        <w:trPr>
          <w:trHeight w:val="680"/>
        </w:trPr>
        <w:tc>
          <w:tcPr>
            <w:tcW w:w="1482" w:type="dxa"/>
            <w:tcBorders>
              <w:top w:val="single" w:sz="4" w:space="0" w:color="auto"/>
              <w:bottom w:val="single" w:sz="4" w:space="0" w:color="auto"/>
            </w:tcBorders>
            <w:vAlign w:val="center"/>
          </w:tcPr>
          <w:p w14:paraId="20901D14" w14:textId="77777777" w:rsidR="00F46748" w:rsidRPr="00F46748" w:rsidRDefault="00F46748" w:rsidP="00F46748">
            <w:pPr>
              <w:rPr>
                <w:rFonts w:ascii="Times New Roman" w:eastAsia="Calibri" w:hAnsi="Times New Roman" w:cs="Times New Roman"/>
                <w:sz w:val="18"/>
                <w:szCs w:val="18"/>
              </w:rPr>
            </w:pPr>
          </w:p>
          <w:p w14:paraId="53B83CA4" w14:textId="77777777" w:rsidR="00F46748" w:rsidRPr="00F46748" w:rsidRDefault="00F46748" w:rsidP="00F46748">
            <w:pPr>
              <w:rPr>
                <w:rFonts w:ascii="Times New Roman" w:eastAsia="Calibri" w:hAnsi="Times New Roman" w:cs="Times New Roman"/>
                <w:sz w:val="18"/>
                <w:szCs w:val="18"/>
              </w:rPr>
            </w:pPr>
            <w:r w:rsidRPr="00F46748">
              <w:rPr>
                <w:rFonts w:ascii="Times New Roman" w:eastAsia="Calibri" w:hAnsi="Times New Roman" w:cs="Times New Roman"/>
                <w:sz w:val="18"/>
                <w:szCs w:val="18"/>
              </w:rPr>
              <w:t>Pourmoradian, 2014</w:t>
            </w:r>
          </w:p>
        </w:tc>
        <w:tc>
          <w:tcPr>
            <w:tcW w:w="1668" w:type="dxa"/>
            <w:tcBorders>
              <w:top w:val="single" w:sz="4" w:space="0" w:color="auto"/>
              <w:bottom w:val="single" w:sz="4" w:space="0" w:color="auto"/>
            </w:tcBorders>
            <w:vAlign w:val="center"/>
          </w:tcPr>
          <w:p w14:paraId="5DFB3824"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946" w:type="dxa"/>
            <w:tcBorders>
              <w:top w:val="single" w:sz="4" w:space="0" w:color="auto"/>
              <w:bottom w:val="single" w:sz="4" w:space="0" w:color="auto"/>
            </w:tcBorders>
            <w:vAlign w:val="center"/>
          </w:tcPr>
          <w:p w14:paraId="09A5B1BF"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255" w:type="dxa"/>
            <w:tcBorders>
              <w:top w:val="single" w:sz="4" w:space="0" w:color="auto"/>
              <w:bottom w:val="single" w:sz="4" w:space="0" w:color="auto"/>
            </w:tcBorders>
            <w:vAlign w:val="center"/>
          </w:tcPr>
          <w:p w14:paraId="34A098BF"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46" w:type="dxa"/>
            <w:tcBorders>
              <w:top w:val="single" w:sz="4" w:space="0" w:color="auto"/>
              <w:bottom w:val="single" w:sz="4" w:space="0" w:color="auto"/>
            </w:tcBorders>
            <w:vAlign w:val="center"/>
          </w:tcPr>
          <w:p w14:paraId="10109F3F"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Low risk</w:t>
            </w:r>
          </w:p>
        </w:tc>
        <w:tc>
          <w:tcPr>
            <w:tcW w:w="1528" w:type="dxa"/>
            <w:tcBorders>
              <w:top w:val="single" w:sz="4" w:space="0" w:color="auto"/>
              <w:bottom w:val="single" w:sz="4" w:space="0" w:color="auto"/>
            </w:tcBorders>
            <w:vAlign w:val="center"/>
          </w:tcPr>
          <w:p w14:paraId="68B9EEC7" w14:textId="77777777" w:rsidR="00F46748" w:rsidRPr="00F46748" w:rsidRDefault="00F46748" w:rsidP="00F46748">
            <w:pPr>
              <w:jc w:val="center"/>
              <w:rPr>
                <w:rFonts w:ascii="Times New Roman" w:eastAsia="Calibri" w:hAnsi="Times New Roman" w:cs="Times New Roman"/>
                <w:sz w:val="18"/>
                <w:szCs w:val="18"/>
              </w:rPr>
            </w:pPr>
            <w:r w:rsidRPr="00F46748">
              <w:rPr>
                <w:rFonts w:ascii="Times New Roman" w:eastAsia="Calibri" w:hAnsi="Times New Roman" w:cs="Times New Roman"/>
                <w:sz w:val="18"/>
                <w:szCs w:val="18"/>
              </w:rPr>
              <w:t>Some concerns</w:t>
            </w:r>
          </w:p>
        </w:tc>
        <w:tc>
          <w:tcPr>
            <w:tcW w:w="1659" w:type="dxa"/>
            <w:tcBorders>
              <w:top w:val="single" w:sz="4" w:space="0" w:color="auto"/>
              <w:bottom w:val="single" w:sz="4" w:space="0" w:color="auto"/>
            </w:tcBorders>
            <w:vAlign w:val="center"/>
          </w:tcPr>
          <w:p w14:paraId="400A3FA7" w14:textId="77777777" w:rsidR="00F46748" w:rsidRPr="00F46748" w:rsidRDefault="00F46748" w:rsidP="00F46748">
            <w:pPr>
              <w:jc w:val="center"/>
              <w:rPr>
                <w:rFonts w:ascii="Times New Roman" w:eastAsia="Calibri" w:hAnsi="Times New Roman" w:cs="Times New Roman"/>
                <w:b/>
                <w:bCs/>
                <w:sz w:val="18"/>
                <w:szCs w:val="18"/>
              </w:rPr>
            </w:pPr>
            <w:r w:rsidRPr="00F46748">
              <w:rPr>
                <w:rFonts w:ascii="Times New Roman" w:eastAsia="Calibri" w:hAnsi="Times New Roman" w:cs="Times New Roman"/>
                <w:b/>
                <w:bCs/>
                <w:sz w:val="18"/>
                <w:szCs w:val="18"/>
              </w:rPr>
              <w:t>Some concerns</w:t>
            </w:r>
          </w:p>
        </w:tc>
      </w:tr>
    </w:tbl>
    <w:p w14:paraId="586DCAD3" w14:textId="77777777" w:rsidR="007B4DC7" w:rsidRDefault="007B4DC7" w:rsidP="007B4DC7">
      <w:pPr>
        <w:tabs>
          <w:tab w:val="left" w:pos="1620"/>
        </w:tabs>
        <w:rPr>
          <w:rFonts w:asciiTheme="majorBidi" w:hAnsiTheme="majorBidi" w:cstheme="majorBidi"/>
          <w:sz w:val="24"/>
          <w:szCs w:val="24"/>
        </w:rPr>
      </w:pPr>
    </w:p>
    <w:p w14:paraId="52112391" w14:textId="77777777" w:rsidR="007B4DC7" w:rsidRDefault="007B4DC7" w:rsidP="007B4DC7">
      <w:pPr>
        <w:tabs>
          <w:tab w:val="left" w:pos="1620"/>
        </w:tabs>
        <w:rPr>
          <w:rFonts w:asciiTheme="majorBidi" w:hAnsiTheme="majorBidi" w:cstheme="majorBidi"/>
          <w:sz w:val="24"/>
          <w:szCs w:val="24"/>
        </w:rPr>
      </w:pPr>
    </w:p>
    <w:p w14:paraId="2AA589F4" w14:textId="77777777" w:rsidR="007B4DC7" w:rsidRDefault="007B4DC7" w:rsidP="007B4DC7">
      <w:pPr>
        <w:tabs>
          <w:tab w:val="left" w:pos="1620"/>
        </w:tabs>
        <w:rPr>
          <w:rFonts w:asciiTheme="majorBidi" w:hAnsiTheme="majorBidi" w:cstheme="majorBidi"/>
          <w:sz w:val="24"/>
          <w:szCs w:val="24"/>
        </w:rPr>
      </w:pPr>
    </w:p>
    <w:tbl>
      <w:tblPr>
        <w:tblStyle w:val="TableGrid"/>
        <w:tblpPr w:leftFromText="180" w:rightFromText="180" w:horzAnchor="margin" w:tblpXSpec="center" w:tblpY="465"/>
        <w:tblW w:w="11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1"/>
        <w:gridCol w:w="1670"/>
        <w:gridCol w:w="1951"/>
        <w:gridCol w:w="1258"/>
        <w:gridCol w:w="1548"/>
        <w:gridCol w:w="1532"/>
        <w:gridCol w:w="1664"/>
      </w:tblGrid>
      <w:tr w:rsidR="00F46748" w:rsidRPr="000B1793" w14:paraId="5B52136E" w14:textId="77777777" w:rsidTr="00AF3DAE">
        <w:trPr>
          <w:trHeight w:val="454"/>
        </w:trPr>
        <w:tc>
          <w:tcPr>
            <w:tcW w:w="11084" w:type="dxa"/>
            <w:gridSpan w:val="7"/>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594230AC" w14:textId="1A45FAA3" w:rsidR="00F46748" w:rsidRPr="000B1793" w:rsidRDefault="00F46748" w:rsidP="00AF3DAE">
            <w:pPr>
              <w:rPr>
                <w:rFonts w:asciiTheme="majorBidi" w:hAnsiTheme="majorBidi" w:cstheme="majorBidi"/>
                <w:b/>
                <w:bCs/>
                <w:sz w:val="18"/>
                <w:szCs w:val="18"/>
              </w:rPr>
            </w:pPr>
            <w:r w:rsidRPr="00FC17A3">
              <w:rPr>
                <w:rStyle w:val="Emphasis"/>
                <w:rFonts w:asciiTheme="majorBidi" w:hAnsiTheme="majorBidi" w:cstheme="majorBidi"/>
                <w:b/>
                <w:bCs/>
                <w:i w:val="0"/>
                <w:iCs w:val="0"/>
                <w:sz w:val="24"/>
                <w:szCs w:val="24"/>
                <w:bdr w:val="none" w:sz="0" w:space="0" w:color="auto" w:frame="1"/>
                <w:shd w:val="clear" w:color="auto" w:fill="FFFFFF"/>
              </w:rPr>
              <w:lastRenderedPageBreak/>
              <w:t>Supplementary</w:t>
            </w:r>
            <w:r w:rsidRPr="00FC17A3">
              <w:rPr>
                <w:rStyle w:val="Emphasis"/>
                <w:rFonts w:asciiTheme="majorBidi" w:hAnsiTheme="majorBidi" w:cstheme="majorBidi"/>
                <w:sz w:val="24"/>
                <w:szCs w:val="24"/>
                <w:bdr w:val="none" w:sz="0" w:space="0" w:color="auto" w:frame="1"/>
                <w:shd w:val="clear" w:color="auto" w:fill="FFFFFF"/>
              </w:rPr>
              <w:t xml:space="preserve"> </w:t>
            </w:r>
            <w:r w:rsidRPr="00FC17A3">
              <w:rPr>
                <w:rFonts w:asciiTheme="majorBidi" w:hAnsiTheme="majorBidi" w:cstheme="majorBidi"/>
                <w:b/>
                <w:bCs/>
                <w:sz w:val="24"/>
                <w:szCs w:val="24"/>
              </w:rPr>
              <w:t xml:space="preserve">Table </w:t>
            </w:r>
            <w:r w:rsidR="00DD05D3">
              <w:rPr>
                <w:rFonts w:asciiTheme="majorBidi" w:hAnsiTheme="majorBidi" w:cstheme="majorBidi"/>
                <w:b/>
                <w:bCs/>
                <w:sz w:val="24"/>
                <w:szCs w:val="24"/>
              </w:rPr>
              <w:t>32</w:t>
            </w:r>
            <w:r w:rsidRPr="00FC17A3">
              <w:rPr>
                <w:rFonts w:asciiTheme="majorBidi" w:hAnsiTheme="majorBidi" w:cstheme="majorBidi"/>
                <w:b/>
                <w:bCs/>
                <w:sz w:val="24"/>
                <w:szCs w:val="24"/>
              </w:rPr>
              <w:t xml:space="preserve">. </w:t>
            </w:r>
            <w:r w:rsidRPr="00FC17A3">
              <w:rPr>
                <w:rFonts w:asciiTheme="majorBidi" w:hAnsiTheme="majorBidi" w:cstheme="majorBidi"/>
                <w:sz w:val="24"/>
                <w:szCs w:val="24"/>
              </w:rPr>
              <w:t xml:space="preserve"> Quality assessment of included Propolis Supplementation trials.</w:t>
            </w:r>
          </w:p>
        </w:tc>
      </w:tr>
      <w:tr w:rsidR="00F46748" w:rsidRPr="000B1793" w14:paraId="75456AAC" w14:textId="77777777" w:rsidTr="00AF3DAE">
        <w:trPr>
          <w:trHeight w:val="680"/>
        </w:trPr>
        <w:tc>
          <w:tcPr>
            <w:tcW w:w="1461" w:type="dxa"/>
            <w:tcBorders>
              <w:top w:val="single" w:sz="4" w:space="0" w:color="auto"/>
              <w:bottom w:val="single" w:sz="4" w:space="0" w:color="auto"/>
            </w:tcBorders>
            <w:vAlign w:val="center"/>
          </w:tcPr>
          <w:p w14:paraId="76C05C7E" w14:textId="77777777" w:rsidR="00F46748" w:rsidRPr="009017A9" w:rsidRDefault="00F46748" w:rsidP="00AF3DAE">
            <w:pPr>
              <w:rPr>
                <w:rFonts w:asciiTheme="majorBidi" w:hAnsiTheme="majorBidi" w:cstheme="majorBidi"/>
                <w:b/>
                <w:bCs/>
                <w:sz w:val="18"/>
                <w:szCs w:val="18"/>
              </w:rPr>
            </w:pPr>
            <w:r w:rsidRPr="009017A9">
              <w:rPr>
                <w:rFonts w:asciiTheme="majorBidi" w:hAnsiTheme="majorBidi" w:cstheme="majorBidi"/>
                <w:b/>
                <w:bCs/>
                <w:sz w:val="18"/>
                <w:szCs w:val="18"/>
              </w:rPr>
              <w:t>Study, year</w:t>
            </w:r>
          </w:p>
        </w:tc>
        <w:tc>
          <w:tcPr>
            <w:tcW w:w="1670" w:type="dxa"/>
            <w:tcBorders>
              <w:top w:val="single" w:sz="4" w:space="0" w:color="auto"/>
              <w:bottom w:val="single" w:sz="4" w:space="0" w:color="auto"/>
            </w:tcBorders>
            <w:vAlign w:val="center"/>
          </w:tcPr>
          <w:p w14:paraId="4CA93F70" w14:textId="77777777" w:rsidR="00F46748" w:rsidRPr="000B1793" w:rsidRDefault="00F46748" w:rsidP="00AF3DAE">
            <w:pPr>
              <w:jc w:val="center"/>
              <w:rPr>
                <w:rFonts w:asciiTheme="majorBidi" w:hAnsiTheme="majorBidi" w:cstheme="majorBidi"/>
                <w:b/>
                <w:bCs/>
                <w:sz w:val="18"/>
                <w:szCs w:val="18"/>
              </w:rPr>
            </w:pPr>
            <w:r w:rsidRPr="000B1793">
              <w:rPr>
                <w:rFonts w:asciiTheme="majorBidi" w:hAnsiTheme="majorBidi" w:cstheme="majorBidi"/>
                <w:b/>
                <w:bCs/>
                <w:sz w:val="18"/>
                <w:szCs w:val="18"/>
              </w:rPr>
              <w:t>Bias arising from the randomization process</w:t>
            </w:r>
          </w:p>
        </w:tc>
        <w:tc>
          <w:tcPr>
            <w:tcW w:w="1951" w:type="dxa"/>
            <w:tcBorders>
              <w:top w:val="single" w:sz="4" w:space="0" w:color="auto"/>
              <w:bottom w:val="single" w:sz="4" w:space="0" w:color="auto"/>
            </w:tcBorders>
            <w:vAlign w:val="center"/>
          </w:tcPr>
          <w:p w14:paraId="13F39AA9" w14:textId="77777777" w:rsidR="00F46748" w:rsidRPr="000B1793" w:rsidRDefault="00F46748" w:rsidP="00AF3DAE">
            <w:pPr>
              <w:jc w:val="center"/>
              <w:rPr>
                <w:rFonts w:asciiTheme="majorBidi" w:hAnsiTheme="majorBidi" w:cstheme="majorBidi"/>
                <w:b/>
                <w:bCs/>
                <w:sz w:val="18"/>
                <w:szCs w:val="18"/>
              </w:rPr>
            </w:pPr>
            <w:r w:rsidRPr="000B1793">
              <w:rPr>
                <w:rFonts w:asciiTheme="majorBidi" w:hAnsiTheme="majorBidi" w:cstheme="majorBidi"/>
                <w:b/>
                <w:bCs/>
                <w:sz w:val="18"/>
                <w:szCs w:val="18"/>
              </w:rPr>
              <w:t>Bias due to deviations from intended intervention</w:t>
            </w:r>
          </w:p>
        </w:tc>
        <w:tc>
          <w:tcPr>
            <w:tcW w:w="1258" w:type="dxa"/>
            <w:tcBorders>
              <w:top w:val="single" w:sz="4" w:space="0" w:color="auto"/>
              <w:bottom w:val="single" w:sz="4" w:space="0" w:color="auto"/>
            </w:tcBorders>
            <w:vAlign w:val="center"/>
          </w:tcPr>
          <w:p w14:paraId="0380F940" w14:textId="77777777" w:rsidR="00F46748" w:rsidRPr="000B1793" w:rsidRDefault="00F46748" w:rsidP="00AF3DAE">
            <w:pPr>
              <w:jc w:val="center"/>
              <w:rPr>
                <w:rFonts w:asciiTheme="majorBidi" w:hAnsiTheme="majorBidi" w:cstheme="majorBidi"/>
                <w:b/>
                <w:bCs/>
                <w:sz w:val="18"/>
                <w:szCs w:val="18"/>
              </w:rPr>
            </w:pPr>
            <w:r w:rsidRPr="000B1793">
              <w:rPr>
                <w:rFonts w:asciiTheme="majorBidi" w:hAnsiTheme="majorBidi" w:cstheme="majorBidi"/>
                <w:b/>
                <w:bCs/>
                <w:sz w:val="18"/>
                <w:szCs w:val="18"/>
              </w:rPr>
              <w:t>Bias due to missing outcome data</w:t>
            </w:r>
          </w:p>
        </w:tc>
        <w:tc>
          <w:tcPr>
            <w:tcW w:w="1548" w:type="dxa"/>
            <w:tcBorders>
              <w:top w:val="single" w:sz="4" w:space="0" w:color="auto"/>
              <w:bottom w:val="single" w:sz="4" w:space="0" w:color="auto"/>
            </w:tcBorders>
            <w:vAlign w:val="center"/>
          </w:tcPr>
          <w:p w14:paraId="05E6B40A" w14:textId="77777777" w:rsidR="00F46748" w:rsidRPr="000B1793" w:rsidRDefault="00F46748" w:rsidP="00AF3DAE">
            <w:pPr>
              <w:jc w:val="center"/>
              <w:rPr>
                <w:rFonts w:asciiTheme="majorBidi" w:hAnsiTheme="majorBidi" w:cstheme="majorBidi"/>
                <w:b/>
                <w:bCs/>
                <w:sz w:val="18"/>
                <w:szCs w:val="18"/>
              </w:rPr>
            </w:pPr>
            <w:r w:rsidRPr="000B1793">
              <w:rPr>
                <w:rFonts w:asciiTheme="majorBidi" w:hAnsiTheme="majorBidi" w:cstheme="majorBidi"/>
                <w:b/>
                <w:bCs/>
                <w:sz w:val="18"/>
                <w:szCs w:val="18"/>
              </w:rPr>
              <w:t>Bias in measurement of the outcome</w:t>
            </w:r>
          </w:p>
        </w:tc>
        <w:tc>
          <w:tcPr>
            <w:tcW w:w="1532" w:type="dxa"/>
            <w:tcBorders>
              <w:top w:val="single" w:sz="4" w:space="0" w:color="auto"/>
              <w:bottom w:val="single" w:sz="4" w:space="0" w:color="auto"/>
            </w:tcBorders>
            <w:vAlign w:val="center"/>
          </w:tcPr>
          <w:p w14:paraId="7E95A86A" w14:textId="77777777" w:rsidR="00F46748" w:rsidRPr="000B1793" w:rsidRDefault="00F46748" w:rsidP="00AF3DAE">
            <w:pPr>
              <w:jc w:val="center"/>
              <w:rPr>
                <w:rFonts w:asciiTheme="majorBidi" w:hAnsiTheme="majorBidi" w:cstheme="majorBidi"/>
                <w:b/>
                <w:bCs/>
                <w:sz w:val="18"/>
                <w:szCs w:val="18"/>
              </w:rPr>
            </w:pPr>
            <w:r w:rsidRPr="000B1793">
              <w:rPr>
                <w:rFonts w:asciiTheme="majorBidi" w:hAnsiTheme="majorBidi" w:cstheme="majorBidi"/>
                <w:b/>
                <w:bCs/>
                <w:sz w:val="18"/>
                <w:szCs w:val="18"/>
              </w:rPr>
              <w:t>Bias in selection of the reported result</w:t>
            </w:r>
          </w:p>
        </w:tc>
        <w:tc>
          <w:tcPr>
            <w:tcW w:w="1664" w:type="dxa"/>
            <w:tcBorders>
              <w:top w:val="single" w:sz="4" w:space="0" w:color="auto"/>
              <w:bottom w:val="single" w:sz="4" w:space="0" w:color="auto"/>
            </w:tcBorders>
            <w:vAlign w:val="center"/>
          </w:tcPr>
          <w:p w14:paraId="4E6AE0F8" w14:textId="77777777" w:rsidR="00F46748" w:rsidRPr="000B1793" w:rsidRDefault="00F46748" w:rsidP="00AF3DAE">
            <w:pPr>
              <w:jc w:val="center"/>
              <w:rPr>
                <w:rFonts w:asciiTheme="majorBidi" w:hAnsiTheme="majorBidi" w:cstheme="majorBidi"/>
                <w:b/>
                <w:bCs/>
                <w:sz w:val="18"/>
                <w:szCs w:val="18"/>
              </w:rPr>
            </w:pPr>
            <w:r w:rsidRPr="000B1793">
              <w:rPr>
                <w:rFonts w:asciiTheme="majorBidi" w:hAnsiTheme="majorBidi" w:cstheme="majorBidi"/>
                <w:b/>
                <w:bCs/>
                <w:sz w:val="18"/>
                <w:szCs w:val="18"/>
              </w:rPr>
              <w:t>Overall quality</w:t>
            </w:r>
          </w:p>
        </w:tc>
      </w:tr>
      <w:tr w:rsidR="00F46748" w:rsidRPr="000B1793" w14:paraId="7955E1AE" w14:textId="77777777" w:rsidTr="00AF3DAE">
        <w:trPr>
          <w:trHeight w:val="626"/>
        </w:trPr>
        <w:tc>
          <w:tcPr>
            <w:tcW w:w="1461" w:type="dxa"/>
            <w:tcBorders>
              <w:top w:val="single" w:sz="4" w:space="0" w:color="auto"/>
              <w:bottom w:val="single" w:sz="4" w:space="0" w:color="auto"/>
            </w:tcBorders>
            <w:vAlign w:val="center"/>
          </w:tcPr>
          <w:p w14:paraId="031A4DDC" w14:textId="77777777" w:rsidR="00F46748" w:rsidRPr="009017A9" w:rsidRDefault="00F46748" w:rsidP="00AF3DAE">
            <w:pPr>
              <w:rPr>
                <w:rFonts w:asciiTheme="majorBidi" w:hAnsiTheme="majorBidi" w:cstheme="majorBidi"/>
                <w:sz w:val="18"/>
                <w:szCs w:val="18"/>
              </w:rPr>
            </w:pPr>
          </w:p>
          <w:p w14:paraId="2329B0B0"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Gao, 2017</w:t>
            </w:r>
          </w:p>
        </w:tc>
        <w:tc>
          <w:tcPr>
            <w:tcW w:w="1670" w:type="dxa"/>
            <w:tcBorders>
              <w:top w:val="single" w:sz="4" w:space="0" w:color="auto"/>
              <w:bottom w:val="single" w:sz="4" w:space="0" w:color="auto"/>
            </w:tcBorders>
            <w:vAlign w:val="center"/>
          </w:tcPr>
          <w:p w14:paraId="116C198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951" w:type="dxa"/>
            <w:tcBorders>
              <w:top w:val="single" w:sz="4" w:space="0" w:color="auto"/>
              <w:bottom w:val="single" w:sz="4" w:space="0" w:color="auto"/>
            </w:tcBorders>
            <w:vAlign w:val="center"/>
          </w:tcPr>
          <w:p w14:paraId="7B1BDC07"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76D4FB24"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63B384FE"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7901FA48"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5BEB9F94"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High risk</w:t>
            </w:r>
          </w:p>
        </w:tc>
      </w:tr>
      <w:tr w:rsidR="00F46748" w:rsidRPr="000B1793" w14:paraId="4C1F1586" w14:textId="77777777" w:rsidTr="00AF3DAE">
        <w:trPr>
          <w:trHeight w:val="626"/>
        </w:trPr>
        <w:tc>
          <w:tcPr>
            <w:tcW w:w="1461" w:type="dxa"/>
            <w:tcBorders>
              <w:top w:val="single" w:sz="4" w:space="0" w:color="auto"/>
              <w:bottom w:val="single" w:sz="4" w:space="0" w:color="auto"/>
            </w:tcBorders>
            <w:vAlign w:val="center"/>
          </w:tcPr>
          <w:p w14:paraId="6EBFC625" w14:textId="77777777" w:rsidR="00F46748" w:rsidRPr="009017A9" w:rsidRDefault="00F46748" w:rsidP="00AF3DAE">
            <w:pPr>
              <w:rPr>
                <w:rFonts w:asciiTheme="majorBidi" w:hAnsiTheme="majorBidi" w:cstheme="majorBidi"/>
                <w:sz w:val="18"/>
                <w:szCs w:val="18"/>
              </w:rPr>
            </w:pPr>
          </w:p>
          <w:p w14:paraId="4E21760C"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Khayyal, 2003</w:t>
            </w:r>
          </w:p>
        </w:tc>
        <w:tc>
          <w:tcPr>
            <w:tcW w:w="1670" w:type="dxa"/>
            <w:tcBorders>
              <w:top w:val="single" w:sz="4" w:space="0" w:color="auto"/>
              <w:bottom w:val="single" w:sz="4" w:space="0" w:color="auto"/>
            </w:tcBorders>
            <w:vAlign w:val="center"/>
          </w:tcPr>
          <w:p w14:paraId="74BA86E5"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951" w:type="dxa"/>
            <w:tcBorders>
              <w:top w:val="single" w:sz="4" w:space="0" w:color="auto"/>
              <w:bottom w:val="single" w:sz="4" w:space="0" w:color="auto"/>
            </w:tcBorders>
            <w:vAlign w:val="center"/>
          </w:tcPr>
          <w:p w14:paraId="32D5E58B"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52D3E421"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25E3AFA4"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2AD5DE67"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69C1D541"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High risk</w:t>
            </w:r>
          </w:p>
        </w:tc>
      </w:tr>
      <w:tr w:rsidR="00F46748" w:rsidRPr="000B1793" w14:paraId="74790E2E" w14:textId="77777777" w:rsidTr="00AF3DAE">
        <w:trPr>
          <w:trHeight w:val="626"/>
        </w:trPr>
        <w:tc>
          <w:tcPr>
            <w:tcW w:w="1461" w:type="dxa"/>
            <w:tcBorders>
              <w:top w:val="single" w:sz="4" w:space="0" w:color="auto"/>
              <w:bottom w:val="single" w:sz="4" w:space="0" w:color="auto"/>
            </w:tcBorders>
            <w:vAlign w:val="center"/>
          </w:tcPr>
          <w:p w14:paraId="5F8999A2" w14:textId="77777777" w:rsidR="00F46748" w:rsidRPr="009017A9" w:rsidRDefault="00F46748" w:rsidP="00AF3DAE">
            <w:pPr>
              <w:rPr>
                <w:rFonts w:asciiTheme="majorBidi" w:hAnsiTheme="majorBidi" w:cstheme="majorBidi"/>
                <w:sz w:val="18"/>
                <w:szCs w:val="18"/>
              </w:rPr>
            </w:pPr>
          </w:p>
          <w:p w14:paraId="3CD7C188"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Koo, 2019</w:t>
            </w:r>
          </w:p>
        </w:tc>
        <w:tc>
          <w:tcPr>
            <w:tcW w:w="1670" w:type="dxa"/>
            <w:tcBorders>
              <w:top w:val="single" w:sz="4" w:space="0" w:color="auto"/>
              <w:bottom w:val="single" w:sz="4" w:space="0" w:color="auto"/>
            </w:tcBorders>
            <w:vAlign w:val="center"/>
          </w:tcPr>
          <w:p w14:paraId="3C28448A"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951" w:type="dxa"/>
            <w:tcBorders>
              <w:top w:val="single" w:sz="4" w:space="0" w:color="auto"/>
              <w:bottom w:val="single" w:sz="4" w:space="0" w:color="auto"/>
            </w:tcBorders>
            <w:vAlign w:val="center"/>
          </w:tcPr>
          <w:p w14:paraId="6FDA3C92"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22529019"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546EC7A7"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38EE30D4"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24D402B8"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High risk</w:t>
            </w:r>
          </w:p>
        </w:tc>
      </w:tr>
      <w:tr w:rsidR="00F46748" w:rsidRPr="000B1793" w14:paraId="5BC19A05" w14:textId="77777777" w:rsidTr="00AF3DAE">
        <w:trPr>
          <w:trHeight w:val="626"/>
        </w:trPr>
        <w:tc>
          <w:tcPr>
            <w:tcW w:w="1461" w:type="dxa"/>
            <w:tcBorders>
              <w:top w:val="single" w:sz="4" w:space="0" w:color="auto"/>
              <w:bottom w:val="single" w:sz="4" w:space="0" w:color="auto"/>
            </w:tcBorders>
            <w:vAlign w:val="center"/>
          </w:tcPr>
          <w:p w14:paraId="6321E389" w14:textId="77777777" w:rsidR="00F46748" w:rsidRPr="009017A9" w:rsidRDefault="00F46748" w:rsidP="00AF3DAE">
            <w:pPr>
              <w:rPr>
                <w:rFonts w:asciiTheme="majorBidi" w:hAnsiTheme="majorBidi" w:cstheme="majorBidi"/>
                <w:sz w:val="18"/>
                <w:szCs w:val="18"/>
              </w:rPr>
            </w:pPr>
          </w:p>
          <w:p w14:paraId="2622DD1B"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Zhao, 2016</w:t>
            </w:r>
          </w:p>
        </w:tc>
        <w:tc>
          <w:tcPr>
            <w:tcW w:w="1670" w:type="dxa"/>
            <w:tcBorders>
              <w:top w:val="single" w:sz="4" w:space="0" w:color="auto"/>
              <w:bottom w:val="single" w:sz="4" w:space="0" w:color="auto"/>
            </w:tcBorders>
            <w:vAlign w:val="center"/>
          </w:tcPr>
          <w:p w14:paraId="2289229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951" w:type="dxa"/>
            <w:tcBorders>
              <w:top w:val="single" w:sz="4" w:space="0" w:color="auto"/>
              <w:bottom w:val="single" w:sz="4" w:space="0" w:color="auto"/>
            </w:tcBorders>
            <w:vAlign w:val="center"/>
          </w:tcPr>
          <w:p w14:paraId="02009CCD"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6C8C22D0"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5720643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10B0D2D2"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6A94710B"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High risk</w:t>
            </w:r>
          </w:p>
        </w:tc>
      </w:tr>
      <w:tr w:rsidR="00F46748" w:rsidRPr="000B1793" w14:paraId="620DBCD7" w14:textId="77777777" w:rsidTr="00AF3DAE">
        <w:trPr>
          <w:trHeight w:val="626"/>
        </w:trPr>
        <w:tc>
          <w:tcPr>
            <w:tcW w:w="1461" w:type="dxa"/>
            <w:tcBorders>
              <w:top w:val="single" w:sz="4" w:space="0" w:color="auto"/>
              <w:bottom w:val="single" w:sz="4" w:space="0" w:color="auto"/>
            </w:tcBorders>
            <w:vAlign w:val="center"/>
          </w:tcPr>
          <w:p w14:paraId="2D3EA8A7" w14:textId="77777777" w:rsidR="00F46748" w:rsidRPr="009017A9" w:rsidRDefault="00F46748" w:rsidP="00AF3DAE">
            <w:pPr>
              <w:rPr>
                <w:rFonts w:asciiTheme="majorBidi" w:hAnsiTheme="majorBidi" w:cstheme="majorBidi"/>
                <w:sz w:val="18"/>
                <w:szCs w:val="18"/>
              </w:rPr>
            </w:pPr>
          </w:p>
          <w:p w14:paraId="57D8EBA7"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Ebeid, 2016</w:t>
            </w:r>
          </w:p>
        </w:tc>
        <w:tc>
          <w:tcPr>
            <w:tcW w:w="1670" w:type="dxa"/>
            <w:tcBorders>
              <w:top w:val="single" w:sz="4" w:space="0" w:color="auto"/>
              <w:bottom w:val="single" w:sz="4" w:space="0" w:color="auto"/>
            </w:tcBorders>
            <w:vAlign w:val="center"/>
          </w:tcPr>
          <w:p w14:paraId="37D54F78"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High risk</w:t>
            </w:r>
          </w:p>
        </w:tc>
        <w:tc>
          <w:tcPr>
            <w:tcW w:w="1951" w:type="dxa"/>
            <w:tcBorders>
              <w:top w:val="single" w:sz="4" w:space="0" w:color="auto"/>
              <w:bottom w:val="single" w:sz="4" w:space="0" w:color="auto"/>
            </w:tcBorders>
            <w:vAlign w:val="center"/>
          </w:tcPr>
          <w:p w14:paraId="0D56745B"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48BA7EA8"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3599C454"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670DA76D"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11DCE36E"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High risk</w:t>
            </w:r>
          </w:p>
        </w:tc>
      </w:tr>
      <w:tr w:rsidR="00F46748" w:rsidRPr="000B1793" w14:paraId="796F3BC9" w14:textId="77777777" w:rsidTr="00AF3DAE">
        <w:trPr>
          <w:trHeight w:val="626"/>
        </w:trPr>
        <w:tc>
          <w:tcPr>
            <w:tcW w:w="1461" w:type="dxa"/>
            <w:tcBorders>
              <w:top w:val="single" w:sz="4" w:space="0" w:color="auto"/>
              <w:bottom w:val="single" w:sz="4" w:space="0" w:color="auto"/>
            </w:tcBorders>
            <w:vAlign w:val="center"/>
          </w:tcPr>
          <w:p w14:paraId="441261B1" w14:textId="77777777" w:rsidR="00F46748" w:rsidRPr="009017A9" w:rsidRDefault="00F46748" w:rsidP="00AF3DAE">
            <w:pPr>
              <w:rPr>
                <w:rFonts w:asciiTheme="majorBidi" w:hAnsiTheme="majorBidi" w:cstheme="majorBidi"/>
                <w:sz w:val="18"/>
                <w:szCs w:val="18"/>
              </w:rPr>
            </w:pPr>
          </w:p>
          <w:p w14:paraId="103A981F"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Kulaksiz, 2023</w:t>
            </w:r>
          </w:p>
        </w:tc>
        <w:tc>
          <w:tcPr>
            <w:tcW w:w="1670" w:type="dxa"/>
            <w:tcBorders>
              <w:top w:val="single" w:sz="4" w:space="0" w:color="auto"/>
              <w:bottom w:val="single" w:sz="4" w:space="0" w:color="auto"/>
            </w:tcBorders>
            <w:vAlign w:val="center"/>
          </w:tcPr>
          <w:p w14:paraId="32EAA86A"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951" w:type="dxa"/>
            <w:tcBorders>
              <w:top w:val="single" w:sz="4" w:space="0" w:color="auto"/>
              <w:bottom w:val="single" w:sz="4" w:space="0" w:color="auto"/>
            </w:tcBorders>
            <w:vAlign w:val="center"/>
          </w:tcPr>
          <w:p w14:paraId="6F4BCB7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49C96FB8"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4FCFB771"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6EBD3C78"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6CC5C04D"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High risk</w:t>
            </w:r>
          </w:p>
        </w:tc>
      </w:tr>
      <w:tr w:rsidR="00F46748" w:rsidRPr="000B1793" w14:paraId="62C27C2A" w14:textId="77777777" w:rsidTr="00AF3DAE">
        <w:trPr>
          <w:trHeight w:val="626"/>
        </w:trPr>
        <w:tc>
          <w:tcPr>
            <w:tcW w:w="1461" w:type="dxa"/>
            <w:tcBorders>
              <w:top w:val="single" w:sz="4" w:space="0" w:color="auto"/>
              <w:bottom w:val="single" w:sz="4" w:space="0" w:color="auto"/>
            </w:tcBorders>
            <w:vAlign w:val="center"/>
          </w:tcPr>
          <w:p w14:paraId="3B558AED" w14:textId="77777777" w:rsidR="00F46748" w:rsidRPr="009017A9" w:rsidRDefault="00F46748" w:rsidP="00AF3DAE">
            <w:pPr>
              <w:rPr>
                <w:rFonts w:asciiTheme="majorBidi" w:hAnsiTheme="majorBidi" w:cstheme="majorBidi"/>
                <w:sz w:val="18"/>
                <w:szCs w:val="18"/>
              </w:rPr>
            </w:pPr>
          </w:p>
          <w:p w14:paraId="5BBF7825"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Irandoust, 2024</w:t>
            </w:r>
          </w:p>
        </w:tc>
        <w:tc>
          <w:tcPr>
            <w:tcW w:w="1670" w:type="dxa"/>
            <w:tcBorders>
              <w:top w:val="single" w:sz="4" w:space="0" w:color="auto"/>
              <w:bottom w:val="single" w:sz="4" w:space="0" w:color="auto"/>
            </w:tcBorders>
            <w:vAlign w:val="center"/>
          </w:tcPr>
          <w:p w14:paraId="5B70F94F"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951" w:type="dxa"/>
            <w:tcBorders>
              <w:top w:val="single" w:sz="4" w:space="0" w:color="auto"/>
              <w:bottom w:val="single" w:sz="4" w:space="0" w:color="auto"/>
            </w:tcBorders>
            <w:vAlign w:val="center"/>
          </w:tcPr>
          <w:p w14:paraId="18192BAF"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18ADA634"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58CDD342"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6B2E77EC"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70BB769E"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High risk</w:t>
            </w:r>
          </w:p>
        </w:tc>
      </w:tr>
      <w:tr w:rsidR="00F46748" w:rsidRPr="000B1793" w14:paraId="15AAFA17" w14:textId="77777777" w:rsidTr="00AF3DAE">
        <w:trPr>
          <w:trHeight w:val="680"/>
        </w:trPr>
        <w:tc>
          <w:tcPr>
            <w:tcW w:w="1461" w:type="dxa"/>
            <w:tcBorders>
              <w:top w:val="single" w:sz="4" w:space="0" w:color="auto"/>
              <w:bottom w:val="single" w:sz="4" w:space="0" w:color="auto"/>
            </w:tcBorders>
            <w:vAlign w:val="center"/>
          </w:tcPr>
          <w:p w14:paraId="5A223F55"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Abbasi, 2023</w:t>
            </w:r>
          </w:p>
        </w:tc>
        <w:tc>
          <w:tcPr>
            <w:tcW w:w="1670" w:type="dxa"/>
            <w:tcBorders>
              <w:top w:val="single" w:sz="4" w:space="0" w:color="auto"/>
              <w:bottom w:val="single" w:sz="4" w:space="0" w:color="auto"/>
            </w:tcBorders>
            <w:vAlign w:val="center"/>
          </w:tcPr>
          <w:p w14:paraId="6EE4852E"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4FD625BA"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65723FB0"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6B022B16"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4D3BD743" w14:textId="77777777" w:rsidR="00F46748" w:rsidRPr="008B216A"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0BBE1151" w14:textId="77777777" w:rsidR="00F46748" w:rsidRPr="000B1793"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36A88930" w14:textId="77777777" w:rsidTr="00AF3DAE">
        <w:trPr>
          <w:trHeight w:val="680"/>
        </w:trPr>
        <w:tc>
          <w:tcPr>
            <w:tcW w:w="1461" w:type="dxa"/>
            <w:tcBorders>
              <w:top w:val="single" w:sz="4" w:space="0" w:color="auto"/>
              <w:bottom w:val="single" w:sz="4" w:space="0" w:color="auto"/>
            </w:tcBorders>
            <w:vAlign w:val="center"/>
          </w:tcPr>
          <w:p w14:paraId="5B48F788"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Moayedi, 2023</w:t>
            </w:r>
          </w:p>
        </w:tc>
        <w:tc>
          <w:tcPr>
            <w:tcW w:w="1670" w:type="dxa"/>
            <w:tcBorders>
              <w:top w:val="single" w:sz="4" w:space="0" w:color="auto"/>
              <w:bottom w:val="single" w:sz="4" w:space="0" w:color="auto"/>
            </w:tcBorders>
            <w:vAlign w:val="center"/>
          </w:tcPr>
          <w:p w14:paraId="194CF892"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38E8BC8D"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258" w:type="dxa"/>
            <w:tcBorders>
              <w:top w:val="single" w:sz="4" w:space="0" w:color="auto"/>
              <w:bottom w:val="single" w:sz="4" w:space="0" w:color="auto"/>
            </w:tcBorders>
            <w:vAlign w:val="center"/>
          </w:tcPr>
          <w:p w14:paraId="539639F3"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4539F91E"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5C16C592"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70A64B6D"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71136BBD" w14:textId="77777777" w:rsidTr="00AF3DAE">
        <w:trPr>
          <w:trHeight w:val="626"/>
        </w:trPr>
        <w:tc>
          <w:tcPr>
            <w:tcW w:w="1461" w:type="dxa"/>
            <w:tcBorders>
              <w:top w:val="single" w:sz="4" w:space="0" w:color="auto"/>
              <w:bottom w:val="single" w:sz="4" w:space="0" w:color="auto"/>
            </w:tcBorders>
            <w:vAlign w:val="center"/>
          </w:tcPr>
          <w:p w14:paraId="7AA3C230"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Nikbaf-shandiz,2022</w:t>
            </w:r>
          </w:p>
        </w:tc>
        <w:tc>
          <w:tcPr>
            <w:tcW w:w="1670" w:type="dxa"/>
            <w:tcBorders>
              <w:top w:val="single" w:sz="4" w:space="0" w:color="auto"/>
              <w:bottom w:val="single" w:sz="4" w:space="0" w:color="auto"/>
            </w:tcBorders>
            <w:vAlign w:val="center"/>
          </w:tcPr>
          <w:p w14:paraId="775D9DC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5D7ABC53"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48979EAF"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7BAF73F1"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14FFD2A0" w14:textId="77777777" w:rsidR="00F46748" w:rsidRPr="008B216A"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353FF128"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39B9BA24" w14:textId="77777777" w:rsidTr="00AF3DAE">
        <w:trPr>
          <w:trHeight w:val="626"/>
        </w:trPr>
        <w:tc>
          <w:tcPr>
            <w:tcW w:w="1461" w:type="dxa"/>
            <w:tcBorders>
              <w:top w:val="single" w:sz="4" w:space="0" w:color="auto"/>
              <w:bottom w:val="single" w:sz="4" w:space="0" w:color="auto"/>
            </w:tcBorders>
            <w:vAlign w:val="center"/>
          </w:tcPr>
          <w:p w14:paraId="11191432"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Sajjadi, 2023</w:t>
            </w:r>
          </w:p>
        </w:tc>
        <w:tc>
          <w:tcPr>
            <w:tcW w:w="1670" w:type="dxa"/>
            <w:tcBorders>
              <w:top w:val="single" w:sz="4" w:space="0" w:color="auto"/>
              <w:bottom w:val="single" w:sz="4" w:space="0" w:color="auto"/>
            </w:tcBorders>
            <w:vAlign w:val="center"/>
          </w:tcPr>
          <w:p w14:paraId="0A287040"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4C66EF90"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258" w:type="dxa"/>
            <w:tcBorders>
              <w:top w:val="single" w:sz="4" w:space="0" w:color="auto"/>
              <w:bottom w:val="single" w:sz="4" w:space="0" w:color="auto"/>
            </w:tcBorders>
            <w:vAlign w:val="center"/>
          </w:tcPr>
          <w:p w14:paraId="24013684"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5D951934"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3BF4C305" w14:textId="77777777" w:rsidR="00F46748" w:rsidRPr="008B216A" w:rsidRDefault="00F46748" w:rsidP="00AF3DAE">
            <w:pPr>
              <w:jc w:val="center"/>
              <w:rPr>
                <w:rFonts w:asciiTheme="majorBidi" w:hAnsiTheme="majorBidi" w:cstheme="majorBidi"/>
                <w:sz w:val="18"/>
                <w:szCs w:val="18"/>
              </w:rPr>
            </w:pPr>
            <w:r w:rsidRPr="008B216A">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37EA7C92"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17A5A99D" w14:textId="77777777" w:rsidTr="00AF3DAE">
        <w:trPr>
          <w:trHeight w:val="626"/>
        </w:trPr>
        <w:tc>
          <w:tcPr>
            <w:tcW w:w="1461" w:type="dxa"/>
            <w:tcBorders>
              <w:top w:val="single" w:sz="4" w:space="0" w:color="auto"/>
              <w:bottom w:val="single" w:sz="4" w:space="0" w:color="auto"/>
            </w:tcBorders>
            <w:vAlign w:val="center"/>
          </w:tcPr>
          <w:p w14:paraId="2526CD66" w14:textId="77777777" w:rsidR="00F46748" w:rsidRPr="009017A9" w:rsidRDefault="00F46748" w:rsidP="00AF3DAE">
            <w:pPr>
              <w:rPr>
                <w:rFonts w:asciiTheme="majorBidi" w:hAnsiTheme="majorBidi" w:cstheme="majorBidi"/>
                <w:sz w:val="18"/>
                <w:szCs w:val="18"/>
              </w:rPr>
            </w:pPr>
          </w:p>
          <w:p w14:paraId="5CA27F1F"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Soleimani, 2020</w:t>
            </w:r>
          </w:p>
        </w:tc>
        <w:tc>
          <w:tcPr>
            <w:tcW w:w="1670" w:type="dxa"/>
            <w:tcBorders>
              <w:top w:val="single" w:sz="4" w:space="0" w:color="auto"/>
              <w:bottom w:val="single" w:sz="4" w:space="0" w:color="auto"/>
            </w:tcBorders>
            <w:vAlign w:val="center"/>
          </w:tcPr>
          <w:p w14:paraId="60F3A38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7DD52EA8"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258" w:type="dxa"/>
            <w:tcBorders>
              <w:top w:val="single" w:sz="4" w:space="0" w:color="auto"/>
              <w:bottom w:val="single" w:sz="4" w:space="0" w:color="auto"/>
            </w:tcBorders>
            <w:vAlign w:val="center"/>
          </w:tcPr>
          <w:p w14:paraId="766BE135"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23ABA9F6"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0BA41804"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3139F62B"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0B8A939E" w14:textId="77777777" w:rsidTr="00AF3DAE">
        <w:trPr>
          <w:trHeight w:val="626"/>
        </w:trPr>
        <w:tc>
          <w:tcPr>
            <w:tcW w:w="1461" w:type="dxa"/>
            <w:tcBorders>
              <w:top w:val="single" w:sz="4" w:space="0" w:color="auto"/>
              <w:bottom w:val="single" w:sz="4" w:space="0" w:color="auto"/>
            </w:tcBorders>
            <w:vAlign w:val="center"/>
          </w:tcPr>
          <w:p w14:paraId="4968A548" w14:textId="77777777" w:rsidR="00F46748" w:rsidRPr="009017A9" w:rsidRDefault="00F46748" w:rsidP="00AF3DAE">
            <w:pPr>
              <w:rPr>
                <w:rFonts w:asciiTheme="majorBidi" w:hAnsiTheme="majorBidi" w:cstheme="majorBidi"/>
                <w:sz w:val="18"/>
                <w:szCs w:val="18"/>
              </w:rPr>
            </w:pPr>
          </w:p>
          <w:p w14:paraId="4E998C4E"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Tutunchi, 2023</w:t>
            </w:r>
          </w:p>
        </w:tc>
        <w:tc>
          <w:tcPr>
            <w:tcW w:w="1670" w:type="dxa"/>
            <w:tcBorders>
              <w:top w:val="single" w:sz="4" w:space="0" w:color="auto"/>
              <w:bottom w:val="single" w:sz="4" w:space="0" w:color="auto"/>
            </w:tcBorders>
            <w:vAlign w:val="center"/>
          </w:tcPr>
          <w:p w14:paraId="73A85B4F"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1CC3D0C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258" w:type="dxa"/>
            <w:tcBorders>
              <w:top w:val="single" w:sz="4" w:space="0" w:color="auto"/>
              <w:bottom w:val="single" w:sz="4" w:space="0" w:color="auto"/>
            </w:tcBorders>
            <w:vAlign w:val="center"/>
          </w:tcPr>
          <w:p w14:paraId="1F2D052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1D2AD4F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0F3841D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7C42036E"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13FDB0B5" w14:textId="77777777" w:rsidTr="00AF3DAE">
        <w:trPr>
          <w:trHeight w:val="626"/>
        </w:trPr>
        <w:tc>
          <w:tcPr>
            <w:tcW w:w="1461" w:type="dxa"/>
            <w:tcBorders>
              <w:top w:val="single" w:sz="4" w:space="0" w:color="auto"/>
              <w:bottom w:val="single" w:sz="4" w:space="0" w:color="auto"/>
            </w:tcBorders>
            <w:vAlign w:val="center"/>
          </w:tcPr>
          <w:p w14:paraId="5E4DC33A" w14:textId="77777777" w:rsidR="00F46748" w:rsidRPr="009017A9" w:rsidRDefault="00F46748" w:rsidP="00AF3DAE">
            <w:pPr>
              <w:rPr>
                <w:rFonts w:asciiTheme="majorBidi" w:hAnsiTheme="majorBidi" w:cstheme="majorBidi"/>
                <w:sz w:val="18"/>
                <w:szCs w:val="18"/>
              </w:rPr>
            </w:pPr>
          </w:p>
          <w:p w14:paraId="68477610"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Gholaminejad, 2019</w:t>
            </w:r>
          </w:p>
        </w:tc>
        <w:tc>
          <w:tcPr>
            <w:tcW w:w="1670" w:type="dxa"/>
            <w:tcBorders>
              <w:top w:val="single" w:sz="4" w:space="0" w:color="auto"/>
              <w:bottom w:val="single" w:sz="4" w:space="0" w:color="auto"/>
            </w:tcBorders>
            <w:vAlign w:val="center"/>
          </w:tcPr>
          <w:p w14:paraId="18893688"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62FDB667"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3A4B73B2"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7BA24B2D"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1C2B038C"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3933D1A0"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3924E21E" w14:textId="77777777" w:rsidTr="00AF3DAE">
        <w:trPr>
          <w:trHeight w:val="626"/>
        </w:trPr>
        <w:tc>
          <w:tcPr>
            <w:tcW w:w="1461" w:type="dxa"/>
            <w:tcBorders>
              <w:top w:val="single" w:sz="4" w:space="0" w:color="auto"/>
              <w:bottom w:val="single" w:sz="4" w:space="0" w:color="auto"/>
            </w:tcBorders>
            <w:vAlign w:val="center"/>
          </w:tcPr>
          <w:p w14:paraId="0670D178" w14:textId="77777777" w:rsidR="00F46748" w:rsidRPr="009017A9" w:rsidRDefault="00F46748" w:rsidP="00AF3DAE">
            <w:pPr>
              <w:rPr>
                <w:rFonts w:asciiTheme="majorBidi" w:hAnsiTheme="majorBidi" w:cstheme="majorBidi"/>
                <w:sz w:val="18"/>
                <w:szCs w:val="18"/>
              </w:rPr>
            </w:pPr>
          </w:p>
          <w:p w14:paraId="3120A789"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Mujica, 2017</w:t>
            </w:r>
          </w:p>
        </w:tc>
        <w:tc>
          <w:tcPr>
            <w:tcW w:w="1670" w:type="dxa"/>
            <w:tcBorders>
              <w:top w:val="single" w:sz="4" w:space="0" w:color="auto"/>
              <w:bottom w:val="single" w:sz="4" w:space="0" w:color="auto"/>
            </w:tcBorders>
            <w:vAlign w:val="center"/>
          </w:tcPr>
          <w:p w14:paraId="4CC7FC6C"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F2BAA48"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393046FA"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0C1FAEDA"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3683A65B"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7391BDA2"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077710C2" w14:textId="77777777" w:rsidTr="00AF3DAE">
        <w:trPr>
          <w:trHeight w:val="626"/>
        </w:trPr>
        <w:tc>
          <w:tcPr>
            <w:tcW w:w="1461" w:type="dxa"/>
            <w:tcBorders>
              <w:top w:val="single" w:sz="4" w:space="0" w:color="auto"/>
              <w:bottom w:val="single" w:sz="4" w:space="0" w:color="auto"/>
            </w:tcBorders>
            <w:vAlign w:val="center"/>
          </w:tcPr>
          <w:p w14:paraId="570372E3" w14:textId="77777777" w:rsidR="00F46748" w:rsidRPr="009017A9" w:rsidRDefault="00F46748" w:rsidP="00AF3DAE">
            <w:pPr>
              <w:rPr>
                <w:rFonts w:asciiTheme="majorBidi" w:hAnsiTheme="majorBidi" w:cstheme="majorBidi"/>
                <w:sz w:val="18"/>
                <w:szCs w:val="18"/>
              </w:rPr>
            </w:pPr>
          </w:p>
          <w:p w14:paraId="3A5B4E13"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Samadi, 2017</w:t>
            </w:r>
          </w:p>
        </w:tc>
        <w:tc>
          <w:tcPr>
            <w:tcW w:w="1670" w:type="dxa"/>
            <w:tcBorders>
              <w:top w:val="single" w:sz="4" w:space="0" w:color="auto"/>
              <w:bottom w:val="single" w:sz="4" w:space="0" w:color="auto"/>
            </w:tcBorders>
            <w:vAlign w:val="center"/>
          </w:tcPr>
          <w:p w14:paraId="5BCF000C"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F41C1B3"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08B0B4BE"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7E127FC9"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26BD4D0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474043D5"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0354D606" w14:textId="77777777" w:rsidTr="00AF3DAE">
        <w:trPr>
          <w:trHeight w:val="626"/>
        </w:trPr>
        <w:tc>
          <w:tcPr>
            <w:tcW w:w="1461" w:type="dxa"/>
            <w:tcBorders>
              <w:top w:val="single" w:sz="4" w:space="0" w:color="auto"/>
              <w:bottom w:val="single" w:sz="4" w:space="0" w:color="auto"/>
            </w:tcBorders>
            <w:vAlign w:val="center"/>
          </w:tcPr>
          <w:p w14:paraId="7DCA95CD" w14:textId="77777777" w:rsidR="00F46748" w:rsidRPr="009017A9" w:rsidRDefault="00F46748" w:rsidP="00AF3DAE">
            <w:pPr>
              <w:rPr>
                <w:rFonts w:asciiTheme="majorBidi" w:hAnsiTheme="majorBidi" w:cstheme="majorBidi"/>
                <w:sz w:val="18"/>
                <w:szCs w:val="18"/>
              </w:rPr>
            </w:pPr>
          </w:p>
          <w:p w14:paraId="5FE1C392"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Silveria, 2019</w:t>
            </w:r>
          </w:p>
        </w:tc>
        <w:tc>
          <w:tcPr>
            <w:tcW w:w="1670" w:type="dxa"/>
            <w:tcBorders>
              <w:top w:val="single" w:sz="4" w:space="0" w:color="auto"/>
              <w:bottom w:val="single" w:sz="4" w:space="0" w:color="auto"/>
            </w:tcBorders>
            <w:vAlign w:val="center"/>
          </w:tcPr>
          <w:p w14:paraId="731899AB"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11CC28F7"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258" w:type="dxa"/>
            <w:tcBorders>
              <w:top w:val="single" w:sz="4" w:space="0" w:color="auto"/>
              <w:bottom w:val="single" w:sz="4" w:space="0" w:color="auto"/>
            </w:tcBorders>
            <w:vAlign w:val="center"/>
          </w:tcPr>
          <w:p w14:paraId="604C3850"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671931D2"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4C99408C"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2E4E0CFB"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0F1DA152" w14:textId="77777777" w:rsidTr="00AF3DAE">
        <w:trPr>
          <w:trHeight w:val="626"/>
        </w:trPr>
        <w:tc>
          <w:tcPr>
            <w:tcW w:w="1461" w:type="dxa"/>
            <w:tcBorders>
              <w:top w:val="single" w:sz="4" w:space="0" w:color="auto"/>
              <w:bottom w:val="single" w:sz="4" w:space="0" w:color="auto"/>
            </w:tcBorders>
            <w:vAlign w:val="center"/>
          </w:tcPr>
          <w:p w14:paraId="68A359AD" w14:textId="77777777" w:rsidR="00F46748" w:rsidRPr="009017A9" w:rsidRDefault="00F46748" w:rsidP="00AF3DAE">
            <w:pPr>
              <w:rPr>
                <w:rFonts w:asciiTheme="majorBidi" w:hAnsiTheme="majorBidi" w:cstheme="majorBidi"/>
                <w:sz w:val="18"/>
                <w:szCs w:val="18"/>
              </w:rPr>
            </w:pPr>
          </w:p>
          <w:p w14:paraId="5DB43636"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Zakerkish, 2019</w:t>
            </w:r>
          </w:p>
        </w:tc>
        <w:tc>
          <w:tcPr>
            <w:tcW w:w="1670" w:type="dxa"/>
            <w:tcBorders>
              <w:top w:val="single" w:sz="4" w:space="0" w:color="auto"/>
              <w:bottom w:val="single" w:sz="4" w:space="0" w:color="auto"/>
            </w:tcBorders>
            <w:vAlign w:val="center"/>
          </w:tcPr>
          <w:p w14:paraId="6590A9D4"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79D01FA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405B2A40"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0470B857"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735C81F9"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3EF31947"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66726B1C" w14:textId="77777777" w:rsidTr="00AF3DAE">
        <w:trPr>
          <w:trHeight w:val="626"/>
        </w:trPr>
        <w:tc>
          <w:tcPr>
            <w:tcW w:w="1461" w:type="dxa"/>
            <w:tcBorders>
              <w:top w:val="single" w:sz="4" w:space="0" w:color="auto"/>
              <w:bottom w:val="single" w:sz="4" w:space="0" w:color="auto"/>
            </w:tcBorders>
            <w:vAlign w:val="center"/>
          </w:tcPr>
          <w:p w14:paraId="7EC2892C" w14:textId="77777777" w:rsidR="00F46748" w:rsidRPr="009017A9" w:rsidRDefault="00F46748" w:rsidP="00AF3DAE">
            <w:pPr>
              <w:rPr>
                <w:rFonts w:asciiTheme="majorBidi" w:hAnsiTheme="majorBidi" w:cstheme="majorBidi"/>
                <w:sz w:val="18"/>
                <w:szCs w:val="18"/>
              </w:rPr>
            </w:pPr>
          </w:p>
          <w:p w14:paraId="08155AA5"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Darvishi, 2020</w:t>
            </w:r>
          </w:p>
        </w:tc>
        <w:tc>
          <w:tcPr>
            <w:tcW w:w="1670" w:type="dxa"/>
            <w:tcBorders>
              <w:top w:val="single" w:sz="4" w:space="0" w:color="auto"/>
              <w:bottom w:val="single" w:sz="4" w:space="0" w:color="auto"/>
            </w:tcBorders>
            <w:vAlign w:val="center"/>
          </w:tcPr>
          <w:p w14:paraId="36431095"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45DFF72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3C195089"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3233688B"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793E6EFD"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6B34DF96"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583C347C" w14:textId="77777777" w:rsidTr="00AF3DAE">
        <w:trPr>
          <w:trHeight w:val="626"/>
        </w:trPr>
        <w:tc>
          <w:tcPr>
            <w:tcW w:w="1461" w:type="dxa"/>
            <w:tcBorders>
              <w:top w:val="single" w:sz="4" w:space="0" w:color="auto"/>
              <w:bottom w:val="single" w:sz="4" w:space="0" w:color="auto"/>
            </w:tcBorders>
            <w:vAlign w:val="center"/>
          </w:tcPr>
          <w:p w14:paraId="4E84077C" w14:textId="77777777" w:rsidR="00F46748" w:rsidRPr="009017A9" w:rsidRDefault="00F46748" w:rsidP="00AF3DAE">
            <w:pPr>
              <w:rPr>
                <w:rFonts w:asciiTheme="majorBidi" w:hAnsiTheme="majorBidi" w:cstheme="majorBidi"/>
                <w:sz w:val="18"/>
                <w:szCs w:val="18"/>
              </w:rPr>
            </w:pPr>
          </w:p>
          <w:p w14:paraId="3A1FF29E"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Pahlevani, 2022</w:t>
            </w:r>
          </w:p>
        </w:tc>
        <w:tc>
          <w:tcPr>
            <w:tcW w:w="1670" w:type="dxa"/>
            <w:tcBorders>
              <w:top w:val="single" w:sz="4" w:space="0" w:color="auto"/>
              <w:bottom w:val="single" w:sz="4" w:space="0" w:color="auto"/>
            </w:tcBorders>
            <w:vAlign w:val="center"/>
          </w:tcPr>
          <w:p w14:paraId="76AB77AE"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B1B37B6"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258" w:type="dxa"/>
            <w:tcBorders>
              <w:top w:val="single" w:sz="4" w:space="0" w:color="auto"/>
              <w:bottom w:val="single" w:sz="4" w:space="0" w:color="auto"/>
            </w:tcBorders>
            <w:vAlign w:val="center"/>
          </w:tcPr>
          <w:p w14:paraId="4E35115D"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64E80B3A"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3503A63C"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680D106E"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0CC60EF5" w14:textId="77777777" w:rsidTr="00AF3DAE">
        <w:trPr>
          <w:trHeight w:val="626"/>
        </w:trPr>
        <w:tc>
          <w:tcPr>
            <w:tcW w:w="1461" w:type="dxa"/>
            <w:tcBorders>
              <w:top w:val="single" w:sz="4" w:space="0" w:color="auto"/>
              <w:bottom w:val="single" w:sz="4" w:space="0" w:color="auto"/>
            </w:tcBorders>
            <w:vAlign w:val="center"/>
          </w:tcPr>
          <w:p w14:paraId="18B661CD" w14:textId="77777777" w:rsidR="00F46748" w:rsidRPr="009017A9" w:rsidRDefault="00F46748" w:rsidP="00AF3DAE">
            <w:pPr>
              <w:rPr>
                <w:rFonts w:asciiTheme="majorBidi" w:hAnsiTheme="majorBidi" w:cstheme="majorBidi"/>
                <w:sz w:val="18"/>
                <w:szCs w:val="18"/>
              </w:rPr>
            </w:pPr>
          </w:p>
          <w:p w14:paraId="27D2A667"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Avanifard, 2023</w:t>
            </w:r>
          </w:p>
        </w:tc>
        <w:tc>
          <w:tcPr>
            <w:tcW w:w="1670" w:type="dxa"/>
            <w:tcBorders>
              <w:top w:val="single" w:sz="4" w:space="0" w:color="auto"/>
              <w:bottom w:val="single" w:sz="4" w:space="0" w:color="auto"/>
            </w:tcBorders>
            <w:vAlign w:val="center"/>
          </w:tcPr>
          <w:p w14:paraId="57468858"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47E98A62"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656EB97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63CD6789"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5A09EF26"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4A2872B9"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550397E5" w14:textId="77777777" w:rsidTr="00AF3DAE">
        <w:trPr>
          <w:trHeight w:val="626"/>
        </w:trPr>
        <w:tc>
          <w:tcPr>
            <w:tcW w:w="1461" w:type="dxa"/>
            <w:tcBorders>
              <w:top w:val="single" w:sz="4" w:space="0" w:color="auto"/>
              <w:bottom w:val="single" w:sz="4" w:space="0" w:color="auto"/>
            </w:tcBorders>
            <w:vAlign w:val="center"/>
          </w:tcPr>
          <w:p w14:paraId="25388820" w14:textId="77777777" w:rsidR="00F46748" w:rsidRPr="009017A9" w:rsidRDefault="00F46748" w:rsidP="00AF3DAE">
            <w:pPr>
              <w:rPr>
                <w:rFonts w:asciiTheme="majorBidi" w:hAnsiTheme="majorBidi" w:cstheme="majorBidi"/>
                <w:sz w:val="18"/>
                <w:szCs w:val="18"/>
              </w:rPr>
            </w:pPr>
          </w:p>
          <w:p w14:paraId="04CAF32B"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Hesami, 2019</w:t>
            </w:r>
          </w:p>
        </w:tc>
        <w:tc>
          <w:tcPr>
            <w:tcW w:w="1670" w:type="dxa"/>
            <w:tcBorders>
              <w:top w:val="single" w:sz="4" w:space="0" w:color="auto"/>
              <w:bottom w:val="single" w:sz="4" w:space="0" w:color="auto"/>
            </w:tcBorders>
            <w:vAlign w:val="center"/>
          </w:tcPr>
          <w:p w14:paraId="78DF6D4B"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E70CAB0"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381C7FE7"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3863A31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6173E7CB"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3690330F"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4334EAEF" w14:textId="77777777" w:rsidTr="00AF3DAE">
        <w:trPr>
          <w:trHeight w:val="626"/>
        </w:trPr>
        <w:tc>
          <w:tcPr>
            <w:tcW w:w="1461" w:type="dxa"/>
            <w:tcBorders>
              <w:top w:val="single" w:sz="4" w:space="0" w:color="auto"/>
              <w:bottom w:val="single" w:sz="4" w:space="0" w:color="auto"/>
            </w:tcBorders>
            <w:vAlign w:val="center"/>
          </w:tcPr>
          <w:p w14:paraId="05E7170B" w14:textId="77777777" w:rsidR="00F46748" w:rsidRPr="009017A9" w:rsidRDefault="00F46748" w:rsidP="00AF3DAE">
            <w:pPr>
              <w:rPr>
                <w:rFonts w:asciiTheme="majorBidi" w:hAnsiTheme="majorBidi" w:cstheme="majorBidi"/>
                <w:sz w:val="18"/>
                <w:szCs w:val="18"/>
              </w:rPr>
            </w:pPr>
          </w:p>
          <w:p w14:paraId="0D6BB539"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Kanazashi, 2023</w:t>
            </w:r>
          </w:p>
        </w:tc>
        <w:tc>
          <w:tcPr>
            <w:tcW w:w="1670" w:type="dxa"/>
            <w:tcBorders>
              <w:top w:val="single" w:sz="4" w:space="0" w:color="auto"/>
              <w:bottom w:val="single" w:sz="4" w:space="0" w:color="auto"/>
            </w:tcBorders>
            <w:vAlign w:val="center"/>
          </w:tcPr>
          <w:p w14:paraId="78141655"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35A9B7C9"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258" w:type="dxa"/>
            <w:tcBorders>
              <w:top w:val="single" w:sz="4" w:space="0" w:color="auto"/>
              <w:bottom w:val="single" w:sz="4" w:space="0" w:color="auto"/>
            </w:tcBorders>
            <w:vAlign w:val="center"/>
          </w:tcPr>
          <w:p w14:paraId="4AFC6C11"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50CA9E0B"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081DEBFC"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7EF2C9CE"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65DD6987" w14:textId="77777777" w:rsidTr="00AF3DAE">
        <w:trPr>
          <w:trHeight w:val="626"/>
        </w:trPr>
        <w:tc>
          <w:tcPr>
            <w:tcW w:w="1461" w:type="dxa"/>
            <w:tcBorders>
              <w:top w:val="single" w:sz="4" w:space="0" w:color="auto"/>
              <w:bottom w:val="single" w:sz="4" w:space="0" w:color="auto"/>
            </w:tcBorders>
            <w:vAlign w:val="center"/>
          </w:tcPr>
          <w:p w14:paraId="6025997B" w14:textId="77777777" w:rsidR="00F46748" w:rsidRPr="009017A9" w:rsidRDefault="00F46748" w:rsidP="00AF3DAE">
            <w:pPr>
              <w:rPr>
                <w:rFonts w:asciiTheme="majorBidi" w:hAnsiTheme="majorBidi" w:cstheme="majorBidi"/>
                <w:sz w:val="18"/>
                <w:szCs w:val="18"/>
              </w:rPr>
            </w:pPr>
          </w:p>
          <w:p w14:paraId="1D7DE88A"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Maddahi, 2023</w:t>
            </w:r>
          </w:p>
        </w:tc>
        <w:tc>
          <w:tcPr>
            <w:tcW w:w="1670" w:type="dxa"/>
            <w:tcBorders>
              <w:top w:val="single" w:sz="4" w:space="0" w:color="auto"/>
              <w:bottom w:val="single" w:sz="4" w:space="0" w:color="auto"/>
            </w:tcBorders>
            <w:vAlign w:val="center"/>
          </w:tcPr>
          <w:p w14:paraId="024EBC58"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19C3704"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00F74D08"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2A52D558"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46CF559B"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1B13E8F9"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1538205E" w14:textId="77777777" w:rsidTr="00AF3DAE">
        <w:trPr>
          <w:trHeight w:val="626"/>
        </w:trPr>
        <w:tc>
          <w:tcPr>
            <w:tcW w:w="1461" w:type="dxa"/>
            <w:tcBorders>
              <w:top w:val="single" w:sz="4" w:space="0" w:color="auto"/>
              <w:bottom w:val="single" w:sz="4" w:space="0" w:color="auto"/>
            </w:tcBorders>
            <w:vAlign w:val="center"/>
          </w:tcPr>
          <w:p w14:paraId="7A264E69" w14:textId="77777777" w:rsidR="00F46748" w:rsidRPr="009017A9" w:rsidRDefault="00F46748" w:rsidP="00AF3DAE">
            <w:pPr>
              <w:rPr>
                <w:rFonts w:asciiTheme="majorBidi" w:hAnsiTheme="majorBidi" w:cstheme="majorBidi"/>
                <w:sz w:val="18"/>
                <w:szCs w:val="18"/>
              </w:rPr>
            </w:pPr>
          </w:p>
          <w:p w14:paraId="2A9B0157"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Miryan, 2022</w:t>
            </w:r>
          </w:p>
        </w:tc>
        <w:tc>
          <w:tcPr>
            <w:tcW w:w="1670" w:type="dxa"/>
            <w:tcBorders>
              <w:top w:val="single" w:sz="4" w:space="0" w:color="auto"/>
              <w:bottom w:val="single" w:sz="4" w:space="0" w:color="auto"/>
            </w:tcBorders>
            <w:vAlign w:val="center"/>
          </w:tcPr>
          <w:p w14:paraId="178F2F5D"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6B18C492"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303A0150"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3C511FAC"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0F38D98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12FD29C5"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79B24AC8" w14:textId="77777777" w:rsidTr="00AF3DAE">
        <w:trPr>
          <w:trHeight w:val="626"/>
        </w:trPr>
        <w:tc>
          <w:tcPr>
            <w:tcW w:w="1461" w:type="dxa"/>
            <w:tcBorders>
              <w:top w:val="single" w:sz="4" w:space="0" w:color="auto"/>
              <w:bottom w:val="single" w:sz="4" w:space="0" w:color="auto"/>
            </w:tcBorders>
            <w:vAlign w:val="center"/>
          </w:tcPr>
          <w:p w14:paraId="253E79A9" w14:textId="77777777" w:rsidR="00F46748" w:rsidRPr="009017A9" w:rsidRDefault="00F46748" w:rsidP="00AF3DAE">
            <w:pPr>
              <w:rPr>
                <w:rFonts w:asciiTheme="majorBidi" w:hAnsiTheme="majorBidi" w:cstheme="majorBidi"/>
                <w:sz w:val="18"/>
                <w:szCs w:val="18"/>
              </w:rPr>
            </w:pPr>
          </w:p>
          <w:p w14:paraId="68CE151E"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Soleimani, 2021</w:t>
            </w:r>
          </w:p>
        </w:tc>
        <w:tc>
          <w:tcPr>
            <w:tcW w:w="1670" w:type="dxa"/>
            <w:tcBorders>
              <w:top w:val="single" w:sz="4" w:space="0" w:color="auto"/>
              <w:bottom w:val="single" w:sz="4" w:space="0" w:color="auto"/>
            </w:tcBorders>
            <w:vAlign w:val="center"/>
          </w:tcPr>
          <w:p w14:paraId="450D201A" w14:textId="77777777" w:rsidR="00F46748" w:rsidRPr="005230AD" w:rsidRDefault="00F46748" w:rsidP="00AF3DAE">
            <w:pPr>
              <w:jc w:val="center"/>
              <w:rPr>
                <w:rFonts w:asciiTheme="majorBidi" w:hAnsiTheme="majorBidi" w:cstheme="majorBidi"/>
                <w:sz w:val="18"/>
                <w:szCs w:val="18"/>
              </w:rPr>
            </w:pPr>
            <w:r w:rsidRPr="005230AD">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395571F"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333BF34A"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1DF12C1C"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4835F9ED"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59C1C513"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64C6601D" w14:textId="77777777" w:rsidTr="00AF3DAE">
        <w:trPr>
          <w:trHeight w:val="626"/>
        </w:trPr>
        <w:tc>
          <w:tcPr>
            <w:tcW w:w="1461" w:type="dxa"/>
            <w:tcBorders>
              <w:top w:val="single" w:sz="4" w:space="0" w:color="auto"/>
              <w:bottom w:val="single" w:sz="4" w:space="0" w:color="auto"/>
            </w:tcBorders>
            <w:vAlign w:val="center"/>
          </w:tcPr>
          <w:p w14:paraId="47EBD58A"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Tasca, 2024</w:t>
            </w:r>
          </w:p>
        </w:tc>
        <w:tc>
          <w:tcPr>
            <w:tcW w:w="1670" w:type="dxa"/>
            <w:tcBorders>
              <w:top w:val="single" w:sz="4" w:space="0" w:color="auto"/>
              <w:bottom w:val="single" w:sz="4" w:space="0" w:color="auto"/>
            </w:tcBorders>
            <w:vAlign w:val="center"/>
          </w:tcPr>
          <w:p w14:paraId="3D6BE4C7" w14:textId="77777777" w:rsidR="00F46748" w:rsidRPr="005230AD" w:rsidRDefault="00F46748" w:rsidP="00AF3DAE">
            <w:pPr>
              <w:jc w:val="center"/>
              <w:rPr>
                <w:rFonts w:asciiTheme="majorBidi" w:hAnsiTheme="majorBidi" w:cstheme="majorBidi"/>
                <w:sz w:val="18"/>
                <w:szCs w:val="18"/>
              </w:rPr>
            </w:pPr>
            <w:r w:rsidRPr="005230AD">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6F34715E" w14:textId="77777777" w:rsidR="00F46748" w:rsidRPr="00EE0DB4"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49EE2380"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4FD4C52F"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309D7431"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237F46A8" w14:textId="77777777" w:rsidR="00F46748" w:rsidRPr="00EE0DB4"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EE0DB4" w14:paraId="0778C6AD" w14:textId="77777777" w:rsidTr="00AF3DAE">
        <w:trPr>
          <w:trHeight w:val="626"/>
        </w:trPr>
        <w:tc>
          <w:tcPr>
            <w:tcW w:w="1461" w:type="dxa"/>
            <w:tcBorders>
              <w:top w:val="single" w:sz="4" w:space="0" w:color="auto"/>
              <w:bottom w:val="single" w:sz="4" w:space="0" w:color="auto"/>
            </w:tcBorders>
            <w:vAlign w:val="center"/>
          </w:tcPr>
          <w:p w14:paraId="29622482"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Yousefi, 2023</w:t>
            </w:r>
          </w:p>
        </w:tc>
        <w:tc>
          <w:tcPr>
            <w:tcW w:w="1670" w:type="dxa"/>
            <w:tcBorders>
              <w:top w:val="single" w:sz="4" w:space="0" w:color="auto"/>
              <w:bottom w:val="single" w:sz="4" w:space="0" w:color="auto"/>
            </w:tcBorders>
            <w:vAlign w:val="center"/>
          </w:tcPr>
          <w:p w14:paraId="351F5F40" w14:textId="77777777" w:rsidR="00F46748" w:rsidRPr="00EE0DB4" w:rsidRDefault="00F46748" w:rsidP="00AF3DAE">
            <w:pPr>
              <w:jc w:val="center"/>
              <w:rPr>
                <w:rFonts w:asciiTheme="majorBidi" w:hAnsiTheme="majorBidi" w:cstheme="majorBidi"/>
                <w:b/>
                <w:bCs/>
                <w:sz w:val="18"/>
                <w:szCs w:val="18"/>
              </w:rPr>
            </w:pPr>
            <w:r w:rsidRPr="005230AD">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0F95F3CB" w14:textId="77777777" w:rsidR="00F46748" w:rsidRPr="00EE0DB4"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06B6688C"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1ED5865F"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0090B73E"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4AD27900" w14:textId="77777777" w:rsidR="00F46748" w:rsidRPr="00EE0DB4"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0166131E" w14:textId="77777777" w:rsidTr="00AF3DAE">
        <w:trPr>
          <w:trHeight w:val="626"/>
        </w:trPr>
        <w:tc>
          <w:tcPr>
            <w:tcW w:w="1461" w:type="dxa"/>
            <w:tcBorders>
              <w:top w:val="single" w:sz="4" w:space="0" w:color="auto"/>
              <w:bottom w:val="single" w:sz="4" w:space="0" w:color="auto"/>
            </w:tcBorders>
            <w:vAlign w:val="center"/>
          </w:tcPr>
          <w:p w14:paraId="3F6A9957" w14:textId="1E5E2633"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Ochoa-Morales</w:t>
            </w:r>
            <w:r w:rsidR="00034EA6">
              <w:rPr>
                <w:rFonts w:asciiTheme="majorBidi" w:hAnsiTheme="majorBidi" w:cstheme="majorBidi"/>
                <w:sz w:val="18"/>
                <w:szCs w:val="18"/>
              </w:rPr>
              <w:t>, 2023</w:t>
            </w:r>
          </w:p>
        </w:tc>
        <w:tc>
          <w:tcPr>
            <w:tcW w:w="1670" w:type="dxa"/>
            <w:tcBorders>
              <w:top w:val="single" w:sz="4" w:space="0" w:color="auto"/>
              <w:bottom w:val="single" w:sz="4" w:space="0" w:color="auto"/>
            </w:tcBorders>
            <w:vAlign w:val="center"/>
          </w:tcPr>
          <w:p w14:paraId="778964CF" w14:textId="77777777" w:rsidR="00F46748" w:rsidRPr="00EE0DB4" w:rsidRDefault="00F46748" w:rsidP="00AF3DAE">
            <w:pPr>
              <w:jc w:val="center"/>
              <w:rPr>
                <w:rFonts w:asciiTheme="majorBidi" w:hAnsiTheme="majorBidi" w:cstheme="majorBidi"/>
                <w:b/>
                <w:bCs/>
                <w:sz w:val="18"/>
                <w:szCs w:val="18"/>
              </w:rPr>
            </w:pPr>
            <w:r w:rsidRPr="005230AD">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6CED60F8" w14:textId="77777777" w:rsidR="00F46748" w:rsidRPr="00EE0DB4"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69ADE907"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4FD190C7"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35ABF6F7" w14:textId="77777777" w:rsidR="00F46748" w:rsidRPr="00EE0DB4"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212E1EF3" w14:textId="77777777" w:rsidR="00F46748" w:rsidRPr="00EE0DB4"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CF705D" w:rsidRPr="000B1793" w14:paraId="1DD18717" w14:textId="77777777" w:rsidTr="00AF3DAE">
        <w:trPr>
          <w:trHeight w:val="626"/>
        </w:trPr>
        <w:tc>
          <w:tcPr>
            <w:tcW w:w="1461" w:type="dxa"/>
            <w:tcBorders>
              <w:top w:val="single" w:sz="4" w:space="0" w:color="auto"/>
              <w:bottom w:val="single" w:sz="4" w:space="0" w:color="auto"/>
            </w:tcBorders>
            <w:vAlign w:val="center"/>
          </w:tcPr>
          <w:p w14:paraId="72224956" w14:textId="68D04456" w:rsidR="00CF705D" w:rsidRPr="009017A9" w:rsidRDefault="00CF705D" w:rsidP="00CF705D">
            <w:pPr>
              <w:rPr>
                <w:rFonts w:asciiTheme="majorBidi" w:hAnsiTheme="majorBidi" w:cstheme="majorBidi"/>
                <w:sz w:val="18"/>
                <w:szCs w:val="18"/>
              </w:rPr>
            </w:pPr>
            <w:r w:rsidRPr="00CF705D">
              <w:rPr>
                <w:rFonts w:asciiTheme="majorBidi" w:hAnsiTheme="majorBidi" w:cstheme="majorBidi"/>
                <w:sz w:val="18"/>
                <w:szCs w:val="18"/>
              </w:rPr>
              <w:t>Fernandes</w:t>
            </w:r>
            <w:r>
              <w:rPr>
                <w:rFonts w:asciiTheme="majorBidi" w:hAnsiTheme="majorBidi" w:cstheme="majorBidi"/>
                <w:sz w:val="18"/>
                <w:szCs w:val="18"/>
              </w:rPr>
              <w:t>, 2022</w:t>
            </w:r>
          </w:p>
        </w:tc>
        <w:tc>
          <w:tcPr>
            <w:tcW w:w="1670" w:type="dxa"/>
            <w:tcBorders>
              <w:top w:val="single" w:sz="4" w:space="0" w:color="auto"/>
              <w:bottom w:val="single" w:sz="4" w:space="0" w:color="auto"/>
            </w:tcBorders>
            <w:vAlign w:val="center"/>
          </w:tcPr>
          <w:p w14:paraId="28645BC9" w14:textId="1C541C64" w:rsidR="00CF705D" w:rsidRPr="003E577E" w:rsidRDefault="00CF705D" w:rsidP="00CF705D">
            <w:pPr>
              <w:jc w:val="center"/>
              <w:rPr>
                <w:rFonts w:asciiTheme="majorBidi" w:hAnsiTheme="majorBidi" w:cstheme="majorBidi"/>
                <w:sz w:val="18"/>
                <w:szCs w:val="18"/>
              </w:rPr>
            </w:pPr>
            <w:r w:rsidRPr="005230AD">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D21E518" w14:textId="61D1EFCF" w:rsidR="00CF705D" w:rsidRPr="003E577E" w:rsidRDefault="00CF705D" w:rsidP="00CF705D">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085E909B" w14:textId="4DE9BCFA" w:rsidR="00CF705D" w:rsidRDefault="00CF705D" w:rsidP="00CF705D">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2EDE3758" w14:textId="1B03A86D" w:rsidR="00CF705D" w:rsidRDefault="00CF705D" w:rsidP="00CF705D">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1DFDE4D1" w14:textId="76611CC2" w:rsidR="00CF705D" w:rsidRDefault="00CF705D" w:rsidP="00CF705D">
            <w:pPr>
              <w:jc w:val="center"/>
              <w:rPr>
                <w:rFonts w:asciiTheme="majorBidi" w:hAnsiTheme="majorBidi" w:cstheme="majorBidi"/>
                <w:sz w:val="18"/>
                <w:szCs w:val="18"/>
              </w:rPr>
            </w:pPr>
            <w:r>
              <w:rPr>
                <w:rFonts w:asciiTheme="majorBidi" w:hAnsiTheme="majorBidi" w:cstheme="majorBidi"/>
                <w:sz w:val="18"/>
                <w:szCs w:val="18"/>
              </w:rPr>
              <w:t>Low risk</w:t>
            </w:r>
          </w:p>
        </w:tc>
        <w:tc>
          <w:tcPr>
            <w:tcW w:w="1664" w:type="dxa"/>
            <w:tcBorders>
              <w:top w:val="single" w:sz="4" w:space="0" w:color="auto"/>
              <w:bottom w:val="single" w:sz="4" w:space="0" w:color="auto"/>
            </w:tcBorders>
            <w:vAlign w:val="center"/>
          </w:tcPr>
          <w:p w14:paraId="303FE218" w14:textId="40BB82E3" w:rsidR="00CF705D" w:rsidRDefault="00CF705D" w:rsidP="00CF705D">
            <w:pPr>
              <w:jc w:val="center"/>
              <w:rPr>
                <w:rFonts w:asciiTheme="majorBidi" w:hAnsiTheme="majorBidi" w:cstheme="majorBidi"/>
                <w:b/>
                <w:bCs/>
                <w:sz w:val="18"/>
                <w:szCs w:val="18"/>
              </w:rPr>
            </w:pPr>
            <w:r>
              <w:rPr>
                <w:rFonts w:asciiTheme="majorBidi" w:hAnsiTheme="majorBidi" w:cstheme="majorBidi"/>
                <w:b/>
                <w:bCs/>
                <w:sz w:val="18"/>
                <w:szCs w:val="18"/>
              </w:rPr>
              <w:t>Low risk</w:t>
            </w:r>
          </w:p>
        </w:tc>
      </w:tr>
      <w:tr w:rsidR="00F46748" w:rsidRPr="000B1793" w14:paraId="3499292F" w14:textId="77777777" w:rsidTr="00AF3DAE">
        <w:trPr>
          <w:trHeight w:val="626"/>
        </w:trPr>
        <w:tc>
          <w:tcPr>
            <w:tcW w:w="1461" w:type="dxa"/>
            <w:tcBorders>
              <w:top w:val="single" w:sz="4" w:space="0" w:color="auto"/>
              <w:bottom w:val="single" w:sz="4" w:space="0" w:color="auto"/>
            </w:tcBorders>
            <w:vAlign w:val="center"/>
          </w:tcPr>
          <w:p w14:paraId="43F81A46" w14:textId="77777777" w:rsidR="00F46748" w:rsidRPr="009017A9" w:rsidRDefault="00F46748" w:rsidP="00AF3DAE">
            <w:pPr>
              <w:rPr>
                <w:rFonts w:asciiTheme="majorBidi" w:hAnsiTheme="majorBidi" w:cstheme="majorBidi"/>
                <w:sz w:val="18"/>
                <w:szCs w:val="18"/>
              </w:rPr>
            </w:pPr>
          </w:p>
          <w:p w14:paraId="2014C800"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Fukuda, 2015</w:t>
            </w:r>
          </w:p>
        </w:tc>
        <w:tc>
          <w:tcPr>
            <w:tcW w:w="1670" w:type="dxa"/>
            <w:tcBorders>
              <w:top w:val="single" w:sz="4" w:space="0" w:color="auto"/>
              <w:bottom w:val="single" w:sz="4" w:space="0" w:color="auto"/>
            </w:tcBorders>
            <w:vAlign w:val="center"/>
          </w:tcPr>
          <w:p w14:paraId="58495B66" w14:textId="77777777" w:rsidR="00F46748" w:rsidRPr="003E577E" w:rsidRDefault="00F46748" w:rsidP="00AF3DAE">
            <w:pPr>
              <w:jc w:val="center"/>
              <w:rPr>
                <w:rFonts w:asciiTheme="majorBidi" w:hAnsiTheme="majorBidi" w:cstheme="majorBidi"/>
                <w:sz w:val="18"/>
                <w:szCs w:val="18"/>
              </w:rPr>
            </w:pPr>
          </w:p>
          <w:p w14:paraId="11444920"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p w14:paraId="03B607C7" w14:textId="77777777" w:rsidR="00F46748" w:rsidRPr="003E577E" w:rsidRDefault="00F46748" w:rsidP="00AF3DAE">
            <w:pPr>
              <w:jc w:val="center"/>
              <w:rPr>
                <w:rFonts w:asciiTheme="majorBidi" w:hAnsiTheme="majorBidi" w:cstheme="majorBidi"/>
                <w:sz w:val="18"/>
                <w:szCs w:val="18"/>
              </w:rPr>
            </w:pPr>
          </w:p>
        </w:tc>
        <w:tc>
          <w:tcPr>
            <w:tcW w:w="1951" w:type="dxa"/>
            <w:tcBorders>
              <w:top w:val="single" w:sz="4" w:space="0" w:color="auto"/>
              <w:bottom w:val="single" w:sz="4" w:space="0" w:color="auto"/>
            </w:tcBorders>
            <w:vAlign w:val="center"/>
          </w:tcPr>
          <w:p w14:paraId="795504C7" w14:textId="77777777" w:rsidR="00F46748" w:rsidRPr="003E577E" w:rsidRDefault="00F46748" w:rsidP="00AF3DAE">
            <w:pPr>
              <w:jc w:val="center"/>
              <w:rPr>
                <w:rFonts w:asciiTheme="majorBidi" w:hAnsiTheme="majorBidi" w:cstheme="majorBidi"/>
                <w:sz w:val="18"/>
                <w:szCs w:val="18"/>
              </w:rPr>
            </w:pPr>
          </w:p>
          <w:p w14:paraId="4DA53BEE"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p w14:paraId="56F8FA31" w14:textId="77777777" w:rsidR="00F46748" w:rsidRPr="003E577E" w:rsidRDefault="00F46748" w:rsidP="00AF3DAE">
            <w:pPr>
              <w:jc w:val="center"/>
              <w:rPr>
                <w:rFonts w:asciiTheme="majorBidi" w:hAnsiTheme="majorBidi" w:cstheme="majorBidi"/>
                <w:sz w:val="18"/>
                <w:szCs w:val="18"/>
              </w:rPr>
            </w:pPr>
          </w:p>
        </w:tc>
        <w:tc>
          <w:tcPr>
            <w:tcW w:w="1258" w:type="dxa"/>
            <w:tcBorders>
              <w:top w:val="single" w:sz="4" w:space="0" w:color="auto"/>
              <w:bottom w:val="single" w:sz="4" w:space="0" w:color="auto"/>
            </w:tcBorders>
            <w:vAlign w:val="center"/>
          </w:tcPr>
          <w:p w14:paraId="28A316C0" w14:textId="77777777" w:rsidR="00F46748" w:rsidRDefault="00F46748" w:rsidP="00AF3DAE">
            <w:pPr>
              <w:jc w:val="center"/>
              <w:rPr>
                <w:rFonts w:asciiTheme="majorBidi" w:hAnsiTheme="majorBidi" w:cstheme="majorBidi"/>
                <w:sz w:val="18"/>
                <w:szCs w:val="18"/>
              </w:rPr>
            </w:pPr>
          </w:p>
          <w:p w14:paraId="13AC7B46"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5B01F6C2" w14:textId="77777777" w:rsidR="00F46748" w:rsidRDefault="00F46748" w:rsidP="00AF3DAE">
            <w:pPr>
              <w:jc w:val="center"/>
              <w:rPr>
                <w:rFonts w:asciiTheme="majorBidi" w:hAnsiTheme="majorBidi" w:cstheme="majorBidi"/>
                <w:sz w:val="18"/>
                <w:szCs w:val="18"/>
              </w:rPr>
            </w:pPr>
          </w:p>
          <w:p w14:paraId="75645181"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2497CAAF" w14:textId="77777777" w:rsidR="00F46748" w:rsidRDefault="00F46748" w:rsidP="00AF3DAE">
            <w:pPr>
              <w:jc w:val="center"/>
              <w:rPr>
                <w:rFonts w:asciiTheme="majorBidi" w:hAnsiTheme="majorBidi" w:cstheme="majorBidi"/>
                <w:sz w:val="18"/>
                <w:szCs w:val="18"/>
              </w:rPr>
            </w:pPr>
          </w:p>
          <w:p w14:paraId="6E47691F"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4498CA64"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41C8D2DE" w14:textId="77777777" w:rsidTr="00AF3DAE">
        <w:trPr>
          <w:trHeight w:val="626"/>
        </w:trPr>
        <w:tc>
          <w:tcPr>
            <w:tcW w:w="1461" w:type="dxa"/>
            <w:tcBorders>
              <w:top w:val="single" w:sz="4" w:space="0" w:color="auto"/>
              <w:bottom w:val="single" w:sz="4" w:space="0" w:color="auto"/>
            </w:tcBorders>
            <w:vAlign w:val="center"/>
          </w:tcPr>
          <w:p w14:paraId="72CDB528" w14:textId="77777777" w:rsidR="00F46748" w:rsidRPr="009017A9" w:rsidRDefault="00F46748" w:rsidP="00AF3DAE">
            <w:pPr>
              <w:rPr>
                <w:rFonts w:asciiTheme="majorBidi" w:hAnsiTheme="majorBidi" w:cstheme="majorBidi"/>
                <w:sz w:val="18"/>
                <w:szCs w:val="18"/>
              </w:rPr>
            </w:pPr>
          </w:p>
          <w:p w14:paraId="58ABAB80"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Javadi, 2018</w:t>
            </w:r>
          </w:p>
        </w:tc>
        <w:tc>
          <w:tcPr>
            <w:tcW w:w="1670" w:type="dxa"/>
            <w:tcBorders>
              <w:top w:val="single" w:sz="4" w:space="0" w:color="auto"/>
              <w:bottom w:val="single" w:sz="4" w:space="0" w:color="auto"/>
            </w:tcBorders>
            <w:vAlign w:val="center"/>
          </w:tcPr>
          <w:p w14:paraId="4CDF43F6" w14:textId="77777777" w:rsidR="00F46748" w:rsidRPr="003E577E" w:rsidRDefault="00F46748" w:rsidP="00AF3DAE">
            <w:pPr>
              <w:jc w:val="center"/>
              <w:rPr>
                <w:rFonts w:asciiTheme="majorBidi" w:hAnsiTheme="majorBidi" w:cstheme="majorBidi"/>
                <w:sz w:val="18"/>
                <w:szCs w:val="18"/>
                <w:rtl/>
                <w:lang w:bidi="fa-IR"/>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C3F14E0" w14:textId="77777777" w:rsidR="00F46748" w:rsidRPr="003E577E" w:rsidRDefault="00F46748" w:rsidP="00AF3DAE">
            <w:pPr>
              <w:jc w:val="center"/>
              <w:rPr>
                <w:rFonts w:asciiTheme="majorBidi" w:hAnsiTheme="majorBidi" w:cstheme="majorBidi"/>
                <w:sz w:val="18"/>
                <w:szCs w:val="18"/>
                <w:rtl/>
              </w:rPr>
            </w:pPr>
          </w:p>
          <w:p w14:paraId="0B10AD6B"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19D9A5C2" w14:textId="77777777" w:rsidR="00F46748" w:rsidRDefault="00F46748" w:rsidP="00AF3DAE">
            <w:pPr>
              <w:jc w:val="center"/>
              <w:rPr>
                <w:rFonts w:asciiTheme="majorBidi" w:hAnsiTheme="majorBidi" w:cstheme="majorBidi"/>
                <w:sz w:val="18"/>
                <w:szCs w:val="18"/>
              </w:rPr>
            </w:pPr>
          </w:p>
          <w:p w14:paraId="4DB8CCAE"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45911ACF" w14:textId="77777777" w:rsidR="00F46748" w:rsidRDefault="00F46748" w:rsidP="00AF3DAE">
            <w:pPr>
              <w:jc w:val="center"/>
              <w:rPr>
                <w:rFonts w:asciiTheme="majorBidi" w:hAnsiTheme="majorBidi" w:cstheme="majorBidi"/>
                <w:sz w:val="18"/>
                <w:szCs w:val="18"/>
              </w:rPr>
            </w:pPr>
          </w:p>
          <w:p w14:paraId="6ABE4ABE"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532" w:type="dxa"/>
            <w:tcBorders>
              <w:top w:val="single" w:sz="4" w:space="0" w:color="auto"/>
              <w:bottom w:val="single" w:sz="4" w:space="0" w:color="auto"/>
            </w:tcBorders>
            <w:vAlign w:val="center"/>
          </w:tcPr>
          <w:p w14:paraId="2146492C" w14:textId="77777777" w:rsidR="00F46748" w:rsidRDefault="00F46748" w:rsidP="00AF3DAE">
            <w:pPr>
              <w:jc w:val="center"/>
              <w:rPr>
                <w:rFonts w:asciiTheme="majorBidi" w:hAnsiTheme="majorBidi" w:cstheme="majorBidi"/>
                <w:sz w:val="18"/>
                <w:szCs w:val="18"/>
              </w:rPr>
            </w:pPr>
          </w:p>
          <w:p w14:paraId="2071D0E9"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49684FC3"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289CBE50" w14:textId="77777777" w:rsidTr="00AF3DAE">
        <w:trPr>
          <w:trHeight w:val="626"/>
        </w:trPr>
        <w:tc>
          <w:tcPr>
            <w:tcW w:w="1461" w:type="dxa"/>
            <w:tcBorders>
              <w:top w:val="single" w:sz="4" w:space="0" w:color="auto"/>
              <w:bottom w:val="single" w:sz="4" w:space="0" w:color="auto"/>
            </w:tcBorders>
            <w:vAlign w:val="center"/>
          </w:tcPr>
          <w:p w14:paraId="504E5F1F" w14:textId="77777777" w:rsidR="00F46748" w:rsidRPr="009017A9" w:rsidRDefault="00F46748" w:rsidP="00AF3DAE">
            <w:pPr>
              <w:rPr>
                <w:rFonts w:asciiTheme="majorBidi" w:hAnsiTheme="majorBidi" w:cstheme="majorBidi"/>
                <w:sz w:val="18"/>
                <w:szCs w:val="18"/>
              </w:rPr>
            </w:pPr>
          </w:p>
          <w:p w14:paraId="69A4053F"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Afsharpour, 2017</w:t>
            </w:r>
          </w:p>
        </w:tc>
        <w:tc>
          <w:tcPr>
            <w:tcW w:w="1670" w:type="dxa"/>
            <w:tcBorders>
              <w:top w:val="single" w:sz="4" w:space="0" w:color="auto"/>
              <w:bottom w:val="single" w:sz="4" w:space="0" w:color="auto"/>
            </w:tcBorders>
            <w:vAlign w:val="center"/>
          </w:tcPr>
          <w:p w14:paraId="546A2BAF"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081AC4B3"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05F8BEA1"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32B5D16C"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042FF926"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3F75E346"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7D642602" w14:textId="77777777" w:rsidTr="00AF3DAE">
        <w:trPr>
          <w:trHeight w:val="626"/>
        </w:trPr>
        <w:tc>
          <w:tcPr>
            <w:tcW w:w="1461" w:type="dxa"/>
            <w:tcBorders>
              <w:top w:val="single" w:sz="4" w:space="0" w:color="auto"/>
              <w:bottom w:val="single" w:sz="4" w:space="0" w:color="auto"/>
            </w:tcBorders>
            <w:vAlign w:val="center"/>
          </w:tcPr>
          <w:p w14:paraId="203DBA49" w14:textId="77777777" w:rsidR="00F46748" w:rsidRPr="009017A9" w:rsidRDefault="00F46748" w:rsidP="00AF3DAE">
            <w:pPr>
              <w:rPr>
                <w:rFonts w:asciiTheme="majorBidi" w:hAnsiTheme="majorBidi" w:cstheme="majorBidi"/>
                <w:sz w:val="18"/>
                <w:szCs w:val="18"/>
              </w:rPr>
            </w:pPr>
          </w:p>
          <w:p w14:paraId="7B205756"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Afsharpour, 2019</w:t>
            </w:r>
          </w:p>
        </w:tc>
        <w:tc>
          <w:tcPr>
            <w:tcW w:w="1670" w:type="dxa"/>
            <w:tcBorders>
              <w:top w:val="single" w:sz="4" w:space="0" w:color="auto"/>
              <w:bottom w:val="single" w:sz="4" w:space="0" w:color="auto"/>
            </w:tcBorders>
            <w:vAlign w:val="center"/>
          </w:tcPr>
          <w:p w14:paraId="22C36FC3"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3EA34682"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18D4CBAF"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3696C5FA"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5135D3A6"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19055A41"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1341644A" w14:textId="77777777" w:rsidTr="00AF3DAE">
        <w:trPr>
          <w:trHeight w:val="626"/>
        </w:trPr>
        <w:tc>
          <w:tcPr>
            <w:tcW w:w="1461" w:type="dxa"/>
            <w:tcBorders>
              <w:top w:val="single" w:sz="4" w:space="0" w:color="auto"/>
              <w:bottom w:val="single" w:sz="4" w:space="0" w:color="auto"/>
            </w:tcBorders>
            <w:vAlign w:val="center"/>
          </w:tcPr>
          <w:p w14:paraId="061315FD" w14:textId="77777777" w:rsidR="00F46748" w:rsidRPr="009017A9" w:rsidRDefault="00F46748" w:rsidP="00AF3DAE">
            <w:pPr>
              <w:rPr>
                <w:rFonts w:asciiTheme="majorBidi" w:hAnsiTheme="majorBidi" w:cstheme="majorBidi"/>
                <w:sz w:val="18"/>
                <w:szCs w:val="18"/>
              </w:rPr>
            </w:pPr>
          </w:p>
          <w:p w14:paraId="253F36BF"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El-sharkawy, 2016</w:t>
            </w:r>
          </w:p>
        </w:tc>
        <w:tc>
          <w:tcPr>
            <w:tcW w:w="1670" w:type="dxa"/>
            <w:tcBorders>
              <w:top w:val="single" w:sz="4" w:space="0" w:color="auto"/>
              <w:bottom w:val="single" w:sz="4" w:space="0" w:color="auto"/>
            </w:tcBorders>
            <w:vAlign w:val="center"/>
          </w:tcPr>
          <w:p w14:paraId="0523FAD5"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505A6EC2"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3857D6DA"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1CDA42E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7C44C232" w14:textId="77777777" w:rsidR="00F46748" w:rsidRDefault="00F46748" w:rsidP="00AF3DAE">
            <w:pPr>
              <w:jc w:val="center"/>
              <w:rPr>
                <w:rFonts w:asciiTheme="majorBidi" w:hAnsiTheme="majorBidi" w:cstheme="majorBidi"/>
                <w:sz w:val="18"/>
                <w:szCs w:val="18"/>
              </w:rPr>
            </w:pPr>
          </w:p>
          <w:p w14:paraId="74DB0028"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p w14:paraId="10A1F273" w14:textId="77777777" w:rsidR="00F46748" w:rsidRDefault="00F46748" w:rsidP="00AF3DAE">
            <w:pPr>
              <w:jc w:val="center"/>
              <w:rPr>
                <w:rFonts w:asciiTheme="majorBidi" w:hAnsiTheme="majorBidi" w:cstheme="majorBidi"/>
                <w:sz w:val="18"/>
                <w:szCs w:val="18"/>
              </w:rPr>
            </w:pPr>
          </w:p>
        </w:tc>
        <w:tc>
          <w:tcPr>
            <w:tcW w:w="1664" w:type="dxa"/>
            <w:tcBorders>
              <w:top w:val="single" w:sz="4" w:space="0" w:color="auto"/>
              <w:bottom w:val="single" w:sz="4" w:space="0" w:color="auto"/>
            </w:tcBorders>
            <w:vAlign w:val="center"/>
          </w:tcPr>
          <w:p w14:paraId="2FDED941"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0C706B70" w14:textId="77777777" w:rsidTr="00AF3DAE">
        <w:trPr>
          <w:trHeight w:val="626"/>
        </w:trPr>
        <w:tc>
          <w:tcPr>
            <w:tcW w:w="1461" w:type="dxa"/>
            <w:tcBorders>
              <w:top w:val="single" w:sz="4" w:space="0" w:color="auto"/>
              <w:bottom w:val="single" w:sz="4" w:space="0" w:color="auto"/>
            </w:tcBorders>
            <w:vAlign w:val="center"/>
          </w:tcPr>
          <w:p w14:paraId="4EB11DE9" w14:textId="77777777" w:rsidR="00F46748" w:rsidRPr="009017A9" w:rsidRDefault="00F46748" w:rsidP="00AF3DAE">
            <w:pPr>
              <w:rPr>
                <w:rFonts w:asciiTheme="majorBidi" w:hAnsiTheme="majorBidi" w:cstheme="majorBidi"/>
                <w:sz w:val="18"/>
                <w:szCs w:val="18"/>
              </w:rPr>
            </w:pPr>
          </w:p>
          <w:p w14:paraId="7BD541DE"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Zhu, 2018</w:t>
            </w:r>
          </w:p>
        </w:tc>
        <w:tc>
          <w:tcPr>
            <w:tcW w:w="1670" w:type="dxa"/>
            <w:tcBorders>
              <w:top w:val="single" w:sz="4" w:space="0" w:color="auto"/>
              <w:bottom w:val="single" w:sz="4" w:space="0" w:color="auto"/>
            </w:tcBorders>
            <w:vAlign w:val="center"/>
          </w:tcPr>
          <w:p w14:paraId="3F4CD3C4" w14:textId="77777777" w:rsidR="00F46748" w:rsidRPr="003E577E" w:rsidRDefault="00F46748" w:rsidP="00AF3DAE">
            <w:pPr>
              <w:jc w:val="center"/>
              <w:rPr>
                <w:rFonts w:asciiTheme="majorBidi" w:hAnsiTheme="majorBidi" w:cstheme="majorBidi"/>
                <w:sz w:val="18"/>
                <w:szCs w:val="18"/>
              </w:rPr>
            </w:pPr>
          </w:p>
          <w:p w14:paraId="0164D242"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p w14:paraId="13E2EF78" w14:textId="77777777" w:rsidR="00F46748" w:rsidRPr="003E577E" w:rsidRDefault="00F46748" w:rsidP="00AF3DAE">
            <w:pPr>
              <w:jc w:val="center"/>
              <w:rPr>
                <w:rFonts w:asciiTheme="majorBidi" w:hAnsiTheme="majorBidi" w:cstheme="majorBidi"/>
                <w:sz w:val="18"/>
                <w:szCs w:val="18"/>
              </w:rPr>
            </w:pPr>
          </w:p>
        </w:tc>
        <w:tc>
          <w:tcPr>
            <w:tcW w:w="1951" w:type="dxa"/>
            <w:tcBorders>
              <w:top w:val="single" w:sz="4" w:space="0" w:color="auto"/>
              <w:bottom w:val="single" w:sz="4" w:space="0" w:color="auto"/>
            </w:tcBorders>
            <w:vAlign w:val="center"/>
          </w:tcPr>
          <w:p w14:paraId="040978A2"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7A659A01"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26D214EF"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6479DABB"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31C923D5"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22E1519B" w14:textId="77777777" w:rsidTr="00AF3DAE">
        <w:trPr>
          <w:trHeight w:val="626"/>
        </w:trPr>
        <w:tc>
          <w:tcPr>
            <w:tcW w:w="1461" w:type="dxa"/>
            <w:tcBorders>
              <w:top w:val="single" w:sz="4" w:space="0" w:color="auto"/>
              <w:bottom w:val="single" w:sz="4" w:space="0" w:color="auto"/>
            </w:tcBorders>
            <w:vAlign w:val="center"/>
          </w:tcPr>
          <w:p w14:paraId="4FD65EFC" w14:textId="77777777" w:rsidR="00F46748" w:rsidRPr="009017A9" w:rsidRDefault="00F46748" w:rsidP="00AF3DAE">
            <w:pPr>
              <w:rPr>
                <w:rFonts w:asciiTheme="majorBidi" w:hAnsiTheme="majorBidi" w:cstheme="majorBidi"/>
                <w:sz w:val="18"/>
                <w:szCs w:val="18"/>
              </w:rPr>
            </w:pPr>
          </w:p>
          <w:p w14:paraId="6E06C555"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Asama, 2021</w:t>
            </w:r>
          </w:p>
        </w:tc>
        <w:tc>
          <w:tcPr>
            <w:tcW w:w="1670" w:type="dxa"/>
            <w:tcBorders>
              <w:top w:val="single" w:sz="4" w:space="0" w:color="auto"/>
              <w:bottom w:val="single" w:sz="4" w:space="0" w:color="auto"/>
            </w:tcBorders>
            <w:vAlign w:val="center"/>
          </w:tcPr>
          <w:p w14:paraId="14CD3B47"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2067CDC4"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w:t>
            </w:r>
            <w:r>
              <w:rPr>
                <w:rFonts w:asciiTheme="majorBidi" w:hAnsiTheme="majorBidi" w:cstheme="majorBidi"/>
                <w:sz w:val="18"/>
                <w:szCs w:val="18"/>
              </w:rPr>
              <w:t>cerns</w:t>
            </w:r>
          </w:p>
        </w:tc>
        <w:tc>
          <w:tcPr>
            <w:tcW w:w="1258" w:type="dxa"/>
            <w:tcBorders>
              <w:top w:val="single" w:sz="4" w:space="0" w:color="auto"/>
              <w:bottom w:val="single" w:sz="4" w:space="0" w:color="auto"/>
            </w:tcBorders>
            <w:vAlign w:val="center"/>
          </w:tcPr>
          <w:p w14:paraId="494D89CE"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3EAC871E"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7BC85739"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4FC710EE"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735880A8" w14:textId="77777777" w:rsidTr="00AF3DAE">
        <w:trPr>
          <w:trHeight w:val="626"/>
        </w:trPr>
        <w:tc>
          <w:tcPr>
            <w:tcW w:w="1461" w:type="dxa"/>
            <w:tcBorders>
              <w:top w:val="single" w:sz="4" w:space="0" w:color="auto"/>
              <w:bottom w:val="single" w:sz="4" w:space="0" w:color="auto"/>
            </w:tcBorders>
            <w:vAlign w:val="center"/>
          </w:tcPr>
          <w:p w14:paraId="3904644D" w14:textId="77777777" w:rsidR="00F46748" w:rsidRPr="009017A9" w:rsidRDefault="00F46748" w:rsidP="00AF3DAE">
            <w:pPr>
              <w:rPr>
                <w:rFonts w:asciiTheme="majorBidi" w:hAnsiTheme="majorBidi" w:cstheme="majorBidi"/>
                <w:sz w:val="18"/>
                <w:szCs w:val="18"/>
              </w:rPr>
            </w:pPr>
          </w:p>
          <w:p w14:paraId="7888B244"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Baptista</w:t>
            </w:r>
          </w:p>
        </w:tc>
        <w:tc>
          <w:tcPr>
            <w:tcW w:w="1670" w:type="dxa"/>
            <w:tcBorders>
              <w:top w:val="single" w:sz="4" w:space="0" w:color="auto"/>
              <w:bottom w:val="single" w:sz="4" w:space="0" w:color="auto"/>
            </w:tcBorders>
            <w:vAlign w:val="center"/>
          </w:tcPr>
          <w:p w14:paraId="2F2BC1CE"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3CB6D347"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4CD423A8"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0168CE35"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2CBB897E"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31967021"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686D333D" w14:textId="77777777" w:rsidTr="00AF3DAE">
        <w:trPr>
          <w:trHeight w:val="626"/>
        </w:trPr>
        <w:tc>
          <w:tcPr>
            <w:tcW w:w="1461" w:type="dxa"/>
            <w:tcBorders>
              <w:top w:val="single" w:sz="4" w:space="0" w:color="auto"/>
              <w:bottom w:val="single" w:sz="4" w:space="0" w:color="auto"/>
            </w:tcBorders>
            <w:vAlign w:val="center"/>
          </w:tcPr>
          <w:p w14:paraId="254CAD59" w14:textId="77777777" w:rsidR="00F46748" w:rsidRPr="009017A9" w:rsidRDefault="00F46748" w:rsidP="00AF3DAE">
            <w:pPr>
              <w:rPr>
                <w:rFonts w:asciiTheme="majorBidi" w:hAnsiTheme="majorBidi" w:cstheme="majorBidi"/>
                <w:sz w:val="18"/>
                <w:szCs w:val="18"/>
              </w:rPr>
            </w:pPr>
          </w:p>
          <w:p w14:paraId="09A2F864"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Conte, 2021</w:t>
            </w:r>
          </w:p>
        </w:tc>
        <w:tc>
          <w:tcPr>
            <w:tcW w:w="1670" w:type="dxa"/>
            <w:tcBorders>
              <w:top w:val="single" w:sz="4" w:space="0" w:color="auto"/>
              <w:bottom w:val="single" w:sz="4" w:space="0" w:color="auto"/>
            </w:tcBorders>
            <w:vAlign w:val="center"/>
          </w:tcPr>
          <w:p w14:paraId="4C1FCBA0"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7AD394E9" w14:textId="77777777" w:rsidR="00F46748" w:rsidRPr="003E577E" w:rsidRDefault="00F46748" w:rsidP="00AF3DAE">
            <w:pPr>
              <w:jc w:val="center"/>
              <w:rPr>
                <w:rFonts w:asciiTheme="majorBidi" w:hAnsiTheme="majorBidi" w:cstheme="majorBidi"/>
                <w:sz w:val="18"/>
                <w:szCs w:val="18"/>
              </w:rPr>
            </w:pPr>
            <w:r w:rsidRPr="003E577E">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22049C0B"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25E30CF7"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127537B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35E68AF2"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r w:rsidR="00F46748" w:rsidRPr="000B1793" w14:paraId="2F45FACD" w14:textId="77777777" w:rsidTr="00AF3DAE">
        <w:trPr>
          <w:trHeight w:val="626"/>
        </w:trPr>
        <w:tc>
          <w:tcPr>
            <w:tcW w:w="1461" w:type="dxa"/>
            <w:tcBorders>
              <w:top w:val="single" w:sz="4" w:space="0" w:color="auto"/>
              <w:bottom w:val="single" w:sz="4" w:space="0" w:color="auto"/>
            </w:tcBorders>
            <w:vAlign w:val="center"/>
          </w:tcPr>
          <w:p w14:paraId="40539662" w14:textId="77777777" w:rsidR="00F46748" w:rsidRPr="009017A9" w:rsidRDefault="00F46748" w:rsidP="00AF3DAE">
            <w:pPr>
              <w:rPr>
                <w:rFonts w:asciiTheme="majorBidi" w:hAnsiTheme="majorBidi" w:cstheme="majorBidi"/>
                <w:sz w:val="18"/>
                <w:szCs w:val="18"/>
              </w:rPr>
            </w:pPr>
          </w:p>
          <w:p w14:paraId="61BD04AB" w14:textId="77777777" w:rsidR="00F46748" w:rsidRPr="009017A9" w:rsidRDefault="00F46748" w:rsidP="00AF3DAE">
            <w:pPr>
              <w:rPr>
                <w:rFonts w:asciiTheme="majorBidi" w:hAnsiTheme="majorBidi" w:cstheme="majorBidi"/>
                <w:sz w:val="18"/>
                <w:szCs w:val="18"/>
              </w:rPr>
            </w:pPr>
            <w:r w:rsidRPr="009017A9">
              <w:rPr>
                <w:rFonts w:asciiTheme="majorBidi" w:hAnsiTheme="majorBidi" w:cstheme="majorBidi"/>
                <w:sz w:val="18"/>
                <w:szCs w:val="18"/>
              </w:rPr>
              <w:t>Sani, 2023</w:t>
            </w:r>
          </w:p>
        </w:tc>
        <w:tc>
          <w:tcPr>
            <w:tcW w:w="1670" w:type="dxa"/>
            <w:tcBorders>
              <w:top w:val="single" w:sz="4" w:space="0" w:color="auto"/>
              <w:bottom w:val="single" w:sz="4" w:space="0" w:color="auto"/>
            </w:tcBorders>
            <w:vAlign w:val="center"/>
          </w:tcPr>
          <w:p w14:paraId="2B68F082" w14:textId="77777777" w:rsidR="00F46748" w:rsidRPr="003E577E"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951" w:type="dxa"/>
            <w:tcBorders>
              <w:top w:val="single" w:sz="4" w:space="0" w:color="auto"/>
              <w:bottom w:val="single" w:sz="4" w:space="0" w:color="auto"/>
            </w:tcBorders>
            <w:vAlign w:val="center"/>
          </w:tcPr>
          <w:p w14:paraId="73DF83A4" w14:textId="77777777" w:rsidR="00F46748" w:rsidRPr="003E577E"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258" w:type="dxa"/>
            <w:tcBorders>
              <w:top w:val="single" w:sz="4" w:space="0" w:color="auto"/>
              <w:bottom w:val="single" w:sz="4" w:space="0" w:color="auto"/>
            </w:tcBorders>
            <w:vAlign w:val="center"/>
          </w:tcPr>
          <w:p w14:paraId="60CA114E"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48" w:type="dxa"/>
            <w:tcBorders>
              <w:top w:val="single" w:sz="4" w:space="0" w:color="auto"/>
              <w:bottom w:val="single" w:sz="4" w:space="0" w:color="auto"/>
            </w:tcBorders>
            <w:vAlign w:val="center"/>
          </w:tcPr>
          <w:p w14:paraId="4306B860"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Low risk</w:t>
            </w:r>
          </w:p>
        </w:tc>
        <w:tc>
          <w:tcPr>
            <w:tcW w:w="1532" w:type="dxa"/>
            <w:tcBorders>
              <w:top w:val="single" w:sz="4" w:space="0" w:color="auto"/>
              <w:bottom w:val="single" w:sz="4" w:space="0" w:color="auto"/>
            </w:tcBorders>
            <w:vAlign w:val="center"/>
          </w:tcPr>
          <w:p w14:paraId="73DC08F3" w14:textId="77777777" w:rsidR="00F46748" w:rsidRDefault="00F46748" w:rsidP="00AF3DAE">
            <w:pPr>
              <w:jc w:val="center"/>
              <w:rPr>
                <w:rFonts w:asciiTheme="majorBidi" w:hAnsiTheme="majorBidi" w:cstheme="majorBidi"/>
                <w:sz w:val="18"/>
                <w:szCs w:val="18"/>
              </w:rPr>
            </w:pPr>
            <w:r>
              <w:rPr>
                <w:rFonts w:asciiTheme="majorBidi" w:hAnsiTheme="majorBidi" w:cstheme="majorBidi"/>
                <w:sz w:val="18"/>
                <w:szCs w:val="18"/>
              </w:rPr>
              <w:t>Some concerns</w:t>
            </w:r>
          </w:p>
        </w:tc>
        <w:tc>
          <w:tcPr>
            <w:tcW w:w="1664" w:type="dxa"/>
            <w:tcBorders>
              <w:top w:val="single" w:sz="4" w:space="0" w:color="auto"/>
              <w:bottom w:val="single" w:sz="4" w:space="0" w:color="auto"/>
            </w:tcBorders>
            <w:vAlign w:val="center"/>
          </w:tcPr>
          <w:p w14:paraId="5B503675" w14:textId="77777777" w:rsidR="00F46748" w:rsidRPr="002C7390" w:rsidRDefault="00F46748" w:rsidP="00AF3DAE">
            <w:pPr>
              <w:jc w:val="center"/>
              <w:rPr>
                <w:rFonts w:asciiTheme="majorBidi" w:hAnsiTheme="majorBidi" w:cstheme="majorBidi"/>
                <w:b/>
                <w:bCs/>
                <w:sz w:val="18"/>
                <w:szCs w:val="18"/>
              </w:rPr>
            </w:pPr>
            <w:r>
              <w:rPr>
                <w:rFonts w:asciiTheme="majorBidi" w:hAnsiTheme="majorBidi" w:cstheme="majorBidi"/>
                <w:b/>
                <w:bCs/>
                <w:sz w:val="18"/>
                <w:szCs w:val="18"/>
              </w:rPr>
              <w:t>Some concerns</w:t>
            </w:r>
          </w:p>
        </w:tc>
      </w:tr>
    </w:tbl>
    <w:p w14:paraId="0BB9280D" w14:textId="77777777" w:rsidR="00F46748" w:rsidRDefault="00F46748" w:rsidP="007B4DC7">
      <w:pPr>
        <w:tabs>
          <w:tab w:val="left" w:pos="1620"/>
        </w:tabs>
        <w:rPr>
          <w:rFonts w:asciiTheme="majorBidi" w:hAnsiTheme="majorBidi" w:cstheme="majorBidi"/>
          <w:sz w:val="24"/>
          <w:szCs w:val="24"/>
        </w:rPr>
      </w:pPr>
    </w:p>
    <w:p w14:paraId="3A96173C" w14:textId="77777777" w:rsidR="007B4DC7" w:rsidRDefault="007B4DC7" w:rsidP="007B4DC7">
      <w:pPr>
        <w:tabs>
          <w:tab w:val="left" w:pos="1620"/>
        </w:tabs>
        <w:rPr>
          <w:rFonts w:asciiTheme="majorBidi" w:hAnsiTheme="majorBidi" w:cstheme="majorBidi"/>
          <w:sz w:val="24"/>
          <w:szCs w:val="24"/>
        </w:rPr>
      </w:pPr>
    </w:p>
    <w:p w14:paraId="2907DAEC" w14:textId="77777777" w:rsidR="007B4DC7" w:rsidRDefault="007B4DC7" w:rsidP="007B4DC7">
      <w:pPr>
        <w:tabs>
          <w:tab w:val="left" w:pos="1620"/>
        </w:tabs>
        <w:rPr>
          <w:rFonts w:asciiTheme="majorBidi" w:hAnsiTheme="majorBidi" w:cstheme="majorBidi"/>
          <w:sz w:val="24"/>
          <w:szCs w:val="24"/>
        </w:rPr>
      </w:pPr>
    </w:p>
    <w:p w14:paraId="496666AF" w14:textId="77777777" w:rsidR="007B4DC7" w:rsidRDefault="007B4DC7" w:rsidP="007B4DC7">
      <w:pPr>
        <w:tabs>
          <w:tab w:val="left" w:pos="1620"/>
        </w:tabs>
        <w:rPr>
          <w:rFonts w:asciiTheme="majorBidi" w:hAnsiTheme="majorBidi" w:cstheme="majorBidi"/>
          <w:sz w:val="24"/>
          <w:szCs w:val="24"/>
        </w:rPr>
      </w:pPr>
    </w:p>
    <w:p w14:paraId="1836C3CE" w14:textId="77777777" w:rsidR="007B4DC7" w:rsidRDefault="007B4DC7" w:rsidP="007B4DC7">
      <w:pPr>
        <w:tabs>
          <w:tab w:val="left" w:pos="1620"/>
        </w:tabs>
        <w:rPr>
          <w:rFonts w:asciiTheme="majorBidi" w:hAnsiTheme="majorBidi" w:cstheme="majorBidi"/>
          <w:sz w:val="24"/>
          <w:szCs w:val="24"/>
        </w:rPr>
      </w:pPr>
    </w:p>
    <w:p w14:paraId="62355536" w14:textId="77777777" w:rsidR="007B4DC7" w:rsidRDefault="007B4DC7" w:rsidP="007B4DC7">
      <w:pPr>
        <w:tabs>
          <w:tab w:val="left" w:pos="1620"/>
        </w:tabs>
        <w:rPr>
          <w:rFonts w:asciiTheme="majorBidi" w:hAnsiTheme="majorBidi" w:cstheme="majorBidi"/>
          <w:sz w:val="24"/>
          <w:szCs w:val="24"/>
        </w:rPr>
      </w:pPr>
    </w:p>
    <w:p w14:paraId="77C9BA03" w14:textId="77777777" w:rsidR="007B4DC7" w:rsidRDefault="007B4DC7" w:rsidP="007B4DC7">
      <w:pPr>
        <w:tabs>
          <w:tab w:val="left" w:pos="1620"/>
        </w:tabs>
        <w:rPr>
          <w:rFonts w:asciiTheme="majorBidi" w:hAnsiTheme="majorBidi" w:cstheme="majorBidi"/>
          <w:sz w:val="24"/>
          <w:szCs w:val="24"/>
        </w:rPr>
      </w:pPr>
    </w:p>
    <w:p w14:paraId="2F93E210" w14:textId="77777777" w:rsidR="007B4DC7" w:rsidRDefault="007B4DC7" w:rsidP="007B4DC7">
      <w:pPr>
        <w:tabs>
          <w:tab w:val="left" w:pos="1620"/>
        </w:tabs>
        <w:rPr>
          <w:rFonts w:asciiTheme="majorBidi" w:hAnsiTheme="majorBidi" w:cstheme="majorBidi"/>
          <w:sz w:val="24"/>
          <w:szCs w:val="24"/>
        </w:rPr>
      </w:pPr>
    </w:p>
    <w:p w14:paraId="595C54B6" w14:textId="77777777" w:rsidR="007B4DC7" w:rsidRDefault="007B4DC7" w:rsidP="007B4DC7">
      <w:pPr>
        <w:tabs>
          <w:tab w:val="left" w:pos="1620"/>
        </w:tabs>
        <w:rPr>
          <w:rFonts w:asciiTheme="majorBidi" w:hAnsiTheme="majorBidi" w:cstheme="majorBidi"/>
          <w:sz w:val="24"/>
          <w:szCs w:val="24"/>
        </w:rPr>
      </w:pPr>
    </w:p>
    <w:p w14:paraId="6D84984D" w14:textId="77777777" w:rsidR="007B4DC7" w:rsidRDefault="007B4DC7" w:rsidP="007B4DC7">
      <w:pPr>
        <w:tabs>
          <w:tab w:val="left" w:pos="1620"/>
        </w:tabs>
        <w:rPr>
          <w:rFonts w:asciiTheme="majorBidi" w:hAnsiTheme="majorBidi" w:cstheme="majorBidi"/>
          <w:sz w:val="24"/>
          <w:szCs w:val="24"/>
        </w:rPr>
      </w:pPr>
    </w:p>
    <w:p w14:paraId="6006B317" w14:textId="77777777" w:rsidR="007B4DC7" w:rsidRDefault="007B4DC7" w:rsidP="007B4DC7">
      <w:pPr>
        <w:tabs>
          <w:tab w:val="left" w:pos="1620"/>
        </w:tabs>
        <w:rPr>
          <w:rFonts w:asciiTheme="majorBidi" w:hAnsiTheme="majorBidi" w:cstheme="majorBidi"/>
          <w:sz w:val="24"/>
          <w:szCs w:val="24"/>
        </w:rPr>
      </w:pPr>
    </w:p>
    <w:p w14:paraId="44156445" w14:textId="77777777" w:rsidR="007B4DC7" w:rsidRDefault="007B4DC7" w:rsidP="007B4DC7">
      <w:pPr>
        <w:tabs>
          <w:tab w:val="left" w:pos="1620"/>
        </w:tabs>
        <w:rPr>
          <w:rFonts w:asciiTheme="majorBidi" w:hAnsiTheme="majorBidi" w:cstheme="majorBidi"/>
          <w:sz w:val="24"/>
          <w:szCs w:val="24"/>
        </w:rPr>
      </w:pPr>
    </w:p>
    <w:p w14:paraId="3F4A4ABB" w14:textId="77777777" w:rsidR="007B4DC7" w:rsidRDefault="007B4DC7" w:rsidP="007B4DC7">
      <w:pPr>
        <w:tabs>
          <w:tab w:val="left" w:pos="1620"/>
        </w:tabs>
        <w:rPr>
          <w:rFonts w:asciiTheme="majorBidi" w:hAnsiTheme="majorBidi" w:cstheme="majorBidi"/>
          <w:sz w:val="24"/>
          <w:szCs w:val="24"/>
        </w:rPr>
      </w:pPr>
    </w:p>
    <w:p w14:paraId="47F732EA" w14:textId="77777777" w:rsidR="007B4DC7" w:rsidRDefault="007B4DC7" w:rsidP="007B4DC7">
      <w:pPr>
        <w:tabs>
          <w:tab w:val="left" w:pos="1620"/>
        </w:tabs>
        <w:rPr>
          <w:rFonts w:asciiTheme="majorBidi" w:hAnsiTheme="majorBidi" w:cstheme="majorBidi"/>
          <w:sz w:val="24"/>
          <w:szCs w:val="24"/>
        </w:rPr>
      </w:pPr>
    </w:p>
    <w:p w14:paraId="685FCE58" w14:textId="77777777" w:rsidR="007B4DC7" w:rsidRDefault="007B4DC7" w:rsidP="007B4DC7">
      <w:pPr>
        <w:tabs>
          <w:tab w:val="left" w:pos="1620"/>
        </w:tabs>
        <w:rPr>
          <w:rFonts w:asciiTheme="majorBidi" w:hAnsiTheme="majorBidi" w:cstheme="majorBidi"/>
          <w:sz w:val="24"/>
          <w:szCs w:val="24"/>
        </w:rPr>
      </w:pPr>
    </w:p>
    <w:p w14:paraId="27515BE1" w14:textId="77777777" w:rsidR="007B4DC7" w:rsidRDefault="007B4DC7" w:rsidP="007B4DC7">
      <w:pPr>
        <w:tabs>
          <w:tab w:val="left" w:pos="1620"/>
        </w:tabs>
        <w:rPr>
          <w:rFonts w:asciiTheme="majorBidi" w:hAnsiTheme="majorBidi" w:cstheme="majorBidi"/>
          <w:sz w:val="24"/>
          <w:szCs w:val="24"/>
        </w:rPr>
      </w:pPr>
    </w:p>
    <w:p w14:paraId="25E6E3FE" w14:textId="77777777" w:rsidR="007B4DC7" w:rsidRDefault="007B4DC7" w:rsidP="009E5665">
      <w:pPr>
        <w:tabs>
          <w:tab w:val="left" w:pos="1620"/>
        </w:tabs>
        <w:rPr>
          <w:rFonts w:asciiTheme="majorBidi" w:hAnsiTheme="majorBidi" w:cstheme="majorBidi"/>
          <w:sz w:val="24"/>
          <w:szCs w:val="24"/>
        </w:rPr>
      </w:pPr>
    </w:p>
    <w:p w14:paraId="430381E9" w14:textId="77777777" w:rsidR="00F46748" w:rsidRDefault="00F46748" w:rsidP="009E5665">
      <w:pPr>
        <w:tabs>
          <w:tab w:val="left" w:pos="1620"/>
        </w:tabs>
        <w:rPr>
          <w:rFonts w:asciiTheme="majorBidi" w:hAnsiTheme="majorBidi" w:cstheme="majorBidi"/>
          <w:sz w:val="24"/>
          <w:szCs w:val="24"/>
        </w:rPr>
        <w:sectPr w:rsidR="00F46748" w:rsidSect="00F46748">
          <w:pgSz w:w="12240" w:h="15840"/>
          <w:pgMar w:top="1440" w:right="1440" w:bottom="1440" w:left="1440" w:header="720" w:footer="720" w:gutter="0"/>
          <w:cols w:space="720"/>
          <w:docGrid w:linePitch="360"/>
        </w:sectPr>
      </w:pPr>
    </w:p>
    <w:p w14:paraId="63A90568" w14:textId="77777777" w:rsidR="00F46748" w:rsidRDefault="00F46748" w:rsidP="009E5665">
      <w:pPr>
        <w:tabs>
          <w:tab w:val="left" w:pos="1620"/>
        </w:tabs>
        <w:rPr>
          <w:rFonts w:asciiTheme="majorBidi" w:hAnsiTheme="majorBidi" w:cstheme="majorBidi"/>
          <w:sz w:val="24"/>
          <w:szCs w:val="24"/>
        </w:rPr>
      </w:pPr>
    </w:p>
    <w:tbl>
      <w:tblPr>
        <w:tblW w:w="5000" w:type="pct"/>
        <w:tblCellMar>
          <w:top w:w="75" w:type="dxa"/>
          <w:left w:w="75" w:type="dxa"/>
          <w:bottom w:w="75" w:type="dxa"/>
          <w:right w:w="75" w:type="dxa"/>
        </w:tblCellMar>
        <w:tblLook w:val="04A0" w:firstRow="1" w:lastRow="0" w:firstColumn="1" w:lastColumn="0" w:noHBand="0" w:noVBand="1"/>
      </w:tblPr>
      <w:tblGrid>
        <w:gridCol w:w="622"/>
        <w:gridCol w:w="661"/>
        <w:gridCol w:w="819"/>
        <w:gridCol w:w="1075"/>
        <w:gridCol w:w="983"/>
        <w:gridCol w:w="965"/>
        <w:gridCol w:w="1346"/>
        <w:gridCol w:w="1094"/>
        <w:gridCol w:w="1058"/>
        <w:gridCol w:w="773"/>
        <w:gridCol w:w="1477"/>
        <w:gridCol w:w="996"/>
        <w:gridCol w:w="1061"/>
      </w:tblGrid>
      <w:tr w:rsidR="00F41217" w:rsidRPr="00BF18B4" w14:paraId="0C0AEB4C" w14:textId="77777777" w:rsidTr="0047632C">
        <w:trPr>
          <w:cantSplit/>
          <w:tblHeader/>
        </w:trPr>
        <w:tc>
          <w:tcPr>
            <w:tcW w:w="5000" w:type="pct"/>
            <w:gridSpan w:val="13"/>
            <w:tcBorders>
              <w:top w:val="single" w:sz="12" w:space="0" w:color="FFFFFF"/>
              <w:left w:val="single" w:sz="12" w:space="0" w:color="FFFFFF"/>
              <w:bottom w:val="single" w:sz="12" w:space="0" w:color="FFFFFF"/>
              <w:right w:val="single" w:sz="12" w:space="0" w:color="FFFFFF"/>
            </w:tcBorders>
            <w:shd w:val="clear" w:color="auto" w:fill="auto"/>
            <w:vAlign w:val="center"/>
          </w:tcPr>
          <w:p w14:paraId="4BE42FCF" w14:textId="22968B77" w:rsidR="00F41217" w:rsidRPr="00BF18B4" w:rsidRDefault="00F41217" w:rsidP="001D6C62">
            <w:pPr>
              <w:jc w:val="both"/>
              <w:rPr>
                <w:rFonts w:asciiTheme="majorBidi" w:eastAsia="Times New Roman" w:hAnsiTheme="majorBidi" w:cstheme="majorBidi"/>
                <w:b/>
                <w:bCs/>
                <w:color w:val="FFFFFF"/>
                <w:sz w:val="16"/>
                <w:szCs w:val="16"/>
              </w:rPr>
            </w:pPr>
            <w:r w:rsidRPr="00B92D94">
              <w:rPr>
                <w:rFonts w:ascii="Times New Roman" w:eastAsia="Calibri" w:hAnsi="Times New Roman" w:cs="Times New Roman"/>
                <w:b/>
                <w:bCs/>
                <w:sz w:val="24"/>
                <w:szCs w:val="24"/>
              </w:rPr>
              <w:t xml:space="preserve">Supplementary Table </w:t>
            </w:r>
            <w:r w:rsidR="00DD05D3">
              <w:rPr>
                <w:rFonts w:ascii="Times New Roman" w:eastAsia="Calibri" w:hAnsi="Times New Roman" w:cs="Times New Roman"/>
                <w:b/>
                <w:bCs/>
                <w:sz w:val="24"/>
                <w:szCs w:val="24"/>
              </w:rPr>
              <w:t>33</w:t>
            </w:r>
            <w:r w:rsidRPr="00B92D94">
              <w:rPr>
                <w:rFonts w:ascii="Times New Roman" w:eastAsia="Calibri" w:hAnsi="Times New Roman" w:cs="Times New Roman"/>
                <w:b/>
                <w:bCs/>
                <w:sz w:val="24"/>
                <w:szCs w:val="24"/>
              </w:rPr>
              <w:t>.</w:t>
            </w:r>
            <w:r>
              <w:rPr>
                <w:rFonts w:ascii="Times New Roman" w:eastAsia="Calibri" w:hAnsi="Times New Roman" w:cs="Times New Roman"/>
                <w:sz w:val="24"/>
                <w:szCs w:val="24"/>
              </w:rPr>
              <w:t xml:space="preserve"> GRADE tool to assess the certainty of evidence regarding </w:t>
            </w:r>
            <w:r w:rsidR="001D6C62">
              <w:rPr>
                <w:rFonts w:ascii="Times New Roman" w:eastAsia="Calibri" w:hAnsi="Times New Roman" w:cs="Times New Roman"/>
                <w:sz w:val="24"/>
                <w:szCs w:val="24"/>
              </w:rPr>
              <w:t xml:space="preserve">the </w:t>
            </w:r>
            <w:r>
              <w:rPr>
                <w:rFonts w:ascii="Times New Roman" w:eastAsia="Calibri" w:hAnsi="Times New Roman" w:cs="Times New Roman"/>
                <w:sz w:val="24"/>
                <w:szCs w:val="24"/>
              </w:rPr>
              <w:t>e</w:t>
            </w:r>
            <w:r w:rsidRPr="006A331E">
              <w:rPr>
                <w:rFonts w:ascii="Times New Roman" w:eastAsia="Calibri" w:hAnsi="Times New Roman" w:cs="Times New Roman"/>
                <w:sz w:val="24"/>
                <w:szCs w:val="24"/>
              </w:rPr>
              <w:t xml:space="preserve">ffects of </w:t>
            </w:r>
            <w:r>
              <w:rPr>
                <w:rFonts w:ascii="Times New Roman" w:eastAsia="Calibri" w:hAnsi="Times New Roman" w:cs="Times New Roman"/>
                <w:sz w:val="24"/>
                <w:szCs w:val="24"/>
              </w:rPr>
              <w:t>honey, royal jelly, and propolis</w:t>
            </w:r>
            <w:r w:rsidRPr="006A331E">
              <w:rPr>
                <w:rFonts w:ascii="Times New Roman" w:eastAsia="Calibri" w:hAnsi="Times New Roman" w:cs="Times New Roman"/>
                <w:sz w:val="24"/>
                <w:szCs w:val="24"/>
              </w:rPr>
              <w:t xml:space="preserve"> on </w:t>
            </w:r>
            <w:r>
              <w:rPr>
                <w:rFonts w:ascii="Times New Roman" w:eastAsia="Calibri" w:hAnsi="Times New Roman" w:cs="Times New Roman"/>
                <w:sz w:val="24"/>
                <w:szCs w:val="24"/>
              </w:rPr>
              <w:t>blood pressure and anthropometric indices</w:t>
            </w:r>
            <w:r w:rsidRPr="00520377">
              <w:rPr>
                <w:rFonts w:ascii="Times New Roman" w:eastAsia="Calibri" w:hAnsi="Times New Roman" w:cs="Times New Roman"/>
                <w:sz w:val="24"/>
                <w:szCs w:val="24"/>
              </w:rPr>
              <w:t xml:space="preserve"> compared to placebo</w:t>
            </w:r>
            <w:r>
              <w:rPr>
                <w:rFonts w:ascii="Times New Roman" w:eastAsia="Calibri" w:hAnsi="Times New Roman" w:cs="Times New Roman"/>
                <w:sz w:val="24"/>
                <w:szCs w:val="24"/>
              </w:rPr>
              <w:t>.</w:t>
            </w:r>
          </w:p>
        </w:tc>
      </w:tr>
      <w:tr w:rsidR="00F41217" w:rsidRPr="00BF18B4" w14:paraId="2F761D31" w14:textId="77777777" w:rsidTr="00D37442">
        <w:trPr>
          <w:cantSplit/>
          <w:tblHeader/>
        </w:trPr>
        <w:tc>
          <w:tcPr>
            <w:tcW w:w="2504" w:type="pct"/>
            <w:gridSpan w:val="7"/>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9F186F2" w14:textId="77777777" w:rsidR="00F41217" w:rsidRPr="00BF18B4" w:rsidRDefault="00F41217" w:rsidP="0047632C">
            <w:pPr>
              <w:spacing w:line="240" w:lineRule="auto"/>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Certainty assessment</w:t>
            </w:r>
          </w:p>
        </w:tc>
        <w:tc>
          <w:tcPr>
            <w:tcW w:w="831"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1D2BE90"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 of patients</w:t>
            </w:r>
          </w:p>
        </w:tc>
        <w:tc>
          <w:tcPr>
            <w:tcW w:w="870"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CE5938B"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Effect</w:t>
            </w:r>
          </w:p>
        </w:tc>
        <w:tc>
          <w:tcPr>
            <w:tcW w:w="385"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E5A37A7"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Certainty</w:t>
            </w:r>
          </w:p>
        </w:tc>
        <w:tc>
          <w:tcPr>
            <w:tcW w:w="410"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615DAC2"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Importance</w:t>
            </w:r>
          </w:p>
        </w:tc>
      </w:tr>
      <w:tr w:rsidR="00F41217" w:rsidRPr="00BF18B4" w14:paraId="377CCEEA" w14:textId="77777777" w:rsidTr="00D37442">
        <w:trPr>
          <w:cantSplit/>
          <w:tblHeader/>
        </w:trPr>
        <w:tc>
          <w:tcPr>
            <w:tcW w:w="241"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14ABD09"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 of studies</w:t>
            </w:r>
          </w:p>
        </w:tc>
        <w:tc>
          <w:tcPr>
            <w:tcW w:w="256"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B42F31D"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Study design</w:t>
            </w:r>
          </w:p>
        </w:tc>
        <w:tc>
          <w:tcPr>
            <w:tcW w:w="317"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2756825"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Risk of bias</w:t>
            </w:r>
          </w:p>
        </w:tc>
        <w:tc>
          <w:tcPr>
            <w:tcW w:w="416"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D29074C"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Inconsistency</w:t>
            </w:r>
          </w:p>
        </w:tc>
        <w:tc>
          <w:tcPr>
            <w:tcW w:w="380"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A099665"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Indirectness</w:t>
            </w:r>
          </w:p>
        </w:tc>
        <w:tc>
          <w:tcPr>
            <w:tcW w:w="37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CDB8BD6"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Imprecision</w:t>
            </w:r>
          </w:p>
        </w:tc>
        <w:tc>
          <w:tcPr>
            <w:tcW w:w="521"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D90875A"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Other considerations</w:t>
            </w:r>
          </w:p>
        </w:tc>
        <w:tc>
          <w:tcPr>
            <w:tcW w:w="42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CA57623"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[intervention]</w:t>
            </w:r>
          </w:p>
        </w:tc>
        <w:tc>
          <w:tcPr>
            <w:tcW w:w="409"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2B21307"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[comparison]</w:t>
            </w:r>
          </w:p>
        </w:tc>
        <w:tc>
          <w:tcPr>
            <w:tcW w:w="299"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490C61E"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Relative</w:t>
            </w:r>
            <w:r w:rsidRPr="00BF18B4">
              <w:rPr>
                <w:rFonts w:asciiTheme="majorBidi" w:eastAsia="Times New Roman" w:hAnsiTheme="majorBidi" w:cstheme="majorBidi"/>
                <w:b/>
                <w:bCs/>
                <w:color w:val="FFFFFF"/>
                <w:sz w:val="16"/>
                <w:szCs w:val="16"/>
              </w:rPr>
              <w:br/>
              <w:t>(95% CI)</w:t>
            </w:r>
          </w:p>
        </w:tc>
        <w:tc>
          <w:tcPr>
            <w:tcW w:w="571"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10D26D2" w14:textId="77777777" w:rsidR="00F41217" w:rsidRPr="00BF18B4" w:rsidRDefault="00F41217" w:rsidP="0047632C">
            <w:pPr>
              <w:jc w:val="center"/>
              <w:rPr>
                <w:rFonts w:asciiTheme="majorBidi" w:eastAsia="Times New Roman" w:hAnsiTheme="majorBidi" w:cstheme="majorBidi"/>
                <w:b/>
                <w:bCs/>
                <w:color w:val="FFFFFF"/>
                <w:sz w:val="16"/>
                <w:szCs w:val="16"/>
              </w:rPr>
            </w:pPr>
            <w:r w:rsidRPr="00BF18B4">
              <w:rPr>
                <w:rFonts w:asciiTheme="majorBidi" w:eastAsia="Times New Roman" w:hAnsiTheme="majorBidi" w:cstheme="majorBidi"/>
                <w:b/>
                <w:bCs/>
                <w:color w:val="FFFFFF"/>
                <w:sz w:val="16"/>
                <w:szCs w:val="16"/>
              </w:rPr>
              <w:t>Absolute</w:t>
            </w:r>
            <w:r w:rsidRPr="00BF18B4">
              <w:rPr>
                <w:rFonts w:asciiTheme="majorBidi" w:eastAsia="Times New Roman" w:hAnsiTheme="majorBidi" w:cstheme="majorBidi"/>
                <w:b/>
                <w:bCs/>
                <w:color w:val="FFFFFF"/>
                <w:sz w:val="16"/>
                <w:szCs w:val="16"/>
              </w:rPr>
              <w:br/>
              <w:t>(95% CI)</w:t>
            </w:r>
          </w:p>
        </w:tc>
        <w:tc>
          <w:tcPr>
            <w:tcW w:w="385" w:type="pct"/>
            <w:vMerge/>
            <w:tcBorders>
              <w:top w:val="single" w:sz="12" w:space="0" w:color="FFFFFF"/>
              <w:left w:val="single" w:sz="12" w:space="0" w:color="FFFFFF"/>
              <w:bottom w:val="single" w:sz="12" w:space="0" w:color="FFFFFF"/>
              <w:right w:val="single" w:sz="12" w:space="0" w:color="FFFFFF"/>
            </w:tcBorders>
            <w:vAlign w:val="center"/>
            <w:hideMark/>
          </w:tcPr>
          <w:p w14:paraId="4097096D" w14:textId="77777777" w:rsidR="00F41217" w:rsidRPr="00BF18B4" w:rsidRDefault="00F41217" w:rsidP="0047632C">
            <w:pPr>
              <w:rPr>
                <w:rFonts w:asciiTheme="majorBidi" w:eastAsia="Times New Roman" w:hAnsiTheme="majorBidi" w:cstheme="majorBidi"/>
                <w:b/>
                <w:bCs/>
                <w:color w:val="FFFFFF"/>
                <w:sz w:val="16"/>
                <w:szCs w:val="16"/>
              </w:rPr>
            </w:pPr>
          </w:p>
        </w:tc>
        <w:tc>
          <w:tcPr>
            <w:tcW w:w="410" w:type="pct"/>
            <w:vMerge/>
            <w:tcBorders>
              <w:top w:val="single" w:sz="12" w:space="0" w:color="FFFFFF"/>
              <w:left w:val="single" w:sz="12" w:space="0" w:color="FFFFFF"/>
              <w:bottom w:val="single" w:sz="12" w:space="0" w:color="FFFFFF"/>
              <w:right w:val="single" w:sz="12" w:space="0" w:color="FFFFFF"/>
            </w:tcBorders>
            <w:vAlign w:val="center"/>
            <w:hideMark/>
          </w:tcPr>
          <w:p w14:paraId="7D516AD8" w14:textId="77777777" w:rsidR="00F41217" w:rsidRPr="00BF18B4" w:rsidRDefault="00F41217" w:rsidP="0047632C">
            <w:pPr>
              <w:rPr>
                <w:rFonts w:asciiTheme="majorBidi" w:eastAsia="Times New Roman" w:hAnsiTheme="majorBidi" w:cstheme="majorBidi"/>
                <w:b/>
                <w:bCs/>
                <w:color w:val="FFFFFF"/>
                <w:sz w:val="16"/>
                <w:szCs w:val="16"/>
              </w:rPr>
            </w:pPr>
          </w:p>
        </w:tc>
      </w:tr>
      <w:tr w:rsidR="00F41217" w:rsidRPr="00BF18B4" w14:paraId="7DE9A792" w14:textId="77777777" w:rsidTr="00F41217">
        <w:trPr>
          <w:cantSplit/>
          <w:trHeight w:val="195"/>
        </w:trPr>
        <w:tc>
          <w:tcPr>
            <w:tcW w:w="5000" w:type="pct"/>
            <w:gridSpan w:val="13"/>
            <w:shd w:val="clear" w:color="auto" w:fill="FFFFFF"/>
            <w:vAlign w:val="center"/>
          </w:tcPr>
          <w:p w14:paraId="4A1AB6F5"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SBP</w:t>
            </w:r>
          </w:p>
        </w:tc>
      </w:tr>
      <w:tr w:rsidR="00F41217" w:rsidRPr="00BF18B4" w14:paraId="1ADE2D27" w14:textId="77777777" w:rsidTr="0047632C">
        <w:trPr>
          <w:cantSplit/>
        </w:trPr>
        <w:tc>
          <w:tcPr>
            <w:tcW w:w="5000" w:type="pct"/>
            <w:gridSpan w:val="13"/>
            <w:shd w:val="clear" w:color="auto" w:fill="FFFFFF"/>
            <w:vAlign w:val="center"/>
            <w:hideMark/>
          </w:tcPr>
          <w:p w14:paraId="07CE92B0"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Honey</w:t>
            </w:r>
          </w:p>
        </w:tc>
      </w:tr>
      <w:tr w:rsidR="00F41217" w:rsidRPr="00BF18B4" w14:paraId="6DDB76B2"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5876E20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5</w:t>
            </w:r>
          </w:p>
        </w:tc>
        <w:tc>
          <w:tcPr>
            <w:tcW w:w="256" w:type="pct"/>
            <w:tcBorders>
              <w:top w:val="single" w:sz="6" w:space="0" w:color="000000"/>
              <w:left w:val="single" w:sz="6" w:space="0" w:color="000000"/>
              <w:bottom w:val="single" w:sz="6" w:space="0" w:color="000000"/>
              <w:right w:val="single" w:sz="6" w:space="0" w:color="000000"/>
            </w:tcBorders>
            <w:hideMark/>
          </w:tcPr>
          <w:p w14:paraId="63C9C423"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4E76694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2FB0A3BA"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2685EA7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7A81A80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521" w:type="pct"/>
            <w:tcBorders>
              <w:top w:val="single" w:sz="6" w:space="0" w:color="000000"/>
              <w:left w:val="single" w:sz="6" w:space="0" w:color="000000"/>
              <w:bottom w:val="single" w:sz="6" w:space="0" w:color="000000"/>
              <w:right w:val="single" w:sz="6" w:space="0" w:color="000000"/>
            </w:tcBorders>
            <w:hideMark/>
          </w:tcPr>
          <w:p w14:paraId="5B1826F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dose response gradient</w:t>
            </w:r>
          </w:p>
        </w:tc>
        <w:tc>
          <w:tcPr>
            <w:tcW w:w="423" w:type="pct"/>
            <w:tcBorders>
              <w:top w:val="single" w:sz="6" w:space="0" w:color="000000"/>
              <w:left w:val="single" w:sz="6" w:space="0" w:color="000000"/>
              <w:bottom w:val="single" w:sz="6" w:space="0" w:color="000000"/>
              <w:right w:val="single" w:sz="6" w:space="0" w:color="000000"/>
            </w:tcBorders>
            <w:hideMark/>
          </w:tcPr>
          <w:p w14:paraId="489B35C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127</w:t>
            </w:r>
          </w:p>
        </w:tc>
        <w:tc>
          <w:tcPr>
            <w:tcW w:w="409" w:type="pct"/>
            <w:tcBorders>
              <w:top w:val="single" w:sz="6" w:space="0" w:color="000000"/>
              <w:left w:val="single" w:sz="6" w:space="0" w:color="000000"/>
              <w:bottom w:val="single" w:sz="6" w:space="0" w:color="000000"/>
              <w:right w:val="single" w:sz="6" w:space="0" w:color="000000"/>
            </w:tcBorders>
            <w:hideMark/>
          </w:tcPr>
          <w:p w14:paraId="056B1D0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124</w:t>
            </w:r>
          </w:p>
        </w:tc>
        <w:tc>
          <w:tcPr>
            <w:tcW w:w="299" w:type="pct"/>
            <w:tcBorders>
              <w:top w:val="single" w:sz="6" w:space="0" w:color="000000"/>
              <w:left w:val="single" w:sz="6" w:space="0" w:color="000000"/>
              <w:bottom w:val="single" w:sz="6" w:space="0" w:color="000000"/>
              <w:right w:val="single" w:sz="6" w:space="0" w:color="000000"/>
            </w:tcBorders>
            <w:hideMark/>
          </w:tcPr>
          <w:p w14:paraId="7944D062"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5FFB26B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4.24 mmHg higher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(2.03 higher to 6.45 higher)</w:t>
            </w:r>
          </w:p>
        </w:tc>
        <w:tc>
          <w:tcPr>
            <w:tcW w:w="385" w:type="pct"/>
            <w:tcBorders>
              <w:top w:val="single" w:sz="6" w:space="0" w:color="000000"/>
              <w:left w:val="single" w:sz="6" w:space="0" w:color="000000"/>
              <w:bottom w:val="single" w:sz="6" w:space="0" w:color="000000"/>
              <w:right w:val="single" w:sz="6" w:space="0" w:color="000000"/>
            </w:tcBorders>
            <w:hideMark/>
          </w:tcPr>
          <w:p w14:paraId="41089ED5"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Moderate</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b</w:t>
            </w:r>
          </w:p>
        </w:tc>
        <w:tc>
          <w:tcPr>
            <w:tcW w:w="410" w:type="pct"/>
            <w:tcBorders>
              <w:top w:val="single" w:sz="6" w:space="0" w:color="000000"/>
              <w:left w:val="single" w:sz="6" w:space="0" w:color="000000"/>
              <w:bottom w:val="single" w:sz="6" w:space="0" w:color="000000"/>
              <w:right w:val="single" w:sz="6" w:space="0" w:color="000000"/>
            </w:tcBorders>
            <w:hideMark/>
          </w:tcPr>
          <w:p w14:paraId="02C22A3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2A03D823" w14:textId="77777777" w:rsidTr="0047632C">
        <w:trPr>
          <w:cantSplit/>
        </w:trPr>
        <w:tc>
          <w:tcPr>
            <w:tcW w:w="5000" w:type="pct"/>
            <w:gridSpan w:val="13"/>
            <w:shd w:val="clear" w:color="auto" w:fill="FFFFFF"/>
            <w:vAlign w:val="center"/>
            <w:hideMark/>
          </w:tcPr>
          <w:p w14:paraId="17657345"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Royal Jelly</w:t>
            </w:r>
          </w:p>
        </w:tc>
      </w:tr>
      <w:tr w:rsidR="00F41217" w:rsidRPr="00BF18B4" w14:paraId="3B6A96DD"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708787C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4</w:t>
            </w:r>
          </w:p>
        </w:tc>
        <w:tc>
          <w:tcPr>
            <w:tcW w:w="256" w:type="pct"/>
            <w:tcBorders>
              <w:top w:val="single" w:sz="6" w:space="0" w:color="000000"/>
              <w:left w:val="single" w:sz="6" w:space="0" w:color="000000"/>
              <w:bottom w:val="single" w:sz="6" w:space="0" w:color="000000"/>
              <w:right w:val="single" w:sz="6" w:space="0" w:color="000000"/>
            </w:tcBorders>
            <w:hideMark/>
          </w:tcPr>
          <w:p w14:paraId="1A711864"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7FC17D3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3CEE368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c</w:t>
            </w:r>
          </w:p>
        </w:tc>
        <w:tc>
          <w:tcPr>
            <w:tcW w:w="380" w:type="pct"/>
            <w:tcBorders>
              <w:top w:val="single" w:sz="6" w:space="0" w:color="000000"/>
              <w:left w:val="single" w:sz="6" w:space="0" w:color="000000"/>
              <w:bottom w:val="single" w:sz="6" w:space="0" w:color="000000"/>
              <w:right w:val="single" w:sz="6" w:space="0" w:color="000000"/>
            </w:tcBorders>
            <w:hideMark/>
          </w:tcPr>
          <w:p w14:paraId="19AE705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5418CC9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566E8B6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69E715F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143</w:t>
            </w:r>
          </w:p>
        </w:tc>
        <w:tc>
          <w:tcPr>
            <w:tcW w:w="409" w:type="pct"/>
            <w:tcBorders>
              <w:top w:val="single" w:sz="6" w:space="0" w:color="000000"/>
              <w:left w:val="single" w:sz="6" w:space="0" w:color="000000"/>
              <w:bottom w:val="single" w:sz="6" w:space="0" w:color="000000"/>
              <w:right w:val="single" w:sz="6" w:space="0" w:color="000000"/>
            </w:tcBorders>
            <w:hideMark/>
          </w:tcPr>
          <w:p w14:paraId="61423789"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133</w:t>
            </w:r>
          </w:p>
        </w:tc>
        <w:tc>
          <w:tcPr>
            <w:tcW w:w="299" w:type="pct"/>
            <w:tcBorders>
              <w:top w:val="single" w:sz="6" w:space="0" w:color="000000"/>
              <w:left w:val="single" w:sz="6" w:space="0" w:color="000000"/>
              <w:bottom w:val="single" w:sz="6" w:space="0" w:color="000000"/>
              <w:right w:val="single" w:sz="6" w:space="0" w:color="000000"/>
            </w:tcBorders>
            <w:hideMark/>
          </w:tcPr>
          <w:p w14:paraId="44597350"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36A99729"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2.09 mmHg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(5.97 lower to 1.79 higher)</w:t>
            </w:r>
          </w:p>
        </w:tc>
        <w:tc>
          <w:tcPr>
            <w:tcW w:w="385" w:type="pct"/>
            <w:tcBorders>
              <w:top w:val="single" w:sz="6" w:space="0" w:color="000000"/>
              <w:left w:val="single" w:sz="6" w:space="0" w:color="000000"/>
              <w:bottom w:val="single" w:sz="6" w:space="0" w:color="000000"/>
              <w:right w:val="single" w:sz="6" w:space="0" w:color="000000"/>
            </w:tcBorders>
            <w:hideMark/>
          </w:tcPr>
          <w:p w14:paraId="2318C43B"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Very low</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c</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082CD81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0E674249" w14:textId="77777777" w:rsidTr="0047632C">
        <w:trPr>
          <w:cantSplit/>
        </w:trPr>
        <w:tc>
          <w:tcPr>
            <w:tcW w:w="5000" w:type="pct"/>
            <w:gridSpan w:val="13"/>
            <w:shd w:val="clear" w:color="auto" w:fill="FFFFFF"/>
            <w:vAlign w:val="center"/>
            <w:hideMark/>
          </w:tcPr>
          <w:p w14:paraId="032A7215"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Propolis</w:t>
            </w:r>
          </w:p>
        </w:tc>
      </w:tr>
      <w:tr w:rsidR="00F41217" w:rsidRPr="00BF18B4" w14:paraId="5D21F630"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2A6695E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7</w:t>
            </w:r>
          </w:p>
        </w:tc>
        <w:tc>
          <w:tcPr>
            <w:tcW w:w="256" w:type="pct"/>
            <w:tcBorders>
              <w:top w:val="single" w:sz="6" w:space="0" w:color="000000"/>
              <w:left w:val="single" w:sz="6" w:space="0" w:color="000000"/>
              <w:bottom w:val="single" w:sz="6" w:space="0" w:color="000000"/>
              <w:right w:val="single" w:sz="6" w:space="0" w:color="000000"/>
            </w:tcBorders>
            <w:hideMark/>
          </w:tcPr>
          <w:p w14:paraId="3C91B647"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3D0AA93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5D09B01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57B6374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04738A7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5F93D1B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44E2500C"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166</w:t>
            </w:r>
          </w:p>
        </w:tc>
        <w:tc>
          <w:tcPr>
            <w:tcW w:w="409" w:type="pct"/>
            <w:tcBorders>
              <w:top w:val="single" w:sz="6" w:space="0" w:color="000000"/>
              <w:left w:val="single" w:sz="6" w:space="0" w:color="000000"/>
              <w:bottom w:val="single" w:sz="6" w:space="0" w:color="000000"/>
              <w:right w:val="single" w:sz="6" w:space="0" w:color="000000"/>
            </w:tcBorders>
            <w:hideMark/>
          </w:tcPr>
          <w:p w14:paraId="3925B706"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156</w:t>
            </w:r>
          </w:p>
        </w:tc>
        <w:tc>
          <w:tcPr>
            <w:tcW w:w="299" w:type="pct"/>
            <w:tcBorders>
              <w:top w:val="single" w:sz="6" w:space="0" w:color="000000"/>
              <w:left w:val="single" w:sz="6" w:space="0" w:color="000000"/>
              <w:bottom w:val="single" w:sz="6" w:space="0" w:color="000000"/>
              <w:right w:val="single" w:sz="6" w:space="0" w:color="000000"/>
            </w:tcBorders>
            <w:hideMark/>
          </w:tcPr>
          <w:p w14:paraId="76EB32C6"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3807CEB7"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0.18 mmHg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(0.6 lower to 0.24 higher)</w:t>
            </w:r>
          </w:p>
        </w:tc>
        <w:tc>
          <w:tcPr>
            <w:tcW w:w="385" w:type="pct"/>
            <w:tcBorders>
              <w:top w:val="single" w:sz="6" w:space="0" w:color="000000"/>
              <w:left w:val="single" w:sz="6" w:space="0" w:color="000000"/>
              <w:bottom w:val="single" w:sz="6" w:space="0" w:color="000000"/>
              <w:right w:val="single" w:sz="6" w:space="0" w:color="000000"/>
            </w:tcBorders>
            <w:hideMark/>
          </w:tcPr>
          <w:p w14:paraId="1E9214D4"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Moderate</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6535D46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2B6E4ABF" w14:textId="77777777" w:rsidTr="00F41217">
        <w:trPr>
          <w:cantSplit/>
          <w:trHeight w:val="123"/>
        </w:trPr>
        <w:tc>
          <w:tcPr>
            <w:tcW w:w="5000" w:type="pct"/>
            <w:gridSpan w:val="13"/>
            <w:shd w:val="clear" w:color="auto" w:fill="FFFFFF"/>
            <w:vAlign w:val="center"/>
          </w:tcPr>
          <w:p w14:paraId="7AEE84EC"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DBP</w:t>
            </w:r>
          </w:p>
        </w:tc>
      </w:tr>
      <w:tr w:rsidR="00F41217" w:rsidRPr="00BF18B4" w14:paraId="599C3CAD" w14:textId="77777777" w:rsidTr="0047632C">
        <w:trPr>
          <w:cantSplit/>
        </w:trPr>
        <w:tc>
          <w:tcPr>
            <w:tcW w:w="5000" w:type="pct"/>
            <w:gridSpan w:val="13"/>
            <w:shd w:val="clear" w:color="auto" w:fill="FFFFFF"/>
            <w:vAlign w:val="center"/>
            <w:hideMark/>
          </w:tcPr>
          <w:p w14:paraId="4136425A"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Honey </w:t>
            </w:r>
          </w:p>
        </w:tc>
      </w:tr>
      <w:tr w:rsidR="00F41217" w:rsidRPr="00BF18B4" w14:paraId="31A12D7D"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59D0ABB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lastRenderedPageBreak/>
              <w:t>5</w:t>
            </w:r>
          </w:p>
        </w:tc>
        <w:tc>
          <w:tcPr>
            <w:tcW w:w="256" w:type="pct"/>
            <w:tcBorders>
              <w:top w:val="single" w:sz="6" w:space="0" w:color="000000"/>
              <w:left w:val="single" w:sz="6" w:space="0" w:color="000000"/>
              <w:bottom w:val="single" w:sz="6" w:space="0" w:color="000000"/>
              <w:right w:val="single" w:sz="6" w:space="0" w:color="000000"/>
            </w:tcBorders>
            <w:hideMark/>
          </w:tcPr>
          <w:p w14:paraId="3558506A"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1811D08C"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7E7A3CC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3279DDA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08384CC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521" w:type="pct"/>
            <w:tcBorders>
              <w:top w:val="single" w:sz="6" w:space="0" w:color="000000"/>
              <w:left w:val="single" w:sz="6" w:space="0" w:color="000000"/>
              <w:bottom w:val="single" w:sz="6" w:space="0" w:color="000000"/>
              <w:right w:val="single" w:sz="6" w:space="0" w:color="000000"/>
            </w:tcBorders>
            <w:hideMark/>
          </w:tcPr>
          <w:p w14:paraId="72E5EEE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7A0A8C0C"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127</w:t>
            </w:r>
          </w:p>
        </w:tc>
        <w:tc>
          <w:tcPr>
            <w:tcW w:w="409" w:type="pct"/>
            <w:tcBorders>
              <w:top w:val="single" w:sz="6" w:space="0" w:color="000000"/>
              <w:left w:val="single" w:sz="6" w:space="0" w:color="000000"/>
              <w:bottom w:val="single" w:sz="6" w:space="0" w:color="000000"/>
              <w:right w:val="single" w:sz="6" w:space="0" w:color="000000"/>
            </w:tcBorders>
            <w:hideMark/>
          </w:tcPr>
          <w:p w14:paraId="01ABA5DE"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127</w:t>
            </w:r>
          </w:p>
        </w:tc>
        <w:tc>
          <w:tcPr>
            <w:tcW w:w="299" w:type="pct"/>
            <w:tcBorders>
              <w:top w:val="single" w:sz="6" w:space="0" w:color="000000"/>
              <w:left w:val="single" w:sz="6" w:space="0" w:color="000000"/>
              <w:bottom w:val="single" w:sz="6" w:space="0" w:color="000000"/>
              <w:right w:val="single" w:sz="6" w:space="0" w:color="000000"/>
            </w:tcBorders>
            <w:hideMark/>
          </w:tcPr>
          <w:p w14:paraId="3106F2B7"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729A31BE"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1.94 mmHg higher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(0.4 higher to 3.48 higher)</w:t>
            </w:r>
          </w:p>
        </w:tc>
        <w:tc>
          <w:tcPr>
            <w:tcW w:w="385" w:type="pct"/>
            <w:tcBorders>
              <w:top w:val="single" w:sz="6" w:space="0" w:color="000000"/>
              <w:left w:val="single" w:sz="6" w:space="0" w:color="000000"/>
              <w:bottom w:val="single" w:sz="6" w:space="0" w:color="000000"/>
              <w:right w:val="single" w:sz="6" w:space="0" w:color="000000"/>
            </w:tcBorders>
            <w:hideMark/>
          </w:tcPr>
          <w:p w14:paraId="20734002"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b</w:t>
            </w:r>
          </w:p>
        </w:tc>
        <w:tc>
          <w:tcPr>
            <w:tcW w:w="410" w:type="pct"/>
            <w:tcBorders>
              <w:top w:val="single" w:sz="6" w:space="0" w:color="000000"/>
              <w:left w:val="single" w:sz="6" w:space="0" w:color="000000"/>
              <w:bottom w:val="single" w:sz="6" w:space="0" w:color="000000"/>
              <w:right w:val="single" w:sz="6" w:space="0" w:color="000000"/>
            </w:tcBorders>
            <w:hideMark/>
          </w:tcPr>
          <w:p w14:paraId="006B5B7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2DCC31ED" w14:textId="77777777" w:rsidTr="0047632C">
        <w:trPr>
          <w:cantSplit/>
        </w:trPr>
        <w:tc>
          <w:tcPr>
            <w:tcW w:w="5000" w:type="pct"/>
            <w:gridSpan w:val="13"/>
            <w:shd w:val="clear" w:color="auto" w:fill="FFFFFF"/>
            <w:vAlign w:val="center"/>
            <w:hideMark/>
          </w:tcPr>
          <w:p w14:paraId="0F5AE9E8"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Royal Jelly</w:t>
            </w:r>
          </w:p>
        </w:tc>
      </w:tr>
      <w:tr w:rsidR="00F41217" w:rsidRPr="00BF18B4" w14:paraId="2C461926"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0DA41B9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4</w:t>
            </w:r>
          </w:p>
        </w:tc>
        <w:tc>
          <w:tcPr>
            <w:tcW w:w="256" w:type="pct"/>
            <w:tcBorders>
              <w:top w:val="single" w:sz="6" w:space="0" w:color="000000"/>
              <w:left w:val="single" w:sz="6" w:space="0" w:color="000000"/>
              <w:bottom w:val="single" w:sz="6" w:space="0" w:color="000000"/>
              <w:right w:val="single" w:sz="6" w:space="0" w:color="000000"/>
            </w:tcBorders>
            <w:hideMark/>
          </w:tcPr>
          <w:p w14:paraId="6BC4354E"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613DDCA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1D4780F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5B2A317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7CB921A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521" w:type="pct"/>
            <w:tcBorders>
              <w:top w:val="single" w:sz="6" w:space="0" w:color="000000"/>
              <w:left w:val="single" w:sz="6" w:space="0" w:color="000000"/>
              <w:bottom w:val="single" w:sz="6" w:space="0" w:color="000000"/>
              <w:right w:val="single" w:sz="6" w:space="0" w:color="000000"/>
            </w:tcBorders>
            <w:hideMark/>
          </w:tcPr>
          <w:p w14:paraId="654D326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5D93635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143</w:t>
            </w:r>
          </w:p>
        </w:tc>
        <w:tc>
          <w:tcPr>
            <w:tcW w:w="409" w:type="pct"/>
            <w:tcBorders>
              <w:top w:val="single" w:sz="6" w:space="0" w:color="000000"/>
              <w:left w:val="single" w:sz="6" w:space="0" w:color="000000"/>
              <w:bottom w:val="single" w:sz="6" w:space="0" w:color="000000"/>
              <w:right w:val="single" w:sz="6" w:space="0" w:color="000000"/>
            </w:tcBorders>
            <w:hideMark/>
          </w:tcPr>
          <w:p w14:paraId="7A581810"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133</w:t>
            </w:r>
          </w:p>
        </w:tc>
        <w:tc>
          <w:tcPr>
            <w:tcW w:w="299" w:type="pct"/>
            <w:tcBorders>
              <w:top w:val="single" w:sz="6" w:space="0" w:color="000000"/>
              <w:left w:val="single" w:sz="6" w:space="0" w:color="000000"/>
              <w:bottom w:val="single" w:sz="6" w:space="0" w:color="000000"/>
              <w:right w:val="single" w:sz="6" w:space="0" w:color="000000"/>
            </w:tcBorders>
            <w:hideMark/>
          </w:tcPr>
          <w:p w14:paraId="20A014E0"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384DA0FA"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2.48 mmHg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(3.99 lower to 0.97 lower)</w:t>
            </w:r>
          </w:p>
        </w:tc>
        <w:tc>
          <w:tcPr>
            <w:tcW w:w="385" w:type="pct"/>
            <w:tcBorders>
              <w:top w:val="single" w:sz="6" w:space="0" w:color="000000"/>
              <w:left w:val="single" w:sz="6" w:space="0" w:color="000000"/>
              <w:bottom w:val="single" w:sz="6" w:space="0" w:color="000000"/>
              <w:right w:val="single" w:sz="6" w:space="0" w:color="000000"/>
            </w:tcBorders>
            <w:hideMark/>
          </w:tcPr>
          <w:p w14:paraId="15257B3A"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Moderate</w:t>
            </w:r>
            <w:r w:rsidRPr="00BF18B4">
              <w:rPr>
                <w:rFonts w:asciiTheme="majorBidi" w:eastAsia="Times New Roman" w:hAnsiTheme="majorBidi" w:cstheme="majorBidi"/>
                <w:sz w:val="16"/>
                <w:szCs w:val="16"/>
                <w:vertAlign w:val="superscript"/>
              </w:rPr>
              <w:t>b</w:t>
            </w:r>
          </w:p>
        </w:tc>
        <w:tc>
          <w:tcPr>
            <w:tcW w:w="410" w:type="pct"/>
            <w:tcBorders>
              <w:top w:val="single" w:sz="6" w:space="0" w:color="000000"/>
              <w:left w:val="single" w:sz="6" w:space="0" w:color="000000"/>
              <w:bottom w:val="single" w:sz="6" w:space="0" w:color="000000"/>
              <w:right w:val="single" w:sz="6" w:space="0" w:color="000000"/>
            </w:tcBorders>
            <w:hideMark/>
          </w:tcPr>
          <w:p w14:paraId="59F522D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5C6FE6B3" w14:textId="77777777" w:rsidTr="0047632C">
        <w:trPr>
          <w:cantSplit/>
        </w:trPr>
        <w:tc>
          <w:tcPr>
            <w:tcW w:w="5000" w:type="pct"/>
            <w:gridSpan w:val="13"/>
            <w:shd w:val="clear" w:color="auto" w:fill="FFFFFF"/>
            <w:vAlign w:val="center"/>
            <w:hideMark/>
          </w:tcPr>
          <w:p w14:paraId="183FA37E"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Propolis</w:t>
            </w:r>
          </w:p>
        </w:tc>
      </w:tr>
      <w:tr w:rsidR="00F41217" w:rsidRPr="00BF18B4" w14:paraId="3516913B"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4BF2374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7</w:t>
            </w:r>
          </w:p>
        </w:tc>
        <w:tc>
          <w:tcPr>
            <w:tcW w:w="256" w:type="pct"/>
            <w:tcBorders>
              <w:top w:val="single" w:sz="6" w:space="0" w:color="000000"/>
              <w:left w:val="single" w:sz="6" w:space="0" w:color="000000"/>
              <w:bottom w:val="single" w:sz="6" w:space="0" w:color="000000"/>
              <w:right w:val="single" w:sz="6" w:space="0" w:color="000000"/>
            </w:tcBorders>
            <w:hideMark/>
          </w:tcPr>
          <w:p w14:paraId="263F2E88"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60E8D06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5E90C83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735D4E3A"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5D8EF10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4FC120A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3F0ED70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166</w:t>
            </w:r>
          </w:p>
        </w:tc>
        <w:tc>
          <w:tcPr>
            <w:tcW w:w="409" w:type="pct"/>
            <w:tcBorders>
              <w:top w:val="single" w:sz="6" w:space="0" w:color="000000"/>
              <w:left w:val="single" w:sz="6" w:space="0" w:color="000000"/>
              <w:bottom w:val="single" w:sz="6" w:space="0" w:color="000000"/>
              <w:right w:val="single" w:sz="6" w:space="0" w:color="000000"/>
            </w:tcBorders>
            <w:hideMark/>
          </w:tcPr>
          <w:p w14:paraId="375CD787"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156</w:t>
            </w:r>
          </w:p>
        </w:tc>
        <w:tc>
          <w:tcPr>
            <w:tcW w:w="299" w:type="pct"/>
            <w:tcBorders>
              <w:top w:val="single" w:sz="6" w:space="0" w:color="000000"/>
              <w:left w:val="single" w:sz="6" w:space="0" w:color="000000"/>
              <w:bottom w:val="single" w:sz="6" w:space="0" w:color="000000"/>
              <w:right w:val="single" w:sz="6" w:space="0" w:color="000000"/>
            </w:tcBorders>
            <w:hideMark/>
          </w:tcPr>
          <w:p w14:paraId="7FC52CA8"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4A4F2856"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0.01 mmHg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(0.23 lower to 0.22 higher)</w:t>
            </w:r>
          </w:p>
        </w:tc>
        <w:tc>
          <w:tcPr>
            <w:tcW w:w="385" w:type="pct"/>
            <w:tcBorders>
              <w:top w:val="single" w:sz="6" w:space="0" w:color="000000"/>
              <w:left w:val="single" w:sz="6" w:space="0" w:color="000000"/>
              <w:bottom w:val="single" w:sz="6" w:space="0" w:color="000000"/>
              <w:right w:val="single" w:sz="6" w:space="0" w:color="000000"/>
            </w:tcBorders>
            <w:hideMark/>
          </w:tcPr>
          <w:p w14:paraId="59CB3618"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Moderate</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63E7222A"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2F8AE60B" w14:textId="77777777" w:rsidTr="0047632C">
        <w:trPr>
          <w:cantSplit/>
        </w:trPr>
        <w:tc>
          <w:tcPr>
            <w:tcW w:w="5000" w:type="pct"/>
            <w:gridSpan w:val="13"/>
            <w:shd w:val="clear" w:color="auto" w:fill="FFFFFF"/>
            <w:vAlign w:val="center"/>
          </w:tcPr>
          <w:p w14:paraId="3DCE5475"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BW</w:t>
            </w:r>
          </w:p>
        </w:tc>
      </w:tr>
      <w:tr w:rsidR="00F41217" w:rsidRPr="00BF18B4" w14:paraId="1080B868" w14:textId="77777777" w:rsidTr="0047632C">
        <w:trPr>
          <w:cantSplit/>
        </w:trPr>
        <w:tc>
          <w:tcPr>
            <w:tcW w:w="5000" w:type="pct"/>
            <w:gridSpan w:val="13"/>
            <w:shd w:val="clear" w:color="auto" w:fill="FFFFFF"/>
            <w:vAlign w:val="center"/>
            <w:hideMark/>
          </w:tcPr>
          <w:p w14:paraId="7EA81028"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Honey</w:t>
            </w:r>
          </w:p>
        </w:tc>
      </w:tr>
      <w:tr w:rsidR="00F41217" w:rsidRPr="00BF18B4" w14:paraId="557E4556"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352F3A9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11</w:t>
            </w:r>
          </w:p>
        </w:tc>
        <w:tc>
          <w:tcPr>
            <w:tcW w:w="256" w:type="pct"/>
            <w:tcBorders>
              <w:top w:val="single" w:sz="6" w:space="0" w:color="000000"/>
              <w:left w:val="single" w:sz="6" w:space="0" w:color="000000"/>
              <w:bottom w:val="single" w:sz="6" w:space="0" w:color="000000"/>
              <w:right w:val="single" w:sz="6" w:space="0" w:color="000000"/>
            </w:tcBorders>
            <w:hideMark/>
          </w:tcPr>
          <w:p w14:paraId="6FE746EF"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169932B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0E3C568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3BCF3E2C"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1890F76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e</w:t>
            </w:r>
          </w:p>
        </w:tc>
        <w:tc>
          <w:tcPr>
            <w:tcW w:w="521" w:type="pct"/>
            <w:tcBorders>
              <w:top w:val="single" w:sz="6" w:space="0" w:color="000000"/>
              <w:left w:val="single" w:sz="6" w:space="0" w:color="000000"/>
              <w:bottom w:val="single" w:sz="6" w:space="0" w:color="000000"/>
              <w:right w:val="single" w:sz="6" w:space="0" w:color="000000"/>
            </w:tcBorders>
            <w:hideMark/>
          </w:tcPr>
          <w:p w14:paraId="0C6EEC1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16646D3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254</w:t>
            </w:r>
          </w:p>
        </w:tc>
        <w:tc>
          <w:tcPr>
            <w:tcW w:w="409" w:type="pct"/>
            <w:tcBorders>
              <w:top w:val="single" w:sz="6" w:space="0" w:color="000000"/>
              <w:left w:val="single" w:sz="6" w:space="0" w:color="000000"/>
              <w:bottom w:val="single" w:sz="6" w:space="0" w:color="000000"/>
              <w:right w:val="single" w:sz="6" w:space="0" w:color="000000"/>
            </w:tcBorders>
            <w:hideMark/>
          </w:tcPr>
          <w:p w14:paraId="25BE0982"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235</w:t>
            </w:r>
          </w:p>
        </w:tc>
        <w:tc>
          <w:tcPr>
            <w:tcW w:w="299" w:type="pct"/>
            <w:tcBorders>
              <w:top w:val="single" w:sz="6" w:space="0" w:color="000000"/>
              <w:left w:val="single" w:sz="6" w:space="0" w:color="000000"/>
              <w:bottom w:val="single" w:sz="6" w:space="0" w:color="000000"/>
              <w:right w:val="single" w:sz="6" w:space="0" w:color="000000"/>
            </w:tcBorders>
            <w:hideMark/>
          </w:tcPr>
          <w:p w14:paraId="067F7AC0"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6394C5E7"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0.19 kg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(0.24 lower to 0.15 lower)</w:t>
            </w:r>
          </w:p>
        </w:tc>
        <w:tc>
          <w:tcPr>
            <w:tcW w:w="385" w:type="pct"/>
            <w:tcBorders>
              <w:top w:val="single" w:sz="6" w:space="0" w:color="000000"/>
              <w:left w:val="single" w:sz="6" w:space="0" w:color="000000"/>
              <w:bottom w:val="single" w:sz="6" w:space="0" w:color="000000"/>
              <w:right w:val="single" w:sz="6" w:space="0" w:color="000000"/>
            </w:tcBorders>
            <w:hideMark/>
          </w:tcPr>
          <w:p w14:paraId="5D792AEC"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e</w:t>
            </w:r>
          </w:p>
        </w:tc>
        <w:tc>
          <w:tcPr>
            <w:tcW w:w="410" w:type="pct"/>
            <w:tcBorders>
              <w:top w:val="single" w:sz="6" w:space="0" w:color="000000"/>
              <w:left w:val="single" w:sz="6" w:space="0" w:color="000000"/>
              <w:bottom w:val="single" w:sz="6" w:space="0" w:color="000000"/>
              <w:right w:val="single" w:sz="6" w:space="0" w:color="000000"/>
            </w:tcBorders>
            <w:hideMark/>
          </w:tcPr>
          <w:p w14:paraId="0C70912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A6A2358" w14:textId="77777777" w:rsidTr="0047632C">
        <w:trPr>
          <w:cantSplit/>
        </w:trPr>
        <w:tc>
          <w:tcPr>
            <w:tcW w:w="5000" w:type="pct"/>
            <w:gridSpan w:val="13"/>
            <w:shd w:val="clear" w:color="auto" w:fill="FFFFFF"/>
            <w:vAlign w:val="center"/>
            <w:hideMark/>
          </w:tcPr>
          <w:p w14:paraId="6836D3D9"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Royal Jelly</w:t>
            </w:r>
          </w:p>
        </w:tc>
      </w:tr>
      <w:tr w:rsidR="00F41217" w:rsidRPr="00BF18B4" w14:paraId="01D00F9F"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74DAB5F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lastRenderedPageBreak/>
              <w:t>7</w:t>
            </w:r>
          </w:p>
        </w:tc>
        <w:tc>
          <w:tcPr>
            <w:tcW w:w="256" w:type="pct"/>
            <w:tcBorders>
              <w:top w:val="single" w:sz="6" w:space="0" w:color="000000"/>
              <w:left w:val="single" w:sz="6" w:space="0" w:color="000000"/>
              <w:bottom w:val="single" w:sz="6" w:space="0" w:color="000000"/>
              <w:right w:val="single" w:sz="6" w:space="0" w:color="000000"/>
            </w:tcBorders>
            <w:hideMark/>
          </w:tcPr>
          <w:p w14:paraId="0582C9A1"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057DC85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457B2A1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210B6E1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4E8AE36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41430D6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4467307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101</w:t>
            </w:r>
          </w:p>
        </w:tc>
        <w:tc>
          <w:tcPr>
            <w:tcW w:w="409" w:type="pct"/>
            <w:tcBorders>
              <w:top w:val="single" w:sz="6" w:space="0" w:color="000000"/>
              <w:left w:val="single" w:sz="6" w:space="0" w:color="000000"/>
              <w:bottom w:val="single" w:sz="6" w:space="0" w:color="000000"/>
              <w:right w:val="single" w:sz="6" w:space="0" w:color="000000"/>
            </w:tcBorders>
            <w:hideMark/>
          </w:tcPr>
          <w:p w14:paraId="45BA461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102</w:t>
            </w:r>
          </w:p>
        </w:tc>
        <w:tc>
          <w:tcPr>
            <w:tcW w:w="299" w:type="pct"/>
            <w:tcBorders>
              <w:top w:val="single" w:sz="6" w:space="0" w:color="000000"/>
              <w:left w:val="single" w:sz="6" w:space="0" w:color="000000"/>
              <w:bottom w:val="single" w:sz="6" w:space="0" w:color="000000"/>
              <w:right w:val="single" w:sz="6" w:space="0" w:color="000000"/>
            </w:tcBorders>
            <w:hideMark/>
          </w:tcPr>
          <w:p w14:paraId="161F3DBE"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479058A5"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0.3 kg higher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(0.52 lower to 1.11 higher)</w:t>
            </w:r>
          </w:p>
        </w:tc>
        <w:tc>
          <w:tcPr>
            <w:tcW w:w="385" w:type="pct"/>
            <w:tcBorders>
              <w:top w:val="single" w:sz="6" w:space="0" w:color="000000"/>
              <w:left w:val="single" w:sz="6" w:space="0" w:color="000000"/>
              <w:bottom w:val="single" w:sz="6" w:space="0" w:color="000000"/>
              <w:right w:val="single" w:sz="6" w:space="0" w:color="000000"/>
            </w:tcBorders>
            <w:hideMark/>
          </w:tcPr>
          <w:p w14:paraId="07A59BBE"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Very 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77548DC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A91D652" w14:textId="77777777" w:rsidTr="0047632C">
        <w:trPr>
          <w:cantSplit/>
        </w:trPr>
        <w:tc>
          <w:tcPr>
            <w:tcW w:w="5000" w:type="pct"/>
            <w:gridSpan w:val="13"/>
            <w:shd w:val="clear" w:color="auto" w:fill="FFFFFF"/>
            <w:vAlign w:val="center"/>
            <w:hideMark/>
          </w:tcPr>
          <w:p w14:paraId="25F3F1D9"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Propolis</w:t>
            </w:r>
          </w:p>
        </w:tc>
      </w:tr>
      <w:tr w:rsidR="00F41217" w:rsidRPr="00BF18B4" w14:paraId="24909F11"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67D7D30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19</w:t>
            </w:r>
          </w:p>
        </w:tc>
        <w:tc>
          <w:tcPr>
            <w:tcW w:w="256" w:type="pct"/>
            <w:tcBorders>
              <w:top w:val="single" w:sz="6" w:space="0" w:color="000000"/>
              <w:left w:val="single" w:sz="6" w:space="0" w:color="000000"/>
              <w:bottom w:val="single" w:sz="6" w:space="0" w:color="000000"/>
              <w:right w:val="single" w:sz="6" w:space="0" w:color="000000"/>
            </w:tcBorders>
            <w:hideMark/>
          </w:tcPr>
          <w:p w14:paraId="5DC72861"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3C64E89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063C543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r w:rsidRPr="00BF18B4">
              <w:rPr>
                <w:rFonts w:asciiTheme="majorBidi" w:eastAsia="Times New Roman" w:hAnsiTheme="majorBidi" w:cstheme="majorBidi"/>
                <w:sz w:val="16"/>
                <w:szCs w:val="16"/>
                <w:vertAlign w:val="superscript"/>
              </w:rPr>
              <w:t>f</w:t>
            </w:r>
          </w:p>
        </w:tc>
        <w:tc>
          <w:tcPr>
            <w:tcW w:w="380" w:type="pct"/>
            <w:tcBorders>
              <w:top w:val="single" w:sz="6" w:space="0" w:color="000000"/>
              <w:left w:val="single" w:sz="6" w:space="0" w:color="000000"/>
              <w:bottom w:val="single" w:sz="6" w:space="0" w:color="000000"/>
              <w:right w:val="single" w:sz="6" w:space="0" w:color="000000"/>
            </w:tcBorders>
            <w:hideMark/>
          </w:tcPr>
          <w:p w14:paraId="53773D2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20731C4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e</w:t>
            </w:r>
          </w:p>
        </w:tc>
        <w:tc>
          <w:tcPr>
            <w:tcW w:w="521" w:type="pct"/>
            <w:tcBorders>
              <w:top w:val="single" w:sz="6" w:space="0" w:color="000000"/>
              <w:left w:val="single" w:sz="6" w:space="0" w:color="000000"/>
              <w:bottom w:val="single" w:sz="6" w:space="0" w:color="000000"/>
              <w:right w:val="single" w:sz="6" w:space="0" w:color="000000"/>
            </w:tcBorders>
            <w:hideMark/>
          </w:tcPr>
          <w:p w14:paraId="7B1182D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69D5A69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498</w:t>
            </w:r>
          </w:p>
        </w:tc>
        <w:tc>
          <w:tcPr>
            <w:tcW w:w="409" w:type="pct"/>
            <w:tcBorders>
              <w:top w:val="single" w:sz="6" w:space="0" w:color="000000"/>
              <w:left w:val="single" w:sz="6" w:space="0" w:color="000000"/>
              <w:bottom w:val="single" w:sz="6" w:space="0" w:color="000000"/>
              <w:right w:val="single" w:sz="6" w:space="0" w:color="000000"/>
            </w:tcBorders>
            <w:hideMark/>
          </w:tcPr>
          <w:p w14:paraId="4465782D"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485</w:t>
            </w:r>
          </w:p>
        </w:tc>
        <w:tc>
          <w:tcPr>
            <w:tcW w:w="299" w:type="pct"/>
            <w:tcBorders>
              <w:top w:val="single" w:sz="6" w:space="0" w:color="000000"/>
              <w:left w:val="single" w:sz="6" w:space="0" w:color="000000"/>
              <w:bottom w:val="single" w:sz="6" w:space="0" w:color="000000"/>
              <w:right w:val="single" w:sz="6" w:space="0" w:color="000000"/>
            </w:tcBorders>
            <w:hideMark/>
          </w:tcPr>
          <w:p w14:paraId="03C03775"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001C4692"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0.59 kg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(1.14 lower to 0.05 lower)</w:t>
            </w:r>
          </w:p>
        </w:tc>
        <w:tc>
          <w:tcPr>
            <w:tcW w:w="385" w:type="pct"/>
            <w:tcBorders>
              <w:top w:val="single" w:sz="6" w:space="0" w:color="000000"/>
              <w:left w:val="single" w:sz="6" w:space="0" w:color="000000"/>
              <w:bottom w:val="single" w:sz="6" w:space="0" w:color="000000"/>
              <w:right w:val="single" w:sz="6" w:space="0" w:color="000000"/>
            </w:tcBorders>
            <w:hideMark/>
          </w:tcPr>
          <w:p w14:paraId="57CBF1F4"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Moderate</w:t>
            </w:r>
            <w:r w:rsidRPr="00BF18B4">
              <w:rPr>
                <w:rFonts w:asciiTheme="majorBidi" w:eastAsia="Times New Roman" w:hAnsiTheme="majorBidi" w:cstheme="majorBidi"/>
                <w:sz w:val="16"/>
                <w:szCs w:val="16"/>
                <w:vertAlign w:val="superscript"/>
              </w:rPr>
              <w:t>e</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f</w:t>
            </w:r>
          </w:p>
        </w:tc>
        <w:tc>
          <w:tcPr>
            <w:tcW w:w="410" w:type="pct"/>
            <w:tcBorders>
              <w:top w:val="single" w:sz="6" w:space="0" w:color="000000"/>
              <w:left w:val="single" w:sz="6" w:space="0" w:color="000000"/>
              <w:bottom w:val="single" w:sz="6" w:space="0" w:color="000000"/>
              <w:right w:val="single" w:sz="6" w:space="0" w:color="000000"/>
            </w:tcBorders>
            <w:hideMark/>
          </w:tcPr>
          <w:p w14:paraId="460E103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515AF6EC" w14:textId="77777777" w:rsidTr="0047632C">
        <w:trPr>
          <w:cantSplit/>
        </w:trPr>
        <w:tc>
          <w:tcPr>
            <w:tcW w:w="5000" w:type="pct"/>
            <w:gridSpan w:val="13"/>
            <w:shd w:val="clear" w:color="auto" w:fill="FFFFFF"/>
            <w:vAlign w:val="center"/>
          </w:tcPr>
          <w:p w14:paraId="5B331289"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BMI</w:t>
            </w:r>
          </w:p>
        </w:tc>
      </w:tr>
      <w:tr w:rsidR="00F41217" w:rsidRPr="00BF18B4" w14:paraId="37162BD9" w14:textId="77777777" w:rsidTr="0047632C">
        <w:trPr>
          <w:cantSplit/>
        </w:trPr>
        <w:tc>
          <w:tcPr>
            <w:tcW w:w="5000" w:type="pct"/>
            <w:gridSpan w:val="13"/>
            <w:shd w:val="clear" w:color="auto" w:fill="FFFFFF"/>
            <w:vAlign w:val="center"/>
            <w:hideMark/>
          </w:tcPr>
          <w:p w14:paraId="29BF9DD1"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Honey </w:t>
            </w:r>
          </w:p>
        </w:tc>
      </w:tr>
      <w:tr w:rsidR="00F41217" w:rsidRPr="00BF18B4" w14:paraId="4F4C65E9"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689D044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9</w:t>
            </w:r>
          </w:p>
        </w:tc>
        <w:tc>
          <w:tcPr>
            <w:tcW w:w="256" w:type="pct"/>
            <w:tcBorders>
              <w:top w:val="single" w:sz="6" w:space="0" w:color="000000"/>
              <w:left w:val="single" w:sz="6" w:space="0" w:color="000000"/>
              <w:bottom w:val="single" w:sz="6" w:space="0" w:color="000000"/>
              <w:right w:val="single" w:sz="6" w:space="0" w:color="000000"/>
            </w:tcBorders>
            <w:hideMark/>
          </w:tcPr>
          <w:p w14:paraId="6AB975C6"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67E81B4C"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4E6C21C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2559A49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7B0C1D0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e</w:t>
            </w:r>
          </w:p>
        </w:tc>
        <w:tc>
          <w:tcPr>
            <w:tcW w:w="521" w:type="pct"/>
            <w:tcBorders>
              <w:top w:val="single" w:sz="6" w:space="0" w:color="000000"/>
              <w:left w:val="single" w:sz="6" w:space="0" w:color="000000"/>
              <w:bottom w:val="single" w:sz="6" w:space="0" w:color="000000"/>
              <w:right w:val="single" w:sz="6" w:space="0" w:color="000000"/>
            </w:tcBorders>
            <w:hideMark/>
          </w:tcPr>
          <w:p w14:paraId="1AC19BA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107C81D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219</w:t>
            </w:r>
          </w:p>
        </w:tc>
        <w:tc>
          <w:tcPr>
            <w:tcW w:w="409" w:type="pct"/>
            <w:tcBorders>
              <w:top w:val="single" w:sz="6" w:space="0" w:color="000000"/>
              <w:left w:val="single" w:sz="6" w:space="0" w:color="000000"/>
              <w:bottom w:val="single" w:sz="6" w:space="0" w:color="000000"/>
              <w:right w:val="single" w:sz="6" w:space="0" w:color="000000"/>
            </w:tcBorders>
            <w:hideMark/>
          </w:tcPr>
          <w:p w14:paraId="138D4BAE"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202</w:t>
            </w:r>
          </w:p>
        </w:tc>
        <w:tc>
          <w:tcPr>
            <w:tcW w:w="299" w:type="pct"/>
            <w:tcBorders>
              <w:top w:val="single" w:sz="6" w:space="0" w:color="000000"/>
              <w:left w:val="single" w:sz="6" w:space="0" w:color="000000"/>
              <w:bottom w:val="single" w:sz="6" w:space="0" w:color="000000"/>
              <w:right w:val="single" w:sz="6" w:space="0" w:color="000000"/>
            </w:tcBorders>
            <w:hideMark/>
          </w:tcPr>
          <w:p w14:paraId="2E9D0563"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58E48320"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0.41 kg/m2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(0.53 lower to 0.28 lower)</w:t>
            </w:r>
          </w:p>
        </w:tc>
        <w:tc>
          <w:tcPr>
            <w:tcW w:w="385" w:type="pct"/>
            <w:tcBorders>
              <w:top w:val="single" w:sz="6" w:space="0" w:color="000000"/>
              <w:left w:val="single" w:sz="6" w:space="0" w:color="000000"/>
              <w:bottom w:val="single" w:sz="6" w:space="0" w:color="000000"/>
              <w:right w:val="single" w:sz="6" w:space="0" w:color="000000"/>
            </w:tcBorders>
            <w:hideMark/>
          </w:tcPr>
          <w:p w14:paraId="51874C7F"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Very 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e</w:t>
            </w:r>
          </w:p>
        </w:tc>
        <w:tc>
          <w:tcPr>
            <w:tcW w:w="410" w:type="pct"/>
            <w:tcBorders>
              <w:top w:val="single" w:sz="6" w:space="0" w:color="000000"/>
              <w:left w:val="single" w:sz="6" w:space="0" w:color="000000"/>
              <w:bottom w:val="single" w:sz="6" w:space="0" w:color="000000"/>
              <w:right w:val="single" w:sz="6" w:space="0" w:color="000000"/>
            </w:tcBorders>
            <w:hideMark/>
          </w:tcPr>
          <w:p w14:paraId="4E8E973A"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5E495D1" w14:textId="77777777" w:rsidTr="0047632C">
        <w:trPr>
          <w:cantSplit/>
        </w:trPr>
        <w:tc>
          <w:tcPr>
            <w:tcW w:w="5000" w:type="pct"/>
            <w:gridSpan w:val="13"/>
            <w:shd w:val="clear" w:color="auto" w:fill="FFFFFF"/>
            <w:vAlign w:val="center"/>
            <w:hideMark/>
          </w:tcPr>
          <w:p w14:paraId="40EE6D51"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Royal Jelly</w:t>
            </w:r>
          </w:p>
        </w:tc>
      </w:tr>
      <w:tr w:rsidR="00F41217" w:rsidRPr="00BF18B4" w14:paraId="0080CF2D"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7D54412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10</w:t>
            </w:r>
          </w:p>
        </w:tc>
        <w:tc>
          <w:tcPr>
            <w:tcW w:w="256" w:type="pct"/>
            <w:tcBorders>
              <w:top w:val="single" w:sz="6" w:space="0" w:color="000000"/>
              <w:left w:val="single" w:sz="6" w:space="0" w:color="000000"/>
              <w:bottom w:val="single" w:sz="6" w:space="0" w:color="000000"/>
              <w:right w:val="single" w:sz="6" w:space="0" w:color="000000"/>
            </w:tcBorders>
            <w:hideMark/>
          </w:tcPr>
          <w:p w14:paraId="245440EC"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4F4B69C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1B262BD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r w:rsidRPr="00BF18B4">
              <w:rPr>
                <w:rFonts w:asciiTheme="majorBidi" w:eastAsia="Times New Roman" w:hAnsiTheme="majorBidi" w:cstheme="majorBidi"/>
                <w:sz w:val="16"/>
                <w:szCs w:val="16"/>
                <w:vertAlign w:val="superscript"/>
              </w:rPr>
              <w:t>f</w:t>
            </w:r>
          </w:p>
        </w:tc>
        <w:tc>
          <w:tcPr>
            <w:tcW w:w="380" w:type="pct"/>
            <w:tcBorders>
              <w:top w:val="single" w:sz="6" w:space="0" w:color="000000"/>
              <w:left w:val="single" w:sz="6" w:space="0" w:color="000000"/>
              <w:bottom w:val="single" w:sz="6" w:space="0" w:color="000000"/>
              <w:right w:val="single" w:sz="6" w:space="0" w:color="000000"/>
            </w:tcBorders>
            <w:hideMark/>
          </w:tcPr>
          <w:p w14:paraId="226DDA6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6B60C42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7A5246D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4173856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212</w:t>
            </w:r>
          </w:p>
        </w:tc>
        <w:tc>
          <w:tcPr>
            <w:tcW w:w="409" w:type="pct"/>
            <w:tcBorders>
              <w:top w:val="single" w:sz="6" w:space="0" w:color="000000"/>
              <w:left w:val="single" w:sz="6" w:space="0" w:color="000000"/>
              <w:bottom w:val="single" w:sz="6" w:space="0" w:color="000000"/>
              <w:right w:val="single" w:sz="6" w:space="0" w:color="000000"/>
            </w:tcBorders>
            <w:hideMark/>
          </w:tcPr>
          <w:p w14:paraId="07D0E921"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204</w:t>
            </w:r>
          </w:p>
        </w:tc>
        <w:tc>
          <w:tcPr>
            <w:tcW w:w="299" w:type="pct"/>
            <w:tcBorders>
              <w:top w:val="single" w:sz="6" w:space="0" w:color="000000"/>
              <w:left w:val="single" w:sz="6" w:space="0" w:color="000000"/>
              <w:bottom w:val="single" w:sz="6" w:space="0" w:color="000000"/>
              <w:right w:val="single" w:sz="6" w:space="0" w:color="000000"/>
            </w:tcBorders>
            <w:hideMark/>
          </w:tcPr>
          <w:p w14:paraId="748C595F"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474D8F2B"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0.07 kg/m2 higher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(0.33 lower to 0.46 higher)</w:t>
            </w:r>
          </w:p>
        </w:tc>
        <w:tc>
          <w:tcPr>
            <w:tcW w:w="385" w:type="pct"/>
            <w:tcBorders>
              <w:top w:val="single" w:sz="6" w:space="0" w:color="000000"/>
              <w:left w:val="single" w:sz="6" w:space="0" w:color="000000"/>
              <w:bottom w:val="single" w:sz="6" w:space="0" w:color="000000"/>
              <w:right w:val="single" w:sz="6" w:space="0" w:color="000000"/>
            </w:tcBorders>
            <w:hideMark/>
          </w:tcPr>
          <w:p w14:paraId="057A2FA1"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Very 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f</w:t>
            </w:r>
          </w:p>
        </w:tc>
        <w:tc>
          <w:tcPr>
            <w:tcW w:w="410" w:type="pct"/>
            <w:tcBorders>
              <w:top w:val="single" w:sz="6" w:space="0" w:color="000000"/>
              <w:left w:val="single" w:sz="6" w:space="0" w:color="000000"/>
              <w:bottom w:val="single" w:sz="6" w:space="0" w:color="000000"/>
              <w:right w:val="single" w:sz="6" w:space="0" w:color="000000"/>
            </w:tcBorders>
            <w:hideMark/>
          </w:tcPr>
          <w:p w14:paraId="3B81E02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419C33F9" w14:textId="77777777" w:rsidTr="0047632C">
        <w:trPr>
          <w:cantSplit/>
        </w:trPr>
        <w:tc>
          <w:tcPr>
            <w:tcW w:w="5000" w:type="pct"/>
            <w:gridSpan w:val="13"/>
            <w:shd w:val="clear" w:color="auto" w:fill="FFFFFF"/>
            <w:vAlign w:val="center"/>
            <w:hideMark/>
          </w:tcPr>
          <w:p w14:paraId="68989BC1"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Propolis</w:t>
            </w:r>
          </w:p>
        </w:tc>
      </w:tr>
      <w:tr w:rsidR="00F41217" w:rsidRPr="00BF18B4" w14:paraId="14FD7A60"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2082BC3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lastRenderedPageBreak/>
              <w:t>17</w:t>
            </w:r>
          </w:p>
        </w:tc>
        <w:tc>
          <w:tcPr>
            <w:tcW w:w="256" w:type="pct"/>
            <w:tcBorders>
              <w:top w:val="single" w:sz="6" w:space="0" w:color="000000"/>
              <w:left w:val="single" w:sz="6" w:space="0" w:color="000000"/>
              <w:bottom w:val="single" w:sz="6" w:space="0" w:color="000000"/>
              <w:right w:val="single" w:sz="6" w:space="0" w:color="000000"/>
            </w:tcBorders>
            <w:hideMark/>
          </w:tcPr>
          <w:p w14:paraId="527C2F66"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0133419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2667CFB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7797759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08881C3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e</w:t>
            </w:r>
          </w:p>
        </w:tc>
        <w:tc>
          <w:tcPr>
            <w:tcW w:w="521" w:type="pct"/>
            <w:tcBorders>
              <w:top w:val="single" w:sz="6" w:space="0" w:color="000000"/>
              <w:left w:val="single" w:sz="6" w:space="0" w:color="000000"/>
              <w:bottom w:val="single" w:sz="6" w:space="0" w:color="000000"/>
              <w:right w:val="single" w:sz="6" w:space="0" w:color="000000"/>
            </w:tcBorders>
            <w:hideMark/>
          </w:tcPr>
          <w:p w14:paraId="68AEEB6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1989B99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441</w:t>
            </w:r>
          </w:p>
        </w:tc>
        <w:tc>
          <w:tcPr>
            <w:tcW w:w="409" w:type="pct"/>
            <w:tcBorders>
              <w:top w:val="single" w:sz="6" w:space="0" w:color="000000"/>
              <w:left w:val="single" w:sz="6" w:space="0" w:color="000000"/>
              <w:bottom w:val="single" w:sz="6" w:space="0" w:color="000000"/>
              <w:right w:val="single" w:sz="6" w:space="0" w:color="000000"/>
            </w:tcBorders>
            <w:hideMark/>
          </w:tcPr>
          <w:p w14:paraId="53A0BFC6"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427</w:t>
            </w:r>
          </w:p>
        </w:tc>
        <w:tc>
          <w:tcPr>
            <w:tcW w:w="299" w:type="pct"/>
            <w:tcBorders>
              <w:top w:val="single" w:sz="6" w:space="0" w:color="000000"/>
              <w:left w:val="single" w:sz="6" w:space="0" w:color="000000"/>
              <w:bottom w:val="single" w:sz="6" w:space="0" w:color="000000"/>
              <w:right w:val="single" w:sz="6" w:space="0" w:color="000000"/>
            </w:tcBorders>
            <w:hideMark/>
          </w:tcPr>
          <w:p w14:paraId="58E9EF70"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219373BB"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0.11 kg/m2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(0.13 lower to 0.09 lower)</w:t>
            </w:r>
          </w:p>
        </w:tc>
        <w:tc>
          <w:tcPr>
            <w:tcW w:w="385" w:type="pct"/>
            <w:tcBorders>
              <w:top w:val="single" w:sz="6" w:space="0" w:color="000000"/>
              <w:left w:val="single" w:sz="6" w:space="0" w:color="000000"/>
              <w:bottom w:val="single" w:sz="6" w:space="0" w:color="000000"/>
              <w:right w:val="single" w:sz="6" w:space="0" w:color="000000"/>
            </w:tcBorders>
            <w:hideMark/>
          </w:tcPr>
          <w:p w14:paraId="30CB90D2"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e</w:t>
            </w:r>
          </w:p>
        </w:tc>
        <w:tc>
          <w:tcPr>
            <w:tcW w:w="410" w:type="pct"/>
            <w:tcBorders>
              <w:top w:val="single" w:sz="6" w:space="0" w:color="000000"/>
              <w:left w:val="single" w:sz="6" w:space="0" w:color="000000"/>
              <w:bottom w:val="single" w:sz="6" w:space="0" w:color="000000"/>
              <w:right w:val="single" w:sz="6" w:space="0" w:color="000000"/>
            </w:tcBorders>
            <w:hideMark/>
          </w:tcPr>
          <w:p w14:paraId="0C7F917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C5AA13C" w14:textId="77777777" w:rsidTr="0047632C">
        <w:trPr>
          <w:cantSplit/>
        </w:trPr>
        <w:tc>
          <w:tcPr>
            <w:tcW w:w="5000" w:type="pct"/>
            <w:gridSpan w:val="13"/>
            <w:shd w:val="clear" w:color="auto" w:fill="FFFFFF"/>
            <w:vAlign w:val="center"/>
          </w:tcPr>
          <w:p w14:paraId="5B4C620E"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TBFP</w:t>
            </w:r>
          </w:p>
        </w:tc>
      </w:tr>
      <w:tr w:rsidR="00F41217" w:rsidRPr="00BF18B4" w14:paraId="75554453" w14:textId="77777777" w:rsidTr="0047632C">
        <w:trPr>
          <w:cantSplit/>
        </w:trPr>
        <w:tc>
          <w:tcPr>
            <w:tcW w:w="5000" w:type="pct"/>
            <w:gridSpan w:val="13"/>
            <w:shd w:val="clear" w:color="auto" w:fill="FFFFFF"/>
            <w:vAlign w:val="center"/>
            <w:hideMark/>
          </w:tcPr>
          <w:p w14:paraId="5BE82EB9"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Honey </w:t>
            </w:r>
          </w:p>
        </w:tc>
      </w:tr>
      <w:tr w:rsidR="00F41217" w:rsidRPr="00BF18B4" w14:paraId="68193ACE"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632B0B2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3</w:t>
            </w:r>
          </w:p>
        </w:tc>
        <w:tc>
          <w:tcPr>
            <w:tcW w:w="256" w:type="pct"/>
            <w:tcBorders>
              <w:top w:val="single" w:sz="6" w:space="0" w:color="000000"/>
              <w:left w:val="single" w:sz="6" w:space="0" w:color="000000"/>
              <w:bottom w:val="single" w:sz="6" w:space="0" w:color="000000"/>
              <w:right w:val="single" w:sz="6" w:space="0" w:color="000000"/>
            </w:tcBorders>
            <w:hideMark/>
          </w:tcPr>
          <w:p w14:paraId="0558B443"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37082BE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4F8A2F2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033F3E3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2C42780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0D04942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03B41ED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54</w:t>
            </w:r>
          </w:p>
        </w:tc>
        <w:tc>
          <w:tcPr>
            <w:tcW w:w="409" w:type="pct"/>
            <w:tcBorders>
              <w:top w:val="single" w:sz="6" w:space="0" w:color="000000"/>
              <w:left w:val="single" w:sz="6" w:space="0" w:color="000000"/>
              <w:bottom w:val="single" w:sz="6" w:space="0" w:color="000000"/>
              <w:right w:val="single" w:sz="6" w:space="0" w:color="000000"/>
            </w:tcBorders>
            <w:hideMark/>
          </w:tcPr>
          <w:p w14:paraId="3010F2CE"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34</w:t>
            </w:r>
          </w:p>
        </w:tc>
        <w:tc>
          <w:tcPr>
            <w:tcW w:w="299" w:type="pct"/>
            <w:tcBorders>
              <w:top w:val="single" w:sz="6" w:space="0" w:color="000000"/>
              <w:left w:val="single" w:sz="6" w:space="0" w:color="000000"/>
              <w:bottom w:val="single" w:sz="6" w:space="0" w:color="000000"/>
              <w:right w:val="single" w:sz="6" w:space="0" w:color="000000"/>
            </w:tcBorders>
            <w:hideMark/>
          </w:tcPr>
          <w:p w14:paraId="153F9F9B"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44DABDD2"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0.22 %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(2.36 lower to 1.92 higher)</w:t>
            </w:r>
          </w:p>
        </w:tc>
        <w:tc>
          <w:tcPr>
            <w:tcW w:w="385" w:type="pct"/>
            <w:tcBorders>
              <w:top w:val="single" w:sz="6" w:space="0" w:color="000000"/>
              <w:left w:val="single" w:sz="6" w:space="0" w:color="000000"/>
              <w:bottom w:val="single" w:sz="6" w:space="0" w:color="000000"/>
              <w:right w:val="single" w:sz="6" w:space="0" w:color="000000"/>
            </w:tcBorders>
            <w:hideMark/>
          </w:tcPr>
          <w:p w14:paraId="16B10A31"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20E0B8A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CC4B4CF" w14:textId="77777777" w:rsidTr="0047632C">
        <w:trPr>
          <w:cantSplit/>
        </w:trPr>
        <w:tc>
          <w:tcPr>
            <w:tcW w:w="5000" w:type="pct"/>
            <w:gridSpan w:val="13"/>
            <w:shd w:val="clear" w:color="auto" w:fill="FFFFFF"/>
            <w:vAlign w:val="center"/>
            <w:hideMark/>
          </w:tcPr>
          <w:p w14:paraId="2AF1E401"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Royal Jelly</w:t>
            </w:r>
          </w:p>
        </w:tc>
      </w:tr>
      <w:tr w:rsidR="00F41217" w:rsidRPr="00BF18B4" w14:paraId="6FC06C52"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415936C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6</w:t>
            </w:r>
          </w:p>
        </w:tc>
        <w:tc>
          <w:tcPr>
            <w:tcW w:w="256" w:type="pct"/>
            <w:tcBorders>
              <w:top w:val="single" w:sz="6" w:space="0" w:color="000000"/>
              <w:left w:val="single" w:sz="6" w:space="0" w:color="000000"/>
              <w:bottom w:val="single" w:sz="6" w:space="0" w:color="000000"/>
              <w:right w:val="single" w:sz="6" w:space="0" w:color="000000"/>
            </w:tcBorders>
            <w:hideMark/>
          </w:tcPr>
          <w:p w14:paraId="16963D84"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1CC2BBA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75A5F98A"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7B63175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238380A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06EC7AD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3931459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85</w:t>
            </w:r>
          </w:p>
        </w:tc>
        <w:tc>
          <w:tcPr>
            <w:tcW w:w="409" w:type="pct"/>
            <w:tcBorders>
              <w:top w:val="single" w:sz="6" w:space="0" w:color="000000"/>
              <w:left w:val="single" w:sz="6" w:space="0" w:color="000000"/>
              <w:bottom w:val="single" w:sz="6" w:space="0" w:color="000000"/>
              <w:right w:val="single" w:sz="6" w:space="0" w:color="000000"/>
            </w:tcBorders>
            <w:hideMark/>
          </w:tcPr>
          <w:p w14:paraId="3247E0F7"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87</w:t>
            </w:r>
          </w:p>
        </w:tc>
        <w:tc>
          <w:tcPr>
            <w:tcW w:w="299" w:type="pct"/>
            <w:tcBorders>
              <w:top w:val="single" w:sz="6" w:space="0" w:color="000000"/>
              <w:left w:val="single" w:sz="6" w:space="0" w:color="000000"/>
              <w:bottom w:val="single" w:sz="6" w:space="0" w:color="000000"/>
              <w:right w:val="single" w:sz="6" w:space="0" w:color="000000"/>
            </w:tcBorders>
            <w:hideMark/>
          </w:tcPr>
          <w:p w14:paraId="0A8E2A2B"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0AF45D36"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0.09 % higher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(1.12 lower to 1.3 higher)</w:t>
            </w:r>
          </w:p>
        </w:tc>
        <w:tc>
          <w:tcPr>
            <w:tcW w:w="385" w:type="pct"/>
            <w:tcBorders>
              <w:top w:val="single" w:sz="6" w:space="0" w:color="000000"/>
              <w:left w:val="single" w:sz="6" w:space="0" w:color="000000"/>
              <w:bottom w:val="single" w:sz="6" w:space="0" w:color="000000"/>
              <w:right w:val="single" w:sz="6" w:space="0" w:color="000000"/>
            </w:tcBorders>
            <w:hideMark/>
          </w:tcPr>
          <w:p w14:paraId="5BA88CD3"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Very 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6C2F5AE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4994394" w14:textId="77777777" w:rsidTr="0047632C">
        <w:trPr>
          <w:cantSplit/>
        </w:trPr>
        <w:tc>
          <w:tcPr>
            <w:tcW w:w="5000" w:type="pct"/>
            <w:gridSpan w:val="13"/>
            <w:shd w:val="clear" w:color="auto" w:fill="FFFFFF"/>
            <w:vAlign w:val="center"/>
            <w:hideMark/>
          </w:tcPr>
          <w:p w14:paraId="44087C67"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Propolis</w:t>
            </w:r>
          </w:p>
        </w:tc>
      </w:tr>
      <w:tr w:rsidR="00F41217" w:rsidRPr="00BF18B4" w14:paraId="7C193102"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56C2352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3</w:t>
            </w:r>
          </w:p>
        </w:tc>
        <w:tc>
          <w:tcPr>
            <w:tcW w:w="256" w:type="pct"/>
            <w:tcBorders>
              <w:top w:val="single" w:sz="6" w:space="0" w:color="000000"/>
              <w:left w:val="single" w:sz="6" w:space="0" w:color="000000"/>
              <w:bottom w:val="single" w:sz="6" w:space="0" w:color="000000"/>
              <w:right w:val="single" w:sz="6" w:space="0" w:color="000000"/>
            </w:tcBorders>
            <w:hideMark/>
          </w:tcPr>
          <w:p w14:paraId="737E997F"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5AD3860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7FC9EC7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0082AD3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303AD76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e</w:t>
            </w:r>
          </w:p>
        </w:tc>
        <w:tc>
          <w:tcPr>
            <w:tcW w:w="521" w:type="pct"/>
            <w:tcBorders>
              <w:top w:val="single" w:sz="6" w:space="0" w:color="000000"/>
              <w:left w:val="single" w:sz="6" w:space="0" w:color="000000"/>
              <w:bottom w:val="single" w:sz="6" w:space="0" w:color="000000"/>
              <w:right w:val="single" w:sz="6" w:space="0" w:color="000000"/>
            </w:tcBorders>
            <w:hideMark/>
          </w:tcPr>
          <w:p w14:paraId="5C65DFB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4B4419E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54</w:t>
            </w:r>
          </w:p>
        </w:tc>
        <w:tc>
          <w:tcPr>
            <w:tcW w:w="409" w:type="pct"/>
            <w:tcBorders>
              <w:top w:val="single" w:sz="6" w:space="0" w:color="000000"/>
              <w:left w:val="single" w:sz="6" w:space="0" w:color="000000"/>
              <w:bottom w:val="single" w:sz="6" w:space="0" w:color="000000"/>
              <w:right w:val="single" w:sz="6" w:space="0" w:color="000000"/>
            </w:tcBorders>
            <w:hideMark/>
          </w:tcPr>
          <w:p w14:paraId="0EA3824D"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57</w:t>
            </w:r>
          </w:p>
        </w:tc>
        <w:tc>
          <w:tcPr>
            <w:tcW w:w="299" w:type="pct"/>
            <w:tcBorders>
              <w:top w:val="single" w:sz="6" w:space="0" w:color="000000"/>
              <w:left w:val="single" w:sz="6" w:space="0" w:color="000000"/>
              <w:bottom w:val="single" w:sz="6" w:space="0" w:color="000000"/>
              <w:right w:val="single" w:sz="6" w:space="0" w:color="000000"/>
            </w:tcBorders>
            <w:hideMark/>
          </w:tcPr>
          <w:p w14:paraId="31CA7859"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3F77C6E6"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1 %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(1.38 lower to 0.62 lower)</w:t>
            </w:r>
          </w:p>
        </w:tc>
        <w:tc>
          <w:tcPr>
            <w:tcW w:w="385" w:type="pct"/>
            <w:tcBorders>
              <w:top w:val="single" w:sz="6" w:space="0" w:color="000000"/>
              <w:left w:val="single" w:sz="6" w:space="0" w:color="000000"/>
              <w:bottom w:val="single" w:sz="6" w:space="0" w:color="000000"/>
              <w:right w:val="single" w:sz="6" w:space="0" w:color="000000"/>
            </w:tcBorders>
            <w:hideMark/>
          </w:tcPr>
          <w:p w14:paraId="711633DA"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Moderate</w:t>
            </w:r>
            <w:r w:rsidRPr="00BF18B4">
              <w:rPr>
                <w:rFonts w:asciiTheme="majorBidi" w:eastAsia="Times New Roman" w:hAnsiTheme="majorBidi" w:cstheme="majorBidi"/>
                <w:sz w:val="16"/>
                <w:szCs w:val="16"/>
                <w:vertAlign w:val="superscript"/>
              </w:rPr>
              <w:t>e</w:t>
            </w:r>
          </w:p>
        </w:tc>
        <w:tc>
          <w:tcPr>
            <w:tcW w:w="410" w:type="pct"/>
            <w:tcBorders>
              <w:top w:val="single" w:sz="6" w:space="0" w:color="000000"/>
              <w:left w:val="single" w:sz="6" w:space="0" w:color="000000"/>
              <w:bottom w:val="single" w:sz="6" w:space="0" w:color="000000"/>
              <w:right w:val="single" w:sz="6" w:space="0" w:color="000000"/>
            </w:tcBorders>
            <w:hideMark/>
          </w:tcPr>
          <w:p w14:paraId="7BD02B4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01610447" w14:textId="77777777" w:rsidTr="0047632C">
        <w:trPr>
          <w:cantSplit/>
        </w:trPr>
        <w:tc>
          <w:tcPr>
            <w:tcW w:w="5000" w:type="pct"/>
            <w:gridSpan w:val="13"/>
            <w:shd w:val="clear" w:color="auto" w:fill="FFFFFF"/>
            <w:vAlign w:val="center"/>
          </w:tcPr>
          <w:p w14:paraId="6D7A216B"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FM</w:t>
            </w:r>
          </w:p>
        </w:tc>
      </w:tr>
      <w:tr w:rsidR="00F41217" w:rsidRPr="00BF18B4" w14:paraId="1D144B4A" w14:textId="77777777" w:rsidTr="0047632C">
        <w:trPr>
          <w:cantSplit/>
        </w:trPr>
        <w:tc>
          <w:tcPr>
            <w:tcW w:w="5000" w:type="pct"/>
            <w:gridSpan w:val="13"/>
            <w:shd w:val="clear" w:color="auto" w:fill="FFFFFF"/>
            <w:vAlign w:val="center"/>
            <w:hideMark/>
          </w:tcPr>
          <w:p w14:paraId="01EDDBC2"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lastRenderedPageBreak/>
              <w:t>Propolis</w:t>
            </w:r>
          </w:p>
        </w:tc>
      </w:tr>
      <w:tr w:rsidR="00F41217" w:rsidRPr="00BF18B4" w14:paraId="1878FF58"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2E99227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3</w:t>
            </w:r>
          </w:p>
        </w:tc>
        <w:tc>
          <w:tcPr>
            <w:tcW w:w="256" w:type="pct"/>
            <w:tcBorders>
              <w:top w:val="single" w:sz="6" w:space="0" w:color="000000"/>
              <w:left w:val="single" w:sz="6" w:space="0" w:color="000000"/>
              <w:bottom w:val="single" w:sz="6" w:space="0" w:color="000000"/>
              <w:right w:val="single" w:sz="6" w:space="0" w:color="000000"/>
            </w:tcBorders>
            <w:hideMark/>
          </w:tcPr>
          <w:p w14:paraId="43CD2DB4"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315F202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296069F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72CD98E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5470630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e</w:t>
            </w:r>
          </w:p>
        </w:tc>
        <w:tc>
          <w:tcPr>
            <w:tcW w:w="521" w:type="pct"/>
            <w:tcBorders>
              <w:top w:val="single" w:sz="6" w:space="0" w:color="000000"/>
              <w:left w:val="single" w:sz="6" w:space="0" w:color="000000"/>
              <w:bottom w:val="single" w:sz="6" w:space="0" w:color="000000"/>
              <w:right w:val="single" w:sz="6" w:space="0" w:color="000000"/>
            </w:tcBorders>
            <w:hideMark/>
          </w:tcPr>
          <w:p w14:paraId="769521A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52399A8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76</w:t>
            </w:r>
          </w:p>
        </w:tc>
        <w:tc>
          <w:tcPr>
            <w:tcW w:w="409" w:type="pct"/>
            <w:tcBorders>
              <w:top w:val="single" w:sz="6" w:space="0" w:color="000000"/>
              <w:left w:val="single" w:sz="6" w:space="0" w:color="000000"/>
              <w:bottom w:val="single" w:sz="6" w:space="0" w:color="000000"/>
              <w:right w:val="single" w:sz="6" w:space="0" w:color="000000"/>
            </w:tcBorders>
            <w:hideMark/>
          </w:tcPr>
          <w:p w14:paraId="06EAEFC3"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80</w:t>
            </w:r>
          </w:p>
        </w:tc>
        <w:tc>
          <w:tcPr>
            <w:tcW w:w="299" w:type="pct"/>
            <w:tcBorders>
              <w:top w:val="single" w:sz="6" w:space="0" w:color="000000"/>
              <w:left w:val="single" w:sz="6" w:space="0" w:color="000000"/>
              <w:bottom w:val="single" w:sz="6" w:space="0" w:color="000000"/>
              <w:right w:val="single" w:sz="6" w:space="0" w:color="000000"/>
            </w:tcBorders>
            <w:hideMark/>
          </w:tcPr>
          <w:p w14:paraId="7DFCCBD3"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66246280"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0.42 kg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(0.74 lower to 0.1 lower)</w:t>
            </w:r>
          </w:p>
        </w:tc>
        <w:tc>
          <w:tcPr>
            <w:tcW w:w="385" w:type="pct"/>
            <w:tcBorders>
              <w:top w:val="single" w:sz="6" w:space="0" w:color="000000"/>
              <w:left w:val="single" w:sz="6" w:space="0" w:color="000000"/>
              <w:bottom w:val="single" w:sz="6" w:space="0" w:color="000000"/>
              <w:right w:val="single" w:sz="6" w:space="0" w:color="000000"/>
            </w:tcBorders>
            <w:hideMark/>
          </w:tcPr>
          <w:p w14:paraId="1CE3A44A"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e</w:t>
            </w:r>
          </w:p>
        </w:tc>
        <w:tc>
          <w:tcPr>
            <w:tcW w:w="410" w:type="pct"/>
            <w:tcBorders>
              <w:top w:val="single" w:sz="6" w:space="0" w:color="000000"/>
              <w:left w:val="single" w:sz="6" w:space="0" w:color="000000"/>
              <w:bottom w:val="single" w:sz="6" w:space="0" w:color="000000"/>
              <w:right w:val="single" w:sz="6" w:space="0" w:color="000000"/>
            </w:tcBorders>
            <w:hideMark/>
          </w:tcPr>
          <w:p w14:paraId="642271EA"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732B852" w14:textId="77777777" w:rsidTr="0047632C">
        <w:trPr>
          <w:cantSplit/>
        </w:trPr>
        <w:tc>
          <w:tcPr>
            <w:tcW w:w="5000" w:type="pct"/>
            <w:gridSpan w:val="13"/>
            <w:shd w:val="clear" w:color="auto" w:fill="FFFFFF"/>
            <w:vAlign w:val="center"/>
          </w:tcPr>
          <w:p w14:paraId="74E88492"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FFM</w:t>
            </w:r>
          </w:p>
        </w:tc>
      </w:tr>
      <w:tr w:rsidR="00F41217" w:rsidRPr="00BF18B4" w14:paraId="1D45F6A1" w14:textId="77777777" w:rsidTr="0047632C">
        <w:trPr>
          <w:cantSplit/>
        </w:trPr>
        <w:tc>
          <w:tcPr>
            <w:tcW w:w="5000" w:type="pct"/>
            <w:gridSpan w:val="13"/>
            <w:shd w:val="clear" w:color="auto" w:fill="FFFFFF"/>
            <w:vAlign w:val="center"/>
            <w:hideMark/>
          </w:tcPr>
          <w:p w14:paraId="0FD5EF31"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Propolis </w:t>
            </w:r>
          </w:p>
        </w:tc>
      </w:tr>
      <w:tr w:rsidR="00F41217" w:rsidRPr="00BF18B4" w14:paraId="21337F33"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2013517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3</w:t>
            </w:r>
          </w:p>
        </w:tc>
        <w:tc>
          <w:tcPr>
            <w:tcW w:w="256" w:type="pct"/>
            <w:tcBorders>
              <w:top w:val="single" w:sz="6" w:space="0" w:color="000000"/>
              <w:left w:val="single" w:sz="6" w:space="0" w:color="000000"/>
              <w:bottom w:val="single" w:sz="6" w:space="0" w:color="000000"/>
              <w:right w:val="single" w:sz="6" w:space="0" w:color="000000"/>
            </w:tcBorders>
            <w:hideMark/>
          </w:tcPr>
          <w:p w14:paraId="2027EC16"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3698DCE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215EC29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4B5BD15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1C7A5F6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1DA9DA3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1826336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76</w:t>
            </w:r>
          </w:p>
        </w:tc>
        <w:tc>
          <w:tcPr>
            <w:tcW w:w="409" w:type="pct"/>
            <w:tcBorders>
              <w:top w:val="single" w:sz="6" w:space="0" w:color="000000"/>
              <w:left w:val="single" w:sz="6" w:space="0" w:color="000000"/>
              <w:bottom w:val="single" w:sz="6" w:space="0" w:color="000000"/>
              <w:right w:val="single" w:sz="6" w:space="0" w:color="000000"/>
            </w:tcBorders>
            <w:hideMark/>
          </w:tcPr>
          <w:p w14:paraId="0C8D9BDB"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80</w:t>
            </w:r>
          </w:p>
        </w:tc>
        <w:tc>
          <w:tcPr>
            <w:tcW w:w="299" w:type="pct"/>
            <w:tcBorders>
              <w:top w:val="single" w:sz="6" w:space="0" w:color="000000"/>
              <w:left w:val="single" w:sz="6" w:space="0" w:color="000000"/>
              <w:bottom w:val="single" w:sz="6" w:space="0" w:color="000000"/>
              <w:right w:val="single" w:sz="6" w:space="0" w:color="000000"/>
            </w:tcBorders>
            <w:hideMark/>
          </w:tcPr>
          <w:p w14:paraId="2FA0D9F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48D644B9"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0.42 kg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(1.37 lower to 0.53 higher)</w:t>
            </w:r>
          </w:p>
        </w:tc>
        <w:tc>
          <w:tcPr>
            <w:tcW w:w="385" w:type="pct"/>
            <w:tcBorders>
              <w:top w:val="single" w:sz="6" w:space="0" w:color="000000"/>
              <w:left w:val="single" w:sz="6" w:space="0" w:color="000000"/>
              <w:bottom w:val="single" w:sz="6" w:space="0" w:color="000000"/>
              <w:right w:val="single" w:sz="6" w:space="0" w:color="000000"/>
            </w:tcBorders>
            <w:hideMark/>
          </w:tcPr>
          <w:p w14:paraId="5F175A4D"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1DF027CC"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4EE35953" w14:textId="77777777" w:rsidTr="0047632C">
        <w:trPr>
          <w:cantSplit/>
        </w:trPr>
        <w:tc>
          <w:tcPr>
            <w:tcW w:w="5000" w:type="pct"/>
            <w:gridSpan w:val="13"/>
            <w:shd w:val="clear" w:color="auto" w:fill="FFFFFF"/>
            <w:vAlign w:val="center"/>
          </w:tcPr>
          <w:p w14:paraId="4FA382F2"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WC</w:t>
            </w:r>
          </w:p>
        </w:tc>
      </w:tr>
      <w:tr w:rsidR="00F41217" w:rsidRPr="00BF18B4" w14:paraId="67E3A01C" w14:textId="77777777" w:rsidTr="0047632C">
        <w:trPr>
          <w:cantSplit/>
        </w:trPr>
        <w:tc>
          <w:tcPr>
            <w:tcW w:w="5000" w:type="pct"/>
            <w:gridSpan w:val="13"/>
            <w:shd w:val="clear" w:color="auto" w:fill="FFFFFF"/>
            <w:vAlign w:val="center"/>
            <w:hideMark/>
          </w:tcPr>
          <w:p w14:paraId="02E6B613"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Honey </w:t>
            </w:r>
          </w:p>
        </w:tc>
      </w:tr>
      <w:tr w:rsidR="00F41217" w:rsidRPr="00BF18B4" w14:paraId="2356130A"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22824EA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w:t>
            </w:r>
          </w:p>
        </w:tc>
        <w:tc>
          <w:tcPr>
            <w:tcW w:w="256" w:type="pct"/>
            <w:tcBorders>
              <w:top w:val="single" w:sz="6" w:space="0" w:color="000000"/>
              <w:left w:val="single" w:sz="6" w:space="0" w:color="000000"/>
              <w:bottom w:val="single" w:sz="6" w:space="0" w:color="000000"/>
              <w:right w:val="single" w:sz="6" w:space="0" w:color="000000"/>
            </w:tcBorders>
            <w:hideMark/>
          </w:tcPr>
          <w:p w14:paraId="7C0F5C03"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7449E40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51BD29E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60FE0CB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0D39A07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76CED27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776D377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24</w:t>
            </w:r>
          </w:p>
        </w:tc>
        <w:tc>
          <w:tcPr>
            <w:tcW w:w="409" w:type="pct"/>
            <w:tcBorders>
              <w:top w:val="single" w:sz="6" w:space="0" w:color="000000"/>
              <w:left w:val="single" w:sz="6" w:space="0" w:color="000000"/>
              <w:bottom w:val="single" w:sz="6" w:space="0" w:color="000000"/>
              <w:right w:val="single" w:sz="6" w:space="0" w:color="000000"/>
            </w:tcBorders>
            <w:hideMark/>
          </w:tcPr>
          <w:p w14:paraId="33F66D7C"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31</w:t>
            </w:r>
          </w:p>
        </w:tc>
        <w:tc>
          <w:tcPr>
            <w:tcW w:w="299" w:type="pct"/>
            <w:tcBorders>
              <w:top w:val="single" w:sz="6" w:space="0" w:color="000000"/>
              <w:left w:val="single" w:sz="6" w:space="0" w:color="000000"/>
              <w:bottom w:val="single" w:sz="6" w:space="0" w:color="000000"/>
              <w:right w:val="single" w:sz="6" w:space="0" w:color="000000"/>
            </w:tcBorders>
            <w:hideMark/>
          </w:tcPr>
          <w:p w14:paraId="0FD2F502"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2B0E01BA"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1.09 cm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(4.63 lower to 2.45 higher)</w:t>
            </w:r>
          </w:p>
        </w:tc>
        <w:tc>
          <w:tcPr>
            <w:tcW w:w="385" w:type="pct"/>
            <w:tcBorders>
              <w:top w:val="single" w:sz="6" w:space="0" w:color="000000"/>
              <w:left w:val="single" w:sz="6" w:space="0" w:color="000000"/>
              <w:bottom w:val="single" w:sz="6" w:space="0" w:color="000000"/>
              <w:right w:val="single" w:sz="6" w:space="0" w:color="000000"/>
            </w:tcBorders>
            <w:hideMark/>
          </w:tcPr>
          <w:p w14:paraId="536518A8"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686FC7E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0259167F" w14:textId="77777777" w:rsidTr="0047632C">
        <w:trPr>
          <w:cantSplit/>
        </w:trPr>
        <w:tc>
          <w:tcPr>
            <w:tcW w:w="5000" w:type="pct"/>
            <w:gridSpan w:val="13"/>
            <w:shd w:val="clear" w:color="auto" w:fill="FFFFFF"/>
            <w:vAlign w:val="center"/>
            <w:hideMark/>
          </w:tcPr>
          <w:p w14:paraId="382519BC"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Royal Jelly</w:t>
            </w:r>
          </w:p>
        </w:tc>
      </w:tr>
      <w:tr w:rsidR="00F41217" w:rsidRPr="00BF18B4" w14:paraId="329283B3"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2EC0A76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w:t>
            </w:r>
          </w:p>
        </w:tc>
        <w:tc>
          <w:tcPr>
            <w:tcW w:w="256" w:type="pct"/>
            <w:tcBorders>
              <w:top w:val="single" w:sz="6" w:space="0" w:color="000000"/>
              <w:left w:val="single" w:sz="6" w:space="0" w:color="000000"/>
              <w:bottom w:val="single" w:sz="6" w:space="0" w:color="000000"/>
              <w:right w:val="single" w:sz="6" w:space="0" w:color="000000"/>
            </w:tcBorders>
            <w:hideMark/>
          </w:tcPr>
          <w:p w14:paraId="2FE30D23"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347BC5B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0B5CDAB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043E90A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6F3FC35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7C35995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2F47F25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48</w:t>
            </w:r>
          </w:p>
        </w:tc>
        <w:tc>
          <w:tcPr>
            <w:tcW w:w="409" w:type="pct"/>
            <w:tcBorders>
              <w:top w:val="single" w:sz="6" w:space="0" w:color="000000"/>
              <w:left w:val="single" w:sz="6" w:space="0" w:color="000000"/>
              <w:bottom w:val="single" w:sz="6" w:space="0" w:color="000000"/>
              <w:right w:val="single" w:sz="6" w:space="0" w:color="000000"/>
            </w:tcBorders>
            <w:hideMark/>
          </w:tcPr>
          <w:p w14:paraId="762826A7"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45</w:t>
            </w:r>
          </w:p>
        </w:tc>
        <w:tc>
          <w:tcPr>
            <w:tcW w:w="299" w:type="pct"/>
            <w:tcBorders>
              <w:top w:val="single" w:sz="6" w:space="0" w:color="000000"/>
              <w:left w:val="single" w:sz="6" w:space="0" w:color="000000"/>
              <w:bottom w:val="single" w:sz="6" w:space="0" w:color="000000"/>
              <w:right w:val="single" w:sz="6" w:space="0" w:color="000000"/>
            </w:tcBorders>
            <w:hideMark/>
          </w:tcPr>
          <w:p w14:paraId="7D5FBFF6"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5D5444C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0.15 cm higher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(1.54 lower to 1.85 higher)</w:t>
            </w:r>
          </w:p>
        </w:tc>
        <w:tc>
          <w:tcPr>
            <w:tcW w:w="385" w:type="pct"/>
            <w:tcBorders>
              <w:top w:val="single" w:sz="6" w:space="0" w:color="000000"/>
              <w:left w:val="single" w:sz="6" w:space="0" w:color="000000"/>
              <w:bottom w:val="single" w:sz="6" w:space="0" w:color="000000"/>
              <w:right w:val="single" w:sz="6" w:space="0" w:color="000000"/>
            </w:tcBorders>
            <w:hideMark/>
          </w:tcPr>
          <w:p w14:paraId="04DEEB8C"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76FF134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76054E2B" w14:textId="77777777" w:rsidTr="0047632C">
        <w:trPr>
          <w:cantSplit/>
        </w:trPr>
        <w:tc>
          <w:tcPr>
            <w:tcW w:w="5000" w:type="pct"/>
            <w:gridSpan w:val="13"/>
            <w:shd w:val="clear" w:color="auto" w:fill="FFFFFF"/>
            <w:vAlign w:val="center"/>
            <w:hideMark/>
          </w:tcPr>
          <w:p w14:paraId="39D330D6"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lastRenderedPageBreak/>
              <w:t>Propolis</w:t>
            </w:r>
          </w:p>
        </w:tc>
      </w:tr>
      <w:tr w:rsidR="00F41217" w:rsidRPr="00BF18B4" w14:paraId="657B618A"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4494ABF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10</w:t>
            </w:r>
          </w:p>
        </w:tc>
        <w:tc>
          <w:tcPr>
            <w:tcW w:w="256" w:type="pct"/>
            <w:tcBorders>
              <w:top w:val="single" w:sz="6" w:space="0" w:color="000000"/>
              <w:left w:val="single" w:sz="6" w:space="0" w:color="000000"/>
              <w:bottom w:val="single" w:sz="6" w:space="0" w:color="000000"/>
              <w:right w:val="single" w:sz="6" w:space="0" w:color="000000"/>
            </w:tcBorders>
            <w:hideMark/>
          </w:tcPr>
          <w:p w14:paraId="16956B83"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7D4A391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237CD92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r w:rsidRPr="00BF18B4">
              <w:rPr>
                <w:rFonts w:asciiTheme="majorBidi" w:eastAsia="Times New Roman" w:hAnsiTheme="majorBidi" w:cstheme="majorBidi"/>
                <w:sz w:val="16"/>
                <w:szCs w:val="16"/>
                <w:vertAlign w:val="superscript"/>
              </w:rPr>
              <w:t>f</w:t>
            </w:r>
          </w:p>
        </w:tc>
        <w:tc>
          <w:tcPr>
            <w:tcW w:w="380" w:type="pct"/>
            <w:tcBorders>
              <w:top w:val="single" w:sz="6" w:space="0" w:color="000000"/>
              <w:left w:val="single" w:sz="6" w:space="0" w:color="000000"/>
              <w:bottom w:val="single" w:sz="6" w:space="0" w:color="000000"/>
              <w:right w:val="single" w:sz="6" w:space="0" w:color="000000"/>
            </w:tcBorders>
            <w:hideMark/>
          </w:tcPr>
          <w:p w14:paraId="07A4B1F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544C656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11DA6F3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03E877A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239</w:t>
            </w:r>
          </w:p>
        </w:tc>
        <w:tc>
          <w:tcPr>
            <w:tcW w:w="409" w:type="pct"/>
            <w:tcBorders>
              <w:top w:val="single" w:sz="6" w:space="0" w:color="000000"/>
              <w:left w:val="single" w:sz="6" w:space="0" w:color="000000"/>
              <w:bottom w:val="single" w:sz="6" w:space="0" w:color="000000"/>
              <w:right w:val="single" w:sz="6" w:space="0" w:color="000000"/>
            </w:tcBorders>
            <w:hideMark/>
          </w:tcPr>
          <w:p w14:paraId="08440FA1"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229</w:t>
            </w:r>
          </w:p>
        </w:tc>
        <w:tc>
          <w:tcPr>
            <w:tcW w:w="299" w:type="pct"/>
            <w:tcBorders>
              <w:top w:val="single" w:sz="6" w:space="0" w:color="000000"/>
              <w:left w:val="single" w:sz="6" w:space="0" w:color="000000"/>
              <w:bottom w:val="single" w:sz="6" w:space="0" w:color="000000"/>
              <w:right w:val="single" w:sz="6" w:space="0" w:color="000000"/>
            </w:tcBorders>
            <w:hideMark/>
          </w:tcPr>
          <w:p w14:paraId="3618368E"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59F1BFB9"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0.1 cm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(1.58 lower to 1.37 higher)</w:t>
            </w:r>
          </w:p>
        </w:tc>
        <w:tc>
          <w:tcPr>
            <w:tcW w:w="385" w:type="pct"/>
            <w:tcBorders>
              <w:top w:val="single" w:sz="6" w:space="0" w:color="000000"/>
              <w:left w:val="single" w:sz="6" w:space="0" w:color="000000"/>
              <w:bottom w:val="single" w:sz="6" w:space="0" w:color="000000"/>
              <w:right w:val="single" w:sz="6" w:space="0" w:color="000000"/>
            </w:tcBorders>
            <w:hideMark/>
          </w:tcPr>
          <w:p w14:paraId="2A5509C1"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f</w:t>
            </w:r>
          </w:p>
        </w:tc>
        <w:tc>
          <w:tcPr>
            <w:tcW w:w="410" w:type="pct"/>
            <w:tcBorders>
              <w:top w:val="single" w:sz="6" w:space="0" w:color="000000"/>
              <w:left w:val="single" w:sz="6" w:space="0" w:color="000000"/>
              <w:bottom w:val="single" w:sz="6" w:space="0" w:color="000000"/>
              <w:right w:val="single" w:sz="6" w:space="0" w:color="000000"/>
            </w:tcBorders>
            <w:hideMark/>
          </w:tcPr>
          <w:p w14:paraId="1B63FA05"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56D448B" w14:textId="77777777" w:rsidTr="0047632C">
        <w:trPr>
          <w:cantSplit/>
        </w:trPr>
        <w:tc>
          <w:tcPr>
            <w:tcW w:w="5000" w:type="pct"/>
            <w:gridSpan w:val="13"/>
            <w:shd w:val="clear" w:color="auto" w:fill="FFFFFF"/>
            <w:vAlign w:val="center"/>
          </w:tcPr>
          <w:p w14:paraId="4959CF29"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HC</w:t>
            </w:r>
          </w:p>
        </w:tc>
      </w:tr>
      <w:tr w:rsidR="00F41217" w:rsidRPr="00BF18B4" w14:paraId="2C96380B" w14:textId="77777777" w:rsidTr="0047632C">
        <w:trPr>
          <w:cantSplit/>
        </w:trPr>
        <w:tc>
          <w:tcPr>
            <w:tcW w:w="5000" w:type="pct"/>
            <w:gridSpan w:val="13"/>
            <w:shd w:val="clear" w:color="auto" w:fill="FFFFFF"/>
            <w:vAlign w:val="center"/>
            <w:hideMark/>
          </w:tcPr>
          <w:p w14:paraId="1BEB4A83"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Honey </w:t>
            </w:r>
          </w:p>
        </w:tc>
      </w:tr>
      <w:tr w:rsidR="00F41217" w:rsidRPr="00BF18B4" w14:paraId="7729D780"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19F0B72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w:t>
            </w:r>
          </w:p>
        </w:tc>
        <w:tc>
          <w:tcPr>
            <w:tcW w:w="256" w:type="pct"/>
            <w:tcBorders>
              <w:top w:val="single" w:sz="6" w:space="0" w:color="000000"/>
              <w:left w:val="single" w:sz="6" w:space="0" w:color="000000"/>
              <w:bottom w:val="single" w:sz="6" w:space="0" w:color="000000"/>
              <w:right w:val="single" w:sz="6" w:space="0" w:color="000000"/>
            </w:tcBorders>
            <w:hideMark/>
          </w:tcPr>
          <w:p w14:paraId="42AFB6CD"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6A04A99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4FEA0A5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609CD18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7B1EFAE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6E8CB8CC"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279A699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24</w:t>
            </w:r>
          </w:p>
        </w:tc>
        <w:tc>
          <w:tcPr>
            <w:tcW w:w="409" w:type="pct"/>
            <w:tcBorders>
              <w:top w:val="single" w:sz="6" w:space="0" w:color="000000"/>
              <w:left w:val="single" w:sz="6" w:space="0" w:color="000000"/>
              <w:bottom w:val="single" w:sz="6" w:space="0" w:color="000000"/>
              <w:right w:val="single" w:sz="6" w:space="0" w:color="000000"/>
            </w:tcBorders>
            <w:hideMark/>
          </w:tcPr>
          <w:p w14:paraId="69D0921A"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31</w:t>
            </w:r>
          </w:p>
        </w:tc>
        <w:tc>
          <w:tcPr>
            <w:tcW w:w="299" w:type="pct"/>
            <w:tcBorders>
              <w:top w:val="single" w:sz="6" w:space="0" w:color="000000"/>
              <w:left w:val="single" w:sz="6" w:space="0" w:color="000000"/>
              <w:bottom w:val="single" w:sz="6" w:space="0" w:color="000000"/>
              <w:right w:val="single" w:sz="6" w:space="0" w:color="000000"/>
            </w:tcBorders>
            <w:hideMark/>
          </w:tcPr>
          <w:p w14:paraId="0181D2A8"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6C7B1706"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0.86 cm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(3.51 lower to 1.79 higher)</w:t>
            </w:r>
          </w:p>
        </w:tc>
        <w:tc>
          <w:tcPr>
            <w:tcW w:w="385" w:type="pct"/>
            <w:tcBorders>
              <w:top w:val="single" w:sz="6" w:space="0" w:color="000000"/>
              <w:left w:val="single" w:sz="6" w:space="0" w:color="000000"/>
              <w:bottom w:val="single" w:sz="6" w:space="0" w:color="000000"/>
              <w:right w:val="single" w:sz="6" w:space="0" w:color="000000"/>
            </w:tcBorders>
            <w:hideMark/>
          </w:tcPr>
          <w:p w14:paraId="492F3086"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326566E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90212FC" w14:textId="77777777" w:rsidTr="0047632C">
        <w:trPr>
          <w:cantSplit/>
        </w:trPr>
        <w:tc>
          <w:tcPr>
            <w:tcW w:w="5000" w:type="pct"/>
            <w:gridSpan w:val="13"/>
            <w:shd w:val="clear" w:color="auto" w:fill="FFFFFF"/>
            <w:vAlign w:val="center"/>
            <w:hideMark/>
          </w:tcPr>
          <w:p w14:paraId="1B3D480E"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Propolis</w:t>
            </w:r>
          </w:p>
        </w:tc>
      </w:tr>
      <w:tr w:rsidR="00F41217" w:rsidRPr="00BF18B4" w14:paraId="2FF6CE77"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7F9F157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4</w:t>
            </w:r>
          </w:p>
        </w:tc>
        <w:tc>
          <w:tcPr>
            <w:tcW w:w="256" w:type="pct"/>
            <w:tcBorders>
              <w:top w:val="single" w:sz="6" w:space="0" w:color="000000"/>
              <w:left w:val="single" w:sz="6" w:space="0" w:color="000000"/>
              <w:bottom w:val="single" w:sz="6" w:space="0" w:color="000000"/>
              <w:right w:val="single" w:sz="6" w:space="0" w:color="000000"/>
            </w:tcBorders>
            <w:hideMark/>
          </w:tcPr>
          <w:p w14:paraId="1507D18C"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67FEB4C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316B57F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7E19A43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38BDF939"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6B0EC35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3069C7D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95</w:t>
            </w:r>
          </w:p>
        </w:tc>
        <w:tc>
          <w:tcPr>
            <w:tcW w:w="409" w:type="pct"/>
            <w:tcBorders>
              <w:top w:val="single" w:sz="6" w:space="0" w:color="000000"/>
              <w:left w:val="single" w:sz="6" w:space="0" w:color="000000"/>
              <w:bottom w:val="single" w:sz="6" w:space="0" w:color="000000"/>
              <w:right w:val="single" w:sz="6" w:space="0" w:color="000000"/>
            </w:tcBorders>
            <w:hideMark/>
          </w:tcPr>
          <w:p w14:paraId="6523484F"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94</w:t>
            </w:r>
          </w:p>
        </w:tc>
        <w:tc>
          <w:tcPr>
            <w:tcW w:w="299" w:type="pct"/>
            <w:tcBorders>
              <w:top w:val="single" w:sz="6" w:space="0" w:color="000000"/>
              <w:left w:val="single" w:sz="6" w:space="0" w:color="000000"/>
              <w:bottom w:val="single" w:sz="6" w:space="0" w:color="000000"/>
              <w:right w:val="single" w:sz="6" w:space="0" w:color="000000"/>
            </w:tcBorders>
            <w:hideMark/>
          </w:tcPr>
          <w:p w14:paraId="1599DF0F"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4B0F0C8E"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0.41 cm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(2.15 lower to 1.33 higher)</w:t>
            </w:r>
          </w:p>
        </w:tc>
        <w:tc>
          <w:tcPr>
            <w:tcW w:w="385" w:type="pct"/>
            <w:tcBorders>
              <w:top w:val="single" w:sz="6" w:space="0" w:color="000000"/>
              <w:left w:val="single" w:sz="6" w:space="0" w:color="000000"/>
              <w:bottom w:val="single" w:sz="6" w:space="0" w:color="000000"/>
              <w:right w:val="single" w:sz="6" w:space="0" w:color="000000"/>
            </w:tcBorders>
            <w:hideMark/>
          </w:tcPr>
          <w:p w14:paraId="1B616FB7"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b</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040787F1"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3889B2A" w14:textId="77777777" w:rsidTr="0047632C">
        <w:trPr>
          <w:cantSplit/>
        </w:trPr>
        <w:tc>
          <w:tcPr>
            <w:tcW w:w="5000" w:type="pct"/>
            <w:gridSpan w:val="13"/>
            <w:shd w:val="clear" w:color="auto" w:fill="FFFFFF"/>
            <w:vAlign w:val="center"/>
          </w:tcPr>
          <w:p w14:paraId="2A5B81A0"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WHR</w:t>
            </w:r>
          </w:p>
        </w:tc>
      </w:tr>
      <w:tr w:rsidR="00F41217" w:rsidRPr="00BF18B4" w14:paraId="180C7BA1" w14:textId="77777777" w:rsidTr="0047632C">
        <w:trPr>
          <w:cantSplit/>
        </w:trPr>
        <w:tc>
          <w:tcPr>
            <w:tcW w:w="5000" w:type="pct"/>
            <w:gridSpan w:val="13"/>
            <w:shd w:val="clear" w:color="auto" w:fill="FFFFFF"/>
            <w:vAlign w:val="center"/>
            <w:hideMark/>
          </w:tcPr>
          <w:p w14:paraId="7AB54B08"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Honey </w:t>
            </w:r>
          </w:p>
        </w:tc>
      </w:tr>
      <w:tr w:rsidR="00F41217" w:rsidRPr="00BF18B4" w14:paraId="4E42EB44"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31EF7D9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w:t>
            </w:r>
          </w:p>
        </w:tc>
        <w:tc>
          <w:tcPr>
            <w:tcW w:w="256" w:type="pct"/>
            <w:tcBorders>
              <w:top w:val="single" w:sz="6" w:space="0" w:color="000000"/>
              <w:left w:val="single" w:sz="6" w:space="0" w:color="000000"/>
              <w:bottom w:val="single" w:sz="6" w:space="0" w:color="000000"/>
              <w:right w:val="single" w:sz="6" w:space="0" w:color="000000"/>
            </w:tcBorders>
            <w:hideMark/>
          </w:tcPr>
          <w:p w14:paraId="4BB118B7"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640DF3A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064A33D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67B308C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5A64C66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671C773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4A178234"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24</w:t>
            </w:r>
          </w:p>
        </w:tc>
        <w:tc>
          <w:tcPr>
            <w:tcW w:w="409" w:type="pct"/>
            <w:tcBorders>
              <w:top w:val="single" w:sz="6" w:space="0" w:color="000000"/>
              <w:left w:val="single" w:sz="6" w:space="0" w:color="000000"/>
              <w:bottom w:val="single" w:sz="6" w:space="0" w:color="000000"/>
              <w:right w:val="single" w:sz="6" w:space="0" w:color="000000"/>
            </w:tcBorders>
            <w:hideMark/>
          </w:tcPr>
          <w:p w14:paraId="02EAE853"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31</w:t>
            </w:r>
          </w:p>
        </w:tc>
        <w:tc>
          <w:tcPr>
            <w:tcW w:w="299" w:type="pct"/>
            <w:tcBorders>
              <w:top w:val="single" w:sz="6" w:space="0" w:color="000000"/>
              <w:left w:val="single" w:sz="6" w:space="0" w:color="000000"/>
              <w:bottom w:val="single" w:sz="6" w:space="0" w:color="000000"/>
              <w:right w:val="single" w:sz="6" w:space="0" w:color="000000"/>
            </w:tcBorders>
            <w:hideMark/>
          </w:tcPr>
          <w:p w14:paraId="08DF6D0E"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7E676EB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0.01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(0.03 lower to 0.01 higher)</w:t>
            </w:r>
          </w:p>
        </w:tc>
        <w:tc>
          <w:tcPr>
            <w:tcW w:w="385" w:type="pct"/>
            <w:tcBorders>
              <w:top w:val="single" w:sz="6" w:space="0" w:color="000000"/>
              <w:left w:val="single" w:sz="6" w:space="0" w:color="000000"/>
              <w:bottom w:val="single" w:sz="6" w:space="0" w:color="000000"/>
              <w:right w:val="single" w:sz="6" w:space="0" w:color="000000"/>
            </w:tcBorders>
            <w:hideMark/>
          </w:tcPr>
          <w:p w14:paraId="610EDE33"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126F2DF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0E647B65" w14:textId="77777777" w:rsidTr="0047632C">
        <w:trPr>
          <w:cantSplit/>
        </w:trPr>
        <w:tc>
          <w:tcPr>
            <w:tcW w:w="5000" w:type="pct"/>
            <w:gridSpan w:val="13"/>
            <w:shd w:val="clear" w:color="auto" w:fill="FFFFFF"/>
            <w:vAlign w:val="center"/>
            <w:hideMark/>
          </w:tcPr>
          <w:p w14:paraId="784872AE"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lastRenderedPageBreak/>
              <w:t>Propolis</w:t>
            </w:r>
          </w:p>
        </w:tc>
      </w:tr>
      <w:tr w:rsidR="00F41217" w:rsidRPr="00BF18B4" w14:paraId="7F16C9CF"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3FDE80AC"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4</w:t>
            </w:r>
          </w:p>
        </w:tc>
        <w:tc>
          <w:tcPr>
            <w:tcW w:w="256" w:type="pct"/>
            <w:tcBorders>
              <w:top w:val="single" w:sz="6" w:space="0" w:color="000000"/>
              <w:left w:val="single" w:sz="6" w:space="0" w:color="000000"/>
              <w:bottom w:val="single" w:sz="6" w:space="0" w:color="000000"/>
              <w:right w:val="single" w:sz="6" w:space="0" w:color="000000"/>
            </w:tcBorders>
            <w:hideMark/>
          </w:tcPr>
          <w:p w14:paraId="55FB1C0D"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1D700933"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6E1DA14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c</w:t>
            </w:r>
          </w:p>
        </w:tc>
        <w:tc>
          <w:tcPr>
            <w:tcW w:w="380" w:type="pct"/>
            <w:tcBorders>
              <w:top w:val="single" w:sz="6" w:space="0" w:color="000000"/>
              <w:left w:val="single" w:sz="6" w:space="0" w:color="000000"/>
              <w:bottom w:val="single" w:sz="6" w:space="0" w:color="000000"/>
              <w:right w:val="single" w:sz="6" w:space="0" w:color="000000"/>
            </w:tcBorders>
            <w:hideMark/>
          </w:tcPr>
          <w:p w14:paraId="01C0D9A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very serious</w:t>
            </w:r>
            <w:r w:rsidRPr="00BF18B4">
              <w:rPr>
                <w:rFonts w:asciiTheme="majorBidi" w:eastAsia="Times New Roman" w:hAnsiTheme="majorBidi" w:cstheme="majorBidi"/>
                <w:sz w:val="16"/>
                <w:szCs w:val="16"/>
                <w:vertAlign w:val="superscript"/>
              </w:rPr>
              <w:t>g</w:t>
            </w:r>
          </w:p>
        </w:tc>
        <w:tc>
          <w:tcPr>
            <w:tcW w:w="373" w:type="pct"/>
            <w:tcBorders>
              <w:top w:val="single" w:sz="6" w:space="0" w:color="000000"/>
              <w:left w:val="single" w:sz="6" w:space="0" w:color="000000"/>
              <w:bottom w:val="single" w:sz="6" w:space="0" w:color="000000"/>
              <w:right w:val="single" w:sz="6" w:space="0" w:color="000000"/>
            </w:tcBorders>
            <w:hideMark/>
          </w:tcPr>
          <w:p w14:paraId="5E6B238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4F3DD00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11635872"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90</w:t>
            </w:r>
          </w:p>
        </w:tc>
        <w:tc>
          <w:tcPr>
            <w:tcW w:w="409" w:type="pct"/>
            <w:tcBorders>
              <w:top w:val="single" w:sz="6" w:space="0" w:color="000000"/>
              <w:left w:val="single" w:sz="6" w:space="0" w:color="000000"/>
              <w:bottom w:val="single" w:sz="6" w:space="0" w:color="000000"/>
              <w:right w:val="single" w:sz="6" w:space="0" w:color="000000"/>
            </w:tcBorders>
            <w:hideMark/>
          </w:tcPr>
          <w:p w14:paraId="2B44B919"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89</w:t>
            </w:r>
          </w:p>
        </w:tc>
        <w:tc>
          <w:tcPr>
            <w:tcW w:w="299" w:type="pct"/>
            <w:tcBorders>
              <w:top w:val="single" w:sz="6" w:space="0" w:color="000000"/>
              <w:left w:val="single" w:sz="6" w:space="0" w:color="000000"/>
              <w:bottom w:val="single" w:sz="6" w:space="0" w:color="000000"/>
              <w:right w:val="single" w:sz="6" w:space="0" w:color="000000"/>
            </w:tcBorders>
            <w:hideMark/>
          </w:tcPr>
          <w:p w14:paraId="067DC9F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22B94F43"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0.01 lower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(0.03 lower to 0.01 higher)</w:t>
            </w:r>
          </w:p>
        </w:tc>
        <w:tc>
          <w:tcPr>
            <w:tcW w:w="385" w:type="pct"/>
            <w:tcBorders>
              <w:top w:val="single" w:sz="6" w:space="0" w:color="000000"/>
              <w:left w:val="single" w:sz="6" w:space="0" w:color="000000"/>
              <w:bottom w:val="single" w:sz="6" w:space="0" w:color="000000"/>
              <w:right w:val="single" w:sz="6" w:space="0" w:color="000000"/>
            </w:tcBorders>
            <w:hideMark/>
          </w:tcPr>
          <w:p w14:paraId="3A228AF7"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Very low</w:t>
            </w:r>
            <w:r w:rsidRPr="00BF18B4">
              <w:rPr>
                <w:rFonts w:asciiTheme="majorBidi" w:eastAsia="Times New Roman" w:hAnsiTheme="majorBidi" w:cstheme="majorBidi"/>
                <w:sz w:val="16"/>
                <w:szCs w:val="16"/>
                <w:vertAlign w:val="superscript"/>
              </w:rPr>
              <w:t>c</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g</w:t>
            </w:r>
          </w:p>
        </w:tc>
        <w:tc>
          <w:tcPr>
            <w:tcW w:w="410" w:type="pct"/>
            <w:tcBorders>
              <w:top w:val="single" w:sz="6" w:space="0" w:color="000000"/>
              <w:left w:val="single" w:sz="6" w:space="0" w:color="000000"/>
              <w:bottom w:val="single" w:sz="6" w:space="0" w:color="000000"/>
              <w:right w:val="single" w:sz="6" w:space="0" w:color="000000"/>
            </w:tcBorders>
            <w:hideMark/>
          </w:tcPr>
          <w:p w14:paraId="5A3A067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15BC1C2F" w14:textId="77777777" w:rsidTr="0047632C">
        <w:trPr>
          <w:cantSplit/>
        </w:trPr>
        <w:tc>
          <w:tcPr>
            <w:tcW w:w="5000" w:type="pct"/>
            <w:gridSpan w:val="13"/>
            <w:shd w:val="clear" w:color="auto" w:fill="FFFFFF"/>
            <w:vAlign w:val="center"/>
          </w:tcPr>
          <w:p w14:paraId="28490E73" w14:textId="77777777" w:rsidR="00F41217" w:rsidRPr="00BF18B4" w:rsidRDefault="00F41217" w:rsidP="0047632C">
            <w:pPr>
              <w:jc w:val="center"/>
              <w:rPr>
                <w:rStyle w:val="label"/>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WHtR</w:t>
            </w:r>
          </w:p>
        </w:tc>
      </w:tr>
      <w:tr w:rsidR="00F41217" w:rsidRPr="00BF18B4" w14:paraId="36FF3C74" w14:textId="77777777" w:rsidTr="0047632C">
        <w:trPr>
          <w:cantSplit/>
        </w:trPr>
        <w:tc>
          <w:tcPr>
            <w:tcW w:w="5000" w:type="pct"/>
            <w:gridSpan w:val="13"/>
            <w:shd w:val="clear" w:color="auto" w:fill="FFFFFF"/>
            <w:vAlign w:val="center"/>
            <w:hideMark/>
          </w:tcPr>
          <w:p w14:paraId="6C91F8B6"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Honey </w:t>
            </w:r>
          </w:p>
        </w:tc>
      </w:tr>
      <w:tr w:rsidR="00F41217" w:rsidRPr="00BF18B4" w14:paraId="5CF98164" w14:textId="77777777" w:rsidTr="00D37442">
        <w:trPr>
          <w:cantSplit/>
        </w:trPr>
        <w:tc>
          <w:tcPr>
            <w:tcW w:w="241" w:type="pct"/>
            <w:tcBorders>
              <w:top w:val="single" w:sz="6" w:space="0" w:color="000000"/>
              <w:left w:val="single" w:sz="6" w:space="0" w:color="000000"/>
              <w:bottom w:val="single" w:sz="6" w:space="0" w:color="000000"/>
              <w:right w:val="single" w:sz="6" w:space="0" w:color="000000"/>
            </w:tcBorders>
            <w:hideMark/>
          </w:tcPr>
          <w:p w14:paraId="78BEFBF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w:t>
            </w:r>
          </w:p>
        </w:tc>
        <w:tc>
          <w:tcPr>
            <w:tcW w:w="256" w:type="pct"/>
            <w:tcBorders>
              <w:top w:val="single" w:sz="6" w:space="0" w:color="000000"/>
              <w:left w:val="single" w:sz="6" w:space="0" w:color="000000"/>
              <w:bottom w:val="single" w:sz="6" w:space="0" w:color="000000"/>
              <w:right w:val="single" w:sz="6" w:space="0" w:color="000000"/>
            </w:tcBorders>
            <w:hideMark/>
          </w:tcPr>
          <w:p w14:paraId="51D60E8C"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6" w:space="0" w:color="000000"/>
              <w:right w:val="single" w:sz="6" w:space="0" w:color="000000"/>
            </w:tcBorders>
            <w:hideMark/>
          </w:tcPr>
          <w:p w14:paraId="1BF8F19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38591AC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c</w:t>
            </w:r>
          </w:p>
        </w:tc>
        <w:tc>
          <w:tcPr>
            <w:tcW w:w="380" w:type="pct"/>
            <w:tcBorders>
              <w:top w:val="single" w:sz="6" w:space="0" w:color="000000"/>
              <w:left w:val="single" w:sz="6" w:space="0" w:color="000000"/>
              <w:bottom w:val="single" w:sz="6" w:space="0" w:color="000000"/>
              <w:right w:val="single" w:sz="6" w:space="0" w:color="000000"/>
            </w:tcBorders>
            <w:hideMark/>
          </w:tcPr>
          <w:p w14:paraId="4D66085B"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5E5B7BC0"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6" w:space="0" w:color="000000"/>
              <w:right w:val="single" w:sz="6" w:space="0" w:color="000000"/>
            </w:tcBorders>
            <w:hideMark/>
          </w:tcPr>
          <w:p w14:paraId="76A755C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0C92BC1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24</w:t>
            </w:r>
          </w:p>
        </w:tc>
        <w:tc>
          <w:tcPr>
            <w:tcW w:w="409" w:type="pct"/>
            <w:tcBorders>
              <w:top w:val="single" w:sz="6" w:space="0" w:color="000000"/>
              <w:left w:val="single" w:sz="6" w:space="0" w:color="000000"/>
              <w:bottom w:val="single" w:sz="6" w:space="0" w:color="000000"/>
              <w:right w:val="single" w:sz="6" w:space="0" w:color="000000"/>
            </w:tcBorders>
            <w:hideMark/>
          </w:tcPr>
          <w:p w14:paraId="74477215"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31</w:t>
            </w:r>
          </w:p>
        </w:tc>
        <w:tc>
          <w:tcPr>
            <w:tcW w:w="299" w:type="pct"/>
            <w:tcBorders>
              <w:top w:val="single" w:sz="6" w:space="0" w:color="000000"/>
              <w:left w:val="single" w:sz="6" w:space="0" w:color="000000"/>
              <w:bottom w:val="single" w:sz="6" w:space="0" w:color="000000"/>
              <w:right w:val="single" w:sz="6" w:space="0" w:color="000000"/>
            </w:tcBorders>
            <w:hideMark/>
          </w:tcPr>
          <w:p w14:paraId="73F08FC1"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6" w:space="0" w:color="000000"/>
              <w:right w:val="single" w:sz="6" w:space="0" w:color="000000"/>
            </w:tcBorders>
            <w:hideMark/>
          </w:tcPr>
          <w:p w14:paraId="6EC7D05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0.02 higher</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(0.08 lower to 0.12 higher)</w:t>
            </w:r>
          </w:p>
        </w:tc>
        <w:tc>
          <w:tcPr>
            <w:tcW w:w="385" w:type="pct"/>
            <w:tcBorders>
              <w:top w:val="single" w:sz="6" w:space="0" w:color="000000"/>
              <w:left w:val="single" w:sz="6" w:space="0" w:color="000000"/>
              <w:bottom w:val="single" w:sz="6" w:space="0" w:color="000000"/>
              <w:right w:val="single" w:sz="6" w:space="0" w:color="000000"/>
            </w:tcBorders>
            <w:hideMark/>
          </w:tcPr>
          <w:p w14:paraId="0290120B"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Very 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c</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6C10D648"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18B4" w14:paraId="0BF16973" w14:textId="77777777" w:rsidTr="0047632C">
        <w:trPr>
          <w:cantSplit/>
        </w:trPr>
        <w:tc>
          <w:tcPr>
            <w:tcW w:w="5000" w:type="pct"/>
            <w:gridSpan w:val="13"/>
            <w:shd w:val="clear" w:color="auto" w:fill="FFFFFF"/>
            <w:vAlign w:val="center"/>
            <w:hideMark/>
          </w:tcPr>
          <w:p w14:paraId="6AE5C632" w14:textId="77777777" w:rsidR="00F41217" w:rsidRPr="00BF18B4" w:rsidRDefault="00F41217" w:rsidP="0047632C">
            <w:pPr>
              <w:rPr>
                <w:rFonts w:asciiTheme="majorBidi" w:eastAsia="Times New Roman" w:hAnsiTheme="majorBidi" w:cstheme="majorBidi"/>
                <w:b/>
                <w:bCs/>
                <w:color w:val="000000"/>
                <w:sz w:val="16"/>
                <w:szCs w:val="16"/>
              </w:rPr>
            </w:pPr>
            <w:r w:rsidRPr="00BF18B4">
              <w:rPr>
                <w:rStyle w:val="label"/>
                <w:rFonts w:asciiTheme="majorBidi" w:eastAsia="Times New Roman" w:hAnsiTheme="majorBidi" w:cstheme="majorBidi"/>
                <w:b/>
                <w:bCs/>
                <w:color w:val="000000"/>
                <w:sz w:val="16"/>
                <w:szCs w:val="16"/>
              </w:rPr>
              <w:t xml:space="preserve">Propolis </w:t>
            </w:r>
          </w:p>
        </w:tc>
      </w:tr>
      <w:tr w:rsidR="00F41217" w:rsidRPr="00BF18B4" w14:paraId="5B60D023" w14:textId="77777777" w:rsidTr="00D37442">
        <w:trPr>
          <w:cantSplit/>
        </w:trPr>
        <w:tc>
          <w:tcPr>
            <w:tcW w:w="241" w:type="pct"/>
            <w:tcBorders>
              <w:top w:val="single" w:sz="6" w:space="0" w:color="000000"/>
              <w:left w:val="single" w:sz="6" w:space="0" w:color="000000"/>
              <w:bottom w:val="single" w:sz="4" w:space="0" w:color="auto"/>
              <w:right w:val="single" w:sz="6" w:space="0" w:color="000000"/>
            </w:tcBorders>
            <w:hideMark/>
          </w:tcPr>
          <w:p w14:paraId="476708D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2</w:t>
            </w:r>
          </w:p>
        </w:tc>
        <w:tc>
          <w:tcPr>
            <w:tcW w:w="256" w:type="pct"/>
            <w:tcBorders>
              <w:top w:val="single" w:sz="6" w:space="0" w:color="000000"/>
              <w:left w:val="single" w:sz="6" w:space="0" w:color="000000"/>
              <w:bottom w:val="single" w:sz="4" w:space="0" w:color="auto"/>
              <w:right w:val="single" w:sz="6" w:space="0" w:color="000000"/>
            </w:tcBorders>
            <w:hideMark/>
          </w:tcPr>
          <w:p w14:paraId="56CBE6F1" w14:textId="77777777" w:rsidR="00F41217" w:rsidRPr="00BF18B4"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7" w:type="pct"/>
            <w:tcBorders>
              <w:top w:val="single" w:sz="6" w:space="0" w:color="000000"/>
              <w:left w:val="single" w:sz="6" w:space="0" w:color="000000"/>
              <w:bottom w:val="single" w:sz="4" w:space="0" w:color="auto"/>
              <w:right w:val="single" w:sz="6" w:space="0" w:color="000000"/>
            </w:tcBorders>
            <w:hideMark/>
          </w:tcPr>
          <w:p w14:paraId="67679187"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4" w:space="0" w:color="auto"/>
              <w:right w:val="single" w:sz="6" w:space="0" w:color="000000"/>
            </w:tcBorders>
            <w:hideMark/>
          </w:tcPr>
          <w:p w14:paraId="0B46CA0D"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4" w:space="0" w:color="auto"/>
              <w:right w:val="single" w:sz="6" w:space="0" w:color="000000"/>
            </w:tcBorders>
            <w:hideMark/>
          </w:tcPr>
          <w:p w14:paraId="35C21EA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very serious</w:t>
            </w:r>
            <w:r w:rsidRPr="00BF18B4">
              <w:rPr>
                <w:rFonts w:asciiTheme="majorBidi" w:eastAsia="Times New Roman" w:hAnsiTheme="majorBidi" w:cstheme="majorBidi"/>
                <w:sz w:val="16"/>
                <w:szCs w:val="16"/>
                <w:vertAlign w:val="superscript"/>
              </w:rPr>
              <w:t>g</w:t>
            </w:r>
          </w:p>
        </w:tc>
        <w:tc>
          <w:tcPr>
            <w:tcW w:w="373" w:type="pct"/>
            <w:tcBorders>
              <w:top w:val="single" w:sz="6" w:space="0" w:color="000000"/>
              <w:left w:val="single" w:sz="6" w:space="0" w:color="000000"/>
              <w:bottom w:val="single" w:sz="4" w:space="0" w:color="auto"/>
              <w:right w:val="single" w:sz="6" w:space="0" w:color="000000"/>
            </w:tcBorders>
            <w:hideMark/>
          </w:tcPr>
          <w:p w14:paraId="731FB766"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serious</w:t>
            </w:r>
            <w:r w:rsidRPr="00BF18B4">
              <w:rPr>
                <w:rFonts w:asciiTheme="majorBidi" w:eastAsia="Times New Roman" w:hAnsiTheme="majorBidi" w:cstheme="majorBidi"/>
                <w:sz w:val="16"/>
                <w:szCs w:val="16"/>
                <w:vertAlign w:val="superscript"/>
              </w:rPr>
              <w:t>d</w:t>
            </w:r>
          </w:p>
        </w:tc>
        <w:tc>
          <w:tcPr>
            <w:tcW w:w="521" w:type="pct"/>
            <w:tcBorders>
              <w:top w:val="single" w:sz="6" w:space="0" w:color="000000"/>
              <w:left w:val="single" w:sz="6" w:space="0" w:color="000000"/>
              <w:bottom w:val="single" w:sz="4" w:space="0" w:color="auto"/>
              <w:right w:val="single" w:sz="6" w:space="0" w:color="000000"/>
            </w:tcBorders>
            <w:hideMark/>
          </w:tcPr>
          <w:p w14:paraId="22CBBB1E"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4" w:space="0" w:color="auto"/>
              <w:right w:val="single" w:sz="6" w:space="0" w:color="000000"/>
            </w:tcBorders>
            <w:hideMark/>
          </w:tcPr>
          <w:p w14:paraId="7CD6397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57</w:t>
            </w:r>
          </w:p>
        </w:tc>
        <w:tc>
          <w:tcPr>
            <w:tcW w:w="409" w:type="pct"/>
            <w:tcBorders>
              <w:top w:val="single" w:sz="6" w:space="0" w:color="000000"/>
              <w:left w:val="single" w:sz="6" w:space="0" w:color="000000"/>
              <w:bottom w:val="single" w:sz="4" w:space="0" w:color="auto"/>
              <w:right w:val="single" w:sz="6" w:space="0" w:color="000000"/>
            </w:tcBorders>
            <w:hideMark/>
          </w:tcPr>
          <w:p w14:paraId="4168C7E7"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92</w:t>
            </w:r>
          </w:p>
        </w:tc>
        <w:tc>
          <w:tcPr>
            <w:tcW w:w="299" w:type="pct"/>
            <w:tcBorders>
              <w:top w:val="single" w:sz="6" w:space="0" w:color="000000"/>
              <w:left w:val="single" w:sz="6" w:space="0" w:color="000000"/>
              <w:bottom w:val="single" w:sz="4" w:space="0" w:color="auto"/>
              <w:right w:val="single" w:sz="6" w:space="0" w:color="000000"/>
            </w:tcBorders>
            <w:hideMark/>
          </w:tcPr>
          <w:p w14:paraId="6BC9D20A"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
                <w:rFonts w:asciiTheme="majorBidi" w:eastAsia="Times New Roman" w:hAnsiTheme="majorBidi" w:cstheme="majorBidi"/>
                <w:sz w:val="16"/>
                <w:szCs w:val="16"/>
              </w:rPr>
              <w:t>-</w:t>
            </w:r>
          </w:p>
        </w:tc>
        <w:tc>
          <w:tcPr>
            <w:tcW w:w="571" w:type="pct"/>
            <w:tcBorders>
              <w:top w:val="single" w:sz="6" w:space="0" w:color="000000"/>
              <w:left w:val="single" w:sz="6" w:space="0" w:color="000000"/>
              <w:bottom w:val="single" w:sz="4" w:space="0" w:color="auto"/>
              <w:right w:val="single" w:sz="6" w:space="0" w:color="000000"/>
            </w:tcBorders>
            <w:hideMark/>
          </w:tcPr>
          <w:p w14:paraId="388BC3C4" w14:textId="77777777" w:rsidR="00F41217" w:rsidRPr="00BF18B4" w:rsidRDefault="00F41217" w:rsidP="0047632C">
            <w:pPr>
              <w:jc w:val="center"/>
              <w:rPr>
                <w:rFonts w:asciiTheme="majorBidi" w:eastAsia="Times New Roman" w:hAnsiTheme="majorBidi" w:cstheme="majorBidi"/>
                <w:sz w:val="16"/>
                <w:szCs w:val="16"/>
              </w:rPr>
            </w:pPr>
            <w:r w:rsidRPr="00BF18B4">
              <w:rPr>
                <w:rStyle w:val="cell-value"/>
                <w:rFonts w:asciiTheme="majorBidi" w:eastAsia="Times New Roman" w:hAnsiTheme="majorBidi" w:cstheme="majorBidi"/>
                <w:sz w:val="16"/>
                <w:szCs w:val="16"/>
              </w:rPr>
              <w:t xml:space="preserve">MD </w:t>
            </w:r>
            <w:r w:rsidRPr="00BF18B4">
              <w:rPr>
                <w:rStyle w:val="cell-value"/>
                <w:rFonts w:asciiTheme="majorBidi" w:eastAsia="Times New Roman" w:hAnsiTheme="majorBidi" w:cstheme="majorBidi"/>
                <w:b/>
                <w:bCs/>
                <w:sz w:val="16"/>
                <w:szCs w:val="16"/>
              </w:rPr>
              <w:t xml:space="preserve">0 </w:t>
            </w:r>
            <w:r w:rsidRPr="00BF18B4">
              <w:rPr>
                <w:rFonts w:asciiTheme="majorBidi" w:eastAsia="Times New Roman" w:hAnsiTheme="majorBidi" w:cstheme="majorBidi"/>
                <w:sz w:val="16"/>
                <w:szCs w:val="16"/>
              </w:rPr>
              <w:br/>
            </w:r>
            <w:r w:rsidRPr="00BF18B4">
              <w:rPr>
                <w:rStyle w:val="cell-value"/>
                <w:rFonts w:asciiTheme="majorBidi" w:eastAsia="Times New Roman" w:hAnsiTheme="majorBidi" w:cstheme="majorBidi"/>
                <w:sz w:val="16"/>
                <w:szCs w:val="16"/>
              </w:rPr>
              <w:t>(0.02 lower to 0.01 higher)</w:t>
            </w:r>
          </w:p>
        </w:tc>
        <w:tc>
          <w:tcPr>
            <w:tcW w:w="385" w:type="pct"/>
            <w:tcBorders>
              <w:top w:val="single" w:sz="6" w:space="0" w:color="000000"/>
              <w:left w:val="single" w:sz="6" w:space="0" w:color="000000"/>
              <w:bottom w:val="single" w:sz="4" w:space="0" w:color="auto"/>
              <w:right w:val="single" w:sz="6" w:space="0" w:color="000000"/>
            </w:tcBorders>
            <w:hideMark/>
          </w:tcPr>
          <w:p w14:paraId="64E2130A" w14:textId="77777777" w:rsidR="00F41217" w:rsidRPr="00BF18B4" w:rsidRDefault="00F41217" w:rsidP="0047632C">
            <w:pPr>
              <w:jc w:val="center"/>
              <w:rPr>
                <w:rFonts w:asciiTheme="majorBidi" w:eastAsia="Times New Roman" w:hAnsiTheme="majorBidi" w:cstheme="majorBidi"/>
                <w:sz w:val="16"/>
                <w:szCs w:val="16"/>
              </w:rPr>
            </w:pPr>
            <w:r w:rsidRPr="00BF18B4">
              <w:rPr>
                <w:rStyle w:val="quality-sign"/>
                <w:rFonts w:ascii="Cambria Math" w:eastAsia="Times New Roman" w:hAnsi="Cambria Math" w:cs="Cambria Math"/>
                <w:sz w:val="16"/>
                <w:szCs w:val="16"/>
              </w:rPr>
              <w:t>⨁◯◯◯</w:t>
            </w:r>
            <w:r w:rsidRPr="00BF18B4">
              <w:rPr>
                <w:rFonts w:asciiTheme="majorBidi" w:eastAsia="Times New Roman" w:hAnsiTheme="majorBidi" w:cstheme="majorBidi"/>
                <w:sz w:val="16"/>
                <w:szCs w:val="16"/>
              </w:rPr>
              <w:br/>
            </w:r>
            <w:r w:rsidRPr="00BF18B4">
              <w:rPr>
                <w:rStyle w:val="quality-text"/>
                <w:rFonts w:asciiTheme="majorBidi" w:eastAsia="Times New Roman" w:hAnsiTheme="majorBidi" w:cstheme="majorBidi"/>
                <w:sz w:val="16"/>
                <w:szCs w:val="16"/>
              </w:rPr>
              <w:t>Very low</w:t>
            </w:r>
            <w:r w:rsidRPr="00BF18B4">
              <w:rPr>
                <w:rFonts w:asciiTheme="majorBidi" w:eastAsia="Times New Roman" w:hAnsiTheme="majorBidi" w:cstheme="majorBidi"/>
                <w:sz w:val="16"/>
                <w:szCs w:val="16"/>
                <w:vertAlign w:val="superscript"/>
              </w:rPr>
              <w:t>a</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d</w:t>
            </w:r>
            <w:r w:rsidRPr="00BF18B4">
              <w:rPr>
                <w:rStyle w:val="comma"/>
                <w:rFonts w:asciiTheme="majorBidi" w:eastAsia="Times New Roman" w:hAnsiTheme="majorBidi" w:cstheme="majorBidi"/>
                <w:sz w:val="16"/>
                <w:szCs w:val="16"/>
                <w:vertAlign w:val="superscript"/>
              </w:rPr>
              <w:t>,</w:t>
            </w:r>
            <w:r w:rsidRPr="00BF18B4">
              <w:rPr>
                <w:rFonts w:asciiTheme="majorBidi" w:eastAsia="Times New Roman" w:hAnsiTheme="majorBidi" w:cstheme="majorBidi"/>
                <w:sz w:val="16"/>
                <w:szCs w:val="16"/>
                <w:vertAlign w:val="superscript"/>
              </w:rPr>
              <w:t>g</w:t>
            </w:r>
          </w:p>
        </w:tc>
        <w:tc>
          <w:tcPr>
            <w:tcW w:w="410" w:type="pct"/>
            <w:tcBorders>
              <w:top w:val="single" w:sz="6" w:space="0" w:color="000000"/>
              <w:left w:val="single" w:sz="6" w:space="0" w:color="000000"/>
              <w:bottom w:val="single" w:sz="4" w:space="0" w:color="auto"/>
              <w:right w:val="single" w:sz="6" w:space="0" w:color="000000"/>
            </w:tcBorders>
            <w:hideMark/>
          </w:tcPr>
          <w:p w14:paraId="5001427F" w14:textId="77777777" w:rsidR="00F41217" w:rsidRPr="00BF18B4"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D37442" w:rsidRPr="00BF18B4" w14:paraId="2081473A" w14:textId="77777777" w:rsidTr="00D37442">
        <w:trPr>
          <w:cantSplit/>
        </w:trPr>
        <w:tc>
          <w:tcPr>
            <w:tcW w:w="5000" w:type="pct"/>
            <w:gridSpan w:val="13"/>
            <w:tcBorders>
              <w:top w:val="single" w:sz="4" w:space="0" w:color="auto"/>
            </w:tcBorders>
          </w:tcPr>
          <w:p w14:paraId="2ED445AA" w14:textId="0F8BCE5F" w:rsidR="00D37442" w:rsidRPr="00D37442" w:rsidRDefault="00D37442" w:rsidP="00F85A63">
            <w:pPr>
              <w:pStyle w:val="Heading4"/>
              <w:spacing w:line="480" w:lineRule="auto"/>
              <w:rPr>
                <w:rFonts w:asciiTheme="majorBidi" w:eastAsia="Times New Roman" w:hAnsiTheme="majorBidi" w:cstheme="majorBidi"/>
                <w:color w:val="000000"/>
                <w:sz w:val="14"/>
                <w:szCs w:val="14"/>
                <w:lang w:val="en"/>
              </w:rPr>
            </w:pPr>
            <w:r w:rsidRPr="005F18B2">
              <w:rPr>
                <w:rFonts w:asciiTheme="majorBidi" w:eastAsia="Times New Roman" w:hAnsiTheme="majorBidi" w:cstheme="majorBidi"/>
                <w:color w:val="000000"/>
                <w:sz w:val="16"/>
                <w:szCs w:val="16"/>
                <w:lang w:val="en"/>
              </w:rPr>
              <w:t xml:space="preserve">Explanations: </w:t>
            </w:r>
            <w:r w:rsidRPr="005F18B2">
              <w:rPr>
                <w:rFonts w:asciiTheme="majorBidi" w:eastAsia="Times New Roman" w:hAnsiTheme="majorBidi" w:cstheme="majorBidi"/>
                <w:b w:val="0"/>
                <w:bCs w:val="0"/>
                <w:color w:val="000000"/>
                <w:sz w:val="16"/>
                <w:szCs w:val="16"/>
                <w:lang w:val="en"/>
              </w:rPr>
              <w:t>a. Due to considerable overall risk of bias in included studies. b. Due to homogeneity in studies region. c. Due to considerable heterogeneity. d. Due to non-significant pooled result. e. Due to not achieving to minimally clinical important difference (MCID). f. Due to homogeneity in single study and pooled result according to related forest plot although I2 &gt; 50. g. Because the studies were conducted in single region. i. Due to detected publication bias. j. Due to low number of participants.</w:t>
            </w:r>
          </w:p>
        </w:tc>
      </w:tr>
    </w:tbl>
    <w:p w14:paraId="2E479944" w14:textId="77777777" w:rsidR="007B4DC7" w:rsidRDefault="007B4DC7" w:rsidP="009E5665">
      <w:pPr>
        <w:tabs>
          <w:tab w:val="left" w:pos="1620"/>
        </w:tabs>
        <w:rPr>
          <w:rFonts w:asciiTheme="majorBidi" w:hAnsiTheme="majorBidi" w:cstheme="majorBidi"/>
          <w:sz w:val="24"/>
          <w:szCs w:val="24"/>
        </w:rPr>
      </w:pPr>
    </w:p>
    <w:p w14:paraId="34D28412" w14:textId="77777777" w:rsidR="007B4DC7" w:rsidRDefault="007B4DC7" w:rsidP="009E5665">
      <w:pPr>
        <w:tabs>
          <w:tab w:val="left" w:pos="1620"/>
        </w:tabs>
        <w:rPr>
          <w:rFonts w:asciiTheme="majorBidi" w:hAnsiTheme="majorBidi" w:cstheme="majorBidi"/>
          <w:sz w:val="24"/>
          <w:szCs w:val="24"/>
        </w:rPr>
      </w:pPr>
    </w:p>
    <w:p w14:paraId="6FF7A8CD" w14:textId="77777777" w:rsidR="007B4DC7" w:rsidRDefault="007B4DC7" w:rsidP="009E5665">
      <w:pPr>
        <w:tabs>
          <w:tab w:val="left" w:pos="1620"/>
        </w:tabs>
        <w:rPr>
          <w:rFonts w:asciiTheme="majorBidi" w:hAnsiTheme="majorBidi" w:cstheme="majorBidi"/>
          <w:sz w:val="24"/>
          <w:szCs w:val="24"/>
        </w:rPr>
      </w:pPr>
    </w:p>
    <w:p w14:paraId="623AA3F4" w14:textId="77777777" w:rsidR="007B4DC7" w:rsidRDefault="007B4DC7" w:rsidP="009E5665">
      <w:pPr>
        <w:tabs>
          <w:tab w:val="left" w:pos="1620"/>
        </w:tabs>
        <w:rPr>
          <w:rFonts w:asciiTheme="majorBidi" w:hAnsiTheme="majorBidi" w:cstheme="majorBidi"/>
          <w:sz w:val="24"/>
          <w:szCs w:val="24"/>
        </w:rPr>
      </w:pPr>
    </w:p>
    <w:tbl>
      <w:tblPr>
        <w:tblW w:w="4973" w:type="pct"/>
        <w:tblInd w:w="310" w:type="dxa"/>
        <w:tblCellMar>
          <w:top w:w="75" w:type="dxa"/>
          <w:left w:w="75" w:type="dxa"/>
          <w:bottom w:w="75" w:type="dxa"/>
          <w:right w:w="75" w:type="dxa"/>
        </w:tblCellMar>
        <w:tblLook w:val="04A0" w:firstRow="1" w:lastRow="0" w:firstColumn="1" w:lastColumn="0" w:noHBand="0" w:noVBand="1"/>
      </w:tblPr>
      <w:tblGrid>
        <w:gridCol w:w="950"/>
        <w:gridCol w:w="6"/>
        <w:gridCol w:w="898"/>
        <w:gridCol w:w="88"/>
        <w:gridCol w:w="561"/>
        <w:gridCol w:w="180"/>
        <w:gridCol w:w="821"/>
        <w:gridCol w:w="74"/>
        <w:gridCol w:w="917"/>
        <w:gridCol w:w="66"/>
        <w:gridCol w:w="917"/>
        <w:gridCol w:w="48"/>
        <w:gridCol w:w="1079"/>
        <w:gridCol w:w="65"/>
        <w:gridCol w:w="1068"/>
        <w:gridCol w:w="25"/>
        <w:gridCol w:w="1059"/>
        <w:gridCol w:w="48"/>
        <w:gridCol w:w="706"/>
        <w:gridCol w:w="885"/>
        <w:gridCol w:w="1030"/>
        <w:gridCol w:w="148"/>
        <w:gridCol w:w="1221"/>
      </w:tblGrid>
      <w:tr w:rsidR="00E94A2C" w:rsidRPr="0008062C" w14:paraId="4C399ED0" w14:textId="77777777" w:rsidTr="00112C61">
        <w:trPr>
          <w:cantSplit/>
          <w:tblHeader/>
        </w:trPr>
        <w:tc>
          <w:tcPr>
            <w:tcW w:w="5000" w:type="pct"/>
            <w:gridSpan w:val="23"/>
            <w:tcBorders>
              <w:top w:val="single" w:sz="12" w:space="0" w:color="FFFFFF"/>
              <w:left w:val="single" w:sz="12" w:space="0" w:color="FFFFFF"/>
              <w:bottom w:val="single" w:sz="12" w:space="0" w:color="FFFFFF"/>
              <w:right w:val="single" w:sz="12" w:space="0" w:color="FFFFFF"/>
            </w:tcBorders>
            <w:shd w:val="clear" w:color="auto" w:fill="auto"/>
            <w:vAlign w:val="center"/>
          </w:tcPr>
          <w:p w14:paraId="241ECA0A" w14:textId="31842CFE" w:rsidR="00E94A2C" w:rsidRPr="00E94A2C" w:rsidRDefault="00E94A2C" w:rsidP="00E94A2C">
            <w:pPr>
              <w:tabs>
                <w:tab w:val="left" w:pos="1620"/>
              </w:tabs>
              <w:rPr>
                <w:rFonts w:asciiTheme="majorBidi" w:hAnsiTheme="majorBidi" w:cstheme="majorBidi"/>
                <w:sz w:val="24"/>
                <w:szCs w:val="24"/>
              </w:rPr>
            </w:pPr>
            <w:r>
              <w:rPr>
                <w:rFonts w:asciiTheme="majorBidi" w:hAnsiTheme="majorBidi" w:cstheme="majorBidi"/>
                <w:b/>
                <w:bCs/>
              </w:rPr>
              <w:t>S</w:t>
            </w:r>
            <w:r w:rsidRPr="0013247A">
              <w:rPr>
                <w:rFonts w:asciiTheme="majorBidi" w:hAnsiTheme="majorBidi" w:cstheme="majorBidi"/>
                <w:b/>
                <w:bCs/>
              </w:rPr>
              <w:t xml:space="preserve">upplementary Table </w:t>
            </w:r>
            <w:r w:rsidR="00DD05D3">
              <w:rPr>
                <w:rFonts w:asciiTheme="majorBidi" w:hAnsiTheme="majorBidi" w:cstheme="majorBidi"/>
                <w:b/>
                <w:bCs/>
              </w:rPr>
              <w:t>34</w:t>
            </w:r>
            <w:r w:rsidRPr="0013247A">
              <w:rPr>
                <w:rFonts w:asciiTheme="majorBidi" w:hAnsiTheme="majorBidi" w:cstheme="majorBidi"/>
                <w:b/>
                <w:bCs/>
              </w:rPr>
              <w:t>.</w:t>
            </w:r>
            <w:r>
              <w:rPr>
                <w:rFonts w:asciiTheme="majorBidi" w:hAnsiTheme="majorBidi" w:cstheme="majorBidi"/>
                <w:b/>
                <w:bCs/>
              </w:rPr>
              <w:t xml:space="preserve"> </w:t>
            </w:r>
            <w:r>
              <w:rPr>
                <w:rFonts w:ascii="Times New Roman" w:eastAsia="Calibri" w:hAnsi="Times New Roman" w:cs="Times New Roman"/>
                <w:sz w:val="24"/>
                <w:szCs w:val="24"/>
              </w:rPr>
              <w:t>GRADE tool to assess the certainty of evidence regarding the e</w:t>
            </w:r>
            <w:r w:rsidRPr="009E5665">
              <w:rPr>
                <w:rFonts w:ascii="Times New Roman" w:eastAsia="Calibri" w:hAnsi="Times New Roman" w:cs="Times New Roman"/>
                <w:sz w:val="24"/>
                <w:szCs w:val="24"/>
              </w:rPr>
              <w:t>ffects of honey, royal jelly, and propolis on liver enzymes, lipid, and glycemic indices compared to placebo</w:t>
            </w:r>
            <w:r w:rsidRPr="004362BD">
              <w:rPr>
                <w:rFonts w:asciiTheme="majorBidi" w:eastAsia="Times New Roman" w:hAnsiTheme="majorBidi" w:cstheme="majorBidi"/>
                <w:b/>
                <w:bCs/>
                <w:color w:val="FFFFFF"/>
                <w:sz w:val="16"/>
                <w:szCs w:val="16"/>
              </w:rPr>
              <w:t>plac</w:t>
            </w:r>
          </w:p>
        </w:tc>
      </w:tr>
      <w:tr w:rsidR="00535CDD" w:rsidRPr="0008062C" w14:paraId="5965268B" w14:textId="77777777" w:rsidTr="00535CDD">
        <w:trPr>
          <w:cantSplit/>
          <w:tblHeader/>
        </w:trPr>
        <w:tc>
          <w:tcPr>
            <w:tcW w:w="2598" w:type="pct"/>
            <w:gridSpan w:val="14"/>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C80B056" w14:textId="77777777" w:rsidR="004362BD" w:rsidRPr="0008062C" w:rsidRDefault="004362BD" w:rsidP="00073872">
            <w:pPr>
              <w:spacing w:line="240" w:lineRule="auto"/>
              <w:jc w:val="center"/>
              <w:rPr>
                <w:rFonts w:asciiTheme="majorBidi" w:eastAsia="Times New Roman" w:hAnsiTheme="majorBidi" w:cstheme="majorBidi"/>
                <w:b/>
                <w:bCs/>
                <w:color w:val="FFFFFF"/>
                <w:sz w:val="16"/>
                <w:szCs w:val="16"/>
              </w:rPr>
            </w:pPr>
            <w:bookmarkStart w:id="4" w:name="_Hlk180847583"/>
            <w:r w:rsidRPr="0008062C">
              <w:rPr>
                <w:rFonts w:asciiTheme="majorBidi" w:eastAsia="Times New Roman" w:hAnsiTheme="majorBidi" w:cstheme="majorBidi"/>
                <w:b/>
                <w:bCs/>
                <w:color w:val="FFFFFF"/>
                <w:sz w:val="16"/>
                <w:szCs w:val="16"/>
              </w:rPr>
              <w:t>Certainty assessment</w:t>
            </w:r>
          </w:p>
        </w:tc>
        <w:tc>
          <w:tcPr>
            <w:tcW w:w="837" w:type="pct"/>
            <w:gridSpan w:val="3"/>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FF98CF0"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 of patients</w:t>
            </w:r>
          </w:p>
        </w:tc>
        <w:tc>
          <w:tcPr>
            <w:tcW w:w="629" w:type="pct"/>
            <w:gridSpan w:val="3"/>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3A0A7C8"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Effect</w:t>
            </w:r>
          </w:p>
        </w:tc>
        <w:tc>
          <w:tcPr>
            <w:tcW w:w="401"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5518045"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Certainty</w:t>
            </w:r>
          </w:p>
        </w:tc>
        <w:tc>
          <w:tcPr>
            <w:tcW w:w="535" w:type="pct"/>
            <w:gridSpan w:val="2"/>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2B29E06"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Importance</w:t>
            </w:r>
          </w:p>
        </w:tc>
      </w:tr>
      <w:tr w:rsidR="00535CDD" w:rsidRPr="0008062C" w14:paraId="385FF0B2" w14:textId="77777777" w:rsidTr="00535CDD">
        <w:trPr>
          <w:cantSplit/>
          <w:tblHeader/>
        </w:trPr>
        <w:tc>
          <w:tcPr>
            <w:tcW w:w="372"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8847E96"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 of studies</w:t>
            </w:r>
          </w:p>
        </w:tc>
        <w:tc>
          <w:tcPr>
            <w:tcW w:w="350"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DF8FD09"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Study design</w:t>
            </w:r>
          </w:p>
        </w:tc>
        <w:tc>
          <w:tcPr>
            <w:tcW w:w="252"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410131E"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Risk of bias</w:t>
            </w:r>
          </w:p>
        </w:tc>
        <w:tc>
          <w:tcPr>
            <w:tcW w:w="418" w:type="pct"/>
            <w:gridSpan w:val="3"/>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7BA3F5D"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Inconsistency</w:t>
            </w:r>
          </w:p>
        </w:tc>
        <w:tc>
          <w:tcPr>
            <w:tcW w:w="382"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F1DA7FA"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Indirectness</w:t>
            </w:r>
          </w:p>
        </w:tc>
        <w:tc>
          <w:tcPr>
            <w:tcW w:w="376"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FC20FD1"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Imprecision</w:t>
            </w:r>
          </w:p>
        </w:tc>
        <w:tc>
          <w:tcPr>
            <w:tcW w:w="448"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2E59147"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Other considerations</w:t>
            </w:r>
          </w:p>
        </w:tc>
        <w:tc>
          <w:tcPr>
            <w:tcW w:w="425"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C032E26"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[intervention]</w:t>
            </w:r>
          </w:p>
        </w:tc>
        <w:tc>
          <w:tcPr>
            <w:tcW w:w="412"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10E7473"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[comparison]</w:t>
            </w:r>
          </w:p>
        </w:tc>
        <w:tc>
          <w:tcPr>
            <w:tcW w:w="292"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2961101"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Relative</w:t>
            </w:r>
            <w:r w:rsidRPr="0008062C">
              <w:rPr>
                <w:rFonts w:asciiTheme="majorBidi" w:eastAsia="Times New Roman" w:hAnsiTheme="majorBidi" w:cstheme="majorBidi"/>
                <w:b/>
                <w:bCs/>
                <w:color w:val="FFFFFF"/>
                <w:sz w:val="16"/>
                <w:szCs w:val="16"/>
              </w:rPr>
              <w:br/>
              <w:t>(95% CI)</w:t>
            </w:r>
          </w:p>
        </w:tc>
        <w:tc>
          <w:tcPr>
            <w:tcW w:w="337"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2173A2B" w14:textId="77777777" w:rsidR="004362BD" w:rsidRPr="0008062C" w:rsidRDefault="004362BD" w:rsidP="00073872">
            <w:pPr>
              <w:jc w:val="center"/>
              <w:rPr>
                <w:rFonts w:asciiTheme="majorBidi" w:eastAsia="Times New Roman" w:hAnsiTheme="majorBidi" w:cstheme="majorBidi"/>
                <w:b/>
                <w:bCs/>
                <w:color w:val="FFFFFF"/>
                <w:sz w:val="16"/>
                <w:szCs w:val="16"/>
              </w:rPr>
            </w:pPr>
            <w:r w:rsidRPr="0008062C">
              <w:rPr>
                <w:rFonts w:asciiTheme="majorBidi" w:eastAsia="Times New Roman" w:hAnsiTheme="majorBidi" w:cstheme="majorBidi"/>
                <w:b/>
                <w:bCs/>
                <w:color w:val="FFFFFF"/>
                <w:sz w:val="16"/>
                <w:szCs w:val="16"/>
              </w:rPr>
              <w:t>Absolute</w:t>
            </w:r>
            <w:r w:rsidRPr="0008062C">
              <w:rPr>
                <w:rFonts w:asciiTheme="majorBidi" w:eastAsia="Times New Roman" w:hAnsiTheme="majorBidi" w:cstheme="majorBidi"/>
                <w:b/>
                <w:bCs/>
                <w:color w:val="FFFFFF"/>
                <w:sz w:val="16"/>
                <w:szCs w:val="16"/>
              </w:rPr>
              <w:br/>
              <w:t>(95% CI)</w:t>
            </w:r>
          </w:p>
        </w:tc>
        <w:tc>
          <w:tcPr>
            <w:tcW w:w="401" w:type="pct"/>
            <w:vMerge/>
            <w:tcBorders>
              <w:top w:val="single" w:sz="12" w:space="0" w:color="FFFFFF"/>
              <w:left w:val="single" w:sz="12" w:space="0" w:color="FFFFFF"/>
              <w:bottom w:val="single" w:sz="12" w:space="0" w:color="FFFFFF"/>
              <w:right w:val="single" w:sz="12" w:space="0" w:color="FFFFFF"/>
            </w:tcBorders>
            <w:vAlign w:val="center"/>
            <w:hideMark/>
          </w:tcPr>
          <w:p w14:paraId="201F3F31" w14:textId="77777777" w:rsidR="004362BD" w:rsidRPr="0008062C" w:rsidRDefault="004362BD" w:rsidP="00073872">
            <w:pPr>
              <w:rPr>
                <w:rFonts w:asciiTheme="majorBidi" w:eastAsia="Times New Roman" w:hAnsiTheme="majorBidi" w:cstheme="majorBidi"/>
                <w:b/>
                <w:bCs/>
                <w:color w:val="FFFFFF"/>
                <w:sz w:val="16"/>
                <w:szCs w:val="16"/>
              </w:rPr>
            </w:pPr>
          </w:p>
        </w:tc>
        <w:tc>
          <w:tcPr>
            <w:tcW w:w="535" w:type="pct"/>
            <w:gridSpan w:val="2"/>
            <w:vMerge/>
            <w:tcBorders>
              <w:top w:val="single" w:sz="12" w:space="0" w:color="FFFFFF"/>
              <w:left w:val="single" w:sz="12" w:space="0" w:color="FFFFFF"/>
              <w:bottom w:val="single" w:sz="12" w:space="0" w:color="FFFFFF"/>
              <w:right w:val="single" w:sz="12" w:space="0" w:color="FFFFFF"/>
            </w:tcBorders>
            <w:vAlign w:val="center"/>
            <w:hideMark/>
          </w:tcPr>
          <w:p w14:paraId="69C7FDC9" w14:textId="77777777" w:rsidR="004362BD" w:rsidRPr="0008062C" w:rsidRDefault="004362BD" w:rsidP="00073872">
            <w:pPr>
              <w:rPr>
                <w:rFonts w:asciiTheme="majorBidi" w:eastAsia="Times New Roman" w:hAnsiTheme="majorBidi" w:cstheme="majorBidi"/>
                <w:b/>
                <w:bCs/>
                <w:color w:val="FFFFFF"/>
                <w:sz w:val="16"/>
                <w:szCs w:val="16"/>
              </w:rPr>
            </w:pPr>
          </w:p>
        </w:tc>
      </w:tr>
      <w:tr w:rsidR="004362BD" w:rsidRPr="0008062C" w14:paraId="7C7634F5" w14:textId="77777777" w:rsidTr="00112C61">
        <w:trPr>
          <w:cantSplit/>
        </w:trPr>
        <w:tc>
          <w:tcPr>
            <w:tcW w:w="5000" w:type="pct"/>
            <w:gridSpan w:val="23"/>
            <w:shd w:val="clear" w:color="auto" w:fill="FFFFFF"/>
            <w:vAlign w:val="center"/>
          </w:tcPr>
          <w:p w14:paraId="53A1ACFC"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AST</w:t>
            </w:r>
          </w:p>
        </w:tc>
      </w:tr>
      <w:tr w:rsidR="004362BD" w:rsidRPr="0008062C" w14:paraId="2461CA85" w14:textId="77777777" w:rsidTr="00112C61">
        <w:trPr>
          <w:cantSplit/>
        </w:trPr>
        <w:tc>
          <w:tcPr>
            <w:tcW w:w="5000" w:type="pct"/>
            <w:gridSpan w:val="23"/>
            <w:shd w:val="clear" w:color="auto" w:fill="FFFFFF"/>
            <w:vAlign w:val="center"/>
            <w:hideMark/>
          </w:tcPr>
          <w:p w14:paraId="5DDA8D0B"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15E8D97D"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56A31CE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5</w:t>
            </w:r>
          </w:p>
        </w:tc>
        <w:tc>
          <w:tcPr>
            <w:tcW w:w="350" w:type="pct"/>
            <w:tcBorders>
              <w:top w:val="single" w:sz="6" w:space="0" w:color="000000"/>
              <w:left w:val="single" w:sz="6" w:space="0" w:color="000000"/>
              <w:bottom w:val="single" w:sz="6" w:space="0" w:color="000000"/>
              <w:right w:val="single" w:sz="6" w:space="0" w:color="000000"/>
            </w:tcBorders>
            <w:hideMark/>
          </w:tcPr>
          <w:p w14:paraId="4A98491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4F38F7A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5780DA7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c</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054AE90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25DB199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6171CAD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dose response gradient</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657E6B4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115</w:t>
            </w:r>
          </w:p>
        </w:tc>
        <w:tc>
          <w:tcPr>
            <w:tcW w:w="412" w:type="pct"/>
            <w:tcBorders>
              <w:top w:val="single" w:sz="6" w:space="0" w:color="000000"/>
              <w:left w:val="single" w:sz="6" w:space="0" w:color="000000"/>
              <w:bottom w:val="single" w:sz="6" w:space="0" w:color="000000"/>
              <w:right w:val="single" w:sz="6" w:space="0" w:color="000000"/>
            </w:tcBorders>
            <w:hideMark/>
          </w:tcPr>
          <w:p w14:paraId="3DE7255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110</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67914A0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4BD3032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5.05 U/L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(5.79 lower to 15.9 higher)</w:t>
            </w:r>
          </w:p>
        </w:tc>
        <w:tc>
          <w:tcPr>
            <w:tcW w:w="401" w:type="pct"/>
            <w:tcBorders>
              <w:top w:val="single" w:sz="6" w:space="0" w:color="000000"/>
              <w:left w:val="single" w:sz="6" w:space="0" w:color="000000"/>
              <w:bottom w:val="single" w:sz="6" w:space="0" w:color="000000"/>
              <w:right w:val="single" w:sz="6" w:space="0" w:color="000000"/>
            </w:tcBorders>
            <w:hideMark/>
          </w:tcPr>
          <w:p w14:paraId="792CE9F9"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c</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4B18EA7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25033579" w14:textId="77777777" w:rsidTr="00112C61">
        <w:trPr>
          <w:cantSplit/>
        </w:trPr>
        <w:tc>
          <w:tcPr>
            <w:tcW w:w="5000" w:type="pct"/>
            <w:gridSpan w:val="23"/>
            <w:shd w:val="clear" w:color="auto" w:fill="FFFFFF"/>
            <w:vAlign w:val="center"/>
            <w:hideMark/>
          </w:tcPr>
          <w:p w14:paraId="20EC519A"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Royal Jelly</w:t>
            </w:r>
          </w:p>
        </w:tc>
      </w:tr>
      <w:tr w:rsidR="00535CDD" w:rsidRPr="0008062C" w14:paraId="174E7F94"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0727231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7</w:t>
            </w:r>
          </w:p>
        </w:tc>
        <w:tc>
          <w:tcPr>
            <w:tcW w:w="350" w:type="pct"/>
            <w:tcBorders>
              <w:top w:val="single" w:sz="6" w:space="0" w:color="000000"/>
              <w:left w:val="single" w:sz="6" w:space="0" w:color="000000"/>
              <w:bottom w:val="single" w:sz="6" w:space="0" w:color="000000"/>
              <w:right w:val="single" w:sz="6" w:space="0" w:color="000000"/>
            </w:tcBorders>
            <w:hideMark/>
          </w:tcPr>
          <w:p w14:paraId="037A3C2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0362048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6255560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7ED275A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6AF968F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7D3C434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0BED4D7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120</w:t>
            </w:r>
          </w:p>
        </w:tc>
        <w:tc>
          <w:tcPr>
            <w:tcW w:w="412" w:type="pct"/>
            <w:tcBorders>
              <w:top w:val="single" w:sz="6" w:space="0" w:color="000000"/>
              <w:left w:val="single" w:sz="6" w:space="0" w:color="000000"/>
              <w:bottom w:val="single" w:sz="6" w:space="0" w:color="000000"/>
              <w:right w:val="single" w:sz="6" w:space="0" w:color="000000"/>
            </w:tcBorders>
            <w:hideMark/>
          </w:tcPr>
          <w:p w14:paraId="29C185E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121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003AC730"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69F82ED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0.5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(1.63 lower to 0.63 higher)</w:t>
            </w:r>
          </w:p>
        </w:tc>
        <w:tc>
          <w:tcPr>
            <w:tcW w:w="401" w:type="pct"/>
            <w:tcBorders>
              <w:top w:val="single" w:sz="6" w:space="0" w:color="000000"/>
              <w:left w:val="single" w:sz="6" w:space="0" w:color="000000"/>
              <w:bottom w:val="single" w:sz="6" w:space="0" w:color="000000"/>
              <w:right w:val="single" w:sz="6" w:space="0" w:color="000000"/>
            </w:tcBorders>
            <w:hideMark/>
          </w:tcPr>
          <w:p w14:paraId="712AB77D"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0ECE318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284710C5" w14:textId="77777777" w:rsidTr="00112C61">
        <w:trPr>
          <w:cantSplit/>
        </w:trPr>
        <w:tc>
          <w:tcPr>
            <w:tcW w:w="5000" w:type="pct"/>
            <w:gridSpan w:val="23"/>
            <w:shd w:val="clear" w:color="auto" w:fill="FFFFFF"/>
            <w:vAlign w:val="center"/>
            <w:hideMark/>
          </w:tcPr>
          <w:p w14:paraId="39811673"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4448C59F"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495B2AF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10</w:t>
            </w:r>
          </w:p>
        </w:tc>
        <w:tc>
          <w:tcPr>
            <w:tcW w:w="350" w:type="pct"/>
            <w:tcBorders>
              <w:top w:val="single" w:sz="6" w:space="0" w:color="000000"/>
              <w:left w:val="single" w:sz="6" w:space="0" w:color="000000"/>
              <w:bottom w:val="single" w:sz="6" w:space="0" w:color="000000"/>
              <w:right w:val="single" w:sz="6" w:space="0" w:color="000000"/>
            </w:tcBorders>
            <w:hideMark/>
          </w:tcPr>
          <w:p w14:paraId="498CE21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3CCA25F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321FECA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0DC737D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2EB5CCC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e</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0F7EE04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dose response gradient</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116F4E7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266</w:t>
            </w:r>
          </w:p>
        </w:tc>
        <w:tc>
          <w:tcPr>
            <w:tcW w:w="412" w:type="pct"/>
            <w:tcBorders>
              <w:top w:val="single" w:sz="6" w:space="0" w:color="000000"/>
              <w:left w:val="single" w:sz="6" w:space="0" w:color="000000"/>
              <w:bottom w:val="single" w:sz="6" w:space="0" w:color="000000"/>
              <w:right w:val="single" w:sz="6" w:space="0" w:color="000000"/>
            </w:tcBorders>
            <w:hideMark/>
          </w:tcPr>
          <w:p w14:paraId="76225EC1"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251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1F9A1A6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75F3F134"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2.21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(3.54 lower to 0.88 lower)</w:t>
            </w:r>
          </w:p>
        </w:tc>
        <w:tc>
          <w:tcPr>
            <w:tcW w:w="401" w:type="pct"/>
            <w:tcBorders>
              <w:top w:val="single" w:sz="6" w:space="0" w:color="000000"/>
              <w:left w:val="single" w:sz="6" w:space="0" w:color="000000"/>
              <w:bottom w:val="single" w:sz="6" w:space="0" w:color="000000"/>
              <w:right w:val="single" w:sz="6" w:space="0" w:color="000000"/>
            </w:tcBorders>
            <w:hideMark/>
          </w:tcPr>
          <w:p w14:paraId="2A794789"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High</w:t>
            </w:r>
            <w:r w:rsidRPr="0008062C">
              <w:rPr>
                <w:rFonts w:asciiTheme="majorBidi" w:eastAsia="Times New Roman" w:hAnsiTheme="majorBidi" w:cstheme="majorBidi"/>
                <w:sz w:val="16"/>
                <w:szCs w:val="16"/>
                <w:vertAlign w:val="superscript"/>
              </w:rPr>
              <w:t>e</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09BA1F2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3C959626" w14:textId="77777777" w:rsidTr="00112C61">
        <w:trPr>
          <w:cantSplit/>
        </w:trPr>
        <w:tc>
          <w:tcPr>
            <w:tcW w:w="5000" w:type="pct"/>
            <w:gridSpan w:val="23"/>
            <w:shd w:val="clear" w:color="auto" w:fill="FFFFFF"/>
            <w:vAlign w:val="center"/>
          </w:tcPr>
          <w:p w14:paraId="36D24B0A"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ALT</w:t>
            </w:r>
          </w:p>
        </w:tc>
      </w:tr>
      <w:tr w:rsidR="004362BD" w:rsidRPr="0008062C" w14:paraId="1D9AC645" w14:textId="77777777" w:rsidTr="00112C61">
        <w:trPr>
          <w:cantSplit/>
        </w:trPr>
        <w:tc>
          <w:tcPr>
            <w:tcW w:w="5000" w:type="pct"/>
            <w:gridSpan w:val="23"/>
            <w:shd w:val="clear" w:color="auto" w:fill="FFFFFF"/>
            <w:vAlign w:val="center"/>
            <w:hideMark/>
          </w:tcPr>
          <w:p w14:paraId="51AE0FA3"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5B39E3E8"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55B507A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6</w:t>
            </w:r>
          </w:p>
        </w:tc>
        <w:tc>
          <w:tcPr>
            <w:tcW w:w="350" w:type="pct"/>
            <w:tcBorders>
              <w:top w:val="single" w:sz="6" w:space="0" w:color="000000"/>
              <w:left w:val="single" w:sz="6" w:space="0" w:color="000000"/>
              <w:bottom w:val="single" w:sz="6" w:space="0" w:color="000000"/>
              <w:right w:val="single" w:sz="6" w:space="0" w:color="000000"/>
            </w:tcBorders>
            <w:hideMark/>
          </w:tcPr>
          <w:p w14:paraId="1CF4640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66AEDEE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5DAAF74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02DD15B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7696ECC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706DD0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7D59FF4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151</w:t>
            </w:r>
          </w:p>
        </w:tc>
        <w:tc>
          <w:tcPr>
            <w:tcW w:w="412" w:type="pct"/>
            <w:tcBorders>
              <w:top w:val="single" w:sz="6" w:space="0" w:color="000000"/>
              <w:left w:val="single" w:sz="6" w:space="0" w:color="000000"/>
              <w:bottom w:val="single" w:sz="6" w:space="0" w:color="000000"/>
              <w:right w:val="single" w:sz="6" w:space="0" w:color="000000"/>
            </w:tcBorders>
            <w:hideMark/>
          </w:tcPr>
          <w:p w14:paraId="00A3274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146</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0E278D04"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1E59965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0.19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(6.49 lower to 6.11 higher)</w:t>
            </w:r>
          </w:p>
        </w:tc>
        <w:tc>
          <w:tcPr>
            <w:tcW w:w="401" w:type="pct"/>
            <w:tcBorders>
              <w:top w:val="single" w:sz="6" w:space="0" w:color="000000"/>
              <w:left w:val="single" w:sz="6" w:space="0" w:color="000000"/>
              <w:bottom w:val="single" w:sz="6" w:space="0" w:color="000000"/>
              <w:right w:val="single" w:sz="6" w:space="0" w:color="000000"/>
            </w:tcBorders>
            <w:hideMark/>
          </w:tcPr>
          <w:p w14:paraId="6DE95C4F"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2C873CF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4A6B4EF0" w14:textId="77777777" w:rsidTr="00112C61">
        <w:trPr>
          <w:cantSplit/>
        </w:trPr>
        <w:tc>
          <w:tcPr>
            <w:tcW w:w="5000" w:type="pct"/>
            <w:gridSpan w:val="23"/>
            <w:shd w:val="clear" w:color="auto" w:fill="FFFFFF"/>
            <w:vAlign w:val="center"/>
            <w:hideMark/>
          </w:tcPr>
          <w:p w14:paraId="56E92CDF"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Royal Jelly</w:t>
            </w:r>
          </w:p>
        </w:tc>
      </w:tr>
      <w:tr w:rsidR="00535CDD" w:rsidRPr="0008062C" w14:paraId="2C7F0589"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11C0248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7</w:t>
            </w:r>
          </w:p>
        </w:tc>
        <w:tc>
          <w:tcPr>
            <w:tcW w:w="350" w:type="pct"/>
            <w:tcBorders>
              <w:top w:val="single" w:sz="6" w:space="0" w:color="000000"/>
              <w:left w:val="single" w:sz="6" w:space="0" w:color="000000"/>
              <w:bottom w:val="single" w:sz="6" w:space="0" w:color="000000"/>
              <w:right w:val="single" w:sz="6" w:space="0" w:color="000000"/>
            </w:tcBorders>
            <w:hideMark/>
          </w:tcPr>
          <w:p w14:paraId="13472D7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2CA8B5F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5F5A200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1F8C393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617C9A9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0442C2D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10393F8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120</w:t>
            </w:r>
          </w:p>
        </w:tc>
        <w:tc>
          <w:tcPr>
            <w:tcW w:w="412" w:type="pct"/>
            <w:tcBorders>
              <w:top w:val="single" w:sz="6" w:space="0" w:color="000000"/>
              <w:left w:val="single" w:sz="6" w:space="0" w:color="000000"/>
              <w:bottom w:val="single" w:sz="6" w:space="0" w:color="000000"/>
              <w:right w:val="single" w:sz="6" w:space="0" w:color="000000"/>
            </w:tcBorders>
            <w:hideMark/>
          </w:tcPr>
          <w:p w14:paraId="7F46987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121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52552F6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29087895"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1.25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(2.92 lower to 0.42 higher)</w:t>
            </w:r>
          </w:p>
        </w:tc>
        <w:tc>
          <w:tcPr>
            <w:tcW w:w="401" w:type="pct"/>
            <w:tcBorders>
              <w:top w:val="single" w:sz="6" w:space="0" w:color="000000"/>
              <w:left w:val="single" w:sz="6" w:space="0" w:color="000000"/>
              <w:bottom w:val="single" w:sz="6" w:space="0" w:color="000000"/>
              <w:right w:val="single" w:sz="6" w:space="0" w:color="000000"/>
            </w:tcBorders>
            <w:hideMark/>
          </w:tcPr>
          <w:p w14:paraId="4506B0C3"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2CB8115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5BB4A0BD" w14:textId="77777777" w:rsidTr="00112C61">
        <w:trPr>
          <w:cantSplit/>
        </w:trPr>
        <w:tc>
          <w:tcPr>
            <w:tcW w:w="5000" w:type="pct"/>
            <w:gridSpan w:val="23"/>
            <w:shd w:val="clear" w:color="auto" w:fill="FFFFFF"/>
            <w:vAlign w:val="center"/>
            <w:hideMark/>
          </w:tcPr>
          <w:p w14:paraId="20043010"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067E395E"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3B87651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10</w:t>
            </w:r>
          </w:p>
        </w:tc>
        <w:tc>
          <w:tcPr>
            <w:tcW w:w="350" w:type="pct"/>
            <w:tcBorders>
              <w:top w:val="single" w:sz="6" w:space="0" w:color="000000"/>
              <w:left w:val="single" w:sz="6" w:space="0" w:color="000000"/>
              <w:bottom w:val="single" w:sz="6" w:space="0" w:color="000000"/>
              <w:right w:val="single" w:sz="6" w:space="0" w:color="000000"/>
            </w:tcBorders>
            <w:hideMark/>
          </w:tcPr>
          <w:p w14:paraId="543D71C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5441C98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7ADC7C9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r w:rsidRPr="0008062C">
              <w:rPr>
                <w:rFonts w:asciiTheme="majorBidi" w:eastAsia="Times New Roman" w:hAnsiTheme="majorBidi" w:cstheme="majorBidi"/>
                <w:sz w:val="16"/>
                <w:szCs w:val="16"/>
                <w:vertAlign w:val="superscript"/>
              </w:rPr>
              <w:t>f</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77A5343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17D180E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e</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5B4A935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dose response gradient</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5703CC7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266</w:t>
            </w:r>
          </w:p>
        </w:tc>
        <w:tc>
          <w:tcPr>
            <w:tcW w:w="412" w:type="pct"/>
            <w:tcBorders>
              <w:top w:val="single" w:sz="6" w:space="0" w:color="000000"/>
              <w:left w:val="single" w:sz="6" w:space="0" w:color="000000"/>
              <w:bottom w:val="single" w:sz="6" w:space="0" w:color="000000"/>
              <w:right w:val="single" w:sz="6" w:space="0" w:color="000000"/>
            </w:tcBorders>
            <w:hideMark/>
          </w:tcPr>
          <w:p w14:paraId="47C708B5"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251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39A5D2A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29904FA1"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3.31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(5.97 lower to 0.65 lower)</w:t>
            </w:r>
          </w:p>
        </w:tc>
        <w:tc>
          <w:tcPr>
            <w:tcW w:w="401" w:type="pct"/>
            <w:tcBorders>
              <w:top w:val="single" w:sz="6" w:space="0" w:color="000000"/>
              <w:left w:val="single" w:sz="6" w:space="0" w:color="000000"/>
              <w:bottom w:val="single" w:sz="6" w:space="0" w:color="000000"/>
              <w:right w:val="single" w:sz="6" w:space="0" w:color="000000"/>
            </w:tcBorders>
            <w:hideMark/>
          </w:tcPr>
          <w:p w14:paraId="204B94FA"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High</w:t>
            </w:r>
            <w:r w:rsidRPr="0008062C">
              <w:rPr>
                <w:rFonts w:asciiTheme="majorBidi" w:eastAsia="Times New Roman" w:hAnsiTheme="majorBidi" w:cstheme="majorBidi"/>
                <w:sz w:val="16"/>
                <w:szCs w:val="16"/>
                <w:vertAlign w:val="superscript"/>
              </w:rPr>
              <w:t>e</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f</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0E9F0B3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3B28315A" w14:textId="77777777" w:rsidTr="00112C61">
        <w:trPr>
          <w:cantSplit/>
        </w:trPr>
        <w:tc>
          <w:tcPr>
            <w:tcW w:w="5000" w:type="pct"/>
            <w:gridSpan w:val="23"/>
            <w:shd w:val="clear" w:color="auto" w:fill="FFFFFF"/>
            <w:vAlign w:val="center"/>
          </w:tcPr>
          <w:p w14:paraId="336B6C58"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AST/ALT</w:t>
            </w:r>
          </w:p>
        </w:tc>
      </w:tr>
      <w:tr w:rsidR="004362BD" w:rsidRPr="0008062C" w14:paraId="0B574341" w14:textId="77777777" w:rsidTr="00112C61">
        <w:trPr>
          <w:cantSplit/>
        </w:trPr>
        <w:tc>
          <w:tcPr>
            <w:tcW w:w="5000" w:type="pct"/>
            <w:gridSpan w:val="23"/>
            <w:shd w:val="clear" w:color="auto" w:fill="FFFFFF"/>
            <w:vAlign w:val="center"/>
            <w:hideMark/>
          </w:tcPr>
          <w:p w14:paraId="0FFA2B2E"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Propolis </w:t>
            </w:r>
          </w:p>
        </w:tc>
      </w:tr>
      <w:tr w:rsidR="00535CDD" w:rsidRPr="0008062C" w14:paraId="4478638D"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2DBBC94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w:t>
            </w:r>
          </w:p>
        </w:tc>
        <w:tc>
          <w:tcPr>
            <w:tcW w:w="350" w:type="pct"/>
            <w:tcBorders>
              <w:top w:val="single" w:sz="6" w:space="0" w:color="000000"/>
              <w:left w:val="single" w:sz="6" w:space="0" w:color="000000"/>
              <w:bottom w:val="single" w:sz="6" w:space="0" w:color="000000"/>
              <w:right w:val="single" w:sz="6" w:space="0" w:color="000000"/>
            </w:tcBorders>
            <w:hideMark/>
          </w:tcPr>
          <w:p w14:paraId="1825E9F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018D403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22E41F4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h</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2491606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782B504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30B4811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17C9FD6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56</w:t>
            </w:r>
          </w:p>
        </w:tc>
        <w:tc>
          <w:tcPr>
            <w:tcW w:w="412" w:type="pct"/>
            <w:tcBorders>
              <w:top w:val="single" w:sz="6" w:space="0" w:color="000000"/>
              <w:left w:val="single" w:sz="6" w:space="0" w:color="000000"/>
              <w:bottom w:val="single" w:sz="6" w:space="0" w:color="000000"/>
              <w:right w:val="single" w:sz="6" w:space="0" w:color="000000"/>
            </w:tcBorders>
            <w:hideMark/>
          </w:tcPr>
          <w:p w14:paraId="3B0AC696"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54</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2771397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3DB757D0"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0.04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(0.33 lower to 0.24 higher)</w:t>
            </w:r>
          </w:p>
        </w:tc>
        <w:tc>
          <w:tcPr>
            <w:tcW w:w="401" w:type="pct"/>
            <w:tcBorders>
              <w:top w:val="single" w:sz="6" w:space="0" w:color="000000"/>
              <w:left w:val="single" w:sz="6" w:space="0" w:color="000000"/>
              <w:bottom w:val="single" w:sz="6" w:space="0" w:color="000000"/>
              <w:right w:val="single" w:sz="6" w:space="0" w:color="000000"/>
            </w:tcBorders>
            <w:hideMark/>
          </w:tcPr>
          <w:p w14:paraId="3DB09384"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h</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3A17F75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02600053" w14:textId="77777777" w:rsidTr="00112C61">
        <w:trPr>
          <w:cantSplit/>
        </w:trPr>
        <w:tc>
          <w:tcPr>
            <w:tcW w:w="5000" w:type="pct"/>
            <w:gridSpan w:val="23"/>
            <w:shd w:val="clear" w:color="auto" w:fill="FFFFFF"/>
            <w:vAlign w:val="center"/>
          </w:tcPr>
          <w:p w14:paraId="598FF2BC"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ALP</w:t>
            </w:r>
          </w:p>
        </w:tc>
      </w:tr>
      <w:tr w:rsidR="004362BD" w:rsidRPr="0008062C" w14:paraId="6BF847BD" w14:textId="77777777" w:rsidTr="00112C61">
        <w:trPr>
          <w:cantSplit/>
        </w:trPr>
        <w:tc>
          <w:tcPr>
            <w:tcW w:w="5000" w:type="pct"/>
            <w:gridSpan w:val="23"/>
            <w:shd w:val="clear" w:color="auto" w:fill="FFFFFF"/>
            <w:vAlign w:val="center"/>
            <w:hideMark/>
          </w:tcPr>
          <w:p w14:paraId="37F92474"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09D8F542"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2EE5071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6</w:t>
            </w:r>
          </w:p>
        </w:tc>
        <w:tc>
          <w:tcPr>
            <w:tcW w:w="350" w:type="pct"/>
            <w:tcBorders>
              <w:top w:val="single" w:sz="6" w:space="0" w:color="000000"/>
              <w:left w:val="single" w:sz="6" w:space="0" w:color="000000"/>
              <w:bottom w:val="single" w:sz="6" w:space="0" w:color="000000"/>
              <w:right w:val="single" w:sz="6" w:space="0" w:color="000000"/>
            </w:tcBorders>
            <w:hideMark/>
          </w:tcPr>
          <w:p w14:paraId="234DA05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740D498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3CC9A52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1ED22B3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7FD12A4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65000A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vertAlign w:val="superscript"/>
              </w:rPr>
              <w:t>i</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16368B5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136</w:t>
            </w:r>
          </w:p>
        </w:tc>
        <w:tc>
          <w:tcPr>
            <w:tcW w:w="412" w:type="pct"/>
            <w:tcBorders>
              <w:top w:val="single" w:sz="6" w:space="0" w:color="000000"/>
              <w:left w:val="single" w:sz="6" w:space="0" w:color="000000"/>
              <w:bottom w:val="single" w:sz="6" w:space="0" w:color="000000"/>
              <w:right w:val="single" w:sz="6" w:space="0" w:color="000000"/>
            </w:tcBorders>
            <w:hideMark/>
          </w:tcPr>
          <w:p w14:paraId="458C860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133</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3AFEE3A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5F707C7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3.85 U/L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(1.75 lower to 9.46 higher)</w:t>
            </w:r>
          </w:p>
        </w:tc>
        <w:tc>
          <w:tcPr>
            <w:tcW w:w="401" w:type="pct"/>
            <w:tcBorders>
              <w:top w:val="single" w:sz="6" w:space="0" w:color="000000"/>
              <w:left w:val="single" w:sz="6" w:space="0" w:color="000000"/>
              <w:bottom w:val="single" w:sz="6" w:space="0" w:color="000000"/>
              <w:right w:val="single" w:sz="6" w:space="0" w:color="000000"/>
            </w:tcBorders>
            <w:hideMark/>
          </w:tcPr>
          <w:p w14:paraId="79630823"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673C280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7E781D02" w14:textId="77777777" w:rsidTr="00112C61">
        <w:trPr>
          <w:cantSplit/>
        </w:trPr>
        <w:tc>
          <w:tcPr>
            <w:tcW w:w="5000" w:type="pct"/>
            <w:gridSpan w:val="23"/>
            <w:shd w:val="clear" w:color="auto" w:fill="FFFFFF"/>
            <w:vAlign w:val="center"/>
            <w:hideMark/>
          </w:tcPr>
          <w:p w14:paraId="63458E7C"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lastRenderedPageBreak/>
              <w:t>Royal Jelly</w:t>
            </w:r>
          </w:p>
        </w:tc>
      </w:tr>
      <w:tr w:rsidR="00535CDD" w:rsidRPr="0008062C" w14:paraId="446B9828"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60FDE07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2</w:t>
            </w:r>
          </w:p>
        </w:tc>
        <w:tc>
          <w:tcPr>
            <w:tcW w:w="350" w:type="pct"/>
            <w:tcBorders>
              <w:top w:val="single" w:sz="6" w:space="0" w:color="000000"/>
              <w:left w:val="single" w:sz="6" w:space="0" w:color="000000"/>
              <w:bottom w:val="single" w:sz="6" w:space="0" w:color="000000"/>
              <w:right w:val="single" w:sz="6" w:space="0" w:color="000000"/>
            </w:tcBorders>
            <w:hideMark/>
          </w:tcPr>
          <w:p w14:paraId="069A2AE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636C8D5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567685D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1BF9570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g</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478CA42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e</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7982224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10696A1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65</w:t>
            </w:r>
          </w:p>
        </w:tc>
        <w:tc>
          <w:tcPr>
            <w:tcW w:w="412" w:type="pct"/>
            <w:tcBorders>
              <w:top w:val="single" w:sz="6" w:space="0" w:color="000000"/>
              <w:left w:val="single" w:sz="6" w:space="0" w:color="000000"/>
              <w:bottom w:val="single" w:sz="6" w:space="0" w:color="000000"/>
              <w:right w:val="single" w:sz="6" w:space="0" w:color="000000"/>
            </w:tcBorders>
            <w:hideMark/>
          </w:tcPr>
          <w:p w14:paraId="3717B0A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64</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22E198CB"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43AF6336"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3.24 U/L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(7.58 lower to 14 higher)</w:t>
            </w:r>
          </w:p>
        </w:tc>
        <w:tc>
          <w:tcPr>
            <w:tcW w:w="401" w:type="pct"/>
            <w:tcBorders>
              <w:top w:val="single" w:sz="6" w:space="0" w:color="000000"/>
              <w:left w:val="single" w:sz="6" w:space="0" w:color="000000"/>
              <w:bottom w:val="single" w:sz="6" w:space="0" w:color="000000"/>
              <w:right w:val="single" w:sz="6" w:space="0" w:color="000000"/>
            </w:tcBorders>
            <w:hideMark/>
          </w:tcPr>
          <w:p w14:paraId="3A7DE2B0"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e</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g</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0A6E4C2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4C6561CE" w14:textId="77777777" w:rsidTr="00112C61">
        <w:trPr>
          <w:cantSplit/>
        </w:trPr>
        <w:tc>
          <w:tcPr>
            <w:tcW w:w="5000" w:type="pct"/>
            <w:gridSpan w:val="23"/>
            <w:shd w:val="clear" w:color="auto" w:fill="FFFFFF"/>
            <w:vAlign w:val="center"/>
            <w:hideMark/>
          </w:tcPr>
          <w:p w14:paraId="6EB90E45"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41FC5643"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6865F5A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2</w:t>
            </w:r>
          </w:p>
        </w:tc>
        <w:tc>
          <w:tcPr>
            <w:tcW w:w="350" w:type="pct"/>
            <w:tcBorders>
              <w:top w:val="single" w:sz="6" w:space="0" w:color="000000"/>
              <w:left w:val="single" w:sz="6" w:space="0" w:color="000000"/>
              <w:bottom w:val="single" w:sz="6" w:space="0" w:color="000000"/>
              <w:right w:val="single" w:sz="6" w:space="0" w:color="000000"/>
            </w:tcBorders>
            <w:hideMark/>
          </w:tcPr>
          <w:p w14:paraId="2A8EBF8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41562AB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21B12FF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258A7BF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g</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4CC1722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3445962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6C9DB79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77</w:t>
            </w:r>
          </w:p>
        </w:tc>
        <w:tc>
          <w:tcPr>
            <w:tcW w:w="412" w:type="pct"/>
            <w:tcBorders>
              <w:top w:val="single" w:sz="6" w:space="0" w:color="000000"/>
              <w:left w:val="single" w:sz="6" w:space="0" w:color="000000"/>
              <w:bottom w:val="single" w:sz="6" w:space="0" w:color="000000"/>
              <w:right w:val="single" w:sz="6" w:space="0" w:color="000000"/>
            </w:tcBorders>
            <w:hideMark/>
          </w:tcPr>
          <w:p w14:paraId="79993E3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71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06F5023A"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006325B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15.5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(31.4 lower to 0.38 higher)</w:t>
            </w:r>
          </w:p>
        </w:tc>
        <w:tc>
          <w:tcPr>
            <w:tcW w:w="401" w:type="pct"/>
            <w:tcBorders>
              <w:top w:val="single" w:sz="6" w:space="0" w:color="000000"/>
              <w:left w:val="single" w:sz="6" w:space="0" w:color="000000"/>
              <w:bottom w:val="single" w:sz="6" w:space="0" w:color="000000"/>
              <w:right w:val="single" w:sz="6" w:space="0" w:color="000000"/>
            </w:tcBorders>
            <w:hideMark/>
          </w:tcPr>
          <w:p w14:paraId="76ABA61D"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g</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32109A4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1C24F888" w14:textId="77777777" w:rsidTr="00112C61">
        <w:trPr>
          <w:cantSplit/>
        </w:trPr>
        <w:tc>
          <w:tcPr>
            <w:tcW w:w="5000" w:type="pct"/>
            <w:gridSpan w:val="23"/>
            <w:shd w:val="clear" w:color="auto" w:fill="FFFFFF"/>
            <w:vAlign w:val="center"/>
          </w:tcPr>
          <w:p w14:paraId="08861D76"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GGT</w:t>
            </w:r>
          </w:p>
        </w:tc>
      </w:tr>
      <w:tr w:rsidR="004362BD" w:rsidRPr="0008062C" w14:paraId="4FA219B9" w14:textId="77777777" w:rsidTr="00112C61">
        <w:trPr>
          <w:cantSplit/>
        </w:trPr>
        <w:tc>
          <w:tcPr>
            <w:tcW w:w="5000" w:type="pct"/>
            <w:gridSpan w:val="23"/>
            <w:shd w:val="clear" w:color="auto" w:fill="FFFFFF"/>
            <w:vAlign w:val="center"/>
            <w:hideMark/>
          </w:tcPr>
          <w:p w14:paraId="515F49E1" w14:textId="77777777" w:rsidR="004362BD" w:rsidRPr="0008062C" w:rsidRDefault="004362BD" w:rsidP="00073872">
            <w:pPr>
              <w:rPr>
                <w:rFonts w:asciiTheme="majorBidi" w:eastAsia="Times New Roman" w:hAnsiTheme="majorBidi" w:cstheme="majorBidi"/>
                <w:b/>
                <w:bCs/>
                <w:color w:val="000000"/>
                <w:sz w:val="16"/>
                <w:szCs w:val="16"/>
              </w:rPr>
            </w:pPr>
            <w:r>
              <w:rPr>
                <w:rStyle w:val="label"/>
                <w:rFonts w:asciiTheme="majorBidi" w:eastAsia="Times New Roman" w:hAnsiTheme="majorBidi" w:cstheme="majorBidi"/>
                <w:b/>
                <w:bCs/>
                <w:color w:val="000000"/>
                <w:sz w:val="16"/>
                <w:szCs w:val="16"/>
              </w:rPr>
              <w:t>H</w:t>
            </w:r>
            <w:r w:rsidRPr="0008062C">
              <w:rPr>
                <w:rStyle w:val="label"/>
                <w:rFonts w:asciiTheme="majorBidi" w:eastAsia="Times New Roman" w:hAnsiTheme="majorBidi" w:cstheme="majorBidi"/>
                <w:b/>
                <w:bCs/>
                <w:color w:val="000000"/>
                <w:sz w:val="16"/>
                <w:szCs w:val="16"/>
              </w:rPr>
              <w:t xml:space="preserve">oney </w:t>
            </w:r>
          </w:p>
        </w:tc>
      </w:tr>
      <w:tr w:rsidR="00535CDD" w:rsidRPr="0008062C" w14:paraId="09B3FF80"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18C1B80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4</w:t>
            </w:r>
          </w:p>
        </w:tc>
        <w:tc>
          <w:tcPr>
            <w:tcW w:w="350" w:type="pct"/>
            <w:tcBorders>
              <w:top w:val="single" w:sz="6" w:space="0" w:color="000000"/>
              <w:left w:val="single" w:sz="6" w:space="0" w:color="000000"/>
              <w:bottom w:val="single" w:sz="6" w:space="0" w:color="000000"/>
              <w:right w:val="single" w:sz="6" w:space="0" w:color="000000"/>
            </w:tcBorders>
            <w:hideMark/>
          </w:tcPr>
          <w:p w14:paraId="5ABCEA7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1C7C750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6DA19F0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c</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6C5E861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014B033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35C6126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vertAlign w:val="superscript"/>
              </w:rPr>
              <w:t>i</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0ABC6AE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90</w:t>
            </w:r>
          </w:p>
        </w:tc>
        <w:tc>
          <w:tcPr>
            <w:tcW w:w="412" w:type="pct"/>
            <w:tcBorders>
              <w:top w:val="single" w:sz="6" w:space="0" w:color="000000"/>
              <w:left w:val="single" w:sz="6" w:space="0" w:color="000000"/>
              <w:bottom w:val="single" w:sz="6" w:space="0" w:color="000000"/>
              <w:right w:val="single" w:sz="6" w:space="0" w:color="000000"/>
            </w:tcBorders>
            <w:hideMark/>
          </w:tcPr>
          <w:p w14:paraId="795D3C43"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87</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08DDC03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3E23CAC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5.2 U/L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(8.61 lower to 19 higher)</w:t>
            </w:r>
          </w:p>
        </w:tc>
        <w:tc>
          <w:tcPr>
            <w:tcW w:w="401" w:type="pct"/>
            <w:tcBorders>
              <w:top w:val="single" w:sz="6" w:space="0" w:color="000000"/>
              <w:left w:val="single" w:sz="6" w:space="0" w:color="000000"/>
              <w:bottom w:val="single" w:sz="6" w:space="0" w:color="000000"/>
              <w:right w:val="single" w:sz="6" w:space="0" w:color="000000"/>
            </w:tcBorders>
            <w:hideMark/>
          </w:tcPr>
          <w:p w14:paraId="7E273B76"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c</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422111C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7289EA96" w14:textId="77777777" w:rsidTr="00112C61">
        <w:trPr>
          <w:cantSplit/>
        </w:trPr>
        <w:tc>
          <w:tcPr>
            <w:tcW w:w="5000" w:type="pct"/>
            <w:gridSpan w:val="23"/>
            <w:shd w:val="clear" w:color="auto" w:fill="FFFFFF"/>
            <w:vAlign w:val="center"/>
            <w:hideMark/>
          </w:tcPr>
          <w:p w14:paraId="595D7CCF"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lastRenderedPageBreak/>
              <w:t>Royal Jelly</w:t>
            </w:r>
          </w:p>
        </w:tc>
      </w:tr>
      <w:tr w:rsidR="00535CDD" w:rsidRPr="0008062C" w14:paraId="5050EA76"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2FF9711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w:t>
            </w:r>
          </w:p>
        </w:tc>
        <w:tc>
          <w:tcPr>
            <w:tcW w:w="350" w:type="pct"/>
            <w:tcBorders>
              <w:top w:val="single" w:sz="6" w:space="0" w:color="000000"/>
              <w:left w:val="single" w:sz="6" w:space="0" w:color="000000"/>
              <w:bottom w:val="single" w:sz="6" w:space="0" w:color="000000"/>
              <w:right w:val="single" w:sz="6" w:space="0" w:color="000000"/>
            </w:tcBorders>
            <w:hideMark/>
          </w:tcPr>
          <w:p w14:paraId="0F73FE6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6FF2C19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4EF92BA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480C53E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g</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1BFB7B2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9B0E79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32B0F32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72</w:t>
            </w:r>
          </w:p>
        </w:tc>
        <w:tc>
          <w:tcPr>
            <w:tcW w:w="412" w:type="pct"/>
            <w:tcBorders>
              <w:top w:val="single" w:sz="6" w:space="0" w:color="000000"/>
              <w:left w:val="single" w:sz="6" w:space="0" w:color="000000"/>
              <w:bottom w:val="single" w:sz="6" w:space="0" w:color="000000"/>
              <w:right w:val="single" w:sz="6" w:space="0" w:color="000000"/>
            </w:tcBorders>
            <w:hideMark/>
          </w:tcPr>
          <w:p w14:paraId="496C1513"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72</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52715CC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6202420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1.12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(1.12 lower to 3.54 lower)</w:t>
            </w:r>
          </w:p>
        </w:tc>
        <w:tc>
          <w:tcPr>
            <w:tcW w:w="401" w:type="pct"/>
            <w:tcBorders>
              <w:top w:val="single" w:sz="6" w:space="0" w:color="000000"/>
              <w:left w:val="single" w:sz="6" w:space="0" w:color="000000"/>
              <w:bottom w:val="single" w:sz="6" w:space="0" w:color="000000"/>
              <w:right w:val="single" w:sz="6" w:space="0" w:color="000000"/>
            </w:tcBorders>
            <w:hideMark/>
          </w:tcPr>
          <w:p w14:paraId="0BAC9FD4"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g</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787C36D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6373687D" w14:textId="77777777" w:rsidTr="00112C61">
        <w:trPr>
          <w:cantSplit/>
        </w:trPr>
        <w:tc>
          <w:tcPr>
            <w:tcW w:w="5000" w:type="pct"/>
            <w:gridSpan w:val="23"/>
            <w:shd w:val="clear" w:color="auto" w:fill="FFFFFF"/>
            <w:vAlign w:val="center"/>
            <w:hideMark/>
          </w:tcPr>
          <w:p w14:paraId="4B3FA395"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29D14C88"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5D7C69B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6</w:t>
            </w:r>
          </w:p>
        </w:tc>
        <w:tc>
          <w:tcPr>
            <w:tcW w:w="350" w:type="pct"/>
            <w:tcBorders>
              <w:top w:val="single" w:sz="6" w:space="0" w:color="000000"/>
              <w:left w:val="single" w:sz="6" w:space="0" w:color="000000"/>
              <w:bottom w:val="single" w:sz="6" w:space="0" w:color="000000"/>
              <w:right w:val="single" w:sz="6" w:space="0" w:color="000000"/>
            </w:tcBorders>
            <w:hideMark/>
          </w:tcPr>
          <w:p w14:paraId="08EF5C7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61BAADF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51B10F8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10ACD73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51C8ABB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A70BD2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7214B4E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144</w:t>
            </w:r>
          </w:p>
        </w:tc>
        <w:tc>
          <w:tcPr>
            <w:tcW w:w="412" w:type="pct"/>
            <w:tcBorders>
              <w:top w:val="single" w:sz="6" w:space="0" w:color="000000"/>
              <w:left w:val="single" w:sz="6" w:space="0" w:color="000000"/>
              <w:bottom w:val="single" w:sz="6" w:space="0" w:color="000000"/>
              <w:right w:val="single" w:sz="6" w:space="0" w:color="000000"/>
            </w:tcBorders>
            <w:hideMark/>
          </w:tcPr>
          <w:p w14:paraId="1F6C6C1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139</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1D7C73E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4A77E0FA"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1.32 U/L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(3.85 lower to 1.21 higher)</w:t>
            </w:r>
          </w:p>
        </w:tc>
        <w:tc>
          <w:tcPr>
            <w:tcW w:w="401" w:type="pct"/>
            <w:tcBorders>
              <w:top w:val="single" w:sz="6" w:space="0" w:color="000000"/>
              <w:left w:val="single" w:sz="6" w:space="0" w:color="000000"/>
              <w:bottom w:val="single" w:sz="6" w:space="0" w:color="000000"/>
              <w:right w:val="single" w:sz="6" w:space="0" w:color="000000"/>
            </w:tcBorders>
            <w:hideMark/>
          </w:tcPr>
          <w:p w14:paraId="73FEB228"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0D05927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6F142ED4" w14:textId="77777777" w:rsidTr="00112C61">
        <w:trPr>
          <w:cantSplit/>
        </w:trPr>
        <w:tc>
          <w:tcPr>
            <w:tcW w:w="5000" w:type="pct"/>
            <w:gridSpan w:val="23"/>
            <w:shd w:val="clear" w:color="auto" w:fill="FFFFFF"/>
            <w:vAlign w:val="center"/>
          </w:tcPr>
          <w:p w14:paraId="5D71BAB2"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TC</w:t>
            </w:r>
          </w:p>
        </w:tc>
      </w:tr>
      <w:tr w:rsidR="004362BD" w:rsidRPr="0008062C" w14:paraId="0DE94A94" w14:textId="77777777" w:rsidTr="00112C61">
        <w:trPr>
          <w:cantSplit/>
        </w:trPr>
        <w:tc>
          <w:tcPr>
            <w:tcW w:w="5000" w:type="pct"/>
            <w:gridSpan w:val="23"/>
            <w:shd w:val="clear" w:color="auto" w:fill="FFFFFF"/>
            <w:vAlign w:val="center"/>
            <w:hideMark/>
          </w:tcPr>
          <w:p w14:paraId="745577FE"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3BFFC678"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49DEDA9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18</w:t>
            </w:r>
          </w:p>
        </w:tc>
        <w:tc>
          <w:tcPr>
            <w:tcW w:w="350" w:type="pct"/>
            <w:tcBorders>
              <w:top w:val="single" w:sz="6" w:space="0" w:color="000000"/>
              <w:left w:val="single" w:sz="6" w:space="0" w:color="000000"/>
              <w:bottom w:val="single" w:sz="6" w:space="0" w:color="000000"/>
              <w:right w:val="single" w:sz="6" w:space="0" w:color="000000"/>
            </w:tcBorders>
            <w:hideMark/>
          </w:tcPr>
          <w:p w14:paraId="0575CAD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12F3AC7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292B3B1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c</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7A86217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06BDC83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39B6A9A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2F96D33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389</w:t>
            </w:r>
          </w:p>
        </w:tc>
        <w:tc>
          <w:tcPr>
            <w:tcW w:w="412" w:type="pct"/>
            <w:tcBorders>
              <w:top w:val="single" w:sz="6" w:space="0" w:color="000000"/>
              <w:left w:val="single" w:sz="6" w:space="0" w:color="000000"/>
              <w:bottom w:val="single" w:sz="6" w:space="0" w:color="000000"/>
              <w:right w:val="single" w:sz="6" w:space="0" w:color="000000"/>
            </w:tcBorders>
            <w:hideMark/>
          </w:tcPr>
          <w:p w14:paraId="4832C31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361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5E744EA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2EFB61E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0.12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(6.49 lower to 6.26 higher)</w:t>
            </w:r>
          </w:p>
        </w:tc>
        <w:tc>
          <w:tcPr>
            <w:tcW w:w="401" w:type="pct"/>
            <w:tcBorders>
              <w:top w:val="single" w:sz="6" w:space="0" w:color="000000"/>
              <w:left w:val="single" w:sz="6" w:space="0" w:color="000000"/>
              <w:bottom w:val="single" w:sz="6" w:space="0" w:color="000000"/>
              <w:right w:val="single" w:sz="6" w:space="0" w:color="000000"/>
            </w:tcBorders>
            <w:hideMark/>
          </w:tcPr>
          <w:p w14:paraId="7CE8661C"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c</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7AA2360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33E98B41" w14:textId="77777777" w:rsidTr="00112C61">
        <w:trPr>
          <w:cantSplit/>
        </w:trPr>
        <w:tc>
          <w:tcPr>
            <w:tcW w:w="5000" w:type="pct"/>
            <w:gridSpan w:val="23"/>
            <w:shd w:val="clear" w:color="auto" w:fill="FFFFFF"/>
            <w:vAlign w:val="center"/>
            <w:hideMark/>
          </w:tcPr>
          <w:p w14:paraId="5E6DC348"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lastRenderedPageBreak/>
              <w:t>Royal Jelly</w:t>
            </w:r>
          </w:p>
        </w:tc>
      </w:tr>
      <w:tr w:rsidR="00535CDD" w:rsidRPr="0008062C" w14:paraId="70885FA6"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21901E3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7</w:t>
            </w:r>
          </w:p>
        </w:tc>
        <w:tc>
          <w:tcPr>
            <w:tcW w:w="350" w:type="pct"/>
            <w:tcBorders>
              <w:top w:val="single" w:sz="6" w:space="0" w:color="000000"/>
              <w:left w:val="single" w:sz="6" w:space="0" w:color="000000"/>
              <w:bottom w:val="single" w:sz="6" w:space="0" w:color="000000"/>
              <w:right w:val="single" w:sz="6" w:space="0" w:color="000000"/>
            </w:tcBorders>
            <w:hideMark/>
          </w:tcPr>
          <w:p w14:paraId="30E5245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61B0D69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5824E0F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19D6CDC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60A11CA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FD589A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rPr>
              <w:br/>
              <w:t>dose response gradient</w:t>
            </w:r>
            <w:r w:rsidRPr="0008062C">
              <w:rPr>
                <w:rFonts w:asciiTheme="majorBidi" w:eastAsia="Times New Roman" w:hAnsiTheme="majorBidi" w:cstheme="majorBidi"/>
                <w:sz w:val="16"/>
                <w:szCs w:val="16"/>
                <w:vertAlign w:val="superscript"/>
              </w:rPr>
              <w:t>i</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5E0E10E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104</w:t>
            </w:r>
          </w:p>
        </w:tc>
        <w:tc>
          <w:tcPr>
            <w:tcW w:w="412" w:type="pct"/>
            <w:tcBorders>
              <w:top w:val="single" w:sz="6" w:space="0" w:color="000000"/>
              <w:left w:val="single" w:sz="6" w:space="0" w:color="000000"/>
              <w:bottom w:val="single" w:sz="6" w:space="0" w:color="000000"/>
              <w:right w:val="single" w:sz="6" w:space="0" w:color="000000"/>
            </w:tcBorders>
            <w:hideMark/>
          </w:tcPr>
          <w:p w14:paraId="5CAC1E5A"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109</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52153CC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13C8C50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11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(18 lower to 3.96 lower)</w:t>
            </w:r>
          </w:p>
        </w:tc>
        <w:tc>
          <w:tcPr>
            <w:tcW w:w="401" w:type="pct"/>
            <w:tcBorders>
              <w:top w:val="single" w:sz="6" w:space="0" w:color="000000"/>
              <w:left w:val="single" w:sz="6" w:space="0" w:color="000000"/>
              <w:bottom w:val="single" w:sz="6" w:space="0" w:color="000000"/>
              <w:right w:val="single" w:sz="6" w:space="0" w:color="000000"/>
            </w:tcBorders>
            <w:hideMark/>
          </w:tcPr>
          <w:p w14:paraId="183C771D"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Moderate</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62B262E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0180822B" w14:textId="77777777" w:rsidTr="00112C61">
        <w:trPr>
          <w:cantSplit/>
        </w:trPr>
        <w:tc>
          <w:tcPr>
            <w:tcW w:w="5000" w:type="pct"/>
            <w:gridSpan w:val="23"/>
            <w:shd w:val="clear" w:color="auto" w:fill="FFFFFF"/>
            <w:vAlign w:val="center"/>
            <w:hideMark/>
          </w:tcPr>
          <w:p w14:paraId="3ACA648E"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06F54FEA"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3A0E524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15</w:t>
            </w:r>
          </w:p>
        </w:tc>
        <w:tc>
          <w:tcPr>
            <w:tcW w:w="350" w:type="pct"/>
            <w:tcBorders>
              <w:top w:val="single" w:sz="6" w:space="0" w:color="000000"/>
              <w:left w:val="single" w:sz="6" w:space="0" w:color="000000"/>
              <w:bottom w:val="single" w:sz="6" w:space="0" w:color="000000"/>
              <w:right w:val="single" w:sz="6" w:space="0" w:color="000000"/>
            </w:tcBorders>
            <w:hideMark/>
          </w:tcPr>
          <w:p w14:paraId="527789D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4EF0FCA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0E19D8A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h</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10986E4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42CB992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7BFFEB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3B9C2C4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405</w:t>
            </w:r>
          </w:p>
        </w:tc>
        <w:tc>
          <w:tcPr>
            <w:tcW w:w="412" w:type="pct"/>
            <w:tcBorders>
              <w:top w:val="single" w:sz="6" w:space="0" w:color="000000"/>
              <w:left w:val="single" w:sz="6" w:space="0" w:color="000000"/>
              <w:bottom w:val="single" w:sz="6" w:space="0" w:color="000000"/>
              <w:right w:val="single" w:sz="6" w:space="0" w:color="000000"/>
            </w:tcBorders>
            <w:hideMark/>
          </w:tcPr>
          <w:p w14:paraId="715C035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383</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71F95FD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06DDEA1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0.67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(6.71 lower to 5.38 higher)</w:t>
            </w:r>
          </w:p>
        </w:tc>
        <w:tc>
          <w:tcPr>
            <w:tcW w:w="401" w:type="pct"/>
            <w:tcBorders>
              <w:top w:val="single" w:sz="6" w:space="0" w:color="000000"/>
              <w:left w:val="single" w:sz="6" w:space="0" w:color="000000"/>
              <w:bottom w:val="single" w:sz="6" w:space="0" w:color="000000"/>
              <w:right w:val="single" w:sz="6" w:space="0" w:color="000000"/>
            </w:tcBorders>
            <w:hideMark/>
          </w:tcPr>
          <w:p w14:paraId="0A6B0087"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h</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45FFF20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152685BB" w14:textId="77777777" w:rsidTr="00112C61">
        <w:trPr>
          <w:cantSplit/>
        </w:trPr>
        <w:tc>
          <w:tcPr>
            <w:tcW w:w="5000" w:type="pct"/>
            <w:gridSpan w:val="23"/>
            <w:shd w:val="clear" w:color="auto" w:fill="FFFFFF"/>
            <w:vAlign w:val="center"/>
          </w:tcPr>
          <w:p w14:paraId="0C07752A"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TG</w:t>
            </w:r>
          </w:p>
        </w:tc>
      </w:tr>
      <w:tr w:rsidR="004362BD" w:rsidRPr="0008062C" w14:paraId="4CA1BABC" w14:textId="77777777" w:rsidTr="00112C61">
        <w:trPr>
          <w:cantSplit/>
        </w:trPr>
        <w:tc>
          <w:tcPr>
            <w:tcW w:w="5000" w:type="pct"/>
            <w:gridSpan w:val="23"/>
            <w:shd w:val="clear" w:color="auto" w:fill="FFFFFF"/>
            <w:vAlign w:val="center"/>
            <w:hideMark/>
          </w:tcPr>
          <w:p w14:paraId="01E516A0"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58DE2219"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7385AA7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17</w:t>
            </w:r>
          </w:p>
        </w:tc>
        <w:tc>
          <w:tcPr>
            <w:tcW w:w="350" w:type="pct"/>
            <w:tcBorders>
              <w:top w:val="single" w:sz="6" w:space="0" w:color="000000"/>
              <w:left w:val="single" w:sz="6" w:space="0" w:color="000000"/>
              <w:bottom w:val="single" w:sz="6" w:space="0" w:color="000000"/>
              <w:right w:val="single" w:sz="6" w:space="0" w:color="000000"/>
            </w:tcBorders>
            <w:hideMark/>
          </w:tcPr>
          <w:p w14:paraId="69EA9FB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68FDA70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65FD0A2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377AB7B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79E6702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86A248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vertAlign w:val="superscript"/>
              </w:rPr>
              <w:t>i</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3B07E8B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352</w:t>
            </w:r>
          </w:p>
        </w:tc>
        <w:tc>
          <w:tcPr>
            <w:tcW w:w="412" w:type="pct"/>
            <w:tcBorders>
              <w:top w:val="single" w:sz="6" w:space="0" w:color="000000"/>
              <w:left w:val="single" w:sz="6" w:space="0" w:color="000000"/>
              <w:bottom w:val="single" w:sz="6" w:space="0" w:color="000000"/>
              <w:right w:val="single" w:sz="6" w:space="0" w:color="000000"/>
            </w:tcBorders>
            <w:hideMark/>
          </w:tcPr>
          <w:p w14:paraId="3978A67A"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324</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64976DE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20606A73"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8.09 mg/dl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(1.23 higher to 14.9 higher)</w:t>
            </w:r>
          </w:p>
        </w:tc>
        <w:tc>
          <w:tcPr>
            <w:tcW w:w="401" w:type="pct"/>
            <w:tcBorders>
              <w:top w:val="single" w:sz="6" w:space="0" w:color="000000"/>
              <w:left w:val="single" w:sz="6" w:space="0" w:color="000000"/>
              <w:bottom w:val="single" w:sz="6" w:space="0" w:color="000000"/>
              <w:right w:val="single" w:sz="6" w:space="0" w:color="000000"/>
            </w:tcBorders>
            <w:hideMark/>
          </w:tcPr>
          <w:p w14:paraId="2DE07959"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179C0E5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0E9CC79E" w14:textId="77777777" w:rsidTr="00112C61">
        <w:trPr>
          <w:cantSplit/>
        </w:trPr>
        <w:tc>
          <w:tcPr>
            <w:tcW w:w="5000" w:type="pct"/>
            <w:gridSpan w:val="23"/>
            <w:shd w:val="clear" w:color="auto" w:fill="FFFFFF"/>
            <w:vAlign w:val="center"/>
            <w:hideMark/>
          </w:tcPr>
          <w:p w14:paraId="5CCF0FC4"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Royal Jelly</w:t>
            </w:r>
          </w:p>
        </w:tc>
      </w:tr>
      <w:tr w:rsidR="00535CDD" w:rsidRPr="0008062C" w14:paraId="01C6ADFE"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2FA2C41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8</w:t>
            </w:r>
          </w:p>
        </w:tc>
        <w:tc>
          <w:tcPr>
            <w:tcW w:w="350" w:type="pct"/>
            <w:tcBorders>
              <w:top w:val="single" w:sz="6" w:space="0" w:color="000000"/>
              <w:left w:val="single" w:sz="6" w:space="0" w:color="000000"/>
              <w:bottom w:val="single" w:sz="6" w:space="0" w:color="000000"/>
              <w:right w:val="single" w:sz="6" w:space="0" w:color="000000"/>
            </w:tcBorders>
            <w:hideMark/>
          </w:tcPr>
          <w:p w14:paraId="1248F84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14697A7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2D8AC87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40397CC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7873FE2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e</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4EA430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dose response gradient</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7A1994F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150</w:t>
            </w:r>
          </w:p>
        </w:tc>
        <w:tc>
          <w:tcPr>
            <w:tcW w:w="412" w:type="pct"/>
            <w:tcBorders>
              <w:top w:val="single" w:sz="6" w:space="0" w:color="000000"/>
              <w:left w:val="single" w:sz="6" w:space="0" w:color="000000"/>
              <w:bottom w:val="single" w:sz="6" w:space="0" w:color="000000"/>
              <w:right w:val="single" w:sz="6" w:space="0" w:color="000000"/>
            </w:tcBorders>
            <w:hideMark/>
          </w:tcPr>
          <w:p w14:paraId="4273CD00"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151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6F8C3EC1"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7250766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5.26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(10.3 lower to 0.16 lower)</w:t>
            </w:r>
          </w:p>
        </w:tc>
        <w:tc>
          <w:tcPr>
            <w:tcW w:w="401" w:type="pct"/>
            <w:tcBorders>
              <w:top w:val="single" w:sz="6" w:space="0" w:color="000000"/>
              <w:left w:val="single" w:sz="6" w:space="0" w:color="000000"/>
              <w:bottom w:val="single" w:sz="6" w:space="0" w:color="000000"/>
              <w:right w:val="single" w:sz="6" w:space="0" w:color="000000"/>
            </w:tcBorders>
            <w:hideMark/>
          </w:tcPr>
          <w:p w14:paraId="13DC7823"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e</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0BF99B4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285DA4CB" w14:textId="77777777" w:rsidTr="00112C61">
        <w:trPr>
          <w:cantSplit/>
        </w:trPr>
        <w:tc>
          <w:tcPr>
            <w:tcW w:w="5000" w:type="pct"/>
            <w:gridSpan w:val="23"/>
            <w:shd w:val="clear" w:color="auto" w:fill="FFFFFF"/>
            <w:vAlign w:val="center"/>
            <w:hideMark/>
          </w:tcPr>
          <w:p w14:paraId="3E0D896B"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26390571"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2B87BED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12</w:t>
            </w:r>
          </w:p>
        </w:tc>
        <w:tc>
          <w:tcPr>
            <w:tcW w:w="350" w:type="pct"/>
            <w:tcBorders>
              <w:top w:val="single" w:sz="6" w:space="0" w:color="000000"/>
              <w:left w:val="single" w:sz="6" w:space="0" w:color="000000"/>
              <w:bottom w:val="single" w:sz="6" w:space="0" w:color="000000"/>
              <w:right w:val="single" w:sz="6" w:space="0" w:color="000000"/>
            </w:tcBorders>
            <w:hideMark/>
          </w:tcPr>
          <w:p w14:paraId="11B0EF5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4BDA76A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1707D32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223BF56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71433F4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3BDF30C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7C5E2B2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314</w:t>
            </w:r>
          </w:p>
        </w:tc>
        <w:tc>
          <w:tcPr>
            <w:tcW w:w="412" w:type="pct"/>
            <w:tcBorders>
              <w:top w:val="single" w:sz="6" w:space="0" w:color="000000"/>
              <w:left w:val="single" w:sz="6" w:space="0" w:color="000000"/>
              <w:bottom w:val="single" w:sz="6" w:space="0" w:color="000000"/>
              <w:right w:val="single" w:sz="6" w:space="0" w:color="000000"/>
            </w:tcBorders>
            <w:hideMark/>
          </w:tcPr>
          <w:p w14:paraId="43AAB5E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296</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07127D5A"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6B5F8BE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6.32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(12.7 lower to 0.12 higher)</w:t>
            </w:r>
          </w:p>
        </w:tc>
        <w:tc>
          <w:tcPr>
            <w:tcW w:w="401" w:type="pct"/>
            <w:tcBorders>
              <w:top w:val="single" w:sz="6" w:space="0" w:color="000000"/>
              <w:left w:val="single" w:sz="6" w:space="0" w:color="000000"/>
              <w:bottom w:val="single" w:sz="6" w:space="0" w:color="000000"/>
              <w:right w:val="single" w:sz="6" w:space="0" w:color="000000"/>
            </w:tcBorders>
            <w:hideMark/>
          </w:tcPr>
          <w:p w14:paraId="4B87358C"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1D1E15D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35D92081" w14:textId="77777777" w:rsidTr="00112C61">
        <w:trPr>
          <w:cantSplit/>
        </w:trPr>
        <w:tc>
          <w:tcPr>
            <w:tcW w:w="5000" w:type="pct"/>
            <w:gridSpan w:val="23"/>
            <w:shd w:val="clear" w:color="auto" w:fill="FFFFFF"/>
            <w:vAlign w:val="center"/>
          </w:tcPr>
          <w:p w14:paraId="74929132"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LDL</w:t>
            </w:r>
            <w:r>
              <w:rPr>
                <w:rStyle w:val="label"/>
                <w:rFonts w:asciiTheme="majorBidi" w:eastAsia="Times New Roman" w:hAnsiTheme="majorBidi" w:cstheme="majorBidi"/>
                <w:b/>
                <w:bCs/>
                <w:color w:val="000000"/>
                <w:sz w:val="16"/>
                <w:szCs w:val="16"/>
              </w:rPr>
              <w:t>-C</w:t>
            </w:r>
          </w:p>
        </w:tc>
      </w:tr>
      <w:tr w:rsidR="004362BD" w:rsidRPr="0008062C" w14:paraId="2DA1C546" w14:textId="77777777" w:rsidTr="00112C61">
        <w:trPr>
          <w:cantSplit/>
        </w:trPr>
        <w:tc>
          <w:tcPr>
            <w:tcW w:w="5000" w:type="pct"/>
            <w:gridSpan w:val="23"/>
            <w:shd w:val="clear" w:color="auto" w:fill="FFFFFF"/>
            <w:vAlign w:val="center"/>
            <w:hideMark/>
          </w:tcPr>
          <w:p w14:paraId="65C0B9B8"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lastRenderedPageBreak/>
              <w:t xml:space="preserve">Honey </w:t>
            </w:r>
          </w:p>
        </w:tc>
      </w:tr>
      <w:tr w:rsidR="00535CDD" w:rsidRPr="0008062C" w14:paraId="6127D723"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3219EAD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18</w:t>
            </w:r>
          </w:p>
        </w:tc>
        <w:tc>
          <w:tcPr>
            <w:tcW w:w="350" w:type="pct"/>
            <w:tcBorders>
              <w:top w:val="single" w:sz="6" w:space="0" w:color="000000"/>
              <w:left w:val="single" w:sz="6" w:space="0" w:color="000000"/>
              <w:bottom w:val="single" w:sz="6" w:space="0" w:color="000000"/>
              <w:right w:val="single" w:sz="6" w:space="0" w:color="000000"/>
            </w:tcBorders>
            <w:hideMark/>
          </w:tcPr>
          <w:p w14:paraId="27522C5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167BEC5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2B2653D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c</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786B4C9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47658BB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DAD4C3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1C527D7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389</w:t>
            </w:r>
          </w:p>
        </w:tc>
        <w:tc>
          <w:tcPr>
            <w:tcW w:w="412" w:type="pct"/>
            <w:tcBorders>
              <w:top w:val="single" w:sz="6" w:space="0" w:color="000000"/>
              <w:left w:val="single" w:sz="6" w:space="0" w:color="000000"/>
              <w:bottom w:val="single" w:sz="6" w:space="0" w:color="000000"/>
              <w:right w:val="single" w:sz="6" w:space="0" w:color="000000"/>
            </w:tcBorders>
            <w:hideMark/>
          </w:tcPr>
          <w:p w14:paraId="23A394F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361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5595DE8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7186E05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1.39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(5.42 lower to 2.64 higher)</w:t>
            </w:r>
          </w:p>
        </w:tc>
        <w:tc>
          <w:tcPr>
            <w:tcW w:w="401" w:type="pct"/>
            <w:tcBorders>
              <w:top w:val="single" w:sz="6" w:space="0" w:color="000000"/>
              <w:left w:val="single" w:sz="6" w:space="0" w:color="000000"/>
              <w:bottom w:val="single" w:sz="6" w:space="0" w:color="000000"/>
              <w:right w:val="single" w:sz="6" w:space="0" w:color="000000"/>
            </w:tcBorders>
            <w:hideMark/>
          </w:tcPr>
          <w:p w14:paraId="5E59811C"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c</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2ABAF3C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3E443DDC" w14:textId="77777777" w:rsidTr="00112C61">
        <w:trPr>
          <w:cantSplit/>
        </w:trPr>
        <w:tc>
          <w:tcPr>
            <w:tcW w:w="5000" w:type="pct"/>
            <w:gridSpan w:val="23"/>
            <w:shd w:val="clear" w:color="auto" w:fill="FFFFFF"/>
            <w:vAlign w:val="center"/>
            <w:hideMark/>
          </w:tcPr>
          <w:p w14:paraId="5075477C"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Royal Jelly</w:t>
            </w:r>
          </w:p>
        </w:tc>
      </w:tr>
      <w:tr w:rsidR="00535CDD" w:rsidRPr="0008062C" w14:paraId="5FA843A4"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5B05E44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9</w:t>
            </w:r>
          </w:p>
        </w:tc>
        <w:tc>
          <w:tcPr>
            <w:tcW w:w="350" w:type="pct"/>
            <w:tcBorders>
              <w:top w:val="single" w:sz="6" w:space="0" w:color="000000"/>
              <w:left w:val="single" w:sz="6" w:space="0" w:color="000000"/>
              <w:bottom w:val="single" w:sz="6" w:space="0" w:color="000000"/>
              <w:right w:val="single" w:sz="6" w:space="0" w:color="000000"/>
            </w:tcBorders>
            <w:hideMark/>
          </w:tcPr>
          <w:p w14:paraId="0C13835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63A14FC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3E7E7C9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157E1A3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21BFE79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5A24C6F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dose response gradient</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4FF1477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180</w:t>
            </w:r>
          </w:p>
        </w:tc>
        <w:tc>
          <w:tcPr>
            <w:tcW w:w="412" w:type="pct"/>
            <w:tcBorders>
              <w:top w:val="single" w:sz="6" w:space="0" w:color="000000"/>
              <w:left w:val="single" w:sz="6" w:space="0" w:color="000000"/>
              <w:bottom w:val="single" w:sz="6" w:space="0" w:color="000000"/>
              <w:right w:val="single" w:sz="6" w:space="0" w:color="000000"/>
            </w:tcBorders>
            <w:hideMark/>
          </w:tcPr>
          <w:p w14:paraId="764FB5B6"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177</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6AFAEF44"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37B9F020"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2.5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(6.54 lower to 1.55 higher)</w:t>
            </w:r>
          </w:p>
        </w:tc>
        <w:tc>
          <w:tcPr>
            <w:tcW w:w="401" w:type="pct"/>
            <w:tcBorders>
              <w:top w:val="single" w:sz="6" w:space="0" w:color="000000"/>
              <w:left w:val="single" w:sz="6" w:space="0" w:color="000000"/>
              <w:bottom w:val="single" w:sz="6" w:space="0" w:color="000000"/>
              <w:right w:val="single" w:sz="6" w:space="0" w:color="000000"/>
            </w:tcBorders>
            <w:hideMark/>
          </w:tcPr>
          <w:p w14:paraId="733DCF2B"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254192C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58D89EA2" w14:textId="77777777" w:rsidTr="00112C61">
        <w:trPr>
          <w:cantSplit/>
        </w:trPr>
        <w:tc>
          <w:tcPr>
            <w:tcW w:w="5000" w:type="pct"/>
            <w:gridSpan w:val="23"/>
            <w:shd w:val="clear" w:color="auto" w:fill="FFFFFF"/>
            <w:vAlign w:val="center"/>
            <w:hideMark/>
          </w:tcPr>
          <w:p w14:paraId="5537CDA2"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7C66E678"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094AA47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14</w:t>
            </w:r>
          </w:p>
        </w:tc>
        <w:tc>
          <w:tcPr>
            <w:tcW w:w="350" w:type="pct"/>
            <w:tcBorders>
              <w:top w:val="single" w:sz="6" w:space="0" w:color="000000"/>
              <w:left w:val="single" w:sz="6" w:space="0" w:color="000000"/>
              <w:bottom w:val="single" w:sz="6" w:space="0" w:color="000000"/>
              <w:right w:val="single" w:sz="6" w:space="0" w:color="000000"/>
            </w:tcBorders>
            <w:hideMark/>
          </w:tcPr>
          <w:p w14:paraId="0F9332A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1D0A317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2B17858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c</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406B79B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762864B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06ACFCD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vertAlign w:val="superscript"/>
              </w:rPr>
              <w:t>i</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356D038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382</w:t>
            </w:r>
          </w:p>
        </w:tc>
        <w:tc>
          <w:tcPr>
            <w:tcW w:w="412" w:type="pct"/>
            <w:tcBorders>
              <w:top w:val="single" w:sz="6" w:space="0" w:color="000000"/>
              <w:left w:val="single" w:sz="6" w:space="0" w:color="000000"/>
              <w:bottom w:val="single" w:sz="6" w:space="0" w:color="000000"/>
              <w:right w:val="single" w:sz="6" w:space="0" w:color="000000"/>
            </w:tcBorders>
            <w:hideMark/>
          </w:tcPr>
          <w:p w14:paraId="322DEF3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362</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273F1D9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3B60344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4.78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(8.86 lower to 0.7 lower)</w:t>
            </w:r>
          </w:p>
        </w:tc>
        <w:tc>
          <w:tcPr>
            <w:tcW w:w="401" w:type="pct"/>
            <w:tcBorders>
              <w:top w:val="single" w:sz="6" w:space="0" w:color="000000"/>
              <w:left w:val="single" w:sz="6" w:space="0" w:color="000000"/>
              <w:bottom w:val="single" w:sz="6" w:space="0" w:color="000000"/>
              <w:right w:val="single" w:sz="6" w:space="0" w:color="000000"/>
            </w:tcBorders>
            <w:hideMark/>
          </w:tcPr>
          <w:p w14:paraId="74C267A0"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c</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610E4B2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4C5E5368" w14:textId="77777777" w:rsidTr="00112C61">
        <w:trPr>
          <w:cantSplit/>
        </w:trPr>
        <w:tc>
          <w:tcPr>
            <w:tcW w:w="5000" w:type="pct"/>
            <w:gridSpan w:val="23"/>
            <w:shd w:val="clear" w:color="auto" w:fill="FFFFFF"/>
            <w:vAlign w:val="center"/>
          </w:tcPr>
          <w:p w14:paraId="12A483BB"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lastRenderedPageBreak/>
              <w:t>HDL</w:t>
            </w:r>
            <w:r>
              <w:rPr>
                <w:rStyle w:val="label"/>
                <w:rFonts w:asciiTheme="majorBidi" w:eastAsia="Times New Roman" w:hAnsiTheme="majorBidi" w:cstheme="majorBidi"/>
                <w:b/>
                <w:bCs/>
                <w:color w:val="000000"/>
                <w:sz w:val="16"/>
                <w:szCs w:val="16"/>
              </w:rPr>
              <w:t>-C</w:t>
            </w:r>
          </w:p>
        </w:tc>
      </w:tr>
      <w:tr w:rsidR="004362BD" w:rsidRPr="0008062C" w14:paraId="3396BFF1" w14:textId="77777777" w:rsidTr="00112C61">
        <w:trPr>
          <w:cantSplit/>
        </w:trPr>
        <w:tc>
          <w:tcPr>
            <w:tcW w:w="5000" w:type="pct"/>
            <w:gridSpan w:val="23"/>
            <w:shd w:val="clear" w:color="auto" w:fill="FFFFFF"/>
            <w:vAlign w:val="center"/>
            <w:hideMark/>
          </w:tcPr>
          <w:p w14:paraId="59B298A4"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6E38B244"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394E5DC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18</w:t>
            </w:r>
          </w:p>
        </w:tc>
        <w:tc>
          <w:tcPr>
            <w:tcW w:w="350" w:type="pct"/>
            <w:tcBorders>
              <w:top w:val="single" w:sz="6" w:space="0" w:color="000000"/>
              <w:left w:val="single" w:sz="6" w:space="0" w:color="000000"/>
              <w:bottom w:val="single" w:sz="6" w:space="0" w:color="000000"/>
              <w:right w:val="single" w:sz="6" w:space="0" w:color="000000"/>
            </w:tcBorders>
            <w:hideMark/>
          </w:tcPr>
          <w:p w14:paraId="0E6FDA2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7411F67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702938A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7870320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033BB65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24CE2CC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1499731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389</w:t>
            </w:r>
          </w:p>
        </w:tc>
        <w:tc>
          <w:tcPr>
            <w:tcW w:w="412" w:type="pct"/>
            <w:tcBorders>
              <w:top w:val="single" w:sz="6" w:space="0" w:color="000000"/>
              <w:left w:val="single" w:sz="6" w:space="0" w:color="000000"/>
              <w:bottom w:val="single" w:sz="6" w:space="0" w:color="000000"/>
              <w:right w:val="single" w:sz="6" w:space="0" w:color="000000"/>
            </w:tcBorders>
            <w:hideMark/>
          </w:tcPr>
          <w:p w14:paraId="5DE20AA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361</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43C0ABA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5186C5F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0.89 mg/dl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(0.11 lower to 1.89 higher)</w:t>
            </w:r>
          </w:p>
        </w:tc>
        <w:tc>
          <w:tcPr>
            <w:tcW w:w="401" w:type="pct"/>
            <w:tcBorders>
              <w:top w:val="single" w:sz="6" w:space="0" w:color="000000"/>
              <w:left w:val="single" w:sz="6" w:space="0" w:color="000000"/>
              <w:bottom w:val="single" w:sz="6" w:space="0" w:color="000000"/>
              <w:right w:val="single" w:sz="6" w:space="0" w:color="000000"/>
            </w:tcBorders>
            <w:hideMark/>
          </w:tcPr>
          <w:p w14:paraId="3A667951"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0848DC5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14934B85" w14:textId="77777777" w:rsidTr="00112C61">
        <w:trPr>
          <w:cantSplit/>
        </w:trPr>
        <w:tc>
          <w:tcPr>
            <w:tcW w:w="5000" w:type="pct"/>
            <w:gridSpan w:val="23"/>
            <w:shd w:val="clear" w:color="auto" w:fill="FFFFFF"/>
            <w:vAlign w:val="center"/>
            <w:hideMark/>
          </w:tcPr>
          <w:p w14:paraId="101BC64E"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Royal Jelly</w:t>
            </w:r>
          </w:p>
        </w:tc>
      </w:tr>
      <w:tr w:rsidR="00535CDD" w:rsidRPr="0008062C" w14:paraId="3A15E4B0"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71C4F51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9</w:t>
            </w:r>
          </w:p>
        </w:tc>
        <w:tc>
          <w:tcPr>
            <w:tcW w:w="350" w:type="pct"/>
            <w:tcBorders>
              <w:top w:val="single" w:sz="6" w:space="0" w:color="000000"/>
              <w:left w:val="single" w:sz="6" w:space="0" w:color="000000"/>
              <w:bottom w:val="single" w:sz="6" w:space="0" w:color="000000"/>
              <w:right w:val="single" w:sz="6" w:space="0" w:color="000000"/>
            </w:tcBorders>
            <w:hideMark/>
          </w:tcPr>
          <w:p w14:paraId="2BFB9A5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6E5E03B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27C0FE6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31EBE85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423C48C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1DC12D4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16F3942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180</w:t>
            </w:r>
          </w:p>
        </w:tc>
        <w:tc>
          <w:tcPr>
            <w:tcW w:w="412" w:type="pct"/>
            <w:tcBorders>
              <w:top w:val="single" w:sz="6" w:space="0" w:color="000000"/>
              <w:left w:val="single" w:sz="6" w:space="0" w:color="000000"/>
              <w:bottom w:val="single" w:sz="6" w:space="0" w:color="000000"/>
              <w:right w:val="single" w:sz="6" w:space="0" w:color="000000"/>
            </w:tcBorders>
            <w:hideMark/>
          </w:tcPr>
          <w:p w14:paraId="19866F76"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177</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556EC18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15044D90"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1.08 mg/dl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(0.62 lower to 2.79 higher)</w:t>
            </w:r>
          </w:p>
        </w:tc>
        <w:tc>
          <w:tcPr>
            <w:tcW w:w="401" w:type="pct"/>
            <w:tcBorders>
              <w:top w:val="single" w:sz="6" w:space="0" w:color="000000"/>
              <w:left w:val="single" w:sz="6" w:space="0" w:color="000000"/>
              <w:bottom w:val="single" w:sz="6" w:space="0" w:color="000000"/>
              <w:right w:val="single" w:sz="6" w:space="0" w:color="000000"/>
            </w:tcBorders>
            <w:hideMark/>
          </w:tcPr>
          <w:p w14:paraId="61205325"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3022975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2BE89704" w14:textId="77777777" w:rsidTr="00112C61">
        <w:trPr>
          <w:cantSplit/>
        </w:trPr>
        <w:tc>
          <w:tcPr>
            <w:tcW w:w="5000" w:type="pct"/>
            <w:gridSpan w:val="23"/>
            <w:shd w:val="clear" w:color="auto" w:fill="FFFFFF"/>
            <w:vAlign w:val="center"/>
            <w:hideMark/>
          </w:tcPr>
          <w:p w14:paraId="74F31138"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4D2E2FB6"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14F6501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15</w:t>
            </w:r>
          </w:p>
        </w:tc>
        <w:tc>
          <w:tcPr>
            <w:tcW w:w="350" w:type="pct"/>
            <w:tcBorders>
              <w:top w:val="single" w:sz="6" w:space="0" w:color="000000"/>
              <w:left w:val="single" w:sz="6" w:space="0" w:color="000000"/>
              <w:bottom w:val="single" w:sz="6" w:space="0" w:color="000000"/>
              <w:right w:val="single" w:sz="6" w:space="0" w:color="000000"/>
            </w:tcBorders>
            <w:hideMark/>
          </w:tcPr>
          <w:p w14:paraId="486B61D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5A94522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071FDFE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f</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6CDE97C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3271CA3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5266A16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vertAlign w:val="superscript"/>
              </w:rPr>
              <w:t>i</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464BB47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405</w:t>
            </w:r>
          </w:p>
        </w:tc>
        <w:tc>
          <w:tcPr>
            <w:tcW w:w="412" w:type="pct"/>
            <w:tcBorders>
              <w:top w:val="single" w:sz="6" w:space="0" w:color="000000"/>
              <w:left w:val="single" w:sz="6" w:space="0" w:color="000000"/>
              <w:bottom w:val="single" w:sz="6" w:space="0" w:color="000000"/>
              <w:right w:val="single" w:sz="6" w:space="0" w:color="000000"/>
            </w:tcBorders>
            <w:hideMark/>
          </w:tcPr>
          <w:p w14:paraId="6156A885"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383</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548BE31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15949F7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2 mg/dl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(0.08 lower to 4.08 higher)</w:t>
            </w:r>
          </w:p>
        </w:tc>
        <w:tc>
          <w:tcPr>
            <w:tcW w:w="401" w:type="pct"/>
            <w:tcBorders>
              <w:top w:val="single" w:sz="6" w:space="0" w:color="000000"/>
              <w:left w:val="single" w:sz="6" w:space="0" w:color="000000"/>
              <w:bottom w:val="single" w:sz="6" w:space="0" w:color="000000"/>
              <w:right w:val="single" w:sz="6" w:space="0" w:color="000000"/>
            </w:tcBorders>
            <w:hideMark/>
          </w:tcPr>
          <w:p w14:paraId="01B72A9F"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f</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6AEACFA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325A1B66" w14:textId="77777777" w:rsidTr="00112C61">
        <w:trPr>
          <w:cantSplit/>
        </w:trPr>
        <w:tc>
          <w:tcPr>
            <w:tcW w:w="5000" w:type="pct"/>
            <w:gridSpan w:val="23"/>
            <w:shd w:val="clear" w:color="auto" w:fill="FFFFFF"/>
            <w:vAlign w:val="center"/>
          </w:tcPr>
          <w:p w14:paraId="7FE94071"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VLDL</w:t>
            </w:r>
            <w:r>
              <w:rPr>
                <w:rStyle w:val="label"/>
                <w:rFonts w:asciiTheme="majorBidi" w:eastAsia="Times New Roman" w:hAnsiTheme="majorBidi" w:cstheme="majorBidi"/>
                <w:b/>
                <w:bCs/>
                <w:color w:val="000000"/>
                <w:sz w:val="16"/>
                <w:szCs w:val="16"/>
              </w:rPr>
              <w:t>-C</w:t>
            </w:r>
          </w:p>
        </w:tc>
      </w:tr>
      <w:tr w:rsidR="004362BD" w:rsidRPr="0008062C" w14:paraId="5327C6A0" w14:textId="77777777" w:rsidTr="00112C61">
        <w:trPr>
          <w:cantSplit/>
        </w:trPr>
        <w:tc>
          <w:tcPr>
            <w:tcW w:w="5000" w:type="pct"/>
            <w:gridSpan w:val="23"/>
            <w:shd w:val="clear" w:color="auto" w:fill="FFFFFF"/>
            <w:vAlign w:val="center"/>
            <w:hideMark/>
          </w:tcPr>
          <w:p w14:paraId="45D9E4B5"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Propolis </w:t>
            </w:r>
          </w:p>
        </w:tc>
      </w:tr>
      <w:tr w:rsidR="00535CDD" w:rsidRPr="0008062C" w14:paraId="5F8999CF" w14:textId="77777777" w:rsidTr="00535CDD">
        <w:trPr>
          <w:cantSplit/>
        </w:trPr>
        <w:tc>
          <w:tcPr>
            <w:tcW w:w="372" w:type="pct"/>
            <w:gridSpan w:val="2"/>
            <w:tcBorders>
              <w:top w:val="single" w:sz="6" w:space="0" w:color="000000"/>
              <w:left w:val="single" w:sz="6" w:space="0" w:color="000000"/>
              <w:bottom w:val="single" w:sz="6" w:space="0" w:color="000000"/>
              <w:right w:val="single" w:sz="6" w:space="0" w:color="000000"/>
            </w:tcBorders>
            <w:hideMark/>
          </w:tcPr>
          <w:p w14:paraId="37FBBDE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w:t>
            </w:r>
          </w:p>
        </w:tc>
        <w:tc>
          <w:tcPr>
            <w:tcW w:w="350" w:type="pct"/>
            <w:tcBorders>
              <w:top w:val="single" w:sz="6" w:space="0" w:color="000000"/>
              <w:left w:val="single" w:sz="6" w:space="0" w:color="000000"/>
              <w:bottom w:val="single" w:sz="6" w:space="0" w:color="000000"/>
              <w:right w:val="single" w:sz="6" w:space="0" w:color="000000"/>
            </w:tcBorders>
            <w:hideMark/>
          </w:tcPr>
          <w:p w14:paraId="4FB1B96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52" w:type="pct"/>
            <w:gridSpan w:val="2"/>
            <w:tcBorders>
              <w:top w:val="single" w:sz="6" w:space="0" w:color="000000"/>
              <w:left w:val="single" w:sz="6" w:space="0" w:color="000000"/>
              <w:bottom w:val="single" w:sz="6" w:space="0" w:color="000000"/>
              <w:right w:val="single" w:sz="6" w:space="0" w:color="000000"/>
            </w:tcBorders>
            <w:hideMark/>
          </w:tcPr>
          <w:p w14:paraId="7021DCB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18" w:type="pct"/>
            <w:gridSpan w:val="3"/>
            <w:tcBorders>
              <w:top w:val="single" w:sz="6" w:space="0" w:color="000000"/>
              <w:left w:val="single" w:sz="6" w:space="0" w:color="000000"/>
              <w:bottom w:val="single" w:sz="6" w:space="0" w:color="000000"/>
              <w:right w:val="single" w:sz="6" w:space="0" w:color="000000"/>
            </w:tcBorders>
            <w:hideMark/>
          </w:tcPr>
          <w:p w14:paraId="5E1D127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c</w:t>
            </w:r>
          </w:p>
        </w:tc>
        <w:tc>
          <w:tcPr>
            <w:tcW w:w="382" w:type="pct"/>
            <w:gridSpan w:val="2"/>
            <w:tcBorders>
              <w:top w:val="single" w:sz="6" w:space="0" w:color="000000"/>
              <w:left w:val="single" w:sz="6" w:space="0" w:color="000000"/>
              <w:bottom w:val="single" w:sz="6" w:space="0" w:color="000000"/>
              <w:right w:val="single" w:sz="6" w:space="0" w:color="000000"/>
            </w:tcBorders>
            <w:hideMark/>
          </w:tcPr>
          <w:p w14:paraId="1C5A9C9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76" w:type="pct"/>
            <w:gridSpan w:val="2"/>
            <w:tcBorders>
              <w:top w:val="single" w:sz="6" w:space="0" w:color="000000"/>
              <w:left w:val="single" w:sz="6" w:space="0" w:color="000000"/>
              <w:bottom w:val="single" w:sz="6" w:space="0" w:color="000000"/>
              <w:right w:val="single" w:sz="6" w:space="0" w:color="000000"/>
            </w:tcBorders>
            <w:hideMark/>
          </w:tcPr>
          <w:p w14:paraId="5B358D7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8" w:type="pct"/>
            <w:gridSpan w:val="2"/>
            <w:tcBorders>
              <w:top w:val="single" w:sz="6" w:space="0" w:color="000000"/>
              <w:left w:val="single" w:sz="6" w:space="0" w:color="000000"/>
              <w:bottom w:val="single" w:sz="6" w:space="0" w:color="000000"/>
              <w:right w:val="single" w:sz="6" w:space="0" w:color="000000"/>
            </w:tcBorders>
            <w:hideMark/>
          </w:tcPr>
          <w:p w14:paraId="3080F4C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25" w:type="pct"/>
            <w:gridSpan w:val="2"/>
            <w:tcBorders>
              <w:top w:val="single" w:sz="6" w:space="0" w:color="000000"/>
              <w:left w:val="single" w:sz="6" w:space="0" w:color="000000"/>
              <w:bottom w:val="single" w:sz="6" w:space="0" w:color="000000"/>
              <w:right w:val="single" w:sz="6" w:space="0" w:color="000000"/>
            </w:tcBorders>
            <w:hideMark/>
          </w:tcPr>
          <w:p w14:paraId="5E3C763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92</w:t>
            </w:r>
          </w:p>
        </w:tc>
        <w:tc>
          <w:tcPr>
            <w:tcW w:w="412" w:type="pct"/>
            <w:tcBorders>
              <w:top w:val="single" w:sz="6" w:space="0" w:color="000000"/>
              <w:left w:val="single" w:sz="6" w:space="0" w:color="000000"/>
              <w:bottom w:val="single" w:sz="6" w:space="0" w:color="000000"/>
              <w:right w:val="single" w:sz="6" w:space="0" w:color="000000"/>
            </w:tcBorders>
            <w:hideMark/>
          </w:tcPr>
          <w:p w14:paraId="50905E6B"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83</w:t>
            </w:r>
          </w:p>
        </w:tc>
        <w:tc>
          <w:tcPr>
            <w:tcW w:w="292" w:type="pct"/>
            <w:gridSpan w:val="2"/>
            <w:tcBorders>
              <w:top w:val="single" w:sz="6" w:space="0" w:color="000000"/>
              <w:left w:val="single" w:sz="6" w:space="0" w:color="000000"/>
              <w:bottom w:val="single" w:sz="6" w:space="0" w:color="000000"/>
              <w:right w:val="single" w:sz="6" w:space="0" w:color="000000"/>
            </w:tcBorders>
            <w:hideMark/>
          </w:tcPr>
          <w:p w14:paraId="4D83166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7" w:type="pct"/>
            <w:tcBorders>
              <w:top w:val="single" w:sz="6" w:space="0" w:color="000000"/>
              <w:left w:val="single" w:sz="6" w:space="0" w:color="000000"/>
              <w:bottom w:val="single" w:sz="6" w:space="0" w:color="000000"/>
              <w:right w:val="single" w:sz="6" w:space="0" w:color="000000"/>
            </w:tcBorders>
            <w:hideMark/>
          </w:tcPr>
          <w:p w14:paraId="39000820"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0.61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(7.68 lower to 6.45 higher)</w:t>
            </w:r>
          </w:p>
        </w:tc>
        <w:tc>
          <w:tcPr>
            <w:tcW w:w="401" w:type="pct"/>
            <w:tcBorders>
              <w:top w:val="single" w:sz="6" w:space="0" w:color="000000"/>
              <w:left w:val="single" w:sz="6" w:space="0" w:color="000000"/>
              <w:bottom w:val="single" w:sz="6" w:space="0" w:color="000000"/>
              <w:right w:val="single" w:sz="6" w:space="0" w:color="000000"/>
            </w:tcBorders>
            <w:hideMark/>
          </w:tcPr>
          <w:p w14:paraId="514473C3"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c</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535" w:type="pct"/>
            <w:gridSpan w:val="2"/>
            <w:tcBorders>
              <w:top w:val="single" w:sz="6" w:space="0" w:color="000000"/>
              <w:left w:val="single" w:sz="6" w:space="0" w:color="000000"/>
              <w:bottom w:val="single" w:sz="6" w:space="0" w:color="000000"/>
              <w:right w:val="single" w:sz="6" w:space="0" w:color="000000"/>
            </w:tcBorders>
            <w:hideMark/>
          </w:tcPr>
          <w:p w14:paraId="4A19EC4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bookmarkEnd w:id="4"/>
      <w:tr w:rsidR="004362BD" w:rsidRPr="0008062C" w14:paraId="3F161E49" w14:textId="77777777" w:rsidTr="00112C61">
        <w:trPr>
          <w:cantSplit/>
        </w:trPr>
        <w:tc>
          <w:tcPr>
            <w:tcW w:w="5000" w:type="pct"/>
            <w:gridSpan w:val="23"/>
            <w:shd w:val="clear" w:color="auto" w:fill="FFFFFF"/>
            <w:vAlign w:val="center"/>
          </w:tcPr>
          <w:p w14:paraId="3CDE8160"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1F5A11">
              <w:rPr>
                <w:rStyle w:val="label"/>
                <w:rFonts w:asciiTheme="majorBidi" w:eastAsia="Times New Roman" w:hAnsiTheme="majorBidi" w:cstheme="majorBidi"/>
                <w:b/>
                <w:bCs/>
                <w:color w:val="000000"/>
                <w:sz w:val="16"/>
                <w:szCs w:val="16"/>
              </w:rPr>
              <w:t>LD</w:t>
            </w:r>
            <w:r>
              <w:rPr>
                <w:rStyle w:val="label"/>
                <w:rFonts w:asciiTheme="majorBidi" w:eastAsia="Times New Roman" w:hAnsiTheme="majorBidi" w:cstheme="majorBidi"/>
                <w:b/>
                <w:bCs/>
                <w:color w:val="000000"/>
                <w:sz w:val="16"/>
                <w:szCs w:val="16"/>
              </w:rPr>
              <w:t>L-C</w:t>
            </w:r>
            <w:r w:rsidRPr="001F5A11">
              <w:rPr>
                <w:rStyle w:val="label"/>
                <w:rFonts w:asciiTheme="majorBidi" w:eastAsia="Times New Roman" w:hAnsiTheme="majorBidi" w:cstheme="majorBidi"/>
                <w:b/>
                <w:bCs/>
                <w:color w:val="000000"/>
                <w:sz w:val="16"/>
                <w:szCs w:val="16"/>
              </w:rPr>
              <w:t>/HDL</w:t>
            </w:r>
            <w:r>
              <w:rPr>
                <w:rStyle w:val="label"/>
                <w:rFonts w:asciiTheme="majorBidi" w:eastAsia="Times New Roman" w:hAnsiTheme="majorBidi" w:cstheme="majorBidi"/>
                <w:b/>
                <w:bCs/>
                <w:color w:val="000000"/>
                <w:sz w:val="16"/>
                <w:szCs w:val="16"/>
              </w:rPr>
              <w:t>-C</w:t>
            </w:r>
          </w:p>
        </w:tc>
      </w:tr>
      <w:tr w:rsidR="004362BD" w:rsidRPr="0008062C" w14:paraId="387B13E3" w14:textId="77777777" w:rsidTr="00112C61">
        <w:trPr>
          <w:cantSplit/>
        </w:trPr>
        <w:tc>
          <w:tcPr>
            <w:tcW w:w="5000" w:type="pct"/>
            <w:gridSpan w:val="23"/>
            <w:shd w:val="clear" w:color="auto" w:fill="FFFFFF"/>
            <w:vAlign w:val="center"/>
            <w:hideMark/>
          </w:tcPr>
          <w:p w14:paraId="4E94AB43"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Propolis </w:t>
            </w:r>
          </w:p>
        </w:tc>
      </w:tr>
      <w:tr w:rsidR="00535CDD" w:rsidRPr="0008062C" w14:paraId="014D4BFC"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64B6D08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3</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546B3F9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317418B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19" w:type="pct"/>
            <w:tcBorders>
              <w:top w:val="single" w:sz="6" w:space="0" w:color="000000"/>
              <w:left w:val="single" w:sz="6" w:space="0" w:color="000000"/>
              <w:bottom w:val="single" w:sz="6" w:space="0" w:color="000000"/>
              <w:right w:val="single" w:sz="6" w:space="0" w:color="000000"/>
            </w:tcBorders>
            <w:hideMark/>
          </w:tcPr>
          <w:p w14:paraId="4DE5048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65EBF6B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g</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28651A2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49AA440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2400C14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84</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4C03502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80</w:t>
            </w:r>
          </w:p>
        </w:tc>
        <w:tc>
          <w:tcPr>
            <w:tcW w:w="275" w:type="pct"/>
            <w:tcBorders>
              <w:top w:val="single" w:sz="6" w:space="0" w:color="000000"/>
              <w:left w:val="single" w:sz="6" w:space="0" w:color="000000"/>
              <w:bottom w:val="single" w:sz="6" w:space="0" w:color="000000"/>
              <w:right w:val="single" w:sz="6" w:space="0" w:color="000000"/>
            </w:tcBorders>
            <w:hideMark/>
          </w:tcPr>
          <w:p w14:paraId="3626CB13"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094968C1"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0.2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(0.36 lower to 0.05 lower)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60446736"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e</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g</w:t>
            </w:r>
          </w:p>
        </w:tc>
        <w:tc>
          <w:tcPr>
            <w:tcW w:w="479" w:type="pct"/>
            <w:tcBorders>
              <w:top w:val="single" w:sz="6" w:space="0" w:color="000000"/>
              <w:left w:val="single" w:sz="6" w:space="0" w:color="000000"/>
              <w:bottom w:val="single" w:sz="6" w:space="0" w:color="000000"/>
              <w:right w:val="single" w:sz="6" w:space="0" w:color="000000"/>
            </w:tcBorders>
            <w:hideMark/>
          </w:tcPr>
          <w:p w14:paraId="3B387E2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03166D23" w14:textId="77777777" w:rsidTr="00112C61">
        <w:trPr>
          <w:cantSplit/>
        </w:trPr>
        <w:tc>
          <w:tcPr>
            <w:tcW w:w="5000" w:type="pct"/>
            <w:gridSpan w:val="23"/>
            <w:shd w:val="clear" w:color="auto" w:fill="FFFFFF"/>
            <w:vAlign w:val="center"/>
          </w:tcPr>
          <w:p w14:paraId="0D68A88A"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TC/HDL</w:t>
            </w:r>
            <w:r>
              <w:rPr>
                <w:rStyle w:val="label"/>
                <w:rFonts w:asciiTheme="majorBidi" w:eastAsia="Times New Roman" w:hAnsiTheme="majorBidi" w:cstheme="majorBidi"/>
                <w:b/>
                <w:bCs/>
                <w:color w:val="000000"/>
                <w:sz w:val="16"/>
                <w:szCs w:val="16"/>
              </w:rPr>
              <w:t>-C</w:t>
            </w:r>
          </w:p>
        </w:tc>
      </w:tr>
      <w:tr w:rsidR="004362BD" w:rsidRPr="0008062C" w14:paraId="6670515E" w14:textId="77777777" w:rsidTr="00112C61">
        <w:trPr>
          <w:cantSplit/>
        </w:trPr>
        <w:tc>
          <w:tcPr>
            <w:tcW w:w="5000" w:type="pct"/>
            <w:gridSpan w:val="23"/>
            <w:shd w:val="clear" w:color="auto" w:fill="FFFFFF"/>
            <w:vAlign w:val="center"/>
            <w:hideMark/>
          </w:tcPr>
          <w:p w14:paraId="0E657CC5"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Propolis </w:t>
            </w:r>
          </w:p>
        </w:tc>
      </w:tr>
      <w:tr w:rsidR="00535CDD" w:rsidRPr="0008062C" w14:paraId="5FA11027"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7DEE7A6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40DA64C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155942A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19" w:type="pct"/>
            <w:tcBorders>
              <w:top w:val="single" w:sz="6" w:space="0" w:color="000000"/>
              <w:left w:val="single" w:sz="6" w:space="0" w:color="000000"/>
              <w:bottom w:val="single" w:sz="6" w:space="0" w:color="000000"/>
              <w:right w:val="single" w:sz="6" w:space="0" w:color="000000"/>
            </w:tcBorders>
            <w:hideMark/>
          </w:tcPr>
          <w:p w14:paraId="1C5F772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156C107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g</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6DC1005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2036282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vertAlign w:val="superscript"/>
              </w:rPr>
              <w:t>i</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58AE217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84</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2B47149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80</w:t>
            </w:r>
          </w:p>
        </w:tc>
        <w:tc>
          <w:tcPr>
            <w:tcW w:w="275" w:type="pct"/>
            <w:tcBorders>
              <w:top w:val="single" w:sz="6" w:space="0" w:color="000000"/>
              <w:left w:val="single" w:sz="6" w:space="0" w:color="000000"/>
              <w:bottom w:val="single" w:sz="6" w:space="0" w:color="000000"/>
              <w:right w:val="single" w:sz="6" w:space="0" w:color="000000"/>
            </w:tcBorders>
            <w:hideMark/>
          </w:tcPr>
          <w:p w14:paraId="60EDEBC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227BF67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0.24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(0.46 lower to 0.02 lower)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08ABB2D1"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e</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g</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479" w:type="pct"/>
            <w:tcBorders>
              <w:top w:val="single" w:sz="6" w:space="0" w:color="000000"/>
              <w:left w:val="single" w:sz="6" w:space="0" w:color="000000"/>
              <w:bottom w:val="single" w:sz="6" w:space="0" w:color="000000"/>
              <w:right w:val="single" w:sz="6" w:space="0" w:color="000000"/>
            </w:tcBorders>
            <w:hideMark/>
          </w:tcPr>
          <w:p w14:paraId="3DF79F2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2741249D" w14:textId="77777777" w:rsidTr="00112C61">
        <w:trPr>
          <w:cantSplit/>
        </w:trPr>
        <w:tc>
          <w:tcPr>
            <w:tcW w:w="5000" w:type="pct"/>
            <w:gridSpan w:val="23"/>
            <w:shd w:val="clear" w:color="auto" w:fill="FFFFFF"/>
            <w:vAlign w:val="center"/>
            <w:hideMark/>
          </w:tcPr>
          <w:p w14:paraId="40F58D79"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Honey (FBG)</w:t>
            </w:r>
          </w:p>
        </w:tc>
      </w:tr>
      <w:tr w:rsidR="00535CDD" w:rsidRPr="0008062C" w14:paraId="33284FB1"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092663B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10</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20CC44A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5772F7C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7098C58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r w:rsidRPr="0008062C">
              <w:rPr>
                <w:rFonts w:asciiTheme="majorBidi" w:eastAsia="Times New Roman" w:hAnsiTheme="majorBidi" w:cstheme="majorBidi"/>
                <w:sz w:val="16"/>
                <w:szCs w:val="16"/>
                <w:vertAlign w:val="superscript"/>
              </w:rPr>
              <w:t>f</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2FDF321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2090CEF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6E604E7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7FB0082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276</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1F365614"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255</w:t>
            </w:r>
          </w:p>
        </w:tc>
        <w:tc>
          <w:tcPr>
            <w:tcW w:w="275" w:type="pct"/>
            <w:tcBorders>
              <w:top w:val="single" w:sz="6" w:space="0" w:color="000000"/>
              <w:left w:val="single" w:sz="6" w:space="0" w:color="000000"/>
              <w:bottom w:val="single" w:sz="6" w:space="0" w:color="000000"/>
              <w:right w:val="single" w:sz="6" w:space="0" w:color="000000"/>
            </w:tcBorders>
            <w:hideMark/>
          </w:tcPr>
          <w:p w14:paraId="02910BD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11810BE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0.35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(3.72 lower to 3.01 higher)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1EB1947A"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f</w:t>
            </w:r>
          </w:p>
        </w:tc>
        <w:tc>
          <w:tcPr>
            <w:tcW w:w="479" w:type="pct"/>
            <w:tcBorders>
              <w:top w:val="single" w:sz="6" w:space="0" w:color="000000"/>
              <w:left w:val="single" w:sz="6" w:space="0" w:color="000000"/>
              <w:bottom w:val="single" w:sz="6" w:space="0" w:color="000000"/>
              <w:right w:val="single" w:sz="6" w:space="0" w:color="000000"/>
            </w:tcBorders>
            <w:hideMark/>
          </w:tcPr>
          <w:p w14:paraId="1D99DFB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2A26D0F7" w14:textId="77777777" w:rsidTr="00112C61">
        <w:trPr>
          <w:cantSplit/>
        </w:trPr>
        <w:tc>
          <w:tcPr>
            <w:tcW w:w="5000" w:type="pct"/>
            <w:gridSpan w:val="23"/>
            <w:shd w:val="clear" w:color="auto" w:fill="FFFFFF"/>
            <w:vAlign w:val="center"/>
            <w:hideMark/>
          </w:tcPr>
          <w:p w14:paraId="2C85F578"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Royal Jelly</w:t>
            </w:r>
          </w:p>
        </w:tc>
      </w:tr>
      <w:tr w:rsidR="00535CDD" w:rsidRPr="0008062C" w14:paraId="4E388610"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2E2B5B7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11</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505FAB0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013044F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33D29E6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3212E99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1A98695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640CF24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dose response gradient</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5FB73F3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222</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1400B943"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221</w:t>
            </w:r>
          </w:p>
        </w:tc>
        <w:tc>
          <w:tcPr>
            <w:tcW w:w="275" w:type="pct"/>
            <w:tcBorders>
              <w:top w:val="single" w:sz="6" w:space="0" w:color="000000"/>
              <w:left w:val="single" w:sz="6" w:space="0" w:color="000000"/>
              <w:bottom w:val="single" w:sz="6" w:space="0" w:color="000000"/>
              <w:right w:val="single" w:sz="6" w:space="0" w:color="000000"/>
            </w:tcBorders>
            <w:hideMark/>
          </w:tcPr>
          <w:p w14:paraId="7ACFED1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15C8976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2.32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(5.45 lower to 0.81 higher)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4B66106E"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479" w:type="pct"/>
            <w:tcBorders>
              <w:top w:val="single" w:sz="6" w:space="0" w:color="000000"/>
              <w:left w:val="single" w:sz="6" w:space="0" w:color="000000"/>
              <w:bottom w:val="single" w:sz="6" w:space="0" w:color="000000"/>
              <w:right w:val="single" w:sz="6" w:space="0" w:color="000000"/>
            </w:tcBorders>
            <w:hideMark/>
          </w:tcPr>
          <w:p w14:paraId="2591320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551931A7" w14:textId="77777777" w:rsidTr="00112C61">
        <w:trPr>
          <w:cantSplit/>
        </w:trPr>
        <w:tc>
          <w:tcPr>
            <w:tcW w:w="5000" w:type="pct"/>
            <w:gridSpan w:val="23"/>
            <w:shd w:val="clear" w:color="auto" w:fill="FFFFFF"/>
            <w:vAlign w:val="center"/>
            <w:hideMark/>
          </w:tcPr>
          <w:p w14:paraId="697C0002"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654AE475"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4292C73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19</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13F1198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236DA27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19" w:type="pct"/>
            <w:tcBorders>
              <w:top w:val="single" w:sz="6" w:space="0" w:color="000000"/>
              <w:left w:val="single" w:sz="6" w:space="0" w:color="000000"/>
              <w:bottom w:val="single" w:sz="6" w:space="0" w:color="000000"/>
              <w:right w:val="single" w:sz="6" w:space="0" w:color="000000"/>
            </w:tcBorders>
            <w:hideMark/>
          </w:tcPr>
          <w:p w14:paraId="3FFDA4B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f</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00A3D36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27F1B34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7E770EE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dose response gradient</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3884433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522</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4512B41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510</w:t>
            </w:r>
          </w:p>
        </w:tc>
        <w:tc>
          <w:tcPr>
            <w:tcW w:w="275" w:type="pct"/>
            <w:tcBorders>
              <w:top w:val="single" w:sz="6" w:space="0" w:color="000000"/>
              <w:left w:val="single" w:sz="6" w:space="0" w:color="000000"/>
              <w:bottom w:val="single" w:sz="6" w:space="0" w:color="000000"/>
              <w:right w:val="single" w:sz="6" w:space="0" w:color="000000"/>
            </w:tcBorders>
            <w:hideMark/>
          </w:tcPr>
          <w:p w14:paraId="7994023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3E26D23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10.9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(17.3 lower to 4.51 lower)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725BBC7B"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Moderate</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f</w:t>
            </w:r>
          </w:p>
        </w:tc>
        <w:tc>
          <w:tcPr>
            <w:tcW w:w="479" w:type="pct"/>
            <w:tcBorders>
              <w:top w:val="single" w:sz="6" w:space="0" w:color="000000"/>
              <w:left w:val="single" w:sz="6" w:space="0" w:color="000000"/>
              <w:bottom w:val="single" w:sz="6" w:space="0" w:color="000000"/>
              <w:right w:val="single" w:sz="6" w:space="0" w:color="000000"/>
            </w:tcBorders>
            <w:hideMark/>
          </w:tcPr>
          <w:p w14:paraId="445AAA7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68C49DA0" w14:textId="77777777" w:rsidTr="00112C61">
        <w:trPr>
          <w:cantSplit/>
        </w:trPr>
        <w:tc>
          <w:tcPr>
            <w:tcW w:w="5000" w:type="pct"/>
            <w:gridSpan w:val="23"/>
            <w:shd w:val="clear" w:color="auto" w:fill="FFFFFF"/>
            <w:vAlign w:val="center"/>
          </w:tcPr>
          <w:p w14:paraId="052B4A0E"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2hPG</w:t>
            </w:r>
          </w:p>
        </w:tc>
      </w:tr>
      <w:tr w:rsidR="004362BD" w:rsidRPr="0008062C" w14:paraId="006870A7" w14:textId="77777777" w:rsidTr="00112C61">
        <w:trPr>
          <w:cantSplit/>
        </w:trPr>
        <w:tc>
          <w:tcPr>
            <w:tcW w:w="5000" w:type="pct"/>
            <w:gridSpan w:val="23"/>
            <w:shd w:val="clear" w:color="auto" w:fill="FFFFFF"/>
            <w:vAlign w:val="center"/>
            <w:hideMark/>
          </w:tcPr>
          <w:p w14:paraId="59DFF936"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Propolis </w:t>
            </w:r>
          </w:p>
        </w:tc>
      </w:tr>
      <w:tr w:rsidR="00535CDD" w:rsidRPr="0008062C" w14:paraId="2A0C28FA"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41B6569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4</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0B24A0D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173C4DD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7F83589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c</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6CE9B19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5C4F55C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6A99D43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2A6EE23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122</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7AE89C69"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116</w:t>
            </w:r>
          </w:p>
        </w:tc>
        <w:tc>
          <w:tcPr>
            <w:tcW w:w="275" w:type="pct"/>
            <w:tcBorders>
              <w:top w:val="single" w:sz="6" w:space="0" w:color="000000"/>
              <w:left w:val="single" w:sz="6" w:space="0" w:color="000000"/>
              <w:bottom w:val="single" w:sz="6" w:space="0" w:color="000000"/>
              <w:right w:val="single" w:sz="6" w:space="0" w:color="000000"/>
            </w:tcBorders>
            <w:hideMark/>
          </w:tcPr>
          <w:p w14:paraId="48C558D6"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55EDEAC6"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38.7 mg/dl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(54.4 lower to 29.9 lower)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23549063"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c</w:t>
            </w:r>
          </w:p>
        </w:tc>
        <w:tc>
          <w:tcPr>
            <w:tcW w:w="479" w:type="pct"/>
            <w:tcBorders>
              <w:top w:val="single" w:sz="6" w:space="0" w:color="000000"/>
              <w:left w:val="single" w:sz="6" w:space="0" w:color="000000"/>
              <w:bottom w:val="single" w:sz="6" w:space="0" w:color="000000"/>
              <w:right w:val="single" w:sz="6" w:space="0" w:color="000000"/>
            </w:tcBorders>
            <w:hideMark/>
          </w:tcPr>
          <w:p w14:paraId="7E33F35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485828F7" w14:textId="77777777" w:rsidTr="00112C61">
        <w:trPr>
          <w:cantSplit/>
        </w:trPr>
        <w:tc>
          <w:tcPr>
            <w:tcW w:w="5000" w:type="pct"/>
            <w:gridSpan w:val="23"/>
            <w:shd w:val="clear" w:color="auto" w:fill="FFFFFF"/>
            <w:vAlign w:val="center"/>
          </w:tcPr>
          <w:p w14:paraId="2F8CD1C4"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lastRenderedPageBreak/>
              <w:t>INS</w:t>
            </w:r>
          </w:p>
        </w:tc>
      </w:tr>
      <w:tr w:rsidR="004362BD" w:rsidRPr="0008062C" w14:paraId="1D0FAC40" w14:textId="77777777" w:rsidTr="00112C61">
        <w:trPr>
          <w:cantSplit/>
        </w:trPr>
        <w:tc>
          <w:tcPr>
            <w:tcW w:w="5000" w:type="pct"/>
            <w:gridSpan w:val="23"/>
            <w:shd w:val="clear" w:color="auto" w:fill="FFFFFF"/>
            <w:vAlign w:val="center"/>
            <w:hideMark/>
          </w:tcPr>
          <w:p w14:paraId="7928609F"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217848CB"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7D4FC9B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78FA9A1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40F572B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233DB52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115BBCF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076D05C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7C82958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38AF42C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73</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36A15A9B"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79</w:t>
            </w:r>
          </w:p>
        </w:tc>
        <w:tc>
          <w:tcPr>
            <w:tcW w:w="275" w:type="pct"/>
            <w:tcBorders>
              <w:top w:val="single" w:sz="6" w:space="0" w:color="000000"/>
              <w:left w:val="single" w:sz="6" w:space="0" w:color="000000"/>
              <w:bottom w:val="single" w:sz="6" w:space="0" w:color="000000"/>
              <w:right w:val="single" w:sz="6" w:space="0" w:color="000000"/>
            </w:tcBorders>
            <w:hideMark/>
          </w:tcPr>
          <w:p w14:paraId="671DBA6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7A8425C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0.05 microU/ml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(1.47 lower to 1.37 higher)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3AAA3DE0"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479" w:type="pct"/>
            <w:tcBorders>
              <w:top w:val="single" w:sz="6" w:space="0" w:color="000000"/>
              <w:left w:val="single" w:sz="6" w:space="0" w:color="000000"/>
              <w:bottom w:val="single" w:sz="6" w:space="0" w:color="000000"/>
              <w:right w:val="single" w:sz="6" w:space="0" w:color="000000"/>
            </w:tcBorders>
            <w:hideMark/>
          </w:tcPr>
          <w:p w14:paraId="30149A8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2CBE69B5" w14:textId="77777777" w:rsidTr="00112C61">
        <w:trPr>
          <w:cantSplit/>
        </w:trPr>
        <w:tc>
          <w:tcPr>
            <w:tcW w:w="5000" w:type="pct"/>
            <w:gridSpan w:val="23"/>
            <w:shd w:val="clear" w:color="auto" w:fill="FFFFFF"/>
            <w:vAlign w:val="center"/>
            <w:hideMark/>
          </w:tcPr>
          <w:p w14:paraId="1E8D45E0"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Royal Jelly</w:t>
            </w:r>
          </w:p>
        </w:tc>
      </w:tr>
      <w:tr w:rsidR="00535CDD" w:rsidRPr="0008062C" w14:paraId="367F78D1"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1FEA1B9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2</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7331841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4DA43E9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31020C8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36A7A9E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g</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592DDD5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j</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4F91CF1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27C36A5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44</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0ED29D04"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43</w:t>
            </w:r>
          </w:p>
        </w:tc>
        <w:tc>
          <w:tcPr>
            <w:tcW w:w="275" w:type="pct"/>
            <w:tcBorders>
              <w:top w:val="single" w:sz="6" w:space="0" w:color="000000"/>
              <w:left w:val="single" w:sz="6" w:space="0" w:color="000000"/>
              <w:bottom w:val="single" w:sz="6" w:space="0" w:color="000000"/>
              <w:right w:val="single" w:sz="6" w:space="0" w:color="000000"/>
            </w:tcBorders>
            <w:hideMark/>
          </w:tcPr>
          <w:p w14:paraId="40DE5208"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2BFDE3D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3.63 microU/ml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(6.77 lower to 0.49 lower)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461B386D"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g</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j</w:t>
            </w:r>
          </w:p>
        </w:tc>
        <w:tc>
          <w:tcPr>
            <w:tcW w:w="479" w:type="pct"/>
            <w:tcBorders>
              <w:top w:val="single" w:sz="6" w:space="0" w:color="000000"/>
              <w:left w:val="single" w:sz="6" w:space="0" w:color="000000"/>
              <w:bottom w:val="single" w:sz="6" w:space="0" w:color="000000"/>
              <w:right w:val="single" w:sz="6" w:space="0" w:color="000000"/>
            </w:tcBorders>
            <w:hideMark/>
          </w:tcPr>
          <w:p w14:paraId="1D508EB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73C9C474" w14:textId="77777777" w:rsidTr="00112C61">
        <w:trPr>
          <w:cantSplit/>
        </w:trPr>
        <w:tc>
          <w:tcPr>
            <w:tcW w:w="5000" w:type="pct"/>
            <w:gridSpan w:val="23"/>
            <w:shd w:val="clear" w:color="auto" w:fill="FFFFFF"/>
            <w:vAlign w:val="center"/>
            <w:hideMark/>
          </w:tcPr>
          <w:p w14:paraId="534AB334"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3522EB41"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1E828BE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15</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113EF19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36C8112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34475F2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f</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3119844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3AF3707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282EE15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rPr>
              <w:br/>
              <w:t>dose response gradient</w:t>
            </w:r>
            <w:r w:rsidRPr="0008062C">
              <w:rPr>
                <w:rFonts w:asciiTheme="majorBidi" w:eastAsia="Times New Roman" w:hAnsiTheme="majorBidi" w:cstheme="majorBidi"/>
                <w:sz w:val="16"/>
                <w:szCs w:val="16"/>
                <w:vertAlign w:val="superscript"/>
              </w:rPr>
              <w:t>i</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2988C65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436</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7F2CCBDE"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425</w:t>
            </w:r>
          </w:p>
        </w:tc>
        <w:tc>
          <w:tcPr>
            <w:tcW w:w="275" w:type="pct"/>
            <w:tcBorders>
              <w:top w:val="single" w:sz="6" w:space="0" w:color="000000"/>
              <w:left w:val="single" w:sz="6" w:space="0" w:color="000000"/>
              <w:bottom w:val="single" w:sz="6" w:space="0" w:color="000000"/>
              <w:right w:val="single" w:sz="6" w:space="0" w:color="000000"/>
            </w:tcBorders>
            <w:hideMark/>
          </w:tcPr>
          <w:p w14:paraId="7495F78F"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3847292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1.55 microU/ml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(2.47 lower to 0.63 lower)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1D028EEB"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f</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479" w:type="pct"/>
            <w:tcBorders>
              <w:top w:val="single" w:sz="6" w:space="0" w:color="000000"/>
              <w:left w:val="single" w:sz="6" w:space="0" w:color="000000"/>
              <w:bottom w:val="single" w:sz="6" w:space="0" w:color="000000"/>
              <w:right w:val="single" w:sz="6" w:space="0" w:color="000000"/>
            </w:tcBorders>
            <w:hideMark/>
          </w:tcPr>
          <w:p w14:paraId="0631875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1F98897B" w14:textId="77777777" w:rsidTr="00112C61">
        <w:trPr>
          <w:cantSplit/>
        </w:trPr>
        <w:tc>
          <w:tcPr>
            <w:tcW w:w="5000" w:type="pct"/>
            <w:gridSpan w:val="23"/>
            <w:shd w:val="clear" w:color="auto" w:fill="FFFFFF"/>
            <w:vAlign w:val="center"/>
          </w:tcPr>
          <w:p w14:paraId="17A7E8BE"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HbA1c</w:t>
            </w:r>
          </w:p>
        </w:tc>
      </w:tr>
      <w:tr w:rsidR="004362BD" w:rsidRPr="0008062C" w14:paraId="3B0E56C3" w14:textId="77777777" w:rsidTr="00112C61">
        <w:trPr>
          <w:cantSplit/>
        </w:trPr>
        <w:tc>
          <w:tcPr>
            <w:tcW w:w="5000" w:type="pct"/>
            <w:gridSpan w:val="23"/>
            <w:shd w:val="clear" w:color="auto" w:fill="FFFFFF"/>
            <w:vAlign w:val="center"/>
            <w:hideMark/>
          </w:tcPr>
          <w:p w14:paraId="39DEFFF6"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45A45476"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30233AE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8</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52967A8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71E6FD4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459093F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c</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568A5E7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1556403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28E9462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18363D4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91</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73D8F20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95</w:t>
            </w:r>
          </w:p>
        </w:tc>
        <w:tc>
          <w:tcPr>
            <w:tcW w:w="275" w:type="pct"/>
            <w:tcBorders>
              <w:top w:val="single" w:sz="6" w:space="0" w:color="000000"/>
              <w:left w:val="single" w:sz="6" w:space="0" w:color="000000"/>
              <w:bottom w:val="single" w:sz="6" w:space="0" w:color="000000"/>
              <w:right w:val="single" w:sz="6" w:space="0" w:color="000000"/>
            </w:tcBorders>
            <w:hideMark/>
          </w:tcPr>
          <w:p w14:paraId="64CADE3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55BB1F9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0.25 %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(0.45 lower to 0.05 lower)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06B7041A"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c</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e</w:t>
            </w:r>
          </w:p>
        </w:tc>
        <w:tc>
          <w:tcPr>
            <w:tcW w:w="479" w:type="pct"/>
            <w:tcBorders>
              <w:top w:val="single" w:sz="6" w:space="0" w:color="000000"/>
              <w:left w:val="single" w:sz="6" w:space="0" w:color="000000"/>
              <w:bottom w:val="single" w:sz="6" w:space="0" w:color="000000"/>
              <w:right w:val="single" w:sz="6" w:space="0" w:color="000000"/>
            </w:tcBorders>
            <w:hideMark/>
          </w:tcPr>
          <w:p w14:paraId="362507A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26A4EE05" w14:textId="77777777" w:rsidTr="00112C61">
        <w:trPr>
          <w:cantSplit/>
        </w:trPr>
        <w:tc>
          <w:tcPr>
            <w:tcW w:w="5000" w:type="pct"/>
            <w:gridSpan w:val="23"/>
            <w:shd w:val="clear" w:color="auto" w:fill="FFFFFF"/>
            <w:vAlign w:val="center"/>
            <w:hideMark/>
          </w:tcPr>
          <w:p w14:paraId="4C48F9D3"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Royal Jelly</w:t>
            </w:r>
          </w:p>
        </w:tc>
      </w:tr>
      <w:tr w:rsidR="00535CDD" w:rsidRPr="0008062C" w14:paraId="442DE491"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204BEB8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4</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1B97F00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2EE0807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19" w:type="pct"/>
            <w:tcBorders>
              <w:top w:val="single" w:sz="6" w:space="0" w:color="000000"/>
              <w:left w:val="single" w:sz="6" w:space="0" w:color="000000"/>
              <w:bottom w:val="single" w:sz="6" w:space="0" w:color="000000"/>
              <w:right w:val="single" w:sz="6" w:space="0" w:color="000000"/>
            </w:tcBorders>
            <w:hideMark/>
          </w:tcPr>
          <w:p w14:paraId="75ADC82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r w:rsidRPr="0008062C">
              <w:rPr>
                <w:rFonts w:asciiTheme="majorBidi" w:eastAsia="Times New Roman" w:hAnsiTheme="majorBidi" w:cstheme="majorBidi"/>
                <w:sz w:val="16"/>
                <w:szCs w:val="16"/>
                <w:vertAlign w:val="superscript"/>
              </w:rPr>
              <w:t>f</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26E42F0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1AEBDAB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6532251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vertAlign w:val="superscript"/>
              </w:rPr>
              <w:t>i</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4FC5232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109</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58E202BB"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107</w:t>
            </w:r>
          </w:p>
        </w:tc>
        <w:tc>
          <w:tcPr>
            <w:tcW w:w="275" w:type="pct"/>
            <w:tcBorders>
              <w:top w:val="single" w:sz="6" w:space="0" w:color="000000"/>
              <w:left w:val="single" w:sz="6" w:space="0" w:color="000000"/>
              <w:bottom w:val="single" w:sz="6" w:space="0" w:color="000000"/>
              <w:right w:val="single" w:sz="6" w:space="0" w:color="000000"/>
            </w:tcBorders>
            <w:hideMark/>
          </w:tcPr>
          <w:p w14:paraId="718F93E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2C2ADCB1"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0.05 %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(0.2 lower to 0.1 higher)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036133DE"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e</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f</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479" w:type="pct"/>
            <w:tcBorders>
              <w:top w:val="single" w:sz="6" w:space="0" w:color="000000"/>
              <w:left w:val="single" w:sz="6" w:space="0" w:color="000000"/>
              <w:bottom w:val="single" w:sz="6" w:space="0" w:color="000000"/>
              <w:right w:val="single" w:sz="6" w:space="0" w:color="000000"/>
            </w:tcBorders>
            <w:hideMark/>
          </w:tcPr>
          <w:p w14:paraId="430F7CA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1B556089" w14:textId="77777777" w:rsidTr="00112C61">
        <w:trPr>
          <w:cantSplit/>
        </w:trPr>
        <w:tc>
          <w:tcPr>
            <w:tcW w:w="5000" w:type="pct"/>
            <w:gridSpan w:val="23"/>
            <w:shd w:val="clear" w:color="auto" w:fill="FFFFFF"/>
            <w:vAlign w:val="center"/>
            <w:hideMark/>
          </w:tcPr>
          <w:p w14:paraId="2FA6569C"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2C2186CB"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356534A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12</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06A185B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7D93AD4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256B3092"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f</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1C33184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6F37EB7B"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4F51BFA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rPr>
              <w:br/>
              <w:t>dose response gradient</w:t>
            </w:r>
            <w:r w:rsidRPr="0008062C">
              <w:rPr>
                <w:rFonts w:asciiTheme="majorBidi" w:eastAsia="Times New Roman" w:hAnsiTheme="majorBidi" w:cstheme="majorBidi"/>
                <w:sz w:val="16"/>
                <w:szCs w:val="16"/>
                <w:vertAlign w:val="superscript"/>
              </w:rPr>
              <w:t>i</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0E3227C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342</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352D13C0"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335</w:t>
            </w:r>
          </w:p>
        </w:tc>
        <w:tc>
          <w:tcPr>
            <w:tcW w:w="275" w:type="pct"/>
            <w:tcBorders>
              <w:top w:val="single" w:sz="6" w:space="0" w:color="000000"/>
              <w:left w:val="single" w:sz="6" w:space="0" w:color="000000"/>
              <w:bottom w:val="single" w:sz="6" w:space="0" w:color="000000"/>
              <w:right w:val="single" w:sz="6" w:space="0" w:color="000000"/>
            </w:tcBorders>
            <w:hideMark/>
          </w:tcPr>
          <w:p w14:paraId="1D5B7C6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59C0321D"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0.67 %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(1 lower to 0.33 lower)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3D4F734D"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f</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479" w:type="pct"/>
            <w:tcBorders>
              <w:top w:val="single" w:sz="6" w:space="0" w:color="000000"/>
              <w:left w:val="single" w:sz="6" w:space="0" w:color="000000"/>
              <w:bottom w:val="single" w:sz="6" w:space="0" w:color="000000"/>
              <w:right w:val="single" w:sz="6" w:space="0" w:color="000000"/>
            </w:tcBorders>
            <w:hideMark/>
          </w:tcPr>
          <w:p w14:paraId="2C0738F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448AC7FC" w14:textId="77777777" w:rsidTr="00112C61">
        <w:trPr>
          <w:cantSplit/>
        </w:trPr>
        <w:tc>
          <w:tcPr>
            <w:tcW w:w="5000" w:type="pct"/>
            <w:gridSpan w:val="23"/>
            <w:shd w:val="clear" w:color="auto" w:fill="FFFFFF"/>
            <w:vAlign w:val="center"/>
          </w:tcPr>
          <w:p w14:paraId="1D3CE786"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QUICKI</w:t>
            </w:r>
          </w:p>
        </w:tc>
      </w:tr>
      <w:tr w:rsidR="004362BD" w:rsidRPr="0008062C" w14:paraId="404EBCE2" w14:textId="77777777" w:rsidTr="00112C61">
        <w:trPr>
          <w:cantSplit/>
        </w:trPr>
        <w:tc>
          <w:tcPr>
            <w:tcW w:w="5000" w:type="pct"/>
            <w:gridSpan w:val="23"/>
            <w:shd w:val="clear" w:color="auto" w:fill="FFFFFF"/>
            <w:vAlign w:val="center"/>
            <w:hideMark/>
          </w:tcPr>
          <w:p w14:paraId="1B26F341"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Propolis </w:t>
            </w:r>
          </w:p>
        </w:tc>
      </w:tr>
      <w:tr w:rsidR="00535CDD" w:rsidRPr="0008062C" w14:paraId="6DAF4B6B"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27B113C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5</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4F4F8AE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3991D90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19" w:type="pct"/>
            <w:tcBorders>
              <w:top w:val="single" w:sz="6" w:space="0" w:color="000000"/>
              <w:left w:val="single" w:sz="6" w:space="0" w:color="000000"/>
              <w:bottom w:val="single" w:sz="6" w:space="0" w:color="000000"/>
              <w:right w:val="single" w:sz="6" w:space="0" w:color="000000"/>
            </w:tcBorders>
            <w:hideMark/>
          </w:tcPr>
          <w:p w14:paraId="2B3FB21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h</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45A0004F"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very serious</w:t>
            </w:r>
            <w:r w:rsidRPr="0008062C">
              <w:rPr>
                <w:rFonts w:asciiTheme="majorBidi" w:eastAsia="Times New Roman" w:hAnsiTheme="majorBidi" w:cstheme="majorBidi"/>
                <w:sz w:val="16"/>
                <w:szCs w:val="16"/>
                <w:vertAlign w:val="superscript"/>
              </w:rPr>
              <w:t>g</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2638BC6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699F9B5E"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2B1865F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127</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620BFE55"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123</w:t>
            </w:r>
          </w:p>
        </w:tc>
        <w:tc>
          <w:tcPr>
            <w:tcW w:w="275" w:type="pct"/>
            <w:tcBorders>
              <w:top w:val="single" w:sz="6" w:space="0" w:color="000000"/>
              <w:left w:val="single" w:sz="6" w:space="0" w:color="000000"/>
              <w:bottom w:val="single" w:sz="6" w:space="0" w:color="000000"/>
              <w:right w:val="single" w:sz="6" w:space="0" w:color="000000"/>
            </w:tcBorders>
            <w:hideMark/>
          </w:tcPr>
          <w:p w14:paraId="0128E1AB"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186607FC"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0.01 % higher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(0.01 lower to 0.02 higher)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1D4CFE21"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Very low</w:t>
            </w:r>
            <w:r w:rsidRPr="0008062C">
              <w:rPr>
                <w:rFonts w:asciiTheme="majorBidi" w:eastAsia="Times New Roman" w:hAnsiTheme="majorBidi" w:cstheme="majorBidi"/>
                <w:sz w:val="16"/>
                <w:szCs w:val="16"/>
                <w:vertAlign w:val="superscript"/>
              </w:rPr>
              <w:t>d</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g</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h</w:t>
            </w:r>
          </w:p>
        </w:tc>
        <w:tc>
          <w:tcPr>
            <w:tcW w:w="479" w:type="pct"/>
            <w:tcBorders>
              <w:top w:val="single" w:sz="6" w:space="0" w:color="000000"/>
              <w:left w:val="single" w:sz="6" w:space="0" w:color="000000"/>
              <w:bottom w:val="single" w:sz="6" w:space="0" w:color="000000"/>
              <w:right w:val="single" w:sz="6" w:space="0" w:color="000000"/>
            </w:tcBorders>
            <w:hideMark/>
          </w:tcPr>
          <w:p w14:paraId="2DBE0414"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3D59B792" w14:textId="77777777" w:rsidTr="00112C61">
        <w:trPr>
          <w:cantSplit/>
        </w:trPr>
        <w:tc>
          <w:tcPr>
            <w:tcW w:w="5000" w:type="pct"/>
            <w:gridSpan w:val="23"/>
            <w:shd w:val="clear" w:color="auto" w:fill="FFFFFF"/>
            <w:vAlign w:val="center"/>
          </w:tcPr>
          <w:p w14:paraId="78ED2963" w14:textId="77777777" w:rsidR="004362BD" w:rsidRPr="0008062C" w:rsidRDefault="004362BD" w:rsidP="00073872">
            <w:pPr>
              <w:jc w:val="center"/>
              <w:rPr>
                <w:rStyle w:val="label"/>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HOMA-IR</w:t>
            </w:r>
          </w:p>
        </w:tc>
      </w:tr>
      <w:tr w:rsidR="004362BD" w:rsidRPr="0008062C" w14:paraId="0F5B45C2" w14:textId="77777777" w:rsidTr="00112C61">
        <w:trPr>
          <w:cantSplit/>
        </w:trPr>
        <w:tc>
          <w:tcPr>
            <w:tcW w:w="5000" w:type="pct"/>
            <w:gridSpan w:val="23"/>
            <w:shd w:val="clear" w:color="auto" w:fill="FFFFFF"/>
            <w:vAlign w:val="center"/>
            <w:hideMark/>
          </w:tcPr>
          <w:p w14:paraId="35E43894"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 xml:space="preserve">Honey </w:t>
            </w:r>
          </w:p>
        </w:tc>
      </w:tr>
      <w:tr w:rsidR="00535CDD" w:rsidRPr="0008062C" w14:paraId="2B2DA0E8" w14:textId="77777777" w:rsidTr="00535CDD">
        <w:trPr>
          <w:cantSplit/>
        </w:trPr>
        <w:tc>
          <w:tcPr>
            <w:tcW w:w="370" w:type="pct"/>
            <w:tcBorders>
              <w:top w:val="single" w:sz="6" w:space="0" w:color="000000"/>
              <w:left w:val="single" w:sz="6" w:space="0" w:color="000000"/>
              <w:bottom w:val="single" w:sz="6" w:space="0" w:color="000000"/>
              <w:right w:val="single" w:sz="6" w:space="0" w:color="000000"/>
            </w:tcBorders>
            <w:hideMark/>
          </w:tcPr>
          <w:p w14:paraId="3B8FDB9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w:t>
            </w:r>
          </w:p>
        </w:tc>
        <w:tc>
          <w:tcPr>
            <w:tcW w:w="386" w:type="pct"/>
            <w:gridSpan w:val="3"/>
            <w:tcBorders>
              <w:top w:val="single" w:sz="6" w:space="0" w:color="000000"/>
              <w:left w:val="single" w:sz="6" w:space="0" w:color="000000"/>
              <w:bottom w:val="single" w:sz="6" w:space="0" w:color="000000"/>
              <w:right w:val="single" w:sz="6" w:space="0" w:color="000000"/>
            </w:tcBorders>
            <w:hideMark/>
          </w:tcPr>
          <w:p w14:paraId="18E8584C"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6" w:space="0" w:color="000000"/>
              <w:right w:val="single" w:sz="6" w:space="0" w:color="000000"/>
            </w:tcBorders>
            <w:hideMark/>
          </w:tcPr>
          <w:p w14:paraId="24901BAD"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a</w:t>
            </w:r>
          </w:p>
        </w:tc>
        <w:tc>
          <w:tcPr>
            <w:tcW w:w="319" w:type="pct"/>
            <w:tcBorders>
              <w:top w:val="single" w:sz="6" w:space="0" w:color="000000"/>
              <w:left w:val="single" w:sz="6" w:space="0" w:color="000000"/>
              <w:bottom w:val="single" w:sz="6" w:space="0" w:color="000000"/>
              <w:right w:val="single" w:sz="6" w:space="0" w:color="000000"/>
            </w:tcBorders>
            <w:hideMark/>
          </w:tcPr>
          <w:p w14:paraId="47827AF0"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5" w:type="pct"/>
            <w:gridSpan w:val="2"/>
            <w:tcBorders>
              <w:top w:val="single" w:sz="6" w:space="0" w:color="000000"/>
              <w:left w:val="single" w:sz="6" w:space="0" w:color="000000"/>
              <w:bottom w:val="single" w:sz="6" w:space="0" w:color="000000"/>
              <w:right w:val="single" w:sz="6" w:space="0" w:color="000000"/>
            </w:tcBorders>
            <w:hideMark/>
          </w:tcPr>
          <w:p w14:paraId="73B320C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83" w:type="pct"/>
            <w:gridSpan w:val="2"/>
            <w:tcBorders>
              <w:top w:val="single" w:sz="6" w:space="0" w:color="000000"/>
              <w:left w:val="single" w:sz="6" w:space="0" w:color="000000"/>
              <w:bottom w:val="single" w:sz="6" w:space="0" w:color="000000"/>
              <w:right w:val="single" w:sz="6" w:space="0" w:color="000000"/>
            </w:tcBorders>
            <w:hideMark/>
          </w:tcPr>
          <w:p w14:paraId="39FD591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d</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474FCFA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none</w:t>
            </w:r>
          </w:p>
        </w:tc>
        <w:tc>
          <w:tcPr>
            <w:tcW w:w="441" w:type="pct"/>
            <w:gridSpan w:val="2"/>
            <w:tcBorders>
              <w:top w:val="single" w:sz="6" w:space="0" w:color="000000"/>
              <w:left w:val="single" w:sz="6" w:space="0" w:color="000000"/>
              <w:bottom w:val="single" w:sz="6" w:space="0" w:color="000000"/>
              <w:right w:val="single" w:sz="6" w:space="0" w:color="000000"/>
            </w:tcBorders>
            <w:hideMark/>
          </w:tcPr>
          <w:p w14:paraId="5BDDFCA7"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73</w:t>
            </w:r>
          </w:p>
        </w:tc>
        <w:tc>
          <w:tcPr>
            <w:tcW w:w="441" w:type="pct"/>
            <w:gridSpan w:val="3"/>
            <w:tcBorders>
              <w:top w:val="single" w:sz="6" w:space="0" w:color="000000"/>
              <w:left w:val="single" w:sz="6" w:space="0" w:color="000000"/>
              <w:bottom w:val="single" w:sz="6" w:space="0" w:color="000000"/>
              <w:right w:val="single" w:sz="6" w:space="0" w:color="000000"/>
            </w:tcBorders>
            <w:hideMark/>
          </w:tcPr>
          <w:p w14:paraId="6E327B5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79</w:t>
            </w:r>
          </w:p>
        </w:tc>
        <w:tc>
          <w:tcPr>
            <w:tcW w:w="275" w:type="pct"/>
            <w:tcBorders>
              <w:top w:val="single" w:sz="6" w:space="0" w:color="000000"/>
              <w:left w:val="single" w:sz="6" w:space="0" w:color="000000"/>
              <w:bottom w:val="single" w:sz="6" w:space="0" w:color="000000"/>
              <w:right w:val="single" w:sz="6" w:space="0" w:color="000000"/>
            </w:tcBorders>
            <w:hideMark/>
          </w:tcPr>
          <w:p w14:paraId="21B2AF4B"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6" w:space="0" w:color="000000"/>
              <w:right w:val="single" w:sz="6" w:space="0" w:color="000000"/>
            </w:tcBorders>
            <w:hideMark/>
          </w:tcPr>
          <w:p w14:paraId="5EFB9F4B"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0.04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(0.56 lower to 0.48 higher)</w:t>
            </w:r>
          </w:p>
        </w:tc>
        <w:tc>
          <w:tcPr>
            <w:tcW w:w="459" w:type="pct"/>
            <w:gridSpan w:val="2"/>
            <w:tcBorders>
              <w:top w:val="single" w:sz="6" w:space="0" w:color="000000"/>
              <w:left w:val="single" w:sz="6" w:space="0" w:color="000000"/>
              <w:bottom w:val="single" w:sz="6" w:space="0" w:color="000000"/>
              <w:right w:val="single" w:sz="6" w:space="0" w:color="000000"/>
            </w:tcBorders>
            <w:hideMark/>
          </w:tcPr>
          <w:p w14:paraId="761AF249"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a</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d</w:t>
            </w:r>
          </w:p>
        </w:tc>
        <w:tc>
          <w:tcPr>
            <w:tcW w:w="479" w:type="pct"/>
            <w:tcBorders>
              <w:top w:val="single" w:sz="6" w:space="0" w:color="000000"/>
              <w:left w:val="single" w:sz="6" w:space="0" w:color="000000"/>
              <w:bottom w:val="single" w:sz="6" w:space="0" w:color="000000"/>
              <w:right w:val="single" w:sz="6" w:space="0" w:color="000000"/>
            </w:tcBorders>
            <w:hideMark/>
          </w:tcPr>
          <w:p w14:paraId="02CDC5E5"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4362BD" w:rsidRPr="0008062C" w14:paraId="02F571BE" w14:textId="77777777" w:rsidTr="00112C61">
        <w:trPr>
          <w:cantSplit/>
        </w:trPr>
        <w:tc>
          <w:tcPr>
            <w:tcW w:w="5000" w:type="pct"/>
            <w:gridSpan w:val="23"/>
            <w:shd w:val="clear" w:color="auto" w:fill="FFFFFF"/>
            <w:vAlign w:val="center"/>
            <w:hideMark/>
          </w:tcPr>
          <w:p w14:paraId="1082BF66" w14:textId="77777777" w:rsidR="004362BD" w:rsidRPr="0008062C" w:rsidRDefault="004362BD" w:rsidP="00073872">
            <w:pPr>
              <w:rPr>
                <w:rFonts w:asciiTheme="majorBidi" w:eastAsia="Times New Roman" w:hAnsiTheme="majorBidi" w:cstheme="majorBidi"/>
                <w:b/>
                <w:bCs/>
                <w:color w:val="000000"/>
                <w:sz w:val="16"/>
                <w:szCs w:val="16"/>
              </w:rPr>
            </w:pPr>
            <w:r w:rsidRPr="0008062C">
              <w:rPr>
                <w:rStyle w:val="label"/>
                <w:rFonts w:asciiTheme="majorBidi" w:eastAsia="Times New Roman" w:hAnsiTheme="majorBidi" w:cstheme="majorBidi"/>
                <w:b/>
                <w:bCs/>
                <w:color w:val="000000"/>
                <w:sz w:val="16"/>
                <w:szCs w:val="16"/>
              </w:rPr>
              <w:t>Propolis</w:t>
            </w:r>
          </w:p>
        </w:tc>
      </w:tr>
      <w:tr w:rsidR="00535CDD" w:rsidRPr="0008062C" w14:paraId="7F7F9107" w14:textId="77777777" w:rsidTr="00535CDD">
        <w:trPr>
          <w:cantSplit/>
        </w:trPr>
        <w:tc>
          <w:tcPr>
            <w:tcW w:w="370" w:type="pct"/>
            <w:tcBorders>
              <w:top w:val="single" w:sz="6" w:space="0" w:color="000000"/>
              <w:left w:val="single" w:sz="6" w:space="0" w:color="000000"/>
              <w:bottom w:val="single" w:sz="4" w:space="0" w:color="auto"/>
              <w:right w:val="single" w:sz="6" w:space="0" w:color="000000"/>
            </w:tcBorders>
            <w:hideMark/>
          </w:tcPr>
          <w:p w14:paraId="1D1936A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lastRenderedPageBreak/>
              <w:t>12</w:t>
            </w:r>
          </w:p>
        </w:tc>
        <w:tc>
          <w:tcPr>
            <w:tcW w:w="386" w:type="pct"/>
            <w:gridSpan w:val="3"/>
            <w:tcBorders>
              <w:top w:val="single" w:sz="6" w:space="0" w:color="000000"/>
              <w:left w:val="single" w:sz="6" w:space="0" w:color="000000"/>
              <w:bottom w:val="single" w:sz="4" w:space="0" w:color="auto"/>
              <w:right w:val="single" w:sz="6" w:space="0" w:color="000000"/>
            </w:tcBorders>
            <w:hideMark/>
          </w:tcPr>
          <w:p w14:paraId="6B527A1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randomised trials</w:t>
            </w:r>
          </w:p>
        </w:tc>
        <w:tc>
          <w:tcPr>
            <w:tcW w:w="288" w:type="pct"/>
            <w:gridSpan w:val="2"/>
            <w:tcBorders>
              <w:top w:val="single" w:sz="6" w:space="0" w:color="000000"/>
              <w:left w:val="single" w:sz="6" w:space="0" w:color="000000"/>
              <w:bottom w:val="single" w:sz="4" w:space="0" w:color="auto"/>
              <w:right w:val="single" w:sz="6" w:space="0" w:color="000000"/>
            </w:tcBorders>
            <w:hideMark/>
          </w:tcPr>
          <w:p w14:paraId="5622918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319" w:type="pct"/>
            <w:tcBorders>
              <w:top w:val="single" w:sz="6" w:space="0" w:color="000000"/>
              <w:left w:val="single" w:sz="6" w:space="0" w:color="000000"/>
              <w:bottom w:val="single" w:sz="4" w:space="0" w:color="auto"/>
              <w:right w:val="single" w:sz="6" w:space="0" w:color="000000"/>
            </w:tcBorders>
            <w:hideMark/>
          </w:tcPr>
          <w:p w14:paraId="0735EBD8"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f</w:t>
            </w:r>
          </w:p>
        </w:tc>
        <w:tc>
          <w:tcPr>
            <w:tcW w:w="385" w:type="pct"/>
            <w:gridSpan w:val="2"/>
            <w:tcBorders>
              <w:top w:val="single" w:sz="6" w:space="0" w:color="000000"/>
              <w:left w:val="single" w:sz="6" w:space="0" w:color="000000"/>
              <w:bottom w:val="single" w:sz="4" w:space="0" w:color="auto"/>
              <w:right w:val="single" w:sz="6" w:space="0" w:color="000000"/>
            </w:tcBorders>
            <w:hideMark/>
          </w:tcPr>
          <w:p w14:paraId="3AA5845A"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serious</w:t>
            </w:r>
            <w:r w:rsidRPr="0008062C">
              <w:rPr>
                <w:rFonts w:asciiTheme="majorBidi" w:eastAsia="Times New Roman" w:hAnsiTheme="majorBidi" w:cstheme="majorBidi"/>
                <w:sz w:val="16"/>
                <w:szCs w:val="16"/>
                <w:vertAlign w:val="superscript"/>
              </w:rPr>
              <w:t>b</w:t>
            </w:r>
          </w:p>
        </w:tc>
        <w:tc>
          <w:tcPr>
            <w:tcW w:w="383" w:type="pct"/>
            <w:gridSpan w:val="2"/>
            <w:tcBorders>
              <w:top w:val="single" w:sz="6" w:space="0" w:color="000000"/>
              <w:left w:val="single" w:sz="6" w:space="0" w:color="000000"/>
              <w:bottom w:val="single" w:sz="4" w:space="0" w:color="auto"/>
              <w:right w:val="single" w:sz="6" w:space="0" w:color="000000"/>
            </w:tcBorders>
            <w:hideMark/>
          </w:tcPr>
          <w:p w14:paraId="7AD34416"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not serious</w:t>
            </w:r>
          </w:p>
        </w:tc>
        <w:tc>
          <w:tcPr>
            <w:tcW w:w="441" w:type="pct"/>
            <w:gridSpan w:val="2"/>
            <w:tcBorders>
              <w:top w:val="single" w:sz="6" w:space="0" w:color="000000"/>
              <w:left w:val="single" w:sz="6" w:space="0" w:color="000000"/>
              <w:bottom w:val="single" w:sz="4" w:space="0" w:color="auto"/>
              <w:right w:val="single" w:sz="6" w:space="0" w:color="000000"/>
            </w:tcBorders>
            <w:hideMark/>
          </w:tcPr>
          <w:p w14:paraId="15E80691"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publication bias strongly suspected</w:t>
            </w:r>
            <w:r w:rsidRPr="0008062C">
              <w:rPr>
                <w:rFonts w:asciiTheme="majorBidi" w:eastAsia="Times New Roman" w:hAnsiTheme="majorBidi" w:cstheme="majorBidi"/>
                <w:sz w:val="16"/>
                <w:szCs w:val="16"/>
              </w:rPr>
              <w:br/>
              <w:t>dose response gradient</w:t>
            </w:r>
            <w:r w:rsidRPr="0008062C">
              <w:rPr>
                <w:rFonts w:asciiTheme="majorBidi" w:eastAsia="Times New Roman" w:hAnsiTheme="majorBidi" w:cstheme="majorBidi"/>
                <w:sz w:val="16"/>
                <w:szCs w:val="16"/>
                <w:vertAlign w:val="superscript"/>
              </w:rPr>
              <w:t>i</w:t>
            </w:r>
          </w:p>
        </w:tc>
        <w:tc>
          <w:tcPr>
            <w:tcW w:w="441" w:type="pct"/>
            <w:gridSpan w:val="2"/>
            <w:tcBorders>
              <w:top w:val="single" w:sz="6" w:space="0" w:color="000000"/>
              <w:left w:val="single" w:sz="6" w:space="0" w:color="000000"/>
              <w:bottom w:val="single" w:sz="4" w:space="0" w:color="auto"/>
              <w:right w:val="single" w:sz="6" w:space="0" w:color="000000"/>
            </w:tcBorders>
            <w:hideMark/>
          </w:tcPr>
          <w:p w14:paraId="0150A4D9"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368</w:t>
            </w:r>
          </w:p>
        </w:tc>
        <w:tc>
          <w:tcPr>
            <w:tcW w:w="441" w:type="pct"/>
            <w:gridSpan w:val="3"/>
            <w:tcBorders>
              <w:top w:val="single" w:sz="6" w:space="0" w:color="000000"/>
              <w:left w:val="single" w:sz="6" w:space="0" w:color="000000"/>
              <w:bottom w:val="single" w:sz="4" w:space="0" w:color="auto"/>
              <w:right w:val="single" w:sz="6" w:space="0" w:color="000000"/>
            </w:tcBorders>
            <w:hideMark/>
          </w:tcPr>
          <w:p w14:paraId="0DD0C6D7"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353</w:t>
            </w:r>
          </w:p>
        </w:tc>
        <w:tc>
          <w:tcPr>
            <w:tcW w:w="275" w:type="pct"/>
            <w:tcBorders>
              <w:top w:val="single" w:sz="6" w:space="0" w:color="000000"/>
              <w:left w:val="single" w:sz="6" w:space="0" w:color="000000"/>
              <w:bottom w:val="single" w:sz="4" w:space="0" w:color="auto"/>
              <w:right w:val="single" w:sz="6" w:space="0" w:color="000000"/>
            </w:tcBorders>
            <w:hideMark/>
          </w:tcPr>
          <w:p w14:paraId="1D68EDD1"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
                <w:rFonts w:asciiTheme="majorBidi" w:eastAsia="Times New Roman" w:hAnsiTheme="majorBidi" w:cstheme="majorBidi"/>
                <w:sz w:val="16"/>
                <w:szCs w:val="16"/>
              </w:rPr>
              <w:t>-</w:t>
            </w:r>
          </w:p>
        </w:tc>
        <w:tc>
          <w:tcPr>
            <w:tcW w:w="332" w:type="pct"/>
            <w:tcBorders>
              <w:top w:val="single" w:sz="6" w:space="0" w:color="000000"/>
              <w:left w:val="single" w:sz="6" w:space="0" w:color="000000"/>
              <w:bottom w:val="single" w:sz="4" w:space="0" w:color="auto"/>
              <w:right w:val="single" w:sz="6" w:space="0" w:color="000000"/>
            </w:tcBorders>
            <w:hideMark/>
          </w:tcPr>
          <w:p w14:paraId="5D782362" w14:textId="77777777" w:rsidR="004362BD" w:rsidRPr="0008062C" w:rsidRDefault="004362BD" w:rsidP="00073872">
            <w:pPr>
              <w:jc w:val="center"/>
              <w:rPr>
                <w:rFonts w:asciiTheme="majorBidi" w:eastAsia="Times New Roman" w:hAnsiTheme="majorBidi" w:cstheme="majorBidi"/>
                <w:sz w:val="16"/>
                <w:szCs w:val="16"/>
              </w:rPr>
            </w:pPr>
            <w:r w:rsidRPr="0008062C">
              <w:rPr>
                <w:rStyle w:val="cell-value"/>
                <w:rFonts w:asciiTheme="majorBidi" w:eastAsia="Times New Roman" w:hAnsiTheme="majorBidi" w:cstheme="majorBidi"/>
                <w:sz w:val="16"/>
                <w:szCs w:val="16"/>
              </w:rPr>
              <w:t xml:space="preserve">MD </w:t>
            </w:r>
            <w:r w:rsidRPr="0008062C">
              <w:rPr>
                <w:rStyle w:val="cell-value"/>
                <w:rFonts w:asciiTheme="majorBidi" w:eastAsia="Times New Roman" w:hAnsiTheme="majorBidi" w:cstheme="majorBidi"/>
                <w:b/>
                <w:bCs/>
                <w:sz w:val="16"/>
                <w:szCs w:val="16"/>
              </w:rPr>
              <w:t>0.66 lower</w:t>
            </w:r>
            <w:r w:rsidRPr="0008062C">
              <w:rPr>
                <w:rFonts w:asciiTheme="majorBidi" w:eastAsia="Times New Roman" w:hAnsiTheme="majorBidi" w:cstheme="majorBidi"/>
                <w:sz w:val="16"/>
                <w:szCs w:val="16"/>
              </w:rPr>
              <w:br/>
            </w:r>
            <w:r w:rsidRPr="0008062C">
              <w:rPr>
                <w:rStyle w:val="cell-value"/>
                <w:rFonts w:asciiTheme="majorBidi" w:eastAsia="Times New Roman" w:hAnsiTheme="majorBidi" w:cstheme="majorBidi"/>
                <w:sz w:val="16"/>
                <w:szCs w:val="16"/>
              </w:rPr>
              <w:t>(0.96 lower to 0.36 lower)</w:t>
            </w:r>
          </w:p>
        </w:tc>
        <w:tc>
          <w:tcPr>
            <w:tcW w:w="459" w:type="pct"/>
            <w:gridSpan w:val="2"/>
            <w:tcBorders>
              <w:top w:val="single" w:sz="6" w:space="0" w:color="000000"/>
              <w:left w:val="single" w:sz="6" w:space="0" w:color="000000"/>
              <w:bottom w:val="single" w:sz="4" w:space="0" w:color="auto"/>
              <w:right w:val="single" w:sz="6" w:space="0" w:color="000000"/>
            </w:tcBorders>
            <w:hideMark/>
          </w:tcPr>
          <w:p w14:paraId="64F24E7D" w14:textId="77777777" w:rsidR="004362BD" w:rsidRPr="0008062C" w:rsidRDefault="004362BD" w:rsidP="00073872">
            <w:pPr>
              <w:jc w:val="center"/>
              <w:rPr>
                <w:rFonts w:asciiTheme="majorBidi" w:eastAsia="Times New Roman" w:hAnsiTheme="majorBidi" w:cstheme="majorBidi"/>
                <w:sz w:val="16"/>
                <w:szCs w:val="16"/>
              </w:rPr>
            </w:pPr>
            <w:r w:rsidRPr="0008062C">
              <w:rPr>
                <w:rStyle w:val="quality-sign"/>
                <w:rFonts w:ascii="Cambria Math" w:eastAsia="Times New Roman" w:hAnsi="Cambria Math" w:cs="Cambria Math"/>
                <w:sz w:val="16"/>
                <w:szCs w:val="16"/>
              </w:rPr>
              <w:t>⨁⨁◯◯</w:t>
            </w:r>
            <w:r w:rsidRPr="0008062C">
              <w:rPr>
                <w:rFonts w:asciiTheme="majorBidi" w:eastAsia="Times New Roman" w:hAnsiTheme="majorBidi" w:cstheme="majorBidi"/>
                <w:sz w:val="16"/>
                <w:szCs w:val="16"/>
              </w:rPr>
              <w:br/>
            </w:r>
            <w:r w:rsidRPr="0008062C">
              <w:rPr>
                <w:rStyle w:val="quality-text"/>
                <w:rFonts w:asciiTheme="majorBidi" w:eastAsia="Times New Roman" w:hAnsiTheme="majorBidi" w:cstheme="majorBidi"/>
                <w:sz w:val="16"/>
                <w:szCs w:val="16"/>
              </w:rPr>
              <w:t>Low</w:t>
            </w:r>
            <w:r w:rsidRPr="0008062C">
              <w:rPr>
                <w:rFonts w:asciiTheme="majorBidi" w:eastAsia="Times New Roman" w:hAnsiTheme="majorBidi" w:cstheme="majorBidi"/>
                <w:sz w:val="16"/>
                <w:szCs w:val="16"/>
                <w:vertAlign w:val="superscript"/>
              </w:rPr>
              <w:t>b</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f</w:t>
            </w:r>
            <w:r w:rsidRPr="0008062C">
              <w:rPr>
                <w:rStyle w:val="comma"/>
                <w:rFonts w:asciiTheme="majorBidi" w:eastAsia="Times New Roman" w:hAnsiTheme="majorBidi" w:cstheme="majorBidi"/>
                <w:sz w:val="16"/>
                <w:szCs w:val="16"/>
                <w:vertAlign w:val="superscript"/>
              </w:rPr>
              <w:t>,</w:t>
            </w:r>
            <w:r w:rsidRPr="0008062C">
              <w:rPr>
                <w:rFonts w:asciiTheme="majorBidi" w:eastAsia="Times New Roman" w:hAnsiTheme="majorBidi" w:cstheme="majorBidi"/>
                <w:sz w:val="16"/>
                <w:szCs w:val="16"/>
                <w:vertAlign w:val="superscript"/>
              </w:rPr>
              <w:t>i</w:t>
            </w:r>
          </w:p>
        </w:tc>
        <w:tc>
          <w:tcPr>
            <w:tcW w:w="479" w:type="pct"/>
            <w:tcBorders>
              <w:top w:val="single" w:sz="6" w:space="0" w:color="000000"/>
              <w:left w:val="single" w:sz="6" w:space="0" w:color="000000"/>
              <w:bottom w:val="single" w:sz="4" w:space="0" w:color="auto"/>
              <w:right w:val="single" w:sz="6" w:space="0" w:color="000000"/>
            </w:tcBorders>
            <w:hideMark/>
          </w:tcPr>
          <w:p w14:paraId="3EB9F883" w14:textId="77777777" w:rsidR="004362BD" w:rsidRPr="0008062C" w:rsidRDefault="004362BD" w:rsidP="00073872">
            <w:pPr>
              <w:jc w:val="center"/>
              <w:rPr>
                <w:rFonts w:asciiTheme="majorBidi" w:eastAsia="Times New Roman" w:hAnsiTheme="majorBidi" w:cstheme="majorBidi"/>
                <w:sz w:val="16"/>
                <w:szCs w:val="16"/>
              </w:rPr>
            </w:pPr>
            <w:r w:rsidRPr="0008062C">
              <w:rPr>
                <w:rFonts w:asciiTheme="majorBidi" w:eastAsia="Times New Roman" w:hAnsiTheme="majorBidi" w:cstheme="majorBidi"/>
                <w:sz w:val="16"/>
                <w:szCs w:val="16"/>
              </w:rPr>
              <w:t>IMPORTANT</w:t>
            </w:r>
          </w:p>
        </w:tc>
      </w:tr>
      <w:tr w:rsidR="001F4C0B" w:rsidRPr="0008062C" w14:paraId="3D305AE0" w14:textId="77777777" w:rsidTr="00112C61">
        <w:trPr>
          <w:cantSplit/>
        </w:trPr>
        <w:tc>
          <w:tcPr>
            <w:tcW w:w="5000" w:type="pct"/>
            <w:gridSpan w:val="23"/>
            <w:tcBorders>
              <w:top w:val="single" w:sz="4" w:space="0" w:color="auto"/>
            </w:tcBorders>
          </w:tcPr>
          <w:p w14:paraId="720822EA" w14:textId="184763E3" w:rsidR="001F4C0B" w:rsidRPr="0008062C" w:rsidRDefault="001F4C0B" w:rsidP="00112C61">
            <w:pPr>
              <w:spacing w:line="480" w:lineRule="auto"/>
              <w:rPr>
                <w:rFonts w:asciiTheme="majorBidi" w:eastAsia="Times New Roman" w:hAnsiTheme="majorBidi" w:cstheme="majorBidi"/>
                <w:sz w:val="16"/>
                <w:szCs w:val="16"/>
              </w:rPr>
            </w:pPr>
            <w:r w:rsidRPr="001F4C0B">
              <w:rPr>
                <w:rFonts w:asciiTheme="majorBidi" w:eastAsia="Times New Roman" w:hAnsiTheme="majorBidi" w:cstheme="majorBidi"/>
                <w:b/>
                <w:bCs/>
                <w:sz w:val="16"/>
                <w:szCs w:val="16"/>
              </w:rPr>
              <w:t>Explanations</w:t>
            </w:r>
            <w:r w:rsidRPr="001F4C0B">
              <w:rPr>
                <w:rFonts w:asciiTheme="majorBidi" w:eastAsia="Times New Roman" w:hAnsiTheme="majorBidi" w:cstheme="majorBidi"/>
                <w:sz w:val="16"/>
                <w:szCs w:val="16"/>
              </w:rPr>
              <w:t>: a. Due to considerable overall risk of bias in included studies. b. Due to homogeneity in studies region. c. Due to considerable heterogeneity. d. Due to non-significant pooled result. e. Due to not achieving to minimally clinical important difference (MCID). f. Due to homogeneity in single study and pooled result according to related forest plot although I2 &gt; 50. g. Because the studies were conducted in single region. i. Due to detected publication bias. j. Due to low number of participants.</w:t>
            </w:r>
          </w:p>
        </w:tc>
      </w:tr>
    </w:tbl>
    <w:p w14:paraId="17D9F77D" w14:textId="5A39FBB9" w:rsidR="007B4DC7" w:rsidRDefault="007B4DC7" w:rsidP="007B4DC7">
      <w:pPr>
        <w:tabs>
          <w:tab w:val="left" w:pos="1620"/>
        </w:tabs>
        <w:rPr>
          <w:rFonts w:asciiTheme="majorBidi" w:hAnsiTheme="majorBidi" w:cstheme="majorBidi"/>
          <w:sz w:val="24"/>
          <w:szCs w:val="24"/>
        </w:rPr>
      </w:pPr>
    </w:p>
    <w:p w14:paraId="67069936" w14:textId="77777777" w:rsidR="00112C61" w:rsidRDefault="00112C61" w:rsidP="007B4DC7">
      <w:pPr>
        <w:tabs>
          <w:tab w:val="left" w:pos="1620"/>
        </w:tabs>
        <w:rPr>
          <w:rFonts w:asciiTheme="majorBidi" w:hAnsiTheme="majorBidi" w:cstheme="majorBidi"/>
          <w:sz w:val="24"/>
          <w:szCs w:val="24"/>
        </w:rPr>
      </w:pPr>
    </w:p>
    <w:p w14:paraId="0F577089" w14:textId="77777777" w:rsidR="007B4DC7" w:rsidRDefault="007B4DC7" w:rsidP="007B4DC7">
      <w:pPr>
        <w:tabs>
          <w:tab w:val="left" w:pos="1620"/>
        </w:tabs>
        <w:rPr>
          <w:rFonts w:asciiTheme="majorBidi" w:hAnsiTheme="majorBidi" w:cstheme="majorBidi"/>
          <w:sz w:val="24"/>
          <w:szCs w:val="24"/>
        </w:rPr>
      </w:pPr>
    </w:p>
    <w:tbl>
      <w:tblPr>
        <w:tblW w:w="5000" w:type="pct"/>
        <w:tblCellMar>
          <w:top w:w="75" w:type="dxa"/>
          <w:left w:w="75" w:type="dxa"/>
          <w:bottom w:w="75" w:type="dxa"/>
          <w:right w:w="75" w:type="dxa"/>
        </w:tblCellMar>
        <w:tblLook w:val="04A0" w:firstRow="1" w:lastRow="0" w:firstColumn="1" w:lastColumn="0" w:noHBand="0" w:noVBand="1"/>
      </w:tblPr>
      <w:tblGrid>
        <w:gridCol w:w="622"/>
        <w:gridCol w:w="591"/>
        <w:gridCol w:w="801"/>
        <w:gridCol w:w="1075"/>
        <w:gridCol w:w="983"/>
        <w:gridCol w:w="965"/>
        <w:gridCol w:w="1323"/>
        <w:gridCol w:w="1093"/>
        <w:gridCol w:w="1057"/>
        <w:gridCol w:w="928"/>
        <w:gridCol w:w="1288"/>
        <w:gridCol w:w="1143"/>
        <w:gridCol w:w="1061"/>
      </w:tblGrid>
      <w:tr w:rsidR="00F41217" w:rsidRPr="00BF6B8A" w14:paraId="791EDA1D" w14:textId="77777777" w:rsidTr="0047632C">
        <w:trPr>
          <w:cantSplit/>
          <w:tblHeader/>
        </w:trPr>
        <w:tc>
          <w:tcPr>
            <w:tcW w:w="5000" w:type="pct"/>
            <w:gridSpan w:val="13"/>
            <w:tcBorders>
              <w:top w:val="single" w:sz="12" w:space="0" w:color="FFFFFF"/>
              <w:left w:val="single" w:sz="12" w:space="0" w:color="FFFFFF"/>
              <w:bottom w:val="single" w:sz="12" w:space="0" w:color="FFFFFF"/>
              <w:right w:val="single" w:sz="12" w:space="0" w:color="FFFFFF"/>
            </w:tcBorders>
            <w:shd w:val="clear" w:color="auto" w:fill="auto"/>
            <w:vAlign w:val="center"/>
          </w:tcPr>
          <w:p w14:paraId="38C1AD37" w14:textId="6289B3C8" w:rsidR="00F41217" w:rsidRPr="00D0201B" w:rsidRDefault="00F41217" w:rsidP="001D6C62">
            <w:pPr>
              <w:jc w:val="both"/>
              <w:rPr>
                <w:rFonts w:asciiTheme="majorBidi" w:eastAsia="Times New Roman" w:hAnsiTheme="majorBidi" w:cstheme="majorBidi"/>
                <w:b/>
                <w:bCs/>
                <w:sz w:val="16"/>
                <w:szCs w:val="16"/>
              </w:rPr>
            </w:pPr>
            <w:r>
              <w:rPr>
                <w:rFonts w:asciiTheme="majorBidi" w:hAnsiTheme="majorBidi" w:cstheme="majorBidi"/>
                <w:b/>
                <w:bCs/>
              </w:rPr>
              <w:lastRenderedPageBreak/>
              <w:t>S</w:t>
            </w:r>
            <w:r w:rsidRPr="00D0201B">
              <w:rPr>
                <w:rFonts w:asciiTheme="majorBidi" w:hAnsiTheme="majorBidi" w:cstheme="majorBidi"/>
                <w:b/>
                <w:bCs/>
              </w:rPr>
              <w:t>upplementary Table</w:t>
            </w:r>
            <w:r>
              <w:rPr>
                <w:rFonts w:asciiTheme="majorBidi" w:hAnsiTheme="majorBidi" w:cstheme="majorBidi"/>
                <w:b/>
                <w:bCs/>
              </w:rPr>
              <w:t xml:space="preserve"> </w:t>
            </w:r>
            <w:r w:rsidR="00DD05D3">
              <w:rPr>
                <w:rFonts w:asciiTheme="majorBidi" w:hAnsiTheme="majorBidi" w:cstheme="majorBidi"/>
                <w:b/>
                <w:bCs/>
              </w:rPr>
              <w:t>35</w:t>
            </w:r>
            <w:r>
              <w:rPr>
                <w:rFonts w:asciiTheme="majorBidi" w:hAnsiTheme="majorBidi" w:cstheme="majorBidi"/>
                <w:b/>
                <w:bCs/>
              </w:rPr>
              <w:t xml:space="preserve">. </w:t>
            </w:r>
            <w:r w:rsidR="00255BDA">
              <w:rPr>
                <w:rFonts w:ascii="Times New Roman" w:eastAsia="Calibri" w:hAnsi="Times New Roman" w:cs="Times New Roman"/>
                <w:sz w:val="24"/>
                <w:szCs w:val="24"/>
              </w:rPr>
              <w:t xml:space="preserve">GRADE tool to assess the certainty of evidence regarding </w:t>
            </w:r>
            <w:r w:rsidR="001D6C62">
              <w:rPr>
                <w:rFonts w:ascii="Times New Roman" w:eastAsia="Calibri" w:hAnsi="Times New Roman" w:cs="Times New Roman"/>
                <w:sz w:val="24"/>
                <w:szCs w:val="24"/>
              </w:rPr>
              <w:t>the </w:t>
            </w:r>
            <w:r w:rsidR="00255BDA">
              <w:rPr>
                <w:rFonts w:ascii="Times New Roman" w:eastAsia="Calibri" w:hAnsi="Times New Roman" w:cs="Times New Roman"/>
                <w:sz w:val="24"/>
                <w:szCs w:val="24"/>
              </w:rPr>
              <w:t>e</w:t>
            </w:r>
            <w:r w:rsidR="00255BDA" w:rsidRPr="009E5665">
              <w:rPr>
                <w:rFonts w:ascii="Times New Roman" w:eastAsia="Calibri" w:hAnsi="Times New Roman" w:cs="Times New Roman"/>
                <w:sz w:val="24"/>
                <w:szCs w:val="24"/>
              </w:rPr>
              <w:t xml:space="preserve">ffects of </w:t>
            </w:r>
            <w:r w:rsidRPr="00F41217">
              <w:rPr>
                <w:rFonts w:asciiTheme="majorBidi" w:hAnsiTheme="majorBidi" w:cstheme="majorBidi"/>
              </w:rPr>
              <w:t>honey, royal jelly, and propolis on inflammatory and oxidative stress factors compared to placebo</w:t>
            </w:r>
          </w:p>
        </w:tc>
      </w:tr>
      <w:tr w:rsidR="00F41217" w:rsidRPr="00BF6B8A" w14:paraId="71AE9552" w14:textId="77777777" w:rsidTr="00FD0E9D">
        <w:trPr>
          <w:cantSplit/>
          <w:tblHeader/>
        </w:trPr>
        <w:tc>
          <w:tcPr>
            <w:tcW w:w="2459" w:type="pct"/>
            <w:gridSpan w:val="7"/>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FA28126" w14:textId="77777777" w:rsidR="00F41217" w:rsidRPr="00BF6B8A" w:rsidRDefault="00F41217" w:rsidP="0047632C">
            <w:pPr>
              <w:spacing w:line="240" w:lineRule="auto"/>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Certainty assessment</w:t>
            </w:r>
          </w:p>
        </w:tc>
        <w:tc>
          <w:tcPr>
            <w:tcW w:w="831"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84156F7"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 of patients</w:t>
            </w:r>
          </w:p>
        </w:tc>
        <w:tc>
          <w:tcPr>
            <w:tcW w:w="857"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DB1F222"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Effect</w:t>
            </w:r>
          </w:p>
        </w:tc>
        <w:tc>
          <w:tcPr>
            <w:tcW w:w="442"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EA2E93A"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Certainty</w:t>
            </w:r>
          </w:p>
        </w:tc>
        <w:tc>
          <w:tcPr>
            <w:tcW w:w="410"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ADA3EF9"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Importance</w:t>
            </w:r>
          </w:p>
        </w:tc>
      </w:tr>
      <w:tr w:rsidR="00F41217" w:rsidRPr="00BF6B8A" w14:paraId="13768F72" w14:textId="77777777" w:rsidTr="00FD0E9D">
        <w:trPr>
          <w:cantSplit/>
          <w:tblHeader/>
        </w:trPr>
        <w:tc>
          <w:tcPr>
            <w:tcW w:w="241"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1A353D6"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 of studies</w:t>
            </w:r>
          </w:p>
        </w:tc>
        <w:tc>
          <w:tcPr>
            <w:tcW w:w="229"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1D42C10"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Study design</w:t>
            </w:r>
          </w:p>
        </w:tc>
        <w:tc>
          <w:tcPr>
            <w:tcW w:w="310"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3AB03D4"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Risk of bias</w:t>
            </w:r>
          </w:p>
        </w:tc>
        <w:tc>
          <w:tcPr>
            <w:tcW w:w="416"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2BEC7B1"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Inconsistency</w:t>
            </w:r>
          </w:p>
        </w:tc>
        <w:tc>
          <w:tcPr>
            <w:tcW w:w="380"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BFF9C74"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Indirectness</w:t>
            </w:r>
          </w:p>
        </w:tc>
        <w:tc>
          <w:tcPr>
            <w:tcW w:w="37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821EF19"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Imprecision</w:t>
            </w:r>
          </w:p>
        </w:tc>
        <w:tc>
          <w:tcPr>
            <w:tcW w:w="512"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8DE6D92"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Other considerations</w:t>
            </w:r>
          </w:p>
        </w:tc>
        <w:tc>
          <w:tcPr>
            <w:tcW w:w="42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81E4B8F"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[intervention]</w:t>
            </w:r>
          </w:p>
        </w:tc>
        <w:tc>
          <w:tcPr>
            <w:tcW w:w="409"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D459EC4"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[comparison]</w:t>
            </w:r>
          </w:p>
        </w:tc>
        <w:tc>
          <w:tcPr>
            <w:tcW w:w="359"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2E89BBF"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Relative</w:t>
            </w:r>
            <w:r w:rsidRPr="00BF6B8A">
              <w:rPr>
                <w:rFonts w:asciiTheme="majorBidi" w:eastAsia="Times New Roman" w:hAnsiTheme="majorBidi" w:cstheme="majorBidi"/>
                <w:b/>
                <w:bCs/>
                <w:color w:val="FFFFFF"/>
                <w:sz w:val="16"/>
                <w:szCs w:val="16"/>
              </w:rPr>
              <w:br/>
              <w:t>(95% CI)</w:t>
            </w:r>
          </w:p>
        </w:tc>
        <w:tc>
          <w:tcPr>
            <w:tcW w:w="498"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0ABC05C" w14:textId="77777777" w:rsidR="00F41217" w:rsidRPr="00BF6B8A" w:rsidRDefault="00F41217" w:rsidP="0047632C">
            <w:pPr>
              <w:jc w:val="center"/>
              <w:rPr>
                <w:rFonts w:asciiTheme="majorBidi" w:eastAsia="Times New Roman" w:hAnsiTheme="majorBidi" w:cstheme="majorBidi"/>
                <w:b/>
                <w:bCs/>
                <w:color w:val="FFFFFF"/>
                <w:sz w:val="16"/>
                <w:szCs w:val="16"/>
              </w:rPr>
            </w:pPr>
            <w:r w:rsidRPr="00BF6B8A">
              <w:rPr>
                <w:rFonts w:asciiTheme="majorBidi" w:eastAsia="Times New Roman" w:hAnsiTheme="majorBidi" w:cstheme="majorBidi"/>
                <w:b/>
                <w:bCs/>
                <w:color w:val="FFFFFF"/>
                <w:sz w:val="16"/>
                <w:szCs w:val="16"/>
              </w:rPr>
              <w:t>Absolute</w:t>
            </w:r>
            <w:r w:rsidRPr="00BF6B8A">
              <w:rPr>
                <w:rFonts w:asciiTheme="majorBidi" w:eastAsia="Times New Roman" w:hAnsiTheme="majorBidi" w:cstheme="majorBidi"/>
                <w:b/>
                <w:bCs/>
                <w:color w:val="FFFFFF"/>
                <w:sz w:val="16"/>
                <w:szCs w:val="16"/>
              </w:rPr>
              <w:br/>
              <w:t>(95% CI)</w:t>
            </w:r>
          </w:p>
        </w:tc>
        <w:tc>
          <w:tcPr>
            <w:tcW w:w="442" w:type="pct"/>
            <w:vMerge/>
            <w:tcBorders>
              <w:top w:val="single" w:sz="12" w:space="0" w:color="FFFFFF"/>
              <w:left w:val="single" w:sz="12" w:space="0" w:color="FFFFFF"/>
              <w:bottom w:val="single" w:sz="12" w:space="0" w:color="FFFFFF"/>
              <w:right w:val="single" w:sz="12" w:space="0" w:color="FFFFFF"/>
            </w:tcBorders>
            <w:vAlign w:val="center"/>
            <w:hideMark/>
          </w:tcPr>
          <w:p w14:paraId="77FF5851" w14:textId="77777777" w:rsidR="00F41217" w:rsidRPr="00BF6B8A" w:rsidRDefault="00F41217" w:rsidP="0047632C">
            <w:pPr>
              <w:rPr>
                <w:rFonts w:asciiTheme="majorBidi" w:eastAsia="Times New Roman" w:hAnsiTheme="majorBidi" w:cstheme="majorBidi"/>
                <w:b/>
                <w:bCs/>
                <w:color w:val="FFFFFF"/>
                <w:sz w:val="16"/>
                <w:szCs w:val="16"/>
              </w:rPr>
            </w:pPr>
          </w:p>
        </w:tc>
        <w:tc>
          <w:tcPr>
            <w:tcW w:w="410" w:type="pct"/>
            <w:vMerge/>
            <w:tcBorders>
              <w:top w:val="single" w:sz="12" w:space="0" w:color="FFFFFF"/>
              <w:left w:val="single" w:sz="12" w:space="0" w:color="FFFFFF"/>
              <w:bottom w:val="single" w:sz="12" w:space="0" w:color="FFFFFF"/>
              <w:right w:val="single" w:sz="12" w:space="0" w:color="FFFFFF"/>
            </w:tcBorders>
            <w:vAlign w:val="center"/>
            <w:hideMark/>
          </w:tcPr>
          <w:p w14:paraId="19EC25E5" w14:textId="77777777" w:rsidR="00F41217" w:rsidRPr="00BF6B8A" w:rsidRDefault="00F41217" w:rsidP="0047632C">
            <w:pPr>
              <w:rPr>
                <w:rFonts w:asciiTheme="majorBidi" w:eastAsia="Times New Roman" w:hAnsiTheme="majorBidi" w:cstheme="majorBidi"/>
                <w:b/>
                <w:bCs/>
                <w:color w:val="FFFFFF"/>
                <w:sz w:val="16"/>
                <w:szCs w:val="16"/>
              </w:rPr>
            </w:pPr>
          </w:p>
        </w:tc>
      </w:tr>
      <w:tr w:rsidR="00F41217" w:rsidRPr="00BF6B8A" w14:paraId="62E97986" w14:textId="77777777" w:rsidTr="0047632C">
        <w:trPr>
          <w:cantSplit/>
        </w:trPr>
        <w:tc>
          <w:tcPr>
            <w:tcW w:w="5000" w:type="pct"/>
            <w:gridSpan w:val="13"/>
            <w:shd w:val="clear" w:color="auto" w:fill="FFFFFF"/>
            <w:vAlign w:val="center"/>
          </w:tcPr>
          <w:p w14:paraId="4669C64E"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IL-1B</w:t>
            </w:r>
          </w:p>
        </w:tc>
      </w:tr>
      <w:tr w:rsidR="00F41217" w:rsidRPr="00BF6B8A" w14:paraId="2863933D" w14:textId="77777777" w:rsidTr="0047632C">
        <w:trPr>
          <w:cantSplit/>
        </w:trPr>
        <w:tc>
          <w:tcPr>
            <w:tcW w:w="5000" w:type="pct"/>
            <w:gridSpan w:val="13"/>
            <w:shd w:val="clear" w:color="auto" w:fill="FFFFFF"/>
            <w:vAlign w:val="center"/>
            <w:hideMark/>
          </w:tcPr>
          <w:p w14:paraId="31E7E5B1"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Propolis </w:t>
            </w:r>
          </w:p>
        </w:tc>
      </w:tr>
      <w:tr w:rsidR="00F41217" w:rsidRPr="00BF6B8A" w14:paraId="25FA4ABD"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0F146022"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3</w:t>
            </w:r>
          </w:p>
        </w:tc>
        <w:tc>
          <w:tcPr>
            <w:tcW w:w="229" w:type="pct"/>
            <w:tcBorders>
              <w:top w:val="single" w:sz="6" w:space="0" w:color="000000"/>
              <w:left w:val="single" w:sz="6" w:space="0" w:color="000000"/>
              <w:bottom w:val="single" w:sz="6" w:space="0" w:color="000000"/>
              <w:right w:val="single" w:sz="6" w:space="0" w:color="000000"/>
            </w:tcBorders>
            <w:hideMark/>
          </w:tcPr>
          <w:p w14:paraId="1BB8AB15"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1687F6F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791AD76B"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c</w:t>
            </w:r>
          </w:p>
        </w:tc>
        <w:tc>
          <w:tcPr>
            <w:tcW w:w="380" w:type="pct"/>
            <w:tcBorders>
              <w:top w:val="single" w:sz="6" w:space="0" w:color="000000"/>
              <w:left w:val="single" w:sz="6" w:space="0" w:color="000000"/>
              <w:bottom w:val="single" w:sz="6" w:space="0" w:color="000000"/>
              <w:right w:val="single" w:sz="6" w:space="0" w:color="000000"/>
            </w:tcBorders>
            <w:hideMark/>
          </w:tcPr>
          <w:p w14:paraId="15C714B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1172793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d</w:t>
            </w:r>
          </w:p>
        </w:tc>
        <w:tc>
          <w:tcPr>
            <w:tcW w:w="512" w:type="pct"/>
            <w:tcBorders>
              <w:top w:val="single" w:sz="6" w:space="0" w:color="000000"/>
              <w:left w:val="single" w:sz="6" w:space="0" w:color="000000"/>
              <w:bottom w:val="single" w:sz="6" w:space="0" w:color="000000"/>
              <w:right w:val="single" w:sz="6" w:space="0" w:color="000000"/>
            </w:tcBorders>
            <w:hideMark/>
          </w:tcPr>
          <w:p w14:paraId="6FA1DAF2"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2F596230"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76</w:t>
            </w:r>
          </w:p>
        </w:tc>
        <w:tc>
          <w:tcPr>
            <w:tcW w:w="409" w:type="pct"/>
            <w:tcBorders>
              <w:top w:val="single" w:sz="6" w:space="0" w:color="000000"/>
              <w:left w:val="single" w:sz="6" w:space="0" w:color="000000"/>
              <w:bottom w:val="single" w:sz="6" w:space="0" w:color="000000"/>
              <w:right w:val="single" w:sz="6" w:space="0" w:color="000000"/>
            </w:tcBorders>
            <w:hideMark/>
          </w:tcPr>
          <w:p w14:paraId="1318910D"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74</w:t>
            </w:r>
          </w:p>
        </w:tc>
        <w:tc>
          <w:tcPr>
            <w:tcW w:w="359" w:type="pct"/>
            <w:tcBorders>
              <w:top w:val="single" w:sz="6" w:space="0" w:color="000000"/>
              <w:left w:val="single" w:sz="6" w:space="0" w:color="000000"/>
              <w:bottom w:val="single" w:sz="6" w:space="0" w:color="000000"/>
              <w:right w:val="single" w:sz="6" w:space="0" w:color="000000"/>
            </w:tcBorders>
            <w:hideMark/>
          </w:tcPr>
          <w:p w14:paraId="30814962"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6AE90E23"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0.69 pg/ml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(1.66 lower to 0.28 higher)</w:t>
            </w:r>
          </w:p>
        </w:tc>
        <w:tc>
          <w:tcPr>
            <w:tcW w:w="442" w:type="pct"/>
            <w:tcBorders>
              <w:top w:val="single" w:sz="6" w:space="0" w:color="000000"/>
              <w:left w:val="single" w:sz="6" w:space="0" w:color="000000"/>
              <w:bottom w:val="single" w:sz="6" w:space="0" w:color="000000"/>
              <w:right w:val="single" w:sz="6" w:space="0" w:color="000000"/>
            </w:tcBorders>
            <w:hideMark/>
          </w:tcPr>
          <w:p w14:paraId="09D0573E"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c</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18AFA930"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6486E465" w14:textId="77777777" w:rsidTr="0047632C">
        <w:trPr>
          <w:cantSplit/>
        </w:trPr>
        <w:tc>
          <w:tcPr>
            <w:tcW w:w="5000" w:type="pct"/>
            <w:gridSpan w:val="13"/>
            <w:shd w:val="clear" w:color="auto" w:fill="FFFFFF"/>
            <w:vAlign w:val="center"/>
          </w:tcPr>
          <w:p w14:paraId="0E120643"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IL-6</w:t>
            </w:r>
          </w:p>
        </w:tc>
      </w:tr>
      <w:tr w:rsidR="00F41217" w:rsidRPr="00BF6B8A" w14:paraId="40910DCC" w14:textId="77777777" w:rsidTr="0047632C">
        <w:trPr>
          <w:cantSplit/>
        </w:trPr>
        <w:tc>
          <w:tcPr>
            <w:tcW w:w="5000" w:type="pct"/>
            <w:gridSpan w:val="13"/>
            <w:shd w:val="clear" w:color="auto" w:fill="FFFFFF"/>
            <w:vAlign w:val="center"/>
            <w:hideMark/>
          </w:tcPr>
          <w:p w14:paraId="25F4EF67"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Propolis </w:t>
            </w:r>
          </w:p>
        </w:tc>
      </w:tr>
      <w:tr w:rsidR="00F41217" w:rsidRPr="00BF6B8A" w14:paraId="3A8C4A59"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17CB1A9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9</w:t>
            </w:r>
          </w:p>
        </w:tc>
        <w:tc>
          <w:tcPr>
            <w:tcW w:w="229" w:type="pct"/>
            <w:tcBorders>
              <w:top w:val="single" w:sz="6" w:space="0" w:color="000000"/>
              <w:left w:val="single" w:sz="6" w:space="0" w:color="000000"/>
              <w:bottom w:val="single" w:sz="6" w:space="0" w:color="000000"/>
              <w:right w:val="single" w:sz="6" w:space="0" w:color="000000"/>
            </w:tcBorders>
            <w:hideMark/>
          </w:tcPr>
          <w:p w14:paraId="65C8A1CB"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5CF3E1C1"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1328905E"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c</w:t>
            </w:r>
          </w:p>
        </w:tc>
        <w:tc>
          <w:tcPr>
            <w:tcW w:w="380" w:type="pct"/>
            <w:tcBorders>
              <w:top w:val="single" w:sz="6" w:space="0" w:color="000000"/>
              <w:left w:val="single" w:sz="6" w:space="0" w:color="000000"/>
              <w:bottom w:val="single" w:sz="6" w:space="0" w:color="000000"/>
              <w:right w:val="single" w:sz="6" w:space="0" w:color="000000"/>
            </w:tcBorders>
            <w:hideMark/>
          </w:tcPr>
          <w:p w14:paraId="1637252A"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5C998CE1"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512" w:type="pct"/>
            <w:tcBorders>
              <w:top w:val="single" w:sz="6" w:space="0" w:color="000000"/>
              <w:left w:val="single" w:sz="6" w:space="0" w:color="000000"/>
              <w:bottom w:val="single" w:sz="6" w:space="0" w:color="000000"/>
              <w:right w:val="single" w:sz="6" w:space="0" w:color="000000"/>
            </w:tcBorders>
            <w:hideMark/>
          </w:tcPr>
          <w:p w14:paraId="09BE7EAA"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dose response gradient</w:t>
            </w:r>
          </w:p>
        </w:tc>
        <w:tc>
          <w:tcPr>
            <w:tcW w:w="423" w:type="pct"/>
            <w:tcBorders>
              <w:top w:val="single" w:sz="6" w:space="0" w:color="000000"/>
              <w:left w:val="single" w:sz="6" w:space="0" w:color="000000"/>
              <w:bottom w:val="single" w:sz="6" w:space="0" w:color="000000"/>
              <w:right w:val="single" w:sz="6" w:space="0" w:color="000000"/>
            </w:tcBorders>
            <w:hideMark/>
          </w:tcPr>
          <w:p w14:paraId="6C0DFAF3"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224</w:t>
            </w:r>
          </w:p>
        </w:tc>
        <w:tc>
          <w:tcPr>
            <w:tcW w:w="409" w:type="pct"/>
            <w:tcBorders>
              <w:top w:val="single" w:sz="6" w:space="0" w:color="000000"/>
              <w:left w:val="single" w:sz="6" w:space="0" w:color="000000"/>
              <w:bottom w:val="single" w:sz="6" w:space="0" w:color="000000"/>
              <w:right w:val="single" w:sz="6" w:space="0" w:color="000000"/>
            </w:tcBorders>
            <w:hideMark/>
          </w:tcPr>
          <w:p w14:paraId="6F612925"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217</w:t>
            </w:r>
          </w:p>
        </w:tc>
        <w:tc>
          <w:tcPr>
            <w:tcW w:w="359" w:type="pct"/>
            <w:tcBorders>
              <w:top w:val="single" w:sz="6" w:space="0" w:color="000000"/>
              <w:left w:val="single" w:sz="6" w:space="0" w:color="000000"/>
              <w:bottom w:val="single" w:sz="6" w:space="0" w:color="000000"/>
              <w:right w:val="single" w:sz="6" w:space="0" w:color="000000"/>
            </w:tcBorders>
            <w:hideMark/>
          </w:tcPr>
          <w:p w14:paraId="7D746DCB"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76A50099"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5.48 pg/ml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(7.1 lower to 3.86 lower)</w:t>
            </w:r>
          </w:p>
        </w:tc>
        <w:tc>
          <w:tcPr>
            <w:tcW w:w="442" w:type="pct"/>
            <w:tcBorders>
              <w:top w:val="single" w:sz="6" w:space="0" w:color="000000"/>
              <w:left w:val="single" w:sz="6" w:space="0" w:color="000000"/>
              <w:bottom w:val="single" w:sz="6" w:space="0" w:color="000000"/>
              <w:right w:val="single" w:sz="6" w:space="0" w:color="000000"/>
            </w:tcBorders>
            <w:hideMark/>
          </w:tcPr>
          <w:p w14:paraId="3314F787"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Moderate</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c</w:t>
            </w:r>
          </w:p>
        </w:tc>
        <w:tc>
          <w:tcPr>
            <w:tcW w:w="410" w:type="pct"/>
            <w:tcBorders>
              <w:top w:val="single" w:sz="6" w:space="0" w:color="000000"/>
              <w:left w:val="single" w:sz="6" w:space="0" w:color="000000"/>
              <w:bottom w:val="single" w:sz="6" w:space="0" w:color="000000"/>
              <w:right w:val="single" w:sz="6" w:space="0" w:color="000000"/>
            </w:tcBorders>
            <w:hideMark/>
          </w:tcPr>
          <w:p w14:paraId="4668B8F4"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16AFFCF8" w14:textId="77777777" w:rsidTr="0047632C">
        <w:trPr>
          <w:cantSplit/>
        </w:trPr>
        <w:tc>
          <w:tcPr>
            <w:tcW w:w="5000" w:type="pct"/>
            <w:gridSpan w:val="13"/>
            <w:shd w:val="clear" w:color="auto" w:fill="FFFFFF"/>
            <w:vAlign w:val="center"/>
          </w:tcPr>
          <w:p w14:paraId="330D0CC7"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IL-10</w:t>
            </w:r>
          </w:p>
        </w:tc>
      </w:tr>
      <w:tr w:rsidR="00F41217" w:rsidRPr="00BF6B8A" w14:paraId="286E67DD" w14:textId="77777777" w:rsidTr="0047632C">
        <w:trPr>
          <w:cantSplit/>
        </w:trPr>
        <w:tc>
          <w:tcPr>
            <w:tcW w:w="5000" w:type="pct"/>
            <w:gridSpan w:val="13"/>
            <w:shd w:val="clear" w:color="auto" w:fill="FFFFFF"/>
            <w:vAlign w:val="center"/>
            <w:hideMark/>
          </w:tcPr>
          <w:p w14:paraId="7888854A"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Propolis </w:t>
            </w:r>
          </w:p>
        </w:tc>
      </w:tr>
      <w:tr w:rsidR="00F41217" w:rsidRPr="00BF6B8A" w14:paraId="62E9A77A"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2E93460E"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6</w:t>
            </w:r>
          </w:p>
        </w:tc>
        <w:tc>
          <w:tcPr>
            <w:tcW w:w="229" w:type="pct"/>
            <w:tcBorders>
              <w:top w:val="single" w:sz="6" w:space="0" w:color="000000"/>
              <w:left w:val="single" w:sz="6" w:space="0" w:color="000000"/>
              <w:bottom w:val="single" w:sz="6" w:space="0" w:color="000000"/>
              <w:right w:val="single" w:sz="6" w:space="0" w:color="000000"/>
            </w:tcBorders>
            <w:hideMark/>
          </w:tcPr>
          <w:p w14:paraId="62F34679"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29E3836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18359C8E"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c</w:t>
            </w:r>
          </w:p>
        </w:tc>
        <w:tc>
          <w:tcPr>
            <w:tcW w:w="380" w:type="pct"/>
            <w:tcBorders>
              <w:top w:val="single" w:sz="6" w:space="0" w:color="000000"/>
              <w:left w:val="single" w:sz="6" w:space="0" w:color="000000"/>
              <w:bottom w:val="single" w:sz="6" w:space="0" w:color="000000"/>
              <w:right w:val="single" w:sz="6" w:space="0" w:color="000000"/>
            </w:tcBorders>
            <w:hideMark/>
          </w:tcPr>
          <w:p w14:paraId="5BC3B0A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7D5CD1E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512" w:type="pct"/>
            <w:tcBorders>
              <w:top w:val="single" w:sz="6" w:space="0" w:color="000000"/>
              <w:left w:val="single" w:sz="6" w:space="0" w:color="000000"/>
              <w:bottom w:val="single" w:sz="6" w:space="0" w:color="000000"/>
              <w:right w:val="single" w:sz="6" w:space="0" w:color="000000"/>
            </w:tcBorders>
            <w:hideMark/>
          </w:tcPr>
          <w:p w14:paraId="6CEE7A70"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13DC18F2"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132</w:t>
            </w:r>
          </w:p>
        </w:tc>
        <w:tc>
          <w:tcPr>
            <w:tcW w:w="409" w:type="pct"/>
            <w:tcBorders>
              <w:top w:val="single" w:sz="6" w:space="0" w:color="000000"/>
              <w:left w:val="single" w:sz="6" w:space="0" w:color="000000"/>
              <w:bottom w:val="single" w:sz="6" w:space="0" w:color="000000"/>
              <w:right w:val="single" w:sz="6" w:space="0" w:color="000000"/>
            </w:tcBorders>
            <w:hideMark/>
          </w:tcPr>
          <w:p w14:paraId="7DB5B1EF"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131</w:t>
            </w:r>
          </w:p>
        </w:tc>
        <w:tc>
          <w:tcPr>
            <w:tcW w:w="359" w:type="pct"/>
            <w:tcBorders>
              <w:top w:val="single" w:sz="6" w:space="0" w:color="000000"/>
              <w:left w:val="single" w:sz="6" w:space="0" w:color="000000"/>
              <w:bottom w:val="single" w:sz="6" w:space="0" w:color="000000"/>
              <w:right w:val="single" w:sz="6" w:space="0" w:color="000000"/>
            </w:tcBorders>
            <w:hideMark/>
          </w:tcPr>
          <w:p w14:paraId="3E781C9A"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20EE26AD"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10 pg/ml higher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(5.56 higher to 14.5 higher)</w:t>
            </w:r>
          </w:p>
        </w:tc>
        <w:tc>
          <w:tcPr>
            <w:tcW w:w="442" w:type="pct"/>
            <w:tcBorders>
              <w:top w:val="single" w:sz="6" w:space="0" w:color="000000"/>
              <w:left w:val="single" w:sz="6" w:space="0" w:color="000000"/>
              <w:bottom w:val="single" w:sz="6" w:space="0" w:color="000000"/>
              <w:right w:val="single" w:sz="6" w:space="0" w:color="000000"/>
            </w:tcBorders>
            <w:hideMark/>
          </w:tcPr>
          <w:p w14:paraId="6B4E6F72"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c</w:t>
            </w:r>
          </w:p>
        </w:tc>
        <w:tc>
          <w:tcPr>
            <w:tcW w:w="410" w:type="pct"/>
            <w:tcBorders>
              <w:top w:val="single" w:sz="6" w:space="0" w:color="000000"/>
              <w:left w:val="single" w:sz="6" w:space="0" w:color="000000"/>
              <w:bottom w:val="single" w:sz="6" w:space="0" w:color="000000"/>
              <w:right w:val="single" w:sz="6" w:space="0" w:color="000000"/>
            </w:tcBorders>
            <w:hideMark/>
          </w:tcPr>
          <w:p w14:paraId="3B1655E3"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5752CDE2" w14:textId="77777777" w:rsidTr="0047632C">
        <w:trPr>
          <w:cantSplit/>
        </w:trPr>
        <w:tc>
          <w:tcPr>
            <w:tcW w:w="5000" w:type="pct"/>
            <w:gridSpan w:val="13"/>
            <w:shd w:val="clear" w:color="auto" w:fill="FFFFFF"/>
            <w:vAlign w:val="center"/>
          </w:tcPr>
          <w:p w14:paraId="38CACE22"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MCP-1</w:t>
            </w:r>
          </w:p>
        </w:tc>
      </w:tr>
      <w:tr w:rsidR="00F41217" w:rsidRPr="00BF6B8A" w14:paraId="1216580A" w14:textId="77777777" w:rsidTr="0047632C">
        <w:trPr>
          <w:cantSplit/>
        </w:trPr>
        <w:tc>
          <w:tcPr>
            <w:tcW w:w="5000" w:type="pct"/>
            <w:gridSpan w:val="13"/>
            <w:shd w:val="clear" w:color="auto" w:fill="FFFFFF"/>
            <w:vAlign w:val="center"/>
            <w:hideMark/>
          </w:tcPr>
          <w:p w14:paraId="1EB147A5"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lastRenderedPageBreak/>
              <w:t xml:space="preserve">Propolis </w:t>
            </w:r>
          </w:p>
        </w:tc>
      </w:tr>
      <w:tr w:rsidR="00F41217" w:rsidRPr="00BF6B8A" w14:paraId="6509D65B"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7E3C3BF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3</w:t>
            </w:r>
          </w:p>
        </w:tc>
        <w:tc>
          <w:tcPr>
            <w:tcW w:w="229" w:type="pct"/>
            <w:tcBorders>
              <w:top w:val="single" w:sz="6" w:space="0" w:color="000000"/>
              <w:left w:val="single" w:sz="6" w:space="0" w:color="000000"/>
              <w:bottom w:val="single" w:sz="6" w:space="0" w:color="000000"/>
              <w:right w:val="single" w:sz="6" w:space="0" w:color="000000"/>
            </w:tcBorders>
            <w:hideMark/>
          </w:tcPr>
          <w:p w14:paraId="67D565BE"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00AD2356"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0D3150A5"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37EF7879"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78ED9794"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j</w:t>
            </w:r>
          </w:p>
        </w:tc>
        <w:tc>
          <w:tcPr>
            <w:tcW w:w="512" w:type="pct"/>
            <w:tcBorders>
              <w:top w:val="single" w:sz="6" w:space="0" w:color="000000"/>
              <w:left w:val="single" w:sz="6" w:space="0" w:color="000000"/>
              <w:bottom w:val="single" w:sz="6" w:space="0" w:color="000000"/>
              <w:right w:val="single" w:sz="6" w:space="0" w:color="000000"/>
            </w:tcBorders>
            <w:hideMark/>
          </w:tcPr>
          <w:p w14:paraId="4DDCF436"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3091A7B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64</w:t>
            </w:r>
          </w:p>
        </w:tc>
        <w:tc>
          <w:tcPr>
            <w:tcW w:w="409" w:type="pct"/>
            <w:tcBorders>
              <w:top w:val="single" w:sz="6" w:space="0" w:color="000000"/>
              <w:left w:val="single" w:sz="6" w:space="0" w:color="000000"/>
              <w:bottom w:val="single" w:sz="6" w:space="0" w:color="000000"/>
              <w:right w:val="single" w:sz="6" w:space="0" w:color="000000"/>
            </w:tcBorders>
            <w:hideMark/>
          </w:tcPr>
          <w:p w14:paraId="5EDCDB9E"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57</w:t>
            </w:r>
          </w:p>
        </w:tc>
        <w:tc>
          <w:tcPr>
            <w:tcW w:w="359" w:type="pct"/>
            <w:tcBorders>
              <w:top w:val="single" w:sz="6" w:space="0" w:color="000000"/>
              <w:left w:val="single" w:sz="6" w:space="0" w:color="000000"/>
              <w:bottom w:val="single" w:sz="6" w:space="0" w:color="000000"/>
              <w:right w:val="single" w:sz="6" w:space="0" w:color="000000"/>
            </w:tcBorders>
            <w:hideMark/>
          </w:tcPr>
          <w:p w14:paraId="59E2340F"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55F4005C"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44.3 pg/ml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(61.4 lower to 27.2 lower)</w:t>
            </w:r>
          </w:p>
        </w:tc>
        <w:tc>
          <w:tcPr>
            <w:tcW w:w="442" w:type="pct"/>
            <w:tcBorders>
              <w:top w:val="single" w:sz="6" w:space="0" w:color="000000"/>
              <w:left w:val="single" w:sz="6" w:space="0" w:color="000000"/>
              <w:bottom w:val="single" w:sz="6" w:space="0" w:color="000000"/>
              <w:right w:val="single" w:sz="6" w:space="0" w:color="000000"/>
            </w:tcBorders>
            <w:hideMark/>
          </w:tcPr>
          <w:p w14:paraId="0CBEAC41"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Low</w:t>
            </w:r>
            <w:r w:rsidRPr="00BF6B8A">
              <w:rPr>
                <w:rFonts w:asciiTheme="majorBidi" w:eastAsia="Times New Roman" w:hAnsiTheme="majorBidi" w:cstheme="majorBidi"/>
                <w:sz w:val="16"/>
                <w:szCs w:val="16"/>
                <w:vertAlign w:val="superscript"/>
              </w:rPr>
              <w:t>b</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j</w:t>
            </w:r>
          </w:p>
        </w:tc>
        <w:tc>
          <w:tcPr>
            <w:tcW w:w="410" w:type="pct"/>
            <w:tcBorders>
              <w:top w:val="single" w:sz="6" w:space="0" w:color="000000"/>
              <w:left w:val="single" w:sz="6" w:space="0" w:color="000000"/>
              <w:bottom w:val="single" w:sz="6" w:space="0" w:color="000000"/>
              <w:right w:val="single" w:sz="6" w:space="0" w:color="000000"/>
            </w:tcBorders>
            <w:hideMark/>
          </w:tcPr>
          <w:p w14:paraId="09E3037F"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28EC81AE" w14:textId="77777777" w:rsidTr="0047632C">
        <w:trPr>
          <w:cantSplit/>
        </w:trPr>
        <w:tc>
          <w:tcPr>
            <w:tcW w:w="5000" w:type="pct"/>
            <w:gridSpan w:val="13"/>
            <w:shd w:val="clear" w:color="auto" w:fill="FFFFFF"/>
            <w:vAlign w:val="center"/>
          </w:tcPr>
          <w:p w14:paraId="45715C3E"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TNF-a</w:t>
            </w:r>
          </w:p>
        </w:tc>
      </w:tr>
      <w:tr w:rsidR="00F41217" w:rsidRPr="00BF6B8A" w14:paraId="36A07C53" w14:textId="77777777" w:rsidTr="0047632C">
        <w:trPr>
          <w:cantSplit/>
        </w:trPr>
        <w:tc>
          <w:tcPr>
            <w:tcW w:w="5000" w:type="pct"/>
            <w:gridSpan w:val="13"/>
            <w:shd w:val="clear" w:color="auto" w:fill="FFFFFF"/>
            <w:vAlign w:val="center"/>
            <w:hideMark/>
          </w:tcPr>
          <w:p w14:paraId="1437AACF"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Propolis </w:t>
            </w:r>
          </w:p>
        </w:tc>
      </w:tr>
      <w:tr w:rsidR="00F41217" w:rsidRPr="00BF6B8A" w14:paraId="32DFF9CA"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45CE4DA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12</w:t>
            </w:r>
          </w:p>
        </w:tc>
        <w:tc>
          <w:tcPr>
            <w:tcW w:w="229" w:type="pct"/>
            <w:tcBorders>
              <w:top w:val="single" w:sz="6" w:space="0" w:color="000000"/>
              <w:left w:val="single" w:sz="6" w:space="0" w:color="000000"/>
              <w:bottom w:val="single" w:sz="6" w:space="0" w:color="000000"/>
              <w:right w:val="single" w:sz="6" w:space="0" w:color="000000"/>
            </w:tcBorders>
            <w:hideMark/>
          </w:tcPr>
          <w:p w14:paraId="1686B14E"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484CAD71"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40A6930E"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c</w:t>
            </w:r>
          </w:p>
        </w:tc>
        <w:tc>
          <w:tcPr>
            <w:tcW w:w="380" w:type="pct"/>
            <w:tcBorders>
              <w:top w:val="single" w:sz="6" w:space="0" w:color="000000"/>
              <w:left w:val="single" w:sz="6" w:space="0" w:color="000000"/>
              <w:bottom w:val="single" w:sz="6" w:space="0" w:color="000000"/>
              <w:right w:val="single" w:sz="6" w:space="0" w:color="000000"/>
            </w:tcBorders>
            <w:hideMark/>
          </w:tcPr>
          <w:p w14:paraId="5164531B"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10D5168B"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e</w:t>
            </w:r>
          </w:p>
        </w:tc>
        <w:tc>
          <w:tcPr>
            <w:tcW w:w="512" w:type="pct"/>
            <w:tcBorders>
              <w:top w:val="single" w:sz="6" w:space="0" w:color="000000"/>
              <w:left w:val="single" w:sz="6" w:space="0" w:color="000000"/>
              <w:bottom w:val="single" w:sz="6" w:space="0" w:color="000000"/>
              <w:right w:val="single" w:sz="6" w:space="0" w:color="000000"/>
            </w:tcBorders>
            <w:hideMark/>
          </w:tcPr>
          <w:p w14:paraId="59CE7CE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publication bias strongly suspected</w:t>
            </w:r>
            <w:r w:rsidRPr="00BF6B8A">
              <w:rPr>
                <w:rFonts w:asciiTheme="majorBidi" w:eastAsia="Times New Roman" w:hAnsiTheme="majorBidi" w:cstheme="majorBidi"/>
                <w:sz w:val="16"/>
                <w:szCs w:val="16"/>
              </w:rPr>
              <w:br/>
              <w:t>dose response gradient</w:t>
            </w:r>
            <w:r w:rsidRPr="00BF6B8A">
              <w:rPr>
                <w:rFonts w:asciiTheme="majorBidi" w:eastAsia="Times New Roman" w:hAnsiTheme="majorBidi" w:cstheme="majorBidi"/>
                <w:sz w:val="16"/>
                <w:szCs w:val="16"/>
                <w:vertAlign w:val="superscript"/>
              </w:rPr>
              <w:t>i</w:t>
            </w:r>
          </w:p>
        </w:tc>
        <w:tc>
          <w:tcPr>
            <w:tcW w:w="423" w:type="pct"/>
            <w:tcBorders>
              <w:top w:val="single" w:sz="6" w:space="0" w:color="000000"/>
              <w:left w:val="single" w:sz="6" w:space="0" w:color="000000"/>
              <w:bottom w:val="single" w:sz="6" w:space="0" w:color="000000"/>
              <w:right w:val="single" w:sz="6" w:space="0" w:color="000000"/>
            </w:tcBorders>
            <w:hideMark/>
          </w:tcPr>
          <w:p w14:paraId="619AA2C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348</w:t>
            </w:r>
          </w:p>
        </w:tc>
        <w:tc>
          <w:tcPr>
            <w:tcW w:w="409" w:type="pct"/>
            <w:tcBorders>
              <w:top w:val="single" w:sz="6" w:space="0" w:color="000000"/>
              <w:left w:val="single" w:sz="6" w:space="0" w:color="000000"/>
              <w:bottom w:val="single" w:sz="6" w:space="0" w:color="000000"/>
              <w:right w:val="single" w:sz="6" w:space="0" w:color="000000"/>
            </w:tcBorders>
            <w:hideMark/>
          </w:tcPr>
          <w:p w14:paraId="0463859D"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329</w:t>
            </w:r>
          </w:p>
        </w:tc>
        <w:tc>
          <w:tcPr>
            <w:tcW w:w="359" w:type="pct"/>
            <w:tcBorders>
              <w:top w:val="single" w:sz="6" w:space="0" w:color="000000"/>
              <w:left w:val="single" w:sz="6" w:space="0" w:color="000000"/>
              <w:bottom w:val="single" w:sz="6" w:space="0" w:color="000000"/>
              <w:right w:val="single" w:sz="6" w:space="0" w:color="000000"/>
            </w:tcBorders>
            <w:hideMark/>
          </w:tcPr>
          <w:p w14:paraId="790978ED"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7B711255"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5.29 pg/ml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(7.08 lower to 3.49 lower)</w:t>
            </w:r>
          </w:p>
        </w:tc>
        <w:tc>
          <w:tcPr>
            <w:tcW w:w="442" w:type="pct"/>
            <w:tcBorders>
              <w:top w:val="single" w:sz="6" w:space="0" w:color="000000"/>
              <w:left w:val="single" w:sz="6" w:space="0" w:color="000000"/>
              <w:bottom w:val="single" w:sz="6" w:space="0" w:color="000000"/>
              <w:right w:val="single" w:sz="6" w:space="0" w:color="000000"/>
            </w:tcBorders>
            <w:hideMark/>
          </w:tcPr>
          <w:p w14:paraId="3BD938FF"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c</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e</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i</w:t>
            </w:r>
          </w:p>
        </w:tc>
        <w:tc>
          <w:tcPr>
            <w:tcW w:w="410" w:type="pct"/>
            <w:tcBorders>
              <w:top w:val="single" w:sz="6" w:space="0" w:color="000000"/>
              <w:left w:val="single" w:sz="6" w:space="0" w:color="000000"/>
              <w:bottom w:val="single" w:sz="6" w:space="0" w:color="000000"/>
              <w:right w:val="single" w:sz="6" w:space="0" w:color="000000"/>
            </w:tcBorders>
            <w:hideMark/>
          </w:tcPr>
          <w:p w14:paraId="176C5AB1"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729EF0AC" w14:textId="77777777" w:rsidTr="0047632C">
        <w:trPr>
          <w:cantSplit/>
        </w:trPr>
        <w:tc>
          <w:tcPr>
            <w:tcW w:w="5000" w:type="pct"/>
            <w:gridSpan w:val="13"/>
            <w:shd w:val="clear" w:color="auto" w:fill="FFFFFF"/>
            <w:vAlign w:val="center"/>
          </w:tcPr>
          <w:p w14:paraId="557E8AC8"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hs-CRP</w:t>
            </w:r>
          </w:p>
        </w:tc>
      </w:tr>
      <w:tr w:rsidR="00F41217" w:rsidRPr="00BF6B8A" w14:paraId="1CDE2F3E" w14:textId="77777777" w:rsidTr="0047632C">
        <w:trPr>
          <w:cantSplit/>
        </w:trPr>
        <w:tc>
          <w:tcPr>
            <w:tcW w:w="5000" w:type="pct"/>
            <w:gridSpan w:val="13"/>
            <w:shd w:val="clear" w:color="auto" w:fill="FFFFFF"/>
            <w:vAlign w:val="center"/>
            <w:hideMark/>
          </w:tcPr>
          <w:p w14:paraId="5683E467"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Honey </w:t>
            </w:r>
          </w:p>
        </w:tc>
      </w:tr>
      <w:tr w:rsidR="00F41217" w:rsidRPr="00BF6B8A" w14:paraId="12BD9EFA"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12C71F9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6</w:t>
            </w:r>
          </w:p>
        </w:tc>
        <w:tc>
          <w:tcPr>
            <w:tcW w:w="229" w:type="pct"/>
            <w:tcBorders>
              <w:top w:val="single" w:sz="6" w:space="0" w:color="000000"/>
              <w:left w:val="single" w:sz="6" w:space="0" w:color="000000"/>
              <w:bottom w:val="single" w:sz="6" w:space="0" w:color="000000"/>
              <w:right w:val="single" w:sz="6" w:space="0" w:color="000000"/>
            </w:tcBorders>
            <w:hideMark/>
          </w:tcPr>
          <w:p w14:paraId="7C148573"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3A508E8E"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3F79A824"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f</w:t>
            </w:r>
          </w:p>
        </w:tc>
        <w:tc>
          <w:tcPr>
            <w:tcW w:w="380" w:type="pct"/>
            <w:tcBorders>
              <w:top w:val="single" w:sz="6" w:space="0" w:color="000000"/>
              <w:left w:val="single" w:sz="6" w:space="0" w:color="000000"/>
              <w:bottom w:val="single" w:sz="6" w:space="0" w:color="000000"/>
              <w:right w:val="single" w:sz="6" w:space="0" w:color="000000"/>
            </w:tcBorders>
            <w:hideMark/>
          </w:tcPr>
          <w:p w14:paraId="39343CA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2407A8C3"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e</w:t>
            </w:r>
          </w:p>
        </w:tc>
        <w:tc>
          <w:tcPr>
            <w:tcW w:w="512" w:type="pct"/>
            <w:tcBorders>
              <w:top w:val="single" w:sz="6" w:space="0" w:color="000000"/>
              <w:left w:val="single" w:sz="6" w:space="0" w:color="000000"/>
              <w:bottom w:val="single" w:sz="6" w:space="0" w:color="000000"/>
              <w:right w:val="single" w:sz="6" w:space="0" w:color="000000"/>
            </w:tcBorders>
            <w:hideMark/>
          </w:tcPr>
          <w:p w14:paraId="54E20F5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7F744A68"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183</w:t>
            </w:r>
          </w:p>
        </w:tc>
        <w:tc>
          <w:tcPr>
            <w:tcW w:w="409" w:type="pct"/>
            <w:tcBorders>
              <w:top w:val="single" w:sz="6" w:space="0" w:color="000000"/>
              <w:left w:val="single" w:sz="6" w:space="0" w:color="000000"/>
              <w:bottom w:val="single" w:sz="6" w:space="0" w:color="000000"/>
              <w:right w:val="single" w:sz="6" w:space="0" w:color="000000"/>
            </w:tcBorders>
            <w:hideMark/>
          </w:tcPr>
          <w:p w14:paraId="2B578001"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161</w:t>
            </w:r>
          </w:p>
        </w:tc>
        <w:tc>
          <w:tcPr>
            <w:tcW w:w="359" w:type="pct"/>
            <w:tcBorders>
              <w:top w:val="single" w:sz="6" w:space="0" w:color="000000"/>
              <w:left w:val="single" w:sz="6" w:space="0" w:color="000000"/>
              <w:bottom w:val="single" w:sz="6" w:space="0" w:color="000000"/>
              <w:right w:val="single" w:sz="6" w:space="0" w:color="000000"/>
            </w:tcBorders>
            <w:hideMark/>
          </w:tcPr>
          <w:p w14:paraId="56D66288"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798ECFC6"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0.26 mg/dl higher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(0.06 higher to 0.47 higher)</w:t>
            </w:r>
          </w:p>
        </w:tc>
        <w:tc>
          <w:tcPr>
            <w:tcW w:w="442" w:type="pct"/>
            <w:tcBorders>
              <w:top w:val="single" w:sz="6" w:space="0" w:color="000000"/>
              <w:left w:val="single" w:sz="6" w:space="0" w:color="000000"/>
              <w:bottom w:val="single" w:sz="6" w:space="0" w:color="000000"/>
              <w:right w:val="single" w:sz="6" w:space="0" w:color="000000"/>
            </w:tcBorders>
            <w:hideMark/>
          </w:tcPr>
          <w:p w14:paraId="76C5CCFF"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e</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f</w:t>
            </w:r>
          </w:p>
        </w:tc>
        <w:tc>
          <w:tcPr>
            <w:tcW w:w="410" w:type="pct"/>
            <w:tcBorders>
              <w:top w:val="single" w:sz="6" w:space="0" w:color="000000"/>
              <w:left w:val="single" w:sz="6" w:space="0" w:color="000000"/>
              <w:bottom w:val="single" w:sz="6" w:space="0" w:color="000000"/>
              <w:right w:val="single" w:sz="6" w:space="0" w:color="000000"/>
            </w:tcBorders>
            <w:hideMark/>
          </w:tcPr>
          <w:p w14:paraId="1D564C66"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076D4A42" w14:textId="77777777" w:rsidTr="0047632C">
        <w:trPr>
          <w:cantSplit/>
        </w:trPr>
        <w:tc>
          <w:tcPr>
            <w:tcW w:w="5000" w:type="pct"/>
            <w:gridSpan w:val="13"/>
            <w:shd w:val="clear" w:color="auto" w:fill="FFFFFF"/>
            <w:vAlign w:val="center"/>
          </w:tcPr>
          <w:p w14:paraId="0F889FF6"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CRP</w:t>
            </w:r>
          </w:p>
        </w:tc>
      </w:tr>
      <w:tr w:rsidR="00F41217" w:rsidRPr="00BF6B8A" w14:paraId="0484E777" w14:textId="77777777" w:rsidTr="0047632C">
        <w:trPr>
          <w:cantSplit/>
        </w:trPr>
        <w:tc>
          <w:tcPr>
            <w:tcW w:w="5000" w:type="pct"/>
            <w:gridSpan w:val="13"/>
            <w:shd w:val="clear" w:color="auto" w:fill="FFFFFF"/>
            <w:vAlign w:val="center"/>
            <w:hideMark/>
          </w:tcPr>
          <w:p w14:paraId="06C667B3"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Royal Jelly </w:t>
            </w:r>
          </w:p>
        </w:tc>
      </w:tr>
      <w:tr w:rsidR="00F41217" w:rsidRPr="00BF6B8A" w14:paraId="7E48CF8D"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79B084D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lastRenderedPageBreak/>
              <w:t>2</w:t>
            </w:r>
          </w:p>
        </w:tc>
        <w:tc>
          <w:tcPr>
            <w:tcW w:w="229" w:type="pct"/>
            <w:tcBorders>
              <w:top w:val="single" w:sz="6" w:space="0" w:color="000000"/>
              <w:left w:val="single" w:sz="6" w:space="0" w:color="000000"/>
              <w:bottom w:val="single" w:sz="6" w:space="0" w:color="000000"/>
              <w:right w:val="single" w:sz="6" w:space="0" w:color="000000"/>
            </w:tcBorders>
            <w:hideMark/>
          </w:tcPr>
          <w:p w14:paraId="03E5FAD0"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28D3C00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5E7A8470"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h</w:t>
            </w:r>
          </w:p>
        </w:tc>
        <w:tc>
          <w:tcPr>
            <w:tcW w:w="380" w:type="pct"/>
            <w:tcBorders>
              <w:top w:val="single" w:sz="6" w:space="0" w:color="000000"/>
              <w:left w:val="single" w:sz="6" w:space="0" w:color="000000"/>
              <w:bottom w:val="single" w:sz="6" w:space="0" w:color="000000"/>
              <w:right w:val="single" w:sz="6" w:space="0" w:color="000000"/>
            </w:tcBorders>
            <w:hideMark/>
          </w:tcPr>
          <w:p w14:paraId="1D37A9D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73" w:type="pct"/>
            <w:tcBorders>
              <w:top w:val="single" w:sz="6" w:space="0" w:color="000000"/>
              <w:left w:val="single" w:sz="6" w:space="0" w:color="000000"/>
              <w:bottom w:val="single" w:sz="6" w:space="0" w:color="000000"/>
              <w:right w:val="single" w:sz="6" w:space="0" w:color="000000"/>
            </w:tcBorders>
            <w:hideMark/>
          </w:tcPr>
          <w:p w14:paraId="7B7C2958"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d</w:t>
            </w:r>
          </w:p>
        </w:tc>
        <w:tc>
          <w:tcPr>
            <w:tcW w:w="512" w:type="pct"/>
            <w:tcBorders>
              <w:top w:val="single" w:sz="6" w:space="0" w:color="000000"/>
              <w:left w:val="single" w:sz="6" w:space="0" w:color="000000"/>
              <w:bottom w:val="single" w:sz="6" w:space="0" w:color="000000"/>
              <w:right w:val="single" w:sz="6" w:space="0" w:color="000000"/>
            </w:tcBorders>
            <w:hideMark/>
          </w:tcPr>
          <w:p w14:paraId="654B1FA9"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0E0A78A1"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76</w:t>
            </w:r>
          </w:p>
        </w:tc>
        <w:tc>
          <w:tcPr>
            <w:tcW w:w="409" w:type="pct"/>
            <w:tcBorders>
              <w:top w:val="single" w:sz="6" w:space="0" w:color="000000"/>
              <w:left w:val="single" w:sz="6" w:space="0" w:color="000000"/>
              <w:bottom w:val="single" w:sz="6" w:space="0" w:color="000000"/>
              <w:right w:val="single" w:sz="6" w:space="0" w:color="000000"/>
            </w:tcBorders>
            <w:hideMark/>
          </w:tcPr>
          <w:p w14:paraId="42C270FC"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72</w:t>
            </w:r>
          </w:p>
        </w:tc>
        <w:tc>
          <w:tcPr>
            <w:tcW w:w="359" w:type="pct"/>
            <w:tcBorders>
              <w:top w:val="single" w:sz="6" w:space="0" w:color="000000"/>
              <w:left w:val="single" w:sz="6" w:space="0" w:color="000000"/>
              <w:bottom w:val="single" w:sz="6" w:space="0" w:color="000000"/>
              <w:right w:val="single" w:sz="6" w:space="0" w:color="000000"/>
            </w:tcBorders>
            <w:hideMark/>
          </w:tcPr>
          <w:p w14:paraId="38754BBD"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06E7637C"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0.13 mg/l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(0.6 lower to 0.34 higher)</w:t>
            </w:r>
          </w:p>
        </w:tc>
        <w:tc>
          <w:tcPr>
            <w:tcW w:w="442" w:type="pct"/>
            <w:tcBorders>
              <w:top w:val="single" w:sz="6" w:space="0" w:color="000000"/>
              <w:left w:val="single" w:sz="6" w:space="0" w:color="000000"/>
              <w:bottom w:val="single" w:sz="6" w:space="0" w:color="000000"/>
              <w:right w:val="single" w:sz="6" w:space="0" w:color="000000"/>
            </w:tcBorders>
            <w:hideMark/>
          </w:tcPr>
          <w:p w14:paraId="75E04D02"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d</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h</w:t>
            </w:r>
          </w:p>
        </w:tc>
        <w:tc>
          <w:tcPr>
            <w:tcW w:w="410" w:type="pct"/>
            <w:tcBorders>
              <w:top w:val="single" w:sz="6" w:space="0" w:color="000000"/>
              <w:left w:val="single" w:sz="6" w:space="0" w:color="000000"/>
              <w:bottom w:val="single" w:sz="6" w:space="0" w:color="000000"/>
              <w:right w:val="single" w:sz="6" w:space="0" w:color="000000"/>
            </w:tcBorders>
            <w:hideMark/>
          </w:tcPr>
          <w:p w14:paraId="38F73213"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5F5B5772" w14:textId="77777777" w:rsidTr="0047632C">
        <w:trPr>
          <w:cantSplit/>
        </w:trPr>
        <w:tc>
          <w:tcPr>
            <w:tcW w:w="5000" w:type="pct"/>
            <w:gridSpan w:val="13"/>
            <w:shd w:val="clear" w:color="auto" w:fill="FFFFFF"/>
            <w:vAlign w:val="center"/>
            <w:hideMark/>
          </w:tcPr>
          <w:p w14:paraId="4A4F4D75"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Propolis</w:t>
            </w:r>
          </w:p>
        </w:tc>
      </w:tr>
      <w:tr w:rsidR="00F41217" w:rsidRPr="00BF6B8A" w14:paraId="17ED7A36"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4E36975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12</w:t>
            </w:r>
          </w:p>
        </w:tc>
        <w:tc>
          <w:tcPr>
            <w:tcW w:w="229" w:type="pct"/>
            <w:tcBorders>
              <w:top w:val="single" w:sz="6" w:space="0" w:color="000000"/>
              <w:left w:val="single" w:sz="6" w:space="0" w:color="000000"/>
              <w:bottom w:val="single" w:sz="6" w:space="0" w:color="000000"/>
              <w:right w:val="single" w:sz="6" w:space="0" w:color="000000"/>
            </w:tcBorders>
            <w:hideMark/>
          </w:tcPr>
          <w:p w14:paraId="1F59BAA8"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505A79C6"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39FE8A5B"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f</w:t>
            </w:r>
          </w:p>
        </w:tc>
        <w:tc>
          <w:tcPr>
            <w:tcW w:w="380" w:type="pct"/>
            <w:tcBorders>
              <w:top w:val="single" w:sz="6" w:space="0" w:color="000000"/>
              <w:left w:val="single" w:sz="6" w:space="0" w:color="000000"/>
              <w:bottom w:val="single" w:sz="6" w:space="0" w:color="000000"/>
              <w:right w:val="single" w:sz="6" w:space="0" w:color="000000"/>
            </w:tcBorders>
            <w:hideMark/>
          </w:tcPr>
          <w:p w14:paraId="750E8E56"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4A776BCF"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d</w:t>
            </w:r>
          </w:p>
        </w:tc>
        <w:tc>
          <w:tcPr>
            <w:tcW w:w="512" w:type="pct"/>
            <w:tcBorders>
              <w:top w:val="single" w:sz="6" w:space="0" w:color="000000"/>
              <w:left w:val="single" w:sz="6" w:space="0" w:color="000000"/>
              <w:bottom w:val="single" w:sz="6" w:space="0" w:color="000000"/>
              <w:right w:val="single" w:sz="6" w:space="0" w:color="000000"/>
            </w:tcBorders>
            <w:hideMark/>
          </w:tcPr>
          <w:p w14:paraId="626FB3B2"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publication bias strongly suspected</w:t>
            </w:r>
            <w:r w:rsidRPr="00BF6B8A">
              <w:rPr>
                <w:rFonts w:asciiTheme="majorBidi" w:eastAsia="Times New Roman" w:hAnsiTheme="majorBidi" w:cstheme="majorBidi"/>
                <w:sz w:val="16"/>
                <w:szCs w:val="16"/>
                <w:vertAlign w:val="superscript"/>
              </w:rPr>
              <w:t>g</w:t>
            </w:r>
          </w:p>
        </w:tc>
        <w:tc>
          <w:tcPr>
            <w:tcW w:w="423" w:type="pct"/>
            <w:tcBorders>
              <w:top w:val="single" w:sz="6" w:space="0" w:color="000000"/>
              <w:left w:val="single" w:sz="6" w:space="0" w:color="000000"/>
              <w:bottom w:val="single" w:sz="6" w:space="0" w:color="000000"/>
              <w:right w:val="single" w:sz="6" w:space="0" w:color="000000"/>
            </w:tcBorders>
            <w:hideMark/>
          </w:tcPr>
          <w:p w14:paraId="724DA926"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302</w:t>
            </w:r>
          </w:p>
        </w:tc>
        <w:tc>
          <w:tcPr>
            <w:tcW w:w="409" w:type="pct"/>
            <w:tcBorders>
              <w:top w:val="single" w:sz="6" w:space="0" w:color="000000"/>
              <w:left w:val="single" w:sz="6" w:space="0" w:color="000000"/>
              <w:bottom w:val="single" w:sz="6" w:space="0" w:color="000000"/>
              <w:right w:val="single" w:sz="6" w:space="0" w:color="000000"/>
            </w:tcBorders>
            <w:hideMark/>
          </w:tcPr>
          <w:p w14:paraId="285F0FD1"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288</w:t>
            </w:r>
          </w:p>
        </w:tc>
        <w:tc>
          <w:tcPr>
            <w:tcW w:w="359" w:type="pct"/>
            <w:tcBorders>
              <w:top w:val="single" w:sz="6" w:space="0" w:color="000000"/>
              <w:left w:val="single" w:sz="6" w:space="0" w:color="000000"/>
              <w:bottom w:val="single" w:sz="6" w:space="0" w:color="000000"/>
              <w:right w:val="single" w:sz="6" w:space="0" w:color="000000"/>
            </w:tcBorders>
            <w:hideMark/>
          </w:tcPr>
          <w:p w14:paraId="61EE85E3"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169341D0"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0.31 mg/l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(0.64 lower to 0.02 higher)</w:t>
            </w:r>
          </w:p>
        </w:tc>
        <w:tc>
          <w:tcPr>
            <w:tcW w:w="442" w:type="pct"/>
            <w:tcBorders>
              <w:top w:val="single" w:sz="6" w:space="0" w:color="000000"/>
              <w:left w:val="single" w:sz="6" w:space="0" w:color="000000"/>
              <w:bottom w:val="single" w:sz="6" w:space="0" w:color="000000"/>
              <w:right w:val="single" w:sz="6" w:space="0" w:color="000000"/>
            </w:tcBorders>
            <w:hideMark/>
          </w:tcPr>
          <w:p w14:paraId="2A509511"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b</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d</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f</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g</w:t>
            </w:r>
          </w:p>
        </w:tc>
        <w:tc>
          <w:tcPr>
            <w:tcW w:w="410" w:type="pct"/>
            <w:tcBorders>
              <w:top w:val="single" w:sz="6" w:space="0" w:color="000000"/>
              <w:left w:val="single" w:sz="6" w:space="0" w:color="000000"/>
              <w:bottom w:val="single" w:sz="6" w:space="0" w:color="000000"/>
              <w:right w:val="single" w:sz="6" w:space="0" w:color="000000"/>
            </w:tcBorders>
            <w:hideMark/>
          </w:tcPr>
          <w:p w14:paraId="7073721B"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2A0D75FB" w14:textId="77777777" w:rsidTr="0047632C">
        <w:trPr>
          <w:cantSplit/>
        </w:trPr>
        <w:tc>
          <w:tcPr>
            <w:tcW w:w="5000" w:type="pct"/>
            <w:gridSpan w:val="13"/>
            <w:shd w:val="clear" w:color="auto" w:fill="FFFFFF"/>
            <w:vAlign w:val="center"/>
          </w:tcPr>
          <w:p w14:paraId="0C761B99"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TAC</w:t>
            </w:r>
          </w:p>
        </w:tc>
      </w:tr>
      <w:tr w:rsidR="00F41217" w:rsidRPr="00BF6B8A" w14:paraId="34084904" w14:textId="77777777" w:rsidTr="0047632C">
        <w:trPr>
          <w:cantSplit/>
        </w:trPr>
        <w:tc>
          <w:tcPr>
            <w:tcW w:w="5000" w:type="pct"/>
            <w:gridSpan w:val="13"/>
            <w:shd w:val="clear" w:color="auto" w:fill="FFFFFF"/>
            <w:vAlign w:val="center"/>
            <w:hideMark/>
          </w:tcPr>
          <w:p w14:paraId="6173D6E7"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Royal Jelly </w:t>
            </w:r>
          </w:p>
        </w:tc>
      </w:tr>
      <w:tr w:rsidR="00F41217" w:rsidRPr="00BF6B8A" w14:paraId="0C37CDBA"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3CE5E3EA"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3</w:t>
            </w:r>
          </w:p>
        </w:tc>
        <w:tc>
          <w:tcPr>
            <w:tcW w:w="229" w:type="pct"/>
            <w:tcBorders>
              <w:top w:val="single" w:sz="6" w:space="0" w:color="000000"/>
              <w:left w:val="single" w:sz="6" w:space="0" w:color="000000"/>
              <w:bottom w:val="single" w:sz="6" w:space="0" w:color="000000"/>
              <w:right w:val="single" w:sz="6" w:space="0" w:color="000000"/>
            </w:tcBorders>
            <w:hideMark/>
          </w:tcPr>
          <w:p w14:paraId="5A654A18"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7AD85C7F"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596175E9"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h</w:t>
            </w:r>
          </w:p>
        </w:tc>
        <w:tc>
          <w:tcPr>
            <w:tcW w:w="380" w:type="pct"/>
            <w:tcBorders>
              <w:top w:val="single" w:sz="6" w:space="0" w:color="000000"/>
              <w:left w:val="single" w:sz="6" w:space="0" w:color="000000"/>
              <w:bottom w:val="single" w:sz="6" w:space="0" w:color="000000"/>
              <w:right w:val="single" w:sz="6" w:space="0" w:color="000000"/>
            </w:tcBorders>
            <w:hideMark/>
          </w:tcPr>
          <w:p w14:paraId="0AF55C91"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01ECCFE4"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j</w:t>
            </w:r>
          </w:p>
        </w:tc>
        <w:tc>
          <w:tcPr>
            <w:tcW w:w="512" w:type="pct"/>
            <w:tcBorders>
              <w:top w:val="single" w:sz="6" w:space="0" w:color="000000"/>
              <w:left w:val="single" w:sz="6" w:space="0" w:color="000000"/>
              <w:bottom w:val="single" w:sz="6" w:space="0" w:color="000000"/>
              <w:right w:val="single" w:sz="6" w:space="0" w:color="000000"/>
            </w:tcBorders>
            <w:hideMark/>
          </w:tcPr>
          <w:p w14:paraId="74F00D8E"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3844F57A"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74</w:t>
            </w:r>
          </w:p>
        </w:tc>
        <w:tc>
          <w:tcPr>
            <w:tcW w:w="409" w:type="pct"/>
            <w:tcBorders>
              <w:top w:val="single" w:sz="6" w:space="0" w:color="000000"/>
              <w:left w:val="single" w:sz="6" w:space="0" w:color="000000"/>
              <w:bottom w:val="single" w:sz="6" w:space="0" w:color="000000"/>
              <w:right w:val="single" w:sz="6" w:space="0" w:color="000000"/>
            </w:tcBorders>
            <w:hideMark/>
          </w:tcPr>
          <w:p w14:paraId="488A21A9"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73</w:t>
            </w:r>
          </w:p>
        </w:tc>
        <w:tc>
          <w:tcPr>
            <w:tcW w:w="359" w:type="pct"/>
            <w:tcBorders>
              <w:top w:val="single" w:sz="6" w:space="0" w:color="000000"/>
              <w:left w:val="single" w:sz="6" w:space="0" w:color="000000"/>
              <w:bottom w:val="single" w:sz="6" w:space="0" w:color="000000"/>
              <w:right w:val="single" w:sz="6" w:space="0" w:color="000000"/>
            </w:tcBorders>
            <w:hideMark/>
          </w:tcPr>
          <w:p w14:paraId="763A3026"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31562741"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0.97 mmol/l higher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(0.31 higher to 1.64 higher)</w:t>
            </w:r>
          </w:p>
        </w:tc>
        <w:tc>
          <w:tcPr>
            <w:tcW w:w="442" w:type="pct"/>
            <w:tcBorders>
              <w:top w:val="single" w:sz="6" w:space="0" w:color="000000"/>
              <w:left w:val="single" w:sz="6" w:space="0" w:color="000000"/>
              <w:bottom w:val="single" w:sz="6" w:space="0" w:color="000000"/>
              <w:right w:val="single" w:sz="6" w:space="0" w:color="000000"/>
            </w:tcBorders>
            <w:hideMark/>
          </w:tcPr>
          <w:p w14:paraId="512CAF6B"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b</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h</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j</w:t>
            </w:r>
          </w:p>
        </w:tc>
        <w:tc>
          <w:tcPr>
            <w:tcW w:w="410" w:type="pct"/>
            <w:tcBorders>
              <w:top w:val="single" w:sz="6" w:space="0" w:color="000000"/>
              <w:left w:val="single" w:sz="6" w:space="0" w:color="000000"/>
              <w:bottom w:val="single" w:sz="6" w:space="0" w:color="000000"/>
              <w:right w:val="single" w:sz="6" w:space="0" w:color="000000"/>
            </w:tcBorders>
            <w:hideMark/>
          </w:tcPr>
          <w:p w14:paraId="3A528EA9"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3D060BAD" w14:textId="77777777" w:rsidTr="0047632C">
        <w:trPr>
          <w:cantSplit/>
        </w:trPr>
        <w:tc>
          <w:tcPr>
            <w:tcW w:w="5000" w:type="pct"/>
            <w:gridSpan w:val="13"/>
            <w:shd w:val="clear" w:color="auto" w:fill="FFFFFF"/>
            <w:vAlign w:val="center"/>
            <w:hideMark/>
          </w:tcPr>
          <w:p w14:paraId="53DC145D"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Propolis</w:t>
            </w:r>
          </w:p>
        </w:tc>
      </w:tr>
      <w:tr w:rsidR="00F41217" w:rsidRPr="00BF6B8A" w14:paraId="2B6DA1D9"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2BFAC829"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5</w:t>
            </w:r>
          </w:p>
        </w:tc>
        <w:tc>
          <w:tcPr>
            <w:tcW w:w="229" w:type="pct"/>
            <w:tcBorders>
              <w:top w:val="single" w:sz="6" w:space="0" w:color="000000"/>
              <w:left w:val="single" w:sz="6" w:space="0" w:color="000000"/>
              <w:bottom w:val="single" w:sz="6" w:space="0" w:color="000000"/>
              <w:right w:val="single" w:sz="6" w:space="0" w:color="000000"/>
            </w:tcBorders>
            <w:hideMark/>
          </w:tcPr>
          <w:p w14:paraId="4EDD9E57"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27105A74"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396AEEBB"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h</w:t>
            </w:r>
          </w:p>
        </w:tc>
        <w:tc>
          <w:tcPr>
            <w:tcW w:w="380" w:type="pct"/>
            <w:tcBorders>
              <w:top w:val="single" w:sz="6" w:space="0" w:color="000000"/>
              <w:left w:val="single" w:sz="6" w:space="0" w:color="000000"/>
              <w:bottom w:val="single" w:sz="6" w:space="0" w:color="000000"/>
              <w:right w:val="single" w:sz="6" w:space="0" w:color="000000"/>
            </w:tcBorders>
            <w:hideMark/>
          </w:tcPr>
          <w:p w14:paraId="56554690"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2080D8DB"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512" w:type="pct"/>
            <w:tcBorders>
              <w:top w:val="single" w:sz="6" w:space="0" w:color="000000"/>
              <w:left w:val="single" w:sz="6" w:space="0" w:color="000000"/>
              <w:bottom w:val="single" w:sz="6" w:space="0" w:color="000000"/>
              <w:right w:val="single" w:sz="6" w:space="0" w:color="000000"/>
            </w:tcBorders>
            <w:hideMark/>
          </w:tcPr>
          <w:p w14:paraId="0A0C1B89"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dose response gradient</w:t>
            </w:r>
          </w:p>
        </w:tc>
        <w:tc>
          <w:tcPr>
            <w:tcW w:w="423" w:type="pct"/>
            <w:tcBorders>
              <w:top w:val="single" w:sz="6" w:space="0" w:color="000000"/>
              <w:left w:val="single" w:sz="6" w:space="0" w:color="000000"/>
              <w:bottom w:val="single" w:sz="6" w:space="0" w:color="000000"/>
              <w:right w:val="single" w:sz="6" w:space="0" w:color="000000"/>
            </w:tcBorders>
            <w:hideMark/>
          </w:tcPr>
          <w:p w14:paraId="0D88FF4F"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157</w:t>
            </w:r>
          </w:p>
        </w:tc>
        <w:tc>
          <w:tcPr>
            <w:tcW w:w="409" w:type="pct"/>
            <w:tcBorders>
              <w:top w:val="single" w:sz="6" w:space="0" w:color="000000"/>
              <w:left w:val="single" w:sz="6" w:space="0" w:color="000000"/>
              <w:bottom w:val="single" w:sz="6" w:space="0" w:color="000000"/>
              <w:right w:val="single" w:sz="6" w:space="0" w:color="000000"/>
            </w:tcBorders>
            <w:hideMark/>
          </w:tcPr>
          <w:p w14:paraId="5BB73770"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156</w:t>
            </w:r>
          </w:p>
        </w:tc>
        <w:tc>
          <w:tcPr>
            <w:tcW w:w="359" w:type="pct"/>
            <w:tcBorders>
              <w:top w:val="single" w:sz="6" w:space="0" w:color="000000"/>
              <w:left w:val="single" w:sz="6" w:space="0" w:color="000000"/>
              <w:bottom w:val="single" w:sz="6" w:space="0" w:color="000000"/>
              <w:right w:val="single" w:sz="6" w:space="0" w:color="000000"/>
            </w:tcBorders>
            <w:hideMark/>
          </w:tcPr>
          <w:p w14:paraId="1ED6B74E"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2E42E93A"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0.6 mmol/l higher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(0.53 higher to 0.67 higher)</w:t>
            </w:r>
          </w:p>
        </w:tc>
        <w:tc>
          <w:tcPr>
            <w:tcW w:w="442" w:type="pct"/>
            <w:tcBorders>
              <w:top w:val="single" w:sz="6" w:space="0" w:color="000000"/>
              <w:left w:val="single" w:sz="6" w:space="0" w:color="000000"/>
              <w:bottom w:val="single" w:sz="6" w:space="0" w:color="000000"/>
              <w:right w:val="single" w:sz="6" w:space="0" w:color="000000"/>
            </w:tcBorders>
            <w:hideMark/>
          </w:tcPr>
          <w:p w14:paraId="57FA3142"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Low</w:t>
            </w:r>
            <w:r w:rsidRPr="00BF6B8A">
              <w:rPr>
                <w:rFonts w:asciiTheme="majorBidi" w:eastAsia="Times New Roman" w:hAnsiTheme="majorBidi" w:cstheme="majorBidi"/>
                <w:sz w:val="16"/>
                <w:szCs w:val="16"/>
                <w:vertAlign w:val="superscript"/>
              </w:rPr>
              <w:t>b</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h</w:t>
            </w:r>
          </w:p>
        </w:tc>
        <w:tc>
          <w:tcPr>
            <w:tcW w:w="410" w:type="pct"/>
            <w:tcBorders>
              <w:top w:val="single" w:sz="6" w:space="0" w:color="000000"/>
              <w:left w:val="single" w:sz="6" w:space="0" w:color="000000"/>
              <w:bottom w:val="single" w:sz="6" w:space="0" w:color="000000"/>
              <w:right w:val="single" w:sz="6" w:space="0" w:color="000000"/>
            </w:tcBorders>
            <w:hideMark/>
          </w:tcPr>
          <w:p w14:paraId="34408CFD"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5DCB4F90" w14:textId="77777777" w:rsidTr="0047632C">
        <w:trPr>
          <w:cantSplit/>
        </w:trPr>
        <w:tc>
          <w:tcPr>
            <w:tcW w:w="5000" w:type="pct"/>
            <w:gridSpan w:val="13"/>
            <w:shd w:val="clear" w:color="auto" w:fill="FFFFFF"/>
            <w:vAlign w:val="center"/>
          </w:tcPr>
          <w:p w14:paraId="27E6D6CD"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MDA</w:t>
            </w:r>
          </w:p>
        </w:tc>
      </w:tr>
      <w:tr w:rsidR="00F41217" w:rsidRPr="00BF6B8A" w14:paraId="41B188C8" w14:textId="77777777" w:rsidTr="0047632C">
        <w:trPr>
          <w:cantSplit/>
        </w:trPr>
        <w:tc>
          <w:tcPr>
            <w:tcW w:w="5000" w:type="pct"/>
            <w:gridSpan w:val="13"/>
            <w:shd w:val="clear" w:color="auto" w:fill="FFFFFF"/>
            <w:vAlign w:val="center"/>
            <w:hideMark/>
          </w:tcPr>
          <w:p w14:paraId="5BB82007"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lastRenderedPageBreak/>
              <w:t xml:space="preserve">Royal Jelly </w:t>
            </w:r>
          </w:p>
        </w:tc>
      </w:tr>
      <w:tr w:rsidR="00F41217" w:rsidRPr="00BF6B8A" w14:paraId="2DFAF95C"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52D92B22"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2</w:t>
            </w:r>
          </w:p>
        </w:tc>
        <w:tc>
          <w:tcPr>
            <w:tcW w:w="229" w:type="pct"/>
            <w:tcBorders>
              <w:top w:val="single" w:sz="6" w:space="0" w:color="000000"/>
              <w:left w:val="single" w:sz="6" w:space="0" w:color="000000"/>
              <w:bottom w:val="single" w:sz="6" w:space="0" w:color="000000"/>
              <w:right w:val="single" w:sz="6" w:space="0" w:color="000000"/>
            </w:tcBorders>
            <w:hideMark/>
          </w:tcPr>
          <w:p w14:paraId="7058A651"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13F17201"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30AF5E84"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h</w:t>
            </w:r>
          </w:p>
        </w:tc>
        <w:tc>
          <w:tcPr>
            <w:tcW w:w="380" w:type="pct"/>
            <w:tcBorders>
              <w:top w:val="single" w:sz="6" w:space="0" w:color="000000"/>
              <w:left w:val="single" w:sz="6" w:space="0" w:color="000000"/>
              <w:bottom w:val="single" w:sz="6" w:space="0" w:color="000000"/>
              <w:right w:val="single" w:sz="6" w:space="0" w:color="000000"/>
            </w:tcBorders>
            <w:hideMark/>
          </w:tcPr>
          <w:p w14:paraId="52C9B2B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g</w:t>
            </w:r>
          </w:p>
        </w:tc>
        <w:tc>
          <w:tcPr>
            <w:tcW w:w="373" w:type="pct"/>
            <w:tcBorders>
              <w:top w:val="single" w:sz="6" w:space="0" w:color="000000"/>
              <w:left w:val="single" w:sz="6" w:space="0" w:color="000000"/>
              <w:bottom w:val="single" w:sz="6" w:space="0" w:color="000000"/>
              <w:right w:val="single" w:sz="6" w:space="0" w:color="000000"/>
            </w:tcBorders>
            <w:hideMark/>
          </w:tcPr>
          <w:p w14:paraId="1EDACCC3"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d</w:t>
            </w:r>
          </w:p>
        </w:tc>
        <w:tc>
          <w:tcPr>
            <w:tcW w:w="512" w:type="pct"/>
            <w:tcBorders>
              <w:top w:val="single" w:sz="6" w:space="0" w:color="000000"/>
              <w:left w:val="single" w:sz="6" w:space="0" w:color="000000"/>
              <w:bottom w:val="single" w:sz="6" w:space="0" w:color="000000"/>
              <w:right w:val="single" w:sz="6" w:space="0" w:color="000000"/>
            </w:tcBorders>
            <w:hideMark/>
          </w:tcPr>
          <w:p w14:paraId="4AEE0EF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29C1B19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44</w:t>
            </w:r>
          </w:p>
        </w:tc>
        <w:tc>
          <w:tcPr>
            <w:tcW w:w="409" w:type="pct"/>
            <w:tcBorders>
              <w:top w:val="single" w:sz="6" w:space="0" w:color="000000"/>
              <w:left w:val="single" w:sz="6" w:space="0" w:color="000000"/>
              <w:bottom w:val="single" w:sz="6" w:space="0" w:color="000000"/>
              <w:right w:val="single" w:sz="6" w:space="0" w:color="000000"/>
            </w:tcBorders>
            <w:hideMark/>
          </w:tcPr>
          <w:p w14:paraId="06C6B1BF"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43</w:t>
            </w:r>
          </w:p>
        </w:tc>
        <w:tc>
          <w:tcPr>
            <w:tcW w:w="359" w:type="pct"/>
            <w:tcBorders>
              <w:top w:val="single" w:sz="6" w:space="0" w:color="000000"/>
              <w:left w:val="single" w:sz="6" w:space="0" w:color="000000"/>
              <w:bottom w:val="single" w:sz="6" w:space="0" w:color="000000"/>
              <w:right w:val="single" w:sz="6" w:space="0" w:color="000000"/>
            </w:tcBorders>
            <w:hideMark/>
          </w:tcPr>
          <w:p w14:paraId="0F9D8F3B"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2A8C8FAB"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0.79 micromol/L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(1.9 lower to 0.32 higher)</w:t>
            </w:r>
          </w:p>
        </w:tc>
        <w:tc>
          <w:tcPr>
            <w:tcW w:w="442" w:type="pct"/>
            <w:tcBorders>
              <w:top w:val="single" w:sz="6" w:space="0" w:color="000000"/>
              <w:left w:val="single" w:sz="6" w:space="0" w:color="000000"/>
              <w:bottom w:val="single" w:sz="6" w:space="0" w:color="000000"/>
              <w:right w:val="single" w:sz="6" w:space="0" w:color="000000"/>
            </w:tcBorders>
            <w:hideMark/>
          </w:tcPr>
          <w:p w14:paraId="6D7066AA"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d</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g</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h</w:t>
            </w:r>
          </w:p>
        </w:tc>
        <w:tc>
          <w:tcPr>
            <w:tcW w:w="410" w:type="pct"/>
            <w:tcBorders>
              <w:top w:val="single" w:sz="6" w:space="0" w:color="000000"/>
              <w:left w:val="single" w:sz="6" w:space="0" w:color="000000"/>
              <w:bottom w:val="single" w:sz="6" w:space="0" w:color="000000"/>
              <w:right w:val="single" w:sz="6" w:space="0" w:color="000000"/>
            </w:tcBorders>
            <w:hideMark/>
          </w:tcPr>
          <w:p w14:paraId="0C1F75E8"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0E7A6653" w14:textId="77777777" w:rsidTr="0047632C">
        <w:trPr>
          <w:cantSplit/>
        </w:trPr>
        <w:tc>
          <w:tcPr>
            <w:tcW w:w="5000" w:type="pct"/>
            <w:gridSpan w:val="13"/>
            <w:shd w:val="clear" w:color="auto" w:fill="FFFFFF"/>
            <w:vAlign w:val="center"/>
            <w:hideMark/>
          </w:tcPr>
          <w:p w14:paraId="103CFB1E"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Propolis</w:t>
            </w:r>
          </w:p>
        </w:tc>
      </w:tr>
      <w:tr w:rsidR="00F41217" w:rsidRPr="00BF6B8A" w14:paraId="436DF0AE"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08B42904"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7</w:t>
            </w:r>
          </w:p>
        </w:tc>
        <w:tc>
          <w:tcPr>
            <w:tcW w:w="229" w:type="pct"/>
            <w:tcBorders>
              <w:top w:val="single" w:sz="6" w:space="0" w:color="000000"/>
              <w:left w:val="single" w:sz="6" w:space="0" w:color="000000"/>
              <w:bottom w:val="single" w:sz="6" w:space="0" w:color="000000"/>
              <w:right w:val="single" w:sz="6" w:space="0" w:color="000000"/>
            </w:tcBorders>
            <w:hideMark/>
          </w:tcPr>
          <w:p w14:paraId="02962E09"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5670CFDB"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40E2F46E"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f</w:t>
            </w:r>
          </w:p>
        </w:tc>
        <w:tc>
          <w:tcPr>
            <w:tcW w:w="380" w:type="pct"/>
            <w:tcBorders>
              <w:top w:val="single" w:sz="6" w:space="0" w:color="000000"/>
              <w:left w:val="single" w:sz="6" w:space="0" w:color="000000"/>
              <w:bottom w:val="single" w:sz="6" w:space="0" w:color="000000"/>
              <w:right w:val="single" w:sz="6" w:space="0" w:color="000000"/>
            </w:tcBorders>
            <w:hideMark/>
          </w:tcPr>
          <w:p w14:paraId="5DC7F1B5"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5A908D1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512" w:type="pct"/>
            <w:tcBorders>
              <w:top w:val="single" w:sz="6" w:space="0" w:color="000000"/>
              <w:left w:val="single" w:sz="6" w:space="0" w:color="000000"/>
              <w:bottom w:val="single" w:sz="6" w:space="0" w:color="000000"/>
              <w:right w:val="single" w:sz="6" w:space="0" w:color="000000"/>
            </w:tcBorders>
            <w:hideMark/>
          </w:tcPr>
          <w:p w14:paraId="76825BA3"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dose response gradient</w:t>
            </w:r>
          </w:p>
        </w:tc>
        <w:tc>
          <w:tcPr>
            <w:tcW w:w="423" w:type="pct"/>
            <w:tcBorders>
              <w:top w:val="single" w:sz="6" w:space="0" w:color="000000"/>
              <w:left w:val="single" w:sz="6" w:space="0" w:color="000000"/>
              <w:bottom w:val="single" w:sz="6" w:space="0" w:color="000000"/>
              <w:right w:val="single" w:sz="6" w:space="0" w:color="000000"/>
            </w:tcBorders>
            <w:hideMark/>
          </w:tcPr>
          <w:p w14:paraId="02026EB6"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197</w:t>
            </w:r>
          </w:p>
        </w:tc>
        <w:tc>
          <w:tcPr>
            <w:tcW w:w="409" w:type="pct"/>
            <w:tcBorders>
              <w:top w:val="single" w:sz="6" w:space="0" w:color="000000"/>
              <w:left w:val="single" w:sz="6" w:space="0" w:color="000000"/>
              <w:bottom w:val="single" w:sz="6" w:space="0" w:color="000000"/>
              <w:right w:val="single" w:sz="6" w:space="0" w:color="000000"/>
            </w:tcBorders>
            <w:hideMark/>
          </w:tcPr>
          <w:p w14:paraId="325DDE36"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200</w:t>
            </w:r>
          </w:p>
        </w:tc>
        <w:tc>
          <w:tcPr>
            <w:tcW w:w="359" w:type="pct"/>
            <w:tcBorders>
              <w:top w:val="single" w:sz="6" w:space="0" w:color="000000"/>
              <w:left w:val="single" w:sz="6" w:space="0" w:color="000000"/>
              <w:bottom w:val="single" w:sz="6" w:space="0" w:color="000000"/>
              <w:right w:val="single" w:sz="6" w:space="0" w:color="000000"/>
            </w:tcBorders>
            <w:hideMark/>
          </w:tcPr>
          <w:p w14:paraId="562289E5"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06110397"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0.16 micromol/L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(0.29 lower to 0.02 lower)</w:t>
            </w:r>
          </w:p>
        </w:tc>
        <w:tc>
          <w:tcPr>
            <w:tcW w:w="442" w:type="pct"/>
            <w:tcBorders>
              <w:top w:val="single" w:sz="6" w:space="0" w:color="000000"/>
              <w:left w:val="single" w:sz="6" w:space="0" w:color="000000"/>
              <w:bottom w:val="single" w:sz="6" w:space="0" w:color="000000"/>
              <w:right w:val="single" w:sz="6" w:space="0" w:color="000000"/>
            </w:tcBorders>
            <w:hideMark/>
          </w:tcPr>
          <w:p w14:paraId="55C372D3"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Moderate</w:t>
            </w:r>
            <w:r w:rsidRPr="00BF6B8A">
              <w:rPr>
                <w:rFonts w:asciiTheme="majorBidi" w:eastAsia="Times New Roman" w:hAnsiTheme="majorBidi" w:cstheme="majorBidi"/>
                <w:sz w:val="16"/>
                <w:szCs w:val="16"/>
                <w:vertAlign w:val="superscript"/>
              </w:rPr>
              <w:t>b</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f</w:t>
            </w:r>
          </w:p>
        </w:tc>
        <w:tc>
          <w:tcPr>
            <w:tcW w:w="410" w:type="pct"/>
            <w:tcBorders>
              <w:top w:val="single" w:sz="6" w:space="0" w:color="000000"/>
              <w:left w:val="single" w:sz="6" w:space="0" w:color="000000"/>
              <w:bottom w:val="single" w:sz="6" w:space="0" w:color="000000"/>
              <w:right w:val="single" w:sz="6" w:space="0" w:color="000000"/>
            </w:tcBorders>
            <w:hideMark/>
          </w:tcPr>
          <w:p w14:paraId="4618E09E"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690242FD" w14:textId="77777777" w:rsidTr="0047632C">
        <w:trPr>
          <w:cantSplit/>
        </w:trPr>
        <w:tc>
          <w:tcPr>
            <w:tcW w:w="5000" w:type="pct"/>
            <w:gridSpan w:val="13"/>
            <w:shd w:val="clear" w:color="auto" w:fill="FFFFFF"/>
            <w:vAlign w:val="center"/>
          </w:tcPr>
          <w:p w14:paraId="6BB71089"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PAB</w:t>
            </w:r>
          </w:p>
        </w:tc>
      </w:tr>
      <w:tr w:rsidR="00F41217" w:rsidRPr="00BF6B8A" w14:paraId="666482DC" w14:textId="77777777" w:rsidTr="0047632C">
        <w:trPr>
          <w:cantSplit/>
        </w:trPr>
        <w:tc>
          <w:tcPr>
            <w:tcW w:w="5000" w:type="pct"/>
            <w:gridSpan w:val="13"/>
            <w:shd w:val="clear" w:color="auto" w:fill="FFFFFF"/>
            <w:vAlign w:val="center"/>
            <w:hideMark/>
          </w:tcPr>
          <w:p w14:paraId="16D0E16B"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Propolis </w:t>
            </w:r>
          </w:p>
        </w:tc>
      </w:tr>
      <w:tr w:rsidR="00F41217" w:rsidRPr="00BF6B8A" w14:paraId="5B101E27"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38FD2C95"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3</w:t>
            </w:r>
          </w:p>
        </w:tc>
        <w:tc>
          <w:tcPr>
            <w:tcW w:w="229" w:type="pct"/>
            <w:tcBorders>
              <w:top w:val="single" w:sz="6" w:space="0" w:color="000000"/>
              <w:left w:val="single" w:sz="6" w:space="0" w:color="000000"/>
              <w:bottom w:val="single" w:sz="6" w:space="0" w:color="000000"/>
              <w:right w:val="single" w:sz="6" w:space="0" w:color="000000"/>
            </w:tcBorders>
            <w:hideMark/>
          </w:tcPr>
          <w:p w14:paraId="63A410DD"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2827EC1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416" w:type="pct"/>
            <w:tcBorders>
              <w:top w:val="single" w:sz="6" w:space="0" w:color="000000"/>
              <w:left w:val="single" w:sz="6" w:space="0" w:color="000000"/>
              <w:bottom w:val="single" w:sz="6" w:space="0" w:color="000000"/>
              <w:right w:val="single" w:sz="6" w:space="0" w:color="000000"/>
            </w:tcBorders>
            <w:hideMark/>
          </w:tcPr>
          <w:p w14:paraId="1E990739"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6FB6D984"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g</w:t>
            </w:r>
          </w:p>
        </w:tc>
        <w:tc>
          <w:tcPr>
            <w:tcW w:w="373" w:type="pct"/>
            <w:tcBorders>
              <w:top w:val="single" w:sz="6" w:space="0" w:color="000000"/>
              <w:left w:val="single" w:sz="6" w:space="0" w:color="000000"/>
              <w:bottom w:val="single" w:sz="6" w:space="0" w:color="000000"/>
              <w:right w:val="single" w:sz="6" w:space="0" w:color="000000"/>
            </w:tcBorders>
            <w:hideMark/>
          </w:tcPr>
          <w:p w14:paraId="54C3858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d</w:t>
            </w:r>
          </w:p>
        </w:tc>
        <w:tc>
          <w:tcPr>
            <w:tcW w:w="512" w:type="pct"/>
            <w:tcBorders>
              <w:top w:val="single" w:sz="6" w:space="0" w:color="000000"/>
              <w:left w:val="single" w:sz="6" w:space="0" w:color="000000"/>
              <w:bottom w:val="single" w:sz="6" w:space="0" w:color="000000"/>
              <w:right w:val="single" w:sz="6" w:space="0" w:color="000000"/>
            </w:tcBorders>
            <w:hideMark/>
          </w:tcPr>
          <w:p w14:paraId="6BE761F0"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26A52DB9"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55</w:t>
            </w:r>
          </w:p>
        </w:tc>
        <w:tc>
          <w:tcPr>
            <w:tcW w:w="409" w:type="pct"/>
            <w:tcBorders>
              <w:top w:val="single" w:sz="6" w:space="0" w:color="000000"/>
              <w:left w:val="single" w:sz="6" w:space="0" w:color="000000"/>
              <w:bottom w:val="single" w:sz="6" w:space="0" w:color="000000"/>
              <w:right w:val="single" w:sz="6" w:space="0" w:color="000000"/>
            </w:tcBorders>
            <w:hideMark/>
          </w:tcPr>
          <w:p w14:paraId="29D7DDA9"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54</w:t>
            </w:r>
          </w:p>
        </w:tc>
        <w:tc>
          <w:tcPr>
            <w:tcW w:w="359" w:type="pct"/>
            <w:tcBorders>
              <w:top w:val="single" w:sz="6" w:space="0" w:color="000000"/>
              <w:left w:val="single" w:sz="6" w:space="0" w:color="000000"/>
              <w:bottom w:val="single" w:sz="6" w:space="0" w:color="000000"/>
              <w:right w:val="single" w:sz="6" w:space="0" w:color="000000"/>
            </w:tcBorders>
            <w:hideMark/>
          </w:tcPr>
          <w:p w14:paraId="595F72DC"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3DC6534A"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5.5 HK lower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(51.6 lower to 40.6 higher)</w:t>
            </w:r>
          </w:p>
        </w:tc>
        <w:tc>
          <w:tcPr>
            <w:tcW w:w="442" w:type="pct"/>
            <w:tcBorders>
              <w:top w:val="single" w:sz="6" w:space="0" w:color="000000"/>
              <w:left w:val="single" w:sz="6" w:space="0" w:color="000000"/>
              <w:bottom w:val="single" w:sz="6" w:space="0" w:color="000000"/>
              <w:right w:val="single" w:sz="6" w:space="0" w:color="000000"/>
            </w:tcBorders>
            <w:hideMark/>
          </w:tcPr>
          <w:p w14:paraId="7C7610E6"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d</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g</w:t>
            </w:r>
          </w:p>
        </w:tc>
        <w:tc>
          <w:tcPr>
            <w:tcW w:w="410" w:type="pct"/>
            <w:tcBorders>
              <w:top w:val="single" w:sz="6" w:space="0" w:color="000000"/>
              <w:left w:val="single" w:sz="6" w:space="0" w:color="000000"/>
              <w:bottom w:val="single" w:sz="6" w:space="0" w:color="000000"/>
              <w:right w:val="single" w:sz="6" w:space="0" w:color="000000"/>
            </w:tcBorders>
            <w:hideMark/>
          </w:tcPr>
          <w:p w14:paraId="587351A5"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7F02F70B" w14:textId="77777777" w:rsidTr="0047632C">
        <w:trPr>
          <w:cantSplit/>
        </w:trPr>
        <w:tc>
          <w:tcPr>
            <w:tcW w:w="5000" w:type="pct"/>
            <w:gridSpan w:val="13"/>
            <w:shd w:val="clear" w:color="auto" w:fill="FFFFFF"/>
            <w:vAlign w:val="center"/>
          </w:tcPr>
          <w:p w14:paraId="146197A3"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GSH</w:t>
            </w:r>
          </w:p>
        </w:tc>
      </w:tr>
      <w:tr w:rsidR="00F41217" w:rsidRPr="00BF6B8A" w14:paraId="4BFF32A0" w14:textId="77777777" w:rsidTr="0047632C">
        <w:trPr>
          <w:cantSplit/>
        </w:trPr>
        <w:tc>
          <w:tcPr>
            <w:tcW w:w="5000" w:type="pct"/>
            <w:gridSpan w:val="13"/>
            <w:shd w:val="clear" w:color="auto" w:fill="FFFFFF"/>
            <w:vAlign w:val="center"/>
            <w:hideMark/>
          </w:tcPr>
          <w:p w14:paraId="2FCC4EFE"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Propolis </w:t>
            </w:r>
          </w:p>
        </w:tc>
      </w:tr>
      <w:tr w:rsidR="00F41217" w:rsidRPr="00BF6B8A" w14:paraId="6FE05A06"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1846017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lastRenderedPageBreak/>
              <w:t>3</w:t>
            </w:r>
          </w:p>
        </w:tc>
        <w:tc>
          <w:tcPr>
            <w:tcW w:w="229" w:type="pct"/>
            <w:tcBorders>
              <w:top w:val="single" w:sz="6" w:space="0" w:color="000000"/>
              <w:left w:val="single" w:sz="6" w:space="0" w:color="000000"/>
              <w:bottom w:val="single" w:sz="6" w:space="0" w:color="000000"/>
              <w:right w:val="single" w:sz="6" w:space="0" w:color="000000"/>
            </w:tcBorders>
            <w:hideMark/>
          </w:tcPr>
          <w:p w14:paraId="50B3D853"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1E7EBFA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7F8BE2F3"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c</w:t>
            </w:r>
          </w:p>
        </w:tc>
        <w:tc>
          <w:tcPr>
            <w:tcW w:w="380" w:type="pct"/>
            <w:tcBorders>
              <w:top w:val="single" w:sz="6" w:space="0" w:color="000000"/>
              <w:left w:val="single" w:sz="6" w:space="0" w:color="000000"/>
              <w:bottom w:val="single" w:sz="6" w:space="0" w:color="000000"/>
              <w:right w:val="single" w:sz="6" w:space="0" w:color="000000"/>
            </w:tcBorders>
            <w:hideMark/>
          </w:tcPr>
          <w:p w14:paraId="348E90B2"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6" w:space="0" w:color="000000"/>
              <w:right w:val="single" w:sz="6" w:space="0" w:color="000000"/>
            </w:tcBorders>
            <w:hideMark/>
          </w:tcPr>
          <w:p w14:paraId="5C51BF6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d</w:t>
            </w:r>
          </w:p>
        </w:tc>
        <w:tc>
          <w:tcPr>
            <w:tcW w:w="512" w:type="pct"/>
            <w:tcBorders>
              <w:top w:val="single" w:sz="6" w:space="0" w:color="000000"/>
              <w:left w:val="single" w:sz="6" w:space="0" w:color="000000"/>
              <w:bottom w:val="single" w:sz="6" w:space="0" w:color="000000"/>
              <w:right w:val="single" w:sz="6" w:space="0" w:color="000000"/>
            </w:tcBorders>
            <w:hideMark/>
          </w:tcPr>
          <w:p w14:paraId="47298C5E"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1FFACED6"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82</w:t>
            </w:r>
          </w:p>
        </w:tc>
        <w:tc>
          <w:tcPr>
            <w:tcW w:w="409" w:type="pct"/>
            <w:tcBorders>
              <w:top w:val="single" w:sz="6" w:space="0" w:color="000000"/>
              <w:left w:val="single" w:sz="6" w:space="0" w:color="000000"/>
              <w:bottom w:val="single" w:sz="6" w:space="0" w:color="000000"/>
              <w:right w:val="single" w:sz="6" w:space="0" w:color="000000"/>
            </w:tcBorders>
            <w:hideMark/>
          </w:tcPr>
          <w:p w14:paraId="73DDB5AA"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87</w:t>
            </w:r>
          </w:p>
        </w:tc>
        <w:tc>
          <w:tcPr>
            <w:tcW w:w="359" w:type="pct"/>
            <w:tcBorders>
              <w:top w:val="single" w:sz="6" w:space="0" w:color="000000"/>
              <w:left w:val="single" w:sz="6" w:space="0" w:color="000000"/>
              <w:bottom w:val="single" w:sz="6" w:space="0" w:color="000000"/>
              <w:right w:val="single" w:sz="6" w:space="0" w:color="000000"/>
            </w:tcBorders>
            <w:hideMark/>
          </w:tcPr>
          <w:p w14:paraId="1B8F375E"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604BC752"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1.05 g/L higher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(1.08 lower to 3.17 higher)</w:t>
            </w:r>
          </w:p>
        </w:tc>
        <w:tc>
          <w:tcPr>
            <w:tcW w:w="442" w:type="pct"/>
            <w:tcBorders>
              <w:top w:val="single" w:sz="6" w:space="0" w:color="000000"/>
              <w:left w:val="single" w:sz="6" w:space="0" w:color="000000"/>
              <w:bottom w:val="single" w:sz="6" w:space="0" w:color="000000"/>
              <w:right w:val="single" w:sz="6" w:space="0" w:color="000000"/>
            </w:tcBorders>
            <w:hideMark/>
          </w:tcPr>
          <w:p w14:paraId="562A7B24"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b</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c</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d</w:t>
            </w:r>
          </w:p>
        </w:tc>
        <w:tc>
          <w:tcPr>
            <w:tcW w:w="410" w:type="pct"/>
            <w:tcBorders>
              <w:top w:val="single" w:sz="6" w:space="0" w:color="000000"/>
              <w:left w:val="single" w:sz="6" w:space="0" w:color="000000"/>
              <w:bottom w:val="single" w:sz="6" w:space="0" w:color="000000"/>
              <w:right w:val="single" w:sz="6" w:space="0" w:color="000000"/>
            </w:tcBorders>
            <w:hideMark/>
          </w:tcPr>
          <w:p w14:paraId="36C2F290"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1B07E5D7" w14:textId="77777777" w:rsidTr="0047632C">
        <w:trPr>
          <w:cantSplit/>
        </w:trPr>
        <w:tc>
          <w:tcPr>
            <w:tcW w:w="5000" w:type="pct"/>
            <w:gridSpan w:val="13"/>
            <w:shd w:val="clear" w:color="auto" w:fill="FFFFFF"/>
            <w:vAlign w:val="center"/>
          </w:tcPr>
          <w:p w14:paraId="0CEA7E9C"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GSHPx</w:t>
            </w:r>
          </w:p>
        </w:tc>
      </w:tr>
      <w:tr w:rsidR="00F41217" w:rsidRPr="00BF6B8A" w14:paraId="0E4F69A8" w14:textId="77777777" w:rsidTr="0047632C">
        <w:trPr>
          <w:cantSplit/>
        </w:trPr>
        <w:tc>
          <w:tcPr>
            <w:tcW w:w="5000" w:type="pct"/>
            <w:gridSpan w:val="13"/>
            <w:shd w:val="clear" w:color="auto" w:fill="FFFFFF"/>
            <w:vAlign w:val="center"/>
            <w:hideMark/>
          </w:tcPr>
          <w:p w14:paraId="1909214E"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Propolis </w:t>
            </w:r>
          </w:p>
        </w:tc>
      </w:tr>
      <w:tr w:rsidR="00F41217" w:rsidRPr="00BF6B8A" w14:paraId="48BCD017" w14:textId="77777777" w:rsidTr="00FD0E9D">
        <w:trPr>
          <w:cantSplit/>
        </w:trPr>
        <w:tc>
          <w:tcPr>
            <w:tcW w:w="241" w:type="pct"/>
            <w:tcBorders>
              <w:top w:val="single" w:sz="6" w:space="0" w:color="000000"/>
              <w:left w:val="single" w:sz="6" w:space="0" w:color="000000"/>
              <w:bottom w:val="single" w:sz="6" w:space="0" w:color="000000"/>
              <w:right w:val="single" w:sz="6" w:space="0" w:color="000000"/>
            </w:tcBorders>
            <w:hideMark/>
          </w:tcPr>
          <w:p w14:paraId="17950DFA"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2</w:t>
            </w:r>
          </w:p>
        </w:tc>
        <w:tc>
          <w:tcPr>
            <w:tcW w:w="229" w:type="pct"/>
            <w:tcBorders>
              <w:top w:val="single" w:sz="6" w:space="0" w:color="000000"/>
              <w:left w:val="single" w:sz="6" w:space="0" w:color="000000"/>
              <w:bottom w:val="single" w:sz="6" w:space="0" w:color="000000"/>
              <w:right w:val="single" w:sz="6" w:space="0" w:color="000000"/>
            </w:tcBorders>
            <w:hideMark/>
          </w:tcPr>
          <w:p w14:paraId="4C45EF49"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6" w:space="0" w:color="000000"/>
              <w:right w:val="single" w:sz="6" w:space="0" w:color="000000"/>
            </w:tcBorders>
            <w:hideMark/>
          </w:tcPr>
          <w:p w14:paraId="31F99797"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6" w:space="0" w:color="000000"/>
              <w:right w:val="single" w:sz="6" w:space="0" w:color="000000"/>
            </w:tcBorders>
            <w:hideMark/>
          </w:tcPr>
          <w:p w14:paraId="4F394E0D"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not serious</w:t>
            </w:r>
          </w:p>
        </w:tc>
        <w:tc>
          <w:tcPr>
            <w:tcW w:w="380" w:type="pct"/>
            <w:tcBorders>
              <w:top w:val="single" w:sz="6" w:space="0" w:color="000000"/>
              <w:left w:val="single" w:sz="6" w:space="0" w:color="000000"/>
              <w:bottom w:val="single" w:sz="6" w:space="0" w:color="000000"/>
              <w:right w:val="single" w:sz="6" w:space="0" w:color="000000"/>
            </w:tcBorders>
            <w:hideMark/>
          </w:tcPr>
          <w:p w14:paraId="64742C86"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g</w:t>
            </w:r>
          </w:p>
        </w:tc>
        <w:tc>
          <w:tcPr>
            <w:tcW w:w="373" w:type="pct"/>
            <w:tcBorders>
              <w:top w:val="single" w:sz="6" w:space="0" w:color="000000"/>
              <w:left w:val="single" w:sz="6" w:space="0" w:color="000000"/>
              <w:bottom w:val="single" w:sz="6" w:space="0" w:color="000000"/>
              <w:right w:val="single" w:sz="6" w:space="0" w:color="000000"/>
            </w:tcBorders>
            <w:hideMark/>
          </w:tcPr>
          <w:p w14:paraId="57DD0EC8"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k</w:t>
            </w:r>
          </w:p>
        </w:tc>
        <w:tc>
          <w:tcPr>
            <w:tcW w:w="512" w:type="pct"/>
            <w:tcBorders>
              <w:top w:val="single" w:sz="6" w:space="0" w:color="000000"/>
              <w:left w:val="single" w:sz="6" w:space="0" w:color="000000"/>
              <w:bottom w:val="single" w:sz="6" w:space="0" w:color="000000"/>
              <w:right w:val="single" w:sz="6" w:space="0" w:color="000000"/>
            </w:tcBorders>
            <w:hideMark/>
          </w:tcPr>
          <w:p w14:paraId="568D0365"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6" w:space="0" w:color="000000"/>
              <w:right w:val="single" w:sz="6" w:space="0" w:color="000000"/>
            </w:tcBorders>
            <w:hideMark/>
          </w:tcPr>
          <w:p w14:paraId="7AC81361"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58</w:t>
            </w:r>
          </w:p>
        </w:tc>
        <w:tc>
          <w:tcPr>
            <w:tcW w:w="409" w:type="pct"/>
            <w:tcBorders>
              <w:top w:val="single" w:sz="6" w:space="0" w:color="000000"/>
              <w:left w:val="single" w:sz="6" w:space="0" w:color="000000"/>
              <w:bottom w:val="single" w:sz="6" w:space="0" w:color="000000"/>
              <w:right w:val="single" w:sz="6" w:space="0" w:color="000000"/>
            </w:tcBorders>
            <w:hideMark/>
          </w:tcPr>
          <w:p w14:paraId="689C5A56"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62</w:t>
            </w:r>
          </w:p>
        </w:tc>
        <w:tc>
          <w:tcPr>
            <w:tcW w:w="359" w:type="pct"/>
            <w:tcBorders>
              <w:top w:val="single" w:sz="6" w:space="0" w:color="000000"/>
              <w:left w:val="single" w:sz="6" w:space="0" w:color="000000"/>
              <w:bottom w:val="single" w:sz="6" w:space="0" w:color="000000"/>
              <w:right w:val="single" w:sz="6" w:space="0" w:color="000000"/>
            </w:tcBorders>
            <w:hideMark/>
          </w:tcPr>
          <w:p w14:paraId="514276DF"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6" w:space="0" w:color="000000"/>
              <w:right w:val="single" w:sz="6" w:space="0" w:color="000000"/>
            </w:tcBorders>
            <w:hideMark/>
          </w:tcPr>
          <w:p w14:paraId="7DD73CD9"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25.6 g/L higher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(6.64 higher to 44.5 higher)</w:t>
            </w:r>
          </w:p>
        </w:tc>
        <w:tc>
          <w:tcPr>
            <w:tcW w:w="442" w:type="pct"/>
            <w:tcBorders>
              <w:top w:val="single" w:sz="6" w:space="0" w:color="000000"/>
              <w:left w:val="single" w:sz="6" w:space="0" w:color="000000"/>
              <w:bottom w:val="single" w:sz="6" w:space="0" w:color="000000"/>
              <w:right w:val="single" w:sz="6" w:space="0" w:color="000000"/>
            </w:tcBorders>
            <w:hideMark/>
          </w:tcPr>
          <w:p w14:paraId="454649FE"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g</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k</w:t>
            </w:r>
          </w:p>
        </w:tc>
        <w:tc>
          <w:tcPr>
            <w:tcW w:w="410" w:type="pct"/>
            <w:tcBorders>
              <w:top w:val="single" w:sz="6" w:space="0" w:color="000000"/>
              <w:left w:val="single" w:sz="6" w:space="0" w:color="000000"/>
              <w:bottom w:val="single" w:sz="6" w:space="0" w:color="000000"/>
              <w:right w:val="single" w:sz="6" w:space="0" w:color="000000"/>
            </w:tcBorders>
            <w:hideMark/>
          </w:tcPr>
          <w:p w14:paraId="3491642D"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41217" w:rsidRPr="00BF6B8A" w14:paraId="0B345191" w14:textId="77777777" w:rsidTr="0047632C">
        <w:trPr>
          <w:cantSplit/>
        </w:trPr>
        <w:tc>
          <w:tcPr>
            <w:tcW w:w="5000" w:type="pct"/>
            <w:gridSpan w:val="13"/>
            <w:shd w:val="clear" w:color="auto" w:fill="FFFFFF"/>
            <w:vAlign w:val="center"/>
          </w:tcPr>
          <w:p w14:paraId="0E87CF9C" w14:textId="77777777" w:rsidR="00F41217" w:rsidRPr="00BF6B8A" w:rsidRDefault="00F41217" w:rsidP="0047632C">
            <w:pPr>
              <w:jc w:val="center"/>
              <w:rPr>
                <w:rStyle w:val="label"/>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SOD</w:t>
            </w:r>
          </w:p>
        </w:tc>
      </w:tr>
      <w:tr w:rsidR="00F41217" w:rsidRPr="00BF6B8A" w14:paraId="6DFCF682" w14:textId="77777777" w:rsidTr="0047632C">
        <w:trPr>
          <w:cantSplit/>
        </w:trPr>
        <w:tc>
          <w:tcPr>
            <w:tcW w:w="5000" w:type="pct"/>
            <w:gridSpan w:val="13"/>
            <w:shd w:val="clear" w:color="auto" w:fill="FFFFFF"/>
            <w:vAlign w:val="center"/>
            <w:hideMark/>
          </w:tcPr>
          <w:p w14:paraId="7129DC7F" w14:textId="77777777" w:rsidR="00F41217" w:rsidRPr="00BF6B8A" w:rsidRDefault="00F41217" w:rsidP="0047632C">
            <w:pPr>
              <w:rPr>
                <w:rFonts w:asciiTheme="majorBidi" w:eastAsia="Times New Roman" w:hAnsiTheme="majorBidi" w:cstheme="majorBidi"/>
                <w:b/>
                <w:bCs/>
                <w:color w:val="000000"/>
                <w:sz w:val="16"/>
                <w:szCs w:val="16"/>
              </w:rPr>
            </w:pPr>
            <w:r w:rsidRPr="00BF6B8A">
              <w:rPr>
                <w:rStyle w:val="label"/>
                <w:rFonts w:asciiTheme="majorBidi" w:eastAsia="Times New Roman" w:hAnsiTheme="majorBidi" w:cstheme="majorBidi"/>
                <w:b/>
                <w:bCs/>
                <w:color w:val="000000"/>
                <w:sz w:val="16"/>
                <w:szCs w:val="16"/>
              </w:rPr>
              <w:t xml:space="preserve">Propolis </w:t>
            </w:r>
          </w:p>
        </w:tc>
      </w:tr>
      <w:tr w:rsidR="00F41217" w:rsidRPr="00BF6B8A" w14:paraId="741F94F4" w14:textId="77777777" w:rsidTr="00FD0E9D">
        <w:trPr>
          <w:cantSplit/>
        </w:trPr>
        <w:tc>
          <w:tcPr>
            <w:tcW w:w="241" w:type="pct"/>
            <w:tcBorders>
              <w:top w:val="single" w:sz="6" w:space="0" w:color="000000"/>
              <w:left w:val="single" w:sz="6" w:space="0" w:color="000000"/>
              <w:bottom w:val="single" w:sz="4" w:space="0" w:color="auto"/>
              <w:right w:val="single" w:sz="6" w:space="0" w:color="000000"/>
            </w:tcBorders>
            <w:hideMark/>
          </w:tcPr>
          <w:p w14:paraId="1C89DB88"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3</w:t>
            </w:r>
          </w:p>
        </w:tc>
        <w:tc>
          <w:tcPr>
            <w:tcW w:w="229" w:type="pct"/>
            <w:tcBorders>
              <w:top w:val="single" w:sz="6" w:space="0" w:color="000000"/>
              <w:left w:val="single" w:sz="6" w:space="0" w:color="000000"/>
              <w:bottom w:val="single" w:sz="4" w:space="0" w:color="auto"/>
              <w:right w:val="single" w:sz="6" w:space="0" w:color="000000"/>
            </w:tcBorders>
            <w:hideMark/>
          </w:tcPr>
          <w:p w14:paraId="6FB79F16" w14:textId="77777777" w:rsidR="00F41217" w:rsidRPr="00BF6B8A" w:rsidRDefault="00F41217" w:rsidP="0047632C">
            <w:pPr>
              <w:jc w:val="center"/>
              <w:rPr>
                <w:rFonts w:asciiTheme="majorBidi" w:eastAsia="Times New Roman" w:hAnsiTheme="majorBidi" w:cstheme="majorBidi"/>
                <w:sz w:val="16"/>
                <w:szCs w:val="16"/>
              </w:rPr>
            </w:pPr>
            <w:r>
              <w:rPr>
                <w:rFonts w:asciiTheme="majorBidi" w:eastAsia="Times New Roman" w:hAnsiTheme="majorBidi" w:cstheme="majorBidi"/>
                <w:sz w:val="16"/>
                <w:szCs w:val="16"/>
              </w:rPr>
              <w:t>RT</w:t>
            </w:r>
          </w:p>
        </w:tc>
        <w:tc>
          <w:tcPr>
            <w:tcW w:w="310" w:type="pct"/>
            <w:tcBorders>
              <w:top w:val="single" w:sz="6" w:space="0" w:color="000000"/>
              <w:left w:val="single" w:sz="6" w:space="0" w:color="000000"/>
              <w:bottom w:val="single" w:sz="4" w:space="0" w:color="auto"/>
              <w:right w:val="single" w:sz="6" w:space="0" w:color="000000"/>
            </w:tcBorders>
            <w:hideMark/>
          </w:tcPr>
          <w:p w14:paraId="725EEF0C"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a</w:t>
            </w:r>
          </w:p>
        </w:tc>
        <w:tc>
          <w:tcPr>
            <w:tcW w:w="416" w:type="pct"/>
            <w:tcBorders>
              <w:top w:val="single" w:sz="6" w:space="0" w:color="000000"/>
              <w:left w:val="single" w:sz="6" w:space="0" w:color="000000"/>
              <w:bottom w:val="single" w:sz="4" w:space="0" w:color="auto"/>
              <w:right w:val="single" w:sz="6" w:space="0" w:color="000000"/>
            </w:tcBorders>
            <w:hideMark/>
          </w:tcPr>
          <w:p w14:paraId="3F059A78"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very serious</w:t>
            </w:r>
            <w:r w:rsidRPr="00BF6B8A">
              <w:rPr>
                <w:rFonts w:asciiTheme="majorBidi" w:eastAsia="Times New Roman" w:hAnsiTheme="majorBidi" w:cstheme="majorBidi"/>
                <w:sz w:val="16"/>
                <w:szCs w:val="16"/>
                <w:vertAlign w:val="superscript"/>
              </w:rPr>
              <w:t>h</w:t>
            </w:r>
          </w:p>
        </w:tc>
        <w:tc>
          <w:tcPr>
            <w:tcW w:w="380" w:type="pct"/>
            <w:tcBorders>
              <w:top w:val="single" w:sz="6" w:space="0" w:color="000000"/>
              <w:left w:val="single" w:sz="6" w:space="0" w:color="000000"/>
              <w:bottom w:val="single" w:sz="4" w:space="0" w:color="auto"/>
              <w:right w:val="single" w:sz="6" w:space="0" w:color="000000"/>
            </w:tcBorders>
            <w:hideMark/>
          </w:tcPr>
          <w:p w14:paraId="5503B1DA"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b</w:t>
            </w:r>
          </w:p>
        </w:tc>
        <w:tc>
          <w:tcPr>
            <w:tcW w:w="373" w:type="pct"/>
            <w:tcBorders>
              <w:top w:val="single" w:sz="6" w:space="0" w:color="000000"/>
              <w:left w:val="single" w:sz="6" w:space="0" w:color="000000"/>
              <w:bottom w:val="single" w:sz="4" w:space="0" w:color="auto"/>
              <w:right w:val="single" w:sz="6" w:space="0" w:color="000000"/>
            </w:tcBorders>
            <w:hideMark/>
          </w:tcPr>
          <w:p w14:paraId="09CAE43F"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serious</w:t>
            </w:r>
            <w:r w:rsidRPr="00BF6B8A">
              <w:rPr>
                <w:rFonts w:asciiTheme="majorBidi" w:eastAsia="Times New Roman" w:hAnsiTheme="majorBidi" w:cstheme="majorBidi"/>
                <w:sz w:val="16"/>
                <w:szCs w:val="16"/>
                <w:vertAlign w:val="superscript"/>
              </w:rPr>
              <w:t>d</w:t>
            </w:r>
          </w:p>
        </w:tc>
        <w:tc>
          <w:tcPr>
            <w:tcW w:w="512" w:type="pct"/>
            <w:tcBorders>
              <w:top w:val="single" w:sz="6" w:space="0" w:color="000000"/>
              <w:left w:val="single" w:sz="6" w:space="0" w:color="000000"/>
              <w:bottom w:val="single" w:sz="4" w:space="0" w:color="auto"/>
              <w:right w:val="single" w:sz="6" w:space="0" w:color="000000"/>
            </w:tcBorders>
            <w:hideMark/>
          </w:tcPr>
          <w:p w14:paraId="47A2F584"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none</w:t>
            </w:r>
          </w:p>
        </w:tc>
        <w:tc>
          <w:tcPr>
            <w:tcW w:w="423" w:type="pct"/>
            <w:tcBorders>
              <w:top w:val="single" w:sz="6" w:space="0" w:color="000000"/>
              <w:left w:val="single" w:sz="6" w:space="0" w:color="000000"/>
              <w:bottom w:val="single" w:sz="4" w:space="0" w:color="auto"/>
              <w:right w:val="single" w:sz="6" w:space="0" w:color="000000"/>
            </w:tcBorders>
            <w:hideMark/>
          </w:tcPr>
          <w:p w14:paraId="51B19E5F" w14:textId="77777777" w:rsidR="00F41217" w:rsidRPr="00BF6B8A" w:rsidRDefault="00F41217" w:rsidP="0047632C">
            <w:pPr>
              <w:jc w:val="center"/>
              <w:rPr>
                <w:rFonts w:asciiTheme="majorBidi" w:eastAsia="Times New Roman" w:hAnsiTheme="majorBidi" w:cstheme="majorBidi"/>
                <w:sz w:val="16"/>
                <w:szCs w:val="16"/>
              </w:rPr>
            </w:pPr>
            <w:r w:rsidRPr="00BF6B8A">
              <w:rPr>
                <w:rFonts w:asciiTheme="majorBidi" w:eastAsia="Times New Roman" w:hAnsiTheme="majorBidi" w:cstheme="majorBidi"/>
                <w:sz w:val="16"/>
                <w:szCs w:val="16"/>
              </w:rPr>
              <w:t>83</w:t>
            </w:r>
          </w:p>
        </w:tc>
        <w:tc>
          <w:tcPr>
            <w:tcW w:w="409" w:type="pct"/>
            <w:tcBorders>
              <w:top w:val="single" w:sz="6" w:space="0" w:color="000000"/>
              <w:left w:val="single" w:sz="6" w:space="0" w:color="000000"/>
              <w:bottom w:val="single" w:sz="4" w:space="0" w:color="auto"/>
              <w:right w:val="single" w:sz="6" w:space="0" w:color="000000"/>
            </w:tcBorders>
            <w:hideMark/>
          </w:tcPr>
          <w:p w14:paraId="26157F0D"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90</w:t>
            </w:r>
          </w:p>
        </w:tc>
        <w:tc>
          <w:tcPr>
            <w:tcW w:w="359" w:type="pct"/>
            <w:tcBorders>
              <w:top w:val="single" w:sz="6" w:space="0" w:color="000000"/>
              <w:left w:val="single" w:sz="6" w:space="0" w:color="000000"/>
              <w:bottom w:val="single" w:sz="4" w:space="0" w:color="auto"/>
              <w:right w:val="single" w:sz="6" w:space="0" w:color="000000"/>
            </w:tcBorders>
            <w:hideMark/>
          </w:tcPr>
          <w:p w14:paraId="21B7D5B7"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
                <w:rFonts w:asciiTheme="majorBidi" w:eastAsia="Times New Roman" w:hAnsiTheme="majorBidi" w:cstheme="majorBidi"/>
                <w:sz w:val="16"/>
                <w:szCs w:val="16"/>
              </w:rPr>
              <w:t>-</w:t>
            </w:r>
          </w:p>
        </w:tc>
        <w:tc>
          <w:tcPr>
            <w:tcW w:w="498" w:type="pct"/>
            <w:tcBorders>
              <w:top w:val="single" w:sz="6" w:space="0" w:color="000000"/>
              <w:left w:val="single" w:sz="6" w:space="0" w:color="000000"/>
              <w:bottom w:val="single" w:sz="4" w:space="0" w:color="auto"/>
              <w:right w:val="single" w:sz="6" w:space="0" w:color="000000"/>
            </w:tcBorders>
            <w:hideMark/>
          </w:tcPr>
          <w:p w14:paraId="248E859B" w14:textId="77777777" w:rsidR="00F41217" w:rsidRPr="00BF6B8A" w:rsidRDefault="00F41217" w:rsidP="0047632C">
            <w:pPr>
              <w:jc w:val="center"/>
              <w:rPr>
                <w:rFonts w:asciiTheme="majorBidi" w:eastAsia="Times New Roman" w:hAnsiTheme="majorBidi" w:cstheme="majorBidi"/>
                <w:sz w:val="16"/>
                <w:szCs w:val="16"/>
              </w:rPr>
            </w:pPr>
            <w:r w:rsidRPr="00BF6B8A">
              <w:rPr>
                <w:rStyle w:val="cell-value"/>
                <w:rFonts w:asciiTheme="majorBidi" w:eastAsia="Times New Roman" w:hAnsiTheme="majorBidi" w:cstheme="majorBidi"/>
                <w:sz w:val="16"/>
                <w:szCs w:val="16"/>
              </w:rPr>
              <w:t xml:space="preserve">MD </w:t>
            </w:r>
            <w:r w:rsidRPr="00BF6B8A">
              <w:rPr>
                <w:rStyle w:val="cell-value"/>
                <w:rFonts w:asciiTheme="majorBidi" w:eastAsia="Times New Roman" w:hAnsiTheme="majorBidi" w:cstheme="majorBidi"/>
                <w:b/>
                <w:bCs/>
                <w:sz w:val="16"/>
                <w:szCs w:val="16"/>
              </w:rPr>
              <w:t>5.07 U/ml higher</w:t>
            </w:r>
            <w:r w:rsidRPr="00BF6B8A">
              <w:rPr>
                <w:rFonts w:asciiTheme="majorBidi" w:eastAsia="Times New Roman" w:hAnsiTheme="majorBidi" w:cstheme="majorBidi"/>
                <w:sz w:val="16"/>
                <w:szCs w:val="16"/>
              </w:rPr>
              <w:br/>
            </w:r>
            <w:r w:rsidRPr="00BF6B8A">
              <w:rPr>
                <w:rStyle w:val="cell-value"/>
                <w:rFonts w:asciiTheme="majorBidi" w:eastAsia="Times New Roman" w:hAnsiTheme="majorBidi" w:cstheme="majorBidi"/>
                <w:sz w:val="16"/>
                <w:szCs w:val="16"/>
              </w:rPr>
              <w:t>(7.43 lower to 17.5 higher)</w:t>
            </w:r>
          </w:p>
        </w:tc>
        <w:tc>
          <w:tcPr>
            <w:tcW w:w="442" w:type="pct"/>
            <w:tcBorders>
              <w:top w:val="single" w:sz="6" w:space="0" w:color="000000"/>
              <w:left w:val="single" w:sz="6" w:space="0" w:color="000000"/>
              <w:bottom w:val="single" w:sz="4" w:space="0" w:color="auto"/>
              <w:right w:val="single" w:sz="6" w:space="0" w:color="000000"/>
            </w:tcBorders>
            <w:hideMark/>
          </w:tcPr>
          <w:p w14:paraId="0AA840A9" w14:textId="77777777" w:rsidR="00F41217" w:rsidRPr="00BF6B8A" w:rsidRDefault="00F41217" w:rsidP="0047632C">
            <w:pPr>
              <w:jc w:val="center"/>
              <w:rPr>
                <w:rFonts w:asciiTheme="majorBidi" w:eastAsia="Times New Roman" w:hAnsiTheme="majorBidi" w:cstheme="majorBidi"/>
                <w:sz w:val="16"/>
                <w:szCs w:val="16"/>
              </w:rPr>
            </w:pPr>
            <w:r w:rsidRPr="00BF6B8A">
              <w:rPr>
                <w:rStyle w:val="quality-sign"/>
                <w:rFonts w:ascii="Cambria Math" w:eastAsia="Times New Roman" w:hAnsi="Cambria Math" w:cs="Cambria Math"/>
                <w:sz w:val="24"/>
                <w:szCs w:val="24"/>
              </w:rPr>
              <w:t>⨁◯◯◯</w:t>
            </w:r>
            <w:r w:rsidRPr="00BF6B8A">
              <w:rPr>
                <w:rFonts w:asciiTheme="majorBidi" w:eastAsia="Times New Roman" w:hAnsiTheme="majorBidi" w:cstheme="majorBidi"/>
                <w:sz w:val="16"/>
                <w:szCs w:val="16"/>
              </w:rPr>
              <w:br/>
            </w:r>
            <w:r w:rsidRPr="00BF6B8A">
              <w:rPr>
                <w:rStyle w:val="quality-text"/>
                <w:rFonts w:asciiTheme="majorBidi" w:eastAsia="Times New Roman" w:hAnsiTheme="majorBidi" w:cstheme="majorBidi"/>
                <w:sz w:val="16"/>
                <w:szCs w:val="16"/>
              </w:rPr>
              <w:t>Very low</w:t>
            </w:r>
            <w:r w:rsidRPr="00BF6B8A">
              <w:rPr>
                <w:rFonts w:asciiTheme="majorBidi" w:eastAsia="Times New Roman" w:hAnsiTheme="majorBidi" w:cstheme="majorBidi"/>
                <w:sz w:val="16"/>
                <w:szCs w:val="16"/>
                <w:vertAlign w:val="superscript"/>
              </w:rPr>
              <w:t>a</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b</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d</w:t>
            </w:r>
            <w:r w:rsidRPr="00BF6B8A">
              <w:rPr>
                <w:rStyle w:val="comma"/>
                <w:rFonts w:asciiTheme="majorBidi" w:eastAsia="Times New Roman" w:hAnsiTheme="majorBidi" w:cstheme="majorBidi"/>
                <w:sz w:val="16"/>
                <w:szCs w:val="16"/>
                <w:vertAlign w:val="superscript"/>
              </w:rPr>
              <w:t>,</w:t>
            </w:r>
            <w:r w:rsidRPr="00BF6B8A">
              <w:rPr>
                <w:rFonts w:asciiTheme="majorBidi" w:eastAsia="Times New Roman" w:hAnsiTheme="majorBidi" w:cstheme="majorBidi"/>
                <w:sz w:val="16"/>
                <w:szCs w:val="16"/>
                <w:vertAlign w:val="superscript"/>
              </w:rPr>
              <w:t>h</w:t>
            </w:r>
          </w:p>
        </w:tc>
        <w:tc>
          <w:tcPr>
            <w:tcW w:w="410" w:type="pct"/>
            <w:tcBorders>
              <w:top w:val="single" w:sz="6" w:space="0" w:color="000000"/>
              <w:left w:val="single" w:sz="6" w:space="0" w:color="000000"/>
              <w:bottom w:val="single" w:sz="4" w:space="0" w:color="auto"/>
              <w:right w:val="single" w:sz="6" w:space="0" w:color="000000"/>
            </w:tcBorders>
            <w:hideMark/>
          </w:tcPr>
          <w:p w14:paraId="73C55375" w14:textId="77777777" w:rsidR="00F41217" w:rsidRPr="00BF6B8A" w:rsidRDefault="00F41217" w:rsidP="0047632C">
            <w:pPr>
              <w:jc w:val="center"/>
              <w:rPr>
                <w:rFonts w:asciiTheme="majorBidi" w:eastAsia="Times New Roman" w:hAnsiTheme="majorBidi" w:cstheme="majorBidi"/>
                <w:sz w:val="16"/>
                <w:szCs w:val="16"/>
              </w:rPr>
            </w:pPr>
            <w:r w:rsidRPr="00BF18B4">
              <w:rPr>
                <w:rFonts w:asciiTheme="majorBidi" w:eastAsia="Times New Roman" w:hAnsiTheme="majorBidi" w:cstheme="majorBidi"/>
                <w:sz w:val="16"/>
                <w:szCs w:val="16"/>
              </w:rPr>
              <w:t>IMPORTANT</w:t>
            </w:r>
          </w:p>
        </w:tc>
      </w:tr>
      <w:tr w:rsidR="00FD0E9D" w:rsidRPr="00BF6B8A" w14:paraId="4AAF1AD4" w14:textId="77777777" w:rsidTr="00FD0E9D">
        <w:trPr>
          <w:cantSplit/>
        </w:trPr>
        <w:tc>
          <w:tcPr>
            <w:tcW w:w="5000" w:type="pct"/>
            <w:gridSpan w:val="13"/>
            <w:tcBorders>
              <w:top w:val="single" w:sz="4" w:space="0" w:color="auto"/>
            </w:tcBorders>
          </w:tcPr>
          <w:p w14:paraId="125B1130" w14:textId="06C9E3A7" w:rsidR="00FD0E9D" w:rsidRPr="00BF18B4" w:rsidRDefault="00FD0E9D" w:rsidP="00112C61">
            <w:pPr>
              <w:spacing w:line="480" w:lineRule="auto"/>
              <w:rPr>
                <w:rFonts w:asciiTheme="majorBidi" w:eastAsia="Times New Roman" w:hAnsiTheme="majorBidi" w:cstheme="majorBidi"/>
                <w:sz w:val="16"/>
                <w:szCs w:val="16"/>
              </w:rPr>
            </w:pPr>
            <w:r w:rsidRPr="00FD0E9D">
              <w:rPr>
                <w:rFonts w:asciiTheme="majorBidi" w:eastAsia="Times New Roman" w:hAnsiTheme="majorBidi" w:cstheme="majorBidi"/>
                <w:b/>
                <w:bCs/>
                <w:sz w:val="16"/>
                <w:szCs w:val="16"/>
              </w:rPr>
              <w:t>Explanations:</w:t>
            </w:r>
            <w:r w:rsidRPr="00FD0E9D">
              <w:rPr>
                <w:rFonts w:asciiTheme="majorBidi" w:eastAsia="Times New Roman" w:hAnsiTheme="majorBidi" w:cstheme="majorBidi"/>
                <w:sz w:val="16"/>
                <w:szCs w:val="16"/>
              </w:rPr>
              <w:t xml:space="preserve"> a. Due to considerable overall risk of bias in included studies. b. Due to homogeneity in studies region. c. Due to considerable heterogeneity. d. Due to non-significant pooled result. e. Due to not achieving to minimally clinical important difference (MCID). f. Due to homogeneity in single study and pooled result according to related forest plot although I2 &gt; 50. g. Because the studies were conducted in single region. i. Due to detected publication bias. j. Due to low number of participants.</w:t>
            </w:r>
          </w:p>
        </w:tc>
      </w:tr>
    </w:tbl>
    <w:p w14:paraId="5B4AC2BB" w14:textId="77777777" w:rsidR="007B4DC7" w:rsidRDefault="007B4DC7" w:rsidP="009E5665">
      <w:pPr>
        <w:tabs>
          <w:tab w:val="left" w:pos="1620"/>
        </w:tabs>
        <w:rPr>
          <w:rFonts w:asciiTheme="majorBidi" w:hAnsiTheme="majorBidi" w:cstheme="majorBidi"/>
          <w:sz w:val="24"/>
          <w:szCs w:val="24"/>
        </w:rPr>
      </w:pPr>
    </w:p>
    <w:p w14:paraId="32E636C1" w14:textId="77777777" w:rsidR="00CD5DC1" w:rsidRDefault="00CD5DC1" w:rsidP="009E5665">
      <w:pPr>
        <w:tabs>
          <w:tab w:val="left" w:pos="1620"/>
        </w:tabs>
        <w:rPr>
          <w:rFonts w:asciiTheme="majorBidi" w:hAnsiTheme="majorBidi" w:cstheme="majorBidi"/>
          <w:sz w:val="24"/>
          <w:szCs w:val="24"/>
        </w:rPr>
        <w:sectPr w:rsidR="00CD5DC1" w:rsidSect="00F46748">
          <w:pgSz w:w="15840" w:h="12240" w:orient="landscape"/>
          <w:pgMar w:top="1440" w:right="1440" w:bottom="1440" w:left="1440" w:header="720" w:footer="720" w:gutter="0"/>
          <w:cols w:space="720"/>
          <w:docGrid w:linePitch="360"/>
        </w:sectPr>
      </w:pPr>
    </w:p>
    <w:p w14:paraId="20644479" w14:textId="77777777" w:rsidR="00714BEB" w:rsidRDefault="00714BEB" w:rsidP="007B4DC7">
      <w:pPr>
        <w:jc w:val="both"/>
        <w:rPr>
          <w:rFonts w:asciiTheme="majorBidi" w:hAnsiTheme="majorBidi" w:cstheme="majorBidi"/>
          <w:b/>
          <w:bCs/>
          <w:sz w:val="24"/>
          <w:szCs w:val="24"/>
          <w:rtl/>
        </w:rPr>
      </w:pPr>
    </w:p>
    <w:p w14:paraId="441E2F76" w14:textId="1A295F4E" w:rsidR="007668EB" w:rsidRDefault="007668EB" w:rsidP="007B4DC7">
      <w:pPr>
        <w:jc w:val="both"/>
        <w:rPr>
          <w:rFonts w:asciiTheme="majorBidi" w:hAnsiTheme="majorBidi" w:cstheme="majorBidi"/>
          <w:b/>
          <w:bCs/>
          <w:sz w:val="24"/>
          <w:szCs w:val="24"/>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D5DC1" w:rsidRPr="00E14AE2" w14:paraId="11A6DE84" w14:textId="77777777" w:rsidTr="00DD3071">
        <w:tc>
          <w:tcPr>
            <w:tcW w:w="935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580D4F45" w14:textId="0B754587" w:rsidR="00CD5DC1" w:rsidRPr="002736A8" w:rsidRDefault="00CD5DC1" w:rsidP="00DD3071">
            <w:pPr>
              <w:rPr>
                <w:rFonts w:asciiTheme="majorBidi" w:hAnsiTheme="majorBidi" w:cstheme="majorBidi"/>
              </w:rPr>
            </w:pPr>
            <w:r w:rsidRPr="002736A8">
              <w:rPr>
                <w:rFonts w:asciiTheme="majorBidi" w:hAnsiTheme="majorBidi" w:cstheme="majorBidi"/>
                <w:b/>
                <w:bCs/>
              </w:rPr>
              <w:t>Supplementary Table 3</w:t>
            </w:r>
            <w:r>
              <w:rPr>
                <w:rFonts w:asciiTheme="majorBidi" w:hAnsiTheme="majorBidi" w:cstheme="majorBidi"/>
                <w:b/>
                <w:bCs/>
              </w:rPr>
              <w:t>6</w:t>
            </w:r>
            <w:r w:rsidRPr="002736A8">
              <w:rPr>
                <w:rFonts w:asciiTheme="majorBidi" w:hAnsiTheme="majorBidi" w:cstheme="majorBidi"/>
                <w:b/>
                <w:bCs/>
              </w:rPr>
              <w:t>.</w:t>
            </w:r>
            <w:r w:rsidRPr="002736A8">
              <w:rPr>
                <w:rFonts w:asciiTheme="majorBidi" w:hAnsiTheme="majorBidi" w:cstheme="majorBidi"/>
              </w:rPr>
              <w:t xml:space="preserve"> List of studies excluded via full text assessment with corresponding reasons.</w:t>
            </w:r>
          </w:p>
        </w:tc>
      </w:tr>
      <w:tr w:rsidR="00CD5DC1" w:rsidRPr="00E14AE2" w14:paraId="7669FDE6" w14:textId="77777777" w:rsidTr="00DD3071">
        <w:trPr>
          <w:trHeight w:val="332"/>
        </w:trPr>
        <w:tc>
          <w:tcPr>
            <w:tcW w:w="9350" w:type="dxa"/>
            <w:tcBorders>
              <w:top w:val="single" w:sz="4" w:space="0" w:color="auto"/>
              <w:left w:val="single" w:sz="4" w:space="0" w:color="FFFFFF" w:themeColor="background1"/>
              <w:right w:val="single" w:sz="4" w:space="0" w:color="FFFFFF" w:themeColor="background1"/>
            </w:tcBorders>
            <w:vAlign w:val="center"/>
          </w:tcPr>
          <w:p w14:paraId="49B31644" w14:textId="5B28A248"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Multicomponent intervention (n=7) </w:t>
            </w:r>
            <w:r w:rsidRPr="002736A8">
              <w:rPr>
                <w:rFonts w:asciiTheme="majorBidi" w:hAnsiTheme="majorBidi" w:cstheme="majorBidi"/>
                <w:sz w:val="20"/>
                <w:szCs w:val="20"/>
              </w:rPr>
              <w:fldChar w:fldCharType="begin">
                <w:fldData xml:space="preserve">PEVuZE5vdGU+PENpdGU+PEF1dGhvcj5PdmNoaW5uaWtvdjwvQXV0aG9yPjxZZWFyPjIwMjI8L1ll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PEVuZE5vdGU+PENpdGU+PEF1dGhvcj5PdmNoaW5uaWtvdjwvQXV0aG9yPjxZZWFyPjIwMjI8L1ll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(81-87)</w:t>
            </w:r>
            <w:r w:rsidRPr="002736A8">
              <w:rPr>
                <w:rFonts w:asciiTheme="majorBidi" w:hAnsiTheme="majorBidi" w:cstheme="majorBidi"/>
                <w:sz w:val="20"/>
                <w:szCs w:val="20"/>
              </w:rPr>
              <w:fldChar w:fldCharType="end"/>
            </w:r>
          </w:p>
        </w:tc>
      </w:tr>
      <w:tr w:rsidR="00CD5DC1" w:rsidRPr="00E14AE2" w14:paraId="030A248A" w14:textId="77777777" w:rsidTr="00DD3071">
        <w:trPr>
          <w:trHeight w:val="360"/>
        </w:trPr>
        <w:tc>
          <w:tcPr>
            <w:tcW w:w="9350" w:type="dxa"/>
            <w:tcBorders>
              <w:left w:val="single" w:sz="4" w:space="0" w:color="FFFFFF" w:themeColor="background1"/>
              <w:right w:val="single" w:sz="4" w:space="0" w:color="FFFFFF" w:themeColor="background1"/>
            </w:tcBorders>
            <w:vAlign w:val="center"/>
          </w:tcPr>
          <w:p w14:paraId="5B3E6088" w14:textId="3D3FBE2A"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Quasi-experimental or non-randomized </w:t>
            </w:r>
            <w:r w:rsidRPr="002736A8">
              <w:rPr>
                <w:rFonts w:asciiTheme="majorBidi" w:hAnsiTheme="majorBidi" w:cstheme="majorBidi"/>
                <w:sz w:val="20"/>
                <w:szCs w:val="20"/>
              </w:rPr>
              <w:fldChar w:fldCharType="begin">
                <w:fldData xml:space="preserve">PEVuZE5vdGU+PENpdGU+PEF1dGhvcj5EaW5pejwvQXV0aG9yPjxZZWFyPjIwMjA8L1llYXI+PFJl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PEVuZE5vdGU+PENpdGU+PEF1dGhvcj5EaW5pejwvQXV0aG9yPjxZZWFyPjIwMjA8L1llYXI+PFJl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(88-96)</w:t>
            </w:r>
            <w:r w:rsidRPr="002736A8">
              <w:rPr>
                <w:rFonts w:asciiTheme="majorBidi" w:hAnsiTheme="majorBidi" w:cstheme="majorBidi"/>
                <w:sz w:val="20"/>
                <w:szCs w:val="20"/>
              </w:rPr>
              <w:fldChar w:fldCharType="end"/>
            </w:r>
          </w:p>
        </w:tc>
      </w:tr>
      <w:tr w:rsidR="00CD5DC1" w:rsidRPr="00E14AE2" w14:paraId="27FDBEC9" w14:textId="77777777" w:rsidTr="00DD3071">
        <w:trPr>
          <w:trHeight w:val="360"/>
        </w:trPr>
        <w:tc>
          <w:tcPr>
            <w:tcW w:w="9350" w:type="dxa"/>
            <w:tcBorders>
              <w:left w:val="single" w:sz="4" w:space="0" w:color="FFFFFF" w:themeColor="background1"/>
              <w:right w:val="single" w:sz="4" w:space="0" w:color="FFFFFF" w:themeColor="background1"/>
            </w:tcBorders>
            <w:vAlign w:val="center"/>
          </w:tcPr>
          <w:p w14:paraId="37288186" w14:textId="532E87D4" w:rsidR="00CD5DC1" w:rsidRPr="002736A8" w:rsidRDefault="00CD5DC1" w:rsidP="00DD3071">
            <w:pPr>
              <w:jc w:val="both"/>
              <w:rPr>
                <w:rFonts w:asciiTheme="majorBidi" w:hAnsiTheme="majorBidi" w:cstheme="majorBidi"/>
                <w:sz w:val="20"/>
                <w:szCs w:val="20"/>
              </w:rPr>
            </w:pPr>
            <w:r w:rsidRPr="002736A8">
              <w:rPr>
                <w:rFonts w:asciiTheme="majorBidi" w:hAnsiTheme="majorBidi" w:cstheme="majorBidi"/>
                <w:sz w:val="20"/>
                <w:szCs w:val="20"/>
              </w:rPr>
              <w:t xml:space="preserve">Short duration </w:t>
            </w:r>
            <w:r w:rsidRPr="002736A8">
              <w:rPr>
                <w:rFonts w:asciiTheme="majorBidi" w:hAnsiTheme="majorBidi" w:cstheme="majorBidi"/>
                <w:sz w:val="20"/>
                <w:szCs w:val="20"/>
              </w:rPr>
              <w:fldChar w:fldCharType="begin">
                <w:fldData xml:space="preserve">PEVuZE5vdGU+PENpdGU+PEF1dGhvcj5Rb3JiYW4tU2hhbXNpPC9BdXRob3I+PFllYXI+MjAyMzwv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PEVuZE5vdGU+PENpdGU+PEF1dGhvcj5Rb3JiYW4tU2hhbXNpPC9BdXRob3I+PFllYXI+MjAyMzwv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(97-100)</w:t>
            </w:r>
            <w:r w:rsidRPr="002736A8">
              <w:rPr>
                <w:rFonts w:asciiTheme="majorBidi" w:hAnsiTheme="majorBidi" w:cstheme="majorBidi"/>
                <w:sz w:val="20"/>
                <w:szCs w:val="20"/>
              </w:rPr>
              <w:fldChar w:fldCharType="end"/>
            </w:r>
          </w:p>
        </w:tc>
      </w:tr>
      <w:tr w:rsidR="00CD5DC1" w:rsidRPr="00E14AE2" w14:paraId="5545B02F" w14:textId="77777777" w:rsidTr="00DD3071">
        <w:trPr>
          <w:trHeight w:val="360"/>
        </w:trPr>
        <w:tc>
          <w:tcPr>
            <w:tcW w:w="9350" w:type="dxa"/>
            <w:tcBorders>
              <w:left w:val="single" w:sz="4" w:space="0" w:color="FFFFFF" w:themeColor="background1"/>
              <w:right w:val="single" w:sz="4" w:space="0" w:color="FFFFFF" w:themeColor="background1"/>
            </w:tcBorders>
            <w:vAlign w:val="center"/>
          </w:tcPr>
          <w:p w14:paraId="4C8CEBFA" w14:textId="063D2F2B"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Active placebo </w:t>
            </w:r>
            <w:r w:rsidRPr="002736A8">
              <w:rPr>
                <w:rFonts w:asciiTheme="majorBidi" w:hAnsiTheme="majorBidi" w:cstheme="majorBidi"/>
                <w:sz w:val="20"/>
                <w:szCs w:val="20"/>
              </w:rPr>
              <w:fldChar w:fldCharType="begin">
                <w:fldData xml:space="preserve">PEVuZE5vdGU+PENpdGU+PEF1dGhvcj5BYiBXYWhhYjwvQXV0aG9yPjxZZWFyPjIwMTg8L1llYXI+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PEVuZE5vdGU+PENpdGU+PEF1dGhvcj5BYiBXYWhhYjwvQXV0aG9yPjxZZWFyPjIwMTg8L1llYXI+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(101-105)</w:t>
            </w:r>
            <w:r w:rsidRPr="002736A8">
              <w:rPr>
                <w:rFonts w:asciiTheme="majorBidi" w:hAnsiTheme="majorBidi" w:cstheme="majorBidi"/>
                <w:sz w:val="20"/>
                <w:szCs w:val="20"/>
              </w:rPr>
              <w:fldChar w:fldCharType="end"/>
            </w:r>
          </w:p>
        </w:tc>
      </w:tr>
      <w:tr w:rsidR="00CD5DC1" w:rsidRPr="00E14AE2" w14:paraId="1C3F22CD" w14:textId="77777777" w:rsidTr="00DD3071">
        <w:trPr>
          <w:trHeight w:val="360"/>
        </w:trPr>
        <w:tc>
          <w:tcPr>
            <w:tcW w:w="9350" w:type="dxa"/>
            <w:tcBorders>
              <w:left w:val="single" w:sz="4" w:space="0" w:color="FFFFFF" w:themeColor="background1"/>
              <w:right w:val="single" w:sz="4" w:space="0" w:color="FFFFFF" w:themeColor="background1"/>
            </w:tcBorders>
            <w:vAlign w:val="center"/>
          </w:tcPr>
          <w:p w14:paraId="6D84D729" w14:textId="6563A969"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Not clear/complete reported effect size </w:t>
            </w:r>
            <w:r w:rsidRPr="002736A8">
              <w:rPr>
                <w:rFonts w:asciiTheme="majorBidi" w:hAnsiTheme="majorBidi" w:cstheme="majorBidi"/>
                <w:sz w:val="20"/>
                <w:szCs w:val="20"/>
              </w:rPr>
              <w:fldChar w:fldCharType="begin">
                <w:fldData xml:space="preserve">PEVuZE5vdGU+PENpdGU+PEF1dGhvcj5KYWJiYXJpLUF6YWQ8L0F1dGhvcj48WWVhcj4yMDIzPC9Z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PEVuZE5vdGU+PENpdGU+PEF1dGhvcj5KYWJiYXJpLUF6YWQ8L0F1dGhvcj48WWVhcj4yMDIzPC9Z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(84, 106-109)</w:t>
            </w:r>
            <w:r w:rsidRPr="002736A8">
              <w:rPr>
                <w:rFonts w:asciiTheme="majorBidi" w:hAnsiTheme="majorBidi" w:cstheme="majorBidi"/>
                <w:sz w:val="20"/>
                <w:szCs w:val="20"/>
              </w:rPr>
              <w:fldChar w:fldCharType="end"/>
            </w:r>
            <w:r w:rsidRPr="002736A8">
              <w:rPr>
                <w:rFonts w:asciiTheme="majorBidi" w:hAnsiTheme="majorBidi" w:cstheme="majorBidi"/>
                <w:sz w:val="20"/>
                <w:szCs w:val="20"/>
              </w:rPr>
              <w:t xml:space="preserve"> </w:t>
            </w:r>
          </w:p>
        </w:tc>
      </w:tr>
      <w:tr w:rsidR="00CD5DC1" w:rsidRPr="00E14AE2" w14:paraId="17EB9A42" w14:textId="77777777" w:rsidTr="00DD3071">
        <w:trPr>
          <w:trHeight w:val="360"/>
        </w:trPr>
        <w:tc>
          <w:tcPr>
            <w:tcW w:w="9350" w:type="dxa"/>
            <w:tcBorders>
              <w:left w:val="single" w:sz="4" w:space="0" w:color="FFFFFF" w:themeColor="background1"/>
              <w:right w:val="single" w:sz="4" w:space="0" w:color="FFFFFF" w:themeColor="background1"/>
            </w:tcBorders>
            <w:vAlign w:val="center"/>
          </w:tcPr>
          <w:p w14:paraId="3D26E352" w14:textId="457C2C24"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Duplicates </w:t>
            </w:r>
            <w:r w:rsidRPr="002736A8">
              <w:rPr>
                <w:rFonts w:asciiTheme="majorBidi" w:hAnsiTheme="majorBidi" w:cstheme="majorBidi"/>
                <w:sz w:val="20"/>
                <w:szCs w:val="20"/>
              </w:rPr>
              <w:fldChar w:fldCharType="begin">
                <w:fldData xml:space="preserve">PEVuZE5vdGU+PENpdGU+PEF1dGhvcj5SYXNhZDwvQXV0aG9yPjxZZWFyPjIwMTg8L1llYXI+PFJl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PEVuZE5vdGU+PENpdGU+PEF1dGhvcj5SYXNhZDwvQXV0aG9yPjxZZWFyPjIwMTg8L1llYXI+PFJl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(5, 12, 45)</w:t>
            </w:r>
            <w:r w:rsidRPr="002736A8">
              <w:rPr>
                <w:rFonts w:asciiTheme="majorBidi" w:hAnsiTheme="majorBidi" w:cstheme="majorBidi"/>
                <w:sz w:val="20"/>
                <w:szCs w:val="20"/>
              </w:rPr>
              <w:fldChar w:fldCharType="end"/>
            </w:r>
          </w:p>
        </w:tc>
      </w:tr>
      <w:tr w:rsidR="00CD5DC1" w:rsidRPr="00E14AE2" w14:paraId="6AB8C0D4" w14:textId="77777777" w:rsidTr="00DD3071">
        <w:trPr>
          <w:trHeight w:val="360"/>
        </w:trPr>
        <w:tc>
          <w:tcPr>
            <w:tcW w:w="9350" w:type="dxa"/>
            <w:tcBorders>
              <w:left w:val="single" w:sz="4" w:space="0" w:color="FFFFFF" w:themeColor="background1"/>
              <w:right w:val="single" w:sz="4" w:space="0" w:color="FFFFFF" w:themeColor="background1"/>
            </w:tcBorders>
            <w:vAlign w:val="center"/>
          </w:tcPr>
          <w:p w14:paraId="448984CF" w14:textId="1D67B3F0"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Systematic reviews </w:t>
            </w:r>
            <w:r w:rsidRPr="002736A8">
              <w:rPr>
                <w:rFonts w:asciiTheme="majorBidi" w:hAnsiTheme="majorBidi" w:cstheme="majorBidi"/>
                <w:sz w:val="20"/>
                <w:szCs w:val="20"/>
              </w:rPr>
              <w:fldChar w:fldCharType="begin">
                <w:fldData xml:space="preserve">PEVuZE5vdGU+PENpdGU+PEF1dGhvcj5Ba2hiYXJpPC9BdXRob3I+PFllYXI+MjAyMTwvWWVhcj48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PEVuZE5vdGU+PENpdGU+PEF1dGhvcj5Ba2hiYXJpPC9BdXRob3I+PFllYXI+MjAyMTwvWWVhcj48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(110-116)</w:t>
            </w:r>
            <w:r w:rsidRPr="002736A8">
              <w:rPr>
                <w:rFonts w:asciiTheme="majorBidi" w:hAnsiTheme="majorBidi" w:cstheme="majorBidi"/>
                <w:sz w:val="20"/>
                <w:szCs w:val="20"/>
              </w:rPr>
              <w:fldChar w:fldCharType="end"/>
            </w:r>
          </w:p>
        </w:tc>
      </w:tr>
      <w:tr w:rsidR="00CD5DC1" w:rsidRPr="00E14AE2" w14:paraId="0E601E4C" w14:textId="77777777" w:rsidTr="00DD3071">
        <w:trPr>
          <w:trHeight w:val="360"/>
        </w:trPr>
        <w:tc>
          <w:tcPr>
            <w:tcW w:w="9350" w:type="dxa"/>
            <w:tcBorders>
              <w:left w:val="single" w:sz="4" w:space="0" w:color="FFFFFF" w:themeColor="background1"/>
              <w:right w:val="single" w:sz="4" w:space="0" w:color="FFFFFF" w:themeColor="background1"/>
            </w:tcBorders>
            <w:vAlign w:val="center"/>
          </w:tcPr>
          <w:p w14:paraId="4CCA77BB" w14:textId="5DF0D053"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Overlap </w:t>
            </w:r>
            <w:r w:rsidRPr="002736A8">
              <w:rPr>
                <w:rFonts w:asciiTheme="majorBidi" w:hAnsiTheme="majorBidi" w:cstheme="majorBidi"/>
                <w:sz w:val="20"/>
                <w:szCs w:val="20"/>
              </w:rPr>
              <w:fldChar w:fldCharType="begin">
                <w:fldData xml:space="preserve">PEVuZE5vdGU+PENpdGU+PEF1dGhvcj5HaGVmbGF0aTwvQXV0aG9yPjxZZWFyPjIwMjE8L1llYXI+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PEVuZE5vdGU+PENpdGU+PEF1dGhvcj5HaGVmbGF0aTwvQXV0aG9yPjxZZWFyPjIwMjE8L1llYXI+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(117-119)</w:t>
            </w:r>
            <w:r w:rsidRPr="002736A8">
              <w:rPr>
                <w:rFonts w:asciiTheme="majorBidi" w:hAnsiTheme="majorBidi" w:cstheme="majorBidi"/>
                <w:sz w:val="20"/>
                <w:szCs w:val="20"/>
              </w:rPr>
              <w:fldChar w:fldCharType="end"/>
            </w:r>
          </w:p>
        </w:tc>
      </w:tr>
      <w:tr w:rsidR="00CD5DC1" w:rsidRPr="00E14AE2" w14:paraId="29B53133" w14:textId="77777777" w:rsidTr="00CD5DC1">
        <w:trPr>
          <w:trHeight w:val="333"/>
        </w:trPr>
        <w:tc>
          <w:tcPr>
            <w:tcW w:w="9350" w:type="dxa"/>
            <w:tcBorders>
              <w:left w:val="single" w:sz="4" w:space="0" w:color="FFFFFF" w:themeColor="background1"/>
              <w:right w:val="single" w:sz="4" w:space="0" w:color="FFFFFF" w:themeColor="background1"/>
            </w:tcBorders>
            <w:vAlign w:val="center"/>
          </w:tcPr>
          <w:p w14:paraId="18770987" w14:textId="35977D60"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Duplicate </w:t>
            </w:r>
            <w:r w:rsidRPr="002736A8">
              <w:rPr>
                <w:rFonts w:asciiTheme="majorBidi" w:hAnsiTheme="majorBidi" w:cstheme="majorBidi"/>
                <w:sz w:val="20"/>
                <w:szCs w:val="20"/>
              </w:rPr>
              <w:fldChar w:fldCharType="begin">
                <w:fldData xml:space="preserve">PEVuZE5vdGU+PENpdGU+PEF1dGhvcj5BaG1lZDwvQXV0aG9yPjxZZWFyPjIwMjQ8L1llYXI+PFJl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=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PEVuZE5vdGU+PENpdGU+PEF1dGhvcj5BaG1lZDwvQXV0aG9yPjxZZWFyPjIwMjQ8L1llYXI+PFJl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=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(78, 79, 120)</w:t>
            </w:r>
            <w:r w:rsidRPr="002736A8">
              <w:rPr>
                <w:rFonts w:asciiTheme="majorBidi" w:hAnsiTheme="majorBidi" w:cstheme="majorBidi"/>
                <w:sz w:val="20"/>
                <w:szCs w:val="20"/>
              </w:rPr>
              <w:fldChar w:fldCharType="end"/>
            </w:r>
          </w:p>
        </w:tc>
      </w:tr>
      <w:tr w:rsidR="00CD5DC1" w:rsidRPr="00E14AE2" w14:paraId="0AD75EB1" w14:textId="77777777" w:rsidTr="00CD5DC1">
        <w:trPr>
          <w:trHeight w:val="342"/>
        </w:trPr>
        <w:tc>
          <w:tcPr>
            <w:tcW w:w="9350" w:type="dxa"/>
            <w:tcBorders>
              <w:left w:val="single" w:sz="4" w:space="0" w:color="FFFFFF" w:themeColor="background1"/>
              <w:bottom w:val="single" w:sz="4" w:space="0" w:color="auto"/>
              <w:right w:val="single" w:sz="4" w:space="0" w:color="FFFFFF" w:themeColor="background1"/>
            </w:tcBorders>
            <w:vAlign w:val="center"/>
          </w:tcPr>
          <w:p w14:paraId="272D2B00" w14:textId="61CBCC73" w:rsidR="00CD5DC1" w:rsidRPr="002736A8" w:rsidRDefault="00CD5DC1" w:rsidP="00DD3071">
            <w:pPr>
              <w:rPr>
                <w:rFonts w:asciiTheme="majorBidi" w:hAnsiTheme="majorBidi" w:cstheme="majorBidi"/>
                <w:sz w:val="20"/>
                <w:szCs w:val="20"/>
              </w:rPr>
            </w:pPr>
            <w:r w:rsidRPr="002736A8">
              <w:rPr>
                <w:rFonts w:asciiTheme="majorBidi" w:hAnsiTheme="majorBidi" w:cstheme="majorBidi"/>
                <w:sz w:val="20"/>
                <w:szCs w:val="20"/>
              </w:rPr>
              <w:t xml:space="preserve">Irrelevant </w:t>
            </w:r>
            <w:r w:rsidRPr="002736A8">
              <w:rPr>
                <w:rFonts w:asciiTheme="majorBidi" w:hAnsiTheme="majorBidi" w:cstheme="majorBidi"/>
                <w:sz w:val="20"/>
                <w:szCs w:val="20"/>
              </w:rPr>
              <w:fldChar w:fldCharType="begin">
                <w:fldData xml:space="preserve">PEVuZE5vdGU+PENpdGU+PEF1dGhvcj5ZZW9oPC9BdXRob3I+PFllYXI+MjAyNDwvWWVhcj48UmVj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</w:fldData>
              </w:fldChar>
            </w:r>
            <w:r>
              <w:rPr>
                <w:rFonts w:asciiTheme="majorBidi" w:hAnsiTheme="majorBidi" w:cstheme="majorBidi"/>
                <w:sz w:val="20"/>
                <w:szCs w:val="20"/>
              </w:rPr>
              <w:instrText xml:space="preserve"> ADDIN EN.CITE </w:instrText>
            </w:r>
            <w:r>
              <w:rPr>
                <w:rFonts w:asciiTheme="majorBidi" w:hAnsiTheme="majorBidi" w:cstheme="majorBidi"/>
                <w:sz w:val="20"/>
                <w:szCs w:val="20"/>
              </w:rPr>
              <w:fldChar w:fldCharType="begin">
                <w:fldData xml:space="preserve">PEVuZE5vdGU+PENpdGU+PEF1dGhvcj5ZZW9oPC9BdXRob3I+PFllYXI+MjAyNDwvWWVhcj48UmVj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</w:fldData>
              </w:fldChar>
            </w:r>
            <w:r>
              <w:rPr>
                <w:rFonts w:asciiTheme="majorBidi" w:hAnsiTheme="majorBidi" w:cstheme="majorBidi"/>
                <w:sz w:val="20"/>
                <w:szCs w:val="20"/>
              </w:rPr>
              <w:instrText xml:space="preserve"> ADDIN EN.CITE.DATA </w:instrText>
            </w:r>
            <w:r>
              <w:rPr>
                <w:rFonts w:asciiTheme="majorBidi" w:hAnsiTheme="majorBidi" w:cstheme="majorBidi"/>
                <w:sz w:val="20"/>
                <w:szCs w:val="20"/>
              </w:rPr>
            </w:r>
            <w:r>
              <w:rPr>
                <w:rFonts w:asciiTheme="majorBidi" w:hAnsiTheme="majorBidi" w:cstheme="majorBidi"/>
                <w:sz w:val="20"/>
                <w:szCs w:val="20"/>
              </w:rPr>
              <w:fldChar w:fldCharType="end"/>
            </w:r>
            <w:r w:rsidRPr="002736A8">
              <w:rPr>
                <w:rFonts w:asciiTheme="majorBidi" w:hAnsiTheme="majorBidi" w:cstheme="majorBidi"/>
                <w:sz w:val="20"/>
                <w:szCs w:val="20"/>
              </w:rPr>
              <w:fldChar w:fldCharType="separate"/>
            </w:r>
            <w:r>
              <w:rPr>
                <w:rFonts w:asciiTheme="majorBidi" w:hAnsiTheme="majorBidi" w:cstheme="majorBidi"/>
                <w:noProof/>
                <w:sz w:val="20"/>
                <w:szCs w:val="20"/>
              </w:rPr>
              <w:t>(121, 122)</w:t>
            </w:r>
            <w:r w:rsidRPr="002736A8">
              <w:rPr>
                <w:rFonts w:asciiTheme="majorBidi" w:hAnsiTheme="majorBidi" w:cstheme="majorBidi"/>
                <w:sz w:val="20"/>
                <w:szCs w:val="20"/>
              </w:rPr>
              <w:fldChar w:fldCharType="end"/>
            </w:r>
          </w:p>
        </w:tc>
      </w:tr>
    </w:tbl>
    <w:p w14:paraId="3B7F2811" w14:textId="77777777" w:rsidR="00CD5DC1" w:rsidRDefault="00CD5DC1" w:rsidP="007B4DC7">
      <w:pPr>
        <w:jc w:val="both"/>
        <w:rPr>
          <w:rFonts w:asciiTheme="majorBidi" w:hAnsiTheme="majorBidi" w:cstheme="majorBidi"/>
          <w:b/>
          <w:bCs/>
          <w:sz w:val="24"/>
          <w:szCs w:val="24"/>
        </w:rPr>
      </w:pPr>
    </w:p>
    <w:p w14:paraId="28E09AA2" w14:textId="77777777" w:rsidR="00CD5DC1" w:rsidRDefault="00CD5DC1" w:rsidP="007B4DC7">
      <w:pPr>
        <w:jc w:val="both"/>
        <w:rPr>
          <w:rFonts w:asciiTheme="majorBidi" w:hAnsiTheme="majorBidi" w:cstheme="majorBidi"/>
          <w:b/>
          <w:bCs/>
          <w:sz w:val="24"/>
          <w:szCs w:val="24"/>
        </w:rPr>
      </w:pPr>
    </w:p>
    <w:p w14:paraId="495AEE63" w14:textId="77777777" w:rsidR="00CD5DC1" w:rsidRDefault="00CD5DC1" w:rsidP="007B4DC7">
      <w:pPr>
        <w:jc w:val="both"/>
        <w:rPr>
          <w:rFonts w:asciiTheme="majorBidi" w:hAnsiTheme="majorBidi" w:cstheme="majorBidi"/>
          <w:b/>
          <w:bCs/>
          <w:sz w:val="24"/>
          <w:szCs w:val="24"/>
        </w:rPr>
      </w:pPr>
    </w:p>
    <w:p w14:paraId="5E09CD97" w14:textId="77777777" w:rsidR="00CD5DC1" w:rsidRDefault="00CD5DC1" w:rsidP="007B4DC7">
      <w:pPr>
        <w:jc w:val="both"/>
        <w:rPr>
          <w:rFonts w:asciiTheme="majorBidi" w:hAnsiTheme="majorBidi" w:cstheme="majorBidi"/>
          <w:b/>
          <w:bCs/>
          <w:sz w:val="24"/>
          <w:szCs w:val="24"/>
        </w:rPr>
      </w:pPr>
    </w:p>
    <w:p w14:paraId="42C127DA" w14:textId="77777777" w:rsidR="00CD5DC1" w:rsidRDefault="00CD5DC1" w:rsidP="007B4DC7">
      <w:pPr>
        <w:jc w:val="both"/>
        <w:rPr>
          <w:rFonts w:asciiTheme="majorBidi" w:hAnsiTheme="majorBidi" w:cstheme="majorBidi"/>
          <w:b/>
          <w:bCs/>
          <w:sz w:val="24"/>
          <w:szCs w:val="24"/>
        </w:rPr>
      </w:pPr>
    </w:p>
    <w:p w14:paraId="55E27C4E" w14:textId="77777777" w:rsidR="00CD5DC1" w:rsidRDefault="00CD5DC1" w:rsidP="007B4DC7">
      <w:pPr>
        <w:jc w:val="both"/>
        <w:rPr>
          <w:rFonts w:asciiTheme="majorBidi" w:hAnsiTheme="majorBidi" w:cstheme="majorBidi"/>
          <w:b/>
          <w:bCs/>
          <w:sz w:val="24"/>
          <w:szCs w:val="24"/>
        </w:rPr>
      </w:pPr>
    </w:p>
    <w:p w14:paraId="43E3DF76" w14:textId="77777777" w:rsidR="00CD5DC1" w:rsidRDefault="00CD5DC1" w:rsidP="007B4DC7">
      <w:pPr>
        <w:jc w:val="both"/>
        <w:rPr>
          <w:rFonts w:asciiTheme="majorBidi" w:hAnsiTheme="majorBidi" w:cstheme="majorBidi"/>
          <w:b/>
          <w:bCs/>
          <w:sz w:val="24"/>
          <w:szCs w:val="24"/>
        </w:rPr>
      </w:pPr>
    </w:p>
    <w:p w14:paraId="69D3DB37" w14:textId="77777777" w:rsidR="00CD5DC1" w:rsidRDefault="00CD5DC1" w:rsidP="007B4DC7">
      <w:pPr>
        <w:jc w:val="both"/>
        <w:rPr>
          <w:rFonts w:asciiTheme="majorBidi" w:hAnsiTheme="majorBidi" w:cstheme="majorBidi"/>
          <w:b/>
          <w:bCs/>
          <w:sz w:val="24"/>
          <w:szCs w:val="24"/>
        </w:rPr>
      </w:pPr>
    </w:p>
    <w:p w14:paraId="7A67BF63" w14:textId="77777777" w:rsidR="00CD5DC1" w:rsidRDefault="00CD5DC1" w:rsidP="007B4DC7">
      <w:pPr>
        <w:jc w:val="both"/>
        <w:rPr>
          <w:rFonts w:asciiTheme="majorBidi" w:hAnsiTheme="majorBidi" w:cstheme="majorBidi"/>
          <w:b/>
          <w:bCs/>
          <w:sz w:val="24"/>
          <w:szCs w:val="24"/>
        </w:rPr>
      </w:pPr>
    </w:p>
    <w:p w14:paraId="47FF144D" w14:textId="77777777" w:rsidR="00CD5DC1" w:rsidRDefault="00CD5DC1" w:rsidP="007B4DC7">
      <w:pPr>
        <w:jc w:val="both"/>
        <w:rPr>
          <w:rFonts w:asciiTheme="majorBidi" w:hAnsiTheme="majorBidi" w:cstheme="majorBidi"/>
          <w:b/>
          <w:bCs/>
          <w:sz w:val="24"/>
          <w:szCs w:val="24"/>
        </w:rPr>
      </w:pPr>
    </w:p>
    <w:p w14:paraId="58EC8F67" w14:textId="77777777" w:rsidR="00CD5DC1" w:rsidRDefault="00CD5DC1" w:rsidP="007B4DC7">
      <w:pPr>
        <w:jc w:val="both"/>
        <w:rPr>
          <w:rFonts w:asciiTheme="majorBidi" w:hAnsiTheme="majorBidi" w:cstheme="majorBidi"/>
          <w:b/>
          <w:bCs/>
          <w:sz w:val="24"/>
          <w:szCs w:val="24"/>
        </w:rPr>
      </w:pPr>
    </w:p>
    <w:p w14:paraId="51992998" w14:textId="77777777" w:rsidR="00CD5DC1" w:rsidRDefault="00CD5DC1" w:rsidP="007B4DC7">
      <w:pPr>
        <w:jc w:val="both"/>
        <w:rPr>
          <w:rFonts w:asciiTheme="majorBidi" w:hAnsiTheme="majorBidi" w:cstheme="majorBidi"/>
          <w:b/>
          <w:bCs/>
          <w:sz w:val="24"/>
          <w:szCs w:val="24"/>
        </w:rPr>
      </w:pPr>
    </w:p>
    <w:p w14:paraId="7C783E9A" w14:textId="77777777" w:rsidR="00CD5DC1" w:rsidRDefault="00CD5DC1" w:rsidP="007B4DC7">
      <w:pPr>
        <w:jc w:val="both"/>
        <w:rPr>
          <w:rFonts w:asciiTheme="majorBidi" w:hAnsiTheme="majorBidi" w:cstheme="majorBidi"/>
          <w:b/>
          <w:bCs/>
          <w:sz w:val="24"/>
          <w:szCs w:val="24"/>
        </w:rPr>
      </w:pPr>
    </w:p>
    <w:p w14:paraId="11D09286" w14:textId="77777777" w:rsidR="00CD5DC1" w:rsidRDefault="00CD5DC1" w:rsidP="007B4DC7">
      <w:pPr>
        <w:jc w:val="both"/>
        <w:rPr>
          <w:rFonts w:asciiTheme="majorBidi" w:hAnsiTheme="majorBidi" w:cstheme="majorBidi"/>
          <w:b/>
          <w:bCs/>
          <w:sz w:val="24"/>
          <w:szCs w:val="24"/>
        </w:rPr>
      </w:pPr>
    </w:p>
    <w:p w14:paraId="556E716B" w14:textId="403A02E9" w:rsidR="00CD5DC1" w:rsidRDefault="00CD5DC1" w:rsidP="007B4DC7">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59264" behindDoc="0" locked="0" layoutInCell="1" allowOverlap="1" wp14:anchorId="5084D8A9" wp14:editId="5107732F">
            <wp:simplePos x="0" y="0"/>
            <wp:positionH relativeFrom="margin">
              <wp:posOffset>400050</wp:posOffset>
            </wp:positionH>
            <wp:positionV relativeFrom="paragraph">
              <wp:posOffset>132715</wp:posOffset>
            </wp:positionV>
            <wp:extent cx="5138420" cy="4154170"/>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38420" cy="4154170"/>
                    </a:xfrm>
                    <a:prstGeom prst="rect">
                      <a:avLst/>
                    </a:prstGeom>
                  </pic:spPr>
                </pic:pic>
              </a:graphicData>
            </a:graphic>
            <wp14:sizeRelH relativeFrom="page">
              <wp14:pctWidth>0</wp14:pctWidth>
            </wp14:sizeRelH>
            <wp14:sizeRelV relativeFrom="page">
              <wp14:pctHeight>0</wp14:pctHeight>
            </wp14:sizeRelV>
          </wp:anchor>
        </w:drawing>
      </w:r>
    </w:p>
    <w:p w14:paraId="2D190AFA" w14:textId="77777777" w:rsidR="00CD5DC1" w:rsidRDefault="00CD5DC1" w:rsidP="007B4DC7">
      <w:pPr>
        <w:jc w:val="both"/>
        <w:rPr>
          <w:rFonts w:asciiTheme="majorBidi" w:hAnsiTheme="majorBidi" w:cstheme="majorBidi"/>
          <w:b/>
          <w:bCs/>
          <w:sz w:val="24"/>
          <w:szCs w:val="24"/>
        </w:rPr>
      </w:pPr>
    </w:p>
    <w:p w14:paraId="4CD42C09" w14:textId="77777777" w:rsidR="00CD5DC1" w:rsidRDefault="00CD5DC1" w:rsidP="007B4DC7">
      <w:pPr>
        <w:jc w:val="both"/>
        <w:rPr>
          <w:rFonts w:asciiTheme="majorBidi" w:hAnsiTheme="majorBidi" w:cstheme="majorBidi"/>
          <w:b/>
          <w:bCs/>
          <w:sz w:val="24"/>
          <w:szCs w:val="24"/>
        </w:rPr>
      </w:pPr>
    </w:p>
    <w:p w14:paraId="5628D37B" w14:textId="77777777" w:rsidR="00CD5DC1" w:rsidRDefault="00CD5DC1" w:rsidP="007B4DC7">
      <w:pPr>
        <w:jc w:val="both"/>
        <w:rPr>
          <w:rFonts w:asciiTheme="majorBidi" w:hAnsiTheme="majorBidi" w:cstheme="majorBidi"/>
          <w:b/>
          <w:bCs/>
          <w:sz w:val="24"/>
          <w:szCs w:val="24"/>
        </w:rPr>
      </w:pPr>
    </w:p>
    <w:p w14:paraId="5222436C" w14:textId="77777777" w:rsidR="00CD5DC1" w:rsidRDefault="00CD5DC1" w:rsidP="007B4DC7">
      <w:pPr>
        <w:jc w:val="both"/>
        <w:rPr>
          <w:rFonts w:asciiTheme="majorBidi" w:hAnsiTheme="majorBidi" w:cstheme="majorBidi"/>
          <w:b/>
          <w:bCs/>
          <w:sz w:val="24"/>
          <w:szCs w:val="24"/>
        </w:rPr>
      </w:pPr>
    </w:p>
    <w:p w14:paraId="0960C9CD" w14:textId="77777777" w:rsidR="00CD5DC1" w:rsidRDefault="00CD5DC1" w:rsidP="007B4DC7">
      <w:pPr>
        <w:jc w:val="both"/>
        <w:rPr>
          <w:rFonts w:asciiTheme="majorBidi" w:hAnsiTheme="majorBidi" w:cstheme="majorBidi"/>
          <w:b/>
          <w:bCs/>
          <w:sz w:val="24"/>
          <w:szCs w:val="24"/>
        </w:rPr>
      </w:pPr>
    </w:p>
    <w:p w14:paraId="3635D530" w14:textId="77777777" w:rsidR="00CD5DC1" w:rsidRDefault="00CD5DC1" w:rsidP="007B4DC7">
      <w:pPr>
        <w:jc w:val="both"/>
        <w:rPr>
          <w:rFonts w:asciiTheme="majorBidi" w:hAnsiTheme="majorBidi" w:cstheme="majorBidi"/>
          <w:b/>
          <w:bCs/>
          <w:sz w:val="24"/>
          <w:szCs w:val="24"/>
        </w:rPr>
      </w:pPr>
    </w:p>
    <w:p w14:paraId="24FF6C09" w14:textId="77777777" w:rsidR="00CD5DC1" w:rsidRDefault="00CD5DC1" w:rsidP="007B4DC7">
      <w:pPr>
        <w:jc w:val="both"/>
        <w:rPr>
          <w:rFonts w:asciiTheme="majorBidi" w:hAnsiTheme="majorBidi" w:cstheme="majorBidi"/>
          <w:b/>
          <w:bCs/>
          <w:sz w:val="24"/>
          <w:szCs w:val="24"/>
        </w:rPr>
      </w:pPr>
    </w:p>
    <w:p w14:paraId="3B10F981" w14:textId="77777777" w:rsidR="00CD5DC1" w:rsidRDefault="00CD5DC1" w:rsidP="007B4DC7">
      <w:pPr>
        <w:jc w:val="both"/>
        <w:rPr>
          <w:rFonts w:asciiTheme="majorBidi" w:hAnsiTheme="majorBidi" w:cstheme="majorBidi"/>
          <w:b/>
          <w:bCs/>
          <w:sz w:val="24"/>
          <w:szCs w:val="24"/>
        </w:rPr>
      </w:pPr>
    </w:p>
    <w:p w14:paraId="6A93108B" w14:textId="77777777" w:rsidR="00CD5DC1" w:rsidRDefault="00CD5DC1" w:rsidP="007B4DC7">
      <w:pPr>
        <w:jc w:val="both"/>
        <w:rPr>
          <w:rFonts w:asciiTheme="majorBidi" w:hAnsiTheme="majorBidi" w:cstheme="majorBidi"/>
          <w:b/>
          <w:bCs/>
          <w:sz w:val="24"/>
          <w:szCs w:val="24"/>
        </w:rPr>
      </w:pPr>
    </w:p>
    <w:p w14:paraId="2C4DF768" w14:textId="77777777" w:rsidR="00CD5DC1" w:rsidRDefault="00CD5DC1" w:rsidP="007B4DC7">
      <w:pPr>
        <w:jc w:val="both"/>
        <w:rPr>
          <w:rFonts w:asciiTheme="majorBidi" w:hAnsiTheme="majorBidi" w:cstheme="majorBidi"/>
          <w:b/>
          <w:bCs/>
          <w:sz w:val="24"/>
          <w:szCs w:val="24"/>
        </w:rPr>
      </w:pPr>
    </w:p>
    <w:p w14:paraId="4E066D20" w14:textId="77777777" w:rsidR="00CD5DC1" w:rsidRDefault="00CD5DC1" w:rsidP="007B4DC7">
      <w:pPr>
        <w:jc w:val="both"/>
        <w:rPr>
          <w:rFonts w:asciiTheme="majorBidi" w:hAnsiTheme="majorBidi" w:cstheme="majorBidi"/>
          <w:b/>
          <w:bCs/>
          <w:sz w:val="24"/>
          <w:szCs w:val="24"/>
        </w:rPr>
      </w:pPr>
    </w:p>
    <w:p w14:paraId="61E67FC8" w14:textId="77777777" w:rsidR="00CD5DC1" w:rsidRDefault="00CD5DC1" w:rsidP="007B4DC7">
      <w:pPr>
        <w:jc w:val="both"/>
        <w:rPr>
          <w:rFonts w:asciiTheme="majorBidi" w:hAnsiTheme="majorBidi" w:cstheme="majorBidi"/>
          <w:b/>
          <w:bCs/>
          <w:sz w:val="24"/>
          <w:szCs w:val="24"/>
        </w:rPr>
      </w:pPr>
    </w:p>
    <w:p w14:paraId="2373AE53" w14:textId="77777777" w:rsidR="00CD5DC1" w:rsidRDefault="00CD5DC1" w:rsidP="007B4DC7">
      <w:pPr>
        <w:jc w:val="both"/>
        <w:rPr>
          <w:rFonts w:asciiTheme="majorBidi" w:hAnsiTheme="majorBidi" w:cstheme="majorBidi"/>
          <w:b/>
          <w:bCs/>
          <w:sz w:val="24"/>
          <w:szCs w:val="24"/>
        </w:rPr>
      </w:pPr>
    </w:p>
    <w:p w14:paraId="3DF604D5" w14:textId="77777777" w:rsidR="00CD5DC1" w:rsidRDefault="00CD5DC1" w:rsidP="007B4DC7">
      <w:pPr>
        <w:jc w:val="both"/>
        <w:rPr>
          <w:rFonts w:asciiTheme="majorBidi" w:hAnsiTheme="majorBidi" w:cstheme="majorBidi"/>
          <w:b/>
          <w:bCs/>
          <w:sz w:val="24"/>
          <w:szCs w:val="24"/>
        </w:rPr>
      </w:pPr>
    </w:p>
    <w:p w14:paraId="44CF690C" w14:textId="7745F704" w:rsidR="007B4DC7" w:rsidRDefault="007B4DC7" w:rsidP="007B4DC7">
      <w:pPr>
        <w:jc w:val="both"/>
        <w:rPr>
          <w:rFonts w:asciiTheme="majorBidi" w:hAnsiTheme="majorBidi" w:cstheme="majorBidi"/>
          <w:sz w:val="24"/>
          <w:szCs w:val="24"/>
        </w:rPr>
      </w:pPr>
      <w:r w:rsidRPr="00640160">
        <w:rPr>
          <w:rFonts w:asciiTheme="majorBidi" w:hAnsiTheme="majorBidi" w:cstheme="majorBidi"/>
          <w:b/>
          <w:bCs/>
          <w:sz w:val="24"/>
          <w:szCs w:val="24"/>
        </w:rPr>
        <w:t>Supplementary Figure 1.</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honey</w:t>
      </w:r>
      <w:r w:rsidRPr="00640160">
        <w:rPr>
          <w:rFonts w:asciiTheme="majorBidi" w:hAnsiTheme="majorBidi" w:cstheme="majorBidi"/>
          <w:sz w:val="24"/>
          <w:szCs w:val="24"/>
        </w:rPr>
        <w:t xml:space="preserve"> on a) </w:t>
      </w:r>
      <w:r w:rsidR="001E0638">
        <w:rPr>
          <w:rFonts w:asciiTheme="majorBidi" w:hAnsiTheme="majorBidi" w:cstheme="majorBidi"/>
          <w:sz w:val="24"/>
          <w:szCs w:val="24"/>
        </w:rPr>
        <w:t>s</w:t>
      </w:r>
      <w:r>
        <w:rPr>
          <w:rFonts w:asciiTheme="majorBidi" w:hAnsiTheme="majorBidi" w:cstheme="majorBidi"/>
          <w:sz w:val="24"/>
          <w:szCs w:val="24"/>
        </w:rPr>
        <w:t>ystolic blood pressure</w:t>
      </w:r>
      <w:r w:rsidRPr="00640160">
        <w:rPr>
          <w:rFonts w:asciiTheme="majorBidi" w:hAnsiTheme="majorBidi" w:cstheme="majorBidi"/>
          <w:sz w:val="24"/>
          <w:szCs w:val="24"/>
        </w:rPr>
        <w:t xml:space="preserve">, </w:t>
      </w:r>
      <w:r w:rsidR="001E0638">
        <w:rPr>
          <w:rFonts w:asciiTheme="majorBidi" w:hAnsiTheme="majorBidi" w:cstheme="majorBidi"/>
          <w:sz w:val="24"/>
          <w:szCs w:val="24"/>
        </w:rPr>
        <w:t>and </w:t>
      </w:r>
      <w:r w:rsidRPr="00640160">
        <w:rPr>
          <w:rFonts w:asciiTheme="majorBidi" w:hAnsiTheme="majorBidi" w:cstheme="majorBidi"/>
          <w:sz w:val="24"/>
          <w:szCs w:val="24"/>
        </w:rPr>
        <w:t xml:space="preserve">b) </w:t>
      </w:r>
      <w:r w:rsidR="001E0638">
        <w:rPr>
          <w:rFonts w:asciiTheme="majorBidi" w:hAnsiTheme="majorBidi" w:cstheme="majorBidi"/>
          <w:sz w:val="24"/>
          <w:szCs w:val="24"/>
        </w:rPr>
        <w:t>diastolic blood pressure.</w:t>
      </w:r>
    </w:p>
    <w:p w14:paraId="4367E3E9" w14:textId="77777777" w:rsidR="00433D37" w:rsidRDefault="00433D37" w:rsidP="007B4DC7">
      <w:pPr>
        <w:jc w:val="both"/>
        <w:rPr>
          <w:rFonts w:asciiTheme="majorBidi" w:hAnsiTheme="majorBidi" w:cstheme="majorBidi"/>
          <w:sz w:val="24"/>
          <w:szCs w:val="24"/>
        </w:rPr>
      </w:pPr>
    </w:p>
    <w:p w14:paraId="0F18B174" w14:textId="77777777" w:rsidR="00433D37" w:rsidRDefault="00433D37" w:rsidP="007B4DC7">
      <w:pPr>
        <w:jc w:val="both"/>
        <w:rPr>
          <w:rFonts w:asciiTheme="majorBidi" w:hAnsiTheme="majorBidi" w:cstheme="majorBidi"/>
          <w:sz w:val="24"/>
          <w:szCs w:val="24"/>
        </w:rPr>
      </w:pPr>
    </w:p>
    <w:p w14:paraId="12CC9BB7" w14:textId="77777777" w:rsidR="00433D37" w:rsidRDefault="00433D37" w:rsidP="007B4DC7">
      <w:pPr>
        <w:jc w:val="both"/>
        <w:rPr>
          <w:rFonts w:asciiTheme="majorBidi" w:hAnsiTheme="majorBidi" w:cstheme="majorBidi"/>
          <w:sz w:val="24"/>
          <w:szCs w:val="24"/>
        </w:rPr>
      </w:pPr>
    </w:p>
    <w:p w14:paraId="66EBB6B6" w14:textId="77777777" w:rsidR="00433D37" w:rsidRDefault="00433D37" w:rsidP="007B4DC7">
      <w:pPr>
        <w:jc w:val="both"/>
        <w:rPr>
          <w:rFonts w:asciiTheme="majorBidi" w:hAnsiTheme="majorBidi" w:cstheme="majorBidi"/>
          <w:sz w:val="24"/>
          <w:szCs w:val="24"/>
        </w:rPr>
      </w:pPr>
    </w:p>
    <w:p w14:paraId="10609D0B" w14:textId="77777777" w:rsidR="00433D37" w:rsidRDefault="00433D37" w:rsidP="007B4DC7">
      <w:pPr>
        <w:jc w:val="both"/>
        <w:rPr>
          <w:rFonts w:asciiTheme="majorBidi" w:hAnsiTheme="majorBidi" w:cstheme="majorBidi"/>
          <w:sz w:val="24"/>
          <w:szCs w:val="24"/>
        </w:rPr>
      </w:pPr>
    </w:p>
    <w:p w14:paraId="64DC3BC8" w14:textId="77777777" w:rsidR="00433D37" w:rsidRDefault="00433D37" w:rsidP="007B4DC7">
      <w:pPr>
        <w:jc w:val="both"/>
        <w:rPr>
          <w:rFonts w:asciiTheme="majorBidi" w:hAnsiTheme="majorBidi" w:cstheme="majorBidi"/>
          <w:sz w:val="24"/>
          <w:szCs w:val="24"/>
        </w:rPr>
      </w:pPr>
    </w:p>
    <w:p w14:paraId="2344EBF3" w14:textId="77777777" w:rsidR="00433D37" w:rsidRDefault="00433D37" w:rsidP="007B4DC7">
      <w:pPr>
        <w:jc w:val="both"/>
        <w:rPr>
          <w:rFonts w:asciiTheme="majorBidi" w:hAnsiTheme="majorBidi" w:cstheme="majorBidi"/>
          <w:sz w:val="24"/>
          <w:szCs w:val="24"/>
        </w:rPr>
      </w:pPr>
    </w:p>
    <w:p w14:paraId="2DBCCBDB" w14:textId="77777777" w:rsidR="00433D37" w:rsidRDefault="00433D37" w:rsidP="007B4DC7">
      <w:pPr>
        <w:jc w:val="both"/>
        <w:rPr>
          <w:rFonts w:asciiTheme="majorBidi" w:hAnsiTheme="majorBidi" w:cstheme="majorBidi"/>
          <w:sz w:val="24"/>
          <w:szCs w:val="24"/>
        </w:rPr>
      </w:pPr>
    </w:p>
    <w:p w14:paraId="00807021" w14:textId="77777777" w:rsidR="00433D37" w:rsidRDefault="00433D37" w:rsidP="007B4DC7">
      <w:pPr>
        <w:jc w:val="both"/>
        <w:rPr>
          <w:rFonts w:asciiTheme="majorBidi" w:hAnsiTheme="majorBidi" w:cstheme="majorBidi"/>
          <w:sz w:val="24"/>
          <w:szCs w:val="24"/>
        </w:rPr>
      </w:pPr>
    </w:p>
    <w:p w14:paraId="5723012D" w14:textId="77777777" w:rsidR="00433D37" w:rsidRDefault="00433D37" w:rsidP="007B4DC7">
      <w:pPr>
        <w:jc w:val="both"/>
        <w:rPr>
          <w:rFonts w:asciiTheme="majorBidi" w:hAnsiTheme="majorBidi" w:cstheme="majorBidi"/>
          <w:sz w:val="24"/>
          <w:szCs w:val="24"/>
        </w:rPr>
      </w:pPr>
    </w:p>
    <w:p w14:paraId="5F02F5AE" w14:textId="77777777" w:rsidR="00433D37" w:rsidRDefault="00433D37" w:rsidP="007B4DC7">
      <w:pPr>
        <w:jc w:val="both"/>
        <w:rPr>
          <w:rFonts w:asciiTheme="majorBidi" w:hAnsiTheme="majorBidi" w:cstheme="majorBidi"/>
          <w:sz w:val="24"/>
          <w:szCs w:val="24"/>
        </w:rPr>
      </w:pPr>
    </w:p>
    <w:p w14:paraId="19336CE6" w14:textId="2EA48FA2" w:rsidR="00162C1F" w:rsidRDefault="00162C1F" w:rsidP="007B4DC7">
      <w:pPr>
        <w:jc w:val="both"/>
        <w:rPr>
          <w:rFonts w:asciiTheme="majorBidi" w:hAnsiTheme="majorBidi" w:cstheme="majorBidi"/>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61312" behindDoc="0" locked="0" layoutInCell="1" allowOverlap="1" wp14:anchorId="7A270886" wp14:editId="76CE611D">
            <wp:simplePos x="0" y="0"/>
            <wp:positionH relativeFrom="margin">
              <wp:align>center</wp:align>
            </wp:positionH>
            <wp:positionV relativeFrom="paragraph">
              <wp:posOffset>199390</wp:posOffset>
            </wp:positionV>
            <wp:extent cx="5029202" cy="3407665"/>
            <wp:effectExtent l="0" t="0" r="0"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29202" cy="3407665"/>
                    </a:xfrm>
                    <a:prstGeom prst="rect">
                      <a:avLst/>
                    </a:prstGeom>
                  </pic:spPr>
                </pic:pic>
              </a:graphicData>
            </a:graphic>
            <wp14:sizeRelH relativeFrom="page">
              <wp14:pctWidth>0</wp14:pctWidth>
            </wp14:sizeRelH>
            <wp14:sizeRelV relativeFrom="page">
              <wp14:pctHeight>0</wp14:pctHeight>
            </wp14:sizeRelV>
          </wp:anchor>
        </w:drawing>
      </w:r>
    </w:p>
    <w:p w14:paraId="4C708854" w14:textId="600DE45D"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2</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 xml:space="preserve">royal jelly </w:t>
      </w:r>
      <w:r w:rsidRPr="00640160">
        <w:rPr>
          <w:rFonts w:asciiTheme="majorBidi" w:hAnsiTheme="majorBidi" w:cstheme="majorBidi"/>
          <w:sz w:val="24"/>
          <w:szCs w:val="24"/>
        </w:rPr>
        <w:t xml:space="preserve">on a) </w:t>
      </w:r>
      <w:r>
        <w:rPr>
          <w:rFonts w:asciiTheme="majorBidi" w:hAnsiTheme="majorBidi" w:cstheme="majorBidi"/>
          <w:sz w:val="24"/>
          <w:szCs w:val="24"/>
        </w:rPr>
        <w:t>systolic blood pressure</w:t>
      </w:r>
      <w:r w:rsidRPr="00640160">
        <w:rPr>
          <w:rFonts w:asciiTheme="majorBidi" w:hAnsiTheme="majorBidi" w:cstheme="majorBidi"/>
          <w:sz w:val="24"/>
          <w:szCs w:val="24"/>
        </w:rPr>
        <w:t xml:space="preserve">, </w:t>
      </w:r>
      <w:r>
        <w:rPr>
          <w:rFonts w:asciiTheme="majorBidi" w:hAnsiTheme="majorBidi" w:cstheme="majorBidi"/>
          <w:sz w:val="24"/>
          <w:szCs w:val="24"/>
        </w:rPr>
        <w:t>and </w:t>
      </w:r>
      <w:r w:rsidRPr="00640160">
        <w:rPr>
          <w:rFonts w:asciiTheme="majorBidi" w:hAnsiTheme="majorBidi" w:cstheme="majorBidi"/>
          <w:sz w:val="24"/>
          <w:szCs w:val="24"/>
        </w:rPr>
        <w:t xml:space="preserve">b) </w:t>
      </w:r>
      <w:r>
        <w:rPr>
          <w:rFonts w:asciiTheme="majorBidi" w:hAnsiTheme="majorBidi" w:cstheme="majorBidi"/>
          <w:sz w:val="24"/>
          <w:szCs w:val="24"/>
        </w:rPr>
        <w:t>diastolic blood pressure.</w:t>
      </w:r>
    </w:p>
    <w:p w14:paraId="7960B42F" w14:textId="77777777" w:rsidR="00162C1F" w:rsidRDefault="00162C1F" w:rsidP="00F972EF">
      <w:pPr>
        <w:jc w:val="both"/>
        <w:rPr>
          <w:rFonts w:asciiTheme="majorBidi" w:hAnsiTheme="majorBidi" w:cstheme="majorBidi"/>
          <w:sz w:val="24"/>
          <w:szCs w:val="24"/>
        </w:rPr>
      </w:pPr>
    </w:p>
    <w:p w14:paraId="6A53F735" w14:textId="77777777" w:rsidR="00162C1F" w:rsidRDefault="00162C1F" w:rsidP="00F972EF">
      <w:pPr>
        <w:jc w:val="both"/>
        <w:rPr>
          <w:rFonts w:asciiTheme="majorBidi" w:hAnsiTheme="majorBidi" w:cstheme="majorBidi"/>
          <w:sz w:val="24"/>
          <w:szCs w:val="24"/>
        </w:rPr>
      </w:pPr>
    </w:p>
    <w:p w14:paraId="4E7D450C" w14:textId="77777777" w:rsidR="00162C1F" w:rsidRDefault="00162C1F" w:rsidP="00F972EF">
      <w:pPr>
        <w:jc w:val="both"/>
        <w:rPr>
          <w:rFonts w:asciiTheme="majorBidi" w:hAnsiTheme="majorBidi" w:cstheme="majorBidi"/>
          <w:sz w:val="24"/>
          <w:szCs w:val="24"/>
        </w:rPr>
      </w:pPr>
    </w:p>
    <w:p w14:paraId="354DFA91" w14:textId="77777777" w:rsidR="00162C1F" w:rsidRDefault="00162C1F" w:rsidP="00F972EF">
      <w:pPr>
        <w:jc w:val="both"/>
        <w:rPr>
          <w:rFonts w:asciiTheme="majorBidi" w:hAnsiTheme="majorBidi" w:cstheme="majorBidi"/>
          <w:sz w:val="24"/>
          <w:szCs w:val="24"/>
        </w:rPr>
      </w:pPr>
    </w:p>
    <w:p w14:paraId="0B8A7B15" w14:textId="77777777" w:rsidR="00162C1F" w:rsidRDefault="00162C1F" w:rsidP="00F972EF">
      <w:pPr>
        <w:jc w:val="both"/>
        <w:rPr>
          <w:rFonts w:asciiTheme="majorBidi" w:hAnsiTheme="majorBidi" w:cstheme="majorBidi"/>
          <w:sz w:val="24"/>
          <w:szCs w:val="24"/>
        </w:rPr>
      </w:pPr>
    </w:p>
    <w:p w14:paraId="5ED6BFD8" w14:textId="77777777" w:rsidR="00162C1F" w:rsidRDefault="00162C1F" w:rsidP="00F972EF">
      <w:pPr>
        <w:jc w:val="both"/>
        <w:rPr>
          <w:rFonts w:asciiTheme="majorBidi" w:hAnsiTheme="majorBidi" w:cstheme="majorBidi"/>
          <w:sz w:val="24"/>
          <w:szCs w:val="24"/>
        </w:rPr>
      </w:pPr>
    </w:p>
    <w:p w14:paraId="37A52722" w14:textId="77777777" w:rsidR="00162C1F" w:rsidRDefault="00162C1F" w:rsidP="00F972EF">
      <w:pPr>
        <w:jc w:val="both"/>
        <w:rPr>
          <w:rFonts w:asciiTheme="majorBidi" w:hAnsiTheme="majorBidi" w:cstheme="majorBidi"/>
          <w:sz w:val="24"/>
          <w:szCs w:val="24"/>
        </w:rPr>
      </w:pPr>
    </w:p>
    <w:p w14:paraId="5188B7A5" w14:textId="77777777" w:rsidR="00162C1F" w:rsidRDefault="00162C1F" w:rsidP="00F972EF">
      <w:pPr>
        <w:jc w:val="both"/>
        <w:rPr>
          <w:rFonts w:asciiTheme="majorBidi" w:hAnsiTheme="majorBidi" w:cstheme="majorBidi"/>
          <w:sz w:val="24"/>
          <w:szCs w:val="24"/>
        </w:rPr>
      </w:pPr>
    </w:p>
    <w:p w14:paraId="09B98D73" w14:textId="77777777" w:rsidR="00162C1F" w:rsidRDefault="00162C1F" w:rsidP="00F972EF">
      <w:pPr>
        <w:jc w:val="both"/>
        <w:rPr>
          <w:rFonts w:asciiTheme="majorBidi" w:hAnsiTheme="majorBidi" w:cstheme="majorBidi"/>
          <w:sz w:val="24"/>
          <w:szCs w:val="24"/>
        </w:rPr>
      </w:pPr>
    </w:p>
    <w:p w14:paraId="3AF9831C" w14:textId="77777777" w:rsidR="00162C1F" w:rsidRDefault="00162C1F" w:rsidP="00F972EF">
      <w:pPr>
        <w:jc w:val="both"/>
        <w:rPr>
          <w:rFonts w:asciiTheme="majorBidi" w:hAnsiTheme="majorBidi" w:cstheme="majorBidi"/>
          <w:sz w:val="24"/>
          <w:szCs w:val="24"/>
        </w:rPr>
      </w:pPr>
    </w:p>
    <w:p w14:paraId="39F8AC80" w14:textId="77777777" w:rsidR="00162C1F" w:rsidRDefault="00162C1F" w:rsidP="00F972EF">
      <w:pPr>
        <w:jc w:val="both"/>
        <w:rPr>
          <w:rFonts w:asciiTheme="majorBidi" w:hAnsiTheme="majorBidi" w:cstheme="majorBidi"/>
          <w:sz w:val="24"/>
          <w:szCs w:val="24"/>
        </w:rPr>
      </w:pPr>
    </w:p>
    <w:p w14:paraId="27F3BA96" w14:textId="77777777" w:rsidR="00162C1F" w:rsidRDefault="00162C1F" w:rsidP="00F972EF">
      <w:pPr>
        <w:jc w:val="both"/>
        <w:rPr>
          <w:rFonts w:asciiTheme="majorBidi" w:hAnsiTheme="majorBidi" w:cstheme="majorBidi"/>
          <w:sz w:val="24"/>
          <w:szCs w:val="24"/>
        </w:rPr>
      </w:pPr>
    </w:p>
    <w:p w14:paraId="48F0E9BE" w14:textId="77777777" w:rsidR="00162C1F" w:rsidRDefault="00162C1F" w:rsidP="00F972EF">
      <w:pPr>
        <w:jc w:val="both"/>
        <w:rPr>
          <w:rFonts w:asciiTheme="majorBidi" w:hAnsiTheme="majorBidi" w:cstheme="majorBidi"/>
          <w:sz w:val="24"/>
          <w:szCs w:val="24"/>
        </w:rPr>
      </w:pPr>
    </w:p>
    <w:p w14:paraId="13382E95" w14:textId="77777777" w:rsidR="00162C1F" w:rsidRDefault="00162C1F" w:rsidP="00F972EF">
      <w:pPr>
        <w:jc w:val="both"/>
        <w:rPr>
          <w:rFonts w:asciiTheme="majorBidi" w:hAnsiTheme="majorBidi" w:cstheme="majorBidi"/>
          <w:sz w:val="24"/>
          <w:szCs w:val="24"/>
        </w:rPr>
      </w:pPr>
    </w:p>
    <w:p w14:paraId="0CF3F53E" w14:textId="6B6C58EB" w:rsidR="00162C1F" w:rsidRDefault="00162C1F" w:rsidP="00F972EF">
      <w:pPr>
        <w:jc w:val="both"/>
        <w:rPr>
          <w:rFonts w:asciiTheme="majorBidi" w:hAnsiTheme="majorBidi" w:cstheme="majorBidi"/>
          <w:sz w:val="24"/>
          <w:szCs w:val="24"/>
        </w:rPr>
      </w:pPr>
    </w:p>
    <w:p w14:paraId="2FDA6279" w14:textId="369C20D0" w:rsidR="00162C1F" w:rsidRDefault="00035670" w:rsidP="00F972EF">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663360" behindDoc="0" locked="0" layoutInCell="1" allowOverlap="1" wp14:anchorId="1D7A3920" wp14:editId="1EA3A5B4">
            <wp:simplePos x="0" y="0"/>
            <wp:positionH relativeFrom="margin">
              <wp:align>center</wp:align>
            </wp:positionH>
            <wp:positionV relativeFrom="paragraph">
              <wp:posOffset>3810</wp:posOffset>
            </wp:positionV>
            <wp:extent cx="4762500" cy="408622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62500" cy="4086225"/>
                    </a:xfrm>
                    <a:prstGeom prst="rect">
                      <a:avLst/>
                    </a:prstGeom>
                  </pic:spPr>
                </pic:pic>
              </a:graphicData>
            </a:graphic>
            <wp14:sizeRelH relativeFrom="page">
              <wp14:pctWidth>0</wp14:pctWidth>
            </wp14:sizeRelH>
            <wp14:sizeRelV relativeFrom="page">
              <wp14:pctHeight>0</wp14:pctHeight>
            </wp14:sizeRelV>
          </wp:anchor>
        </w:drawing>
      </w:r>
    </w:p>
    <w:p w14:paraId="3E1B236E" w14:textId="77777777" w:rsidR="00162C1F" w:rsidRDefault="00162C1F" w:rsidP="00F972EF">
      <w:pPr>
        <w:jc w:val="both"/>
        <w:rPr>
          <w:rFonts w:asciiTheme="majorBidi" w:hAnsiTheme="majorBidi" w:cstheme="majorBidi"/>
          <w:b/>
          <w:bCs/>
          <w:sz w:val="24"/>
          <w:szCs w:val="24"/>
        </w:rPr>
      </w:pPr>
    </w:p>
    <w:p w14:paraId="37497526" w14:textId="77777777" w:rsidR="00162C1F" w:rsidRDefault="00162C1F" w:rsidP="00F972EF">
      <w:pPr>
        <w:jc w:val="both"/>
        <w:rPr>
          <w:rFonts w:asciiTheme="majorBidi" w:hAnsiTheme="majorBidi" w:cstheme="majorBidi"/>
          <w:b/>
          <w:bCs/>
          <w:sz w:val="24"/>
          <w:szCs w:val="24"/>
        </w:rPr>
      </w:pPr>
    </w:p>
    <w:p w14:paraId="1D674C16" w14:textId="77777777" w:rsidR="00162C1F" w:rsidRDefault="00162C1F" w:rsidP="00F972EF">
      <w:pPr>
        <w:jc w:val="both"/>
        <w:rPr>
          <w:rFonts w:asciiTheme="majorBidi" w:hAnsiTheme="majorBidi" w:cstheme="majorBidi"/>
          <w:b/>
          <w:bCs/>
          <w:sz w:val="24"/>
          <w:szCs w:val="24"/>
        </w:rPr>
      </w:pPr>
    </w:p>
    <w:p w14:paraId="5E9D09A4" w14:textId="77777777" w:rsidR="00162C1F" w:rsidRDefault="00162C1F" w:rsidP="00F972EF">
      <w:pPr>
        <w:jc w:val="both"/>
        <w:rPr>
          <w:rFonts w:asciiTheme="majorBidi" w:hAnsiTheme="majorBidi" w:cstheme="majorBidi"/>
          <w:b/>
          <w:bCs/>
          <w:sz w:val="24"/>
          <w:szCs w:val="24"/>
        </w:rPr>
      </w:pPr>
    </w:p>
    <w:p w14:paraId="78D12224" w14:textId="77777777" w:rsidR="00162C1F" w:rsidRDefault="00162C1F" w:rsidP="00F972EF">
      <w:pPr>
        <w:jc w:val="both"/>
        <w:rPr>
          <w:rFonts w:asciiTheme="majorBidi" w:hAnsiTheme="majorBidi" w:cstheme="majorBidi"/>
          <w:b/>
          <w:bCs/>
          <w:sz w:val="24"/>
          <w:szCs w:val="24"/>
        </w:rPr>
      </w:pPr>
    </w:p>
    <w:p w14:paraId="48B3A5B3" w14:textId="77777777" w:rsidR="00162C1F" w:rsidRDefault="00162C1F" w:rsidP="00F972EF">
      <w:pPr>
        <w:jc w:val="both"/>
        <w:rPr>
          <w:rFonts w:asciiTheme="majorBidi" w:hAnsiTheme="majorBidi" w:cstheme="majorBidi"/>
          <w:b/>
          <w:bCs/>
          <w:sz w:val="24"/>
          <w:szCs w:val="24"/>
        </w:rPr>
      </w:pPr>
    </w:p>
    <w:p w14:paraId="2F44A512" w14:textId="77777777" w:rsidR="00162C1F" w:rsidRDefault="00162C1F" w:rsidP="00F972EF">
      <w:pPr>
        <w:jc w:val="both"/>
        <w:rPr>
          <w:rFonts w:asciiTheme="majorBidi" w:hAnsiTheme="majorBidi" w:cstheme="majorBidi"/>
          <w:b/>
          <w:bCs/>
          <w:sz w:val="24"/>
          <w:szCs w:val="24"/>
        </w:rPr>
      </w:pPr>
    </w:p>
    <w:p w14:paraId="1F8B5A1A" w14:textId="77777777" w:rsidR="00162C1F" w:rsidRDefault="00162C1F" w:rsidP="00F972EF">
      <w:pPr>
        <w:jc w:val="both"/>
        <w:rPr>
          <w:rFonts w:asciiTheme="majorBidi" w:hAnsiTheme="majorBidi" w:cstheme="majorBidi"/>
          <w:b/>
          <w:bCs/>
          <w:sz w:val="24"/>
          <w:szCs w:val="24"/>
        </w:rPr>
      </w:pPr>
    </w:p>
    <w:p w14:paraId="32A31168" w14:textId="77777777" w:rsidR="00162C1F" w:rsidRDefault="00162C1F" w:rsidP="00F972EF">
      <w:pPr>
        <w:jc w:val="both"/>
        <w:rPr>
          <w:rFonts w:asciiTheme="majorBidi" w:hAnsiTheme="majorBidi" w:cstheme="majorBidi"/>
          <w:b/>
          <w:bCs/>
          <w:sz w:val="24"/>
          <w:szCs w:val="24"/>
        </w:rPr>
      </w:pPr>
    </w:p>
    <w:p w14:paraId="01771237" w14:textId="77777777" w:rsidR="00162C1F" w:rsidRDefault="00162C1F" w:rsidP="00F972EF">
      <w:pPr>
        <w:jc w:val="both"/>
        <w:rPr>
          <w:rFonts w:asciiTheme="majorBidi" w:hAnsiTheme="majorBidi" w:cstheme="majorBidi"/>
          <w:b/>
          <w:bCs/>
          <w:sz w:val="24"/>
          <w:szCs w:val="24"/>
        </w:rPr>
      </w:pPr>
    </w:p>
    <w:p w14:paraId="082AA17E" w14:textId="77777777" w:rsidR="00162C1F" w:rsidRDefault="00162C1F" w:rsidP="00F972EF">
      <w:pPr>
        <w:jc w:val="both"/>
        <w:rPr>
          <w:rFonts w:asciiTheme="majorBidi" w:hAnsiTheme="majorBidi" w:cstheme="majorBidi"/>
          <w:b/>
          <w:bCs/>
          <w:sz w:val="24"/>
          <w:szCs w:val="24"/>
        </w:rPr>
      </w:pPr>
    </w:p>
    <w:p w14:paraId="29C8F2FB" w14:textId="77777777" w:rsidR="00162C1F" w:rsidRDefault="00162C1F" w:rsidP="00F972EF">
      <w:pPr>
        <w:jc w:val="both"/>
        <w:rPr>
          <w:rFonts w:asciiTheme="majorBidi" w:hAnsiTheme="majorBidi" w:cstheme="majorBidi"/>
          <w:b/>
          <w:bCs/>
          <w:sz w:val="24"/>
          <w:szCs w:val="24"/>
        </w:rPr>
      </w:pPr>
    </w:p>
    <w:p w14:paraId="2E5AF8EF" w14:textId="77777777" w:rsidR="00162C1F" w:rsidRDefault="00162C1F" w:rsidP="00F972EF">
      <w:pPr>
        <w:jc w:val="both"/>
        <w:rPr>
          <w:rFonts w:asciiTheme="majorBidi" w:hAnsiTheme="majorBidi" w:cstheme="majorBidi"/>
          <w:b/>
          <w:bCs/>
          <w:sz w:val="24"/>
          <w:szCs w:val="24"/>
        </w:rPr>
      </w:pPr>
    </w:p>
    <w:p w14:paraId="4B586825" w14:textId="77777777" w:rsidR="00162C1F" w:rsidRDefault="00162C1F" w:rsidP="00F972EF">
      <w:pPr>
        <w:jc w:val="both"/>
        <w:rPr>
          <w:rFonts w:asciiTheme="majorBidi" w:hAnsiTheme="majorBidi" w:cstheme="majorBidi"/>
          <w:b/>
          <w:bCs/>
          <w:sz w:val="24"/>
          <w:szCs w:val="24"/>
        </w:rPr>
      </w:pPr>
    </w:p>
    <w:p w14:paraId="736235B6" w14:textId="730CC116"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3</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propolis</w:t>
      </w:r>
      <w:r w:rsidRPr="00640160">
        <w:rPr>
          <w:rFonts w:asciiTheme="majorBidi" w:hAnsiTheme="majorBidi" w:cstheme="majorBidi"/>
          <w:sz w:val="24"/>
          <w:szCs w:val="24"/>
        </w:rPr>
        <w:t xml:space="preserve"> on a) </w:t>
      </w:r>
      <w:r>
        <w:rPr>
          <w:rFonts w:asciiTheme="majorBidi" w:hAnsiTheme="majorBidi" w:cstheme="majorBidi"/>
          <w:sz w:val="24"/>
          <w:szCs w:val="24"/>
        </w:rPr>
        <w:t>systolic blood pressure</w:t>
      </w:r>
      <w:r w:rsidRPr="00640160">
        <w:rPr>
          <w:rFonts w:asciiTheme="majorBidi" w:hAnsiTheme="majorBidi" w:cstheme="majorBidi"/>
          <w:sz w:val="24"/>
          <w:szCs w:val="24"/>
        </w:rPr>
        <w:t xml:space="preserve">, </w:t>
      </w:r>
      <w:r>
        <w:rPr>
          <w:rFonts w:asciiTheme="majorBidi" w:hAnsiTheme="majorBidi" w:cstheme="majorBidi"/>
          <w:sz w:val="24"/>
          <w:szCs w:val="24"/>
        </w:rPr>
        <w:t>and </w:t>
      </w:r>
      <w:r w:rsidRPr="00640160">
        <w:rPr>
          <w:rFonts w:asciiTheme="majorBidi" w:hAnsiTheme="majorBidi" w:cstheme="majorBidi"/>
          <w:sz w:val="24"/>
          <w:szCs w:val="24"/>
        </w:rPr>
        <w:t xml:space="preserve">b) </w:t>
      </w:r>
      <w:r>
        <w:rPr>
          <w:rFonts w:asciiTheme="majorBidi" w:hAnsiTheme="majorBidi" w:cstheme="majorBidi"/>
          <w:sz w:val="24"/>
          <w:szCs w:val="24"/>
        </w:rPr>
        <w:t>diastolic blood pressure.</w:t>
      </w:r>
    </w:p>
    <w:p w14:paraId="50BB1C9E" w14:textId="77777777" w:rsidR="00162C1F" w:rsidRDefault="00162C1F" w:rsidP="00F972EF">
      <w:pPr>
        <w:jc w:val="both"/>
        <w:rPr>
          <w:rFonts w:asciiTheme="majorBidi" w:hAnsiTheme="majorBidi" w:cstheme="majorBidi"/>
          <w:sz w:val="24"/>
          <w:szCs w:val="24"/>
        </w:rPr>
      </w:pPr>
    </w:p>
    <w:p w14:paraId="4F6FAC05" w14:textId="77777777" w:rsidR="00162C1F" w:rsidRDefault="00162C1F" w:rsidP="00F972EF">
      <w:pPr>
        <w:jc w:val="both"/>
        <w:rPr>
          <w:rFonts w:asciiTheme="majorBidi" w:hAnsiTheme="majorBidi" w:cstheme="majorBidi"/>
          <w:sz w:val="24"/>
          <w:szCs w:val="24"/>
        </w:rPr>
      </w:pPr>
    </w:p>
    <w:p w14:paraId="18991E27" w14:textId="77777777" w:rsidR="00162C1F" w:rsidRDefault="00162C1F" w:rsidP="00F972EF">
      <w:pPr>
        <w:jc w:val="both"/>
        <w:rPr>
          <w:rFonts w:asciiTheme="majorBidi" w:hAnsiTheme="majorBidi" w:cstheme="majorBidi"/>
          <w:sz w:val="24"/>
          <w:szCs w:val="24"/>
        </w:rPr>
      </w:pPr>
    </w:p>
    <w:p w14:paraId="72E7AA50" w14:textId="77777777" w:rsidR="00162C1F" w:rsidRDefault="00162C1F" w:rsidP="00F972EF">
      <w:pPr>
        <w:jc w:val="both"/>
        <w:rPr>
          <w:rFonts w:asciiTheme="majorBidi" w:hAnsiTheme="majorBidi" w:cstheme="majorBidi"/>
          <w:sz w:val="24"/>
          <w:szCs w:val="24"/>
        </w:rPr>
      </w:pPr>
    </w:p>
    <w:p w14:paraId="3C6D847D" w14:textId="77777777" w:rsidR="00162C1F" w:rsidRDefault="00162C1F" w:rsidP="00F972EF">
      <w:pPr>
        <w:jc w:val="both"/>
        <w:rPr>
          <w:rFonts w:asciiTheme="majorBidi" w:hAnsiTheme="majorBidi" w:cstheme="majorBidi"/>
          <w:sz w:val="24"/>
          <w:szCs w:val="24"/>
        </w:rPr>
      </w:pPr>
    </w:p>
    <w:p w14:paraId="6DD65127" w14:textId="77777777" w:rsidR="00162C1F" w:rsidRDefault="00162C1F" w:rsidP="00F972EF">
      <w:pPr>
        <w:jc w:val="both"/>
        <w:rPr>
          <w:rFonts w:asciiTheme="majorBidi" w:hAnsiTheme="majorBidi" w:cstheme="majorBidi"/>
          <w:sz w:val="24"/>
          <w:szCs w:val="24"/>
        </w:rPr>
      </w:pPr>
    </w:p>
    <w:p w14:paraId="213614C8" w14:textId="77777777" w:rsidR="00162C1F" w:rsidRDefault="00162C1F" w:rsidP="00F972EF">
      <w:pPr>
        <w:jc w:val="both"/>
        <w:rPr>
          <w:rFonts w:asciiTheme="majorBidi" w:hAnsiTheme="majorBidi" w:cstheme="majorBidi"/>
          <w:sz w:val="24"/>
          <w:szCs w:val="24"/>
        </w:rPr>
      </w:pPr>
    </w:p>
    <w:p w14:paraId="40A97C98" w14:textId="77777777" w:rsidR="00162C1F" w:rsidRDefault="00162C1F" w:rsidP="00F972EF">
      <w:pPr>
        <w:jc w:val="both"/>
        <w:rPr>
          <w:rFonts w:asciiTheme="majorBidi" w:hAnsiTheme="majorBidi" w:cstheme="majorBidi"/>
          <w:sz w:val="24"/>
          <w:szCs w:val="24"/>
        </w:rPr>
      </w:pPr>
    </w:p>
    <w:p w14:paraId="2A4E4C94" w14:textId="77777777" w:rsidR="00162C1F" w:rsidRDefault="00162C1F" w:rsidP="00F972EF">
      <w:pPr>
        <w:jc w:val="both"/>
        <w:rPr>
          <w:rFonts w:asciiTheme="majorBidi" w:hAnsiTheme="majorBidi" w:cstheme="majorBidi"/>
          <w:sz w:val="24"/>
          <w:szCs w:val="24"/>
        </w:rPr>
      </w:pPr>
    </w:p>
    <w:p w14:paraId="63A8610A" w14:textId="77777777" w:rsidR="00162C1F" w:rsidRDefault="00162C1F" w:rsidP="00F972EF">
      <w:pPr>
        <w:jc w:val="both"/>
        <w:rPr>
          <w:rFonts w:asciiTheme="majorBidi" w:hAnsiTheme="majorBidi" w:cstheme="majorBidi"/>
          <w:sz w:val="24"/>
          <w:szCs w:val="24"/>
        </w:rPr>
      </w:pPr>
    </w:p>
    <w:p w14:paraId="008738AC" w14:textId="48B013F1" w:rsidR="00162C1F" w:rsidRDefault="00035670" w:rsidP="00F972EF">
      <w:pPr>
        <w:jc w:val="both"/>
        <w:rPr>
          <w:rFonts w:asciiTheme="majorBidi" w:hAnsiTheme="majorBidi" w:cstheme="majorBidi"/>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65408" behindDoc="0" locked="0" layoutInCell="1" allowOverlap="1" wp14:anchorId="3964ECCE" wp14:editId="56801DFE">
            <wp:simplePos x="0" y="0"/>
            <wp:positionH relativeFrom="margin">
              <wp:align>left</wp:align>
            </wp:positionH>
            <wp:positionV relativeFrom="paragraph">
              <wp:posOffset>447040</wp:posOffset>
            </wp:positionV>
            <wp:extent cx="5731510" cy="448119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4481195"/>
                    </a:xfrm>
                    <a:prstGeom prst="rect">
                      <a:avLst/>
                    </a:prstGeom>
                  </pic:spPr>
                </pic:pic>
              </a:graphicData>
            </a:graphic>
            <wp14:sizeRelH relativeFrom="page">
              <wp14:pctWidth>0</wp14:pctWidth>
            </wp14:sizeRelH>
            <wp14:sizeRelV relativeFrom="page">
              <wp14:pctHeight>0</wp14:pctHeight>
            </wp14:sizeRelV>
          </wp:anchor>
        </w:drawing>
      </w:r>
    </w:p>
    <w:p w14:paraId="38D5FBAD" w14:textId="41DFFB14" w:rsidR="001E0638" w:rsidRDefault="001E0638" w:rsidP="006A7A4C">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4</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006A7A4C" w:rsidRPr="006A7A4C">
        <w:rPr>
          <w:rFonts w:asciiTheme="majorBidi" w:hAnsiTheme="majorBidi" w:cstheme="majorBidi"/>
          <w:sz w:val="24"/>
          <w:szCs w:val="24"/>
        </w:rPr>
        <w:t xml:space="preserve">a) </w:t>
      </w:r>
      <w:r w:rsidR="006A7A4C">
        <w:rPr>
          <w:rFonts w:asciiTheme="majorBidi" w:hAnsiTheme="majorBidi" w:cstheme="majorBidi"/>
          <w:sz w:val="24"/>
          <w:szCs w:val="24"/>
        </w:rPr>
        <w:t>body weight</w:t>
      </w:r>
      <w:r w:rsidR="006A7A4C" w:rsidRPr="006A7A4C">
        <w:rPr>
          <w:rFonts w:asciiTheme="majorBidi" w:hAnsiTheme="majorBidi" w:cstheme="majorBidi"/>
          <w:sz w:val="24"/>
          <w:szCs w:val="24"/>
        </w:rPr>
        <w:t xml:space="preserve">, b) </w:t>
      </w:r>
      <w:r w:rsidR="006A7A4C">
        <w:rPr>
          <w:rFonts w:asciiTheme="majorBidi" w:hAnsiTheme="majorBidi" w:cstheme="majorBidi"/>
          <w:sz w:val="24"/>
          <w:szCs w:val="24"/>
        </w:rPr>
        <w:t>body mass inde</w:t>
      </w:r>
      <w:r w:rsidR="00B3064D">
        <w:rPr>
          <w:rFonts w:asciiTheme="majorBidi" w:hAnsiTheme="majorBidi" w:cstheme="majorBidi"/>
          <w:sz w:val="24"/>
          <w:szCs w:val="24"/>
        </w:rPr>
        <w:t>x</w:t>
      </w:r>
      <w:r w:rsidR="006A7A4C" w:rsidRPr="006A7A4C">
        <w:rPr>
          <w:rFonts w:asciiTheme="majorBidi" w:hAnsiTheme="majorBidi" w:cstheme="majorBidi"/>
          <w:sz w:val="24"/>
          <w:szCs w:val="24"/>
        </w:rPr>
        <w:t xml:space="preserve">, c) </w:t>
      </w:r>
      <w:r w:rsidR="00B3064D">
        <w:rPr>
          <w:rFonts w:asciiTheme="majorBidi" w:hAnsiTheme="majorBidi" w:cstheme="majorBidi"/>
          <w:sz w:val="24"/>
          <w:szCs w:val="24"/>
        </w:rPr>
        <w:t>total body fat percent</w:t>
      </w:r>
      <w:r w:rsidR="006A7A4C" w:rsidRPr="006A7A4C">
        <w:rPr>
          <w:rFonts w:asciiTheme="majorBidi" w:hAnsiTheme="majorBidi" w:cstheme="majorBidi"/>
          <w:sz w:val="24"/>
          <w:szCs w:val="24"/>
        </w:rPr>
        <w:t xml:space="preserve">, d) </w:t>
      </w:r>
      <w:r w:rsidR="00B3064D">
        <w:rPr>
          <w:rFonts w:asciiTheme="majorBidi" w:hAnsiTheme="majorBidi" w:cstheme="majorBidi"/>
          <w:sz w:val="24"/>
          <w:szCs w:val="24"/>
        </w:rPr>
        <w:t>waist circumference, e) hip circumference, f) waist-to-hip ratio, and g) waist-to-height ratio</w:t>
      </w:r>
      <w:r w:rsidR="006A7A4C" w:rsidRPr="006A7A4C">
        <w:rPr>
          <w:rFonts w:asciiTheme="majorBidi" w:hAnsiTheme="majorBidi" w:cstheme="majorBidi"/>
          <w:sz w:val="24"/>
          <w:szCs w:val="24"/>
        </w:rPr>
        <w:t>.</w:t>
      </w:r>
    </w:p>
    <w:p w14:paraId="1480B848" w14:textId="77777777" w:rsidR="00162C1F" w:rsidRDefault="00162C1F" w:rsidP="006A7A4C">
      <w:pPr>
        <w:jc w:val="both"/>
        <w:rPr>
          <w:rFonts w:asciiTheme="majorBidi" w:hAnsiTheme="majorBidi" w:cstheme="majorBidi"/>
          <w:sz w:val="24"/>
          <w:szCs w:val="24"/>
        </w:rPr>
      </w:pPr>
    </w:p>
    <w:p w14:paraId="56EAA79E" w14:textId="77777777" w:rsidR="00162C1F" w:rsidRDefault="00162C1F" w:rsidP="006A7A4C">
      <w:pPr>
        <w:jc w:val="both"/>
        <w:rPr>
          <w:rFonts w:asciiTheme="majorBidi" w:hAnsiTheme="majorBidi" w:cstheme="majorBidi"/>
          <w:sz w:val="24"/>
          <w:szCs w:val="24"/>
        </w:rPr>
      </w:pPr>
    </w:p>
    <w:p w14:paraId="7BEF51A9" w14:textId="77777777" w:rsidR="00162C1F" w:rsidRDefault="00162C1F" w:rsidP="006A7A4C">
      <w:pPr>
        <w:jc w:val="both"/>
        <w:rPr>
          <w:rFonts w:asciiTheme="majorBidi" w:hAnsiTheme="majorBidi" w:cstheme="majorBidi"/>
          <w:sz w:val="24"/>
          <w:szCs w:val="24"/>
        </w:rPr>
      </w:pPr>
    </w:p>
    <w:p w14:paraId="1301CE43" w14:textId="77777777" w:rsidR="00162C1F" w:rsidRDefault="00162C1F" w:rsidP="006A7A4C">
      <w:pPr>
        <w:jc w:val="both"/>
        <w:rPr>
          <w:rFonts w:asciiTheme="majorBidi" w:hAnsiTheme="majorBidi" w:cstheme="majorBidi"/>
          <w:sz w:val="24"/>
          <w:szCs w:val="24"/>
        </w:rPr>
      </w:pPr>
    </w:p>
    <w:p w14:paraId="44E0F767" w14:textId="77777777" w:rsidR="00162C1F" w:rsidRDefault="00162C1F" w:rsidP="006A7A4C">
      <w:pPr>
        <w:jc w:val="both"/>
        <w:rPr>
          <w:rFonts w:asciiTheme="majorBidi" w:hAnsiTheme="majorBidi" w:cstheme="majorBidi"/>
          <w:sz w:val="24"/>
          <w:szCs w:val="24"/>
        </w:rPr>
      </w:pPr>
    </w:p>
    <w:p w14:paraId="1905629C" w14:textId="77777777" w:rsidR="00162C1F" w:rsidRDefault="00162C1F" w:rsidP="006A7A4C">
      <w:pPr>
        <w:jc w:val="both"/>
        <w:rPr>
          <w:rFonts w:asciiTheme="majorBidi" w:hAnsiTheme="majorBidi" w:cstheme="majorBidi"/>
          <w:sz w:val="24"/>
          <w:szCs w:val="24"/>
        </w:rPr>
      </w:pPr>
    </w:p>
    <w:p w14:paraId="12DE69C2" w14:textId="77777777" w:rsidR="00162C1F" w:rsidRDefault="00162C1F" w:rsidP="006A7A4C">
      <w:pPr>
        <w:jc w:val="both"/>
        <w:rPr>
          <w:rFonts w:asciiTheme="majorBidi" w:hAnsiTheme="majorBidi" w:cstheme="majorBidi"/>
          <w:sz w:val="24"/>
          <w:szCs w:val="24"/>
        </w:rPr>
      </w:pPr>
    </w:p>
    <w:p w14:paraId="09C6CD0A" w14:textId="77777777" w:rsidR="00162C1F" w:rsidRDefault="00162C1F" w:rsidP="006A7A4C">
      <w:pPr>
        <w:jc w:val="both"/>
        <w:rPr>
          <w:rFonts w:asciiTheme="majorBidi" w:hAnsiTheme="majorBidi" w:cstheme="majorBidi"/>
          <w:sz w:val="24"/>
          <w:szCs w:val="24"/>
        </w:rPr>
      </w:pPr>
    </w:p>
    <w:p w14:paraId="6E41969A" w14:textId="77777777" w:rsidR="00162C1F" w:rsidRDefault="00162C1F" w:rsidP="006A7A4C">
      <w:pPr>
        <w:jc w:val="both"/>
        <w:rPr>
          <w:rFonts w:asciiTheme="majorBidi" w:hAnsiTheme="majorBidi" w:cstheme="majorBidi"/>
          <w:sz w:val="24"/>
          <w:szCs w:val="24"/>
        </w:rPr>
      </w:pPr>
    </w:p>
    <w:p w14:paraId="1C2FE3DD" w14:textId="77777777" w:rsidR="00162C1F" w:rsidRDefault="00162C1F" w:rsidP="006A7A4C">
      <w:pPr>
        <w:jc w:val="both"/>
        <w:rPr>
          <w:rFonts w:asciiTheme="majorBidi" w:hAnsiTheme="majorBidi" w:cstheme="majorBidi"/>
          <w:sz w:val="24"/>
          <w:szCs w:val="24"/>
        </w:rPr>
      </w:pPr>
    </w:p>
    <w:p w14:paraId="2401D01D" w14:textId="7499ABE5" w:rsidR="00162C1F" w:rsidRDefault="00162C1F" w:rsidP="006A7A4C">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667456" behindDoc="0" locked="0" layoutInCell="1" allowOverlap="1" wp14:anchorId="46645558" wp14:editId="196317FA">
            <wp:simplePos x="0" y="0"/>
            <wp:positionH relativeFrom="margin">
              <wp:align>left</wp:align>
            </wp:positionH>
            <wp:positionV relativeFrom="paragraph">
              <wp:posOffset>275590</wp:posOffset>
            </wp:positionV>
            <wp:extent cx="5731510" cy="2559685"/>
            <wp:effectExtent l="0" t="0" r="254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2559685"/>
                    </a:xfrm>
                    <a:prstGeom prst="rect">
                      <a:avLst/>
                    </a:prstGeom>
                  </pic:spPr>
                </pic:pic>
              </a:graphicData>
            </a:graphic>
            <wp14:sizeRelH relativeFrom="page">
              <wp14:pctWidth>0</wp14:pctWidth>
            </wp14:sizeRelH>
            <wp14:sizeRelV relativeFrom="page">
              <wp14:pctHeight>0</wp14:pctHeight>
            </wp14:sizeRelV>
          </wp:anchor>
        </w:drawing>
      </w:r>
    </w:p>
    <w:p w14:paraId="273F92A2" w14:textId="758D3E29"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5</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 xml:space="preserve">royal jelly </w:t>
      </w:r>
      <w:r w:rsidRPr="00640160">
        <w:rPr>
          <w:rFonts w:asciiTheme="majorBidi" w:hAnsiTheme="majorBidi" w:cstheme="majorBidi"/>
          <w:sz w:val="24"/>
          <w:szCs w:val="24"/>
        </w:rPr>
        <w:t xml:space="preserve">on </w:t>
      </w:r>
      <w:r w:rsidRPr="006A7A4C">
        <w:rPr>
          <w:rFonts w:asciiTheme="majorBidi" w:hAnsiTheme="majorBidi" w:cstheme="majorBidi"/>
          <w:sz w:val="24"/>
          <w:szCs w:val="24"/>
        </w:rPr>
        <w:t xml:space="preserve">a) </w:t>
      </w:r>
      <w:r>
        <w:rPr>
          <w:rFonts w:asciiTheme="majorBidi" w:hAnsiTheme="majorBidi" w:cstheme="majorBidi"/>
          <w:sz w:val="24"/>
          <w:szCs w:val="24"/>
        </w:rPr>
        <w:t>body weight</w:t>
      </w:r>
      <w:r w:rsidRPr="006A7A4C">
        <w:rPr>
          <w:rFonts w:asciiTheme="majorBidi" w:hAnsiTheme="majorBidi" w:cstheme="majorBidi"/>
          <w:sz w:val="24"/>
          <w:szCs w:val="24"/>
        </w:rPr>
        <w:t xml:space="preserve">, b) </w:t>
      </w:r>
      <w:r>
        <w:rPr>
          <w:rFonts w:asciiTheme="majorBidi" w:hAnsiTheme="majorBidi" w:cstheme="majorBidi"/>
          <w:sz w:val="24"/>
          <w:szCs w:val="24"/>
        </w:rPr>
        <w:t>body mass index</w:t>
      </w:r>
      <w:r w:rsidRPr="006A7A4C">
        <w:rPr>
          <w:rFonts w:asciiTheme="majorBidi" w:hAnsiTheme="majorBidi" w:cstheme="majorBidi"/>
          <w:sz w:val="24"/>
          <w:szCs w:val="24"/>
        </w:rPr>
        <w:t xml:space="preserve">, c) </w:t>
      </w:r>
      <w:r>
        <w:rPr>
          <w:rFonts w:asciiTheme="majorBidi" w:hAnsiTheme="majorBidi" w:cstheme="majorBidi"/>
          <w:sz w:val="24"/>
          <w:szCs w:val="24"/>
        </w:rPr>
        <w:t>total body fat percent</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waist circumference.</w:t>
      </w:r>
    </w:p>
    <w:p w14:paraId="6CC2A1F6" w14:textId="77777777" w:rsidR="00162C1F" w:rsidRDefault="00162C1F" w:rsidP="00F972EF">
      <w:pPr>
        <w:jc w:val="both"/>
        <w:rPr>
          <w:rFonts w:asciiTheme="majorBidi" w:hAnsiTheme="majorBidi" w:cstheme="majorBidi"/>
          <w:sz w:val="24"/>
          <w:szCs w:val="24"/>
        </w:rPr>
      </w:pPr>
    </w:p>
    <w:p w14:paraId="1781E760" w14:textId="77777777" w:rsidR="00162C1F" w:rsidRDefault="00162C1F" w:rsidP="00F972EF">
      <w:pPr>
        <w:jc w:val="both"/>
        <w:rPr>
          <w:rFonts w:asciiTheme="majorBidi" w:hAnsiTheme="majorBidi" w:cstheme="majorBidi"/>
          <w:sz w:val="24"/>
          <w:szCs w:val="24"/>
        </w:rPr>
      </w:pPr>
    </w:p>
    <w:p w14:paraId="30934D4B" w14:textId="77777777" w:rsidR="00162C1F" w:rsidRDefault="00162C1F" w:rsidP="00F972EF">
      <w:pPr>
        <w:jc w:val="both"/>
        <w:rPr>
          <w:rFonts w:asciiTheme="majorBidi" w:hAnsiTheme="majorBidi" w:cstheme="majorBidi"/>
          <w:sz w:val="24"/>
          <w:szCs w:val="24"/>
        </w:rPr>
      </w:pPr>
    </w:p>
    <w:p w14:paraId="585F9FD7" w14:textId="77777777" w:rsidR="00162C1F" w:rsidRDefault="00162C1F" w:rsidP="00F972EF">
      <w:pPr>
        <w:jc w:val="both"/>
        <w:rPr>
          <w:rFonts w:asciiTheme="majorBidi" w:hAnsiTheme="majorBidi" w:cstheme="majorBidi"/>
          <w:sz w:val="24"/>
          <w:szCs w:val="24"/>
        </w:rPr>
      </w:pPr>
    </w:p>
    <w:p w14:paraId="4B642D5B" w14:textId="77777777" w:rsidR="00162C1F" w:rsidRDefault="00162C1F" w:rsidP="00F972EF">
      <w:pPr>
        <w:jc w:val="both"/>
        <w:rPr>
          <w:rFonts w:asciiTheme="majorBidi" w:hAnsiTheme="majorBidi" w:cstheme="majorBidi"/>
          <w:sz w:val="24"/>
          <w:szCs w:val="24"/>
        </w:rPr>
      </w:pPr>
    </w:p>
    <w:p w14:paraId="1D8699AD" w14:textId="77777777" w:rsidR="00162C1F" w:rsidRDefault="00162C1F" w:rsidP="00F972EF">
      <w:pPr>
        <w:jc w:val="both"/>
        <w:rPr>
          <w:rFonts w:asciiTheme="majorBidi" w:hAnsiTheme="majorBidi" w:cstheme="majorBidi"/>
          <w:sz w:val="24"/>
          <w:szCs w:val="24"/>
        </w:rPr>
      </w:pPr>
    </w:p>
    <w:p w14:paraId="69E3330B" w14:textId="77777777" w:rsidR="00162C1F" w:rsidRDefault="00162C1F" w:rsidP="00F972EF">
      <w:pPr>
        <w:jc w:val="both"/>
        <w:rPr>
          <w:rFonts w:asciiTheme="majorBidi" w:hAnsiTheme="majorBidi" w:cstheme="majorBidi"/>
          <w:sz w:val="24"/>
          <w:szCs w:val="24"/>
        </w:rPr>
      </w:pPr>
    </w:p>
    <w:p w14:paraId="086856F6" w14:textId="77777777" w:rsidR="00162C1F" w:rsidRDefault="00162C1F" w:rsidP="00F972EF">
      <w:pPr>
        <w:jc w:val="both"/>
        <w:rPr>
          <w:rFonts w:asciiTheme="majorBidi" w:hAnsiTheme="majorBidi" w:cstheme="majorBidi"/>
          <w:sz w:val="24"/>
          <w:szCs w:val="24"/>
        </w:rPr>
      </w:pPr>
    </w:p>
    <w:p w14:paraId="2576296F" w14:textId="77777777" w:rsidR="00162C1F" w:rsidRDefault="00162C1F" w:rsidP="00F972EF">
      <w:pPr>
        <w:jc w:val="both"/>
        <w:rPr>
          <w:rFonts w:asciiTheme="majorBidi" w:hAnsiTheme="majorBidi" w:cstheme="majorBidi"/>
          <w:sz w:val="24"/>
          <w:szCs w:val="24"/>
        </w:rPr>
      </w:pPr>
    </w:p>
    <w:p w14:paraId="0D4B92D6" w14:textId="77777777" w:rsidR="00162C1F" w:rsidRDefault="00162C1F" w:rsidP="00F972EF">
      <w:pPr>
        <w:jc w:val="both"/>
        <w:rPr>
          <w:rFonts w:asciiTheme="majorBidi" w:hAnsiTheme="majorBidi" w:cstheme="majorBidi"/>
          <w:sz w:val="24"/>
          <w:szCs w:val="24"/>
        </w:rPr>
      </w:pPr>
    </w:p>
    <w:p w14:paraId="4A2C1834" w14:textId="77777777" w:rsidR="00162C1F" w:rsidRDefault="00162C1F" w:rsidP="00F972EF">
      <w:pPr>
        <w:jc w:val="both"/>
        <w:rPr>
          <w:rFonts w:asciiTheme="majorBidi" w:hAnsiTheme="majorBidi" w:cstheme="majorBidi"/>
          <w:sz w:val="24"/>
          <w:szCs w:val="24"/>
        </w:rPr>
      </w:pPr>
    </w:p>
    <w:p w14:paraId="3479C20E" w14:textId="77777777" w:rsidR="00162C1F" w:rsidRDefault="00162C1F" w:rsidP="00F972EF">
      <w:pPr>
        <w:jc w:val="both"/>
        <w:rPr>
          <w:rFonts w:asciiTheme="majorBidi" w:hAnsiTheme="majorBidi" w:cstheme="majorBidi"/>
          <w:sz w:val="24"/>
          <w:szCs w:val="24"/>
        </w:rPr>
      </w:pPr>
    </w:p>
    <w:p w14:paraId="7BA2E5AF" w14:textId="77777777" w:rsidR="00162C1F" w:rsidRDefault="00162C1F" w:rsidP="00F972EF">
      <w:pPr>
        <w:jc w:val="both"/>
        <w:rPr>
          <w:rFonts w:asciiTheme="majorBidi" w:hAnsiTheme="majorBidi" w:cstheme="majorBidi"/>
          <w:sz w:val="24"/>
          <w:szCs w:val="24"/>
        </w:rPr>
      </w:pPr>
    </w:p>
    <w:p w14:paraId="0AEB579C" w14:textId="77777777" w:rsidR="000645D0" w:rsidRDefault="000645D0" w:rsidP="00F972EF">
      <w:pPr>
        <w:jc w:val="both"/>
        <w:rPr>
          <w:rFonts w:asciiTheme="majorBidi" w:hAnsiTheme="majorBidi" w:cstheme="majorBidi"/>
          <w:b/>
          <w:bCs/>
          <w:sz w:val="24"/>
          <w:szCs w:val="24"/>
        </w:rPr>
      </w:pPr>
    </w:p>
    <w:p w14:paraId="0CB23BC8" w14:textId="77777777" w:rsidR="000645D0" w:rsidRDefault="000645D0" w:rsidP="00F972EF">
      <w:pPr>
        <w:jc w:val="both"/>
        <w:rPr>
          <w:rFonts w:asciiTheme="majorBidi" w:hAnsiTheme="majorBidi" w:cstheme="majorBidi"/>
          <w:b/>
          <w:bCs/>
          <w:sz w:val="24"/>
          <w:szCs w:val="24"/>
        </w:rPr>
      </w:pPr>
    </w:p>
    <w:p w14:paraId="63DB8A87" w14:textId="77777777" w:rsidR="000645D0" w:rsidRDefault="000645D0" w:rsidP="00F972EF">
      <w:pPr>
        <w:jc w:val="both"/>
        <w:rPr>
          <w:rFonts w:asciiTheme="majorBidi" w:hAnsiTheme="majorBidi" w:cstheme="majorBidi"/>
          <w:b/>
          <w:bCs/>
          <w:sz w:val="24"/>
          <w:szCs w:val="24"/>
        </w:rPr>
      </w:pPr>
    </w:p>
    <w:p w14:paraId="55E5CA33" w14:textId="77777777" w:rsidR="000645D0" w:rsidRDefault="000645D0" w:rsidP="00F972EF">
      <w:pPr>
        <w:jc w:val="both"/>
        <w:rPr>
          <w:rFonts w:asciiTheme="majorBidi" w:hAnsiTheme="majorBidi" w:cstheme="majorBidi"/>
          <w:b/>
          <w:bCs/>
          <w:sz w:val="24"/>
          <w:szCs w:val="24"/>
        </w:rPr>
      </w:pPr>
    </w:p>
    <w:p w14:paraId="4A58419D" w14:textId="36D9F795" w:rsidR="000645D0" w:rsidRDefault="000645D0" w:rsidP="00F972EF">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drawing>
          <wp:anchor distT="0" distB="0" distL="114300" distR="114300" simplePos="0" relativeHeight="251669504" behindDoc="0" locked="0" layoutInCell="1" allowOverlap="1" wp14:anchorId="62FBD6E9" wp14:editId="727082EE">
            <wp:simplePos x="0" y="0"/>
            <wp:positionH relativeFrom="column">
              <wp:posOffset>0</wp:posOffset>
            </wp:positionH>
            <wp:positionV relativeFrom="paragraph">
              <wp:posOffset>285115</wp:posOffset>
            </wp:positionV>
            <wp:extent cx="5731510" cy="2773680"/>
            <wp:effectExtent l="0" t="0" r="2540" b="762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2773680"/>
                    </a:xfrm>
                    <a:prstGeom prst="rect">
                      <a:avLst/>
                    </a:prstGeom>
                  </pic:spPr>
                </pic:pic>
              </a:graphicData>
            </a:graphic>
            <wp14:sizeRelH relativeFrom="page">
              <wp14:pctWidth>0</wp14:pctWidth>
            </wp14:sizeRelH>
            <wp14:sizeRelV relativeFrom="page">
              <wp14:pctHeight>0</wp14:pctHeight>
            </wp14:sizeRelV>
          </wp:anchor>
        </w:drawing>
      </w:r>
    </w:p>
    <w:p w14:paraId="557CFFFC" w14:textId="6B8AE3F6"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6</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body weight</w:t>
      </w:r>
      <w:r w:rsidRPr="006A7A4C">
        <w:rPr>
          <w:rFonts w:asciiTheme="majorBidi" w:hAnsiTheme="majorBidi" w:cstheme="majorBidi"/>
          <w:sz w:val="24"/>
          <w:szCs w:val="24"/>
        </w:rPr>
        <w:t xml:space="preserve">, b) </w:t>
      </w:r>
      <w:r>
        <w:rPr>
          <w:rFonts w:asciiTheme="majorBidi" w:hAnsiTheme="majorBidi" w:cstheme="majorBidi"/>
          <w:sz w:val="24"/>
          <w:szCs w:val="24"/>
        </w:rPr>
        <w:t>body mass index</w:t>
      </w:r>
      <w:r w:rsidRPr="006A7A4C">
        <w:rPr>
          <w:rFonts w:asciiTheme="majorBidi" w:hAnsiTheme="majorBidi" w:cstheme="majorBidi"/>
          <w:sz w:val="24"/>
          <w:szCs w:val="24"/>
        </w:rPr>
        <w:t xml:space="preserve">, c) </w:t>
      </w:r>
      <w:r>
        <w:rPr>
          <w:rFonts w:asciiTheme="majorBidi" w:hAnsiTheme="majorBidi" w:cstheme="majorBidi"/>
          <w:sz w:val="24"/>
          <w:szCs w:val="24"/>
        </w:rPr>
        <w:t>total body fat percent</w:t>
      </w:r>
      <w:r w:rsidRPr="006A7A4C">
        <w:rPr>
          <w:rFonts w:asciiTheme="majorBidi" w:hAnsiTheme="majorBidi" w:cstheme="majorBidi"/>
          <w:sz w:val="24"/>
          <w:szCs w:val="24"/>
        </w:rPr>
        <w:t xml:space="preserve">, </w:t>
      </w:r>
      <w:r>
        <w:rPr>
          <w:rFonts w:asciiTheme="majorBidi" w:hAnsiTheme="majorBidi" w:cstheme="majorBidi"/>
          <w:sz w:val="24"/>
          <w:szCs w:val="24"/>
        </w:rPr>
        <w:t>d) fat mass, e) fat-free mass, f</w:t>
      </w:r>
      <w:r w:rsidRPr="006A7A4C">
        <w:rPr>
          <w:rFonts w:asciiTheme="majorBidi" w:hAnsiTheme="majorBidi" w:cstheme="majorBidi"/>
          <w:sz w:val="24"/>
          <w:szCs w:val="24"/>
        </w:rPr>
        <w:t xml:space="preserve">) </w:t>
      </w:r>
      <w:r>
        <w:rPr>
          <w:rFonts w:asciiTheme="majorBidi" w:hAnsiTheme="majorBidi" w:cstheme="majorBidi"/>
          <w:sz w:val="24"/>
          <w:szCs w:val="24"/>
        </w:rPr>
        <w:t>waist circumference, g) hip circumference, h) waist-to-hip ratio, and i) waist-to-height ratio</w:t>
      </w:r>
      <w:r w:rsidRPr="006A7A4C">
        <w:rPr>
          <w:rFonts w:asciiTheme="majorBidi" w:hAnsiTheme="majorBidi" w:cstheme="majorBidi"/>
          <w:sz w:val="24"/>
          <w:szCs w:val="24"/>
        </w:rPr>
        <w:t>.</w:t>
      </w:r>
    </w:p>
    <w:p w14:paraId="482ED732" w14:textId="77777777" w:rsidR="000645D0" w:rsidRDefault="000645D0" w:rsidP="00F972EF">
      <w:pPr>
        <w:jc w:val="both"/>
        <w:rPr>
          <w:rFonts w:asciiTheme="majorBidi" w:hAnsiTheme="majorBidi" w:cstheme="majorBidi"/>
          <w:sz w:val="24"/>
          <w:szCs w:val="24"/>
        </w:rPr>
      </w:pPr>
    </w:p>
    <w:p w14:paraId="217899BC" w14:textId="77777777" w:rsidR="000645D0" w:rsidRDefault="000645D0" w:rsidP="00F972EF">
      <w:pPr>
        <w:jc w:val="both"/>
        <w:rPr>
          <w:rFonts w:asciiTheme="majorBidi" w:hAnsiTheme="majorBidi" w:cstheme="majorBidi"/>
          <w:sz w:val="24"/>
          <w:szCs w:val="24"/>
        </w:rPr>
      </w:pPr>
    </w:p>
    <w:p w14:paraId="051E1AF0" w14:textId="77777777" w:rsidR="000645D0" w:rsidRDefault="000645D0" w:rsidP="00F972EF">
      <w:pPr>
        <w:jc w:val="both"/>
        <w:rPr>
          <w:rFonts w:asciiTheme="majorBidi" w:hAnsiTheme="majorBidi" w:cstheme="majorBidi"/>
          <w:sz w:val="24"/>
          <w:szCs w:val="24"/>
        </w:rPr>
      </w:pPr>
    </w:p>
    <w:p w14:paraId="5823E018" w14:textId="77777777" w:rsidR="000645D0" w:rsidRDefault="000645D0" w:rsidP="00F972EF">
      <w:pPr>
        <w:jc w:val="both"/>
        <w:rPr>
          <w:rFonts w:asciiTheme="majorBidi" w:hAnsiTheme="majorBidi" w:cstheme="majorBidi"/>
          <w:sz w:val="24"/>
          <w:szCs w:val="24"/>
        </w:rPr>
      </w:pPr>
    </w:p>
    <w:p w14:paraId="32A67D35" w14:textId="77777777" w:rsidR="000645D0" w:rsidRDefault="000645D0" w:rsidP="00F972EF">
      <w:pPr>
        <w:jc w:val="both"/>
        <w:rPr>
          <w:rFonts w:asciiTheme="majorBidi" w:hAnsiTheme="majorBidi" w:cstheme="majorBidi"/>
          <w:sz w:val="24"/>
          <w:szCs w:val="24"/>
        </w:rPr>
      </w:pPr>
    </w:p>
    <w:p w14:paraId="77E9E399" w14:textId="77777777" w:rsidR="000645D0" w:rsidRDefault="000645D0" w:rsidP="00F972EF">
      <w:pPr>
        <w:jc w:val="both"/>
        <w:rPr>
          <w:rFonts w:asciiTheme="majorBidi" w:hAnsiTheme="majorBidi" w:cstheme="majorBidi"/>
          <w:sz w:val="24"/>
          <w:szCs w:val="24"/>
        </w:rPr>
      </w:pPr>
    </w:p>
    <w:p w14:paraId="7A5B9EE3" w14:textId="77777777" w:rsidR="000645D0" w:rsidRDefault="000645D0" w:rsidP="00F972EF">
      <w:pPr>
        <w:jc w:val="both"/>
        <w:rPr>
          <w:rFonts w:asciiTheme="majorBidi" w:hAnsiTheme="majorBidi" w:cstheme="majorBidi"/>
          <w:sz w:val="24"/>
          <w:szCs w:val="24"/>
        </w:rPr>
      </w:pPr>
    </w:p>
    <w:p w14:paraId="0CA75C76" w14:textId="77777777" w:rsidR="000645D0" w:rsidRDefault="000645D0" w:rsidP="00F972EF">
      <w:pPr>
        <w:jc w:val="both"/>
        <w:rPr>
          <w:rFonts w:asciiTheme="majorBidi" w:hAnsiTheme="majorBidi" w:cstheme="majorBidi"/>
          <w:sz w:val="24"/>
          <w:szCs w:val="24"/>
        </w:rPr>
      </w:pPr>
    </w:p>
    <w:p w14:paraId="1B13EB5B" w14:textId="77777777" w:rsidR="000645D0" w:rsidRDefault="000645D0" w:rsidP="00F972EF">
      <w:pPr>
        <w:jc w:val="both"/>
        <w:rPr>
          <w:rFonts w:asciiTheme="majorBidi" w:hAnsiTheme="majorBidi" w:cstheme="majorBidi"/>
          <w:sz w:val="24"/>
          <w:szCs w:val="24"/>
        </w:rPr>
      </w:pPr>
    </w:p>
    <w:p w14:paraId="2D19C695" w14:textId="77777777" w:rsidR="000645D0" w:rsidRDefault="000645D0" w:rsidP="00F972EF">
      <w:pPr>
        <w:jc w:val="both"/>
        <w:rPr>
          <w:rFonts w:asciiTheme="majorBidi" w:hAnsiTheme="majorBidi" w:cstheme="majorBidi"/>
          <w:sz w:val="24"/>
          <w:szCs w:val="24"/>
        </w:rPr>
      </w:pPr>
    </w:p>
    <w:p w14:paraId="59907096" w14:textId="77777777" w:rsidR="000645D0" w:rsidRDefault="000645D0" w:rsidP="00F972EF">
      <w:pPr>
        <w:jc w:val="both"/>
        <w:rPr>
          <w:rFonts w:asciiTheme="majorBidi" w:hAnsiTheme="majorBidi" w:cstheme="majorBidi"/>
          <w:sz w:val="24"/>
          <w:szCs w:val="24"/>
        </w:rPr>
      </w:pPr>
    </w:p>
    <w:p w14:paraId="39796E52" w14:textId="77777777" w:rsidR="000645D0" w:rsidRDefault="000645D0" w:rsidP="00F972EF">
      <w:pPr>
        <w:jc w:val="both"/>
        <w:rPr>
          <w:rFonts w:asciiTheme="majorBidi" w:hAnsiTheme="majorBidi" w:cstheme="majorBidi"/>
          <w:sz w:val="24"/>
          <w:szCs w:val="24"/>
        </w:rPr>
      </w:pPr>
    </w:p>
    <w:p w14:paraId="05AA36D0" w14:textId="77777777" w:rsidR="000645D0" w:rsidRDefault="000645D0" w:rsidP="00F972EF">
      <w:pPr>
        <w:jc w:val="both"/>
        <w:rPr>
          <w:rFonts w:asciiTheme="majorBidi" w:hAnsiTheme="majorBidi" w:cstheme="majorBidi"/>
          <w:sz w:val="24"/>
          <w:szCs w:val="24"/>
        </w:rPr>
      </w:pPr>
    </w:p>
    <w:p w14:paraId="6386B234" w14:textId="77777777" w:rsidR="000645D0" w:rsidRDefault="000645D0" w:rsidP="00F972EF">
      <w:pPr>
        <w:jc w:val="both"/>
        <w:rPr>
          <w:rFonts w:asciiTheme="majorBidi" w:hAnsiTheme="majorBidi" w:cstheme="majorBidi"/>
          <w:sz w:val="24"/>
          <w:szCs w:val="24"/>
        </w:rPr>
      </w:pPr>
    </w:p>
    <w:p w14:paraId="66CD265C" w14:textId="545C2A4C" w:rsidR="000645D0" w:rsidRDefault="000645D0" w:rsidP="00F972EF">
      <w:pPr>
        <w:jc w:val="both"/>
        <w:rPr>
          <w:rFonts w:asciiTheme="majorBidi" w:hAnsiTheme="majorBidi" w:cstheme="majorBidi"/>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71552" behindDoc="0" locked="0" layoutInCell="1" allowOverlap="1" wp14:anchorId="6ECF90D4" wp14:editId="2BF41272">
            <wp:simplePos x="0" y="0"/>
            <wp:positionH relativeFrom="column">
              <wp:posOffset>0</wp:posOffset>
            </wp:positionH>
            <wp:positionV relativeFrom="paragraph">
              <wp:posOffset>294640</wp:posOffset>
            </wp:positionV>
            <wp:extent cx="5731510" cy="2469515"/>
            <wp:effectExtent l="0" t="0" r="254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2469515"/>
                    </a:xfrm>
                    <a:prstGeom prst="rect">
                      <a:avLst/>
                    </a:prstGeom>
                  </pic:spPr>
                </pic:pic>
              </a:graphicData>
            </a:graphic>
            <wp14:sizeRelH relativeFrom="page">
              <wp14:pctWidth>0</wp14:pctWidth>
            </wp14:sizeRelH>
            <wp14:sizeRelV relativeFrom="page">
              <wp14:pctHeight>0</wp14:pctHeight>
            </wp14:sizeRelV>
          </wp:anchor>
        </w:drawing>
      </w:r>
    </w:p>
    <w:p w14:paraId="4D79387E" w14:textId="1F8FD26E" w:rsidR="00B3064D" w:rsidRDefault="00B3064D" w:rsidP="00B3064D">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7</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sidRPr="006A7A4C">
        <w:rPr>
          <w:rFonts w:asciiTheme="majorBidi" w:hAnsiTheme="majorBidi" w:cstheme="majorBidi"/>
          <w:sz w:val="24"/>
          <w:szCs w:val="24"/>
        </w:rPr>
        <w:t xml:space="preserve">, c) </w:t>
      </w:r>
      <w:r w:rsidRPr="00B3064D">
        <w:rPr>
          <w:rFonts w:asciiTheme="majorBidi" w:hAnsiTheme="majorBidi" w:cstheme="majorBidi"/>
          <w:sz w:val="24"/>
          <w:szCs w:val="24"/>
        </w:rPr>
        <w:t>alkaline phosphatase</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sidRPr="00B3064D">
        <w:rPr>
          <w:rFonts w:asciiTheme="majorBidi" w:hAnsiTheme="majorBidi" w:cstheme="majorBidi"/>
          <w:sz w:val="24"/>
          <w:szCs w:val="24"/>
        </w:rPr>
        <w:t>gamma-glutamyl transferase</w:t>
      </w:r>
      <w:r>
        <w:rPr>
          <w:rFonts w:asciiTheme="majorBidi" w:hAnsiTheme="majorBidi" w:cstheme="majorBidi"/>
          <w:sz w:val="24"/>
          <w:szCs w:val="24"/>
        </w:rPr>
        <w:t>.</w:t>
      </w:r>
    </w:p>
    <w:p w14:paraId="3D9D7FF8" w14:textId="77777777" w:rsidR="000645D0" w:rsidRDefault="000645D0" w:rsidP="00B3064D">
      <w:pPr>
        <w:jc w:val="both"/>
        <w:rPr>
          <w:rFonts w:asciiTheme="majorBidi" w:hAnsiTheme="majorBidi" w:cstheme="majorBidi"/>
          <w:sz w:val="24"/>
          <w:szCs w:val="24"/>
        </w:rPr>
      </w:pPr>
    </w:p>
    <w:p w14:paraId="526FE287" w14:textId="77777777" w:rsidR="000645D0" w:rsidRDefault="000645D0" w:rsidP="00B3064D">
      <w:pPr>
        <w:jc w:val="both"/>
        <w:rPr>
          <w:rFonts w:asciiTheme="majorBidi" w:hAnsiTheme="majorBidi" w:cstheme="majorBidi"/>
          <w:sz w:val="24"/>
          <w:szCs w:val="24"/>
        </w:rPr>
      </w:pPr>
    </w:p>
    <w:p w14:paraId="53168C2B" w14:textId="77777777" w:rsidR="000645D0" w:rsidRDefault="000645D0" w:rsidP="00B3064D">
      <w:pPr>
        <w:jc w:val="both"/>
        <w:rPr>
          <w:rFonts w:asciiTheme="majorBidi" w:hAnsiTheme="majorBidi" w:cstheme="majorBidi"/>
          <w:sz w:val="24"/>
          <w:szCs w:val="24"/>
        </w:rPr>
      </w:pPr>
    </w:p>
    <w:p w14:paraId="22B4BE2A" w14:textId="77777777" w:rsidR="000645D0" w:rsidRDefault="000645D0" w:rsidP="00B3064D">
      <w:pPr>
        <w:jc w:val="both"/>
        <w:rPr>
          <w:rFonts w:asciiTheme="majorBidi" w:hAnsiTheme="majorBidi" w:cstheme="majorBidi"/>
          <w:sz w:val="24"/>
          <w:szCs w:val="24"/>
        </w:rPr>
      </w:pPr>
    </w:p>
    <w:p w14:paraId="379313B5" w14:textId="77777777" w:rsidR="000645D0" w:rsidRDefault="000645D0" w:rsidP="00B3064D">
      <w:pPr>
        <w:jc w:val="both"/>
        <w:rPr>
          <w:rFonts w:asciiTheme="majorBidi" w:hAnsiTheme="majorBidi" w:cstheme="majorBidi"/>
          <w:sz w:val="24"/>
          <w:szCs w:val="24"/>
        </w:rPr>
      </w:pPr>
    </w:p>
    <w:p w14:paraId="4B4582B8" w14:textId="77777777" w:rsidR="000645D0" w:rsidRDefault="000645D0" w:rsidP="00B3064D">
      <w:pPr>
        <w:jc w:val="both"/>
        <w:rPr>
          <w:rFonts w:asciiTheme="majorBidi" w:hAnsiTheme="majorBidi" w:cstheme="majorBidi"/>
          <w:sz w:val="24"/>
          <w:szCs w:val="24"/>
        </w:rPr>
      </w:pPr>
    </w:p>
    <w:p w14:paraId="624B8F28" w14:textId="77777777" w:rsidR="000645D0" w:rsidRDefault="000645D0" w:rsidP="00B3064D">
      <w:pPr>
        <w:jc w:val="both"/>
        <w:rPr>
          <w:rFonts w:asciiTheme="majorBidi" w:hAnsiTheme="majorBidi" w:cstheme="majorBidi"/>
          <w:sz w:val="24"/>
          <w:szCs w:val="24"/>
        </w:rPr>
      </w:pPr>
    </w:p>
    <w:p w14:paraId="6C1D2BB7" w14:textId="77777777" w:rsidR="000645D0" w:rsidRDefault="000645D0" w:rsidP="00B3064D">
      <w:pPr>
        <w:jc w:val="both"/>
        <w:rPr>
          <w:rFonts w:asciiTheme="majorBidi" w:hAnsiTheme="majorBidi" w:cstheme="majorBidi"/>
          <w:sz w:val="24"/>
          <w:szCs w:val="24"/>
        </w:rPr>
      </w:pPr>
    </w:p>
    <w:p w14:paraId="79789660" w14:textId="77777777" w:rsidR="000645D0" w:rsidRDefault="000645D0" w:rsidP="00B3064D">
      <w:pPr>
        <w:jc w:val="both"/>
        <w:rPr>
          <w:rFonts w:asciiTheme="majorBidi" w:hAnsiTheme="majorBidi" w:cstheme="majorBidi"/>
          <w:sz w:val="24"/>
          <w:szCs w:val="24"/>
        </w:rPr>
      </w:pPr>
    </w:p>
    <w:p w14:paraId="52AB0A42" w14:textId="77777777" w:rsidR="000645D0" w:rsidRDefault="000645D0" w:rsidP="00B3064D">
      <w:pPr>
        <w:jc w:val="both"/>
        <w:rPr>
          <w:rFonts w:asciiTheme="majorBidi" w:hAnsiTheme="majorBidi" w:cstheme="majorBidi"/>
          <w:sz w:val="24"/>
          <w:szCs w:val="24"/>
        </w:rPr>
      </w:pPr>
    </w:p>
    <w:p w14:paraId="7A1DA495" w14:textId="77777777" w:rsidR="000645D0" w:rsidRDefault="000645D0" w:rsidP="00B3064D">
      <w:pPr>
        <w:jc w:val="both"/>
        <w:rPr>
          <w:rFonts w:asciiTheme="majorBidi" w:hAnsiTheme="majorBidi" w:cstheme="majorBidi"/>
          <w:sz w:val="24"/>
          <w:szCs w:val="24"/>
        </w:rPr>
      </w:pPr>
    </w:p>
    <w:p w14:paraId="533CC802" w14:textId="77777777" w:rsidR="000645D0" w:rsidRDefault="000645D0" w:rsidP="00B3064D">
      <w:pPr>
        <w:jc w:val="both"/>
        <w:rPr>
          <w:rFonts w:asciiTheme="majorBidi" w:hAnsiTheme="majorBidi" w:cstheme="majorBidi"/>
          <w:sz w:val="24"/>
          <w:szCs w:val="24"/>
        </w:rPr>
      </w:pPr>
    </w:p>
    <w:p w14:paraId="57BFE1E3" w14:textId="77777777" w:rsidR="000645D0" w:rsidRDefault="000645D0" w:rsidP="00B3064D">
      <w:pPr>
        <w:jc w:val="both"/>
        <w:rPr>
          <w:rFonts w:asciiTheme="majorBidi" w:hAnsiTheme="majorBidi" w:cstheme="majorBidi"/>
          <w:sz w:val="24"/>
          <w:szCs w:val="24"/>
        </w:rPr>
      </w:pPr>
    </w:p>
    <w:p w14:paraId="5DFD2F53" w14:textId="77777777" w:rsidR="000645D0" w:rsidRDefault="000645D0" w:rsidP="00B3064D">
      <w:pPr>
        <w:jc w:val="both"/>
        <w:rPr>
          <w:rFonts w:asciiTheme="majorBidi" w:hAnsiTheme="majorBidi" w:cstheme="majorBidi"/>
          <w:sz w:val="24"/>
          <w:szCs w:val="24"/>
        </w:rPr>
      </w:pPr>
    </w:p>
    <w:p w14:paraId="001F26A2" w14:textId="77777777" w:rsidR="000645D0" w:rsidRDefault="000645D0" w:rsidP="00B3064D">
      <w:pPr>
        <w:jc w:val="both"/>
        <w:rPr>
          <w:rFonts w:asciiTheme="majorBidi" w:hAnsiTheme="majorBidi" w:cstheme="majorBidi"/>
          <w:sz w:val="24"/>
          <w:szCs w:val="24"/>
        </w:rPr>
      </w:pPr>
    </w:p>
    <w:p w14:paraId="680FBA34" w14:textId="77777777" w:rsidR="000645D0" w:rsidRDefault="000645D0" w:rsidP="00B3064D">
      <w:pPr>
        <w:jc w:val="both"/>
        <w:rPr>
          <w:rFonts w:asciiTheme="majorBidi" w:hAnsiTheme="majorBidi" w:cstheme="majorBidi"/>
          <w:sz w:val="24"/>
          <w:szCs w:val="24"/>
        </w:rPr>
      </w:pPr>
    </w:p>
    <w:p w14:paraId="11A22F0E" w14:textId="15F3EACE" w:rsidR="000645D0" w:rsidRDefault="000645D0" w:rsidP="00F972EF">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73600" behindDoc="0" locked="0" layoutInCell="1" allowOverlap="1" wp14:anchorId="49839596" wp14:editId="580E7089">
            <wp:simplePos x="0" y="0"/>
            <wp:positionH relativeFrom="column">
              <wp:posOffset>0</wp:posOffset>
            </wp:positionH>
            <wp:positionV relativeFrom="paragraph">
              <wp:posOffset>294640</wp:posOffset>
            </wp:positionV>
            <wp:extent cx="5731510" cy="2289175"/>
            <wp:effectExtent l="0" t="0" r="254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2289175"/>
                    </a:xfrm>
                    <a:prstGeom prst="rect">
                      <a:avLst/>
                    </a:prstGeom>
                  </pic:spPr>
                </pic:pic>
              </a:graphicData>
            </a:graphic>
            <wp14:sizeRelH relativeFrom="page">
              <wp14:pctWidth>0</wp14:pctWidth>
            </wp14:sizeRelH>
            <wp14:sizeRelV relativeFrom="page">
              <wp14:pctHeight>0</wp14:pctHeight>
            </wp14:sizeRelV>
          </wp:anchor>
        </w:drawing>
      </w:r>
    </w:p>
    <w:p w14:paraId="2091B460" w14:textId="615EEC75"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8</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royal jelly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sidRPr="006A7A4C">
        <w:rPr>
          <w:rFonts w:asciiTheme="majorBidi" w:hAnsiTheme="majorBidi" w:cstheme="majorBidi"/>
          <w:sz w:val="24"/>
          <w:szCs w:val="24"/>
        </w:rPr>
        <w:t xml:space="preserve">, c) </w:t>
      </w:r>
      <w:r w:rsidRPr="00B3064D">
        <w:rPr>
          <w:rFonts w:asciiTheme="majorBidi" w:hAnsiTheme="majorBidi" w:cstheme="majorBidi"/>
          <w:sz w:val="24"/>
          <w:szCs w:val="24"/>
        </w:rPr>
        <w:t>alkaline phosphatase</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sidRPr="00B3064D">
        <w:rPr>
          <w:rFonts w:asciiTheme="majorBidi" w:hAnsiTheme="majorBidi" w:cstheme="majorBidi"/>
          <w:sz w:val="24"/>
          <w:szCs w:val="24"/>
        </w:rPr>
        <w:t>gamma-glutamyl transferase</w:t>
      </w:r>
      <w:r>
        <w:rPr>
          <w:rFonts w:asciiTheme="majorBidi" w:hAnsiTheme="majorBidi" w:cstheme="majorBidi"/>
          <w:sz w:val="24"/>
          <w:szCs w:val="24"/>
        </w:rPr>
        <w:t>.</w:t>
      </w:r>
    </w:p>
    <w:p w14:paraId="5D02A7C0" w14:textId="77777777" w:rsidR="000645D0" w:rsidRDefault="000645D0" w:rsidP="00F972EF">
      <w:pPr>
        <w:jc w:val="both"/>
        <w:rPr>
          <w:rFonts w:asciiTheme="majorBidi" w:hAnsiTheme="majorBidi" w:cstheme="majorBidi"/>
          <w:sz w:val="24"/>
          <w:szCs w:val="24"/>
        </w:rPr>
      </w:pPr>
    </w:p>
    <w:p w14:paraId="3E615BD4" w14:textId="77777777" w:rsidR="000645D0" w:rsidRDefault="000645D0" w:rsidP="00F972EF">
      <w:pPr>
        <w:jc w:val="both"/>
        <w:rPr>
          <w:rFonts w:asciiTheme="majorBidi" w:hAnsiTheme="majorBidi" w:cstheme="majorBidi"/>
          <w:sz w:val="24"/>
          <w:szCs w:val="24"/>
        </w:rPr>
      </w:pPr>
    </w:p>
    <w:p w14:paraId="566B7F47" w14:textId="77777777" w:rsidR="000645D0" w:rsidRDefault="000645D0" w:rsidP="00F972EF">
      <w:pPr>
        <w:jc w:val="both"/>
        <w:rPr>
          <w:rFonts w:asciiTheme="majorBidi" w:hAnsiTheme="majorBidi" w:cstheme="majorBidi"/>
          <w:sz w:val="24"/>
          <w:szCs w:val="24"/>
        </w:rPr>
      </w:pPr>
    </w:p>
    <w:p w14:paraId="67F7D1ED" w14:textId="77777777" w:rsidR="000645D0" w:rsidRDefault="000645D0" w:rsidP="00F972EF">
      <w:pPr>
        <w:jc w:val="both"/>
        <w:rPr>
          <w:rFonts w:asciiTheme="majorBidi" w:hAnsiTheme="majorBidi" w:cstheme="majorBidi"/>
          <w:sz w:val="24"/>
          <w:szCs w:val="24"/>
        </w:rPr>
      </w:pPr>
    </w:p>
    <w:p w14:paraId="3261C8FA" w14:textId="77777777" w:rsidR="000645D0" w:rsidRDefault="000645D0" w:rsidP="00F972EF">
      <w:pPr>
        <w:jc w:val="both"/>
        <w:rPr>
          <w:rFonts w:asciiTheme="majorBidi" w:hAnsiTheme="majorBidi" w:cstheme="majorBidi"/>
          <w:sz w:val="24"/>
          <w:szCs w:val="24"/>
        </w:rPr>
      </w:pPr>
    </w:p>
    <w:p w14:paraId="6AD54769" w14:textId="77777777" w:rsidR="000645D0" w:rsidRDefault="000645D0" w:rsidP="00F972EF">
      <w:pPr>
        <w:jc w:val="both"/>
        <w:rPr>
          <w:rFonts w:asciiTheme="majorBidi" w:hAnsiTheme="majorBidi" w:cstheme="majorBidi"/>
          <w:sz w:val="24"/>
          <w:szCs w:val="24"/>
        </w:rPr>
      </w:pPr>
    </w:p>
    <w:p w14:paraId="05F0CE80" w14:textId="77777777" w:rsidR="000645D0" w:rsidRDefault="000645D0" w:rsidP="00F972EF">
      <w:pPr>
        <w:jc w:val="both"/>
        <w:rPr>
          <w:rFonts w:asciiTheme="majorBidi" w:hAnsiTheme="majorBidi" w:cstheme="majorBidi"/>
          <w:sz w:val="24"/>
          <w:szCs w:val="24"/>
        </w:rPr>
      </w:pPr>
    </w:p>
    <w:p w14:paraId="5501673E" w14:textId="77777777" w:rsidR="000645D0" w:rsidRDefault="000645D0" w:rsidP="00F972EF">
      <w:pPr>
        <w:jc w:val="both"/>
        <w:rPr>
          <w:rFonts w:asciiTheme="majorBidi" w:hAnsiTheme="majorBidi" w:cstheme="majorBidi"/>
          <w:sz w:val="24"/>
          <w:szCs w:val="24"/>
        </w:rPr>
      </w:pPr>
    </w:p>
    <w:p w14:paraId="5C3B249B" w14:textId="77777777" w:rsidR="000645D0" w:rsidRDefault="000645D0" w:rsidP="00F972EF">
      <w:pPr>
        <w:jc w:val="both"/>
        <w:rPr>
          <w:rFonts w:asciiTheme="majorBidi" w:hAnsiTheme="majorBidi" w:cstheme="majorBidi"/>
          <w:sz w:val="24"/>
          <w:szCs w:val="24"/>
        </w:rPr>
      </w:pPr>
    </w:p>
    <w:p w14:paraId="427F4799" w14:textId="77777777" w:rsidR="000645D0" w:rsidRDefault="000645D0" w:rsidP="00F972EF">
      <w:pPr>
        <w:jc w:val="both"/>
        <w:rPr>
          <w:rFonts w:asciiTheme="majorBidi" w:hAnsiTheme="majorBidi" w:cstheme="majorBidi"/>
          <w:sz w:val="24"/>
          <w:szCs w:val="24"/>
        </w:rPr>
      </w:pPr>
    </w:p>
    <w:p w14:paraId="6BA71A6C" w14:textId="77777777" w:rsidR="000645D0" w:rsidRDefault="000645D0" w:rsidP="00F972EF">
      <w:pPr>
        <w:jc w:val="both"/>
        <w:rPr>
          <w:rFonts w:asciiTheme="majorBidi" w:hAnsiTheme="majorBidi" w:cstheme="majorBidi"/>
          <w:sz w:val="24"/>
          <w:szCs w:val="24"/>
        </w:rPr>
      </w:pPr>
    </w:p>
    <w:p w14:paraId="1364DF75" w14:textId="77777777" w:rsidR="000645D0" w:rsidRDefault="000645D0" w:rsidP="00F972EF">
      <w:pPr>
        <w:jc w:val="both"/>
        <w:rPr>
          <w:rFonts w:asciiTheme="majorBidi" w:hAnsiTheme="majorBidi" w:cstheme="majorBidi"/>
          <w:sz w:val="24"/>
          <w:szCs w:val="24"/>
        </w:rPr>
      </w:pPr>
    </w:p>
    <w:p w14:paraId="04CBE01C" w14:textId="77777777" w:rsidR="000645D0" w:rsidRDefault="000645D0" w:rsidP="00F972EF">
      <w:pPr>
        <w:jc w:val="both"/>
        <w:rPr>
          <w:rFonts w:asciiTheme="majorBidi" w:hAnsiTheme="majorBidi" w:cstheme="majorBidi"/>
          <w:sz w:val="24"/>
          <w:szCs w:val="24"/>
        </w:rPr>
      </w:pPr>
    </w:p>
    <w:p w14:paraId="5CA54CDC" w14:textId="77777777" w:rsidR="000645D0" w:rsidRDefault="000645D0" w:rsidP="00F972EF">
      <w:pPr>
        <w:jc w:val="both"/>
        <w:rPr>
          <w:rFonts w:asciiTheme="majorBidi" w:hAnsiTheme="majorBidi" w:cstheme="majorBidi"/>
          <w:sz w:val="24"/>
          <w:szCs w:val="24"/>
        </w:rPr>
      </w:pPr>
    </w:p>
    <w:p w14:paraId="4648DA84" w14:textId="77777777" w:rsidR="000645D0" w:rsidRDefault="000645D0" w:rsidP="00F972EF">
      <w:pPr>
        <w:jc w:val="both"/>
        <w:rPr>
          <w:rFonts w:asciiTheme="majorBidi" w:hAnsiTheme="majorBidi" w:cstheme="majorBidi"/>
          <w:sz w:val="24"/>
          <w:szCs w:val="24"/>
        </w:rPr>
      </w:pPr>
    </w:p>
    <w:p w14:paraId="6BB208AF" w14:textId="77777777" w:rsidR="000645D0" w:rsidRDefault="000645D0" w:rsidP="00F972EF">
      <w:pPr>
        <w:jc w:val="both"/>
        <w:rPr>
          <w:rFonts w:asciiTheme="majorBidi" w:hAnsiTheme="majorBidi" w:cstheme="majorBidi"/>
          <w:sz w:val="24"/>
          <w:szCs w:val="24"/>
        </w:rPr>
      </w:pPr>
    </w:p>
    <w:p w14:paraId="3EE47FD2" w14:textId="77777777" w:rsidR="000645D0" w:rsidRDefault="000645D0" w:rsidP="00F972EF">
      <w:pPr>
        <w:jc w:val="both"/>
        <w:rPr>
          <w:rFonts w:asciiTheme="majorBidi" w:hAnsiTheme="majorBidi" w:cstheme="majorBidi"/>
          <w:sz w:val="24"/>
          <w:szCs w:val="24"/>
        </w:rPr>
      </w:pPr>
    </w:p>
    <w:p w14:paraId="60FE361E" w14:textId="3483743B" w:rsidR="000645D0" w:rsidRDefault="000645D0" w:rsidP="00F972EF">
      <w:pPr>
        <w:jc w:val="both"/>
        <w:rPr>
          <w:rFonts w:asciiTheme="majorBidi" w:hAnsiTheme="majorBidi" w:cstheme="majorBidi"/>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75648" behindDoc="0" locked="0" layoutInCell="1" allowOverlap="1" wp14:anchorId="320EBCEC" wp14:editId="7A727A21">
            <wp:simplePos x="0" y="0"/>
            <wp:positionH relativeFrom="column">
              <wp:posOffset>0</wp:posOffset>
            </wp:positionH>
            <wp:positionV relativeFrom="paragraph">
              <wp:posOffset>294640</wp:posOffset>
            </wp:positionV>
            <wp:extent cx="5731510" cy="3582670"/>
            <wp:effectExtent l="0" t="0" r="254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3582670"/>
                    </a:xfrm>
                    <a:prstGeom prst="rect">
                      <a:avLst/>
                    </a:prstGeom>
                  </pic:spPr>
                </pic:pic>
              </a:graphicData>
            </a:graphic>
            <wp14:sizeRelH relativeFrom="page">
              <wp14:pctWidth>0</wp14:pctWidth>
            </wp14:sizeRelH>
            <wp14:sizeRelV relativeFrom="page">
              <wp14:pctHeight>0</wp14:pctHeight>
            </wp14:sizeRelV>
          </wp:anchor>
        </w:drawing>
      </w:r>
    </w:p>
    <w:p w14:paraId="0C6E02AB" w14:textId="1CAFA5B4"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9</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sidRPr="006A7A4C">
        <w:rPr>
          <w:rFonts w:asciiTheme="majorBidi" w:hAnsiTheme="majorBidi" w:cstheme="majorBidi"/>
          <w:sz w:val="24"/>
          <w:szCs w:val="24"/>
        </w:rPr>
        <w:t xml:space="preserve">, </w:t>
      </w:r>
      <w:r>
        <w:rPr>
          <w:rFonts w:asciiTheme="majorBidi" w:hAnsiTheme="majorBidi" w:cstheme="majorBidi"/>
          <w:sz w:val="24"/>
          <w:szCs w:val="24"/>
        </w:rPr>
        <w:t>c) AST/ALT ratio, d</w:t>
      </w:r>
      <w:r w:rsidRPr="006A7A4C">
        <w:rPr>
          <w:rFonts w:asciiTheme="majorBidi" w:hAnsiTheme="majorBidi" w:cstheme="majorBidi"/>
          <w:sz w:val="24"/>
          <w:szCs w:val="24"/>
        </w:rPr>
        <w:t xml:space="preserve">) </w:t>
      </w:r>
      <w:r w:rsidRPr="00B3064D">
        <w:rPr>
          <w:rFonts w:asciiTheme="majorBidi" w:hAnsiTheme="majorBidi" w:cstheme="majorBidi"/>
          <w:sz w:val="24"/>
          <w:szCs w:val="24"/>
        </w:rPr>
        <w:t>alkaline phosphatase</w:t>
      </w:r>
      <w:r w:rsidRPr="006A7A4C">
        <w:rPr>
          <w:rFonts w:asciiTheme="majorBidi" w:hAnsiTheme="majorBidi" w:cstheme="majorBidi"/>
          <w:sz w:val="24"/>
          <w:szCs w:val="24"/>
        </w:rPr>
        <w:t xml:space="preserve">, </w:t>
      </w:r>
      <w:r>
        <w:rPr>
          <w:rFonts w:asciiTheme="majorBidi" w:hAnsiTheme="majorBidi" w:cstheme="majorBidi"/>
          <w:sz w:val="24"/>
          <w:szCs w:val="24"/>
        </w:rPr>
        <w:t>and e</w:t>
      </w:r>
      <w:r w:rsidRPr="006A7A4C">
        <w:rPr>
          <w:rFonts w:asciiTheme="majorBidi" w:hAnsiTheme="majorBidi" w:cstheme="majorBidi"/>
          <w:sz w:val="24"/>
          <w:szCs w:val="24"/>
        </w:rPr>
        <w:t xml:space="preserve">) </w:t>
      </w:r>
      <w:r w:rsidRPr="00B3064D">
        <w:rPr>
          <w:rFonts w:asciiTheme="majorBidi" w:hAnsiTheme="majorBidi" w:cstheme="majorBidi"/>
          <w:sz w:val="24"/>
          <w:szCs w:val="24"/>
        </w:rPr>
        <w:t>gamma-glutamyl transferase</w:t>
      </w:r>
      <w:r>
        <w:rPr>
          <w:rFonts w:asciiTheme="majorBidi" w:hAnsiTheme="majorBidi" w:cstheme="majorBidi"/>
          <w:sz w:val="24"/>
          <w:szCs w:val="24"/>
        </w:rPr>
        <w:t>.</w:t>
      </w:r>
    </w:p>
    <w:p w14:paraId="1C785138" w14:textId="77777777" w:rsidR="000645D0" w:rsidRDefault="000645D0" w:rsidP="00F972EF">
      <w:pPr>
        <w:jc w:val="both"/>
        <w:rPr>
          <w:rFonts w:asciiTheme="majorBidi" w:hAnsiTheme="majorBidi" w:cstheme="majorBidi"/>
          <w:sz w:val="24"/>
          <w:szCs w:val="24"/>
        </w:rPr>
      </w:pPr>
    </w:p>
    <w:p w14:paraId="34CE4C8F" w14:textId="77777777" w:rsidR="000645D0" w:rsidRDefault="000645D0" w:rsidP="00F972EF">
      <w:pPr>
        <w:jc w:val="both"/>
        <w:rPr>
          <w:rFonts w:asciiTheme="majorBidi" w:hAnsiTheme="majorBidi" w:cstheme="majorBidi"/>
          <w:sz w:val="24"/>
          <w:szCs w:val="24"/>
        </w:rPr>
      </w:pPr>
    </w:p>
    <w:p w14:paraId="04F9912A" w14:textId="77777777" w:rsidR="000645D0" w:rsidRDefault="000645D0" w:rsidP="00F972EF">
      <w:pPr>
        <w:jc w:val="both"/>
        <w:rPr>
          <w:rFonts w:asciiTheme="majorBidi" w:hAnsiTheme="majorBidi" w:cstheme="majorBidi"/>
          <w:sz w:val="24"/>
          <w:szCs w:val="24"/>
        </w:rPr>
      </w:pPr>
    </w:p>
    <w:p w14:paraId="1744F9AF" w14:textId="77777777" w:rsidR="000645D0" w:rsidRDefault="000645D0" w:rsidP="00F972EF">
      <w:pPr>
        <w:jc w:val="both"/>
        <w:rPr>
          <w:rFonts w:asciiTheme="majorBidi" w:hAnsiTheme="majorBidi" w:cstheme="majorBidi"/>
          <w:sz w:val="24"/>
          <w:szCs w:val="24"/>
        </w:rPr>
      </w:pPr>
    </w:p>
    <w:p w14:paraId="366BE942" w14:textId="77777777" w:rsidR="000645D0" w:rsidRDefault="000645D0" w:rsidP="00F972EF">
      <w:pPr>
        <w:jc w:val="both"/>
        <w:rPr>
          <w:rFonts w:asciiTheme="majorBidi" w:hAnsiTheme="majorBidi" w:cstheme="majorBidi"/>
          <w:sz w:val="24"/>
          <w:szCs w:val="24"/>
        </w:rPr>
      </w:pPr>
    </w:p>
    <w:p w14:paraId="0F4CFCD3" w14:textId="77777777" w:rsidR="000645D0" w:rsidRDefault="000645D0" w:rsidP="00F972EF">
      <w:pPr>
        <w:jc w:val="both"/>
        <w:rPr>
          <w:rFonts w:asciiTheme="majorBidi" w:hAnsiTheme="majorBidi" w:cstheme="majorBidi"/>
          <w:sz w:val="24"/>
          <w:szCs w:val="24"/>
        </w:rPr>
      </w:pPr>
    </w:p>
    <w:p w14:paraId="6DCF52E5" w14:textId="77777777" w:rsidR="000645D0" w:rsidRDefault="000645D0" w:rsidP="00F972EF">
      <w:pPr>
        <w:jc w:val="both"/>
        <w:rPr>
          <w:rFonts w:asciiTheme="majorBidi" w:hAnsiTheme="majorBidi" w:cstheme="majorBidi"/>
          <w:sz w:val="24"/>
          <w:szCs w:val="24"/>
        </w:rPr>
      </w:pPr>
    </w:p>
    <w:p w14:paraId="771C7E01" w14:textId="77777777" w:rsidR="000645D0" w:rsidRDefault="000645D0" w:rsidP="00F972EF">
      <w:pPr>
        <w:jc w:val="both"/>
        <w:rPr>
          <w:rFonts w:asciiTheme="majorBidi" w:hAnsiTheme="majorBidi" w:cstheme="majorBidi"/>
          <w:sz w:val="24"/>
          <w:szCs w:val="24"/>
        </w:rPr>
      </w:pPr>
    </w:p>
    <w:p w14:paraId="70FB3EFA" w14:textId="77777777" w:rsidR="000645D0" w:rsidRDefault="000645D0" w:rsidP="00F972EF">
      <w:pPr>
        <w:jc w:val="both"/>
        <w:rPr>
          <w:rFonts w:asciiTheme="majorBidi" w:hAnsiTheme="majorBidi" w:cstheme="majorBidi"/>
          <w:sz w:val="24"/>
          <w:szCs w:val="24"/>
        </w:rPr>
      </w:pPr>
    </w:p>
    <w:p w14:paraId="6CDD4F18" w14:textId="77777777" w:rsidR="000645D0" w:rsidRDefault="000645D0" w:rsidP="00F972EF">
      <w:pPr>
        <w:jc w:val="both"/>
        <w:rPr>
          <w:rFonts w:asciiTheme="majorBidi" w:hAnsiTheme="majorBidi" w:cstheme="majorBidi"/>
          <w:sz w:val="24"/>
          <w:szCs w:val="24"/>
        </w:rPr>
      </w:pPr>
    </w:p>
    <w:p w14:paraId="35396A58" w14:textId="77777777" w:rsidR="000645D0" w:rsidRDefault="000645D0" w:rsidP="00F972EF">
      <w:pPr>
        <w:jc w:val="both"/>
        <w:rPr>
          <w:rFonts w:asciiTheme="majorBidi" w:hAnsiTheme="majorBidi" w:cstheme="majorBidi"/>
          <w:sz w:val="24"/>
          <w:szCs w:val="24"/>
        </w:rPr>
      </w:pPr>
    </w:p>
    <w:p w14:paraId="12C39318" w14:textId="77777777" w:rsidR="000645D0" w:rsidRDefault="000645D0" w:rsidP="00F972EF">
      <w:pPr>
        <w:jc w:val="both"/>
        <w:rPr>
          <w:rFonts w:asciiTheme="majorBidi" w:hAnsiTheme="majorBidi" w:cstheme="majorBidi"/>
          <w:sz w:val="24"/>
          <w:szCs w:val="24"/>
        </w:rPr>
      </w:pPr>
    </w:p>
    <w:p w14:paraId="27E190E4" w14:textId="478764CF" w:rsidR="000645D0" w:rsidRDefault="000645D0" w:rsidP="00F972EF">
      <w:pPr>
        <w:jc w:val="both"/>
        <w:rPr>
          <w:rFonts w:asciiTheme="majorBidi" w:hAnsiTheme="majorBidi" w:cstheme="majorBidi"/>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77696" behindDoc="0" locked="0" layoutInCell="1" allowOverlap="1" wp14:anchorId="303325A1" wp14:editId="35374F74">
            <wp:simplePos x="0" y="0"/>
            <wp:positionH relativeFrom="column">
              <wp:posOffset>0</wp:posOffset>
            </wp:positionH>
            <wp:positionV relativeFrom="paragraph">
              <wp:posOffset>294640</wp:posOffset>
            </wp:positionV>
            <wp:extent cx="5731510" cy="459994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4599940"/>
                    </a:xfrm>
                    <a:prstGeom prst="rect">
                      <a:avLst/>
                    </a:prstGeom>
                  </pic:spPr>
                </pic:pic>
              </a:graphicData>
            </a:graphic>
            <wp14:sizeRelH relativeFrom="page">
              <wp14:pctWidth>0</wp14:pctWidth>
            </wp14:sizeRelH>
            <wp14:sizeRelV relativeFrom="page">
              <wp14:pctHeight>0</wp14:pctHeight>
            </wp14:sizeRelV>
          </wp:anchor>
        </w:drawing>
      </w:r>
    </w:p>
    <w:p w14:paraId="41053CDA" w14:textId="61B6E04C" w:rsidR="00B3064D" w:rsidRDefault="00B3064D" w:rsidP="00B3064D">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10</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w:t>
      </w:r>
    </w:p>
    <w:p w14:paraId="322E65B6" w14:textId="77777777" w:rsidR="000645D0" w:rsidRDefault="000645D0" w:rsidP="00B3064D">
      <w:pPr>
        <w:jc w:val="both"/>
        <w:rPr>
          <w:rFonts w:asciiTheme="majorBidi" w:hAnsiTheme="majorBidi" w:cstheme="majorBidi"/>
          <w:sz w:val="24"/>
          <w:szCs w:val="24"/>
        </w:rPr>
      </w:pPr>
    </w:p>
    <w:p w14:paraId="6D23F248" w14:textId="77777777" w:rsidR="000645D0" w:rsidRDefault="000645D0" w:rsidP="00B3064D">
      <w:pPr>
        <w:jc w:val="both"/>
        <w:rPr>
          <w:rFonts w:asciiTheme="majorBidi" w:hAnsiTheme="majorBidi" w:cstheme="majorBidi"/>
          <w:sz w:val="24"/>
          <w:szCs w:val="24"/>
        </w:rPr>
      </w:pPr>
    </w:p>
    <w:p w14:paraId="3F59B050" w14:textId="77777777" w:rsidR="000645D0" w:rsidRDefault="000645D0" w:rsidP="00B3064D">
      <w:pPr>
        <w:jc w:val="both"/>
        <w:rPr>
          <w:rFonts w:asciiTheme="majorBidi" w:hAnsiTheme="majorBidi" w:cstheme="majorBidi"/>
          <w:sz w:val="24"/>
          <w:szCs w:val="24"/>
        </w:rPr>
      </w:pPr>
    </w:p>
    <w:p w14:paraId="6745FE3C" w14:textId="77777777" w:rsidR="000645D0" w:rsidRDefault="000645D0" w:rsidP="00B3064D">
      <w:pPr>
        <w:jc w:val="both"/>
        <w:rPr>
          <w:rFonts w:asciiTheme="majorBidi" w:hAnsiTheme="majorBidi" w:cstheme="majorBidi"/>
          <w:sz w:val="24"/>
          <w:szCs w:val="24"/>
        </w:rPr>
      </w:pPr>
    </w:p>
    <w:p w14:paraId="7780E4F7" w14:textId="77777777" w:rsidR="000645D0" w:rsidRDefault="000645D0" w:rsidP="00B3064D">
      <w:pPr>
        <w:jc w:val="both"/>
        <w:rPr>
          <w:rFonts w:asciiTheme="majorBidi" w:hAnsiTheme="majorBidi" w:cstheme="majorBidi"/>
          <w:sz w:val="24"/>
          <w:szCs w:val="24"/>
        </w:rPr>
      </w:pPr>
    </w:p>
    <w:p w14:paraId="013DD58A" w14:textId="77777777" w:rsidR="000645D0" w:rsidRDefault="000645D0" w:rsidP="00B3064D">
      <w:pPr>
        <w:jc w:val="both"/>
        <w:rPr>
          <w:rFonts w:asciiTheme="majorBidi" w:hAnsiTheme="majorBidi" w:cstheme="majorBidi"/>
          <w:sz w:val="24"/>
          <w:szCs w:val="24"/>
        </w:rPr>
      </w:pPr>
    </w:p>
    <w:p w14:paraId="733BA614" w14:textId="77777777" w:rsidR="000645D0" w:rsidRDefault="000645D0" w:rsidP="00B3064D">
      <w:pPr>
        <w:jc w:val="both"/>
        <w:rPr>
          <w:rFonts w:asciiTheme="majorBidi" w:hAnsiTheme="majorBidi" w:cstheme="majorBidi"/>
          <w:sz w:val="24"/>
          <w:szCs w:val="24"/>
        </w:rPr>
      </w:pPr>
    </w:p>
    <w:p w14:paraId="2B3D5C96" w14:textId="77777777" w:rsidR="000645D0" w:rsidRDefault="000645D0" w:rsidP="00B3064D">
      <w:pPr>
        <w:jc w:val="both"/>
        <w:rPr>
          <w:rFonts w:asciiTheme="majorBidi" w:hAnsiTheme="majorBidi" w:cstheme="majorBidi"/>
          <w:sz w:val="24"/>
          <w:szCs w:val="24"/>
        </w:rPr>
      </w:pPr>
    </w:p>
    <w:p w14:paraId="177805F6" w14:textId="77777777" w:rsidR="000645D0" w:rsidRDefault="000645D0" w:rsidP="00B3064D">
      <w:pPr>
        <w:jc w:val="both"/>
        <w:rPr>
          <w:rFonts w:asciiTheme="majorBidi" w:hAnsiTheme="majorBidi" w:cstheme="majorBidi"/>
          <w:sz w:val="24"/>
          <w:szCs w:val="24"/>
        </w:rPr>
      </w:pPr>
    </w:p>
    <w:p w14:paraId="1DF9906F" w14:textId="77777777" w:rsidR="000645D0" w:rsidRDefault="000645D0" w:rsidP="00B3064D">
      <w:pPr>
        <w:jc w:val="both"/>
        <w:rPr>
          <w:rFonts w:asciiTheme="majorBidi" w:hAnsiTheme="majorBidi" w:cstheme="majorBidi"/>
          <w:sz w:val="24"/>
          <w:szCs w:val="24"/>
        </w:rPr>
      </w:pPr>
    </w:p>
    <w:p w14:paraId="088271D6" w14:textId="34CC061D" w:rsidR="000645D0" w:rsidRDefault="000645D0" w:rsidP="00B3064D">
      <w:pPr>
        <w:jc w:val="both"/>
        <w:rPr>
          <w:rFonts w:asciiTheme="majorBidi" w:hAnsiTheme="majorBidi" w:cstheme="majorBidi"/>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79744" behindDoc="0" locked="0" layoutInCell="1" allowOverlap="1" wp14:anchorId="121366D2" wp14:editId="0D5C496E">
            <wp:simplePos x="0" y="0"/>
            <wp:positionH relativeFrom="column">
              <wp:posOffset>0</wp:posOffset>
            </wp:positionH>
            <wp:positionV relativeFrom="paragraph">
              <wp:posOffset>294640</wp:posOffset>
            </wp:positionV>
            <wp:extent cx="5731510" cy="3106420"/>
            <wp:effectExtent l="0" t="0" r="254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3106420"/>
                    </a:xfrm>
                    <a:prstGeom prst="rect">
                      <a:avLst/>
                    </a:prstGeom>
                  </pic:spPr>
                </pic:pic>
              </a:graphicData>
            </a:graphic>
            <wp14:sizeRelH relativeFrom="page">
              <wp14:pctWidth>0</wp14:pctWidth>
            </wp14:sizeRelH>
            <wp14:sizeRelV relativeFrom="page">
              <wp14:pctHeight>0</wp14:pctHeight>
            </wp14:sizeRelV>
          </wp:anchor>
        </w:drawing>
      </w:r>
    </w:p>
    <w:p w14:paraId="629EAA17" w14:textId="5B01C8AB"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11</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royal jelly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w:t>
      </w:r>
    </w:p>
    <w:p w14:paraId="5AC4146F" w14:textId="77777777" w:rsidR="000645D0" w:rsidRDefault="000645D0" w:rsidP="00F972EF">
      <w:pPr>
        <w:jc w:val="both"/>
        <w:rPr>
          <w:rFonts w:asciiTheme="majorBidi" w:hAnsiTheme="majorBidi" w:cstheme="majorBidi"/>
          <w:sz w:val="24"/>
          <w:szCs w:val="24"/>
        </w:rPr>
      </w:pPr>
    </w:p>
    <w:p w14:paraId="4B97B283" w14:textId="77777777" w:rsidR="000645D0" w:rsidRDefault="000645D0" w:rsidP="00F972EF">
      <w:pPr>
        <w:jc w:val="both"/>
        <w:rPr>
          <w:rFonts w:asciiTheme="majorBidi" w:hAnsiTheme="majorBidi" w:cstheme="majorBidi"/>
          <w:sz w:val="24"/>
          <w:szCs w:val="24"/>
        </w:rPr>
      </w:pPr>
    </w:p>
    <w:p w14:paraId="6D468EED" w14:textId="77777777" w:rsidR="000645D0" w:rsidRDefault="000645D0" w:rsidP="00F972EF">
      <w:pPr>
        <w:jc w:val="both"/>
        <w:rPr>
          <w:rFonts w:asciiTheme="majorBidi" w:hAnsiTheme="majorBidi" w:cstheme="majorBidi"/>
          <w:sz w:val="24"/>
          <w:szCs w:val="24"/>
        </w:rPr>
      </w:pPr>
    </w:p>
    <w:p w14:paraId="01CE6D47" w14:textId="77777777" w:rsidR="000645D0" w:rsidRDefault="000645D0" w:rsidP="00F972EF">
      <w:pPr>
        <w:jc w:val="both"/>
        <w:rPr>
          <w:rFonts w:asciiTheme="majorBidi" w:hAnsiTheme="majorBidi" w:cstheme="majorBidi"/>
          <w:sz w:val="24"/>
          <w:szCs w:val="24"/>
        </w:rPr>
      </w:pPr>
    </w:p>
    <w:p w14:paraId="1038DF86" w14:textId="77777777" w:rsidR="000645D0" w:rsidRDefault="000645D0" w:rsidP="00F972EF">
      <w:pPr>
        <w:jc w:val="both"/>
        <w:rPr>
          <w:rFonts w:asciiTheme="majorBidi" w:hAnsiTheme="majorBidi" w:cstheme="majorBidi"/>
          <w:sz w:val="24"/>
          <w:szCs w:val="24"/>
        </w:rPr>
      </w:pPr>
    </w:p>
    <w:p w14:paraId="71A464C8" w14:textId="77777777" w:rsidR="000645D0" w:rsidRDefault="000645D0" w:rsidP="00F972EF">
      <w:pPr>
        <w:jc w:val="both"/>
        <w:rPr>
          <w:rFonts w:asciiTheme="majorBidi" w:hAnsiTheme="majorBidi" w:cstheme="majorBidi"/>
          <w:sz w:val="24"/>
          <w:szCs w:val="24"/>
        </w:rPr>
      </w:pPr>
    </w:p>
    <w:p w14:paraId="0D1BF5B5" w14:textId="77777777" w:rsidR="000645D0" w:rsidRDefault="000645D0" w:rsidP="00F972EF">
      <w:pPr>
        <w:jc w:val="both"/>
        <w:rPr>
          <w:rFonts w:asciiTheme="majorBidi" w:hAnsiTheme="majorBidi" w:cstheme="majorBidi"/>
          <w:sz w:val="24"/>
          <w:szCs w:val="24"/>
        </w:rPr>
      </w:pPr>
    </w:p>
    <w:p w14:paraId="1E852CA6" w14:textId="77777777" w:rsidR="000645D0" w:rsidRDefault="000645D0" w:rsidP="00F972EF">
      <w:pPr>
        <w:jc w:val="both"/>
        <w:rPr>
          <w:rFonts w:asciiTheme="majorBidi" w:hAnsiTheme="majorBidi" w:cstheme="majorBidi"/>
          <w:sz w:val="24"/>
          <w:szCs w:val="24"/>
        </w:rPr>
      </w:pPr>
    </w:p>
    <w:p w14:paraId="27D41BA6" w14:textId="77777777" w:rsidR="000645D0" w:rsidRDefault="000645D0" w:rsidP="00F972EF">
      <w:pPr>
        <w:jc w:val="both"/>
        <w:rPr>
          <w:rFonts w:asciiTheme="majorBidi" w:hAnsiTheme="majorBidi" w:cstheme="majorBidi"/>
          <w:sz w:val="24"/>
          <w:szCs w:val="24"/>
        </w:rPr>
      </w:pPr>
    </w:p>
    <w:p w14:paraId="11853D04" w14:textId="77777777" w:rsidR="000645D0" w:rsidRDefault="000645D0" w:rsidP="00F972EF">
      <w:pPr>
        <w:jc w:val="both"/>
        <w:rPr>
          <w:rFonts w:asciiTheme="majorBidi" w:hAnsiTheme="majorBidi" w:cstheme="majorBidi"/>
          <w:sz w:val="24"/>
          <w:szCs w:val="24"/>
        </w:rPr>
      </w:pPr>
    </w:p>
    <w:p w14:paraId="0CDBA727" w14:textId="77777777" w:rsidR="000645D0" w:rsidRDefault="000645D0" w:rsidP="00F972EF">
      <w:pPr>
        <w:jc w:val="both"/>
        <w:rPr>
          <w:rFonts w:asciiTheme="majorBidi" w:hAnsiTheme="majorBidi" w:cstheme="majorBidi"/>
          <w:sz w:val="24"/>
          <w:szCs w:val="24"/>
        </w:rPr>
      </w:pPr>
    </w:p>
    <w:p w14:paraId="0BB2BBB9" w14:textId="77777777" w:rsidR="000645D0" w:rsidRDefault="000645D0" w:rsidP="00F972EF">
      <w:pPr>
        <w:jc w:val="both"/>
        <w:rPr>
          <w:rFonts w:asciiTheme="majorBidi" w:hAnsiTheme="majorBidi" w:cstheme="majorBidi"/>
          <w:sz w:val="24"/>
          <w:szCs w:val="24"/>
        </w:rPr>
      </w:pPr>
    </w:p>
    <w:p w14:paraId="216A5870" w14:textId="77777777" w:rsidR="000645D0" w:rsidRDefault="000645D0" w:rsidP="00F972EF">
      <w:pPr>
        <w:jc w:val="both"/>
        <w:rPr>
          <w:rFonts w:asciiTheme="majorBidi" w:hAnsiTheme="majorBidi" w:cstheme="majorBidi"/>
          <w:sz w:val="24"/>
          <w:szCs w:val="24"/>
        </w:rPr>
      </w:pPr>
    </w:p>
    <w:p w14:paraId="3F7120DB" w14:textId="77777777" w:rsidR="000645D0" w:rsidRDefault="000645D0" w:rsidP="00F972EF">
      <w:pPr>
        <w:jc w:val="both"/>
        <w:rPr>
          <w:rFonts w:asciiTheme="majorBidi" w:hAnsiTheme="majorBidi" w:cstheme="majorBidi"/>
          <w:sz w:val="24"/>
          <w:szCs w:val="24"/>
        </w:rPr>
      </w:pPr>
    </w:p>
    <w:p w14:paraId="788702B4" w14:textId="77777777" w:rsidR="000645D0" w:rsidRDefault="000645D0" w:rsidP="00F972EF">
      <w:pPr>
        <w:jc w:val="both"/>
        <w:rPr>
          <w:rFonts w:asciiTheme="majorBidi" w:hAnsiTheme="majorBidi" w:cstheme="majorBidi"/>
          <w:sz w:val="24"/>
          <w:szCs w:val="24"/>
        </w:rPr>
      </w:pPr>
    </w:p>
    <w:p w14:paraId="0ABA958A" w14:textId="33077439" w:rsidR="000645D0" w:rsidRDefault="000645D0" w:rsidP="00F972EF">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81792" behindDoc="0" locked="0" layoutInCell="1" allowOverlap="1" wp14:anchorId="4002852D" wp14:editId="3BBBDA5A">
            <wp:simplePos x="0" y="0"/>
            <wp:positionH relativeFrom="column">
              <wp:posOffset>0</wp:posOffset>
            </wp:positionH>
            <wp:positionV relativeFrom="paragraph">
              <wp:posOffset>294640</wp:posOffset>
            </wp:positionV>
            <wp:extent cx="5731510" cy="5922010"/>
            <wp:effectExtent l="0" t="0" r="2540" b="254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5922010"/>
                    </a:xfrm>
                    <a:prstGeom prst="rect">
                      <a:avLst/>
                    </a:prstGeom>
                  </pic:spPr>
                </pic:pic>
              </a:graphicData>
            </a:graphic>
            <wp14:sizeRelH relativeFrom="page">
              <wp14:pctWidth>0</wp14:pctWidth>
            </wp14:sizeRelH>
            <wp14:sizeRelV relativeFrom="page">
              <wp14:pctHeight>0</wp14:pctHeight>
            </wp14:sizeRelV>
          </wp:anchor>
        </w:drawing>
      </w:r>
    </w:p>
    <w:p w14:paraId="62E13CAE" w14:textId="23262DDF"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12</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 e) TC/HDL-C ratio, f) LDL-C/HDL-C ratio, and g) very-low-density lipoprotein cholesterol.</w:t>
      </w:r>
    </w:p>
    <w:p w14:paraId="15CF2FA5" w14:textId="77777777" w:rsidR="000645D0" w:rsidRDefault="000645D0" w:rsidP="00F972EF">
      <w:pPr>
        <w:jc w:val="both"/>
        <w:rPr>
          <w:rFonts w:asciiTheme="majorBidi" w:hAnsiTheme="majorBidi" w:cstheme="majorBidi"/>
          <w:sz w:val="24"/>
          <w:szCs w:val="24"/>
        </w:rPr>
      </w:pPr>
    </w:p>
    <w:p w14:paraId="2DDA882E" w14:textId="77777777" w:rsidR="000645D0" w:rsidRDefault="000645D0" w:rsidP="00F972EF">
      <w:pPr>
        <w:jc w:val="both"/>
        <w:rPr>
          <w:rFonts w:asciiTheme="majorBidi" w:hAnsiTheme="majorBidi" w:cstheme="majorBidi"/>
          <w:sz w:val="24"/>
          <w:szCs w:val="24"/>
        </w:rPr>
      </w:pPr>
    </w:p>
    <w:p w14:paraId="2CF7D27C" w14:textId="77777777" w:rsidR="000645D0" w:rsidRDefault="000645D0" w:rsidP="00F972EF">
      <w:pPr>
        <w:jc w:val="both"/>
        <w:rPr>
          <w:rFonts w:asciiTheme="majorBidi" w:hAnsiTheme="majorBidi" w:cstheme="majorBidi"/>
          <w:sz w:val="24"/>
          <w:szCs w:val="24"/>
        </w:rPr>
      </w:pPr>
    </w:p>
    <w:p w14:paraId="103B88C8" w14:textId="77777777" w:rsidR="000645D0" w:rsidRDefault="000645D0" w:rsidP="00F972EF">
      <w:pPr>
        <w:jc w:val="both"/>
        <w:rPr>
          <w:rFonts w:asciiTheme="majorBidi" w:hAnsiTheme="majorBidi" w:cstheme="majorBidi"/>
          <w:sz w:val="24"/>
          <w:szCs w:val="24"/>
        </w:rPr>
      </w:pPr>
    </w:p>
    <w:p w14:paraId="368370E9" w14:textId="1BE9A470" w:rsidR="00E623E4" w:rsidRPr="007525D0" w:rsidRDefault="00E623E4" w:rsidP="00E623E4">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lastRenderedPageBreak/>
        <w:drawing>
          <wp:inline distT="0" distB="0" distL="0" distR="0" wp14:anchorId="6B8F7CF3" wp14:editId="7AB95C1A">
            <wp:extent cx="5731510" cy="2695575"/>
            <wp:effectExtent l="0" t="0" r="254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2695575"/>
                    </a:xfrm>
                    <a:prstGeom prst="rect">
                      <a:avLst/>
                    </a:prstGeom>
                  </pic:spPr>
                </pic:pic>
              </a:graphicData>
            </a:graphic>
          </wp:inline>
        </w:drawing>
      </w:r>
      <w:r w:rsidRPr="00E623E4">
        <w:rPr>
          <w:rFonts w:asciiTheme="majorBidi" w:hAnsiTheme="majorBidi" w:cstheme="majorBidi"/>
          <w:b/>
          <w:bCs/>
          <w:sz w:val="24"/>
          <w:szCs w:val="24"/>
        </w:rPr>
        <w:t>Supplementary Figure 13.</w:t>
      </w:r>
      <w:r w:rsidRPr="00E623E4">
        <w:rPr>
          <w:rFonts w:asciiTheme="majorBidi" w:hAnsiTheme="majorBidi" w:cstheme="majorBidi"/>
          <w:sz w:val="24"/>
          <w:szCs w:val="24"/>
        </w:rPr>
        <w:t xml:space="preserve"> Pairwise analysis for the effect of honey on a) fasting blood glucose, </w:t>
      </w:r>
      <w:r w:rsidR="0060374F" w:rsidRPr="00E623E4">
        <w:rPr>
          <w:rFonts w:asciiTheme="majorBidi" w:hAnsiTheme="majorBidi" w:cstheme="majorBidi"/>
          <w:sz w:val="24"/>
          <w:szCs w:val="24"/>
        </w:rPr>
        <w:t xml:space="preserve">b) hemoglobin A1C, </w:t>
      </w:r>
      <w:r w:rsidRPr="00E623E4">
        <w:rPr>
          <w:rFonts w:asciiTheme="majorBidi" w:hAnsiTheme="majorBidi" w:cstheme="majorBidi"/>
          <w:sz w:val="24"/>
          <w:szCs w:val="24"/>
        </w:rPr>
        <w:t>c) serum insulin, and d) homeostatic model assessment for insulin resistance.</w:t>
      </w:r>
    </w:p>
    <w:p w14:paraId="79ECA643" w14:textId="77777777" w:rsidR="000645D0" w:rsidRDefault="000645D0" w:rsidP="00F972EF">
      <w:pPr>
        <w:jc w:val="both"/>
        <w:rPr>
          <w:rFonts w:asciiTheme="majorBidi" w:hAnsiTheme="majorBidi" w:cstheme="majorBidi"/>
          <w:sz w:val="24"/>
          <w:szCs w:val="24"/>
        </w:rPr>
      </w:pPr>
    </w:p>
    <w:p w14:paraId="2C0A01B4" w14:textId="77777777" w:rsidR="00E623E4" w:rsidRDefault="00E623E4" w:rsidP="00F972EF">
      <w:pPr>
        <w:jc w:val="both"/>
        <w:rPr>
          <w:rFonts w:asciiTheme="majorBidi" w:hAnsiTheme="majorBidi" w:cstheme="majorBidi"/>
          <w:b/>
          <w:bCs/>
          <w:sz w:val="24"/>
          <w:szCs w:val="24"/>
        </w:rPr>
      </w:pPr>
    </w:p>
    <w:p w14:paraId="1263D390" w14:textId="77777777" w:rsidR="00E623E4" w:rsidRDefault="00E623E4" w:rsidP="00F972EF">
      <w:pPr>
        <w:jc w:val="both"/>
        <w:rPr>
          <w:rFonts w:asciiTheme="majorBidi" w:hAnsiTheme="majorBidi" w:cstheme="majorBidi"/>
          <w:b/>
          <w:bCs/>
          <w:sz w:val="24"/>
          <w:szCs w:val="24"/>
        </w:rPr>
      </w:pPr>
    </w:p>
    <w:p w14:paraId="206FA91B" w14:textId="77777777" w:rsidR="00E623E4" w:rsidRDefault="00E623E4" w:rsidP="00F972EF">
      <w:pPr>
        <w:jc w:val="both"/>
        <w:rPr>
          <w:rFonts w:asciiTheme="majorBidi" w:hAnsiTheme="majorBidi" w:cstheme="majorBidi"/>
          <w:b/>
          <w:bCs/>
          <w:sz w:val="24"/>
          <w:szCs w:val="24"/>
        </w:rPr>
      </w:pPr>
    </w:p>
    <w:p w14:paraId="6BAFCDEA" w14:textId="77777777" w:rsidR="00E623E4" w:rsidRDefault="00E623E4" w:rsidP="00F972EF">
      <w:pPr>
        <w:jc w:val="both"/>
        <w:rPr>
          <w:rFonts w:asciiTheme="majorBidi" w:hAnsiTheme="majorBidi" w:cstheme="majorBidi"/>
          <w:b/>
          <w:bCs/>
          <w:sz w:val="24"/>
          <w:szCs w:val="24"/>
        </w:rPr>
      </w:pPr>
    </w:p>
    <w:p w14:paraId="635EC5D1" w14:textId="77777777" w:rsidR="00E623E4" w:rsidRDefault="00E623E4" w:rsidP="00F972EF">
      <w:pPr>
        <w:jc w:val="both"/>
        <w:rPr>
          <w:rFonts w:asciiTheme="majorBidi" w:hAnsiTheme="majorBidi" w:cstheme="majorBidi"/>
          <w:b/>
          <w:bCs/>
          <w:sz w:val="24"/>
          <w:szCs w:val="24"/>
        </w:rPr>
      </w:pPr>
    </w:p>
    <w:p w14:paraId="049BECE6" w14:textId="77777777" w:rsidR="00E623E4" w:rsidRDefault="00E623E4" w:rsidP="00F972EF">
      <w:pPr>
        <w:jc w:val="both"/>
        <w:rPr>
          <w:rFonts w:asciiTheme="majorBidi" w:hAnsiTheme="majorBidi" w:cstheme="majorBidi"/>
          <w:b/>
          <w:bCs/>
          <w:sz w:val="24"/>
          <w:szCs w:val="24"/>
        </w:rPr>
      </w:pPr>
    </w:p>
    <w:p w14:paraId="4C0146A7" w14:textId="77777777" w:rsidR="00E623E4" w:rsidRDefault="00E623E4" w:rsidP="00F972EF">
      <w:pPr>
        <w:jc w:val="both"/>
        <w:rPr>
          <w:rFonts w:asciiTheme="majorBidi" w:hAnsiTheme="majorBidi" w:cstheme="majorBidi"/>
          <w:b/>
          <w:bCs/>
          <w:sz w:val="24"/>
          <w:szCs w:val="24"/>
        </w:rPr>
      </w:pPr>
    </w:p>
    <w:p w14:paraId="72237C9D" w14:textId="77777777" w:rsidR="00E623E4" w:rsidRDefault="00E623E4" w:rsidP="00F972EF">
      <w:pPr>
        <w:jc w:val="both"/>
        <w:rPr>
          <w:rFonts w:asciiTheme="majorBidi" w:hAnsiTheme="majorBidi" w:cstheme="majorBidi"/>
          <w:b/>
          <w:bCs/>
          <w:sz w:val="24"/>
          <w:szCs w:val="24"/>
        </w:rPr>
      </w:pPr>
    </w:p>
    <w:p w14:paraId="38E7103C" w14:textId="77777777" w:rsidR="00E623E4" w:rsidRDefault="00E623E4" w:rsidP="00F972EF">
      <w:pPr>
        <w:jc w:val="both"/>
        <w:rPr>
          <w:rFonts w:asciiTheme="majorBidi" w:hAnsiTheme="majorBidi" w:cstheme="majorBidi"/>
          <w:b/>
          <w:bCs/>
          <w:sz w:val="24"/>
          <w:szCs w:val="24"/>
        </w:rPr>
      </w:pPr>
    </w:p>
    <w:p w14:paraId="622BE18D" w14:textId="77777777" w:rsidR="00E623E4" w:rsidRDefault="00E623E4" w:rsidP="00F972EF">
      <w:pPr>
        <w:jc w:val="both"/>
        <w:rPr>
          <w:rFonts w:asciiTheme="majorBidi" w:hAnsiTheme="majorBidi" w:cstheme="majorBidi"/>
          <w:b/>
          <w:bCs/>
          <w:sz w:val="24"/>
          <w:szCs w:val="24"/>
        </w:rPr>
      </w:pPr>
    </w:p>
    <w:p w14:paraId="5DF184AD" w14:textId="77777777" w:rsidR="00E623E4" w:rsidRDefault="00E623E4" w:rsidP="00F972EF">
      <w:pPr>
        <w:jc w:val="both"/>
        <w:rPr>
          <w:rFonts w:asciiTheme="majorBidi" w:hAnsiTheme="majorBidi" w:cstheme="majorBidi"/>
          <w:b/>
          <w:bCs/>
          <w:sz w:val="24"/>
          <w:szCs w:val="24"/>
        </w:rPr>
      </w:pPr>
    </w:p>
    <w:p w14:paraId="49310707" w14:textId="77777777" w:rsidR="00E623E4" w:rsidRDefault="00E623E4" w:rsidP="00F972EF">
      <w:pPr>
        <w:jc w:val="both"/>
        <w:rPr>
          <w:rFonts w:asciiTheme="majorBidi" w:hAnsiTheme="majorBidi" w:cstheme="majorBidi"/>
          <w:b/>
          <w:bCs/>
          <w:sz w:val="24"/>
          <w:szCs w:val="24"/>
        </w:rPr>
      </w:pPr>
    </w:p>
    <w:p w14:paraId="63629DD9" w14:textId="77777777" w:rsidR="00E623E4" w:rsidRDefault="00E623E4" w:rsidP="00F972EF">
      <w:pPr>
        <w:jc w:val="both"/>
        <w:rPr>
          <w:rFonts w:asciiTheme="majorBidi" w:hAnsiTheme="majorBidi" w:cstheme="majorBidi"/>
          <w:b/>
          <w:bCs/>
          <w:sz w:val="24"/>
          <w:szCs w:val="24"/>
        </w:rPr>
      </w:pPr>
    </w:p>
    <w:p w14:paraId="31EBAC23" w14:textId="77777777" w:rsidR="00E623E4" w:rsidRDefault="00E623E4" w:rsidP="00F972EF">
      <w:pPr>
        <w:jc w:val="both"/>
        <w:rPr>
          <w:rFonts w:asciiTheme="majorBidi" w:hAnsiTheme="majorBidi" w:cstheme="majorBidi"/>
          <w:b/>
          <w:bCs/>
          <w:sz w:val="24"/>
          <w:szCs w:val="24"/>
        </w:rPr>
      </w:pPr>
    </w:p>
    <w:p w14:paraId="2387660E" w14:textId="77777777" w:rsidR="00E623E4" w:rsidRDefault="00E623E4" w:rsidP="00F972EF">
      <w:pPr>
        <w:jc w:val="both"/>
        <w:rPr>
          <w:rFonts w:asciiTheme="majorBidi" w:hAnsiTheme="majorBidi" w:cstheme="majorBidi"/>
          <w:b/>
          <w:bCs/>
          <w:sz w:val="24"/>
          <w:szCs w:val="24"/>
        </w:rPr>
      </w:pPr>
    </w:p>
    <w:p w14:paraId="1916C497" w14:textId="77777777" w:rsidR="00E623E4" w:rsidRDefault="00E623E4" w:rsidP="00F972EF">
      <w:pPr>
        <w:jc w:val="both"/>
        <w:rPr>
          <w:rFonts w:asciiTheme="majorBidi" w:hAnsiTheme="majorBidi" w:cstheme="majorBidi"/>
          <w:b/>
          <w:bCs/>
          <w:sz w:val="24"/>
          <w:szCs w:val="24"/>
        </w:rPr>
      </w:pPr>
    </w:p>
    <w:p w14:paraId="7DBC47F0" w14:textId="3B20B846" w:rsidR="00E623E4" w:rsidRDefault="00E623E4" w:rsidP="00F972EF">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83840" behindDoc="0" locked="0" layoutInCell="1" allowOverlap="1" wp14:anchorId="714A3975" wp14:editId="6975AF7E">
            <wp:simplePos x="0" y="0"/>
            <wp:positionH relativeFrom="margin">
              <wp:align>center</wp:align>
            </wp:positionH>
            <wp:positionV relativeFrom="paragraph">
              <wp:posOffset>358435</wp:posOffset>
            </wp:positionV>
            <wp:extent cx="5029202" cy="5974082"/>
            <wp:effectExtent l="0" t="0" r="0" b="762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29202" cy="5974082"/>
                    </a:xfrm>
                    <a:prstGeom prst="rect">
                      <a:avLst/>
                    </a:prstGeom>
                  </pic:spPr>
                </pic:pic>
              </a:graphicData>
            </a:graphic>
            <wp14:sizeRelH relativeFrom="page">
              <wp14:pctWidth>0</wp14:pctWidth>
            </wp14:sizeRelH>
            <wp14:sizeRelV relativeFrom="page">
              <wp14:pctHeight>0</wp14:pctHeight>
            </wp14:sizeRelV>
          </wp:anchor>
        </w:drawing>
      </w:r>
    </w:p>
    <w:p w14:paraId="403CB5E4" w14:textId="318B9863"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14</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E623E4" w:rsidRPr="00E623E4">
        <w:rPr>
          <w:rFonts w:asciiTheme="majorBidi" w:hAnsiTheme="majorBidi" w:cstheme="majorBidi"/>
          <w:sz w:val="24"/>
          <w:szCs w:val="24"/>
        </w:rPr>
        <w:t xml:space="preserve">Pairwise analysis for the effect of royal jelly on a) fasting blood glucose, </w:t>
      </w:r>
      <w:r w:rsidR="0060374F" w:rsidRPr="00E623E4">
        <w:rPr>
          <w:rFonts w:asciiTheme="majorBidi" w:hAnsiTheme="majorBidi" w:cstheme="majorBidi"/>
          <w:sz w:val="24"/>
          <w:szCs w:val="24"/>
        </w:rPr>
        <w:t>b) hemoglobin A1C</w:t>
      </w:r>
      <w:r w:rsidR="0060374F">
        <w:rPr>
          <w:rFonts w:asciiTheme="majorBidi" w:hAnsiTheme="majorBidi" w:cstheme="majorBidi"/>
          <w:sz w:val="24"/>
          <w:szCs w:val="24"/>
        </w:rPr>
        <w:t xml:space="preserve">, and </w:t>
      </w:r>
      <w:r w:rsidR="00E623E4" w:rsidRPr="00E623E4">
        <w:rPr>
          <w:rFonts w:asciiTheme="majorBidi" w:hAnsiTheme="majorBidi" w:cstheme="majorBidi"/>
          <w:sz w:val="24"/>
          <w:szCs w:val="24"/>
        </w:rPr>
        <w:t>c) serum insulin</w:t>
      </w:r>
      <w:r w:rsidR="0060374F">
        <w:rPr>
          <w:rFonts w:asciiTheme="majorBidi" w:hAnsiTheme="majorBidi" w:cstheme="majorBidi"/>
          <w:sz w:val="24"/>
          <w:szCs w:val="24"/>
        </w:rPr>
        <w:t>.</w:t>
      </w:r>
    </w:p>
    <w:p w14:paraId="0DA7131D" w14:textId="77777777" w:rsidR="00E623E4" w:rsidRDefault="00E623E4" w:rsidP="00F972EF">
      <w:pPr>
        <w:jc w:val="both"/>
        <w:rPr>
          <w:rFonts w:asciiTheme="majorBidi" w:hAnsiTheme="majorBidi" w:cstheme="majorBidi"/>
          <w:sz w:val="24"/>
          <w:szCs w:val="24"/>
        </w:rPr>
      </w:pPr>
    </w:p>
    <w:p w14:paraId="358F1386" w14:textId="77777777" w:rsidR="00E623E4" w:rsidRDefault="00E623E4" w:rsidP="00F972EF">
      <w:pPr>
        <w:jc w:val="both"/>
        <w:rPr>
          <w:rFonts w:asciiTheme="majorBidi" w:hAnsiTheme="majorBidi" w:cstheme="majorBidi"/>
          <w:sz w:val="24"/>
          <w:szCs w:val="24"/>
        </w:rPr>
      </w:pPr>
    </w:p>
    <w:p w14:paraId="3186867E" w14:textId="77777777" w:rsidR="00E623E4" w:rsidRDefault="00E623E4" w:rsidP="00F972EF">
      <w:pPr>
        <w:jc w:val="both"/>
        <w:rPr>
          <w:rFonts w:asciiTheme="majorBidi" w:hAnsiTheme="majorBidi" w:cstheme="majorBidi"/>
          <w:sz w:val="24"/>
          <w:szCs w:val="24"/>
        </w:rPr>
      </w:pPr>
    </w:p>
    <w:p w14:paraId="59C97465" w14:textId="77777777" w:rsidR="00E623E4" w:rsidRDefault="00E623E4" w:rsidP="00F972EF">
      <w:pPr>
        <w:jc w:val="both"/>
        <w:rPr>
          <w:rFonts w:asciiTheme="majorBidi" w:hAnsiTheme="majorBidi" w:cstheme="majorBidi"/>
          <w:sz w:val="24"/>
          <w:szCs w:val="24"/>
        </w:rPr>
      </w:pPr>
    </w:p>
    <w:p w14:paraId="62F98244" w14:textId="77777777" w:rsidR="00E623E4" w:rsidRDefault="00E623E4" w:rsidP="00F972EF">
      <w:pPr>
        <w:jc w:val="both"/>
        <w:rPr>
          <w:rFonts w:asciiTheme="majorBidi" w:hAnsiTheme="majorBidi" w:cstheme="majorBidi"/>
          <w:sz w:val="24"/>
          <w:szCs w:val="24"/>
        </w:rPr>
      </w:pPr>
    </w:p>
    <w:p w14:paraId="46FFD89E" w14:textId="71A54BD3" w:rsidR="00E623E4" w:rsidRDefault="0070790A" w:rsidP="00F972EF">
      <w:pPr>
        <w:jc w:val="both"/>
        <w:rPr>
          <w:rFonts w:asciiTheme="majorBidi" w:hAnsiTheme="majorBidi" w:cstheme="majorBidi"/>
          <w:sz w:val="24"/>
          <w:szCs w:val="24"/>
        </w:rPr>
      </w:pPr>
      <w:r>
        <w:rPr>
          <w:noProof/>
        </w:rPr>
        <w:lastRenderedPageBreak/>
        <w:drawing>
          <wp:inline distT="0" distB="0" distL="0" distR="0" wp14:anchorId="02AB04FF" wp14:editId="303D6BC8">
            <wp:extent cx="5943600" cy="5481955"/>
            <wp:effectExtent l="0" t="0" r="0" b="4445"/>
            <wp:docPr id="353186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5481955"/>
                    </a:xfrm>
                    <a:prstGeom prst="rect">
                      <a:avLst/>
                    </a:prstGeom>
                    <a:noFill/>
                    <a:ln>
                      <a:noFill/>
                    </a:ln>
                  </pic:spPr>
                </pic:pic>
              </a:graphicData>
            </a:graphic>
          </wp:inline>
        </w:drawing>
      </w:r>
    </w:p>
    <w:p w14:paraId="3CF2B9EE" w14:textId="36A656F4" w:rsidR="00F972EF" w:rsidRDefault="00F972EF" w:rsidP="00F972E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15</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bookmarkStart w:id="5" w:name="_Hlk185432268"/>
      <w:r w:rsidR="0060374F" w:rsidRPr="00FF34D4">
        <w:rPr>
          <w:rFonts w:asciiTheme="majorBidi" w:hAnsiTheme="majorBidi" w:cstheme="majorBidi"/>
          <w:sz w:val="24"/>
          <w:szCs w:val="24"/>
        </w:rPr>
        <w:t>Pairwise analysis for the effect of propolis on a) fasting blood glucose, b) hemoglobin A1C, c) serum insulin, d) homeostatic model assessment for insulin resistance</w:t>
      </w:r>
      <w:r w:rsidR="0060374F">
        <w:rPr>
          <w:rFonts w:asciiTheme="majorBidi" w:hAnsiTheme="majorBidi" w:cstheme="majorBidi"/>
          <w:sz w:val="24"/>
          <w:szCs w:val="24"/>
        </w:rPr>
        <w:t xml:space="preserve">, </w:t>
      </w:r>
      <w:r w:rsidR="0060374F" w:rsidRPr="00FF34D4">
        <w:rPr>
          <w:rFonts w:asciiTheme="majorBidi" w:hAnsiTheme="majorBidi" w:cstheme="majorBidi"/>
          <w:sz w:val="24"/>
          <w:szCs w:val="24"/>
        </w:rPr>
        <w:t>e) quantitative insulin sensitivity check index, and f) 2-hour postprandial glucose</w:t>
      </w:r>
      <w:bookmarkEnd w:id="5"/>
      <w:r w:rsidRPr="00E623E4">
        <w:rPr>
          <w:rFonts w:asciiTheme="majorBidi" w:hAnsiTheme="majorBidi" w:cstheme="majorBidi"/>
          <w:sz w:val="24"/>
          <w:szCs w:val="24"/>
        </w:rPr>
        <w:t>.</w:t>
      </w:r>
    </w:p>
    <w:p w14:paraId="1B54DA4F" w14:textId="77777777" w:rsidR="0060374F" w:rsidRDefault="0060374F" w:rsidP="00F972EF">
      <w:pPr>
        <w:jc w:val="both"/>
        <w:rPr>
          <w:rFonts w:asciiTheme="majorBidi" w:hAnsiTheme="majorBidi" w:cstheme="majorBidi"/>
          <w:sz w:val="24"/>
          <w:szCs w:val="24"/>
        </w:rPr>
      </w:pPr>
    </w:p>
    <w:p w14:paraId="5B0D395C" w14:textId="77777777" w:rsidR="0060374F" w:rsidRDefault="0060374F" w:rsidP="00F972EF">
      <w:pPr>
        <w:jc w:val="both"/>
        <w:rPr>
          <w:rFonts w:asciiTheme="majorBidi" w:hAnsiTheme="majorBidi" w:cstheme="majorBidi"/>
          <w:sz w:val="24"/>
          <w:szCs w:val="24"/>
        </w:rPr>
      </w:pPr>
    </w:p>
    <w:p w14:paraId="309206D2" w14:textId="77777777" w:rsidR="0060374F" w:rsidRDefault="0060374F" w:rsidP="00F972EF">
      <w:pPr>
        <w:jc w:val="both"/>
        <w:rPr>
          <w:rFonts w:asciiTheme="majorBidi" w:hAnsiTheme="majorBidi" w:cstheme="majorBidi"/>
          <w:sz w:val="24"/>
          <w:szCs w:val="24"/>
        </w:rPr>
      </w:pPr>
    </w:p>
    <w:p w14:paraId="799A4196" w14:textId="77777777" w:rsidR="0060374F" w:rsidRDefault="0060374F" w:rsidP="00F972EF">
      <w:pPr>
        <w:jc w:val="both"/>
        <w:rPr>
          <w:rFonts w:asciiTheme="majorBidi" w:hAnsiTheme="majorBidi" w:cstheme="majorBidi"/>
          <w:sz w:val="24"/>
          <w:szCs w:val="24"/>
        </w:rPr>
      </w:pPr>
    </w:p>
    <w:p w14:paraId="17D3474F" w14:textId="77777777" w:rsidR="0060374F" w:rsidRDefault="0060374F" w:rsidP="00F972EF">
      <w:pPr>
        <w:jc w:val="both"/>
        <w:rPr>
          <w:rFonts w:asciiTheme="majorBidi" w:hAnsiTheme="majorBidi" w:cstheme="majorBidi"/>
          <w:sz w:val="24"/>
          <w:szCs w:val="24"/>
        </w:rPr>
      </w:pPr>
    </w:p>
    <w:p w14:paraId="4188085B" w14:textId="77777777" w:rsidR="0060374F" w:rsidRDefault="0060374F" w:rsidP="00F972EF">
      <w:pPr>
        <w:jc w:val="both"/>
        <w:rPr>
          <w:rFonts w:asciiTheme="majorBidi" w:hAnsiTheme="majorBidi" w:cstheme="majorBidi"/>
          <w:sz w:val="24"/>
          <w:szCs w:val="24"/>
        </w:rPr>
      </w:pPr>
    </w:p>
    <w:p w14:paraId="3AB90B11" w14:textId="77777777" w:rsidR="0060374F" w:rsidRDefault="0060374F" w:rsidP="00F972EF">
      <w:pPr>
        <w:jc w:val="both"/>
        <w:rPr>
          <w:rFonts w:asciiTheme="majorBidi" w:hAnsiTheme="majorBidi" w:cstheme="majorBidi"/>
          <w:sz w:val="24"/>
          <w:szCs w:val="24"/>
        </w:rPr>
      </w:pPr>
    </w:p>
    <w:p w14:paraId="3B85CBCF" w14:textId="57CBA621" w:rsidR="00035670" w:rsidRPr="00035670" w:rsidRDefault="0060374F" w:rsidP="00035670">
      <w:pPr>
        <w:jc w:val="both"/>
        <w:rPr>
          <w:rFonts w:asciiTheme="majorBidi" w:hAnsiTheme="majorBidi" w:cstheme="majorBidi"/>
          <w:sz w:val="24"/>
          <w:szCs w:val="24"/>
        </w:rPr>
      </w:pPr>
      <w:r>
        <w:rPr>
          <w:rFonts w:asciiTheme="majorBidi" w:hAnsiTheme="majorBidi" w:cstheme="majorBidi"/>
          <w:b/>
          <w:bCs/>
          <w:noProof/>
          <w:sz w:val="24"/>
          <w:szCs w:val="24"/>
          <w14:ligatures w14:val="none"/>
        </w:rPr>
        <w:lastRenderedPageBreak/>
        <w:drawing>
          <wp:inline distT="0" distB="0" distL="0" distR="0" wp14:anchorId="069297DC" wp14:editId="40D889C5">
            <wp:extent cx="5029200" cy="2145792"/>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29200" cy="2145792"/>
                    </a:xfrm>
                    <a:prstGeom prst="rect">
                      <a:avLst/>
                    </a:prstGeom>
                  </pic:spPr>
                </pic:pic>
              </a:graphicData>
            </a:graphic>
          </wp:inline>
        </w:drawing>
      </w:r>
    </w:p>
    <w:p w14:paraId="1008DA6A" w14:textId="4ECA21F6" w:rsidR="00B21797" w:rsidRDefault="00B21797" w:rsidP="00911E80">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16</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Pr>
          <w:rFonts w:asciiTheme="majorBidi" w:hAnsiTheme="majorBidi" w:cstheme="majorBidi"/>
          <w:sz w:val="24"/>
          <w:szCs w:val="24"/>
        </w:rPr>
        <w:t>high-se</w:t>
      </w:r>
      <w:r w:rsidR="00911E80">
        <w:rPr>
          <w:rFonts w:asciiTheme="majorBidi" w:hAnsiTheme="majorBidi" w:cstheme="majorBidi"/>
          <w:sz w:val="24"/>
          <w:szCs w:val="24"/>
        </w:rPr>
        <w:t>n</w:t>
      </w:r>
      <w:r>
        <w:rPr>
          <w:rFonts w:asciiTheme="majorBidi" w:hAnsiTheme="majorBidi" w:cstheme="majorBidi"/>
          <w:sz w:val="24"/>
          <w:szCs w:val="24"/>
        </w:rPr>
        <w:t>sitive C-reactive protein.</w:t>
      </w:r>
    </w:p>
    <w:p w14:paraId="2BCECF29" w14:textId="77777777" w:rsidR="0060374F" w:rsidRDefault="0060374F" w:rsidP="00911E80">
      <w:pPr>
        <w:jc w:val="both"/>
        <w:rPr>
          <w:rFonts w:asciiTheme="majorBidi" w:hAnsiTheme="majorBidi" w:cstheme="majorBidi"/>
          <w:sz w:val="24"/>
          <w:szCs w:val="24"/>
        </w:rPr>
      </w:pPr>
    </w:p>
    <w:p w14:paraId="4367BF7A" w14:textId="77777777" w:rsidR="0060374F" w:rsidRDefault="0060374F" w:rsidP="00911E80">
      <w:pPr>
        <w:jc w:val="both"/>
        <w:rPr>
          <w:rFonts w:asciiTheme="majorBidi" w:hAnsiTheme="majorBidi" w:cstheme="majorBidi"/>
          <w:sz w:val="24"/>
          <w:szCs w:val="24"/>
        </w:rPr>
      </w:pPr>
    </w:p>
    <w:p w14:paraId="179BE1F4" w14:textId="77777777" w:rsidR="0060374F" w:rsidRDefault="0060374F" w:rsidP="00911E80">
      <w:pPr>
        <w:jc w:val="both"/>
        <w:rPr>
          <w:rFonts w:asciiTheme="majorBidi" w:hAnsiTheme="majorBidi" w:cstheme="majorBidi"/>
          <w:sz w:val="24"/>
          <w:szCs w:val="24"/>
        </w:rPr>
      </w:pPr>
    </w:p>
    <w:p w14:paraId="4905B3C7" w14:textId="77777777" w:rsidR="0060374F" w:rsidRDefault="0060374F" w:rsidP="00911E80">
      <w:pPr>
        <w:jc w:val="both"/>
        <w:rPr>
          <w:rFonts w:asciiTheme="majorBidi" w:hAnsiTheme="majorBidi" w:cstheme="majorBidi"/>
          <w:sz w:val="24"/>
          <w:szCs w:val="24"/>
        </w:rPr>
      </w:pPr>
    </w:p>
    <w:p w14:paraId="678FA774" w14:textId="77777777" w:rsidR="0060374F" w:rsidRDefault="0060374F" w:rsidP="00911E80">
      <w:pPr>
        <w:jc w:val="both"/>
        <w:rPr>
          <w:rFonts w:asciiTheme="majorBidi" w:hAnsiTheme="majorBidi" w:cstheme="majorBidi"/>
          <w:sz w:val="24"/>
          <w:szCs w:val="24"/>
        </w:rPr>
      </w:pPr>
    </w:p>
    <w:p w14:paraId="693E7A44" w14:textId="77777777" w:rsidR="0060374F" w:rsidRDefault="0060374F" w:rsidP="00911E80">
      <w:pPr>
        <w:jc w:val="both"/>
        <w:rPr>
          <w:rFonts w:asciiTheme="majorBidi" w:hAnsiTheme="majorBidi" w:cstheme="majorBidi"/>
          <w:sz w:val="24"/>
          <w:szCs w:val="24"/>
        </w:rPr>
      </w:pPr>
    </w:p>
    <w:p w14:paraId="2AF01A8F" w14:textId="77777777" w:rsidR="0060374F" w:rsidRDefault="0060374F" w:rsidP="00911E80">
      <w:pPr>
        <w:jc w:val="both"/>
        <w:rPr>
          <w:rFonts w:asciiTheme="majorBidi" w:hAnsiTheme="majorBidi" w:cstheme="majorBidi"/>
          <w:sz w:val="24"/>
          <w:szCs w:val="24"/>
        </w:rPr>
      </w:pPr>
    </w:p>
    <w:p w14:paraId="6BB45981" w14:textId="77777777" w:rsidR="0060374F" w:rsidRDefault="0060374F" w:rsidP="00911E80">
      <w:pPr>
        <w:jc w:val="both"/>
        <w:rPr>
          <w:rFonts w:asciiTheme="majorBidi" w:hAnsiTheme="majorBidi" w:cstheme="majorBidi"/>
          <w:sz w:val="24"/>
          <w:szCs w:val="24"/>
        </w:rPr>
      </w:pPr>
    </w:p>
    <w:p w14:paraId="5AE71788" w14:textId="77777777" w:rsidR="0060374F" w:rsidRDefault="0060374F" w:rsidP="00911E80">
      <w:pPr>
        <w:jc w:val="both"/>
        <w:rPr>
          <w:rFonts w:asciiTheme="majorBidi" w:hAnsiTheme="majorBidi" w:cstheme="majorBidi"/>
          <w:sz w:val="24"/>
          <w:szCs w:val="24"/>
        </w:rPr>
      </w:pPr>
    </w:p>
    <w:p w14:paraId="0B6A941A" w14:textId="77777777" w:rsidR="0060374F" w:rsidRDefault="0060374F" w:rsidP="00911E80">
      <w:pPr>
        <w:jc w:val="both"/>
        <w:rPr>
          <w:rFonts w:asciiTheme="majorBidi" w:hAnsiTheme="majorBidi" w:cstheme="majorBidi"/>
          <w:sz w:val="24"/>
          <w:szCs w:val="24"/>
        </w:rPr>
      </w:pPr>
    </w:p>
    <w:p w14:paraId="782FA19C" w14:textId="77777777" w:rsidR="0060374F" w:rsidRDefault="0060374F" w:rsidP="00911E80">
      <w:pPr>
        <w:jc w:val="both"/>
        <w:rPr>
          <w:rFonts w:asciiTheme="majorBidi" w:hAnsiTheme="majorBidi" w:cstheme="majorBidi"/>
          <w:sz w:val="24"/>
          <w:szCs w:val="24"/>
        </w:rPr>
      </w:pPr>
    </w:p>
    <w:p w14:paraId="04BC628E" w14:textId="77777777" w:rsidR="0060374F" w:rsidRDefault="0060374F" w:rsidP="00911E80">
      <w:pPr>
        <w:jc w:val="both"/>
        <w:rPr>
          <w:rFonts w:asciiTheme="majorBidi" w:hAnsiTheme="majorBidi" w:cstheme="majorBidi"/>
          <w:sz w:val="24"/>
          <w:szCs w:val="24"/>
        </w:rPr>
      </w:pPr>
    </w:p>
    <w:p w14:paraId="6D3129DE" w14:textId="77777777" w:rsidR="0060374F" w:rsidRDefault="0060374F" w:rsidP="00911E80">
      <w:pPr>
        <w:jc w:val="both"/>
        <w:rPr>
          <w:rFonts w:asciiTheme="majorBidi" w:hAnsiTheme="majorBidi" w:cstheme="majorBidi"/>
          <w:sz w:val="24"/>
          <w:szCs w:val="24"/>
        </w:rPr>
      </w:pPr>
    </w:p>
    <w:p w14:paraId="76150BF9" w14:textId="77777777" w:rsidR="0060374F" w:rsidRDefault="0060374F" w:rsidP="00911E80">
      <w:pPr>
        <w:jc w:val="both"/>
        <w:rPr>
          <w:rFonts w:asciiTheme="majorBidi" w:hAnsiTheme="majorBidi" w:cstheme="majorBidi"/>
          <w:sz w:val="24"/>
          <w:szCs w:val="24"/>
        </w:rPr>
      </w:pPr>
    </w:p>
    <w:p w14:paraId="66C7112D" w14:textId="77777777" w:rsidR="0060374F" w:rsidRDefault="0060374F" w:rsidP="00911E80">
      <w:pPr>
        <w:jc w:val="both"/>
        <w:rPr>
          <w:rFonts w:asciiTheme="majorBidi" w:hAnsiTheme="majorBidi" w:cstheme="majorBidi"/>
          <w:sz w:val="24"/>
          <w:szCs w:val="24"/>
        </w:rPr>
      </w:pPr>
    </w:p>
    <w:p w14:paraId="33172E8D" w14:textId="77777777" w:rsidR="0060374F" w:rsidRDefault="0060374F" w:rsidP="00911E80">
      <w:pPr>
        <w:jc w:val="both"/>
        <w:rPr>
          <w:rFonts w:asciiTheme="majorBidi" w:hAnsiTheme="majorBidi" w:cstheme="majorBidi"/>
          <w:sz w:val="24"/>
          <w:szCs w:val="24"/>
        </w:rPr>
      </w:pPr>
    </w:p>
    <w:p w14:paraId="0A34EE22" w14:textId="77777777" w:rsidR="0060374F" w:rsidRDefault="0060374F" w:rsidP="00911E80">
      <w:pPr>
        <w:jc w:val="both"/>
        <w:rPr>
          <w:rFonts w:asciiTheme="majorBidi" w:hAnsiTheme="majorBidi" w:cstheme="majorBidi"/>
          <w:sz w:val="24"/>
          <w:szCs w:val="24"/>
        </w:rPr>
      </w:pPr>
    </w:p>
    <w:p w14:paraId="3B9D4F9F" w14:textId="77777777" w:rsidR="0060374F" w:rsidRDefault="0060374F" w:rsidP="00911E80">
      <w:pPr>
        <w:jc w:val="both"/>
        <w:rPr>
          <w:rFonts w:asciiTheme="majorBidi" w:hAnsiTheme="majorBidi" w:cstheme="majorBidi"/>
          <w:sz w:val="24"/>
          <w:szCs w:val="24"/>
        </w:rPr>
      </w:pPr>
    </w:p>
    <w:p w14:paraId="4D1478F1" w14:textId="77777777" w:rsidR="0060374F" w:rsidRDefault="0060374F" w:rsidP="00911E80">
      <w:pPr>
        <w:jc w:val="both"/>
        <w:rPr>
          <w:rFonts w:asciiTheme="majorBidi" w:hAnsiTheme="majorBidi" w:cstheme="majorBidi"/>
          <w:sz w:val="24"/>
          <w:szCs w:val="24"/>
        </w:rPr>
      </w:pPr>
    </w:p>
    <w:p w14:paraId="5C1D94FE" w14:textId="18843C08" w:rsidR="009F731E" w:rsidRDefault="009F731E" w:rsidP="00911E80">
      <w:pPr>
        <w:jc w:val="both"/>
        <w:rPr>
          <w:rFonts w:asciiTheme="majorBidi" w:hAnsiTheme="majorBidi" w:cstheme="majorBidi"/>
          <w:sz w:val="24"/>
          <w:szCs w:val="24"/>
        </w:rPr>
      </w:pPr>
    </w:p>
    <w:p w14:paraId="25472C7B" w14:textId="23FFC1BF" w:rsidR="009F731E" w:rsidRDefault="00A71DAE" w:rsidP="00911E80">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687936" behindDoc="0" locked="0" layoutInCell="1" allowOverlap="1" wp14:anchorId="7DA69CD5" wp14:editId="25B870C3">
            <wp:simplePos x="0" y="0"/>
            <wp:positionH relativeFrom="margin">
              <wp:align>center</wp:align>
            </wp:positionH>
            <wp:positionV relativeFrom="paragraph">
              <wp:posOffset>67605</wp:posOffset>
            </wp:positionV>
            <wp:extent cx="5029202" cy="404774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29202" cy="4047745"/>
                    </a:xfrm>
                    <a:prstGeom prst="rect">
                      <a:avLst/>
                    </a:prstGeom>
                  </pic:spPr>
                </pic:pic>
              </a:graphicData>
            </a:graphic>
            <wp14:sizeRelH relativeFrom="page">
              <wp14:pctWidth>0</wp14:pctWidth>
            </wp14:sizeRelH>
            <wp14:sizeRelV relativeFrom="page">
              <wp14:pctHeight>0</wp14:pctHeight>
            </wp14:sizeRelV>
          </wp:anchor>
        </w:drawing>
      </w:r>
    </w:p>
    <w:p w14:paraId="27CC63BE" w14:textId="22BA1B70" w:rsidR="00B21797" w:rsidRDefault="00B21797" w:rsidP="00B21797">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9D4A2A">
        <w:rPr>
          <w:rFonts w:asciiTheme="majorBidi" w:hAnsiTheme="majorBidi" w:cstheme="majorBidi"/>
          <w:b/>
          <w:bCs/>
          <w:sz w:val="24"/>
          <w:szCs w:val="24"/>
        </w:rPr>
        <w:t>17</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royal jelly</w:t>
      </w:r>
      <w:r w:rsidRPr="00640160">
        <w:rPr>
          <w:rFonts w:asciiTheme="majorBidi" w:hAnsiTheme="majorBidi" w:cstheme="majorBidi"/>
          <w:sz w:val="24"/>
          <w:szCs w:val="24"/>
        </w:rPr>
        <w:t xml:space="preserve"> on </w:t>
      </w:r>
      <w:r>
        <w:rPr>
          <w:rFonts w:asciiTheme="majorBidi" w:hAnsiTheme="majorBidi" w:cstheme="majorBidi"/>
          <w:sz w:val="24"/>
          <w:szCs w:val="24"/>
        </w:rPr>
        <w:t>a) C-reactive protein, b) total antioxidant capacity</w:t>
      </w:r>
      <w:r w:rsidR="00911E80">
        <w:rPr>
          <w:rFonts w:asciiTheme="majorBidi" w:hAnsiTheme="majorBidi" w:cstheme="majorBidi"/>
          <w:sz w:val="24"/>
          <w:szCs w:val="24"/>
        </w:rPr>
        <w:t>,</w:t>
      </w:r>
      <w:r>
        <w:rPr>
          <w:rFonts w:asciiTheme="majorBidi" w:hAnsiTheme="majorBidi" w:cstheme="majorBidi"/>
          <w:sz w:val="24"/>
          <w:szCs w:val="24"/>
        </w:rPr>
        <w:t xml:space="preserve"> and c)</w:t>
      </w:r>
      <w:r w:rsidR="00911E80">
        <w:rPr>
          <w:rFonts w:asciiTheme="majorBidi" w:hAnsiTheme="majorBidi" w:cstheme="majorBidi"/>
          <w:sz w:val="24"/>
          <w:szCs w:val="24"/>
        </w:rPr>
        <w:t xml:space="preserve"> malondialdehyde</w:t>
      </w:r>
      <w:r>
        <w:rPr>
          <w:rFonts w:asciiTheme="majorBidi" w:hAnsiTheme="majorBidi" w:cstheme="majorBidi"/>
          <w:sz w:val="24"/>
          <w:szCs w:val="24"/>
        </w:rPr>
        <w:t>.</w:t>
      </w:r>
    </w:p>
    <w:p w14:paraId="47E4CEBB" w14:textId="77777777" w:rsidR="009F731E" w:rsidRDefault="009F731E" w:rsidP="00B21797">
      <w:pPr>
        <w:jc w:val="both"/>
        <w:rPr>
          <w:rFonts w:asciiTheme="majorBidi" w:hAnsiTheme="majorBidi" w:cstheme="majorBidi"/>
          <w:sz w:val="24"/>
          <w:szCs w:val="24"/>
        </w:rPr>
      </w:pPr>
    </w:p>
    <w:p w14:paraId="1A2426C0" w14:textId="77777777" w:rsidR="009F731E" w:rsidRDefault="009F731E" w:rsidP="00B21797">
      <w:pPr>
        <w:jc w:val="both"/>
        <w:rPr>
          <w:rFonts w:asciiTheme="majorBidi" w:hAnsiTheme="majorBidi" w:cstheme="majorBidi"/>
          <w:sz w:val="24"/>
          <w:szCs w:val="24"/>
        </w:rPr>
      </w:pPr>
    </w:p>
    <w:p w14:paraId="35E4BBB2" w14:textId="77777777" w:rsidR="009F731E" w:rsidRDefault="009F731E" w:rsidP="00B21797">
      <w:pPr>
        <w:jc w:val="both"/>
        <w:rPr>
          <w:rFonts w:asciiTheme="majorBidi" w:hAnsiTheme="majorBidi" w:cstheme="majorBidi"/>
          <w:sz w:val="24"/>
          <w:szCs w:val="24"/>
        </w:rPr>
      </w:pPr>
    </w:p>
    <w:p w14:paraId="06AD0E14" w14:textId="77777777" w:rsidR="009F731E" w:rsidRDefault="009F731E" w:rsidP="00B21797">
      <w:pPr>
        <w:jc w:val="both"/>
        <w:rPr>
          <w:rFonts w:asciiTheme="majorBidi" w:hAnsiTheme="majorBidi" w:cstheme="majorBidi"/>
          <w:sz w:val="24"/>
          <w:szCs w:val="24"/>
        </w:rPr>
      </w:pPr>
    </w:p>
    <w:p w14:paraId="377EF2B2" w14:textId="77777777" w:rsidR="009F731E" w:rsidRDefault="009F731E" w:rsidP="00B21797">
      <w:pPr>
        <w:jc w:val="both"/>
        <w:rPr>
          <w:rFonts w:asciiTheme="majorBidi" w:hAnsiTheme="majorBidi" w:cstheme="majorBidi"/>
          <w:sz w:val="24"/>
          <w:szCs w:val="24"/>
        </w:rPr>
      </w:pPr>
    </w:p>
    <w:p w14:paraId="2FA49750" w14:textId="77777777" w:rsidR="009F731E" w:rsidRDefault="009F731E" w:rsidP="00B21797">
      <w:pPr>
        <w:jc w:val="both"/>
        <w:rPr>
          <w:rFonts w:asciiTheme="majorBidi" w:hAnsiTheme="majorBidi" w:cstheme="majorBidi"/>
          <w:sz w:val="24"/>
          <w:szCs w:val="24"/>
        </w:rPr>
      </w:pPr>
    </w:p>
    <w:p w14:paraId="359254E7" w14:textId="77777777" w:rsidR="009F731E" w:rsidRDefault="009F731E" w:rsidP="00B21797">
      <w:pPr>
        <w:jc w:val="both"/>
        <w:rPr>
          <w:rFonts w:asciiTheme="majorBidi" w:hAnsiTheme="majorBidi" w:cstheme="majorBidi"/>
          <w:sz w:val="24"/>
          <w:szCs w:val="24"/>
        </w:rPr>
      </w:pPr>
    </w:p>
    <w:p w14:paraId="4C0846FE" w14:textId="77777777" w:rsidR="009F731E" w:rsidRDefault="009F731E" w:rsidP="00B21797">
      <w:pPr>
        <w:jc w:val="both"/>
        <w:rPr>
          <w:rFonts w:asciiTheme="majorBidi" w:hAnsiTheme="majorBidi" w:cstheme="majorBidi"/>
          <w:sz w:val="24"/>
          <w:szCs w:val="24"/>
        </w:rPr>
      </w:pPr>
    </w:p>
    <w:p w14:paraId="12D82974" w14:textId="77777777" w:rsidR="009F731E" w:rsidRDefault="009F731E" w:rsidP="00B21797">
      <w:pPr>
        <w:jc w:val="both"/>
        <w:rPr>
          <w:rFonts w:asciiTheme="majorBidi" w:hAnsiTheme="majorBidi" w:cstheme="majorBidi"/>
          <w:sz w:val="24"/>
          <w:szCs w:val="24"/>
        </w:rPr>
      </w:pPr>
    </w:p>
    <w:p w14:paraId="6538D08D" w14:textId="77777777" w:rsidR="009F731E" w:rsidRDefault="009F731E" w:rsidP="00B21797">
      <w:pPr>
        <w:jc w:val="both"/>
        <w:rPr>
          <w:rFonts w:asciiTheme="majorBidi" w:hAnsiTheme="majorBidi" w:cstheme="majorBidi"/>
          <w:sz w:val="24"/>
          <w:szCs w:val="24"/>
        </w:rPr>
      </w:pPr>
    </w:p>
    <w:p w14:paraId="200AD180" w14:textId="77777777" w:rsidR="009F731E" w:rsidRDefault="009F731E" w:rsidP="00B21797">
      <w:pPr>
        <w:jc w:val="both"/>
        <w:rPr>
          <w:rFonts w:asciiTheme="majorBidi" w:hAnsiTheme="majorBidi" w:cstheme="majorBidi"/>
          <w:sz w:val="24"/>
          <w:szCs w:val="24"/>
        </w:rPr>
      </w:pPr>
    </w:p>
    <w:p w14:paraId="467F0CE7" w14:textId="77777777" w:rsidR="009F731E" w:rsidRDefault="009F731E" w:rsidP="00B21797">
      <w:pPr>
        <w:jc w:val="both"/>
        <w:rPr>
          <w:rFonts w:asciiTheme="majorBidi" w:hAnsiTheme="majorBidi" w:cstheme="majorBidi"/>
          <w:sz w:val="24"/>
          <w:szCs w:val="24"/>
        </w:rPr>
      </w:pPr>
    </w:p>
    <w:p w14:paraId="22DC3210" w14:textId="212C75D1" w:rsidR="009F731E" w:rsidRDefault="009F731E" w:rsidP="00B21797">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689984" behindDoc="0" locked="0" layoutInCell="1" allowOverlap="1" wp14:anchorId="41B0A24F" wp14:editId="304F80E9">
            <wp:simplePos x="0" y="0"/>
            <wp:positionH relativeFrom="column">
              <wp:posOffset>0</wp:posOffset>
            </wp:positionH>
            <wp:positionV relativeFrom="paragraph">
              <wp:posOffset>294640</wp:posOffset>
            </wp:positionV>
            <wp:extent cx="5731510" cy="4210050"/>
            <wp:effectExtent l="0" t="0" r="254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4210050"/>
                    </a:xfrm>
                    <a:prstGeom prst="rect">
                      <a:avLst/>
                    </a:prstGeom>
                  </pic:spPr>
                </pic:pic>
              </a:graphicData>
            </a:graphic>
            <wp14:sizeRelH relativeFrom="page">
              <wp14:pctWidth>0</wp14:pctWidth>
            </wp14:sizeRelH>
            <wp14:sizeRelV relativeFrom="page">
              <wp14:pctHeight>0</wp14:pctHeight>
            </wp14:sizeRelV>
          </wp:anchor>
        </w:drawing>
      </w:r>
    </w:p>
    <w:p w14:paraId="6FF5E5BF" w14:textId="6B4E6B62" w:rsidR="004D5729" w:rsidRDefault="004D5729" w:rsidP="004D5729">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E55DF">
        <w:rPr>
          <w:rFonts w:asciiTheme="majorBidi" w:hAnsiTheme="majorBidi" w:cstheme="majorBidi"/>
          <w:b/>
          <w:bCs/>
          <w:sz w:val="24"/>
          <w:szCs w:val="24"/>
        </w:rPr>
        <w:t>18</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interleukin-1B</w:t>
      </w:r>
      <w:r w:rsidRPr="006A7A4C">
        <w:rPr>
          <w:rFonts w:asciiTheme="majorBidi" w:hAnsiTheme="majorBidi" w:cstheme="majorBidi"/>
          <w:sz w:val="24"/>
          <w:szCs w:val="24"/>
        </w:rPr>
        <w:t>,</w:t>
      </w:r>
      <w:r>
        <w:rPr>
          <w:rFonts w:asciiTheme="majorBidi" w:hAnsiTheme="majorBidi" w:cstheme="majorBidi"/>
          <w:sz w:val="24"/>
          <w:szCs w:val="24"/>
        </w:rPr>
        <w:t xml:space="preserve"> b) interleukin-6, c</w:t>
      </w:r>
      <w:r w:rsidRPr="006A7A4C">
        <w:rPr>
          <w:rFonts w:asciiTheme="majorBidi" w:hAnsiTheme="majorBidi" w:cstheme="majorBidi"/>
          <w:sz w:val="24"/>
          <w:szCs w:val="24"/>
        </w:rPr>
        <w:t xml:space="preserve">) </w:t>
      </w:r>
      <w:r>
        <w:rPr>
          <w:rFonts w:asciiTheme="majorBidi" w:hAnsiTheme="majorBidi" w:cstheme="majorBidi"/>
          <w:sz w:val="24"/>
          <w:szCs w:val="24"/>
        </w:rPr>
        <w:t>interleukin-10</w:t>
      </w:r>
      <w:r w:rsidRPr="006A7A4C">
        <w:rPr>
          <w:rFonts w:asciiTheme="majorBidi" w:hAnsiTheme="majorBidi" w:cstheme="majorBidi"/>
          <w:sz w:val="24"/>
          <w:szCs w:val="24"/>
        </w:rPr>
        <w:t xml:space="preserve">, </w:t>
      </w:r>
      <w:r>
        <w:rPr>
          <w:rFonts w:asciiTheme="majorBidi" w:hAnsiTheme="majorBidi" w:cstheme="majorBidi"/>
          <w:sz w:val="24"/>
          <w:szCs w:val="24"/>
        </w:rPr>
        <w:t>d</w:t>
      </w:r>
      <w:r w:rsidRPr="006A7A4C">
        <w:rPr>
          <w:rFonts w:asciiTheme="majorBidi" w:hAnsiTheme="majorBidi" w:cstheme="majorBidi"/>
          <w:sz w:val="24"/>
          <w:szCs w:val="24"/>
        </w:rPr>
        <w:t xml:space="preserve">) </w:t>
      </w:r>
      <w:r>
        <w:rPr>
          <w:rFonts w:asciiTheme="majorBidi" w:hAnsiTheme="majorBidi" w:cstheme="majorBidi"/>
          <w:sz w:val="24"/>
          <w:szCs w:val="24"/>
        </w:rPr>
        <w:t>m</w:t>
      </w:r>
      <w:r w:rsidRPr="004D5729">
        <w:rPr>
          <w:rFonts w:asciiTheme="majorBidi" w:hAnsiTheme="majorBidi" w:cstheme="majorBidi"/>
          <w:sz w:val="24"/>
          <w:szCs w:val="24"/>
        </w:rPr>
        <w:t>onocyte chemoattractant protein-1</w:t>
      </w:r>
      <w:r w:rsidRPr="006A7A4C">
        <w:rPr>
          <w:rFonts w:asciiTheme="majorBidi" w:hAnsiTheme="majorBidi" w:cstheme="majorBidi"/>
          <w:sz w:val="24"/>
          <w:szCs w:val="24"/>
        </w:rPr>
        <w:t>,</w:t>
      </w:r>
      <w:r>
        <w:rPr>
          <w:rFonts w:asciiTheme="majorBidi" w:hAnsiTheme="majorBidi" w:cstheme="majorBidi"/>
          <w:sz w:val="24"/>
          <w:szCs w:val="24"/>
        </w:rPr>
        <w:t xml:space="preserve"> e) t</w:t>
      </w:r>
      <w:r w:rsidRPr="004D5729">
        <w:rPr>
          <w:rFonts w:asciiTheme="majorBidi" w:hAnsiTheme="majorBidi" w:cstheme="majorBidi"/>
          <w:sz w:val="24"/>
          <w:szCs w:val="24"/>
        </w:rPr>
        <w:t>umor necrosis factor</w:t>
      </w:r>
      <w:r w:rsidR="00AE55DF">
        <w:rPr>
          <w:rFonts w:asciiTheme="majorBidi" w:hAnsiTheme="majorBidi" w:cstheme="majorBidi"/>
          <w:sz w:val="24"/>
          <w:szCs w:val="24"/>
        </w:rPr>
        <w:t>-</w:t>
      </w:r>
      <w:r w:rsidRPr="004D5729">
        <w:rPr>
          <w:rFonts w:asciiTheme="majorBidi" w:hAnsiTheme="majorBidi" w:cstheme="majorBidi"/>
          <w:sz w:val="24"/>
          <w:szCs w:val="24"/>
        </w:rPr>
        <w:t>alpha</w:t>
      </w:r>
      <w:r>
        <w:rPr>
          <w:rFonts w:asciiTheme="majorBidi" w:hAnsiTheme="majorBidi" w:cstheme="majorBidi"/>
          <w:sz w:val="24"/>
          <w:szCs w:val="24"/>
        </w:rPr>
        <w:t>, and f</w:t>
      </w:r>
      <w:r w:rsidRPr="006A7A4C">
        <w:rPr>
          <w:rFonts w:asciiTheme="majorBidi" w:hAnsiTheme="majorBidi" w:cstheme="majorBidi"/>
          <w:sz w:val="24"/>
          <w:szCs w:val="24"/>
        </w:rPr>
        <w:t xml:space="preserve">) </w:t>
      </w:r>
      <w:r>
        <w:rPr>
          <w:rFonts w:asciiTheme="majorBidi" w:hAnsiTheme="majorBidi" w:cstheme="majorBidi"/>
          <w:sz w:val="24"/>
          <w:szCs w:val="24"/>
        </w:rPr>
        <w:t>C-reactive protein.</w:t>
      </w:r>
    </w:p>
    <w:p w14:paraId="403C1590" w14:textId="77777777" w:rsidR="009F731E" w:rsidRDefault="009F731E" w:rsidP="004D5729">
      <w:pPr>
        <w:jc w:val="both"/>
        <w:rPr>
          <w:rFonts w:asciiTheme="majorBidi" w:hAnsiTheme="majorBidi" w:cstheme="majorBidi"/>
          <w:sz w:val="24"/>
          <w:szCs w:val="24"/>
        </w:rPr>
      </w:pPr>
    </w:p>
    <w:p w14:paraId="056B8150" w14:textId="77777777" w:rsidR="009F731E" w:rsidRDefault="009F731E" w:rsidP="004D5729">
      <w:pPr>
        <w:jc w:val="both"/>
        <w:rPr>
          <w:rFonts w:asciiTheme="majorBidi" w:hAnsiTheme="majorBidi" w:cstheme="majorBidi"/>
          <w:sz w:val="24"/>
          <w:szCs w:val="24"/>
        </w:rPr>
      </w:pPr>
    </w:p>
    <w:p w14:paraId="7D7CA62E" w14:textId="77777777" w:rsidR="009F731E" w:rsidRDefault="009F731E" w:rsidP="004D5729">
      <w:pPr>
        <w:jc w:val="both"/>
        <w:rPr>
          <w:rFonts w:asciiTheme="majorBidi" w:hAnsiTheme="majorBidi" w:cstheme="majorBidi"/>
          <w:sz w:val="24"/>
          <w:szCs w:val="24"/>
        </w:rPr>
      </w:pPr>
    </w:p>
    <w:p w14:paraId="49EAEC92" w14:textId="77777777" w:rsidR="009F731E" w:rsidRDefault="009F731E" w:rsidP="004D5729">
      <w:pPr>
        <w:jc w:val="both"/>
        <w:rPr>
          <w:rFonts w:asciiTheme="majorBidi" w:hAnsiTheme="majorBidi" w:cstheme="majorBidi"/>
          <w:sz w:val="24"/>
          <w:szCs w:val="24"/>
        </w:rPr>
      </w:pPr>
    </w:p>
    <w:p w14:paraId="29C4622F" w14:textId="77777777" w:rsidR="009F731E" w:rsidRDefault="009F731E" w:rsidP="004D5729">
      <w:pPr>
        <w:jc w:val="both"/>
        <w:rPr>
          <w:rFonts w:asciiTheme="majorBidi" w:hAnsiTheme="majorBidi" w:cstheme="majorBidi"/>
          <w:sz w:val="24"/>
          <w:szCs w:val="24"/>
        </w:rPr>
      </w:pPr>
    </w:p>
    <w:p w14:paraId="46577C06" w14:textId="77777777" w:rsidR="009F731E" w:rsidRDefault="009F731E" w:rsidP="004D5729">
      <w:pPr>
        <w:jc w:val="both"/>
        <w:rPr>
          <w:rFonts w:asciiTheme="majorBidi" w:hAnsiTheme="majorBidi" w:cstheme="majorBidi"/>
          <w:sz w:val="24"/>
          <w:szCs w:val="24"/>
        </w:rPr>
      </w:pPr>
    </w:p>
    <w:p w14:paraId="4CB2058B" w14:textId="77777777" w:rsidR="009F731E" w:rsidRDefault="009F731E" w:rsidP="004D5729">
      <w:pPr>
        <w:jc w:val="both"/>
        <w:rPr>
          <w:rFonts w:asciiTheme="majorBidi" w:hAnsiTheme="majorBidi" w:cstheme="majorBidi"/>
          <w:sz w:val="24"/>
          <w:szCs w:val="24"/>
        </w:rPr>
      </w:pPr>
    </w:p>
    <w:p w14:paraId="5672D9FB" w14:textId="77777777" w:rsidR="009F731E" w:rsidRDefault="009F731E" w:rsidP="004D5729">
      <w:pPr>
        <w:jc w:val="both"/>
        <w:rPr>
          <w:rFonts w:asciiTheme="majorBidi" w:hAnsiTheme="majorBidi" w:cstheme="majorBidi"/>
          <w:sz w:val="24"/>
          <w:szCs w:val="24"/>
        </w:rPr>
      </w:pPr>
    </w:p>
    <w:p w14:paraId="0F7EE50A" w14:textId="77777777" w:rsidR="009F731E" w:rsidRDefault="009F731E" w:rsidP="004D5729">
      <w:pPr>
        <w:jc w:val="both"/>
        <w:rPr>
          <w:rFonts w:asciiTheme="majorBidi" w:hAnsiTheme="majorBidi" w:cstheme="majorBidi"/>
          <w:sz w:val="24"/>
          <w:szCs w:val="24"/>
        </w:rPr>
      </w:pPr>
    </w:p>
    <w:p w14:paraId="4013D11E" w14:textId="77777777" w:rsidR="009F731E" w:rsidRDefault="009F731E" w:rsidP="004D5729">
      <w:pPr>
        <w:jc w:val="both"/>
        <w:rPr>
          <w:rFonts w:asciiTheme="majorBidi" w:hAnsiTheme="majorBidi" w:cstheme="majorBidi"/>
          <w:sz w:val="24"/>
          <w:szCs w:val="24"/>
        </w:rPr>
      </w:pPr>
    </w:p>
    <w:p w14:paraId="65B25AB0" w14:textId="53DF8C15" w:rsidR="009F731E" w:rsidRDefault="009F731E" w:rsidP="004D5729">
      <w:pPr>
        <w:jc w:val="both"/>
        <w:rPr>
          <w:rFonts w:asciiTheme="majorBidi" w:hAnsiTheme="majorBidi" w:cstheme="majorBidi"/>
          <w:sz w:val="24"/>
          <w:szCs w:val="24"/>
          <w:rtl/>
          <w:lang w:bidi="fa-IR"/>
        </w:rPr>
      </w:pPr>
      <w:r>
        <w:rPr>
          <w:rFonts w:asciiTheme="majorBidi" w:hAnsiTheme="majorBidi" w:cstheme="majorBidi"/>
          <w:b/>
          <w:bCs/>
          <w:noProof/>
          <w:sz w:val="24"/>
          <w:szCs w:val="24"/>
          <w14:ligatures w14:val="none"/>
        </w:rPr>
        <w:drawing>
          <wp:inline distT="0" distB="0" distL="0" distR="0" wp14:anchorId="420DE582" wp14:editId="2A2A8AF0">
            <wp:extent cx="5731510" cy="331597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3315970"/>
                    </a:xfrm>
                    <a:prstGeom prst="rect">
                      <a:avLst/>
                    </a:prstGeom>
                  </pic:spPr>
                </pic:pic>
              </a:graphicData>
            </a:graphic>
          </wp:inline>
        </w:drawing>
      </w:r>
    </w:p>
    <w:p w14:paraId="5CCB7462" w14:textId="00BC4D2C" w:rsidR="004D5729" w:rsidRDefault="004D5729" w:rsidP="004D5729">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E55DF">
        <w:rPr>
          <w:rFonts w:asciiTheme="majorBidi" w:hAnsiTheme="majorBidi" w:cstheme="majorBidi"/>
          <w:b/>
          <w:bCs/>
          <w:sz w:val="24"/>
          <w:szCs w:val="24"/>
        </w:rPr>
        <w:t>19</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Pairwise analysis for the effect of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antioxidant capacity</w:t>
      </w:r>
      <w:r w:rsidRPr="006A7A4C">
        <w:rPr>
          <w:rFonts w:asciiTheme="majorBidi" w:hAnsiTheme="majorBidi" w:cstheme="majorBidi"/>
          <w:sz w:val="24"/>
          <w:szCs w:val="24"/>
        </w:rPr>
        <w:t>,</w:t>
      </w:r>
      <w:r>
        <w:rPr>
          <w:rFonts w:asciiTheme="majorBidi" w:hAnsiTheme="majorBidi" w:cstheme="majorBidi"/>
          <w:sz w:val="24"/>
          <w:szCs w:val="24"/>
        </w:rPr>
        <w:t xml:space="preserve"> b) malondialdehyde, c</w:t>
      </w:r>
      <w:r w:rsidRPr="006A7A4C">
        <w:rPr>
          <w:rFonts w:asciiTheme="majorBidi" w:hAnsiTheme="majorBidi" w:cstheme="majorBidi"/>
          <w:sz w:val="24"/>
          <w:szCs w:val="24"/>
        </w:rPr>
        <w:t xml:space="preserve">) </w:t>
      </w:r>
      <w:r>
        <w:rPr>
          <w:rFonts w:asciiTheme="majorBidi" w:hAnsiTheme="majorBidi" w:cstheme="majorBidi"/>
          <w:sz w:val="24"/>
          <w:szCs w:val="24"/>
        </w:rPr>
        <w:t>p</w:t>
      </w:r>
      <w:r w:rsidRPr="004D5729">
        <w:rPr>
          <w:rFonts w:asciiTheme="majorBidi" w:hAnsiTheme="majorBidi" w:cstheme="majorBidi"/>
          <w:sz w:val="24"/>
          <w:szCs w:val="24"/>
        </w:rPr>
        <w:t>ro-oxidant–</w:t>
      </w:r>
      <w:r w:rsidR="00AE55DF" w:rsidRPr="004D5729">
        <w:rPr>
          <w:rFonts w:asciiTheme="majorBidi" w:hAnsiTheme="majorBidi" w:cstheme="majorBidi"/>
          <w:sz w:val="24"/>
          <w:szCs w:val="24"/>
        </w:rPr>
        <w:t>antioxidant balance</w:t>
      </w:r>
      <w:r w:rsidRPr="006A7A4C">
        <w:rPr>
          <w:rFonts w:asciiTheme="majorBidi" w:hAnsiTheme="majorBidi" w:cstheme="majorBidi"/>
          <w:sz w:val="24"/>
          <w:szCs w:val="24"/>
        </w:rPr>
        <w:t xml:space="preserve">, </w:t>
      </w:r>
      <w:r>
        <w:rPr>
          <w:rFonts w:asciiTheme="majorBidi" w:hAnsiTheme="majorBidi" w:cstheme="majorBidi"/>
          <w:sz w:val="24"/>
          <w:szCs w:val="24"/>
        </w:rPr>
        <w:t>d</w:t>
      </w:r>
      <w:r w:rsidRPr="006A7A4C">
        <w:rPr>
          <w:rFonts w:asciiTheme="majorBidi" w:hAnsiTheme="majorBidi" w:cstheme="majorBidi"/>
          <w:sz w:val="24"/>
          <w:szCs w:val="24"/>
        </w:rPr>
        <w:t xml:space="preserve">) </w:t>
      </w:r>
      <w:r w:rsidR="00AE55DF" w:rsidRPr="004D5729">
        <w:rPr>
          <w:rFonts w:asciiTheme="majorBidi" w:hAnsiTheme="majorBidi" w:cstheme="majorBidi"/>
          <w:sz w:val="24"/>
          <w:szCs w:val="24"/>
        </w:rPr>
        <w:t>glutathione</w:t>
      </w:r>
      <w:r w:rsidR="00AE55DF" w:rsidRPr="006A7A4C">
        <w:rPr>
          <w:rFonts w:asciiTheme="majorBidi" w:hAnsiTheme="majorBidi" w:cstheme="majorBidi"/>
          <w:sz w:val="24"/>
          <w:szCs w:val="24"/>
        </w:rPr>
        <w:t>,</w:t>
      </w:r>
      <w:r w:rsidR="00AE55DF">
        <w:rPr>
          <w:rFonts w:asciiTheme="majorBidi" w:hAnsiTheme="majorBidi" w:cstheme="majorBidi"/>
          <w:sz w:val="24"/>
          <w:szCs w:val="24"/>
        </w:rPr>
        <w:t xml:space="preserve"> e) </w:t>
      </w:r>
      <w:r w:rsidR="00AE55DF" w:rsidRPr="004D5729">
        <w:rPr>
          <w:rFonts w:asciiTheme="majorBidi" w:hAnsiTheme="majorBidi" w:cstheme="majorBidi"/>
          <w:sz w:val="24"/>
          <w:szCs w:val="24"/>
        </w:rPr>
        <w:t>glutathione peroxidase</w:t>
      </w:r>
      <w:r w:rsidR="00AE55DF">
        <w:rPr>
          <w:rFonts w:asciiTheme="majorBidi" w:hAnsiTheme="majorBidi" w:cstheme="majorBidi"/>
          <w:sz w:val="24"/>
          <w:szCs w:val="24"/>
        </w:rPr>
        <w:t>, and f</w:t>
      </w:r>
      <w:r w:rsidR="00AE55DF" w:rsidRPr="006A7A4C">
        <w:rPr>
          <w:rFonts w:asciiTheme="majorBidi" w:hAnsiTheme="majorBidi" w:cstheme="majorBidi"/>
          <w:sz w:val="24"/>
          <w:szCs w:val="24"/>
        </w:rPr>
        <w:t xml:space="preserve">) </w:t>
      </w:r>
      <w:r w:rsidR="00AE55DF" w:rsidRPr="00AE55DF">
        <w:rPr>
          <w:rFonts w:asciiTheme="majorBidi" w:hAnsiTheme="majorBidi" w:cstheme="majorBidi"/>
          <w:sz w:val="24"/>
          <w:szCs w:val="24"/>
        </w:rPr>
        <w:t>superoxide dismutase</w:t>
      </w:r>
      <w:r w:rsidR="00AE55DF">
        <w:rPr>
          <w:rFonts w:asciiTheme="majorBidi" w:hAnsiTheme="majorBidi" w:cstheme="majorBidi"/>
          <w:sz w:val="24"/>
          <w:szCs w:val="24"/>
        </w:rPr>
        <w:t>.</w:t>
      </w:r>
    </w:p>
    <w:p w14:paraId="3A734890" w14:textId="77777777" w:rsidR="009F731E" w:rsidRDefault="009F731E" w:rsidP="004D5729">
      <w:pPr>
        <w:jc w:val="both"/>
        <w:rPr>
          <w:rFonts w:asciiTheme="majorBidi" w:hAnsiTheme="majorBidi" w:cstheme="majorBidi"/>
          <w:sz w:val="24"/>
          <w:szCs w:val="24"/>
        </w:rPr>
      </w:pPr>
    </w:p>
    <w:p w14:paraId="4A01B9F2" w14:textId="77777777" w:rsidR="009F731E" w:rsidRDefault="009F731E" w:rsidP="004D5729">
      <w:pPr>
        <w:jc w:val="both"/>
        <w:rPr>
          <w:rFonts w:asciiTheme="majorBidi" w:hAnsiTheme="majorBidi" w:cstheme="majorBidi"/>
          <w:sz w:val="24"/>
          <w:szCs w:val="24"/>
        </w:rPr>
      </w:pPr>
    </w:p>
    <w:p w14:paraId="2E6C85B8" w14:textId="77777777" w:rsidR="009F731E" w:rsidRDefault="009F731E" w:rsidP="004D5729">
      <w:pPr>
        <w:jc w:val="both"/>
        <w:rPr>
          <w:rFonts w:asciiTheme="majorBidi" w:hAnsiTheme="majorBidi" w:cstheme="majorBidi"/>
          <w:sz w:val="24"/>
          <w:szCs w:val="24"/>
        </w:rPr>
      </w:pPr>
    </w:p>
    <w:p w14:paraId="4110A49D" w14:textId="77777777" w:rsidR="009F731E" w:rsidRDefault="009F731E" w:rsidP="004D5729">
      <w:pPr>
        <w:jc w:val="both"/>
        <w:rPr>
          <w:rFonts w:asciiTheme="majorBidi" w:hAnsiTheme="majorBidi" w:cstheme="majorBidi"/>
          <w:sz w:val="24"/>
          <w:szCs w:val="24"/>
        </w:rPr>
      </w:pPr>
    </w:p>
    <w:p w14:paraId="19BB7C30" w14:textId="77777777" w:rsidR="009F731E" w:rsidRDefault="009F731E" w:rsidP="004D5729">
      <w:pPr>
        <w:jc w:val="both"/>
        <w:rPr>
          <w:rFonts w:asciiTheme="majorBidi" w:hAnsiTheme="majorBidi" w:cstheme="majorBidi"/>
          <w:sz w:val="24"/>
          <w:szCs w:val="24"/>
        </w:rPr>
      </w:pPr>
    </w:p>
    <w:p w14:paraId="07CE5503" w14:textId="77777777" w:rsidR="009F731E" w:rsidRDefault="009F731E" w:rsidP="004D5729">
      <w:pPr>
        <w:jc w:val="both"/>
        <w:rPr>
          <w:rFonts w:asciiTheme="majorBidi" w:hAnsiTheme="majorBidi" w:cstheme="majorBidi"/>
          <w:sz w:val="24"/>
          <w:szCs w:val="24"/>
        </w:rPr>
      </w:pPr>
    </w:p>
    <w:p w14:paraId="42DC1C85" w14:textId="77777777" w:rsidR="009F731E" w:rsidRDefault="009F731E" w:rsidP="004D5729">
      <w:pPr>
        <w:jc w:val="both"/>
        <w:rPr>
          <w:rFonts w:asciiTheme="majorBidi" w:hAnsiTheme="majorBidi" w:cstheme="majorBidi"/>
          <w:sz w:val="24"/>
          <w:szCs w:val="24"/>
        </w:rPr>
      </w:pPr>
    </w:p>
    <w:p w14:paraId="38CD2153" w14:textId="77777777" w:rsidR="009F731E" w:rsidRDefault="009F731E" w:rsidP="004D5729">
      <w:pPr>
        <w:jc w:val="both"/>
        <w:rPr>
          <w:rFonts w:asciiTheme="majorBidi" w:hAnsiTheme="majorBidi" w:cstheme="majorBidi"/>
          <w:sz w:val="24"/>
          <w:szCs w:val="24"/>
        </w:rPr>
      </w:pPr>
    </w:p>
    <w:p w14:paraId="59A4FDFC" w14:textId="77777777" w:rsidR="009F731E" w:rsidRDefault="009F731E" w:rsidP="004D5729">
      <w:pPr>
        <w:jc w:val="both"/>
        <w:rPr>
          <w:rFonts w:asciiTheme="majorBidi" w:hAnsiTheme="majorBidi" w:cstheme="majorBidi"/>
          <w:sz w:val="24"/>
          <w:szCs w:val="24"/>
        </w:rPr>
      </w:pPr>
    </w:p>
    <w:p w14:paraId="75738660" w14:textId="77777777" w:rsidR="009F731E" w:rsidRDefault="009F731E" w:rsidP="004D5729">
      <w:pPr>
        <w:jc w:val="both"/>
        <w:rPr>
          <w:rFonts w:asciiTheme="majorBidi" w:hAnsiTheme="majorBidi" w:cstheme="majorBidi"/>
          <w:sz w:val="24"/>
          <w:szCs w:val="24"/>
        </w:rPr>
      </w:pPr>
    </w:p>
    <w:p w14:paraId="7C632B88" w14:textId="77777777" w:rsidR="009F731E" w:rsidRDefault="009F731E" w:rsidP="004D5729">
      <w:pPr>
        <w:jc w:val="both"/>
        <w:rPr>
          <w:rFonts w:asciiTheme="majorBidi" w:hAnsiTheme="majorBidi" w:cstheme="majorBidi"/>
          <w:sz w:val="24"/>
          <w:szCs w:val="24"/>
        </w:rPr>
      </w:pPr>
    </w:p>
    <w:p w14:paraId="602F3374" w14:textId="77777777" w:rsidR="009F731E" w:rsidRDefault="009F731E" w:rsidP="004D5729">
      <w:pPr>
        <w:jc w:val="both"/>
        <w:rPr>
          <w:rFonts w:asciiTheme="majorBidi" w:hAnsiTheme="majorBidi" w:cstheme="majorBidi"/>
          <w:sz w:val="24"/>
          <w:szCs w:val="24"/>
        </w:rPr>
      </w:pPr>
    </w:p>
    <w:p w14:paraId="5CD106EA" w14:textId="77777777" w:rsidR="009F731E" w:rsidRDefault="009F731E" w:rsidP="004D5729">
      <w:pPr>
        <w:jc w:val="both"/>
        <w:rPr>
          <w:rFonts w:asciiTheme="majorBidi" w:hAnsiTheme="majorBidi" w:cstheme="majorBidi"/>
          <w:sz w:val="24"/>
          <w:szCs w:val="24"/>
        </w:rPr>
      </w:pPr>
    </w:p>
    <w:p w14:paraId="4607D58B" w14:textId="77777777" w:rsidR="009F731E" w:rsidRDefault="009F731E" w:rsidP="004D5729">
      <w:pPr>
        <w:jc w:val="both"/>
        <w:rPr>
          <w:rFonts w:asciiTheme="majorBidi" w:hAnsiTheme="majorBidi" w:cstheme="majorBidi"/>
          <w:sz w:val="24"/>
          <w:szCs w:val="24"/>
        </w:rPr>
      </w:pPr>
    </w:p>
    <w:p w14:paraId="2709B6F9" w14:textId="509C24FA" w:rsidR="009F731E" w:rsidRDefault="009F731E" w:rsidP="004D5729">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692032" behindDoc="0" locked="0" layoutInCell="1" allowOverlap="1" wp14:anchorId="114362CA" wp14:editId="0B2BD3E9">
            <wp:simplePos x="0" y="0"/>
            <wp:positionH relativeFrom="margin">
              <wp:align>center</wp:align>
            </wp:positionH>
            <wp:positionV relativeFrom="paragraph">
              <wp:posOffset>241478</wp:posOffset>
            </wp:positionV>
            <wp:extent cx="5160266" cy="7123178"/>
            <wp:effectExtent l="0" t="0" r="2540" b="190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160266" cy="7123178"/>
                    </a:xfrm>
                    <a:prstGeom prst="rect">
                      <a:avLst/>
                    </a:prstGeom>
                  </pic:spPr>
                </pic:pic>
              </a:graphicData>
            </a:graphic>
            <wp14:sizeRelH relativeFrom="page">
              <wp14:pctWidth>0</wp14:pctWidth>
            </wp14:sizeRelH>
            <wp14:sizeRelV relativeFrom="page">
              <wp14:pctHeight>0</wp14:pctHeight>
            </wp14:sizeRelV>
          </wp:anchor>
        </w:drawing>
      </w:r>
    </w:p>
    <w:p w14:paraId="52AB6CC0" w14:textId="10DF5ED8" w:rsidR="009F731E" w:rsidRPr="009F731E" w:rsidRDefault="008B2782" w:rsidP="009F731E">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20</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8B2782">
        <w:rPr>
          <w:rFonts w:asciiTheme="majorBidi" w:hAnsiTheme="majorBidi" w:cstheme="majorBidi"/>
          <w:sz w:val="24"/>
          <w:szCs w:val="24"/>
        </w:rPr>
        <w:t xml:space="preserve">Funnel plots investigating the potential for publication bias related to the </w:t>
      </w:r>
      <w:r w:rsidR="00AA0E03">
        <w:rPr>
          <w:rFonts w:asciiTheme="majorBidi" w:hAnsiTheme="majorBidi" w:cstheme="majorBidi"/>
          <w:sz w:val="24"/>
          <w:szCs w:val="24"/>
        </w:rPr>
        <w:t xml:space="preserve">effects of </w:t>
      </w:r>
      <w:r>
        <w:rPr>
          <w:rFonts w:asciiTheme="majorBidi" w:hAnsiTheme="majorBidi" w:cstheme="majorBidi"/>
          <w:sz w:val="24"/>
          <w:szCs w:val="24"/>
        </w:rPr>
        <w:t>honey</w:t>
      </w:r>
      <w:r w:rsidRPr="00640160">
        <w:rPr>
          <w:rFonts w:asciiTheme="majorBidi" w:hAnsiTheme="majorBidi" w:cstheme="majorBidi"/>
          <w:sz w:val="24"/>
          <w:szCs w:val="24"/>
        </w:rPr>
        <w:t xml:space="preserve"> on a) </w:t>
      </w:r>
      <w:r>
        <w:rPr>
          <w:rFonts w:asciiTheme="majorBidi" w:hAnsiTheme="majorBidi" w:cstheme="majorBidi"/>
          <w:sz w:val="24"/>
          <w:szCs w:val="24"/>
        </w:rPr>
        <w:t>systolic blood pressure</w:t>
      </w:r>
      <w:r w:rsidRPr="00640160">
        <w:rPr>
          <w:rFonts w:asciiTheme="majorBidi" w:hAnsiTheme="majorBidi" w:cstheme="majorBidi"/>
          <w:sz w:val="24"/>
          <w:szCs w:val="24"/>
        </w:rPr>
        <w:t xml:space="preserve">, </w:t>
      </w:r>
      <w:r>
        <w:rPr>
          <w:rFonts w:asciiTheme="majorBidi" w:hAnsiTheme="majorBidi" w:cstheme="majorBidi"/>
          <w:sz w:val="24"/>
          <w:szCs w:val="24"/>
        </w:rPr>
        <w:t>and </w:t>
      </w:r>
      <w:r w:rsidRPr="00640160">
        <w:rPr>
          <w:rFonts w:asciiTheme="majorBidi" w:hAnsiTheme="majorBidi" w:cstheme="majorBidi"/>
          <w:sz w:val="24"/>
          <w:szCs w:val="24"/>
        </w:rPr>
        <w:t xml:space="preserve">b) </w:t>
      </w:r>
      <w:r>
        <w:rPr>
          <w:rFonts w:asciiTheme="majorBidi" w:hAnsiTheme="majorBidi" w:cstheme="majorBidi"/>
          <w:sz w:val="24"/>
          <w:szCs w:val="24"/>
        </w:rPr>
        <w:t>diastolic blood pressure.</w:t>
      </w:r>
    </w:p>
    <w:p w14:paraId="33F06D5B" w14:textId="3620C330" w:rsidR="009F731E" w:rsidRDefault="009F731E" w:rsidP="008B2782">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lastRenderedPageBreak/>
        <w:drawing>
          <wp:anchor distT="0" distB="0" distL="114300" distR="114300" simplePos="0" relativeHeight="251694080" behindDoc="0" locked="0" layoutInCell="1" allowOverlap="1" wp14:anchorId="21ECE4C0" wp14:editId="369AC625">
            <wp:simplePos x="0" y="0"/>
            <wp:positionH relativeFrom="margin">
              <wp:align>center</wp:align>
            </wp:positionH>
            <wp:positionV relativeFrom="paragraph">
              <wp:posOffset>15</wp:posOffset>
            </wp:positionV>
            <wp:extent cx="5466715" cy="7197725"/>
            <wp:effectExtent l="0" t="0" r="635" b="317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68825" cy="7200631"/>
                    </a:xfrm>
                    <a:prstGeom prst="rect">
                      <a:avLst/>
                    </a:prstGeom>
                  </pic:spPr>
                </pic:pic>
              </a:graphicData>
            </a:graphic>
            <wp14:sizeRelH relativeFrom="page">
              <wp14:pctWidth>0</wp14:pctWidth>
            </wp14:sizeRelH>
            <wp14:sizeRelV relativeFrom="page">
              <wp14:pctHeight>0</wp14:pctHeight>
            </wp14:sizeRelV>
          </wp:anchor>
        </w:drawing>
      </w:r>
    </w:p>
    <w:p w14:paraId="054A7D35" w14:textId="76B9ACF1"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21</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sidRPr="008B2782">
        <w:rPr>
          <w:rFonts w:asciiTheme="majorBidi" w:hAnsiTheme="majorBidi" w:cstheme="majorBidi"/>
          <w:sz w:val="24"/>
          <w:szCs w:val="24"/>
        </w:rPr>
        <w:t xml:space="preserve">Funnel plots investigating the potential for publication bias related to the </w:t>
      </w:r>
      <w:r w:rsidR="00AA0E03">
        <w:rPr>
          <w:rFonts w:asciiTheme="majorBidi" w:hAnsiTheme="majorBidi" w:cstheme="majorBidi"/>
          <w:sz w:val="24"/>
          <w:szCs w:val="24"/>
        </w:rPr>
        <w:t xml:space="preserve">effects of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body weight</w:t>
      </w:r>
      <w:r w:rsidRPr="006A7A4C">
        <w:rPr>
          <w:rFonts w:asciiTheme="majorBidi" w:hAnsiTheme="majorBidi" w:cstheme="majorBidi"/>
          <w:sz w:val="24"/>
          <w:szCs w:val="24"/>
        </w:rPr>
        <w:t xml:space="preserve">, b) </w:t>
      </w:r>
      <w:r>
        <w:rPr>
          <w:rFonts w:asciiTheme="majorBidi" w:hAnsiTheme="majorBidi" w:cstheme="majorBidi"/>
          <w:sz w:val="24"/>
          <w:szCs w:val="24"/>
        </w:rPr>
        <w:t>body mass index</w:t>
      </w:r>
      <w:r w:rsidRPr="006A7A4C">
        <w:rPr>
          <w:rFonts w:asciiTheme="majorBidi" w:hAnsiTheme="majorBidi" w:cstheme="majorBidi"/>
          <w:sz w:val="24"/>
          <w:szCs w:val="24"/>
        </w:rPr>
        <w:t xml:space="preserve">, c) </w:t>
      </w:r>
      <w:r>
        <w:rPr>
          <w:rFonts w:asciiTheme="majorBidi" w:hAnsiTheme="majorBidi" w:cstheme="majorBidi"/>
          <w:sz w:val="24"/>
          <w:szCs w:val="24"/>
        </w:rPr>
        <w:t>total body fat percent</w:t>
      </w:r>
      <w:r w:rsidRPr="006A7A4C">
        <w:rPr>
          <w:rFonts w:asciiTheme="majorBidi" w:hAnsiTheme="majorBidi" w:cstheme="majorBidi"/>
          <w:sz w:val="24"/>
          <w:szCs w:val="24"/>
        </w:rPr>
        <w:t xml:space="preserve">, d) </w:t>
      </w:r>
      <w:r>
        <w:rPr>
          <w:rFonts w:asciiTheme="majorBidi" w:hAnsiTheme="majorBidi" w:cstheme="majorBidi"/>
          <w:sz w:val="24"/>
          <w:szCs w:val="24"/>
        </w:rPr>
        <w:t>waist circumference, e) hip circumference, f) waist-to-hip ratio, and g) waist-to-height ratio</w:t>
      </w:r>
      <w:r w:rsidRPr="006A7A4C">
        <w:rPr>
          <w:rFonts w:asciiTheme="majorBidi" w:hAnsiTheme="majorBidi" w:cstheme="majorBidi"/>
          <w:sz w:val="24"/>
          <w:szCs w:val="24"/>
        </w:rPr>
        <w:t>.</w:t>
      </w:r>
    </w:p>
    <w:p w14:paraId="64670634" w14:textId="77777777" w:rsidR="009F731E" w:rsidRDefault="009F731E" w:rsidP="008B2782">
      <w:pPr>
        <w:jc w:val="both"/>
        <w:rPr>
          <w:rFonts w:asciiTheme="majorBidi" w:hAnsiTheme="majorBidi" w:cstheme="majorBidi"/>
          <w:b/>
          <w:bCs/>
          <w:sz w:val="24"/>
          <w:szCs w:val="24"/>
        </w:rPr>
      </w:pPr>
    </w:p>
    <w:p w14:paraId="626029F0" w14:textId="77777777" w:rsidR="009F731E" w:rsidRDefault="009F731E" w:rsidP="008B2782">
      <w:pPr>
        <w:jc w:val="both"/>
        <w:rPr>
          <w:rFonts w:asciiTheme="majorBidi" w:hAnsiTheme="majorBidi" w:cstheme="majorBidi"/>
          <w:b/>
          <w:bCs/>
          <w:sz w:val="24"/>
          <w:szCs w:val="24"/>
        </w:rPr>
      </w:pPr>
    </w:p>
    <w:p w14:paraId="0F7AC65D" w14:textId="4ADF2B62" w:rsidR="009F731E" w:rsidRDefault="009F731E" w:rsidP="008B2782">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drawing>
          <wp:inline distT="0" distB="0" distL="0" distR="0" wp14:anchorId="6E903E18" wp14:editId="2EAB0359">
            <wp:extent cx="5731510" cy="4011295"/>
            <wp:effectExtent l="0" t="0" r="254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4011295"/>
                    </a:xfrm>
                    <a:prstGeom prst="rect">
                      <a:avLst/>
                    </a:prstGeom>
                  </pic:spPr>
                </pic:pic>
              </a:graphicData>
            </a:graphic>
          </wp:inline>
        </w:drawing>
      </w:r>
    </w:p>
    <w:p w14:paraId="15B21AB2" w14:textId="1E35C2B1"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22</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sidRPr="006A7A4C">
        <w:rPr>
          <w:rFonts w:asciiTheme="majorBidi" w:hAnsiTheme="majorBidi" w:cstheme="majorBidi"/>
          <w:sz w:val="24"/>
          <w:szCs w:val="24"/>
        </w:rPr>
        <w:t xml:space="preserve">, c) </w:t>
      </w:r>
      <w:r w:rsidRPr="00B3064D">
        <w:rPr>
          <w:rFonts w:asciiTheme="majorBidi" w:hAnsiTheme="majorBidi" w:cstheme="majorBidi"/>
          <w:sz w:val="24"/>
          <w:szCs w:val="24"/>
        </w:rPr>
        <w:t>alkaline phosphatase</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sidRPr="00B3064D">
        <w:rPr>
          <w:rFonts w:asciiTheme="majorBidi" w:hAnsiTheme="majorBidi" w:cstheme="majorBidi"/>
          <w:sz w:val="24"/>
          <w:szCs w:val="24"/>
        </w:rPr>
        <w:t>gamma-glutamyl transferase</w:t>
      </w:r>
      <w:r>
        <w:rPr>
          <w:rFonts w:asciiTheme="majorBidi" w:hAnsiTheme="majorBidi" w:cstheme="majorBidi"/>
          <w:sz w:val="24"/>
          <w:szCs w:val="24"/>
        </w:rPr>
        <w:t>.</w:t>
      </w:r>
    </w:p>
    <w:p w14:paraId="0315F99A" w14:textId="77777777" w:rsidR="009F731E" w:rsidRDefault="009F731E" w:rsidP="008B2782">
      <w:pPr>
        <w:jc w:val="both"/>
        <w:rPr>
          <w:rFonts w:asciiTheme="majorBidi" w:hAnsiTheme="majorBidi" w:cstheme="majorBidi"/>
          <w:sz w:val="24"/>
          <w:szCs w:val="24"/>
        </w:rPr>
      </w:pPr>
    </w:p>
    <w:p w14:paraId="33B5E1A9" w14:textId="77777777" w:rsidR="009F731E" w:rsidRDefault="009F731E" w:rsidP="008B2782">
      <w:pPr>
        <w:jc w:val="both"/>
        <w:rPr>
          <w:rFonts w:asciiTheme="majorBidi" w:hAnsiTheme="majorBidi" w:cstheme="majorBidi"/>
          <w:sz w:val="24"/>
          <w:szCs w:val="24"/>
        </w:rPr>
      </w:pPr>
    </w:p>
    <w:p w14:paraId="5E3183A5" w14:textId="77777777" w:rsidR="009F731E" w:rsidRDefault="009F731E" w:rsidP="008B2782">
      <w:pPr>
        <w:jc w:val="both"/>
        <w:rPr>
          <w:rFonts w:asciiTheme="majorBidi" w:hAnsiTheme="majorBidi" w:cstheme="majorBidi"/>
          <w:sz w:val="24"/>
          <w:szCs w:val="24"/>
        </w:rPr>
      </w:pPr>
    </w:p>
    <w:p w14:paraId="4F112019" w14:textId="77777777" w:rsidR="009F731E" w:rsidRDefault="009F731E" w:rsidP="008B2782">
      <w:pPr>
        <w:jc w:val="both"/>
        <w:rPr>
          <w:rFonts w:asciiTheme="majorBidi" w:hAnsiTheme="majorBidi" w:cstheme="majorBidi"/>
          <w:sz w:val="24"/>
          <w:szCs w:val="24"/>
        </w:rPr>
      </w:pPr>
    </w:p>
    <w:p w14:paraId="014976DB" w14:textId="77777777" w:rsidR="009F731E" w:rsidRDefault="009F731E" w:rsidP="008B2782">
      <w:pPr>
        <w:jc w:val="both"/>
        <w:rPr>
          <w:rFonts w:asciiTheme="majorBidi" w:hAnsiTheme="majorBidi" w:cstheme="majorBidi"/>
          <w:sz w:val="24"/>
          <w:szCs w:val="24"/>
        </w:rPr>
      </w:pPr>
    </w:p>
    <w:p w14:paraId="067FD22B" w14:textId="77777777" w:rsidR="009F731E" w:rsidRDefault="009F731E" w:rsidP="008B2782">
      <w:pPr>
        <w:jc w:val="both"/>
        <w:rPr>
          <w:rFonts w:asciiTheme="majorBidi" w:hAnsiTheme="majorBidi" w:cstheme="majorBidi"/>
          <w:sz w:val="24"/>
          <w:szCs w:val="24"/>
        </w:rPr>
      </w:pPr>
    </w:p>
    <w:p w14:paraId="6FF71798" w14:textId="77777777" w:rsidR="009F731E" w:rsidRDefault="009F731E" w:rsidP="008B2782">
      <w:pPr>
        <w:jc w:val="both"/>
        <w:rPr>
          <w:rFonts w:asciiTheme="majorBidi" w:hAnsiTheme="majorBidi" w:cstheme="majorBidi"/>
          <w:sz w:val="24"/>
          <w:szCs w:val="24"/>
        </w:rPr>
      </w:pPr>
    </w:p>
    <w:p w14:paraId="44016239" w14:textId="77777777" w:rsidR="009F731E" w:rsidRDefault="009F731E" w:rsidP="008B2782">
      <w:pPr>
        <w:jc w:val="both"/>
        <w:rPr>
          <w:rFonts w:asciiTheme="majorBidi" w:hAnsiTheme="majorBidi" w:cstheme="majorBidi"/>
          <w:sz w:val="24"/>
          <w:szCs w:val="24"/>
        </w:rPr>
      </w:pPr>
    </w:p>
    <w:p w14:paraId="2843061E" w14:textId="77777777" w:rsidR="009F731E" w:rsidRDefault="009F731E" w:rsidP="008B2782">
      <w:pPr>
        <w:jc w:val="both"/>
        <w:rPr>
          <w:rFonts w:asciiTheme="majorBidi" w:hAnsiTheme="majorBidi" w:cstheme="majorBidi"/>
          <w:sz w:val="24"/>
          <w:szCs w:val="24"/>
        </w:rPr>
      </w:pPr>
    </w:p>
    <w:p w14:paraId="13B6A7CE" w14:textId="77777777" w:rsidR="009F731E" w:rsidRDefault="009F731E" w:rsidP="008B2782">
      <w:pPr>
        <w:jc w:val="both"/>
        <w:rPr>
          <w:rFonts w:asciiTheme="majorBidi" w:hAnsiTheme="majorBidi" w:cstheme="majorBidi"/>
          <w:sz w:val="24"/>
          <w:szCs w:val="24"/>
        </w:rPr>
      </w:pPr>
    </w:p>
    <w:p w14:paraId="5D4483A1" w14:textId="77777777" w:rsidR="009F731E" w:rsidRDefault="009F731E" w:rsidP="008B2782">
      <w:pPr>
        <w:jc w:val="both"/>
        <w:rPr>
          <w:rFonts w:asciiTheme="majorBidi" w:hAnsiTheme="majorBidi" w:cstheme="majorBidi"/>
          <w:sz w:val="24"/>
          <w:szCs w:val="24"/>
        </w:rPr>
      </w:pPr>
    </w:p>
    <w:p w14:paraId="06281B83" w14:textId="711EBABF" w:rsidR="009F731E" w:rsidRDefault="009F731E"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42EF1CC2" wp14:editId="6A2F238D">
            <wp:extent cx="5731510" cy="4184650"/>
            <wp:effectExtent l="0" t="0" r="254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4184650"/>
                    </a:xfrm>
                    <a:prstGeom prst="rect">
                      <a:avLst/>
                    </a:prstGeom>
                  </pic:spPr>
                </pic:pic>
              </a:graphicData>
            </a:graphic>
          </wp:inline>
        </w:drawing>
      </w:r>
    </w:p>
    <w:p w14:paraId="6CB6DA3B" w14:textId="072678CB"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23</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w:t>
      </w:r>
    </w:p>
    <w:p w14:paraId="706DF12C" w14:textId="77777777" w:rsidR="009F731E" w:rsidRDefault="009F731E" w:rsidP="008B2782">
      <w:pPr>
        <w:jc w:val="both"/>
        <w:rPr>
          <w:rFonts w:asciiTheme="majorBidi" w:hAnsiTheme="majorBidi" w:cstheme="majorBidi"/>
          <w:sz w:val="24"/>
          <w:szCs w:val="24"/>
        </w:rPr>
      </w:pPr>
    </w:p>
    <w:p w14:paraId="1A6EAF46" w14:textId="77777777" w:rsidR="009F731E" w:rsidRDefault="009F731E" w:rsidP="008B2782">
      <w:pPr>
        <w:jc w:val="both"/>
        <w:rPr>
          <w:rFonts w:asciiTheme="majorBidi" w:hAnsiTheme="majorBidi" w:cstheme="majorBidi"/>
          <w:sz w:val="24"/>
          <w:szCs w:val="24"/>
        </w:rPr>
      </w:pPr>
    </w:p>
    <w:p w14:paraId="6D57C722" w14:textId="77777777" w:rsidR="009F731E" w:rsidRDefault="009F731E" w:rsidP="008B2782">
      <w:pPr>
        <w:jc w:val="both"/>
        <w:rPr>
          <w:rFonts w:asciiTheme="majorBidi" w:hAnsiTheme="majorBidi" w:cstheme="majorBidi"/>
          <w:sz w:val="24"/>
          <w:szCs w:val="24"/>
        </w:rPr>
      </w:pPr>
    </w:p>
    <w:p w14:paraId="3C3E6868" w14:textId="77777777" w:rsidR="009F731E" w:rsidRDefault="009F731E" w:rsidP="008B2782">
      <w:pPr>
        <w:jc w:val="both"/>
        <w:rPr>
          <w:rFonts w:asciiTheme="majorBidi" w:hAnsiTheme="majorBidi" w:cstheme="majorBidi"/>
          <w:sz w:val="24"/>
          <w:szCs w:val="24"/>
        </w:rPr>
      </w:pPr>
    </w:p>
    <w:p w14:paraId="23F4495C" w14:textId="77777777" w:rsidR="009F731E" w:rsidRDefault="009F731E" w:rsidP="008B2782">
      <w:pPr>
        <w:jc w:val="both"/>
        <w:rPr>
          <w:rFonts w:asciiTheme="majorBidi" w:hAnsiTheme="majorBidi" w:cstheme="majorBidi"/>
          <w:sz w:val="24"/>
          <w:szCs w:val="24"/>
        </w:rPr>
      </w:pPr>
    </w:p>
    <w:p w14:paraId="7035EBB6" w14:textId="77777777" w:rsidR="009F731E" w:rsidRDefault="009F731E" w:rsidP="008B2782">
      <w:pPr>
        <w:jc w:val="both"/>
        <w:rPr>
          <w:rFonts w:asciiTheme="majorBidi" w:hAnsiTheme="majorBidi" w:cstheme="majorBidi"/>
          <w:sz w:val="24"/>
          <w:szCs w:val="24"/>
        </w:rPr>
      </w:pPr>
    </w:p>
    <w:p w14:paraId="30C50E9B" w14:textId="77777777" w:rsidR="009F731E" w:rsidRDefault="009F731E" w:rsidP="008B2782">
      <w:pPr>
        <w:jc w:val="both"/>
        <w:rPr>
          <w:rFonts w:asciiTheme="majorBidi" w:hAnsiTheme="majorBidi" w:cstheme="majorBidi"/>
          <w:sz w:val="24"/>
          <w:szCs w:val="24"/>
        </w:rPr>
      </w:pPr>
    </w:p>
    <w:p w14:paraId="098FECDA" w14:textId="77777777" w:rsidR="009F731E" w:rsidRDefault="009F731E" w:rsidP="008B2782">
      <w:pPr>
        <w:jc w:val="both"/>
        <w:rPr>
          <w:rFonts w:asciiTheme="majorBidi" w:hAnsiTheme="majorBidi" w:cstheme="majorBidi"/>
          <w:sz w:val="24"/>
          <w:szCs w:val="24"/>
        </w:rPr>
      </w:pPr>
    </w:p>
    <w:p w14:paraId="0E75E2CA" w14:textId="77777777" w:rsidR="009F731E" w:rsidRDefault="009F731E" w:rsidP="008B2782">
      <w:pPr>
        <w:jc w:val="both"/>
        <w:rPr>
          <w:rFonts w:asciiTheme="majorBidi" w:hAnsiTheme="majorBidi" w:cstheme="majorBidi"/>
          <w:sz w:val="24"/>
          <w:szCs w:val="24"/>
        </w:rPr>
      </w:pPr>
    </w:p>
    <w:p w14:paraId="5A3EDC63" w14:textId="77777777" w:rsidR="009F731E" w:rsidRDefault="009F731E" w:rsidP="008B2782">
      <w:pPr>
        <w:jc w:val="both"/>
        <w:rPr>
          <w:rFonts w:asciiTheme="majorBidi" w:hAnsiTheme="majorBidi" w:cstheme="majorBidi"/>
          <w:sz w:val="24"/>
          <w:szCs w:val="24"/>
        </w:rPr>
      </w:pPr>
    </w:p>
    <w:p w14:paraId="79AA2C1B" w14:textId="77777777" w:rsidR="009F731E" w:rsidRDefault="009F731E" w:rsidP="008B2782">
      <w:pPr>
        <w:jc w:val="both"/>
        <w:rPr>
          <w:rFonts w:asciiTheme="majorBidi" w:hAnsiTheme="majorBidi" w:cstheme="majorBidi"/>
          <w:sz w:val="24"/>
          <w:szCs w:val="24"/>
        </w:rPr>
      </w:pPr>
    </w:p>
    <w:p w14:paraId="7467351C" w14:textId="2D0A1D1B" w:rsidR="009F731E" w:rsidRDefault="009F731E"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696128" behindDoc="0" locked="0" layoutInCell="1" allowOverlap="1" wp14:anchorId="780B52B2" wp14:editId="65707837">
            <wp:simplePos x="0" y="0"/>
            <wp:positionH relativeFrom="column">
              <wp:posOffset>0</wp:posOffset>
            </wp:positionH>
            <wp:positionV relativeFrom="paragraph">
              <wp:posOffset>294640</wp:posOffset>
            </wp:positionV>
            <wp:extent cx="5731510" cy="4265295"/>
            <wp:effectExtent l="0" t="0" r="2540" b="190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4265295"/>
                    </a:xfrm>
                    <a:prstGeom prst="rect">
                      <a:avLst/>
                    </a:prstGeom>
                  </pic:spPr>
                </pic:pic>
              </a:graphicData>
            </a:graphic>
            <wp14:sizeRelH relativeFrom="page">
              <wp14:pctWidth>0</wp14:pctWidth>
            </wp14:sizeRelH>
            <wp14:sizeRelV relativeFrom="page">
              <wp14:pctHeight>0</wp14:pctHeight>
            </wp14:sizeRelV>
          </wp:anchor>
        </w:drawing>
      </w:r>
    </w:p>
    <w:p w14:paraId="3DDEF2C9" w14:textId="1D5CEB1A"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24</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9F731E">
        <w:rPr>
          <w:rFonts w:asciiTheme="majorBidi" w:hAnsiTheme="majorBidi" w:cstheme="majorBidi"/>
          <w:sz w:val="24"/>
          <w:szCs w:val="24"/>
        </w:rPr>
        <w:t>Funnel plots investigating the potential for publication bias related to the effects of</w:t>
      </w:r>
      <w:r w:rsidR="009F731E" w:rsidRPr="00640160">
        <w:rPr>
          <w:rFonts w:asciiTheme="majorBidi" w:hAnsiTheme="majorBidi" w:cstheme="majorBidi"/>
          <w:sz w:val="24"/>
          <w:szCs w:val="24"/>
        </w:rPr>
        <w:t xml:space="preserve"> </w:t>
      </w:r>
      <w:r w:rsidR="009F731E">
        <w:rPr>
          <w:rFonts w:asciiTheme="majorBidi" w:hAnsiTheme="majorBidi" w:cstheme="majorBidi"/>
          <w:sz w:val="24"/>
          <w:szCs w:val="24"/>
        </w:rPr>
        <w:t>honey</w:t>
      </w:r>
      <w:r w:rsidR="009F731E" w:rsidRPr="00640160">
        <w:rPr>
          <w:rFonts w:asciiTheme="majorBidi" w:hAnsiTheme="majorBidi" w:cstheme="majorBidi"/>
          <w:sz w:val="24"/>
          <w:szCs w:val="24"/>
        </w:rPr>
        <w:t xml:space="preserve"> on </w:t>
      </w:r>
      <w:r w:rsidR="009F731E" w:rsidRPr="006A7A4C">
        <w:rPr>
          <w:rFonts w:asciiTheme="majorBidi" w:hAnsiTheme="majorBidi" w:cstheme="majorBidi"/>
          <w:sz w:val="24"/>
          <w:szCs w:val="24"/>
        </w:rPr>
        <w:t xml:space="preserve">a) </w:t>
      </w:r>
      <w:r w:rsidR="009F731E">
        <w:rPr>
          <w:rFonts w:asciiTheme="majorBidi" w:hAnsiTheme="majorBidi" w:cstheme="majorBidi"/>
          <w:sz w:val="24"/>
          <w:szCs w:val="24"/>
        </w:rPr>
        <w:t>fasting blood glucose</w:t>
      </w:r>
      <w:r w:rsidR="009F731E" w:rsidRPr="006A7A4C">
        <w:rPr>
          <w:rFonts w:asciiTheme="majorBidi" w:hAnsiTheme="majorBidi" w:cstheme="majorBidi"/>
          <w:sz w:val="24"/>
          <w:szCs w:val="24"/>
        </w:rPr>
        <w:t xml:space="preserve">, </w:t>
      </w:r>
      <w:r w:rsidR="009F731E">
        <w:rPr>
          <w:rFonts w:asciiTheme="majorBidi" w:hAnsiTheme="majorBidi" w:cstheme="majorBidi"/>
          <w:sz w:val="24"/>
          <w:szCs w:val="24"/>
        </w:rPr>
        <w:t>b</w:t>
      </w:r>
      <w:r w:rsidR="009F731E" w:rsidRPr="006A7A4C">
        <w:rPr>
          <w:rFonts w:asciiTheme="majorBidi" w:hAnsiTheme="majorBidi" w:cstheme="majorBidi"/>
          <w:sz w:val="24"/>
          <w:szCs w:val="24"/>
        </w:rPr>
        <w:t xml:space="preserve">) </w:t>
      </w:r>
      <w:r w:rsidR="009F731E">
        <w:rPr>
          <w:rFonts w:asciiTheme="majorBidi" w:hAnsiTheme="majorBidi" w:cstheme="majorBidi"/>
          <w:sz w:val="24"/>
          <w:szCs w:val="24"/>
        </w:rPr>
        <w:t>hemoglobin A1C, c</w:t>
      </w:r>
      <w:r w:rsidR="009F731E" w:rsidRPr="006A7A4C">
        <w:rPr>
          <w:rFonts w:asciiTheme="majorBidi" w:hAnsiTheme="majorBidi" w:cstheme="majorBidi"/>
          <w:sz w:val="24"/>
          <w:szCs w:val="24"/>
        </w:rPr>
        <w:t xml:space="preserve">) </w:t>
      </w:r>
      <w:r w:rsidR="009F731E">
        <w:rPr>
          <w:rFonts w:asciiTheme="majorBidi" w:hAnsiTheme="majorBidi" w:cstheme="majorBidi"/>
          <w:sz w:val="24"/>
          <w:szCs w:val="24"/>
        </w:rPr>
        <w:t>serum insulin</w:t>
      </w:r>
      <w:r w:rsidR="009F731E" w:rsidRPr="006A7A4C">
        <w:rPr>
          <w:rFonts w:asciiTheme="majorBidi" w:hAnsiTheme="majorBidi" w:cstheme="majorBidi"/>
          <w:sz w:val="24"/>
          <w:szCs w:val="24"/>
        </w:rPr>
        <w:t xml:space="preserve">, </w:t>
      </w:r>
      <w:r w:rsidR="009F731E">
        <w:rPr>
          <w:rFonts w:asciiTheme="majorBidi" w:hAnsiTheme="majorBidi" w:cstheme="majorBidi"/>
          <w:sz w:val="24"/>
          <w:szCs w:val="24"/>
        </w:rPr>
        <w:t xml:space="preserve">and </w:t>
      </w:r>
      <w:r w:rsidR="009F731E" w:rsidRPr="006A7A4C">
        <w:rPr>
          <w:rFonts w:asciiTheme="majorBidi" w:hAnsiTheme="majorBidi" w:cstheme="majorBidi"/>
          <w:sz w:val="24"/>
          <w:szCs w:val="24"/>
        </w:rPr>
        <w:t xml:space="preserve">d) </w:t>
      </w:r>
      <w:r w:rsidR="009F731E" w:rsidRPr="00B21797">
        <w:rPr>
          <w:rFonts w:asciiTheme="majorBidi" w:hAnsiTheme="majorBidi" w:cstheme="majorBidi"/>
          <w:sz w:val="24"/>
          <w:szCs w:val="24"/>
        </w:rPr>
        <w:t>homeostatic model assessment for insulin resistance</w:t>
      </w:r>
      <w:r>
        <w:rPr>
          <w:rFonts w:asciiTheme="majorBidi" w:hAnsiTheme="majorBidi" w:cstheme="majorBidi"/>
          <w:sz w:val="24"/>
          <w:szCs w:val="24"/>
        </w:rPr>
        <w:t>.</w:t>
      </w:r>
    </w:p>
    <w:p w14:paraId="0D94C99E" w14:textId="77777777" w:rsidR="009F731E" w:rsidRDefault="009F731E" w:rsidP="008B2782">
      <w:pPr>
        <w:jc w:val="both"/>
        <w:rPr>
          <w:rFonts w:asciiTheme="majorBidi" w:hAnsiTheme="majorBidi" w:cstheme="majorBidi"/>
          <w:sz w:val="24"/>
          <w:szCs w:val="24"/>
        </w:rPr>
      </w:pPr>
    </w:p>
    <w:p w14:paraId="54D6AB53" w14:textId="77777777" w:rsidR="009F731E" w:rsidRDefault="009F731E" w:rsidP="008B2782">
      <w:pPr>
        <w:jc w:val="both"/>
        <w:rPr>
          <w:rFonts w:asciiTheme="majorBidi" w:hAnsiTheme="majorBidi" w:cstheme="majorBidi"/>
          <w:sz w:val="24"/>
          <w:szCs w:val="24"/>
        </w:rPr>
      </w:pPr>
    </w:p>
    <w:p w14:paraId="63E0D47A" w14:textId="77777777" w:rsidR="009F731E" w:rsidRDefault="009F731E" w:rsidP="008B2782">
      <w:pPr>
        <w:jc w:val="both"/>
        <w:rPr>
          <w:rFonts w:asciiTheme="majorBidi" w:hAnsiTheme="majorBidi" w:cstheme="majorBidi"/>
          <w:sz w:val="24"/>
          <w:szCs w:val="24"/>
        </w:rPr>
      </w:pPr>
    </w:p>
    <w:p w14:paraId="295EBA39" w14:textId="77777777" w:rsidR="009F731E" w:rsidRDefault="009F731E" w:rsidP="008B2782">
      <w:pPr>
        <w:jc w:val="both"/>
        <w:rPr>
          <w:rFonts w:asciiTheme="majorBidi" w:hAnsiTheme="majorBidi" w:cstheme="majorBidi"/>
          <w:sz w:val="24"/>
          <w:szCs w:val="24"/>
        </w:rPr>
      </w:pPr>
    </w:p>
    <w:p w14:paraId="4BF6129F" w14:textId="77777777" w:rsidR="009F731E" w:rsidRDefault="009F731E" w:rsidP="008B2782">
      <w:pPr>
        <w:jc w:val="both"/>
        <w:rPr>
          <w:rFonts w:asciiTheme="majorBidi" w:hAnsiTheme="majorBidi" w:cstheme="majorBidi"/>
          <w:sz w:val="24"/>
          <w:szCs w:val="24"/>
        </w:rPr>
      </w:pPr>
    </w:p>
    <w:p w14:paraId="284C4D7B" w14:textId="77777777" w:rsidR="009F731E" w:rsidRDefault="009F731E" w:rsidP="008B2782">
      <w:pPr>
        <w:jc w:val="both"/>
        <w:rPr>
          <w:rFonts w:asciiTheme="majorBidi" w:hAnsiTheme="majorBidi" w:cstheme="majorBidi"/>
          <w:sz w:val="24"/>
          <w:szCs w:val="24"/>
        </w:rPr>
      </w:pPr>
    </w:p>
    <w:p w14:paraId="00B3FF9F" w14:textId="77777777" w:rsidR="009F731E" w:rsidRDefault="009F731E" w:rsidP="008B2782">
      <w:pPr>
        <w:jc w:val="both"/>
        <w:rPr>
          <w:rFonts w:asciiTheme="majorBidi" w:hAnsiTheme="majorBidi" w:cstheme="majorBidi"/>
          <w:sz w:val="24"/>
          <w:szCs w:val="24"/>
        </w:rPr>
      </w:pPr>
    </w:p>
    <w:p w14:paraId="6A3F77CE" w14:textId="77777777" w:rsidR="009F731E" w:rsidRDefault="009F731E" w:rsidP="008B2782">
      <w:pPr>
        <w:jc w:val="both"/>
        <w:rPr>
          <w:rFonts w:asciiTheme="majorBidi" w:hAnsiTheme="majorBidi" w:cstheme="majorBidi"/>
          <w:sz w:val="24"/>
          <w:szCs w:val="24"/>
        </w:rPr>
      </w:pPr>
    </w:p>
    <w:p w14:paraId="098EC86D" w14:textId="77777777" w:rsidR="009F731E" w:rsidRDefault="009F731E" w:rsidP="008B2782">
      <w:pPr>
        <w:jc w:val="both"/>
        <w:rPr>
          <w:rFonts w:asciiTheme="majorBidi" w:hAnsiTheme="majorBidi" w:cstheme="majorBidi"/>
          <w:sz w:val="24"/>
          <w:szCs w:val="24"/>
        </w:rPr>
      </w:pPr>
    </w:p>
    <w:p w14:paraId="65A9A399" w14:textId="77777777" w:rsidR="009F731E" w:rsidRDefault="009F731E" w:rsidP="008B2782">
      <w:pPr>
        <w:jc w:val="both"/>
        <w:rPr>
          <w:rFonts w:asciiTheme="majorBidi" w:hAnsiTheme="majorBidi" w:cstheme="majorBidi"/>
          <w:sz w:val="24"/>
          <w:szCs w:val="24"/>
        </w:rPr>
      </w:pPr>
    </w:p>
    <w:p w14:paraId="78CE661C" w14:textId="7D769549" w:rsidR="009F731E" w:rsidRDefault="000D0FB8"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4949FFBD" wp14:editId="36E4E288">
            <wp:extent cx="5029200" cy="3657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2D14CB7B" w14:textId="76F8DC9A"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25</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Pr>
          <w:rFonts w:asciiTheme="majorBidi" w:hAnsiTheme="majorBidi" w:cstheme="majorBidi"/>
          <w:sz w:val="24"/>
          <w:szCs w:val="24"/>
        </w:rPr>
        <w:t>high-sensitive C-reactive protein.</w:t>
      </w:r>
    </w:p>
    <w:p w14:paraId="160870D2" w14:textId="77777777" w:rsidR="000D0FB8" w:rsidRDefault="000D0FB8" w:rsidP="008B2782">
      <w:pPr>
        <w:jc w:val="both"/>
        <w:rPr>
          <w:rFonts w:asciiTheme="majorBidi" w:hAnsiTheme="majorBidi" w:cstheme="majorBidi"/>
          <w:sz w:val="24"/>
          <w:szCs w:val="24"/>
        </w:rPr>
      </w:pPr>
    </w:p>
    <w:p w14:paraId="1E91AF44" w14:textId="77777777" w:rsidR="000D0FB8" w:rsidRDefault="000D0FB8" w:rsidP="008B2782">
      <w:pPr>
        <w:jc w:val="both"/>
        <w:rPr>
          <w:rFonts w:asciiTheme="majorBidi" w:hAnsiTheme="majorBidi" w:cstheme="majorBidi"/>
          <w:sz w:val="24"/>
          <w:szCs w:val="24"/>
        </w:rPr>
      </w:pPr>
    </w:p>
    <w:p w14:paraId="7C415E4C" w14:textId="77777777" w:rsidR="000D0FB8" w:rsidRDefault="000D0FB8" w:rsidP="008B2782">
      <w:pPr>
        <w:jc w:val="both"/>
        <w:rPr>
          <w:rFonts w:asciiTheme="majorBidi" w:hAnsiTheme="majorBidi" w:cstheme="majorBidi"/>
          <w:sz w:val="24"/>
          <w:szCs w:val="24"/>
        </w:rPr>
      </w:pPr>
    </w:p>
    <w:p w14:paraId="02E63F98" w14:textId="77777777" w:rsidR="000D0FB8" w:rsidRDefault="000D0FB8" w:rsidP="008B2782">
      <w:pPr>
        <w:jc w:val="both"/>
        <w:rPr>
          <w:rFonts w:asciiTheme="majorBidi" w:hAnsiTheme="majorBidi" w:cstheme="majorBidi"/>
          <w:sz w:val="24"/>
          <w:szCs w:val="24"/>
        </w:rPr>
      </w:pPr>
    </w:p>
    <w:p w14:paraId="01992E83" w14:textId="77777777" w:rsidR="000D0FB8" w:rsidRDefault="000D0FB8" w:rsidP="008B2782">
      <w:pPr>
        <w:jc w:val="both"/>
        <w:rPr>
          <w:rFonts w:asciiTheme="majorBidi" w:hAnsiTheme="majorBidi" w:cstheme="majorBidi"/>
          <w:sz w:val="24"/>
          <w:szCs w:val="24"/>
        </w:rPr>
      </w:pPr>
    </w:p>
    <w:p w14:paraId="6C70BF4E" w14:textId="77777777" w:rsidR="000D0FB8" w:rsidRDefault="000D0FB8" w:rsidP="008B2782">
      <w:pPr>
        <w:jc w:val="both"/>
        <w:rPr>
          <w:rFonts w:asciiTheme="majorBidi" w:hAnsiTheme="majorBidi" w:cstheme="majorBidi"/>
          <w:sz w:val="24"/>
          <w:szCs w:val="24"/>
        </w:rPr>
      </w:pPr>
    </w:p>
    <w:p w14:paraId="7BEB531B" w14:textId="77777777" w:rsidR="000D0FB8" w:rsidRDefault="000D0FB8" w:rsidP="008B2782">
      <w:pPr>
        <w:jc w:val="both"/>
        <w:rPr>
          <w:rFonts w:asciiTheme="majorBidi" w:hAnsiTheme="majorBidi" w:cstheme="majorBidi"/>
          <w:sz w:val="24"/>
          <w:szCs w:val="24"/>
        </w:rPr>
      </w:pPr>
    </w:p>
    <w:p w14:paraId="6C8AB1D6" w14:textId="77777777" w:rsidR="000D0FB8" w:rsidRDefault="000D0FB8" w:rsidP="008B2782">
      <w:pPr>
        <w:jc w:val="both"/>
        <w:rPr>
          <w:rFonts w:asciiTheme="majorBidi" w:hAnsiTheme="majorBidi" w:cstheme="majorBidi"/>
          <w:sz w:val="24"/>
          <w:szCs w:val="24"/>
        </w:rPr>
      </w:pPr>
    </w:p>
    <w:p w14:paraId="57DED947" w14:textId="77777777" w:rsidR="000D0FB8" w:rsidRDefault="000D0FB8" w:rsidP="008B2782">
      <w:pPr>
        <w:jc w:val="both"/>
        <w:rPr>
          <w:rFonts w:asciiTheme="majorBidi" w:hAnsiTheme="majorBidi" w:cstheme="majorBidi"/>
          <w:sz w:val="24"/>
          <w:szCs w:val="24"/>
        </w:rPr>
      </w:pPr>
    </w:p>
    <w:p w14:paraId="5C31EDF6" w14:textId="77777777" w:rsidR="000D0FB8" w:rsidRDefault="000D0FB8" w:rsidP="008B2782">
      <w:pPr>
        <w:jc w:val="both"/>
        <w:rPr>
          <w:rFonts w:asciiTheme="majorBidi" w:hAnsiTheme="majorBidi" w:cstheme="majorBidi"/>
          <w:sz w:val="24"/>
          <w:szCs w:val="24"/>
        </w:rPr>
      </w:pPr>
    </w:p>
    <w:p w14:paraId="6EF33900" w14:textId="77777777" w:rsidR="000D0FB8" w:rsidRDefault="000D0FB8" w:rsidP="008B2782">
      <w:pPr>
        <w:jc w:val="both"/>
        <w:rPr>
          <w:rFonts w:asciiTheme="majorBidi" w:hAnsiTheme="majorBidi" w:cstheme="majorBidi"/>
          <w:sz w:val="24"/>
          <w:szCs w:val="24"/>
        </w:rPr>
      </w:pPr>
    </w:p>
    <w:p w14:paraId="12111230" w14:textId="77777777" w:rsidR="000D0FB8" w:rsidRDefault="000D0FB8" w:rsidP="008B2782">
      <w:pPr>
        <w:jc w:val="both"/>
        <w:rPr>
          <w:rFonts w:asciiTheme="majorBidi" w:hAnsiTheme="majorBidi" w:cstheme="majorBidi"/>
          <w:sz w:val="24"/>
          <w:szCs w:val="24"/>
        </w:rPr>
      </w:pPr>
    </w:p>
    <w:p w14:paraId="1C54BFCC" w14:textId="1D13F89C" w:rsidR="000D0FB8" w:rsidRDefault="000D0FB8" w:rsidP="008B2782">
      <w:pPr>
        <w:jc w:val="both"/>
        <w:rPr>
          <w:rFonts w:asciiTheme="majorBidi" w:hAnsiTheme="majorBidi" w:cstheme="majorBidi"/>
          <w:sz w:val="24"/>
          <w:szCs w:val="24"/>
        </w:rPr>
      </w:pPr>
    </w:p>
    <w:p w14:paraId="76D91A19" w14:textId="22353DFC" w:rsidR="000D0FB8" w:rsidRDefault="00A71DAE"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698176" behindDoc="0" locked="0" layoutInCell="1" allowOverlap="1" wp14:anchorId="69402582" wp14:editId="4FEDF1D3">
            <wp:simplePos x="0" y="0"/>
            <wp:positionH relativeFrom="margin">
              <wp:align>center</wp:align>
            </wp:positionH>
            <wp:positionV relativeFrom="paragraph">
              <wp:posOffset>198312</wp:posOffset>
            </wp:positionV>
            <wp:extent cx="5290820" cy="6581775"/>
            <wp:effectExtent l="0" t="0" r="508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90820" cy="6581775"/>
                    </a:xfrm>
                    <a:prstGeom prst="rect">
                      <a:avLst/>
                    </a:prstGeom>
                  </pic:spPr>
                </pic:pic>
              </a:graphicData>
            </a:graphic>
            <wp14:sizeRelH relativeFrom="page">
              <wp14:pctWidth>0</wp14:pctWidth>
            </wp14:sizeRelH>
            <wp14:sizeRelV relativeFrom="page">
              <wp14:pctHeight>0</wp14:pctHeight>
            </wp14:sizeRelV>
          </wp:anchor>
        </w:drawing>
      </w:r>
    </w:p>
    <w:p w14:paraId="11CF0BF2" w14:textId="7A4EA49C"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26</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 xml:space="preserve">royal jelly </w:t>
      </w:r>
      <w:r w:rsidRPr="00640160">
        <w:rPr>
          <w:rFonts w:asciiTheme="majorBidi" w:hAnsiTheme="majorBidi" w:cstheme="majorBidi"/>
          <w:sz w:val="24"/>
          <w:szCs w:val="24"/>
        </w:rPr>
        <w:t xml:space="preserve">on a) </w:t>
      </w:r>
      <w:r>
        <w:rPr>
          <w:rFonts w:asciiTheme="majorBidi" w:hAnsiTheme="majorBidi" w:cstheme="majorBidi"/>
          <w:sz w:val="24"/>
          <w:szCs w:val="24"/>
        </w:rPr>
        <w:t>systolic blood pressure</w:t>
      </w:r>
      <w:r w:rsidRPr="00640160">
        <w:rPr>
          <w:rFonts w:asciiTheme="majorBidi" w:hAnsiTheme="majorBidi" w:cstheme="majorBidi"/>
          <w:sz w:val="24"/>
          <w:szCs w:val="24"/>
        </w:rPr>
        <w:t xml:space="preserve"> </w:t>
      </w:r>
      <w:r>
        <w:rPr>
          <w:rFonts w:asciiTheme="majorBidi" w:hAnsiTheme="majorBidi" w:cstheme="majorBidi"/>
          <w:sz w:val="24"/>
          <w:szCs w:val="24"/>
        </w:rPr>
        <w:t>and </w:t>
      </w:r>
      <w:r w:rsidRPr="00640160">
        <w:rPr>
          <w:rFonts w:asciiTheme="majorBidi" w:hAnsiTheme="majorBidi" w:cstheme="majorBidi"/>
          <w:sz w:val="24"/>
          <w:szCs w:val="24"/>
        </w:rPr>
        <w:t xml:space="preserve">b) </w:t>
      </w:r>
      <w:r>
        <w:rPr>
          <w:rFonts w:asciiTheme="majorBidi" w:hAnsiTheme="majorBidi" w:cstheme="majorBidi"/>
          <w:sz w:val="24"/>
          <w:szCs w:val="24"/>
        </w:rPr>
        <w:t>diastolic blood pressure.</w:t>
      </w:r>
    </w:p>
    <w:p w14:paraId="32B0589A" w14:textId="77777777" w:rsidR="000D0FB8" w:rsidRDefault="000D0FB8" w:rsidP="008B2782">
      <w:pPr>
        <w:jc w:val="both"/>
        <w:rPr>
          <w:rFonts w:asciiTheme="majorBidi" w:hAnsiTheme="majorBidi" w:cstheme="majorBidi"/>
          <w:sz w:val="24"/>
          <w:szCs w:val="24"/>
        </w:rPr>
      </w:pPr>
    </w:p>
    <w:p w14:paraId="72AD97DC" w14:textId="77777777" w:rsidR="000D0FB8" w:rsidRDefault="000D0FB8" w:rsidP="008B2782">
      <w:pPr>
        <w:jc w:val="both"/>
        <w:rPr>
          <w:rFonts w:asciiTheme="majorBidi" w:hAnsiTheme="majorBidi" w:cstheme="majorBidi"/>
          <w:sz w:val="24"/>
          <w:szCs w:val="24"/>
        </w:rPr>
      </w:pPr>
    </w:p>
    <w:p w14:paraId="28589003" w14:textId="77777777" w:rsidR="000D0FB8" w:rsidRDefault="000D0FB8" w:rsidP="008B2782">
      <w:pPr>
        <w:jc w:val="both"/>
        <w:rPr>
          <w:rFonts w:asciiTheme="majorBidi" w:hAnsiTheme="majorBidi" w:cstheme="majorBidi"/>
          <w:sz w:val="24"/>
          <w:szCs w:val="24"/>
        </w:rPr>
      </w:pPr>
    </w:p>
    <w:p w14:paraId="673792DD" w14:textId="418068E7" w:rsidR="000D0FB8" w:rsidRDefault="000D0FB8"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00224" behindDoc="0" locked="0" layoutInCell="1" allowOverlap="1" wp14:anchorId="76454513" wp14:editId="5A77DDF7">
            <wp:simplePos x="0" y="0"/>
            <wp:positionH relativeFrom="column">
              <wp:posOffset>0</wp:posOffset>
            </wp:positionH>
            <wp:positionV relativeFrom="paragraph">
              <wp:posOffset>294640</wp:posOffset>
            </wp:positionV>
            <wp:extent cx="5731510" cy="4150995"/>
            <wp:effectExtent l="0" t="0" r="2540" b="190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4150995"/>
                    </a:xfrm>
                    <a:prstGeom prst="rect">
                      <a:avLst/>
                    </a:prstGeom>
                  </pic:spPr>
                </pic:pic>
              </a:graphicData>
            </a:graphic>
            <wp14:sizeRelH relativeFrom="page">
              <wp14:pctWidth>0</wp14:pctWidth>
            </wp14:sizeRelH>
            <wp14:sizeRelV relativeFrom="page">
              <wp14:pctHeight>0</wp14:pctHeight>
            </wp14:sizeRelV>
          </wp:anchor>
        </w:drawing>
      </w:r>
    </w:p>
    <w:p w14:paraId="4F0A09B9" w14:textId="22AE093C"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27</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 xml:space="preserve">royal jelly </w:t>
      </w:r>
      <w:r w:rsidRPr="00640160">
        <w:rPr>
          <w:rFonts w:asciiTheme="majorBidi" w:hAnsiTheme="majorBidi" w:cstheme="majorBidi"/>
          <w:sz w:val="24"/>
          <w:szCs w:val="24"/>
        </w:rPr>
        <w:t xml:space="preserve">on </w:t>
      </w:r>
      <w:r w:rsidRPr="006A7A4C">
        <w:rPr>
          <w:rFonts w:asciiTheme="majorBidi" w:hAnsiTheme="majorBidi" w:cstheme="majorBidi"/>
          <w:sz w:val="24"/>
          <w:szCs w:val="24"/>
        </w:rPr>
        <w:t xml:space="preserve">a) </w:t>
      </w:r>
      <w:r>
        <w:rPr>
          <w:rFonts w:asciiTheme="majorBidi" w:hAnsiTheme="majorBidi" w:cstheme="majorBidi"/>
          <w:sz w:val="24"/>
          <w:szCs w:val="24"/>
        </w:rPr>
        <w:t>body weight</w:t>
      </w:r>
      <w:r w:rsidRPr="006A7A4C">
        <w:rPr>
          <w:rFonts w:asciiTheme="majorBidi" w:hAnsiTheme="majorBidi" w:cstheme="majorBidi"/>
          <w:sz w:val="24"/>
          <w:szCs w:val="24"/>
        </w:rPr>
        <w:t xml:space="preserve">, b) </w:t>
      </w:r>
      <w:r>
        <w:rPr>
          <w:rFonts w:asciiTheme="majorBidi" w:hAnsiTheme="majorBidi" w:cstheme="majorBidi"/>
          <w:sz w:val="24"/>
          <w:szCs w:val="24"/>
        </w:rPr>
        <w:t>body mass index</w:t>
      </w:r>
      <w:r w:rsidRPr="006A7A4C">
        <w:rPr>
          <w:rFonts w:asciiTheme="majorBidi" w:hAnsiTheme="majorBidi" w:cstheme="majorBidi"/>
          <w:sz w:val="24"/>
          <w:szCs w:val="24"/>
        </w:rPr>
        <w:t xml:space="preserve">, c) </w:t>
      </w:r>
      <w:r>
        <w:rPr>
          <w:rFonts w:asciiTheme="majorBidi" w:hAnsiTheme="majorBidi" w:cstheme="majorBidi"/>
          <w:sz w:val="24"/>
          <w:szCs w:val="24"/>
        </w:rPr>
        <w:t>total body fat percent</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waist circumference</w:t>
      </w:r>
      <w:r w:rsidR="000D0FB8">
        <w:rPr>
          <w:rFonts w:asciiTheme="majorBidi" w:hAnsiTheme="majorBidi" w:cstheme="majorBidi"/>
          <w:sz w:val="24"/>
          <w:szCs w:val="24"/>
        </w:rPr>
        <w:t>.</w:t>
      </w:r>
    </w:p>
    <w:p w14:paraId="1B5D0C84" w14:textId="77777777" w:rsidR="000D0FB8" w:rsidRDefault="000D0FB8" w:rsidP="008B2782">
      <w:pPr>
        <w:jc w:val="both"/>
        <w:rPr>
          <w:rFonts w:asciiTheme="majorBidi" w:hAnsiTheme="majorBidi" w:cstheme="majorBidi"/>
          <w:sz w:val="24"/>
          <w:szCs w:val="24"/>
        </w:rPr>
      </w:pPr>
    </w:p>
    <w:p w14:paraId="699DAE10" w14:textId="77777777" w:rsidR="000D0FB8" w:rsidRDefault="000D0FB8" w:rsidP="008B2782">
      <w:pPr>
        <w:jc w:val="both"/>
        <w:rPr>
          <w:rFonts w:asciiTheme="majorBidi" w:hAnsiTheme="majorBidi" w:cstheme="majorBidi"/>
          <w:sz w:val="24"/>
          <w:szCs w:val="24"/>
        </w:rPr>
      </w:pPr>
    </w:p>
    <w:p w14:paraId="5E2D383B" w14:textId="77777777" w:rsidR="000D0FB8" w:rsidRDefault="000D0FB8" w:rsidP="008B2782">
      <w:pPr>
        <w:jc w:val="both"/>
        <w:rPr>
          <w:rFonts w:asciiTheme="majorBidi" w:hAnsiTheme="majorBidi" w:cstheme="majorBidi"/>
          <w:sz w:val="24"/>
          <w:szCs w:val="24"/>
        </w:rPr>
      </w:pPr>
    </w:p>
    <w:p w14:paraId="48E633C5" w14:textId="77777777" w:rsidR="000D0FB8" w:rsidRDefault="000D0FB8" w:rsidP="008B2782">
      <w:pPr>
        <w:jc w:val="both"/>
        <w:rPr>
          <w:rFonts w:asciiTheme="majorBidi" w:hAnsiTheme="majorBidi" w:cstheme="majorBidi"/>
          <w:sz w:val="24"/>
          <w:szCs w:val="24"/>
        </w:rPr>
      </w:pPr>
    </w:p>
    <w:p w14:paraId="01C36CAA" w14:textId="77777777" w:rsidR="000D0FB8" w:rsidRDefault="000D0FB8" w:rsidP="008B2782">
      <w:pPr>
        <w:jc w:val="both"/>
        <w:rPr>
          <w:rFonts w:asciiTheme="majorBidi" w:hAnsiTheme="majorBidi" w:cstheme="majorBidi"/>
          <w:sz w:val="24"/>
          <w:szCs w:val="24"/>
        </w:rPr>
      </w:pPr>
    </w:p>
    <w:p w14:paraId="5DFC496C" w14:textId="77777777" w:rsidR="000D0FB8" w:rsidRDefault="000D0FB8" w:rsidP="008B2782">
      <w:pPr>
        <w:jc w:val="both"/>
        <w:rPr>
          <w:rFonts w:asciiTheme="majorBidi" w:hAnsiTheme="majorBidi" w:cstheme="majorBidi"/>
          <w:sz w:val="24"/>
          <w:szCs w:val="24"/>
        </w:rPr>
      </w:pPr>
    </w:p>
    <w:p w14:paraId="47DDE138" w14:textId="77777777" w:rsidR="000D0FB8" w:rsidRDefault="000D0FB8" w:rsidP="008B2782">
      <w:pPr>
        <w:jc w:val="both"/>
        <w:rPr>
          <w:rFonts w:asciiTheme="majorBidi" w:hAnsiTheme="majorBidi" w:cstheme="majorBidi"/>
          <w:sz w:val="24"/>
          <w:szCs w:val="24"/>
        </w:rPr>
      </w:pPr>
    </w:p>
    <w:p w14:paraId="375748F5" w14:textId="77777777" w:rsidR="000D0FB8" w:rsidRDefault="000D0FB8" w:rsidP="008B2782">
      <w:pPr>
        <w:jc w:val="both"/>
        <w:rPr>
          <w:rFonts w:asciiTheme="majorBidi" w:hAnsiTheme="majorBidi" w:cstheme="majorBidi"/>
          <w:sz w:val="24"/>
          <w:szCs w:val="24"/>
        </w:rPr>
      </w:pPr>
    </w:p>
    <w:p w14:paraId="73C5220F" w14:textId="77777777" w:rsidR="000D0FB8" w:rsidRDefault="000D0FB8" w:rsidP="008B2782">
      <w:pPr>
        <w:jc w:val="both"/>
        <w:rPr>
          <w:rFonts w:asciiTheme="majorBidi" w:hAnsiTheme="majorBidi" w:cstheme="majorBidi"/>
          <w:sz w:val="24"/>
          <w:szCs w:val="24"/>
        </w:rPr>
      </w:pPr>
    </w:p>
    <w:p w14:paraId="0092515A" w14:textId="77777777" w:rsidR="000D0FB8" w:rsidRDefault="000D0FB8" w:rsidP="008B2782">
      <w:pPr>
        <w:jc w:val="both"/>
        <w:rPr>
          <w:rFonts w:asciiTheme="majorBidi" w:hAnsiTheme="majorBidi" w:cstheme="majorBidi"/>
          <w:sz w:val="24"/>
          <w:szCs w:val="24"/>
        </w:rPr>
      </w:pPr>
    </w:p>
    <w:p w14:paraId="403CDD73" w14:textId="77777777" w:rsidR="000D0FB8" w:rsidRDefault="000D0FB8" w:rsidP="008B2782">
      <w:pPr>
        <w:jc w:val="both"/>
        <w:rPr>
          <w:rFonts w:asciiTheme="majorBidi" w:hAnsiTheme="majorBidi" w:cstheme="majorBidi"/>
          <w:sz w:val="24"/>
          <w:szCs w:val="24"/>
        </w:rPr>
      </w:pPr>
    </w:p>
    <w:p w14:paraId="2C3E4AE7" w14:textId="426D1F0C" w:rsidR="000D0FB8" w:rsidRDefault="000D0FB8"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6F4CEAB2" wp14:editId="74D4989C">
            <wp:extent cx="5731510" cy="4373245"/>
            <wp:effectExtent l="0" t="0" r="254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1510" cy="4373245"/>
                    </a:xfrm>
                    <a:prstGeom prst="rect">
                      <a:avLst/>
                    </a:prstGeom>
                  </pic:spPr>
                </pic:pic>
              </a:graphicData>
            </a:graphic>
          </wp:inline>
        </w:drawing>
      </w:r>
    </w:p>
    <w:p w14:paraId="4F23CAA2" w14:textId="57828297"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28</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royal jelly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sidRPr="006A7A4C">
        <w:rPr>
          <w:rFonts w:asciiTheme="majorBidi" w:hAnsiTheme="majorBidi" w:cstheme="majorBidi"/>
          <w:sz w:val="24"/>
          <w:szCs w:val="24"/>
        </w:rPr>
        <w:t xml:space="preserve">, c) </w:t>
      </w:r>
      <w:r w:rsidRPr="00B3064D">
        <w:rPr>
          <w:rFonts w:asciiTheme="majorBidi" w:hAnsiTheme="majorBidi" w:cstheme="majorBidi"/>
          <w:sz w:val="24"/>
          <w:szCs w:val="24"/>
        </w:rPr>
        <w:t>alkaline phosphatase</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sidRPr="00B3064D">
        <w:rPr>
          <w:rFonts w:asciiTheme="majorBidi" w:hAnsiTheme="majorBidi" w:cstheme="majorBidi"/>
          <w:sz w:val="24"/>
          <w:szCs w:val="24"/>
        </w:rPr>
        <w:t>gamma-glutamyl transferase</w:t>
      </w:r>
      <w:r>
        <w:rPr>
          <w:rFonts w:asciiTheme="majorBidi" w:hAnsiTheme="majorBidi" w:cstheme="majorBidi"/>
          <w:sz w:val="24"/>
          <w:szCs w:val="24"/>
        </w:rPr>
        <w:t>.</w:t>
      </w:r>
    </w:p>
    <w:p w14:paraId="735791CB" w14:textId="77777777" w:rsidR="000D0FB8" w:rsidRDefault="000D0FB8" w:rsidP="008B2782">
      <w:pPr>
        <w:jc w:val="both"/>
        <w:rPr>
          <w:rFonts w:asciiTheme="majorBidi" w:hAnsiTheme="majorBidi" w:cstheme="majorBidi"/>
          <w:sz w:val="24"/>
          <w:szCs w:val="24"/>
        </w:rPr>
      </w:pPr>
    </w:p>
    <w:p w14:paraId="4CE9BF2A" w14:textId="77777777" w:rsidR="000D0FB8" w:rsidRDefault="000D0FB8" w:rsidP="008B2782">
      <w:pPr>
        <w:jc w:val="both"/>
        <w:rPr>
          <w:rFonts w:asciiTheme="majorBidi" w:hAnsiTheme="majorBidi" w:cstheme="majorBidi"/>
          <w:sz w:val="24"/>
          <w:szCs w:val="24"/>
        </w:rPr>
      </w:pPr>
    </w:p>
    <w:p w14:paraId="3FC21C12" w14:textId="77777777" w:rsidR="000D0FB8" w:rsidRDefault="000D0FB8" w:rsidP="008B2782">
      <w:pPr>
        <w:jc w:val="both"/>
        <w:rPr>
          <w:rFonts w:asciiTheme="majorBidi" w:hAnsiTheme="majorBidi" w:cstheme="majorBidi"/>
          <w:sz w:val="24"/>
          <w:szCs w:val="24"/>
        </w:rPr>
      </w:pPr>
    </w:p>
    <w:p w14:paraId="00AE7223" w14:textId="77777777" w:rsidR="000D0FB8" w:rsidRDefault="000D0FB8" w:rsidP="008B2782">
      <w:pPr>
        <w:jc w:val="both"/>
        <w:rPr>
          <w:rFonts w:asciiTheme="majorBidi" w:hAnsiTheme="majorBidi" w:cstheme="majorBidi"/>
          <w:sz w:val="24"/>
          <w:szCs w:val="24"/>
        </w:rPr>
      </w:pPr>
    </w:p>
    <w:p w14:paraId="7DA07EB6" w14:textId="77777777" w:rsidR="000D0FB8" w:rsidRDefault="000D0FB8" w:rsidP="008B2782">
      <w:pPr>
        <w:jc w:val="both"/>
        <w:rPr>
          <w:rFonts w:asciiTheme="majorBidi" w:hAnsiTheme="majorBidi" w:cstheme="majorBidi"/>
          <w:sz w:val="24"/>
          <w:szCs w:val="24"/>
        </w:rPr>
      </w:pPr>
    </w:p>
    <w:p w14:paraId="1198409C" w14:textId="77777777" w:rsidR="000D0FB8" w:rsidRDefault="000D0FB8" w:rsidP="008B2782">
      <w:pPr>
        <w:jc w:val="both"/>
        <w:rPr>
          <w:rFonts w:asciiTheme="majorBidi" w:hAnsiTheme="majorBidi" w:cstheme="majorBidi"/>
          <w:sz w:val="24"/>
          <w:szCs w:val="24"/>
        </w:rPr>
      </w:pPr>
    </w:p>
    <w:p w14:paraId="4C430CB5" w14:textId="77777777" w:rsidR="000D0FB8" w:rsidRDefault="000D0FB8" w:rsidP="008B2782">
      <w:pPr>
        <w:jc w:val="both"/>
        <w:rPr>
          <w:rFonts w:asciiTheme="majorBidi" w:hAnsiTheme="majorBidi" w:cstheme="majorBidi"/>
          <w:sz w:val="24"/>
          <w:szCs w:val="24"/>
        </w:rPr>
      </w:pPr>
    </w:p>
    <w:p w14:paraId="3AB26A51" w14:textId="77777777" w:rsidR="000D0FB8" w:rsidRDefault="000D0FB8" w:rsidP="008B2782">
      <w:pPr>
        <w:jc w:val="both"/>
        <w:rPr>
          <w:rFonts w:asciiTheme="majorBidi" w:hAnsiTheme="majorBidi" w:cstheme="majorBidi"/>
          <w:sz w:val="24"/>
          <w:szCs w:val="24"/>
        </w:rPr>
      </w:pPr>
    </w:p>
    <w:p w14:paraId="0AF0DDD2" w14:textId="77777777" w:rsidR="000D0FB8" w:rsidRDefault="000D0FB8" w:rsidP="008B2782">
      <w:pPr>
        <w:jc w:val="both"/>
        <w:rPr>
          <w:rFonts w:asciiTheme="majorBidi" w:hAnsiTheme="majorBidi" w:cstheme="majorBidi"/>
          <w:sz w:val="24"/>
          <w:szCs w:val="24"/>
        </w:rPr>
      </w:pPr>
    </w:p>
    <w:p w14:paraId="578AA19B" w14:textId="77777777" w:rsidR="000D0FB8" w:rsidRDefault="000D0FB8" w:rsidP="008B2782">
      <w:pPr>
        <w:jc w:val="both"/>
        <w:rPr>
          <w:rFonts w:asciiTheme="majorBidi" w:hAnsiTheme="majorBidi" w:cstheme="majorBidi"/>
          <w:sz w:val="24"/>
          <w:szCs w:val="24"/>
        </w:rPr>
      </w:pPr>
    </w:p>
    <w:p w14:paraId="05C151A5" w14:textId="204E84B7" w:rsidR="000D0FB8" w:rsidRDefault="000D0FB8"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02272" behindDoc="0" locked="0" layoutInCell="1" allowOverlap="1" wp14:anchorId="7F4622B7" wp14:editId="40AEB633">
            <wp:simplePos x="0" y="0"/>
            <wp:positionH relativeFrom="column">
              <wp:posOffset>0</wp:posOffset>
            </wp:positionH>
            <wp:positionV relativeFrom="paragraph">
              <wp:posOffset>294640</wp:posOffset>
            </wp:positionV>
            <wp:extent cx="5731510" cy="4108450"/>
            <wp:effectExtent l="0" t="0" r="2540" b="635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1510" cy="4108450"/>
                    </a:xfrm>
                    <a:prstGeom prst="rect">
                      <a:avLst/>
                    </a:prstGeom>
                  </pic:spPr>
                </pic:pic>
              </a:graphicData>
            </a:graphic>
            <wp14:sizeRelH relativeFrom="page">
              <wp14:pctWidth>0</wp14:pctWidth>
            </wp14:sizeRelH>
            <wp14:sizeRelV relativeFrom="page">
              <wp14:pctHeight>0</wp14:pctHeight>
            </wp14:sizeRelV>
          </wp:anchor>
        </w:drawing>
      </w:r>
    </w:p>
    <w:p w14:paraId="2B218D2F" w14:textId="7E606A58"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29</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royal jelly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w:t>
      </w:r>
    </w:p>
    <w:p w14:paraId="2DCEC043" w14:textId="77777777" w:rsidR="000D0FB8" w:rsidRDefault="000D0FB8" w:rsidP="008B2782">
      <w:pPr>
        <w:jc w:val="both"/>
        <w:rPr>
          <w:rFonts w:asciiTheme="majorBidi" w:hAnsiTheme="majorBidi" w:cstheme="majorBidi"/>
          <w:sz w:val="24"/>
          <w:szCs w:val="24"/>
        </w:rPr>
      </w:pPr>
    </w:p>
    <w:p w14:paraId="32AA91E3" w14:textId="77777777" w:rsidR="000D0FB8" w:rsidRDefault="000D0FB8" w:rsidP="008B2782">
      <w:pPr>
        <w:jc w:val="both"/>
        <w:rPr>
          <w:rFonts w:asciiTheme="majorBidi" w:hAnsiTheme="majorBidi" w:cstheme="majorBidi"/>
          <w:sz w:val="24"/>
          <w:szCs w:val="24"/>
        </w:rPr>
      </w:pPr>
    </w:p>
    <w:p w14:paraId="4F8E34BD" w14:textId="77777777" w:rsidR="000D0FB8" w:rsidRDefault="000D0FB8" w:rsidP="008B2782">
      <w:pPr>
        <w:jc w:val="both"/>
        <w:rPr>
          <w:rFonts w:asciiTheme="majorBidi" w:hAnsiTheme="majorBidi" w:cstheme="majorBidi"/>
          <w:sz w:val="24"/>
          <w:szCs w:val="24"/>
        </w:rPr>
      </w:pPr>
    </w:p>
    <w:p w14:paraId="54689304" w14:textId="77777777" w:rsidR="000D0FB8" w:rsidRDefault="000D0FB8" w:rsidP="008B2782">
      <w:pPr>
        <w:jc w:val="both"/>
        <w:rPr>
          <w:rFonts w:asciiTheme="majorBidi" w:hAnsiTheme="majorBidi" w:cstheme="majorBidi"/>
          <w:sz w:val="24"/>
          <w:szCs w:val="24"/>
        </w:rPr>
      </w:pPr>
    </w:p>
    <w:p w14:paraId="17B4A9A4" w14:textId="77777777" w:rsidR="000D0FB8" w:rsidRDefault="000D0FB8" w:rsidP="008B2782">
      <w:pPr>
        <w:jc w:val="both"/>
        <w:rPr>
          <w:rFonts w:asciiTheme="majorBidi" w:hAnsiTheme="majorBidi" w:cstheme="majorBidi"/>
          <w:sz w:val="24"/>
          <w:szCs w:val="24"/>
        </w:rPr>
      </w:pPr>
    </w:p>
    <w:p w14:paraId="18817B91" w14:textId="77777777" w:rsidR="000D0FB8" w:rsidRDefault="000D0FB8" w:rsidP="008B2782">
      <w:pPr>
        <w:jc w:val="both"/>
        <w:rPr>
          <w:rFonts w:asciiTheme="majorBidi" w:hAnsiTheme="majorBidi" w:cstheme="majorBidi"/>
          <w:sz w:val="24"/>
          <w:szCs w:val="24"/>
        </w:rPr>
      </w:pPr>
    </w:p>
    <w:p w14:paraId="14F0D0B8" w14:textId="77777777" w:rsidR="000D0FB8" w:rsidRDefault="000D0FB8" w:rsidP="008B2782">
      <w:pPr>
        <w:jc w:val="both"/>
        <w:rPr>
          <w:rFonts w:asciiTheme="majorBidi" w:hAnsiTheme="majorBidi" w:cstheme="majorBidi"/>
          <w:sz w:val="24"/>
          <w:szCs w:val="24"/>
        </w:rPr>
      </w:pPr>
    </w:p>
    <w:p w14:paraId="609638DE" w14:textId="77777777" w:rsidR="000D0FB8" w:rsidRDefault="000D0FB8" w:rsidP="008B2782">
      <w:pPr>
        <w:jc w:val="both"/>
        <w:rPr>
          <w:rFonts w:asciiTheme="majorBidi" w:hAnsiTheme="majorBidi" w:cstheme="majorBidi"/>
          <w:sz w:val="24"/>
          <w:szCs w:val="24"/>
        </w:rPr>
      </w:pPr>
    </w:p>
    <w:p w14:paraId="5DEB2E0A" w14:textId="77777777" w:rsidR="000D0FB8" w:rsidRDefault="000D0FB8" w:rsidP="008B2782">
      <w:pPr>
        <w:jc w:val="both"/>
        <w:rPr>
          <w:rFonts w:asciiTheme="majorBidi" w:hAnsiTheme="majorBidi" w:cstheme="majorBidi"/>
          <w:sz w:val="24"/>
          <w:szCs w:val="24"/>
        </w:rPr>
      </w:pPr>
    </w:p>
    <w:p w14:paraId="42D1D37D" w14:textId="77777777" w:rsidR="000D0FB8" w:rsidRDefault="000D0FB8" w:rsidP="008B2782">
      <w:pPr>
        <w:jc w:val="both"/>
        <w:rPr>
          <w:rFonts w:asciiTheme="majorBidi" w:hAnsiTheme="majorBidi" w:cstheme="majorBidi"/>
          <w:sz w:val="24"/>
          <w:szCs w:val="24"/>
        </w:rPr>
      </w:pPr>
    </w:p>
    <w:p w14:paraId="72B76EF8" w14:textId="77777777" w:rsidR="000D0FB8" w:rsidRDefault="000D0FB8" w:rsidP="008B2782">
      <w:pPr>
        <w:jc w:val="both"/>
        <w:rPr>
          <w:rFonts w:asciiTheme="majorBidi" w:hAnsiTheme="majorBidi" w:cstheme="majorBidi"/>
          <w:sz w:val="24"/>
          <w:szCs w:val="24"/>
        </w:rPr>
      </w:pPr>
    </w:p>
    <w:p w14:paraId="7F0DD240" w14:textId="1050E126" w:rsidR="000D0FB8" w:rsidRDefault="000D0FB8"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09DA23EF" wp14:editId="10A132FC">
            <wp:extent cx="5731510" cy="4265930"/>
            <wp:effectExtent l="0" t="0" r="254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1510" cy="4265930"/>
                    </a:xfrm>
                    <a:prstGeom prst="rect">
                      <a:avLst/>
                    </a:prstGeom>
                  </pic:spPr>
                </pic:pic>
              </a:graphicData>
            </a:graphic>
          </wp:inline>
        </w:drawing>
      </w:r>
    </w:p>
    <w:p w14:paraId="4131FFDE" w14:textId="376BFA36"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30</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0D0FB8" w:rsidRPr="007527FC">
        <w:rPr>
          <w:rFonts w:asciiTheme="majorBidi" w:hAnsiTheme="majorBidi" w:cstheme="majorBidi"/>
          <w:sz w:val="24"/>
          <w:szCs w:val="24"/>
        </w:rPr>
        <w:t>Funnel plots investigating the potential for publication bias related to the effects of royal jelly on a) fasting blood glucose, b) hemoglobin A1C</w:t>
      </w:r>
      <w:r w:rsidR="000D0FB8">
        <w:rPr>
          <w:rFonts w:asciiTheme="majorBidi" w:hAnsiTheme="majorBidi" w:cstheme="majorBidi"/>
          <w:sz w:val="24"/>
          <w:szCs w:val="24"/>
        </w:rPr>
        <w:t>,</w:t>
      </w:r>
      <w:r w:rsidR="000D0FB8" w:rsidRPr="007527FC">
        <w:rPr>
          <w:rFonts w:asciiTheme="majorBidi" w:hAnsiTheme="majorBidi" w:cstheme="majorBidi"/>
          <w:sz w:val="24"/>
          <w:szCs w:val="24"/>
        </w:rPr>
        <w:t xml:space="preserve"> and c) serum insulin</w:t>
      </w:r>
      <w:r>
        <w:rPr>
          <w:rFonts w:asciiTheme="majorBidi" w:hAnsiTheme="majorBidi" w:cstheme="majorBidi"/>
          <w:sz w:val="24"/>
          <w:szCs w:val="24"/>
        </w:rPr>
        <w:t>.</w:t>
      </w:r>
    </w:p>
    <w:p w14:paraId="7B345199" w14:textId="77777777" w:rsidR="000D0FB8" w:rsidRDefault="000D0FB8" w:rsidP="008B2782">
      <w:pPr>
        <w:jc w:val="both"/>
        <w:rPr>
          <w:rFonts w:asciiTheme="majorBidi" w:hAnsiTheme="majorBidi" w:cstheme="majorBidi"/>
          <w:sz w:val="24"/>
          <w:szCs w:val="24"/>
        </w:rPr>
      </w:pPr>
    </w:p>
    <w:p w14:paraId="18C211B3" w14:textId="77777777" w:rsidR="000D0FB8" w:rsidRDefault="000D0FB8" w:rsidP="008B2782">
      <w:pPr>
        <w:jc w:val="both"/>
        <w:rPr>
          <w:rFonts w:asciiTheme="majorBidi" w:hAnsiTheme="majorBidi" w:cstheme="majorBidi"/>
          <w:sz w:val="24"/>
          <w:szCs w:val="24"/>
        </w:rPr>
      </w:pPr>
    </w:p>
    <w:p w14:paraId="3C3DCE2F" w14:textId="77777777" w:rsidR="000D0FB8" w:rsidRDefault="000D0FB8" w:rsidP="008B2782">
      <w:pPr>
        <w:jc w:val="both"/>
        <w:rPr>
          <w:rFonts w:asciiTheme="majorBidi" w:hAnsiTheme="majorBidi" w:cstheme="majorBidi"/>
          <w:sz w:val="24"/>
          <w:szCs w:val="24"/>
        </w:rPr>
      </w:pPr>
    </w:p>
    <w:p w14:paraId="0223F41C" w14:textId="77777777" w:rsidR="000D0FB8" w:rsidRDefault="000D0FB8" w:rsidP="008B2782">
      <w:pPr>
        <w:jc w:val="both"/>
        <w:rPr>
          <w:rFonts w:asciiTheme="majorBidi" w:hAnsiTheme="majorBidi" w:cstheme="majorBidi"/>
          <w:sz w:val="24"/>
          <w:szCs w:val="24"/>
        </w:rPr>
      </w:pPr>
    </w:p>
    <w:p w14:paraId="382C90E7" w14:textId="77777777" w:rsidR="000D0FB8" w:rsidRDefault="000D0FB8" w:rsidP="008B2782">
      <w:pPr>
        <w:jc w:val="both"/>
        <w:rPr>
          <w:rFonts w:asciiTheme="majorBidi" w:hAnsiTheme="majorBidi" w:cstheme="majorBidi"/>
          <w:sz w:val="24"/>
          <w:szCs w:val="24"/>
        </w:rPr>
      </w:pPr>
    </w:p>
    <w:p w14:paraId="75B8CDAB" w14:textId="77777777" w:rsidR="000D0FB8" w:rsidRDefault="000D0FB8" w:rsidP="008B2782">
      <w:pPr>
        <w:jc w:val="both"/>
        <w:rPr>
          <w:rFonts w:asciiTheme="majorBidi" w:hAnsiTheme="majorBidi" w:cstheme="majorBidi"/>
          <w:sz w:val="24"/>
          <w:szCs w:val="24"/>
        </w:rPr>
      </w:pPr>
    </w:p>
    <w:p w14:paraId="0087C29E" w14:textId="77777777" w:rsidR="000D0FB8" w:rsidRDefault="000D0FB8" w:rsidP="008B2782">
      <w:pPr>
        <w:jc w:val="both"/>
        <w:rPr>
          <w:rFonts w:asciiTheme="majorBidi" w:hAnsiTheme="majorBidi" w:cstheme="majorBidi"/>
          <w:sz w:val="24"/>
          <w:szCs w:val="24"/>
        </w:rPr>
      </w:pPr>
    </w:p>
    <w:p w14:paraId="3D771794" w14:textId="77777777" w:rsidR="000D0FB8" w:rsidRDefault="000D0FB8" w:rsidP="008B2782">
      <w:pPr>
        <w:jc w:val="both"/>
        <w:rPr>
          <w:rFonts w:asciiTheme="majorBidi" w:hAnsiTheme="majorBidi" w:cstheme="majorBidi"/>
          <w:sz w:val="24"/>
          <w:szCs w:val="24"/>
        </w:rPr>
      </w:pPr>
    </w:p>
    <w:p w14:paraId="013B67CC" w14:textId="77777777" w:rsidR="000D0FB8" w:rsidRDefault="000D0FB8" w:rsidP="008B2782">
      <w:pPr>
        <w:jc w:val="both"/>
        <w:rPr>
          <w:rFonts w:asciiTheme="majorBidi" w:hAnsiTheme="majorBidi" w:cstheme="majorBidi"/>
          <w:sz w:val="24"/>
          <w:szCs w:val="24"/>
        </w:rPr>
      </w:pPr>
    </w:p>
    <w:p w14:paraId="0EDCDDCB" w14:textId="77777777" w:rsidR="000D0FB8" w:rsidRDefault="000D0FB8" w:rsidP="008B2782">
      <w:pPr>
        <w:jc w:val="both"/>
        <w:rPr>
          <w:rFonts w:asciiTheme="majorBidi" w:hAnsiTheme="majorBidi" w:cstheme="majorBidi"/>
          <w:sz w:val="24"/>
          <w:szCs w:val="24"/>
        </w:rPr>
      </w:pPr>
    </w:p>
    <w:p w14:paraId="7F2B3605" w14:textId="77777777" w:rsidR="000D0FB8" w:rsidRDefault="000D0FB8" w:rsidP="008B2782">
      <w:pPr>
        <w:jc w:val="both"/>
        <w:rPr>
          <w:rFonts w:asciiTheme="majorBidi" w:hAnsiTheme="majorBidi" w:cstheme="majorBidi"/>
          <w:sz w:val="24"/>
          <w:szCs w:val="24"/>
        </w:rPr>
      </w:pPr>
    </w:p>
    <w:p w14:paraId="03B69339" w14:textId="0B5D90F2" w:rsidR="000D0FB8" w:rsidRDefault="000D0FB8"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1F8E496A" wp14:editId="30A33582">
            <wp:extent cx="5731510" cy="4098925"/>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4098925"/>
                    </a:xfrm>
                    <a:prstGeom prst="rect">
                      <a:avLst/>
                    </a:prstGeom>
                  </pic:spPr>
                </pic:pic>
              </a:graphicData>
            </a:graphic>
          </wp:inline>
        </w:drawing>
      </w:r>
    </w:p>
    <w:p w14:paraId="3631BF8A" w14:textId="55D215BC"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31</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royal jelly</w:t>
      </w:r>
      <w:r w:rsidRPr="00640160">
        <w:rPr>
          <w:rFonts w:asciiTheme="majorBidi" w:hAnsiTheme="majorBidi" w:cstheme="majorBidi"/>
          <w:sz w:val="24"/>
          <w:szCs w:val="24"/>
        </w:rPr>
        <w:t xml:space="preserve"> on </w:t>
      </w:r>
      <w:r>
        <w:rPr>
          <w:rFonts w:asciiTheme="majorBidi" w:hAnsiTheme="majorBidi" w:cstheme="majorBidi"/>
          <w:sz w:val="24"/>
          <w:szCs w:val="24"/>
        </w:rPr>
        <w:t>a) C-reactive protein, b) total antioxidant capacity, and c) malondialdehyde.</w:t>
      </w:r>
    </w:p>
    <w:p w14:paraId="1D429972" w14:textId="77777777" w:rsidR="000D0FB8" w:rsidRDefault="000D0FB8" w:rsidP="008B2782">
      <w:pPr>
        <w:jc w:val="both"/>
        <w:rPr>
          <w:rFonts w:asciiTheme="majorBidi" w:hAnsiTheme="majorBidi" w:cstheme="majorBidi"/>
          <w:sz w:val="24"/>
          <w:szCs w:val="24"/>
        </w:rPr>
      </w:pPr>
    </w:p>
    <w:p w14:paraId="2E1A8C8B" w14:textId="77777777" w:rsidR="000D0FB8" w:rsidRDefault="000D0FB8" w:rsidP="008B2782">
      <w:pPr>
        <w:jc w:val="both"/>
        <w:rPr>
          <w:rFonts w:asciiTheme="majorBidi" w:hAnsiTheme="majorBidi" w:cstheme="majorBidi"/>
          <w:sz w:val="24"/>
          <w:szCs w:val="24"/>
        </w:rPr>
      </w:pPr>
    </w:p>
    <w:p w14:paraId="3216A830" w14:textId="77777777" w:rsidR="000D0FB8" w:rsidRDefault="000D0FB8" w:rsidP="008B2782">
      <w:pPr>
        <w:jc w:val="both"/>
        <w:rPr>
          <w:rFonts w:asciiTheme="majorBidi" w:hAnsiTheme="majorBidi" w:cstheme="majorBidi"/>
          <w:sz w:val="24"/>
          <w:szCs w:val="24"/>
        </w:rPr>
      </w:pPr>
    </w:p>
    <w:p w14:paraId="5057C206" w14:textId="77777777" w:rsidR="000D0FB8" w:rsidRDefault="000D0FB8" w:rsidP="008B2782">
      <w:pPr>
        <w:jc w:val="both"/>
        <w:rPr>
          <w:rFonts w:asciiTheme="majorBidi" w:hAnsiTheme="majorBidi" w:cstheme="majorBidi"/>
          <w:sz w:val="24"/>
          <w:szCs w:val="24"/>
        </w:rPr>
      </w:pPr>
    </w:p>
    <w:p w14:paraId="1A2B9B45" w14:textId="77777777" w:rsidR="000D0FB8" w:rsidRDefault="000D0FB8" w:rsidP="008B2782">
      <w:pPr>
        <w:jc w:val="both"/>
        <w:rPr>
          <w:rFonts w:asciiTheme="majorBidi" w:hAnsiTheme="majorBidi" w:cstheme="majorBidi"/>
          <w:sz w:val="24"/>
          <w:szCs w:val="24"/>
        </w:rPr>
      </w:pPr>
    </w:p>
    <w:p w14:paraId="43FDB4C2" w14:textId="77777777" w:rsidR="000D0FB8" w:rsidRDefault="000D0FB8" w:rsidP="008B2782">
      <w:pPr>
        <w:jc w:val="both"/>
        <w:rPr>
          <w:rFonts w:asciiTheme="majorBidi" w:hAnsiTheme="majorBidi" w:cstheme="majorBidi"/>
          <w:sz w:val="24"/>
          <w:szCs w:val="24"/>
        </w:rPr>
      </w:pPr>
    </w:p>
    <w:p w14:paraId="2EED9F8A" w14:textId="77777777" w:rsidR="000D0FB8" w:rsidRDefault="000D0FB8" w:rsidP="008B2782">
      <w:pPr>
        <w:jc w:val="both"/>
        <w:rPr>
          <w:rFonts w:asciiTheme="majorBidi" w:hAnsiTheme="majorBidi" w:cstheme="majorBidi"/>
          <w:sz w:val="24"/>
          <w:szCs w:val="24"/>
        </w:rPr>
      </w:pPr>
    </w:p>
    <w:p w14:paraId="54C16DC5" w14:textId="77777777" w:rsidR="000D0FB8" w:rsidRDefault="000D0FB8" w:rsidP="008B2782">
      <w:pPr>
        <w:jc w:val="both"/>
        <w:rPr>
          <w:rFonts w:asciiTheme="majorBidi" w:hAnsiTheme="majorBidi" w:cstheme="majorBidi"/>
          <w:sz w:val="24"/>
          <w:szCs w:val="24"/>
        </w:rPr>
      </w:pPr>
    </w:p>
    <w:p w14:paraId="7345592B" w14:textId="77777777" w:rsidR="000D0FB8" w:rsidRDefault="000D0FB8" w:rsidP="008B2782">
      <w:pPr>
        <w:jc w:val="both"/>
        <w:rPr>
          <w:rFonts w:asciiTheme="majorBidi" w:hAnsiTheme="majorBidi" w:cstheme="majorBidi"/>
          <w:sz w:val="24"/>
          <w:szCs w:val="24"/>
        </w:rPr>
      </w:pPr>
    </w:p>
    <w:p w14:paraId="704411B9" w14:textId="77777777" w:rsidR="000D0FB8" w:rsidRDefault="000D0FB8" w:rsidP="008B2782">
      <w:pPr>
        <w:jc w:val="both"/>
        <w:rPr>
          <w:rFonts w:asciiTheme="majorBidi" w:hAnsiTheme="majorBidi" w:cstheme="majorBidi"/>
          <w:sz w:val="24"/>
          <w:szCs w:val="24"/>
        </w:rPr>
      </w:pPr>
    </w:p>
    <w:p w14:paraId="174E137C" w14:textId="77777777" w:rsidR="000D0FB8" w:rsidRDefault="000D0FB8" w:rsidP="008B2782">
      <w:pPr>
        <w:jc w:val="both"/>
        <w:rPr>
          <w:rFonts w:asciiTheme="majorBidi" w:hAnsiTheme="majorBidi" w:cstheme="majorBidi"/>
          <w:sz w:val="24"/>
          <w:szCs w:val="24"/>
        </w:rPr>
      </w:pPr>
    </w:p>
    <w:p w14:paraId="3B3C4E6A" w14:textId="255EABBF" w:rsidR="000D0FB8" w:rsidRDefault="000D0FB8"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3BEF7935" wp14:editId="6D09B048">
            <wp:extent cx="5291330" cy="7232906"/>
            <wp:effectExtent l="0" t="0" r="508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91330" cy="7232906"/>
                    </a:xfrm>
                    <a:prstGeom prst="rect">
                      <a:avLst/>
                    </a:prstGeom>
                  </pic:spPr>
                </pic:pic>
              </a:graphicData>
            </a:graphic>
          </wp:inline>
        </w:drawing>
      </w:r>
    </w:p>
    <w:p w14:paraId="2D8DED72" w14:textId="41C35AC6"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32</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a) </w:t>
      </w:r>
      <w:r>
        <w:rPr>
          <w:rFonts w:asciiTheme="majorBidi" w:hAnsiTheme="majorBidi" w:cstheme="majorBidi"/>
          <w:sz w:val="24"/>
          <w:szCs w:val="24"/>
        </w:rPr>
        <w:t>systolic blood pressure</w:t>
      </w:r>
      <w:r w:rsidRPr="00640160">
        <w:rPr>
          <w:rFonts w:asciiTheme="majorBidi" w:hAnsiTheme="majorBidi" w:cstheme="majorBidi"/>
          <w:sz w:val="24"/>
          <w:szCs w:val="24"/>
        </w:rPr>
        <w:t xml:space="preserve">, </w:t>
      </w:r>
      <w:r>
        <w:rPr>
          <w:rFonts w:asciiTheme="majorBidi" w:hAnsiTheme="majorBidi" w:cstheme="majorBidi"/>
          <w:sz w:val="24"/>
          <w:szCs w:val="24"/>
        </w:rPr>
        <w:t>and </w:t>
      </w:r>
      <w:r w:rsidRPr="00640160">
        <w:rPr>
          <w:rFonts w:asciiTheme="majorBidi" w:hAnsiTheme="majorBidi" w:cstheme="majorBidi"/>
          <w:sz w:val="24"/>
          <w:szCs w:val="24"/>
        </w:rPr>
        <w:t xml:space="preserve">b) </w:t>
      </w:r>
      <w:r>
        <w:rPr>
          <w:rFonts w:asciiTheme="majorBidi" w:hAnsiTheme="majorBidi" w:cstheme="majorBidi"/>
          <w:sz w:val="24"/>
          <w:szCs w:val="24"/>
        </w:rPr>
        <w:t>diastolic blood pressure.</w:t>
      </w:r>
    </w:p>
    <w:p w14:paraId="5848B153" w14:textId="77777777" w:rsidR="000D0FB8" w:rsidRDefault="000D0FB8" w:rsidP="008B2782">
      <w:pPr>
        <w:jc w:val="both"/>
        <w:rPr>
          <w:rFonts w:asciiTheme="majorBidi" w:hAnsiTheme="majorBidi" w:cstheme="majorBidi"/>
          <w:b/>
          <w:bCs/>
          <w:sz w:val="24"/>
          <w:szCs w:val="24"/>
        </w:rPr>
      </w:pPr>
    </w:p>
    <w:p w14:paraId="3ED8C15E" w14:textId="595BEA8B" w:rsidR="000D0FB8" w:rsidRDefault="000D0FB8" w:rsidP="008B2782">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drawing>
          <wp:inline distT="0" distB="0" distL="0" distR="0" wp14:anchorId="3641C265" wp14:editId="13CB7137">
            <wp:extent cx="5731510" cy="4210685"/>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4210685"/>
                    </a:xfrm>
                    <a:prstGeom prst="rect">
                      <a:avLst/>
                    </a:prstGeom>
                  </pic:spPr>
                </pic:pic>
              </a:graphicData>
            </a:graphic>
          </wp:inline>
        </w:drawing>
      </w:r>
    </w:p>
    <w:p w14:paraId="38DAFFDD" w14:textId="77C7962A"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33</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body weight</w:t>
      </w:r>
      <w:r w:rsidRPr="006A7A4C">
        <w:rPr>
          <w:rFonts w:asciiTheme="majorBidi" w:hAnsiTheme="majorBidi" w:cstheme="majorBidi"/>
          <w:sz w:val="24"/>
          <w:szCs w:val="24"/>
        </w:rPr>
        <w:t xml:space="preserve">, b) </w:t>
      </w:r>
      <w:r>
        <w:rPr>
          <w:rFonts w:asciiTheme="majorBidi" w:hAnsiTheme="majorBidi" w:cstheme="majorBidi"/>
          <w:sz w:val="24"/>
          <w:szCs w:val="24"/>
        </w:rPr>
        <w:t>body mass index</w:t>
      </w:r>
      <w:r w:rsidRPr="006A7A4C">
        <w:rPr>
          <w:rFonts w:asciiTheme="majorBidi" w:hAnsiTheme="majorBidi" w:cstheme="majorBidi"/>
          <w:sz w:val="24"/>
          <w:szCs w:val="24"/>
        </w:rPr>
        <w:t xml:space="preserve">, c) </w:t>
      </w:r>
      <w:r>
        <w:rPr>
          <w:rFonts w:asciiTheme="majorBidi" w:hAnsiTheme="majorBidi" w:cstheme="majorBidi"/>
          <w:sz w:val="24"/>
          <w:szCs w:val="24"/>
        </w:rPr>
        <w:t>total body fat percent</w:t>
      </w:r>
      <w:r w:rsidRPr="006A7A4C">
        <w:rPr>
          <w:rFonts w:asciiTheme="majorBidi" w:hAnsiTheme="majorBidi" w:cstheme="majorBidi"/>
          <w:sz w:val="24"/>
          <w:szCs w:val="24"/>
        </w:rPr>
        <w:t xml:space="preserve">, </w:t>
      </w:r>
      <w:r>
        <w:rPr>
          <w:rFonts w:asciiTheme="majorBidi" w:hAnsiTheme="majorBidi" w:cstheme="majorBidi"/>
          <w:sz w:val="24"/>
          <w:szCs w:val="24"/>
        </w:rPr>
        <w:t>d) fat mass, e) fat-free mass, f</w:t>
      </w:r>
      <w:r w:rsidRPr="006A7A4C">
        <w:rPr>
          <w:rFonts w:asciiTheme="majorBidi" w:hAnsiTheme="majorBidi" w:cstheme="majorBidi"/>
          <w:sz w:val="24"/>
          <w:szCs w:val="24"/>
        </w:rPr>
        <w:t xml:space="preserve">) </w:t>
      </w:r>
      <w:r>
        <w:rPr>
          <w:rFonts w:asciiTheme="majorBidi" w:hAnsiTheme="majorBidi" w:cstheme="majorBidi"/>
          <w:sz w:val="24"/>
          <w:szCs w:val="24"/>
        </w:rPr>
        <w:t>waist circumference, g) hip circumference, h) waist-to-hip ratio, and i) waist-to-height ratio</w:t>
      </w:r>
      <w:r w:rsidRPr="006A7A4C">
        <w:rPr>
          <w:rFonts w:asciiTheme="majorBidi" w:hAnsiTheme="majorBidi" w:cstheme="majorBidi"/>
          <w:sz w:val="24"/>
          <w:szCs w:val="24"/>
        </w:rPr>
        <w:t>.</w:t>
      </w:r>
    </w:p>
    <w:p w14:paraId="437F70F7" w14:textId="77777777" w:rsidR="000D0FB8" w:rsidRDefault="000D0FB8" w:rsidP="008B2782">
      <w:pPr>
        <w:jc w:val="both"/>
        <w:rPr>
          <w:rFonts w:asciiTheme="majorBidi" w:hAnsiTheme="majorBidi" w:cstheme="majorBidi"/>
          <w:sz w:val="24"/>
          <w:szCs w:val="24"/>
        </w:rPr>
      </w:pPr>
    </w:p>
    <w:p w14:paraId="0953DA20" w14:textId="77777777" w:rsidR="000D0FB8" w:rsidRDefault="000D0FB8" w:rsidP="008B2782">
      <w:pPr>
        <w:jc w:val="both"/>
        <w:rPr>
          <w:rFonts w:asciiTheme="majorBidi" w:hAnsiTheme="majorBidi" w:cstheme="majorBidi"/>
          <w:sz w:val="24"/>
          <w:szCs w:val="24"/>
        </w:rPr>
      </w:pPr>
    </w:p>
    <w:p w14:paraId="6C3BAB07" w14:textId="77777777" w:rsidR="000D0FB8" w:rsidRDefault="000D0FB8" w:rsidP="008B2782">
      <w:pPr>
        <w:jc w:val="both"/>
        <w:rPr>
          <w:rFonts w:asciiTheme="majorBidi" w:hAnsiTheme="majorBidi" w:cstheme="majorBidi"/>
          <w:sz w:val="24"/>
          <w:szCs w:val="24"/>
        </w:rPr>
      </w:pPr>
    </w:p>
    <w:p w14:paraId="1D3EC886" w14:textId="77777777" w:rsidR="000D0FB8" w:rsidRDefault="000D0FB8" w:rsidP="008B2782">
      <w:pPr>
        <w:jc w:val="both"/>
        <w:rPr>
          <w:rFonts w:asciiTheme="majorBidi" w:hAnsiTheme="majorBidi" w:cstheme="majorBidi"/>
          <w:sz w:val="24"/>
          <w:szCs w:val="24"/>
        </w:rPr>
      </w:pPr>
    </w:p>
    <w:p w14:paraId="5BA71FD0" w14:textId="77777777" w:rsidR="000D0FB8" w:rsidRDefault="000D0FB8" w:rsidP="008B2782">
      <w:pPr>
        <w:jc w:val="both"/>
        <w:rPr>
          <w:rFonts w:asciiTheme="majorBidi" w:hAnsiTheme="majorBidi" w:cstheme="majorBidi"/>
          <w:sz w:val="24"/>
          <w:szCs w:val="24"/>
        </w:rPr>
      </w:pPr>
    </w:p>
    <w:p w14:paraId="7FC69CFC" w14:textId="77777777" w:rsidR="000D0FB8" w:rsidRDefault="000D0FB8" w:rsidP="008B2782">
      <w:pPr>
        <w:jc w:val="both"/>
        <w:rPr>
          <w:rFonts w:asciiTheme="majorBidi" w:hAnsiTheme="majorBidi" w:cstheme="majorBidi"/>
          <w:sz w:val="24"/>
          <w:szCs w:val="24"/>
        </w:rPr>
      </w:pPr>
    </w:p>
    <w:p w14:paraId="5FB6F2E7" w14:textId="77777777" w:rsidR="000D0FB8" w:rsidRDefault="000D0FB8" w:rsidP="008B2782">
      <w:pPr>
        <w:jc w:val="both"/>
        <w:rPr>
          <w:rFonts w:asciiTheme="majorBidi" w:hAnsiTheme="majorBidi" w:cstheme="majorBidi"/>
          <w:sz w:val="24"/>
          <w:szCs w:val="24"/>
        </w:rPr>
      </w:pPr>
    </w:p>
    <w:p w14:paraId="505C9EB3" w14:textId="77777777" w:rsidR="000D0FB8" w:rsidRDefault="000D0FB8" w:rsidP="008B2782">
      <w:pPr>
        <w:jc w:val="both"/>
        <w:rPr>
          <w:rFonts w:asciiTheme="majorBidi" w:hAnsiTheme="majorBidi" w:cstheme="majorBidi"/>
          <w:sz w:val="24"/>
          <w:szCs w:val="24"/>
        </w:rPr>
      </w:pPr>
    </w:p>
    <w:p w14:paraId="3B3235A5" w14:textId="77777777" w:rsidR="000D0FB8" w:rsidRDefault="000D0FB8" w:rsidP="008B2782">
      <w:pPr>
        <w:jc w:val="both"/>
        <w:rPr>
          <w:rFonts w:asciiTheme="majorBidi" w:hAnsiTheme="majorBidi" w:cstheme="majorBidi"/>
          <w:sz w:val="24"/>
          <w:szCs w:val="24"/>
        </w:rPr>
      </w:pPr>
    </w:p>
    <w:p w14:paraId="1F896CDA" w14:textId="77777777" w:rsidR="000D0FB8" w:rsidRDefault="000D0FB8" w:rsidP="008B2782">
      <w:pPr>
        <w:jc w:val="both"/>
        <w:rPr>
          <w:rFonts w:asciiTheme="majorBidi" w:hAnsiTheme="majorBidi" w:cstheme="majorBidi"/>
          <w:sz w:val="24"/>
          <w:szCs w:val="24"/>
        </w:rPr>
      </w:pPr>
    </w:p>
    <w:p w14:paraId="042BB3A8" w14:textId="3BA44491" w:rsidR="000D0FB8" w:rsidRDefault="009D2225"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27E753FB" wp14:editId="708D994D">
            <wp:extent cx="5731510" cy="6293485"/>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6293485"/>
                    </a:xfrm>
                    <a:prstGeom prst="rect">
                      <a:avLst/>
                    </a:prstGeom>
                  </pic:spPr>
                </pic:pic>
              </a:graphicData>
            </a:graphic>
          </wp:inline>
        </w:drawing>
      </w:r>
    </w:p>
    <w:p w14:paraId="449685C5" w14:textId="40E5AC74"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34</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sidRPr="006A7A4C">
        <w:rPr>
          <w:rFonts w:asciiTheme="majorBidi" w:hAnsiTheme="majorBidi" w:cstheme="majorBidi"/>
          <w:sz w:val="24"/>
          <w:szCs w:val="24"/>
        </w:rPr>
        <w:t xml:space="preserve">, </w:t>
      </w:r>
      <w:r>
        <w:rPr>
          <w:rFonts w:asciiTheme="majorBidi" w:hAnsiTheme="majorBidi" w:cstheme="majorBidi"/>
          <w:sz w:val="24"/>
          <w:szCs w:val="24"/>
        </w:rPr>
        <w:t>c) AST/ALT ratio, d</w:t>
      </w:r>
      <w:r w:rsidRPr="006A7A4C">
        <w:rPr>
          <w:rFonts w:asciiTheme="majorBidi" w:hAnsiTheme="majorBidi" w:cstheme="majorBidi"/>
          <w:sz w:val="24"/>
          <w:szCs w:val="24"/>
        </w:rPr>
        <w:t xml:space="preserve">) </w:t>
      </w:r>
      <w:r w:rsidRPr="00B3064D">
        <w:rPr>
          <w:rFonts w:asciiTheme="majorBidi" w:hAnsiTheme="majorBidi" w:cstheme="majorBidi"/>
          <w:sz w:val="24"/>
          <w:szCs w:val="24"/>
        </w:rPr>
        <w:t>alkaline phosphatase</w:t>
      </w:r>
      <w:r w:rsidRPr="006A7A4C">
        <w:rPr>
          <w:rFonts w:asciiTheme="majorBidi" w:hAnsiTheme="majorBidi" w:cstheme="majorBidi"/>
          <w:sz w:val="24"/>
          <w:szCs w:val="24"/>
        </w:rPr>
        <w:t xml:space="preserve">, </w:t>
      </w:r>
      <w:r>
        <w:rPr>
          <w:rFonts w:asciiTheme="majorBidi" w:hAnsiTheme="majorBidi" w:cstheme="majorBidi"/>
          <w:sz w:val="24"/>
          <w:szCs w:val="24"/>
        </w:rPr>
        <w:t>and e</w:t>
      </w:r>
      <w:r w:rsidRPr="006A7A4C">
        <w:rPr>
          <w:rFonts w:asciiTheme="majorBidi" w:hAnsiTheme="majorBidi" w:cstheme="majorBidi"/>
          <w:sz w:val="24"/>
          <w:szCs w:val="24"/>
        </w:rPr>
        <w:t xml:space="preserve">) </w:t>
      </w:r>
      <w:r w:rsidRPr="00B3064D">
        <w:rPr>
          <w:rFonts w:asciiTheme="majorBidi" w:hAnsiTheme="majorBidi" w:cstheme="majorBidi"/>
          <w:sz w:val="24"/>
          <w:szCs w:val="24"/>
        </w:rPr>
        <w:t>gamma-glutamyl transferase</w:t>
      </w:r>
      <w:r>
        <w:rPr>
          <w:rFonts w:asciiTheme="majorBidi" w:hAnsiTheme="majorBidi" w:cstheme="majorBidi"/>
          <w:sz w:val="24"/>
          <w:szCs w:val="24"/>
        </w:rPr>
        <w:t>.</w:t>
      </w:r>
    </w:p>
    <w:p w14:paraId="1620E0E8" w14:textId="77777777" w:rsidR="009D2225" w:rsidRDefault="009D2225" w:rsidP="008B2782">
      <w:pPr>
        <w:jc w:val="both"/>
        <w:rPr>
          <w:rFonts w:asciiTheme="majorBidi" w:hAnsiTheme="majorBidi" w:cstheme="majorBidi"/>
          <w:sz w:val="24"/>
          <w:szCs w:val="24"/>
        </w:rPr>
      </w:pPr>
    </w:p>
    <w:p w14:paraId="4DA0AF5F" w14:textId="77777777" w:rsidR="009D2225" w:rsidRDefault="009D2225" w:rsidP="008B2782">
      <w:pPr>
        <w:jc w:val="both"/>
        <w:rPr>
          <w:rFonts w:asciiTheme="majorBidi" w:hAnsiTheme="majorBidi" w:cstheme="majorBidi"/>
          <w:sz w:val="24"/>
          <w:szCs w:val="24"/>
        </w:rPr>
      </w:pPr>
    </w:p>
    <w:p w14:paraId="1DE53B21" w14:textId="77777777" w:rsidR="009D2225" w:rsidRDefault="009D2225" w:rsidP="008B2782">
      <w:pPr>
        <w:jc w:val="both"/>
        <w:rPr>
          <w:rFonts w:asciiTheme="majorBidi" w:hAnsiTheme="majorBidi" w:cstheme="majorBidi"/>
          <w:sz w:val="24"/>
          <w:szCs w:val="24"/>
        </w:rPr>
      </w:pPr>
    </w:p>
    <w:p w14:paraId="4C0E0E31" w14:textId="77777777" w:rsidR="009D2225" w:rsidRDefault="009D2225" w:rsidP="008B2782">
      <w:pPr>
        <w:jc w:val="both"/>
        <w:rPr>
          <w:rFonts w:asciiTheme="majorBidi" w:hAnsiTheme="majorBidi" w:cstheme="majorBidi"/>
          <w:sz w:val="24"/>
          <w:szCs w:val="24"/>
        </w:rPr>
      </w:pPr>
    </w:p>
    <w:p w14:paraId="7AEF26EF" w14:textId="58B04A4C" w:rsidR="009D2225" w:rsidRDefault="009D2225"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04320" behindDoc="0" locked="0" layoutInCell="1" allowOverlap="1" wp14:anchorId="7E1F3416" wp14:editId="7D1CAB8B">
            <wp:simplePos x="0" y="0"/>
            <wp:positionH relativeFrom="margin">
              <wp:align>left</wp:align>
            </wp:positionH>
            <wp:positionV relativeFrom="paragraph">
              <wp:posOffset>17780</wp:posOffset>
            </wp:positionV>
            <wp:extent cx="5521960" cy="7067550"/>
            <wp:effectExtent l="0" t="0" r="254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521960" cy="7067550"/>
                    </a:xfrm>
                    <a:prstGeom prst="rect">
                      <a:avLst/>
                    </a:prstGeom>
                  </pic:spPr>
                </pic:pic>
              </a:graphicData>
            </a:graphic>
            <wp14:sizeRelH relativeFrom="page">
              <wp14:pctWidth>0</wp14:pctWidth>
            </wp14:sizeRelH>
            <wp14:sizeRelV relativeFrom="page">
              <wp14:pctHeight>0</wp14:pctHeight>
            </wp14:sizeRelV>
          </wp:anchor>
        </w:drawing>
      </w:r>
    </w:p>
    <w:p w14:paraId="5D96B127" w14:textId="073AA16B"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35</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 e) TC/HDL-C ratio, f) LDL-C/HDL-C ratio, and g) very-low-density lipoprotein cholesterol.</w:t>
      </w:r>
    </w:p>
    <w:p w14:paraId="4F727935" w14:textId="77777777" w:rsidR="009D2225" w:rsidRDefault="009D2225" w:rsidP="008B2782">
      <w:pPr>
        <w:jc w:val="both"/>
        <w:rPr>
          <w:rFonts w:asciiTheme="majorBidi" w:hAnsiTheme="majorBidi" w:cstheme="majorBidi"/>
          <w:b/>
          <w:bCs/>
          <w:sz w:val="24"/>
          <w:szCs w:val="24"/>
        </w:rPr>
      </w:pPr>
    </w:p>
    <w:p w14:paraId="3537FEC9" w14:textId="77777777" w:rsidR="009D2225" w:rsidRDefault="009D2225" w:rsidP="008B2782">
      <w:pPr>
        <w:jc w:val="both"/>
        <w:rPr>
          <w:rFonts w:asciiTheme="majorBidi" w:hAnsiTheme="majorBidi" w:cstheme="majorBidi"/>
          <w:b/>
          <w:bCs/>
          <w:sz w:val="24"/>
          <w:szCs w:val="24"/>
        </w:rPr>
      </w:pPr>
    </w:p>
    <w:p w14:paraId="77E8FFB3" w14:textId="0E8E1070" w:rsidR="009D2225" w:rsidRDefault="0070790A" w:rsidP="008B2782">
      <w:pPr>
        <w:jc w:val="both"/>
        <w:rPr>
          <w:rFonts w:asciiTheme="majorBidi" w:hAnsiTheme="majorBidi" w:cstheme="majorBidi"/>
          <w:b/>
          <w:bCs/>
          <w:sz w:val="24"/>
          <w:szCs w:val="24"/>
        </w:rPr>
      </w:pPr>
      <w:r>
        <w:rPr>
          <w:noProof/>
        </w:rPr>
        <w:drawing>
          <wp:inline distT="0" distB="0" distL="0" distR="0" wp14:anchorId="566845C4" wp14:editId="52A2E2DA">
            <wp:extent cx="5943600" cy="6644640"/>
            <wp:effectExtent l="0" t="0" r="0" b="3810"/>
            <wp:docPr id="19594481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6644640"/>
                    </a:xfrm>
                    <a:prstGeom prst="rect">
                      <a:avLst/>
                    </a:prstGeom>
                    <a:noFill/>
                    <a:ln>
                      <a:noFill/>
                    </a:ln>
                  </pic:spPr>
                </pic:pic>
              </a:graphicData>
            </a:graphic>
          </wp:inline>
        </w:drawing>
      </w:r>
    </w:p>
    <w:p w14:paraId="79171628" w14:textId="4A7A5296"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36</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9D2225" w:rsidRPr="005C1BFA">
        <w:rPr>
          <w:rFonts w:asciiTheme="majorBidi" w:hAnsiTheme="majorBidi" w:cstheme="majorBidi"/>
          <w:sz w:val="24"/>
          <w:szCs w:val="24"/>
        </w:rPr>
        <w:t>Funnel plots investigating the potential for publication bias related to the effects of propolis on a) fasting blood glucose, b) hemoglobin A1C, c) serum insulin, d) homeostatic model assessment for insulin resistance, e) quantitative insulin sensitivity check index, and f) 2-hour postprandial glucose</w:t>
      </w:r>
      <w:r>
        <w:rPr>
          <w:rFonts w:asciiTheme="majorBidi" w:hAnsiTheme="majorBidi" w:cstheme="majorBidi"/>
          <w:sz w:val="24"/>
          <w:szCs w:val="24"/>
        </w:rPr>
        <w:t>.</w:t>
      </w:r>
    </w:p>
    <w:p w14:paraId="526144E9" w14:textId="77777777" w:rsidR="0027153E" w:rsidRDefault="0027153E" w:rsidP="008B2782">
      <w:pPr>
        <w:jc w:val="both"/>
        <w:rPr>
          <w:rFonts w:asciiTheme="majorBidi" w:hAnsiTheme="majorBidi" w:cstheme="majorBidi"/>
          <w:b/>
          <w:bCs/>
          <w:sz w:val="24"/>
          <w:szCs w:val="24"/>
        </w:rPr>
      </w:pPr>
    </w:p>
    <w:p w14:paraId="5017D132" w14:textId="77777777" w:rsidR="0027153E" w:rsidRDefault="0027153E" w:rsidP="008B2782">
      <w:pPr>
        <w:jc w:val="both"/>
        <w:rPr>
          <w:rFonts w:asciiTheme="majorBidi" w:hAnsiTheme="majorBidi" w:cstheme="majorBidi"/>
          <w:b/>
          <w:bCs/>
          <w:sz w:val="24"/>
          <w:szCs w:val="24"/>
        </w:rPr>
      </w:pPr>
    </w:p>
    <w:p w14:paraId="5E897D23" w14:textId="2FDBDE49" w:rsidR="0027153E" w:rsidRDefault="0027153E" w:rsidP="008B2782">
      <w:pPr>
        <w:jc w:val="both"/>
        <w:rPr>
          <w:rFonts w:asciiTheme="majorBidi" w:hAnsiTheme="majorBidi" w:cstheme="majorBidi"/>
          <w:b/>
          <w:bCs/>
          <w:sz w:val="24"/>
          <w:szCs w:val="24"/>
        </w:rPr>
      </w:pPr>
      <w:r>
        <w:rPr>
          <w:rFonts w:asciiTheme="majorBidi" w:hAnsiTheme="majorBidi" w:cstheme="majorBidi"/>
          <w:b/>
          <w:bCs/>
          <w:noProof/>
          <w:sz w:val="24"/>
          <w:szCs w:val="24"/>
          <w14:ligatures w14:val="none"/>
        </w:rPr>
        <w:drawing>
          <wp:inline distT="0" distB="0" distL="0" distR="0" wp14:anchorId="20EB5EE7" wp14:editId="00A4893B">
            <wp:extent cx="5731510" cy="6219825"/>
            <wp:effectExtent l="0" t="0" r="254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1510" cy="6219825"/>
                    </a:xfrm>
                    <a:prstGeom prst="rect">
                      <a:avLst/>
                    </a:prstGeom>
                  </pic:spPr>
                </pic:pic>
              </a:graphicData>
            </a:graphic>
          </wp:inline>
        </w:drawing>
      </w:r>
    </w:p>
    <w:p w14:paraId="05B9F971" w14:textId="3CC14BE6" w:rsidR="008B2782" w:rsidRDefault="008B2782" w:rsidP="008B2782">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37</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interleukin-1B</w:t>
      </w:r>
      <w:r w:rsidRPr="006A7A4C">
        <w:rPr>
          <w:rFonts w:asciiTheme="majorBidi" w:hAnsiTheme="majorBidi" w:cstheme="majorBidi"/>
          <w:sz w:val="24"/>
          <w:szCs w:val="24"/>
        </w:rPr>
        <w:t>,</w:t>
      </w:r>
      <w:r>
        <w:rPr>
          <w:rFonts w:asciiTheme="majorBidi" w:hAnsiTheme="majorBidi" w:cstheme="majorBidi"/>
          <w:sz w:val="24"/>
          <w:szCs w:val="24"/>
        </w:rPr>
        <w:t xml:space="preserve"> b) interleukin-6, c</w:t>
      </w:r>
      <w:r w:rsidRPr="006A7A4C">
        <w:rPr>
          <w:rFonts w:asciiTheme="majorBidi" w:hAnsiTheme="majorBidi" w:cstheme="majorBidi"/>
          <w:sz w:val="24"/>
          <w:szCs w:val="24"/>
        </w:rPr>
        <w:t xml:space="preserve">) </w:t>
      </w:r>
      <w:r>
        <w:rPr>
          <w:rFonts w:asciiTheme="majorBidi" w:hAnsiTheme="majorBidi" w:cstheme="majorBidi"/>
          <w:sz w:val="24"/>
          <w:szCs w:val="24"/>
        </w:rPr>
        <w:t>interleukin-10</w:t>
      </w:r>
      <w:r w:rsidRPr="006A7A4C">
        <w:rPr>
          <w:rFonts w:asciiTheme="majorBidi" w:hAnsiTheme="majorBidi" w:cstheme="majorBidi"/>
          <w:sz w:val="24"/>
          <w:szCs w:val="24"/>
        </w:rPr>
        <w:t xml:space="preserve">, </w:t>
      </w:r>
      <w:r>
        <w:rPr>
          <w:rFonts w:asciiTheme="majorBidi" w:hAnsiTheme="majorBidi" w:cstheme="majorBidi"/>
          <w:sz w:val="24"/>
          <w:szCs w:val="24"/>
        </w:rPr>
        <w:t>d</w:t>
      </w:r>
      <w:r w:rsidRPr="006A7A4C">
        <w:rPr>
          <w:rFonts w:asciiTheme="majorBidi" w:hAnsiTheme="majorBidi" w:cstheme="majorBidi"/>
          <w:sz w:val="24"/>
          <w:szCs w:val="24"/>
        </w:rPr>
        <w:t xml:space="preserve">) </w:t>
      </w:r>
      <w:r>
        <w:rPr>
          <w:rFonts w:asciiTheme="majorBidi" w:hAnsiTheme="majorBidi" w:cstheme="majorBidi"/>
          <w:sz w:val="24"/>
          <w:szCs w:val="24"/>
        </w:rPr>
        <w:t>m</w:t>
      </w:r>
      <w:r w:rsidRPr="004D5729">
        <w:rPr>
          <w:rFonts w:asciiTheme="majorBidi" w:hAnsiTheme="majorBidi" w:cstheme="majorBidi"/>
          <w:sz w:val="24"/>
          <w:szCs w:val="24"/>
        </w:rPr>
        <w:t>onocyte chemoattractant protein-1</w:t>
      </w:r>
      <w:r w:rsidRPr="006A7A4C">
        <w:rPr>
          <w:rFonts w:asciiTheme="majorBidi" w:hAnsiTheme="majorBidi" w:cstheme="majorBidi"/>
          <w:sz w:val="24"/>
          <w:szCs w:val="24"/>
        </w:rPr>
        <w:t>,</w:t>
      </w:r>
      <w:r>
        <w:rPr>
          <w:rFonts w:asciiTheme="majorBidi" w:hAnsiTheme="majorBidi" w:cstheme="majorBidi"/>
          <w:sz w:val="24"/>
          <w:szCs w:val="24"/>
        </w:rPr>
        <w:t xml:space="preserve"> e) t</w:t>
      </w:r>
      <w:r w:rsidRPr="004D5729">
        <w:rPr>
          <w:rFonts w:asciiTheme="majorBidi" w:hAnsiTheme="majorBidi" w:cstheme="majorBidi"/>
          <w:sz w:val="24"/>
          <w:szCs w:val="24"/>
        </w:rPr>
        <w:t>umor necrosis factor</w:t>
      </w:r>
      <w:r>
        <w:rPr>
          <w:rFonts w:asciiTheme="majorBidi" w:hAnsiTheme="majorBidi" w:cstheme="majorBidi"/>
          <w:sz w:val="24"/>
          <w:szCs w:val="24"/>
        </w:rPr>
        <w:t>-</w:t>
      </w:r>
      <w:r w:rsidRPr="004D5729">
        <w:rPr>
          <w:rFonts w:asciiTheme="majorBidi" w:hAnsiTheme="majorBidi" w:cstheme="majorBidi"/>
          <w:sz w:val="24"/>
          <w:szCs w:val="24"/>
        </w:rPr>
        <w:t>alpha</w:t>
      </w:r>
      <w:r>
        <w:rPr>
          <w:rFonts w:asciiTheme="majorBidi" w:hAnsiTheme="majorBidi" w:cstheme="majorBidi"/>
          <w:sz w:val="24"/>
          <w:szCs w:val="24"/>
        </w:rPr>
        <w:t>, and f</w:t>
      </w:r>
      <w:r w:rsidRPr="006A7A4C">
        <w:rPr>
          <w:rFonts w:asciiTheme="majorBidi" w:hAnsiTheme="majorBidi" w:cstheme="majorBidi"/>
          <w:sz w:val="24"/>
          <w:szCs w:val="24"/>
        </w:rPr>
        <w:t xml:space="preserve">) </w:t>
      </w:r>
      <w:r>
        <w:rPr>
          <w:rFonts w:asciiTheme="majorBidi" w:hAnsiTheme="majorBidi" w:cstheme="majorBidi"/>
          <w:sz w:val="24"/>
          <w:szCs w:val="24"/>
        </w:rPr>
        <w:t>C-reactive protein.</w:t>
      </w:r>
    </w:p>
    <w:p w14:paraId="15037131" w14:textId="77777777" w:rsidR="0027153E" w:rsidRDefault="0027153E" w:rsidP="008B2782">
      <w:pPr>
        <w:jc w:val="both"/>
        <w:rPr>
          <w:rFonts w:asciiTheme="majorBidi" w:hAnsiTheme="majorBidi" w:cstheme="majorBidi"/>
          <w:sz w:val="24"/>
          <w:szCs w:val="24"/>
        </w:rPr>
      </w:pPr>
    </w:p>
    <w:p w14:paraId="464454E5" w14:textId="77777777" w:rsidR="0027153E" w:rsidRDefault="0027153E" w:rsidP="008B2782">
      <w:pPr>
        <w:jc w:val="both"/>
        <w:rPr>
          <w:rFonts w:asciiTheme="majorBidi" w:hAnsiTheme="majorBidi" w:cstheme="majorBidi"/>
          <w:sz w:val="24"/>
          <w:szCs w:val="24"/>
        </w:rPr>
      </w:pPr>
    </w:p>
    <w:p w14:paraId="42CFB383" w14:textId="77777777" w:rsidR="0027153E" w:rsidRDefault="0027153E" w:rsidP="008B2782">
      <w:pPr>
        <w:jc w:val="both"/>
        <w:rPr>
          <w:rFonts w:asciiTheme="majorBidi" w:hAnsiTheme="majorBidi" w:cstheme="majorBidi"/>
          <w:sz w:val="24"/>
          <w:szCs w:val="24"/>
        </w:rPr>
      </w:pPr>
    </w:p>
    <w:p w14:paraId="22803AF6" w14:textId="77777777" w:rsidR="0027153E" w:rsidRDefault="0027153E" w:rsidP="008B2782">
      <w:pPr>
        <w:jc w:val="both"/>
        <w:rPr>
          <w:rFonts w:asciiTheme="majorBidi" w:hAnsiTheme="majorBidi" w:cstheme="majorBidi"/>
          <w:sz w:val="24"/>
          <w:szCs w:val="24"/>
        </w:rPr>
      </w:pPr>
    </w:p>
    <w:p w14:paraId="61B46B9E" w14:textId="77777777" w:rsidR="0027153E" w:rsidRDefault="0027153E" w:rsidP="008B2782">
      <w:pPr>
        <w:jc w:val="both"/>
        <w:rPr>
          <w:rFonts w:asciiTheme="majorBidi" w:hAnsiTheme="majorBidi" w:cstheme="majorBidi"/>
          <w:sz w:val="24"/>
          <w:szCs w:val="24"/>
        </w:rPr>
      </w:pPr>
    </w:p>
    <w:p w14:paraId="25B519AC" w14:textId="1CD65650" w:rsidR="0027153E" w:rsidRDefault="0027153E" w:rsidP="008B2782">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65BA0624" wp14:editId="2C8A6D12">
            <wp:extent cx="5731510" cy="592455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1510" cy="5924550"/>
                    </a:xfrm>
                    <a:prstGeom prst="rect">
                      <a:avLst/>
                    </a:prstGeom>
                  </pic:spPr>
                </pic:pic>
              </a:graphicData>
            </a:graphic>
          </wp:inline>
        </w:drawing>
      </w:r>
    </w:p>
    <w:p w14:paraId="12E05A51" w14:textId="4C5861FE" w:rsidR="005F4DE0" w:rsidRDefault="008B2782" w:rsidP="006E24B3">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AA0E03">
        <w:rPr>
          <w:rFonts w:asciiTheme="majorBidi" w:hAnsiTheme="majorBidi" w:cstheme="majorBidi"/>
          <w:b/>
          <w:bCs/>
          <w:sz w:val="24"/>
          <w:szCs w:val="24"/>
        </w:rPr>
        <w:t>38</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AA0E03">
        <w:rPr>
          <w:rFonts w:asciiTheme="majorBidi" w:hAnsiTheme="majorBidi" w:cstheme="majorBidi"/>
          <w:sz w:val="24"/>
          <w:szCs w:val="24"/>
        </w:rPr>
        <w:t>Funnel plots investigating the potential for publication bias related to the effects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antioxidant capacity</w:t>
      </w:r>
      <w:r w:rsidRPr="006A7A4C">
        <w:rPr>
          <w:rFonts w:asciiTheme="majorBidi" w:hAnsiTheme="majorBidi" w:cstheme="majorBidi"/>
          <w:sz w:val="24"/>
          <w:szCs w:val="24"/>
        </w:rPr>
        <w:t>,</w:t>
      </w:r>
      <w:r>
        <w:rPr>
          <w:rFonts w:asciiTheme="majorBidi" w:hAnsiTheme="majorBidi" w:cstheme="majorBidi"/>
          <w:sz w:val="24"/>
          <w:szCs w:val="24"/>
        </w:rPr>
        <w:t xml:space="preserve"> b) malondialdehyde, c</w:t>
      </w:r>
      <w:r w:rsidRPr="006A7A4C">
        <w:rPr>
          <w:rFonts w:asciiTheme="majorBidi" w:hAnsiTheme="majorBidi" w:cstheme="majorBidi"/>
          <w:sz w:val="24"/>
          <w:szCs w:val="24"/>
        </w:rPr>
        <w:t xml:space="preserve">) </w:t>
      </w:r>
      <w:r>
        <w:rPr>
          <w:rFonts w:asciiTheme="majorBidi" w:hAnsiTheme="majorBidi" w:cstheme="majorBidi"/>
          <w:sz w:val="24"/>
          <w:szCs w:val="24"/>
        </w:rPr>
        <w:t>p</w:t>
      </w:r>
      <w:r w:rsidRPr="004D5729">
        <w:rPr>
          <w:rFonts w:asciiTheme="majorBidi" w:hAnsiTheme="majorBidi" w:cstheme="majorBidi"/>
          <w:sz w:val="24"/>
          <w:szCs w:val="24"/>
        </w:rPr>
        <w:t>ro-oxidant–antioxidant balance</w:t>
      </w:r>
      <w:r w:rsidRPr="006A7A4C">
        <w:rPr>
          <w:rFonts w:asciiTheme="majorBidi" w:hAnsiTheme="majorBidi" w:cstheme="majorBidi"/>
          <w:sz w:val="24"/>
          <w:szCs w:val="24"/>
        </w:rPr>
        <w:t xml:space="preserve">, </w:t>
      </w:r>
      <w:r>
        <w:rPr>
          <w:rFonts w:asciiTheme="majorBidi" w:hAnsiTheme="majorBidi" w:cstheme="majorBidi"/>
          <w:sz w:val="24"/>
          <w:szCs w:val="24"/>
        </w:rPr>
        <w:t>d</w:t>
      </w:r>
      <w:r w:rsidRPr="006A7A4C">
        <w:rPr>
          <w:rFonts w:asciiTheme="majorBidi" w:hAnsiTheme="majorBidi" w:cstheme="majorBidi"/>
          <w:sz w:val="24"/>
          <w:szCs w:val="24"/>
        </w:rPr>
        <w:t xml:space="preserve">) </w:t>
      </w:r>
      <w:r w:rsidRPr="004D5729">
        <w:rPr>
          <w:rFonts w:asciiTheme="majorBidi" w:hAnsiTheme="majorBidi" w:cstheme="majorBidi"/>
          <w:sz w:val="24"/>
          <w:szCs w:val="24"/>
        </w:rPr>
        <w:t>glutathione</w:t>
      </w:r>
      <w:r w:rsidRPr="006A7A4C">
        <w:rPr>
          <w:rFonts w:asciiTheme="majorBidi" w:hAnsiTheme="majorBidi" w:cstheme="majorBidi"/>
          <w:sz w:val="24"/>
          <w:szCs w:val="24"/>
        </w:rPr>
        <w:t>,</w:t>
      </w:r>
      <w:r>
        <w:rPr>
          <w:rFonts w:asciiTheme="majorBidi" w:hAnsiTheme="majorBidi" w:cstheme="majorBidi"/>
          <w:sz w:val="24"/>
          <w:szCs w:val="24"/>
        </w:rPr>
        <w:t xml:space="preserve"> e) </w:t>
      </w:r>
      <w:r w:rsidRPr="004D5729">
        <w:rPr>
          <w:rFonts w:asciiTheme="majorBidi" w:hAnsiTheme="majorBidi" w:cstheme="majorBidi"/>
          <w:sz w:val="24"/>
          <w:szCs w:val="24"/>
        </w:rPr>
        <w:t>glutathione peroxidase</w:t>
      </w:r>
      <w:r>
        <w:rPr>
          <w:rFonts w:asciiTheme="majorBidi" w:hAnsiTheme="majorBidi" w:cstheme="majorBidi"/>
          <w:sz w:val="24"/>
          <w:szCs w:val="24"/>
        </w:rPr>
        <w:t>, and f</w:t>
      </w:r>
      <w:r w:rsidRPr="006A7A4C">
        <w:rPr>
          <w:rFonts w:asciiTheme="majorBidi" w:hAnsiTheme="majorBidi" w:cstheme="majorBidi"/>
          <w:sz w:val="24"/>
          <w:szCs w:val="24"/>
        </w:rPr>
        <w:t xml:space="preserve">) </w:t>
      </w:r>
      <w:r w:rsidRPr="00AE55DF">
        <w:rPr>
          <w:rFonts w:asciiTheme="majorBidi" w:hAnsiTheme="majorBidi" w:cstheme="majorBidi"/>
          <w:sz w:val="24"/>
          <w:szCs w:val="24"/>
        </w:rPr>
        <w:t>superoxide dismutase</w:t>
      </w:r>
      <w:r>
        <w:rPr>
          <w:rFonts w:asciiTheme="majorBidi" w:hAnsiTheme="majorBidi" w:cstheme="majorBidi"/>
          <w:sz w:val="24"/>
          <w:szCs w:val="24"/>
        </w:rPr>
        <w:t>.</w:t>
      </w:r>
    </w:p>
    <w:p w14:paraId="574B764A" w14:textId="77777777" w:rsidR="0027153E" w:rsidRDefault="0027153E" w:rsidP="006E24B3">
      <w:pPr>
        <w:jc w:val="both"/>
        <w:rPr>
          <w:rFonts w:asciiTheme="majorBidi" w:hAnsiTheme="majorBidi" w:cstheme="majorBidi"/>
          <w:sz w:val="24"/>
          <w:szCs w:val="24"/>
        </w:rPr>
      </w:pPr>
    </w:p>
    <w:p w14:paraId="4E171B81" w14:textId="77777777" w:rsidR="0027153E" w:rsidRDefault="0027153E" w:rsidP="006E24B3">
      <w:pPr>
        <w:jc w:val="both"/>
        <w:rPr>
          <w:rFonts w:asciiTheme="majorBidi" w:hAnsiTheme="majorBidi" w:cstheme="majorBidi"/>
          <w:sz w:val="24"/>
          <w:szCs w:val="24"/>
        </w:rPr>
      </w:pPr>
    </w:p>
    <w:p w14:paraId="406C57D0" w14:textId="77777777" w:rsidR="0027153E" w:rsidRDefault="0027153E" w:rsidP="006E24B3">
      <w:pPr>
        <w:jc w:val="both"/>
        <w:rPr>
          <w:rFonts w:asciiTheme="majorBidi" w:hAnsiTheme="majorBidi" w:cstheme="majorBidi"/>
          <w:sz w:val="24"/>
          <w:szCs w:val="24"/>
        </w:rPr>
      </w:pPr>
    </w:p>
    <w:p w14:paraId="7DBBBA3B" w14:textId="3380B852" w:rsidR="0027153E" w:rsidRDefault="0027153E" w:rsidP="006E24B3">
      <w:pPr>
        <w:jc w:val="both"/>
        <w:rPr>
          <w:rFonts w:asciiTheme="majorBidi" w:hAnsiTheme="majorBidi" w:cstheme="majorBidi"/>
          <w:sz w:val="24"/>
          <w:szCs w:val="24"/>
        </w:rPr>
      </w:pPr>
    </w:p>
    <w:p w14:paraId="48677082" w14:textId="6C2BE2D3" w:rsidR="0027153E" w:rsidRDefault="00A71DAE" w:rsidP="006E24B3">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06368" behindDoc="0" locked="0" layoutInCell="1" allowOverlap="1" wp14:anchorId="507DCA10" wp14:editId="0923EEC8">
            <wp:simplePos x="0" y="0"/>
            <wp:positionH relativeFrom="margin">
              <wp:align>left</wp:align>
            </wp:positionH>
            <wp:positionV relativeFrom="paragraph">
              <wp:posOffset>209580</wp:posOffset>
            </wp:positionV>
            <wp:extent cx="6163945" cy="2198370"/>
            <wp:effectExtent l="0" t="0" r="825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63945" cy="2198370"/>
                    </a:xfrm>
                    <a:prstGeom prst="rect">
                      <a:avLst/>
                    </a:prstGeom>
                  </pic:spPr>
                </pic:pic>
              </a:graphicData>
            </a:graphic>
            <wp14:sizeRelH relativeFrom="page">
              <wp14:pctWidth>0</wp14:pctWidth>
            </wp14:sizeRelH>
            <wp14:sizeRelV relativeFrom="page">
              <wp14:pctHeight>0</wp14:pctHeight>
            </wp14:sizeRelV>
          </wp:anchor>
        </w:drawing>
      </w:r>
    </w:p>
    <w:p w14:paraId="3AA1F6FF" w14:textId="7A00010D" w:rsidR="005F4DE0" w:rsidRDefault="005F4DE0" w:rsidP="005F4DE0">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39</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honey</w:t>
      </w:r>
      <w:r w:rsidRPr="00640160">
        <w:rPr>
          <w:rFonts w:asciiTheme="majorBidi" w:hAnsiTheme="majorBidi" w:cstheme="majorBidi"/>
          <w:sz w:val="24"/>
          <w:szCs w:val="24"/>
        </w:rPr>
        <w:t xml:space="preserve"> on a) </w:t>
      </w:r>
      <w:r>
        <w:rPr>
          <w:rFonts w:asciiTheme="majorBidi" w:hAnsiTheme="majorBidi" w:cstheme="majorBidi"/>
          <w:sz w:val="24"/>
          <w:szCs w:val="24"/>
        </w:rPr>
        <w:t>systolic blood pressure</w:t>
      </w:r>
      <w:r w:rsidRPr="00640160">
        <w:rPr>
          <w:rFonts w:asciiTheme="majorBidi" w:hAnsiTheme="majorBidi" w:cstheme="majorBidi"/>
          <w:sz w:val="24"/>
          <w:szCs w:val="24"/>
        </w:rPr>
        <w:t xml:space="preserve">, </w:t>
      </w:r>
      <w:r>
        <w:rPr>
          <w:rFonts w:asciiTheme="majorBidi" w:hAnsiTheme="majorBidi" w:cstheme="majorBidi"/>
          <w:sz w:val="24"/>
          <w:szCs w:val="24"/>
        </w:rPr>
        <w:t>and </w:t>
      </w:r>
      <w:r w:rsidRPr="00640160">
        <w:rPr>
          <w:rFonts w:asciiTheme="majorBidi" w:hAnsiTheme="majorBidi" w:cstheme="majorBidi"/>
          <w:sz w:val="24"/>
          <w:szCs w:val="24"/>
        </w:rPr>
        <w:t xml:space="preserve">b) </w:t>
      </w:r>
      <w:r>
        <w:rPr>
          <w:rFonts w:asciiTheme="majorBidi" w:hAnsiTheme="majorBidi" w:cstheme="majorBidi"/>
          <w:sz w:val="24"/>
          <w:szCs w:val="24"/>
        </w:rPr>
        <w:t>diastolic blood pressure.</w:t>
      </w:r>
    </w:p>
    <w:p w14:paraId="25E6F66E" w14:textId="77777777" w:rsidR="0027153E" w:rsidRDefault="0027153E" w:rsidP="005F4DE0">
      <w:pPr>
        <w:jc w:val="both"/>
        <w:rPr>
          <w:rFonts w:asciiTheme="majorBidi" w:hAnsiTheme="majorBidi" w:cstheme="majorBidi"/>
          <w:sz w:val="24"/>
          <w:szCs w:val="24"/>
        </w:rPr>
      </w:pPr>
    </w:p>
    <w:p w14:paraId="1D9AA5D7" w14:textId="77777777" w:rsidR="0027153E" w:rsidRDefault="0027153E" w:rsidP="005F4DE0">
      <w:pPr>
        <w:jc w:val="both"/>
        <w:rPr>
          <w:rFonts w:asciiTheme="majorBidi" w:hAnsiTheme="majorBidi" w:cstheme="majorBidi"/>
          <w:sz w:val="24"/>
          <w:szCs w:val="24"/>
        </w:rPr>
      </w:pPr>
    </w:p>
    <w:p w14:paraId="2B95C62A" w14:textId="77777777" w:rsidR="0027153E" w:rsidRDefault="0027153E" w:rsidP="005F4DE0">
      <w:pPr>
        <w:jc w:val="both"/>
        <w:rPr>
          <w:rFonts w:asciiTheme="majorBidi" w:hAnsiTheme="majorBidi" w:cstheme="majorBidi"/>
          <w:sz w:val="24"/>
          <w:szCs w:val="24"/>
        </w:rPr>
      </w:pPr>
    </w:p>
    <w:p w14:paraId="4A6124C2" w14:textId="77777777" w:rsidR="0027153E" w:rsidRDefault="0027153E" w:rsidP="005F4DE0">
      <w:pPr>
        <w:jc w:val="both"/>
        <w:rPr>
          <w:rFonts w:asciiTheme="majorBidi" w:hAnsiTheme="majorBidi" w:cstheme="majorBidi"/>
          <w:sz w:val="24"/>
          <w:szCs w:val="24"/>
        </w:rPr>
      </w:pPr>
    </w:p>
    <w:p w14:paraId="2E571C87" w14:textId="77777777" w:rsidR="0027153E" w:rsidRDefault="0027153E" w:rsidP="005F4DE0">
      <w:pPr>
        <w:jc w:val="both"/>
        <w:rPr>
          <w:rFonts w:asciiTheme="majorBidi" w:hAnsiTheme="majorBidi" w:cstheme="majorBidi"/>
          <w:sz w:val="24"/>
          <w:szCs w:val="24"/>
        </w:rPr>
      </w:pPr>
    </w:p>
    <w:p w14:paraId="72CF0BB4" w14:textId="77777777" w:rsidR="0027153E" w:rsidRDefault="0027153E" w:rsidP="005F4DE0">
      <w:pPr>
        <w:jc w:val="both"/>
        <w:rPr>
          <w:rFonts w:asciiTheme="majorBidi" w:hAnsiTheme="majorBidi" w:cstheme="majorBidi"/>
          <w:sz w:val="24"/>
          <w:szCs w:val="24"/>
        </w:rPr>
      </w:pPr>
    </w:p>
    <w:p w14:paraId="1D67644B" w14:textId="77777777" w:rsidR="0027153E" w:rsidRDefault="0027153E" w:rsidP="005F4DE0">
      <w:pPr>
        <w:jc w:val="both"/>
        <w:rPr>
          <w:rFonts w:asciiTheme="majorBidi" w:hAnsiTheme="majorBidi" w:cstheme="majorBidi"/>
          <w:sz w:val="24"/>
          <w:szCs w:val="24"/>
        </w:rPr>
      </w:pPr>
    </w:p>
    <w:p w14:paraId="0B2DF456" w14:textId="77777777" w:rsidR="0027153E" w:rsidRDefault="0027153E" w:rsidP="005F4DE0">
      <w:pPr>
        <w:jc w:val="both"/>
        <w:rPr>
          <w:rFonts w:asciiTheme="majorBidi" w:hAnsiTheme="majorBidi" w:cstheme="majorBidi"/>
          <w:sz w:val="24"/>
          <w:szCs w:val="24"/>
        </w:rPr>
      </w:pPr>
    </w:p>
    <w:p w14:paraId="7DE82DEC" w14:textId="77777777" w:rsidR="0027153E" w:rsidRDefault="0027153E" w:rsidP="005F4DE0">
      <w:pPr>
        <w:jc w:val="both"/>
        <w:rPr>
          <w:rFonts w:asciiTheme="majorBidi" w:hAnsiTheme="majorBidi" w:cstheme="majorBidi"/>
          <w:sz w:val="24"/>
          <w:szCs w:val="24"/>
        </w:rPr>
      </w:pPr>
    </w:p>
    <w:p w14:paraId="7DD34C6F" w14:textId="77777777" w:rsidR="0027153E" w:rsidRDefault="0027153E" w:rsidP="005F4DE0">
      <w:pPr>
        <w:jc w:val="both"/>
        <w:rPr>
          <w:rFonts w:asciiTheme="majorBidi" w:hAnsiTheme="majorBidi" w:cstheme="majorBidi"/>
          <w:sz w:val="24"/>
          <w:szCs w:val="24"/>
        </w:rPr>
      </w:pPr>
    </w:p>
    <w:p w14:paraId="5ACDDD60" w14:textId="77777777" w:rsidR="0027153E" w:rsidRDefault="0027153E" w:rsidP="005F4DE0">
      <w:pPr>
        <w:jc w:val="both"/>
        <w:rPr>
          <w:rFonts w:asciiTheme="majorBidi" w:hAnsiTheme="majorBidi" w:cstheme="majorBidi"/>
          <w:sz w:val="24"/>
          <w:szCs w:val="24"/>
        </w:rPr>
      </w:pPr>
    </w:p>
    <w:p w14:paraId="2B449DB2" w14:textId="77777777" w:rsidR="0027153E" w:rsidRDefault="0027153E" w:rsidP="005F4DE0">
      <w:pPr>
        <w:jc w:val="both"/>
        <w:rPr>
          <w:rFonts w:asciiTheme="majorBidi" w:hAnsiTheme="majorBidi" w:cstheme="majorBidi"/>
          <w:sz w:val="24"/>
          <w:szCs w:val="24"/>
        </w:rPr>
      </w:pPr>
    </w:p>
    <w:p w14:paraId="17341B8D" w14:textId="77777777" w:rsidR="0027153E" w:rsidRDefault="0027153E" w:rsidP="005F4DE0">
      <w:pPr>
        <w:jc w:val="both"/>
        <w:rPr>
          <w:rFonts w:asciiTheme="majorBidi" w:hAnsiTheme="majorBidi" w:cstheme="majorBidi"/>
          <w:sz w:val="24"/>
          <w:szCs w:val="24"/>
        </w:rPr>
      </w:pPr>
    </w:p>
    <w:p w14:paraId="522382CB" w14:textId="77777777" w:rsidR="0027153E" w:rsidRDefault="0027153E" w:rsidP="005F4DE0">
      <w:pPr>
        <w:jc w:val="both"/>
        <w:rPr>
          <w:rFonts w:asciiTheme="majorBidi" w:hAnsiTheme="majorBidi" w:cstheme="majorBidi"/>
          <w:sz w:val="24"/>
          <w:szCs w:val="24"/>
        </w:rPr>
      </w:pPr>
    </w:p>
    <w:p w14:paraId="1C0DCB79" w14:textId="77777777" w:rsidR="0027153E" w:rsidRDefault="0027153E" w:rsidP="005F4DE0">
      <w:pPr>
        <w:jc w:val="both"/>
        <w:rPr>
          <w:rFonts w:asciiTheme="majorBidi" w:hAnsiTheme="majorBidi" w:cstheme="majorBidi"/>
          <w:sz w:val="24"/>
          <w:szCs w:val="24"/>
        </w:rPr>
      </w:pPr>
    </w:p>
    <w:p w14:paraId="3596617F" w14:textId="77777777" w:rsidR="0027153E" w:rsidRDefault="0027153E" w:rsidP="005F4DE0">
      <w:pPr>
        <w:jc w:val="both"/>
        <w:rPr>
          <w:rFonts w:asciiTheme="majorBidi" w:hAnsiTheme="majorBidi" w:cstheme="majorBidi"/>
          <w:sz w:val="24"/>
          <w:szCs w:val="24"/>
        </w:rPr>
      </w:pPr>
    </w:p>
    <w:p w14:paraId="24D15D0D" w14:textId="77777777" w:rsidR="0027153E" w:rsidRDefault="0027153E" w:rsidP="005F4DE0">
      <w:pPr>
        <w:jc w:val="both"/>
        <w:rPr>
          <w:rFonts w:asciiTheme="majorBidi" w:hAnsiTheme="majorBidi" w:cstheme="majorBidi"/>
          <w:sz w:val="24"/>
          <w:szCs w:val="24"/>
        </w:rPr>
      </w:pPr>
    </w:p>
    <w:p w14:paraId="7CE15D7C" w14:textId="77777777" w:rsidR="0027153E" w:rsidRDefault="0027153E" w:rsidP="005F4DE0">
      <w:pPr>
        <w:jc w:val="both"/>
        <w:rPr>
          <w:rFonts w:asciiTheme="majorBidi" w:hAnsiTheme="majorBidi" w:cstheme="majorBidi"/>
          <w:sz w:val="24"/>
          <w:szCs w:val="24"/>
        </w:rPr>
      </w:pPr>
    </w:p>
    <w:p w14:paraId="75712434" w14:textId="68C373E5" w:rsidR="0027153E" w:rsidRDefault="0027153E" w:rsidP="005F4DE0">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08416" behindDoc="0" locked="0" layoutInCell="1" allowOverlap="1" wp14:anchorId="2D42134D" wp14:editId="5F54F1DD">
            <wp:simplePos x="0" y="0"/>
            <wp:positionH relativeFrom="margin">
              <wp:align>right</wp:align>
            </wp:positionH>
            <wp:positionV relativeFrom="paragraph">
              <wp:posOffset>290195</wp:posOffset>
            </wp:positionV>
            <wp:extent cx="5932805" cy="2007235"/>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32805" cy="2007235"/>
                    </a:xfrm>
                    <a:prstGeom prst="rect">
                      <a:avLst/>
                    </a:prstGeom>
                  </pic:spPr>
                </pic:pic>
              </a:graphicData>
            </a:graphic>
            <wp14:sizeRelH relativeFrom="page">
              <wp14:pctWidth>0</wp14:pctWidth>
            </wp14:sizeRelH>
            <wp14:sizeRelV relativeFrom="page">
              <wp14:pctHeight>0</wp14:pctHeight>
            </wp14:sizeRelV>
          </wp:anchor>
        </w:drawing>
      </w:r>
    </w:p>
    <w:p w14:paraId="5FB2BB2B" w14:textId="6EAAAF81" w:rsidR="00665C3C" w:rsidRDefault="005F4DE0" w:rsidP="00665C3C">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40</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665C3C" w:rsidRPr="005F4DE0">
        <w:rPr>
          <w:rFonts w:asciiTheme="majorBidi" w:hAnsiTheme="majorBidi" w:cstheme="majorBidi"/>
          <w:sz w:val="24"/>
          <w:szCs w:val="24"/>
        </w:rPr>
        <w:t>Non-linear dose-response analysis for the effect of</w:t>
      </w:r>
      <w:r w:rsidR="00665C3C" w:rsidRPr="00640160">
        <w:rPr>
          <w:rFonts w:asciiTheme="majorBidi" w:hAnsiTheme="majorBidi" w:cstheme="majorBidi"/>
          <w:sz w:val="24"/>
          <w:szCs w:val="24"/>
        </w:rPr>
        <w:t xml:space="preserve">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body weight</w:t>
      </w:r>
      <w:r w:rsidRPr="006A7A4C">
        <w:rPr>
          <w:rFonts w:asciiTheme="majorBidi" w:hAnsiTheme="majorBidi" w:cstheme="majorBidi"/>
          <w:sz w:val="24"/>
          <w:szCs w:val="24"/>
        </w:rPr>
        <w:t xml:space="preserve">, </w:t>
      </w:r>
      <w:r w:rsidR="00665C3C">
        <w:rPr>
          <w:rFonts w:asciiTheme="majorBidi" w:hAnsiTheme="majorBidi" w:cstheme="majorBidi"/>
          <w:sz w:val="24"/>
          <w:szCs w:val="24"/>
        </w:rPr>
        <w:t xml:space="preserve">and </w:t>
      </w:r>
      <w:r w:rsidRPr="006A7A4C">
        <w:rPr>
          <w:rFonts w:asciiTheme="majorBidi" w:hAnsiTheme="majorBidi" w:cstheme="majorBidi"/>
          <w:sz w:val="24"/>
          <w:szCs w:val="24"/>
        </w:rPr>
        <w:t xml:space="preserve">b) </w:t>
      </w:r>
      <w:r>
        <w:rPr>
          <w:rFonts w:asciiTheme="majorBidi" w:hAnsiTheme="majorBidi" w:cstheme="majorBidi"/>
          <w:sz w:val="24"/>
          <w:szCs w:val="24"/>
        </w:rPr>
        <w:t>body mass index</w:t>
      </w:r>
      <w:r w:rsidR="00665C3C">
        <w:rPr>
          <w:rFonts w:asciiTheme="majorBidi" w:hAnsiTheme="majorBidi" w:cstheme="majorBidi"/>
          <w:sz w:val="24"/>
          <w:szCs w:val="24"/>
        </w:rPr>
        <w:t>.</w:t>
      </w:r>
    </w:p>
    <w:p w14:paraId="4BF2F0DF" w14:textId="77777777" w:rsidR="0027153E" w:rsidRDefault="0027153E" w:rsidP="00665C3C">
      <w:pPr>
        <w:jc w:val="both"/>
        <w:rPr>
          <w:rFonts w:asciiTheme="majorBidi" w:hAnsiTheme="majorBidi" w:cstheme="majorBidi"/>
          <w:sz w:val="24"/>
          <w:szCs w:val="24"/>
        </w:rPr>
      </w:pPr>
    </w:p>
    <w:p w14:paraId="653969EB" w14:textId="77777777" w:rsidR="0027153E" w:rsidRDefault="0027153E" w:rsidP="00665C3C">
      <w:pPr>
        <w:jc w:val="both"/>
        <w:rPr>
          <w:rFonts w:asciiTheme="majorBidi" w:hAnsiTheme="majorBidi" w:cstheme="majorBidi"/>
          <w:sz w:val="24"/>
          <w:szCs w:val="24"/>
        </w:rPr>
      </w:pPr>
    </w:p>
    <w:p w14:paraId="5494E5AA" w14:textId="77777777" w:rsidR="0027153E" w:rsidRDefault="0027153E" w:rsidP="00665C3C">
      <w:pPr>
        <w:jc w:val="both"/>
        <w:rPr>
          <w:rFonts w:asciiTheme="majorBidi" w:hAnsiTheme="majorBidi" w:cstheme="majorBidi"/>
          <w:sz w:val="24"/>
          <w:szCs w:val="24"/>
        </w:rPr>
      </w:pPr>
    </w:p>
    <w:p w14:paraId="59B0EF5F" w14:textId="77777777" w:rsidR="0027153E" w:rsidRDefault="0027153E" w:rsidP="00665C3C">
      <w:pPr>
        <w:jc w:val="both"/>
        <w:rPr>
          <w:rFonts w:asciiTheme="majorBidi" w:hAnsiTheme="majorBidi" w:cstheme="majorBidi"/>
          <w:sz w:val="24"/>
          <w:szCs w:val="24"/>
        </w:rPr>
      </w:pPr>
    </w:p>
    <w:p w14:paraId="5AFAC0AC" w14:textId="77777777" w:rsidR="0027153E" w:rsidRDefault="0027153E" w:rsidP="00665C3C">
      <w:pPr>
        <w:jc w:val="both"/>
        <w:rPr>
          <w:rFonts w:asciiTheme="majorBidi" w:hAnsiTheme="majorBidi" w:cstheme="majorBidi"/>
          <w:sz w:val="24"/>
          <w:szCs w:val="24"/>
        </w:rPr>
      </w:pPr>
    </w:p>
    <w:p w14:paraId="01D5A996" w14:textId="77777777" w:rsidR="0027153E" w:rsidRDefault="0027153E" w:rsidP="00665C3C">
      <w:pPr>
        <w:jc w:val="both"/>
        <w:rPr>
          <w:rFonts w:asciiTheme="majorBidi" w:hAnsiTheme="majorBidi" w:cstheme="majorBidi"/>
          <w:sz w:val="24"/>
          <w:szCs w:val="24"/>
        </w:rPr>
      </w:pPr>
    </w:p>
    <w:p w14:paraId="77AC290E" w14:textId="77777777" w:rsidR="0027153E" w:rsidRDefault="0027153E" w:rsidP="00665C3C">
      <w:pPr>
        <w:jc w:val="both"/>
        <w:rPr>
          <w:rFonts w:asciiTheme="majorBidi" w:hAnsiTheme="majorBidi" w:cstheme="majorBidi"/>
          <w:sz w:val="24"/>
          <w:szCs w:val="24"/>
        </w:rPr>
      </w:pPr>
    </w:p>
    <w:p w14:paraId="533FBFB3" w14:textId="77777777" w:rsidR="0027153E" w:rsidRDefault="0027153E" w:rsidP="00665C3C">
      <w:pPr>
        <w:jc w:val="both"/>
        <w:rPr>
          <w:rFonts w:asciiTheme="majorBidi" w:hAnsiTheme="majorBidi" w:cstheme="majorBidi"/>
          <w:sz w:val="24"/>
          <w:szCs w:val="24"/>
        </w:rPr>
      </w:pPr>
    </w:p>
    <w:p w14:paraId="4C32122C" w14:textId="77777777" w:rsidR="0027153E" w:rsidRDefault="0027153E" w:rsidP="00665C3C">
      <w:pPr>
        <w:jc w:val="both"/>
        <w:rPr>
          <w:rFonts w:asciiTheme="majorBidi" w:hAnsiTheme="majorBidi" w:cstheme="majorBidi"/>
          <w:sz w:val="24"/>
          <w:szCs w:val="24"/>
        </w:rPr>
      </w:pPr>
    </w:p>
    <w:p w14:paraId="0B3B0F3C" w14:textId="77777777" w:rsidR="0027153E" w:rsidRDefault="0027153E" w:rsidP="00665C3C">
      <w:pPr>
        <w:jc w:val="both"/>
        <w:rPr>
          <w:rFonts w:asciiTheme="majorBidi" w:hAnsiTheme="majorBidi" w:cstheme="majorBidi"/>
          <w:sz w:val="24"/>
          <w:szCs w:val="24"/>
        </w:rPr>
      </w:pPr>
    </w:p>
    <w:p w14:paraId="47D875C8" w14:textId="77777777" w:rsidR="0027153E" w:rsidRDefault="0027153E" w:rsidP="00665C3C">
      <w:pPr>
        <w:jc w:val="both"/>
        <w:rPr>
          <w:rFonts w:asciiTheme="majorBidi" w:hAnsiTheme="majorBidi" w:cstheme="majorBidi"/>
          <w:sz w:val="24"/>
          <w:szCs w:val="24"/>
        </w:rPr>
      </w:pPr>
    </w:p>
    <w:p w14:paraId="56C1C5B9" w14:textId="77777777" w:rsidR="0027153E" w:rsidRDefault="0027153E" w:rsidP="00665C3C">
      <w:pPr>
        <w:jc w:val="both"/>
        <w:rPr>
          <w:rFonts w:asciiTheme="majorBidi" w:hAnsiTheme="majorBidi" w:cstheme="majorBidi"/>
          <w:sz w:val="24"/>
          <w:szCs w:val="24"/>
        </w:rPr>
      </w:pPr>
    </w:p>
    <w:p w14:paraId="269A2D61" w14:textId="77777777" w:rsidR="0027153E" w:rsidRDefault="0027153E" w:rsidP="00665C3C">
      <w:pPr>
        <w:jc w:val="both"/>
        <w:rPr>
          <w:rFonts w:asciiTheme="majorBidi" w:hAnsiTheme="majorBidi" w:cstheme="majorBidi"/>
          <w:sz w:val="24"/>
          <w:szCs w:val="24"/>
        </w:rPr>
      </w:pPr>
    </w:p>
    <w:p w14:paraId="34ED9723" w14:textId="77777777" w:rsidR="0027153E" w:rsidRDefault="0027153E" w:rsidP="00665C3C">
      <w:pPr>
        <w:jc w:val="both"/>
        <w:rPr>
          <w:rFonts w:asciiTheme="majorBidi" w:hAnsiTheme="majorBidi" w:cstheme="majorBidi"/>
          <w:sz w:val="24"/>
          <w:szCs w:val="24"/>
        </w:rPr>
      </w:pPr>
    </w:p>
    <w:p w14:paraId="3C6E8CBF" w14:textId="77777777" w:rsidR="0027153E" w:rsidRDefault="0027153E" w:rsidP="00665C3C">
      <w:pPr>
        <w:jc w:val="both"/>
        <w:rPr>
          <w:rFonts w:asciiTheme="majorBidi" w:hAnsiTheme="majorBidi" w:cstheme="majorBidi"/>
          <w:sz w:val="24"/>
          <w:szCs w:val="24"/>
        </w:rPr>
      </w:pPr>
    </w:p>
    <w:p w14:paraId="24EE27A0" w14:textId="77777777" w:rsidR="0027153E" w:rsidRDefault="0027153E" w:rsidP="00665C3C">
      <w:pPr>
        <w:jc w:val="both"/>
        <w:rPr>
          <w:rFonts w:asciiTheme="majorBidi" w:hAnsiTheme="majorBidi" w:cstheme="majorBidi"/>
          <w:sz w:val="24"/>
          <w:szCs w:val="24"/>
        </w:rPr>
      </w:pPr>
    </w:p>
    <w:p w14:paraId="5522CFA6" w14:textId="77777777" w:rsidR="0027153E" w:rsidRDefault="0027153E" w:rsidP="00665C3C">
      <w:pPr>
        <w:jc w:val="both"/>
        <w:rPr>
          <w:rFonts w:asciiTheme="majorBidi" w:hAnsiTheme="majorBidi" w:cstheme="majorBidi"/>
          <w:sz w:val="24"/>
          <w:szCs w:val="24"/>
        </w:rPr>
      </w:pPr>
    </w:p>
    <w:p w14:paraId="0FC39C83" w14:textId="77777777" w:rsidR="0027153E" w:rsidRDefault="0027153E" w:rsidP="00665C3C">
      <w:pPr>
        <w:jc w:val="both"/>
        <w:rPr>
          <w:rFonts w:asciiTheme="majorBidi" w:hAnsiTheme="majorBidi" w:cstheme="majorBidi"/>
          <w:sz w:val="24"/>
          <w:szCs w:val="24"/>
        </w:rPr>
      </w:pPr>
    </w:p>
    <w:p w14:paraId="40D06BCF" w14:textId="77777777" w:rsidR="0027153E" w:rsidRDefault="0027153E" w:rsidP="00665C3C">
      <w:pPr>
        <w:jc w:val="both"/>
        <w:rPr>
          <w:rFonts w:asciiTheme="majorBidi" w:hAnsiTheme="majorBidi" w:cstheme="majorBidi"/>
          <w:sz w:val="24"/>
          <w:szCs w:val="24"/>
        </w:rPr>
      </w:pPr>
    </w:p>
    <w:p w14:paraId="14EF14FB" w14:textId="7F966B52" w:rsidR="0027153E" w:rsidRDefault="0027153E" w:rsidP="00665C3C">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10464" behindDoc="0" locked="0" layoutInCell="1" allowOverlap="1" wp14:anchorId="48A02FA9" wp14:editId="5B152262">
            <wp:simplePos x="0" y="0"/>
            <wp:positionH relativeFrom="margin">
              <wp:align>right</wp:align>
            </wp:positionH>
            <wp:positionV relativeFrom="paragraph">
              <wp:posOffset>290195</wp:posOffset>
            </wp:positionV>
            <wp:extent cx="5932805" cy="1990725"/>
            <wp:effectExtent l="0" t="0" r="0" b="952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32805" cy="1990725"/>
                    </a:xfrm>
                    <a:prstGeom prst="rect">
                      <a:avLst/>
                    </a:prstGeom>
                  </pic:spPr>
                </pic:pic>
              </a:graphicData>
            </a:graphic>
            <wp14:sizeRelH relativeFrom="page">
              <wp14:pctWidth>0</wp14:pctWidth>
            </wp14:sizeRelH>
            <wp14:sizeRelV relativeFrom="page">
              <wp14:pctHeight>0</wp14:pctHeight>
            </wp14:sizeRelV>
          </wp:anchor>
        </w:drawing>
      </w:r>
    </w:p>
    <w:p w14:paraId="4460C7E0" w14:textId="1D163570" w:rsidR="00665C3C" w:rsidRDefault="005F4DE0" w:rsidP="00665C3C">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41</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665C3C"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w:t>
      </w:r>
      <w:r w:rsidR="00665C3C">
        <w:rPr>
          <w:rFonts w:asciiTheme="majorBidi" w:hAnsiTheme="majorBidi" w:cstheme="majorBidi"/>
          <w:sz w:val="24"/>
          <w:szCs w:val="24"/>
        </w:rPr>
        <w:t xml:space="preserve"> and</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sidR="00665C3C">
        <w:rPr>
          <w:rFonts w:asciiTheme="majorBidi" w:hAnsiTheme="majorBidi" w:cstheme="majorBidi"/>
          <w:sz w:val="24"/>
          <w:szCs w:val="24"/>
        </w:rPr>
        <w:t>.</w:t>
      </w:r>
    </w:p>
    <w:p w14:paraId="0BE381EC" w14:textId="77777777" w:rsidR="0027153E" w:rsidRDefault="0027153E" w:rsidP="00665C3C">
      <w:pPr>
        <w:jc w:val="both"/>
        <w:rPr>
          <w:rFonts w:asciiTheme="majorBidi" w:hAnsiTheme="majorBidi" w:cstheme="majorBidi"/>
          <w:sz w:val="24"/>
          <w:szCs w:val="24"/>
        </w:rPr>
      </w:pPr>
    </w:p>
    <w:p w14:paraId="27CEEC39" w14:textId="77777777" w:rsidR="0027153E" w:rsidRDefault="0027153E" w:rsidP="00665C3C">
      <w:pPr>
        <w:jc w:val="both"/>
        <w:rPr>
          <w:rFonts w:asciiTheme="majorBidi" w:hAnsiTheme="majorBidi" w:cstheme="majorBidi"/>
          <w:sz w:val="24"/>
          <w:szCs w:val="24"/>
        </w:rPr>
      </w:pPr>
    </w:p>
    <w:p w14:paraId="36E5BE61" w14:textId="77777777" w:rsidR="0027153E" w:rsidRDefault="0027153E" w:rsidP="00665C3C">
      <w:pPr>
        <w:jc w:val="both"/>
        <w:rPr>
          <w:rFonts w:asciiTheme="majorBidi" w:hAnsiTheme="majorBidi" w:cstheme="majorBidi"/>
          <w:sz w:val="24"/>
          <w:szCs w:val="24"/>
        </w:rPr>
      </w:pPr>
    </w:p>
    <w:p w14:paraId="7D490259" w14:textId="77777777" w:rsidR="0027153E" w:rsidRDefault="0027153E" w:rsidP="00665C3C">
      <w:pPr>
        <w:jc w:val="both"/>
        <w:rPr>
          <w:rFonts w:asciiTheme="majorBidi" w:hAnsiTheme="majorBidi" w:cstheme="majorBidi"/>
          <w:sz w:val="24"/>
          <w:szCs w:val="24"/>
        </w:rPr>
      </w:pPr>
    </w:p>
    <w:p w14:paraId="20FDD59A" w14:textId="77777777" w:rsidR="0027153E" w:rsidRDefault="0027153E" w:rsidP="00665C3C">
      <w:pPr>
        <w:jc w:val="both"/>
        <w:rPr>
          <w:rFonts w:asciiTheme="majorBidi" w:hAnsiTheme="majorBidi" w:cstheme="majorBidi"/>
          <w:sz w:val="24"/>
          <w:szCs w:val="24"/>
        </w:rPr>
      </w:pPr>
    </w:p>
    <w:p w14:paraId="02D11F44" w14:textId="77777777" w:rsidR="0027153E" w:rsidRDefault="0027153E" w:rsidP="00665C3C">
      <w:pPr>
        <w:jc w:val="both"/>
        <w:rPr>
          <w:rFonts w:asciiTheme="majorBidi" w:hAnsiTheme="majorBidi" w:cstheme="majorBidi"/>
          <w:sz w:val="24"/>
          <w:szCs w:val="24"/>
        </w:rPr>
      </w:pPr>
    </w:p>
    <w:p w14:paraId="159B4701" w14:textId="77777777" w:rsidR="0027153E" w:rsidRDefault="0027153E" w:rsidP="00665C3C">
      <w:pPr>
        <w:jc w:val="both"/>
        <w:rPr>
          <w:rFonts w:asciiTheme="majorBidi" w:hAnsiTheme="majorBidi" w:cstheme="majorBidi"/>
          <w:sz w:val="24"/>
          <w:szCs w:val="24"/>
        </w:rPr>
      </w:pPr>
    </w:p>
    <w:p w14:paraId="6E435128" w14:textId="77777777" w:rsidR="0027153E" w:rsidRDefault="0027153E" w:rsidP="00665C3C">
      <w:pPr>
        <w:jc w:val="both"/>
        <w:rPr>
          <w:rFonts w:asciiTheme="majorBidi" w:hAnsiTheme="majorBidi" w:cstheme="majorBidi"/>
          <w:sz w:val="24"/>
          <w:szCs w:val="24"/>
        </w:rPr>
      </w:pPr>
    </w:p>
    <w:p w14:paraId="77008D4A" w14:textId="77777777" w:rsidR="0027153E" w:rsidRDefault="0027153E" w:rsidP="00665C3C">
      <w:pPr>
        <w:jc w:val="both"/>
        <w:rPr>
          <w:rFonts w:asciiTheme="majorBidi" w:hAnsiTheme="majorBidi" w:cstheme="majorBidi"/>
          <w:sz w:val="24"/>
          <w:szCs w:val="24"/>
        </w:rPr>
      </w:pPr>
    </w:p>
    <w:p w14:paraId="10635216" w14:textId="77777777" w:rsidR="0027153E" w:rsidRDefault="0027153E" w:rsidP="00665C3C">
      <w:pPr>
        <w:jc w:val="both"/>
        <w:rPr>
          <w:rFonts w:asciiTheme="majorBidi" w:hAnsiTheme="majorBidi" w:cstheme="majorBidi"/>
          <w:sz w:val="24"/>
          <w:szCs w:val="24"/>
        </w:rPr>
      </w:pPr>
    </w:p>
    <w:p w14:paraId="2EB858FE" w14:textId="77777777" w:rsidR="0027153E" w:rsidRDefault="0027153E" w:rsidP="00665C3C">
      <w:pPr>
        <w:jc w:val="both"/>
        <w:rPr>
          <w:rFonts w:asciiTheme="majorBidi" w:hAnsiTheme="majorBidi" w:cstheme="majorBidi"/>
          <w:sz w:val="24"/>
          <w:szCs w:val="24"/>
        </w:rPr>
      </w:pPr>
    </w:p>
    <w:p w14:paraId="788EA066" w14:textId="77777777" w:rsidR="0027153E" w:rsidRDefault="0027153E" w:rsidP="00665C3C">
      <w:pPr>
        <w:jc w:val="both"/>
        <w:rPr>
          <w:rFonts w:asciiTheme="majorBidi" w:hAnsiTheme="majorBidi" w:cstheme="majorBidi"/>
          <w:sz w:val="24"/>
          <w:szCs w:val="24"/>
        </w:rPr>
      </w:pPr>
    </w:p>
    <w:p w14:paraId="77E50209" w14:textId="77777777" w:rsidR="0027153E" w:rsidRDefault="0027153E" w:rsidP="00665C3C">
      <w:pPr>
        <w:jc w:val="both"/>
        <w:rPr>
          <w:rFonts w:asciiTheme="majorBidi" w:hAnsiTheme="majorBidi" w:cstheme="majorBidi"/>
          <w:sz w:val="24"/>
          <w:szCs w:val="24"/>
        </w:rPr>
      </w:pPr>
    </w:p>
    <w:p w14:paraId="42D4064A" w14:textId="77777777" w:rsidR="0027153E" w:rsidRDefault="0027153E" w:rsidP="00665C3C">
      <w:pPr>
        <w:jc w:val="both"/>
        <w:rPr>
          <w:rFonts w:asciiTheme="majorBidi" w:hAnsiTheme="majorBidi" w:cstheme="majorBidi"/>
          <w:sz w:val="24"/>
          <w:szCs w:val="24"/>
        </w:rPr>
      </w:pPr>
    </w:p>
    <w:p w14:paraId="7AE016B2" w14:textId="77777777" w:rsidR="0027153E" w:rsidRDefault="0027153E" w:rsidP="00665C3C">
      <w:pPr>
        <w:jc w:val="both"/>
        <w:rPr>
          <w:rFonts w:asciiTheme="majorBidi" w:hAnsiTheme="majorBidi" w:cstheme="majorBidi"/>
          <w:sz w:val="24"/>
          <w:szCs w:val="24"/>
        </w:rPr>
      </w:pPr>
    </w:p>
    <w:p w14:paraId="2F494417" w14:textId="77777777" w:rsidR="0027153E" w:rsidRDefault="0027153E" w:rsidP="00665C3C">
      <w:pPr>
        <w:jc w:val="both"/>
        <w:rPr>
          <w:rFonts w:asciiTheme="majorBidi" w:hAnsiTheme="majorBidi" w:cstheme="majorBidi"/>
          <w:sz w:val="24"/>
          <w:szCs w:val="24"/>
        </w:rPr>
      </w:pPr>
    </w:p>
    <w:p w14:paraId="4DA6967D" w14:textId="77777777" w:rsidR="0027153E" w:rsidRDefault="0027153E" w:rsidP="00665C3C">
      <w:pPr>
        <w:jc w:val="both"/>
        <w:rPr>
          <w:rFonts w:asciiTheme="majorBidi" w:hAnsiTheme="majorBidi" w:cstheme="majorBidi"/>
          <w:sz w:val="24"/>
          <w:szCs w:val="24"/>
        </w:rPr>
      </w:pPr>
    </w:p>
    <w:p w14:paraId="02C7607B" w14:textId="77777777" w:rsidR="0027153E" w:rsidRDefault="0027153E" w:rsidP="00665C3C">
      <w:pPr>
        <w:jc w:val="both"/>
        <w:rPr>
          <w:rFonts w:asciiTheme="majorBidi" w:hAnsiTheme="majorBidi" w:cstheme="majorBidi"/>
          <w:sz w:val="24"/>
          <w:szCs w:val="24"/>
        </w:rPr>
      </w:pPr>
    </w:p>
    <w:p w14:paraId="135781E7" w14:textId="77777777" w:rsidR="0027153E" w:rsidRDefault="0027153E" w:rsidP="00665C3C">
      <w:pPr>
        <w:jc w:val="both"/>
        <w:rPr>
          <w:rFonts w:asciiTheme="majorBidi" w:hAnsiTheme="majorBidi" w:cstheme="majorBidi"/>
          <w:sz w:val="24"/>
          <w:szCs w:val="24"/>
        </w:rPr>
      </w:pPr>
    </w:p>
    <w:p w14:paraId="0A29CB88" w14:textId="6D764929" w:rsidR="0027153E" w:rsidRDefault="0027153E" w:rsidP="00665C3C">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12512" behindDoc="0" locked="0" layoutInCell="1" allowOverlap="1" wp14:anchorId="6DE1AB25" wp14:editId="64657481">
            <wp:simplePos x="0" y="0"/>
            <wp:positionH relativeFrom="margin">
              <wp:align>right</wp:align>
            </wp:positionH>
            <wp:positionV relativeFrom="paragraph">
              <wp:posOffset>290195</wp:posOffset>
            </wp:positionV>
            <wp:extent cx="5932805" cy="3703955"/>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32805" cy="3703955"/>
                    </a:xfrm>
                    <a:prstGeom prst="rect">
                      <a:avLst/>
                    </a:prstGeom>
                  </pic:spPr>
                </pic:pic>
              </a:graphicData>
            </a:graphic>
            <wp14:sizeRelH relativeFrom="page">
              <wp14:pctWidth>0</wp14:pctWidth>
            </wp14:sizeRelH>
            <wp14:sizeRelV relativeFrom="page">
              <wp14:pctHeight>0</wp14:pctHeight>
            </wp14:sizeRelV>
          </wp:anchor>
        </w:drawing>
      </w:r>
    </w:p>
    <w:p w14:paraId="45D3286F" w14:textId="51CA5844" w:rsidR="005F4DE0" w:rsidRDefault="005F4DE0" w:rsidP="00665C3C">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42</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665C3C"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w:t>
      </w:r>
    </w:p>
    <w:p w14:paraId="1E91FC56" w14:textId="77777777" w:rsidR="0027153E" w:rsidRDefault="0027153E" w:rsidP="00665C3C">
      <w:pPr>
        <w:jc w:val="both"/>
        <w:rPr>
          <w:rFonts w:asciiTheme="majorBidi" w:hAnsiTheme="majorBidi" w:cstheme="majorBidi"/>
          <w:sz w:val="24"/>
          <w:szCs w:val="24"/>
        </w:rPr>
      </w:pPr>
    </w:p>
    <w:p w14:paraId="0EEC35C8" w14:textId="77777777" w:rsidR="0027153E" w:rsidRDefault="0027153E" w:rsidP="00665C3C">
      <w:pPr>
        <w:jc w:val="both"/>
        <w:rPr>
          <w:rFonts w:asciiTheme="majorBidi" w:hAnsiTheme="majorBidi" w:cstheme="majorBidi"/>
          <w:sz w:val="24"/>
          <w:szCs w:val="24"/>
        </w:rPr>
      </w:pPr>
    </w:p>
    <w:p w14:paraId="758E5910" w14:textId="77777777" w:rsidR="0027153E" w:rsidRDefault="0027153E" w:rsidP="00665C3C">
      <w:pPr>
        <w:jc w:val="both"/>
        <w:rPr>
          <w:rFonts w:asciiTheme="majorBidi" w:hAnsiTheme="majorBidi" w:cstheme="majorBidi"/>
          <w:sz w:val="24"/>
          <w:szCs w:val="24"/>
        </w:rPr>
      </w:pPr>
    </w:p>
    <w:p w14:paraId="02A18D08" w14:textId="77777777" w:rsidR="0027153E" w:rsidRDefault="0027153E" w:rsidP="00665C3C">
      <w:pPr>
        <w:jc w:val="both"/>
        <w:rPr>
          <w:rFonts w:asciiTheme="majorBidi" w:hAnsiTheme="majorBidi" w:cstheme="majorBidi"/>
          <w:sz w:val="24"/>
          <w:szCs w:val="24"/>
        </w:rPr>
      </w:pPr>
    </w:p>
    <w:p w14:paraId="07D548EF" w14:textId="77777777" w:rsidR="0027153E" w:rsidRDefault="0027153E" w:rsidP="00665C3C">
      <w:pPr>
        <w:jc w:val="both"/>
        <w:rPr>
          <w:rFonts w:asciiTheme="majorBidi" w:hAnsiTheme="majorBidi" w:cstheme="majorBidi"/>
          <w:sz w:val="24"/>
          <w:szCs w:val="24"/>
        </w:rPr>
      </w:pPr>
    </w:p>
    <w:p w14:paraId="068B3D88" w14:textId="77777777" w:rsidR="0027153E" w:rsidRDefault="0027153E" w:rsidP="00665C3C">
      <w:pPr>
        <w:jc w:val="both"/>
        <w:rPr>
          <w:rFonts w:asciiTheme="majorBidi" w:hAnsiTheme="majorBidi" w:cstheme="majorBidi"/>
          <w:sz w:val="24"/>
          <w:szCs w:val="24"/>
        </w:rPr>
      </w:pPr>
    </w:p>
    <w:p w14:paraId="5216924E" w14:textId="77777777" w:rsidR="0027153E" w:rsidRDefault="0027153E" w:rsidP="00665C3C">
      <w:pPr>
        <w:jc w:val="both"/>
        <w:rPr>
          <w:rFonts w:asciiTheme="majorBidi" w:hAnsiTheme="majorBidi" w:cstheme="majorBidi"/>
          <w:sz w:val="24"/>
          <w:szCs w:val="24"/>
        </w:rPr>
      </w:pPr>
    </w:p>
    <w:p w14:paraId="2688AB28" w14:textId="77777777" w:rsidR="0027153E" w:rsidRDefault="0027153E" w:rsidP="00665C3C">
      <w:pPr>
        <w:jc w:val="both"/>
        <w:rPr>
          <w:rFonts w:asciiTheme="majorBidi" w:hAnsiTheme="majorBidi" w:cstheme="majorBidi"/>
          <w:sz w:val="24"/>
          <w:szCs w:val="24"/>
        </w:rPr>
      </w:pPr>
    </w:p>
    <w:p w14:paraId="7410488D" w14:textId="77777777" w:rsidR="0027153E" w:rsidRDefault="0027153E" w:rsidP="00665C3C">
      <w:pPr>
        <w:jc w:val="both"/>
        <w:rPr>
          <w:rFonts w:asciiTheme="majorBidi" w:hAnsiTheme="majorBidi" w:cstheme="majorBidi"/>
          <w:sz w:val="24"/>
          <w:szCs w:val="24"/>
        </w:rPr>
      </w:pPr>
    </w:p>
    <w:p w14:paraId="6331C52C" w14:textId="77777777" w:rsidR="0027153E" w:rsidRDefault="0027153E" w:rsidP="00665C3C">
      <w:pPr>
        <w:jc w:val="both"/>
        <w:rPr>
          <w:rFonts w:asciiTheme="majorBidi" w:hAnsiTheme="majorBidi" w:cstheme="majorBidi"/>
          <w:sz w:val="24"/>
          <w:szCs w:val="24"/>
        </w:rPr>
      </w:pPr>
    </w:p>
    <w:p w14:paraId="741915B0" w14:textId="77777777" w:rsidR="0027153E" w:rsidRDefault="0027153E" w:rsidP="00665C3C">
      <w:pPr>
        <w:jc w:val="both"/>
        <w:rPr>
          <w:rFonts w:asciiTheme="majorBidi" w:hAnsiTheme="majorBidi" w:cstheme="majorBidi"/>
          <w:sz w:val="24"/>
          <w:szCs w:val="24"/>
        </w:rPr>
      </w:pPr>
    </w:p>
    <w:p w14:paraId="239CA440" w14:textId="77777777" w:rsidR="0027153E" w:rsidRDefault="0027153E" w:rsidP="00665C3C">
      <w:pPr>
        <w:jc w:val="both"/>
        <w:rPr>
          <w:rFonts w:asciiTheme="majorBidi" w:hAnsiTheme="majorBidi" w:cstheme="majorBidi"/>
          <w:sz w:val="24"/>
          <w:szCs w:val="24"/>
        </w:rPr>
      </w:pPr>
    </w:p>
    <w:p w14:paraId="39DDF0C5" w14:textId="7D577EE4" w:rsidR="0027153E" w:rsidRDefault="0027153E" w:rsidP="00665C3C">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14560" behindDoc="0" locked="0" layoutInCell="1" allowOverlap="1" wp14:anchorId="20ABEE09" wp14:editId="4EDB6E7C">
            <wp:simplePos x="0" y="0"/>
            <wp:positionH relativeFrom="margin">
              <wp:align>right</wp:align>
            </wp:positionH>
            <wp:positionV relativeFrom="paragraph">
              <wp:posOffset>290195</wp:posOffset>
            </wp:positionV>
            <wp:extent cx="5932805" cy="2033270"/>
            <wp:effectExtent l="0" t="0" r="0" b="508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32805" cy="2033270"/>
                    </a:xfrm>
                    <a:prstGeom prst="rect">
                      <a:avLst/>
                    </a:prstGeom>
                  </pic:spPr>
                </pic:pic>
              </a:graphicData>
            </a:graphic>
            <wp14:sizeRelH relativeFrom="page">
              <wp14:pctWidth>0</wp14:pctWidth>
            </wp14:sizeRelH>
            <wp14:sizeRelV relativeFrom="page">
              <wp14:pctHeight>0</wp14:pctHeight>
            </wp14:sizeRelV>
          </wp:anchor>
        </w:drawing>
      </w:r>
    </w:p>
    <w:p w14:paraId="2B659F41" w14:textId="5FA7CF01" w:rsidR="00D06DCF" w:rsidRDefault="005F4DE0" w:rsidP="006E24B3">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43</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665C3C"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honey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fasting blood glucose</w:t>
      </w:r>
      <w:r w:rsidRPr="006A7A4C">
        <w:rPr>
          <w:rFonts w:asciiTheme="majorBidi" w:hAnsiTheme="majorBidi" w:cstheme="majorBidi"/>
          <w:sz w:val="24"/>
          <w:szCs w:val="24"/>
        </w:rPr>
        <w:t xml:space="preserve">, </w:t>
      </w:r>
      <w:r w:rsidR="00665C3C">
        <w:rPr>
          <w:rFonts w:asciiTheme="majorBidi" w:hAnsiTheme="majorBidi" w:cstheme="majorBidi"/>
          <w:sz w:val="24"/>
          <w:szCs w:val="24"/>
        </w:rPr>
        <w:t>and</w:t>
      </w:r>
      <w:r w:rsidRPr="006A7A4C">
        <w:rPr>
          <w:rFonts w:asciiTheme="majorBidi" w:hAnsiTheme="majorBidi" w:cstheme="majorBidi"/>
          <w:sz w:val="24"/>
          <w:szCs w:val="24"/>
        </w:rPr>
        <w:t xml:space="preserve"> </w:t>
      </w:r>
      <w:r w:rsidR="00665C3C">
        <w:rPr>
          <w:rFonts w:asciiTheme="majorBidi" w:hAnsiTheme="majorBidi" w:cstheme="majorBidi"/>
          <w:sz w:val="24"/>
          <w:szCs w:val="24"/>
        </w:rPr>
        <w:t>b</w:t>
      </w:r>
      <w:r w:rsidRPr="006A7A4C">
        <w:rPr>
          <w:rFonts w:asciiTheme="majorBidi" w:hAnsiTheme="majorBidi" w:cstheme="majorBidi"/>
          <w:sz w:val="24"/>
          <w:szCs w:val="24"/>
        </w:rPr>
        <w:t xml:space="preserve">) </w:t>
      </w:r>
      <w:r>
        <w:rPr>
          <w:rFonts w:asciiTheme="majorBidi" w:hAnsiTheme="majorBidi" w:cstheme="majorBidi"/>
          <w:sz w:val="24"/>
          <w:szCs w:val="24"/>
        </w:rPr>
        <w:t>hemoglobin A1C</w:t>
      </w:r>
      <w:r w:rsidR="00665C3C">
        <w:rPr>
          <w:rFonts w:asciiTheme="majorBidi" w:hAnsiTheme="majorBidi" w:cstheme="majorBidi"/>
          <w:sz w:val="24"/>
          <w:szCs w:val="24"/>
        </w:rPr>
        <w:t>.</w:t>
      </w:r>
    </w:p>
    <w:p w14:paraId="314FD508" w14:textId="77777777" w:rsidR="0027153E" w:rsidRDefault="0027153E" w:rsidP="006E24B3">
      <w:pPr>
        <w:jc w:val="both"/>
        <w:rPr>
          <w:rFonts w:asciiTheme="majorBidi" w:hAnsiTheme="majorBidi" w:cstheme="majorBidi"/>
          <w:sz w:val="24"/>
          <w:szCs w:val="24"/>
        </w:rPr>
      </w:pPr>
    </w:p>
    <w:p w14:paraId="16B638AD" w14:textId="77777777" w:rsidR="0027153E" w:rsidRDefault="0027153E" w:rsidP="006E24B3">
      <w:pPr>
        <w:jc w:val="both"/>
        <w:rPr>
          <w:rFonts w:asciiTheme="majorBidi" w:hAnsiTheme="majorBidi" w:cstheme="majorBidi"/>
          <w:sz w:val="24"/>
          <w:szCs w:val="24"/>
        </w:rPr>
      </w:pPr>
    </w:p>
    <w:p w14:paraId="5906316B" w14:textId="77777777" w:rsidR="0027153E" w:rsidRDefault="0027153E" w:rsidP="006E24B3">
      <w:pPr>
        <w:jc w:val="both"/>
        <w:rPr>
          <w:rFonts w:asciiTheme="majorBidi" w:hAnsiTheme="majorBidi" w:cstheme="majorBidi"/>
          <w:sz w:val="24"/>
          <w:szCs w:val="24"/>
        </w:rPr>
      </w:pPr>
    </w:p>
    <w:p w14:paraId="45444A67" w14:textId="77777777" w:rsidR="0027153E" w:rsidRDefault="0027153E" w:rsidP="006E24B3">
      <w:pPr>
        <w:jc w:val="both"/>
        <w:rPr>
          <w:rFonts w:asciiTheme="majorBidi" w:hAnsiTheme="majorBidi" w:cstheme="majorBidi"/>
          <w:sz w:val="24"/>
          <w:szCs w:val="24"/>
        </w:rPr>
      </w:pPr>
    </w:p>
    <w:p w14:paraId="2887CAC4" w14:textId="77777777" w:rsidR="0027153E" w:rsidRDefault="0027153E" w:rsidP="006E24B3">
      <w:pPr>
        <w:jc w:val="both"/>
        <w:rPr>
          <w:rFonts w:asciiTheme="majorBidi" w:hAnsiTheme="majorBidi" w:cstheme="majorBidi"/>
          <w:sz w:val="24"/>
          <w:szCs w:val="24"/>
        </w:rPr>
      </w:pPr>
    </w:p>
    <w:p w14:paraId="02E91138" w14:textId="77777777" w:rsidR="0027153E" w:rsidRDefault="0027153E" w:rsidP="006E24B3">
      <w:pPr>
        <w:jc w:val="both"/>
        <w:rPr>
          <w:rFonts w:asciiTheme="majorBidi" w:hAnsiTheme="majorBidi" w:cstheme="majorBidi"/>
          <w:sz w:val="24"/>
          <w:szCs w:val="24"/>
        </w:rPr>
      </w:pPr>
    </w:p>
    <w:p w14:paraId="1EB3A7FB" w14:textId="77777777" w:rsidR="0027153E" w:rsidRDefault="0027153E" w:rsidP="006E24B3">
      <w:pPr>
        <w:jc w:val="both"/>
        <w:rPr>
          <w:rFonts w:asciiTheme="majorBidi" w:hAnsiTheme="majorBidi" w:cstheme="majorBidi"/>
          <w:sz w:val="24"/>
          <w:szCs w:val="24"/>
        </w:rPr>
      </w:pPr>
    </w:p>
    <w:p w14:paraId="4C865E78" w14:textId="77777777" w:rsidR="0027153E" w:rsidRDefault="0027153E" w:rsidP="006E24B3">
      <w:pPr>
        <w:jc w:val="both"/>
        <w:rPr>
          <w:rFonts w:asciiTheme="majorBidi" w:hAnsiTheme="majorBidi" w:cstheme="majorBidi"/>
          <w:sz w:val="24"/>
          <w:szCs w:val="24"/>
        </w:rPr>
      </w:pPr>
    </w:p>
    <w:p w14:paraId="741F5FA1" w14:textId="77777777" w:rsidR="0027153E" w:rsidRDefault="0027153E" w:rsidP="006E24B3">
      <w:pPr>
        <w:jc w:val="both"/>
        <w:rPr>
          <w:rFonts w:asciiTheme="majorBidi" w:hAnsiTheme="majorBidi" w:cstheme="majorBidi"/>
          <w:sz w:val="24"/>
          <w:szCs w:val="24"/>
        </w:rPr>
      </w:pPr>
    </w:p>
    <w:p w14:paraId="3248021E" w14:textId="77777777" w:rsidR="0027153E" w:rsidRDefault="0027153E" w:rsidP="006E24B3">
      <w:pPr>
        <w:jc w:val="both"/>
        <w:rPr>
          <w:rFonts w:asciiTheme="majorBidi" w:hAnsiTheme="majorBidi" w:cstheme="majorBidi"/>
          <w:sz w:val="24"/>
          <w:szCs w:val="24"/>
        </w:rPr>
      </w:pPr>
    </w:p>
    <w:p w14:paraId="22425419" w14:textId="77777777" w:rsidR="0027153E" w:rsidRDefault="0027153E" w:rsidP="006E24B3">
      <w:pPr>
        <w:jc w:val="both"/>
        <w:rPr>
          <w:rFonts w:asciiTheme="majorBidi" w:hAnsiTheme="majorBidi" w:cstheme="majorBidi"/>
          <w:sz w:val="24"/>
          <w:szCs w:val="24"/>
        </w:rPr>
      </w:pPr>
    </w:p>
    <w:p w14:paraId="6D2AC615" w14:textId="77777777" w:rsidR="0027153E" w:rsidRDefault="0027153E" w:rsidP="006E24B3">
      <w:pPr>
        <w:jc w:val="both"/>
        <w:rPr>
          <w:rFonts w:asciiTheme="majorBidi" w:hAnsiTheme="majorBidi" w:cstheme="majorBidi"/>
          <w:sz w:val="24"/>
          <w:szCs w:val="24"/>
        </w:rPr>
      </w:pPr>
    </w:p>
    <w:p w14:paraId="570FC95F" w14:textId="77777777" w:rsidR="0027153E" w:rsidRDefault="0027153E" w:rsidP="006E24B3">
      <w:pPr>
        <w:jc w:val="both"/>
        <w:rPr>
          <w:rFonts w:asciiTheme="majorBidi" w:hAnsiTheme="majorBidi" w:cstheme="majorBidi"/>
          <w:sz w:val="24"/>
          <w:szCs w:val="24"/>
        </w:rPr>
      </w:pPr>
    </w:p>
    <w:p w14:paraId="739D3640" w14:textId="77777777" w:rsidR="0027153E" w:rsidRDefault="0027153E" w:rsidP="006E24B3">
      <w:pPr>
        <w:jc w:val="both"/>
        <w:rPr>
          <w:rFonts w:asciiTheme="majorBidi" w:hAnsiTheme="majorBidi" w:cstheme="majorBidi"/>
          <w:sz w:val="24"/>
          <w:szCs w:val="24"/>
        </w:rPr>
      </w:pPr>
    </w:p>
    <w:p w14:paraId="6E804F82" w14:textId="77777777" w:rsidR="0027153E" w:rsidRDefault="0027153E" w:rsidP="006E24B3">
      <w:pPr>
        <w:jc w:val="both"/>
        <w:rPr>
          <w:rFonts w:asciiTheme="majorBidi" w:hAnsiTheme="majorBidi" w:cstheme="majorBidi"/>
          <w:sz w:val="24"/>
          <w:szCs w:val="24"/>
        </w:rPr>
      </w:pPr>
    </w:p>
    <w:p w14:paraId="33DB9F20" w14:textId="77777777" w:rsidR="0027153E" w:rsidRDefault="0027153E" w:rsidP="006E24B3">
      <w:pPr>
        <w:jc w:val="both"/>
        <w:rPr>
          <w:rFonts w:asciiTheme="majorBidi" w:hAnsiTheme="majorBidi" w:cstheme="majorBidi"/>
          <w:sz w:val="24"/>
          <w:szCs w:val="24"/>
        </w:rPr>
      </w:pPr>
    </w:p>
    <w:p w14:paraId="4F80280B" w14:textId="77777777" w:rsidR="0027153E" w:rsidRDefault="0027153E" w:rsidP="006E24B3">
      <w:pPr>
        <w:jc w:val="both"/>
        <w:rPr>
          <w:rFonts w:asciiTheme="majorBidi" w:hAnsiTheme="majorBidi" w:cstheme="majorBidi"/>
          <w:sz w:val="24"/>
          <w:szCs w:val="24"/>
        </w:rPr>
      </w:pPr>
    </w:p>
    <w:p w14:paraId="79247AE2" w14:textId="77777777" w:rsidR="0027153E" w:rsidRDefault="0027153E" w:rsidP="006E24B3">
      <w:pPr>
        <w:jc w:val="both"/>
        <w:rPr>
          <w:rFonts w:asciiTheme="majorBidi" w:hAnsiTheme="majorBidi" w:cstheme="majorBidi"/>
          <w:sz w:val="24"/>
          <w:szCs w:val="24"/>
        </w:rPr>
      </w:pPr>
    </w:p>
    <w:p w14:paraId="0072F87B" w14:textId="5622FDFB" w:rsidR="0027153E" w:rsidRDefault="0027153E" w:rsidP="006E24B3">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16608" behindDoc="0" locked="0" layoutInCell="1" allowOverlap="1" wp14:anchorId="17765BC1" wp14:editId="29440833">
            <wp:simplePos x="0" y="0"/>
            <wp:positionH relativeFrom="margin">
              <wp:align>right</wp:align>
            </wp:positionH>
            <wp:positionV relativeFrom="paragraph">
              <wp:posOffset>290195</wp:posOffset>
            </wp:positionV>
            <wp:extent cx="5932805" cy="198628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32805" cy="1986280"/>
                    </a:xfrm>
                    <a:prstGeom prst="rect">
                      <a:avLst/>
                    </a:prstGeom>
                  </pic:spPr>
                </pic:pic>
              </a:graphicData>
            </a:graphic>
            <wp14:sizeRelH relativeFrom="page">
              <wp14:pctWidth>0</wp14:pctWidth>
            </wp14:sizeRelH>
            <wp14:sizeRelV relativeFrom="page">
              <wp14:pctHeight>0</wp14:pctHeight>
            </wp14:sizeRelV>
          </wp:anchor>
        </w:drawing>
      </w:r>
    </w:p>
    <w:p w14:paraId="6AD984B2" w14:textId="6366AB97" w:rsidR="00665C3C" w:rsidRDefault="00665C3C" w:rsidP="00665C3C">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44</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sidR="00D06DCF">
        <w:rPr>
          <w:rFonts w:asciiTheme="majorBidi" w:hAnsiTheme="majorBidi" w:cstheme="majorBidi"/>
          <w:sz w:val="24"/>
          <w:szCs w:val="24"/>
        </w:rPr>
        <w:t>royal jelly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body weight</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b) </w:t>
      </w:r>
      <w:r>
        <w:rPr>
          <w:rFonts w:asciiTheme="majorBidi" w:hAnsiTheme="majorBidi" w:cstheme="majorBidi"/>
          <w:sz w:val="24"/>
          <w:szCs w:val="24"/>
        </w:rPr>
        <w:t>body mass index.</w:t>
      </w:r>
    </w:p>
    <w:p w14:paraId="3672EBC1" w14:textId="77777777" w:rsidR="0027153E" w:rsidRDefault="0027153E" w:rsidP="00665C3C">
      <w:pPr>
        <w:jc w:val="both"/>
        <w:rPr>
          <w:rFonts w:asciiTheme="majorBidi" w:hAnsiTheme="majorBidi" w:cstheme="majorBidi"/>
          <w:sz w:val="24"/>
          <w:szCs w:val="24"/>
        </w:rPr>
      </w:pPr>
    </w:p>
    <w:p w14:paraId="18DF9B9E" w14:textId="77777777" w:rsidR="0027153E" w:rsidRDefault="0027153E" w:rsidP="00665C3C">
      <w:pPr>
        <w:jc w:val="both"/>
        <w:rPr>
          <w:rFonts w:asciiTheme="majorBidi" w:hAnsiTheme="majorBidi" w:cstheme="majorBidi"/>
          <w:sz w:val="24"/>
          <w:szCs w:val="24"/>
        </w:rPr>
      </w:pPr>
    </w:p>
    <w:p w14:paraId="21E99BED" w14:textId="77777777" w:rsidR="0027153E" w:rsidRDefault="0027153E" w:rsidP="00665C3C">
      <w:pPr>
        <w:jc w:val="both"/>
        <w:rPr>
          <w:rFonts w:asciiTheme="majorBidi" w:hAnsiTheme="majorBidi" w:cstheme="majorBidi"/>
          <w:sz w:val="24"/>
          <w:szCs w:val="24"/>
        </w:rPr>
      </w:pPr>
    </w:p>
    <w:p w14:paraId="6253F3EF" w14:textId="77777777" w:rsidR="0027153E" w:rsidRDefault="0027153E" w:rsidP="00665C3C">
      <w:pPr>
        <w:jc w:val="both"/>
        <w:rPr>
          <w:rFonts w:asciiTheme="majorBidi" w:hAnsiTheme="majorBidi" w:cstheme="majorBidi"/>
          <w:sz w:val="24"/>
          <w:szCs w:val="24"/>
        </w:rPr>
      </w:pPr>
    </w:p>
    <w:p w14:paraId="30E5127B" w14:textId="77777777" w:rsidR="0027153E" w:rsidRDefault="0027153E" w:rsidP="00665C3C">
      <w:pPr>
        <w:jc w:val="both"/>
        <w:rPr>
          <w:rFonts w:asciiTheme="majorBidi" w:hAnsiTheme="majorBidi" w:cstheme="majorBidi"/>
          <w:sz w:val="24"/>
          <w:szCs w:val="24"/>
        </w:rPr>
      </w:pPr>
    </w:p>
    <w:p w14:paraId="0A982D40" w14:textId="77777777" w:rsidR="0027153E" w:rsidRDefault="0027153E" w:rsidP="00665C3C">
      <w:pPr>
        <w:jc w:val="both"/>
        <w:rPr>
          <w:rFonts w:asciiTheme="majorBidi" w:hAnsiTheme="majorBidi" w:cstheme="majorBidi"/>
          <w:sz w:val="24"/>
          <w:szCs w:val="24"/>
        </w:rPr>
      </w:pPr>
    </w:p>
    <w:p w14:paraId="014D8D16" w14:textId="77777777" w:rsidR="0027153E" w:rsidRDefault="0027153E" w:rsidP="00665C3C">
      <w:pPr>
        <w:jc w:val="both"/>
        <w:rPr>
          <w:rFonts w:asciiTheme="majorBidi" w:hAnsiTheme="majorBidi" w:cstheme="majorBidi"/>
          <w:sz w:val="24"/>
          <w:szCs w:val="24"/>
        </w:rPr>
      </w:pPr>
    </w:p>
    <w:p w14:paraId="4C3D88D1" w14:textId="77777777" w:rsidR="0027153E" w:rsidRDefault="0027153E" w:rsidP="00665C3C">
      <w:pPr>
        <w:jc w:val="both"/>
        <w:rPr>
          <w:rFonts w:asciiTheme="majorBidi" w:hAnsiTheme="majorBidi" w:cstheme="majorBidi"/>
          <w:sz w:val="24"/>
          <w:szCs w:val="24"/>
        </w:rPr>
      </w:pPr>
    </w:p>
    <w:p w14:paraId="48543EBD" w14:textId="77777777" w:rsidR="0027153E" w:rsidRDefault="0027153E" w:rsidP="00665C3C">
      <w:pPr>
        <w:jc w:val="both"/>
        <w:rPr>
          <w:rFonts w:asciiTheme="majorBidi" w:hAnsiTheme="majorBidi" w:cstheme="majorBidi"/>
          <w:sz w:val="24"/>
          <w:szCs w:val="24"/>
        </w:rPr>
      </w:pPr>
    </w:p>
    <w:p w14:paraId="53C12796" w14:textId="77777777" w:rsidR="0027153E" w:rsidRDefault="0027153E" w:rsidP="00665C3C">
      <w:pPr>
        <w:jc w:val="both"/>
        <w:rPr>
          <w:rFonts w:asciiTheme="majorBidi" w:hAnsiTheme="majorBidi" w:cstheme="majorBidi"/>
          <w:sz w:val="24"/>
          <w:szCs w:val="24"/>
        </w:rPr>
      </w:pPr>
    </w:p>
    <w:p w14:paraId="29EDFC28" w14:textId="77777777" w:rsidR="0027153E" w:rsidRDefault="0027153E" w:rsidP="00665C3C">
      <w:pPr>
        <w:jc w:val="both"/>
        <w:rPr>
          <w:rFonts w:asciiTheme="majorBidi" w:hAnsiTheme="majorBidi" w:cstheme="majorBidi"/>
          <w:sz w:val="24"/>
          <w:szCs w:val="24"/>
        </w:rPr>
      </w:pPr>
    </w:p>
    <w:p w14:paraId="5EBF6FA2" w14:textId="77777777" w:rsidR="0027153E" w:rsidRDefault="0027153E" w:rsidP="00665C3C">
      <w:pPr>
        <w:jc w:val="both"/>
        <w:rPr>
          <w:rFonts w:asciiTheme="majorBidi" w:hAnsiTheme="majorBidi" w:cstheme="majorBidi"/>
          <w:sz w:val="24"/>
          <w:szCs w:val="24"/>
        </w:rPr>
      </w:pPr>
    </w:p>
    <w:p w14:paraId="0590D45F" w14:textId="77777777" w:rsidR="0027153E" w:rsidRDefault="0027153E" w:rsidP="00665C3C">
      <w:pPr>
        <w:jc w:val="both"/>
        <w:rPr>
          <w:rFonts w:asciiTheme="majorBidi" w:hAnsiTheme="majorBidi" w:cstheme="majorBidi"/>
          <w:sz w:val="24"/>
          <w:szCs w:val="24"/>
        </w:rPr>
      </w:pPr>
    </w:p>
    <w:p w14:paraId="6BB876AF" w14:textId="77777777" w:rsidR="0027153E" w:rsidRDefault="0027153E" w:rsidP="00665C3C">
      <w:pPr>
        <w:jc w:val="both"/>
        <w:rPr>
          <w:rFonts w:asciiTheme="majorBidi" w:hAnsiTheme="majorBidi" w:cstheme="majorBidi"/>
          <w:sz w:val="24"/>
          <w:szCs w:val="24"/>
        </w:rPr>
      </w:pPr>
    </w:p>
    <w:p w14:paraId="12AE7A46" w14:textId="77777777" w:rsidR="0027153E" w:rsidRDefault="0027153E" w:rsidP="00665C3C">
      <w:pPr>
        <w:jc w:val="both"/>
        <w:rPr>
          <w:rFonts w:asciiTheme="majorBidi" w:hAnsiTheme="majorBidi" w:cstheme="majorBidi"/>
          <w:sz w:val="24"/>
          <w:szCs w:val="24"/>
        </w:rPr>
      </w:pPr>
    </w:p>
    <w:p w14:paraId="66EB1782" w14:textId="77777777" w:rsidR="0027153E" w:rsidRDefault="0027153E" w:rsidP="00665C3C">
      <w:pPr>
        <w:jc w:val="both"/>
        <w:rPr>
          <w:rFonts w:asciiTheme="majorBidi" w:hAnsiTheme="majorBidi" w:cstheme="majorBidi"/>
          <w:sz w:val="24"/>
          <w:szCs w:val="24"/>
        </w:rPr>
      </w:pPr>
    </w:p>
    <w:p w14:paraId="4DED4074" w14:textId="77777777" w:rsidR="0027153E" w:rsidRDefault="0027153E" w:rsidP="00665C3C">
      <w:pPr>
        <w:jc w:val="both"/>
        <w:rPr>
          <w:rFonts w:asciiTheme="majorBidi" w:hAnsiTheme="majorBidi" w:cstheme="majorBidi"/>
          <w:sz w:val="24"/>
          <w:szCs w:val="24"/>
        </w:rPr>
      </w:pPr>
    </w:p>
    <w:p w14:paraId="0B17EB1B" w14:textId="77777777" w:rsidR="0027153E" w:rsidRDefault="0027153E" w:rsidP="00665C3C">
      <w:pPr>
        <w:jc w:val="both"/>
        <w:rPr>
          <w:rFonts w:asciiTheme="majorBidi" w:hAnsiTheme="majorBidi" w:cstheme="majorBidi"/>
          <w:sz w:val="24"/>
          <w:szCs w:val="24"/>
        </w:rPr>
      </w:pPr>
    </w:p>
    <w:p w14:paraId="222C2CE8" w14:textId="77777777" w:rsidR="0027153E" w:rsidRDefault="0027153E" w:rsidP="00665C3C">
      <w:pPr>
        <w:jc w:val="both"/>
        <w:rPr>
          <w:rFonts w:asciiTheme="majorBidi" w:hAnsiTheme="majorBidi" w:cstheme="majorBidi"/>
          <w:sz w:val="24"/>
          <w:szCs w:val="24"/>
        </w:rPr>
      </w:pPr>
    </w:p>
    <w:p w14:paraId="51BF3626" w14:textId="2F8D400C" w:rsidR="0027153E" w:rsidRDefault="0027153E" w:rsidP="00665C3C">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18656" behindDoc="0" locked="0" layoutInCell="1" allowOverlap="1" wp14:anchorId="58DEE9F2" wp14:editId="54B09AAC">
            <wp:simplePos x="0" y="0"/>
            <wp:positionH relativeFrom="margin">
              <wp:align>right</wp:align>
            </wp:positionH>
            <wp:positionV relativeFrom="paragraph">
              <wp:posOffset>290195</wp:posOffset>
            </wp:positionV>
            <wp:extent cx="5932805" cy="192913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32805" cy="1929130"/>
                    </a:xfrm>
                    <a:prstGeom prst="rect">
                      <a:avLst/>
                    </a:prstGeom>
                  </pic:spPr>
                </pic:pic>
              </a:graphicData>
            </a:graphic>
            <wp14:sizeRelH relativeFrom="page">
              <wp14:pctWidth>0</wp14:pctWidth>
            </wp14:sizeRelH>
            <wp14:sizeRelV relativeFrom="page">
              <wp14:pctHeight>0</wp14:pctHeight>
            </wp14:sizeRelV>
          </wp:anchor>
        </w:drawing>
      </w:r>
    </w:p>
    <w:p w14:paraId="35C493E8" w14:textId="5CA8D10A" w:rsidR="00665C3C" w:rsidRDefault="00665C3C" w:rsidP="00665C3C">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45</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sidR="00D06DCF">
        <w:rPr>
          <w:rFonts w:asciiTheme="majorBidi" w:hAnsiTheme="majorBidi" w:cstheme="majorBidi"/>
          <w:sz w:val="24"/>
          <w:szCs w:val="24"/>
        </w:rPr>
        <w:t>royal jelly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w:t>
      </w:r>
      <w:r>
        <w:rPr>
          <w:rFonts w:asciiTheme="majorBidi" w:hAnsiTheme="majorBidi" w:cstheme="majorBidi"/>
          <w:sz w:val="24"/>
          <w:szCs w:val="24"/>
        </w:rPr>
        <w:t xml:space="preserve"> and</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Pr>
          <w:rFonts w:asciiTheme="majorBidi" w:hAnsiTheme="majorBidi" w:cstheme="majorBidi"/>
          <w:sz w:val="24"/>
          <w:szCs w:val="24"/>
        </w:rPr>
        <w:t>.</w:t>
      </w:r>
    </w:p>
    <w:p w14:paraId="53062435" w14:textId="77777777" w:rsidR="0027153E" w:rsidRDefault="0027153E" w:rsidP="00665C3C">
      <w:pPr>
        <w:jc w:val="both"/>
        <w:rPr>
          <w:rFonts w:asciiTheme="majorBidi" w:hAnsiTheme="majorBidi" w:cstheme="majorBidi"/>
          <w:sz w:val="24"/>
          <w:szCs w:val="24"/>
        </w:rPr>
      </w:pPr>
    </w:p>
    <w:p w14:paraId="1C1DCDC8" w14:textId="77777777" w:rsidR="0027153E" w:rsidRDefault="0027153E" w:rsidP="00665C3C">
      <w:pPr>
        <w:jc w:val="both"/>
        <w:rPr>
          <w:rFonts w:asciiTheme="majorBidi" w:hAnsiTheme="majorBidi" w:cstheme="majorBidi"/>
          <w:sz w:val="24"/>
          <w:szCs w:val="24"/>
        </w:rPr>
      </w:pPr>
    </w:p>
    <w:p w14:paraId="57A26676" w14:textId="77777777" w:rsidR="0027153E" w:rsidRDefault="0027153E" w:rsidP="00665C3C">
      <w:pPr>
        <w:jc w:val="both"/>
        <w:rPr>
          <w:rFonts w:asciiTheme="majorBidi" w:hAnsiTheme="majorBidi" w:cstheme="majorBidi"/>
          <w:sz w:val="24"/>
          <w:szCs w:val="24"/>
        </w:rPr>
      </w:pPr>
    </w:p>
    <w:p w14:paraId="4AB85581" w14:textId="77777777" w:rsidR="0027153E" w:rsidRDefault="0027153E" w:rsidP="00665C3C">
      <w:pPr>
        <w:jc w:val="both"/>
        <w:rPr>
          <w:rFonts w:asciiTheme="majorBidi" w:hAnsiTheme="majorBidi" w:cstheme="majorBidi"/>
          <w:sz w:val="24"/>
          <w:szCs w:val="24"/>
        </w:rPr>
      </w:pPr>
    </w:p>
    <w:p w14:paraId="695EDB9A" w14:textId="77777777" w:rsidR="0027153E" w:rsidRDefault="0027153E" w:rsidP="00665C3C">
      <w:pPr>
        <w:jc w:val="both"/>
        <w:rPr>
          <w:rFonts w:asciiTheme="majorBidi" w:hAnsiTheme="majorBidi" w:cstheme="majorBidi"/>
          <w:sz w:val="24"/>
          <w:szCs w:val="24"/>
        </w:rPr>
      </w:pPr>
    </w:p>
    <w:p w14:paraId="7A011DF7" w14:textId="77777777" w:rsidR="0027153E" w:rsidRDefault="0027153E" w:rsidP="00665C3C">
      <w:pPr>
        <w:jc w:val="both"/>
        <w:rPr>
          <w:rFonts w:asciiTheme="majorBidi" w:hAnsiTheme="majorBidi" w:cstheme="majorBidi"/>
          <w:sz w:val="24"/>
          <w:szCs w:val="24"/>
        </w:rPr>
      </w:pPr>
    </w:p>
    <w:p w14:paraId="287585D1" w14:textId="77777777" w:rsidR="0027153E" w:rsidRDefault="0027153E" w:rsidP="00665C3C">
      <w:pPr>
        <w:jc w:val="both"/>
        <w:rPr>
          <w:rFonts w:asciiTheme="majorBidi" w:hAnsiTheme="majorBidi" w:cstheme="majorBidi"/>
          <w:sz w:val="24"/>
          <w:szCs w:val="24"/>
        </w:rPr>
      </w:pPr>
    </w:p>
    <w:p w14:paraId="465F92CE" w14:textId="77777777" w:rsidR="0027153E" w:rsidRDefault="0027153E" w:rsidP="00665C3C">
      <w:pPr>
        <w:jc w:val="both"/>
        <w:rPr>
          <w:rFonts w:asciiTheme="majorBidi" w:hAnsiTheme="majorBidi" w:cstheme="majorBidi"/>
          <w:sz w:val="24"/>
          <w:szCs w:val="24"/>
        </w:rPr>
      </w:pPr>
    </w:p>
    <w:p w14:paraId="33ED26E0" w14:textId="77777777" w:rsidR="0027153E" w:rsidRDefault="0027153E" w:rsidP="00665C3C">
      <w:pPr>
        <w:jc w:val="both"/>
        <w:rPr>
          <w:rFonts w:asciiTheme="majorBidi" w:hAnsiTheme="majorBidi" w:cstheme="majorBidi"/>
          <w:sz w:val="24"/>
          <w:szCs w:val="24"/>
        </w:rPr>
      </w:pPr>
    </w:p>
    <w:p w14:paraId="12936A7A" w14:textId="77777777" w:rsidR="0027153E" w:rsidRDefault="0027153E" w:rsidP="00665C3C">
      <w:pPr>
        <w:jc w:val="both"/>
        <w:rPr>
          <w:rFonts w:asciiTheme="majorBidi" w:hAnsiTheme="majorBidi" w:cstheme="majorBidi"/>
          <w:sz w:val="24"/>
          <w:szCs w:val="24"/>
        </w:rPr>
      </w:pPr>
    </w:p>
    <w:p w14:paraId="0EA9388E" w14:textId="77777777" w:rsidR="0027153E" w:rsidRDefault="0027153E" w:rsidP="00665C3C">
      <w:pPr>
        <w:jc w:val="both"/>
        <w:rPr>
          <w:rFonts w:asciiTheme="majorBidi" w:hAnsiTheme="majorBidi" w:cstheme="majorBidi"/>
          <w:sz w:val="24"/>
          <w:szCs w:val="24"/>
        </w:rPr>
      </w:pPr>
    </w:p>
    <w:p w14:paraId="39828E22" w14:textId="77777777" w:rsidR="0027153E" w:rsidRDefault="0027153E" w:rsidP="00665C3C">
      <w:pPr>
        <w:jc w:val="both"/>
        <w:rPr>
          <w:rFonts w:asciiTheme="majorBidi" w:hAnsiTheme="majorBidi" w:cstheme="majorBidi"/>
          <w:sz w:val="24"/>
          <w:szCs w:val="24"/>
        </w:rPr>
      </w:pPr>
    </w:p>
    <w:p w14:paraId="16C87261" w14:textId="77777777" w:rsidR="0027153E" w:rsidRDefault="0027153E" w:rsidP="00665C3C">
      <w:pPr>
        <w:jc w:val="both"/>
        <w:rPr>
          <w:rFonts w:asciiTheme="majorBidi" w:hAnsiTheme="majorBidi" w:cstheme="majorBidi"/>
          <w:sz w:val="24"/>
          <w:szCs w:val="24"/>
        </w:rPr>
      </w:pPr>
    </w:p>
    <w:p w14:paraId="25773206" w14:textId="77777777" w:rsidR="0027153E" w:rsidRDefault="0027153E" w:rsidP="00665C3C">
      <w:pPr>
        <w:jc w:val="both"/>
        <w:rPr>
          <w:rFonts w:asciiTheme="majorBidi" w:hAnsiTheme="majorBidi" w:cstheme="majorBidi"/>
          <w:sz w:val="24"/>
          <w:szCs w:val="24"/>
        </w:rPr>
      </w:pPr>
    </w:p>
    <w:p w14:paraId="3123BDF7" w14:textId="77777777" w:rsidR="0027153E" w:rsidRDefault="0027153E" w:rsidP="00665C3C">
      <w:pPr>
        <w:jc w:val="both"/>
        <w:rPr>
          <w:rFonts w:asciiTheme="majorBidi" w:hAnsiTheme="majorBidi" w:cstheme="majorBidi"/>
          <w:sz w:val="24"/>
          <w:szCs w:val="24"/>
        </w:rPr>
      </w:pPr>
    </w:p>
    <w:p w14:paraId="5BDD5546" w14:textId="77777777" w:rsidR="0027153E" w:rsidRDefault="0027153E" w:rsidP="00665C3C">
      <w:pPr>
        <w:jc w:val="both"/>
        <w:rPr>
          <w:rFonts w:asciiTheme="majorBidi" w:hAnsiTheme="majorBidi" w:cstheme="majorBidi"/>
          <w:sz w:val="24"/>
          <w:szCs w:val="24"/>
        </w:rPr>
      </w:pPr>
    </w:p>
    <w:p w14:paraId="5D691C36" w14:textId="77777777" w:rsidR="0027153E" w:rsidRDefault="0027153E" w:rsidP="00665C3C">
      <w:pPr>
        <w:jc w:val="both"/>
        <w:rPr>
          <w:rFonts w:asciiTheme="majorBidi" w:hAnsiTheme="majorBidi" w:cstheme="majorBidi"/>
          <w:sz w:val="24"/>
          <w:szCs w:val="24"/>
        </w:rPr>
      </w:pPr>
    </w:p>
    <w:p w14:paraId="6403340B" w14:textId="77777777" w:rsidR="0027153E" w:rsidRDefault="0027153E" w:rsidP="00665C3C">
      <w:pPr>
        <w:jc w:val="both"/>
        <w:rPr>
          <w:rFonts w:asciiTheme="majorBidi" w:hAnsiTheme="majorBidi" w:cstheme="majorBidi"/>
          <w:sz w:val="24"/>
          <w:szCs w:val="24"/>
        </w:rPr>
      </w:pPr>
    </w:p>
    <w:p w14:paraId="489CDE9C" w14:textId="77777777" w:rsidR="0027153E" w:rsidRDefault="0027153E" w:rsidP="00665C3C">
      <w:pPr>
        <w:jc w:val="both"/>
        <w:rPr>
          <w:rFonts w:asciiTheme="majorBidi" w:hAnsiTheme="majorBidi" w:cstheme="majorBidi"/>
          <w:sz w:val="24"/>
          <w:szCs w:val="24"/>
        </w:rPr>
      </w:pPr>
    </w:p>
    <w:p w14:paraId="4C57BA60" w14:textId="7EEEA486" w:rsidR="0027153E" w:rsidRDefault="0027153E" w:rsidP="00665C3C">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20704" behindDoc="0" locked="0" layoutInCell="1" allowOverlap="1" wp14:anchorId="242A95C7" wp14:editId="2A67FF48">
            <wp:simplePos x="0" y="0"/>
            <wp:positionH relativeFrom="margin">
              <wp:align>right</wp:align>
            </wp:positionH>
            <wp:positionV relativeFrom="paragraph">
              <wp:posOffset>290195</wp:posOffset>
            </wp:positionV>
            <wp:extent cx="5943600" cy="3757295"/>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3757295"/>
                    </a:xfrm>
                    <a:prstGeom prst="rect">
                      <a:avLst/>
                    </a:prstGeom>
                  </pic:spPr>
                </pic:pic>
              </a:graphicData>
            </a:graphic>
            <wp14:sizeRelH relativeFrom="page">
              <wp14:pctWidth>0</wp14:pctWidth>
            </wp14:sizeRelH>
            <wp14:sizeRelV relativeFrom="page">
              <wp14:pctHeight>0</wp14:pctHeight>
            </wp14:sizeRelV>
          </wp:anchor>
        </w:drawing>
      </w:r>
    </w:p>
    <w:p w14:paraId="516AECD8" w14:textId="100DAC51" w:rsidR="00665C3C" w:rsidRDefault="00665C3C" w:rsidP="00665C3C">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46</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sidR="00D06DCF">
        <w:rPr>
          <w:rFonts w:asciiTheme="majorBidi" w:hAnsiTheme="majorBidi" w:cstheme="majorBidi"/>
          <w:sz w:val="24"/>
          <w:szCs w:val="24"/>
        </w:rPr>
        <w:t>royal jelly</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w:t>
      </w:r>
    </w:p>
    <w:p w14:paraId="7A766504" w14:textId="77777777" w:rsidR="0027153E" w:rsidRDefault="0027153E" w:rsidP="00665C3C">
      <w:pPr>
        <w:jc w:val="both"/>
        <w:rPr>
          <w:rFonts w:asciiTheme="majorBidi" w:hAnsiTheme="majorBidi" w:cstheme="majorBidi"/>
          <w:sz w:val="24"/>
          <w:szCs w:val="24"/>
        </w:rPr>
      </w:pPr>
    </w:p>
    <w:p w14:paraId="5BB7FEC8" w14:textId="77777777" w:rsidR="0027153E" w:rsidRDefault="0027153E" w:rsidP="00665C3C">
      <w:pPr>
        <w:jc w:val="both"/>
        <w:rPr>
          <w:rFonts w:asciiTheme="majorBidi" w:hAnsiTheme="majorBidi" w:cstheme="majorBidi"/>
          <w:sz w:val="24"/>
          <w:szCs w:val="24"/>
        </w:rPr>
      </w:pPr>
    </w:p>
    <w:p w14:paraId="315DABBB" w14:textId="77777777" w:rsidR="0027153E" w:rsidRDefault="0027153E" w:rsidP="00665C3C">
      <w:pPr>
        <w:jc w:val="both"/>
        <w:rPr>
          <w:rFonts w:asciiTheme="majorBidi" w:hAnsiTheme="majorBidi" w:cstheme="majorBidi"/>
          <w:sz w:val="24"/>
          <w:szCs w:val="24"/>
        </w:rPr>
      </w:pPr>
    </w:p>
    <w:p w14:paraId="088EA79D" w14:textId="77777777" w:rsidR="0027153E" w:rsidRDefault="0027153E" w:rsidP="00665C3C">
      <w:pPr>
        <w:jc w:val="both"/>
        <w:rPr>
          <w:rFonts w:asciiTheme="majorBidi" w:hAnsiTheme="majorBidi" w:cstheme="majorBidi"/>
          <w:sz w:val="24"/>
          <w:szCs w:val="24"/>
        </w:rPr>
      </w:pPr>
    </w:p>
    <w:p w14:paraId="7C090F0D" w14:textId="77777777" w:rsidR="0027153E" w:rsidRDefault="0027153E" w:rsidP="00665C3C">
      <w:pPr>
        <w:jc w:val="both"/>
        <w:rPr>
          <w:rFonts w:asciiTheme="majorBidi" w:hAnsiTheme="majorBidi" w:cstheme="majorBidi"/>
          <w:sz w:val="24"/>
          <w:szCs w:val="24"/>
        </w:rPr>
      </w:pPr>
    </w:p>
    <w:p w14:paraId="681C707C" w14:textId="77777777" w:rsidR="0027153E" w:rsidRDefault="0027153E" w:rsidP="00665C3C">
      <w:pPr>
        <w:jc w:val="both"/>
        <w:rPr>
          <w:rFonts w:asciiTheme="majorBidi" w:hAnsiTheme="majorBidi" w:cstheme="majorBidi"/>
          <w:sz w:val="24"/>
          <w:szCs w:val="24"/>
        </w:rPr>
      </w:pPr>
    </w:p>
    <w:p w14:paraId="715000D4" w14:textId="77777777" w:rsidR="0027153E" w:rsidRDefault="0027153E" w:rsidP="00665C3C">
      <w:pPr>
        <w:jc w:val="both"/>
        <w:rPr>
          <w:rFonts w:asciiTheme="majorBidi" w:hAnsiTheme="majorBidi" w:cstheme="majorBidi"/>
          <w:sz w:val="24"/>
          <w:szCs w:val="24"/>
        </w:rPr>
      </w:pPr>
    </w:p>
    <w:p w14:paraId="2733096C" w14:textId="77777777" w:rsidR="0027153E" w:rsidRDefault="0027153E" w:rsidP="00665C3C">
      <w:pPr>
        <w:jc w:val="both"/>
        <w:rPr>
          <w:rFonts w:asciiTheme="majorBidi" w:hAnsiTheme="majorBidi" w:cstheme="majorBidi"/>
          <w:sz w:val="24"/>
          <w:szCs w:val="24"/>
        </w:rPr>
      </w:pPr>
    </w:p>
    <w:p w14:paraId="6A819BEF" w14:textId="77777777" w:rsidR="0027153E" w:rsidRDefault="0027153E" w:rsidP="00665C3C">
      <w:pPr>
        <w:jc w:val="both"/>
        <w:rPr>
          <w:rFonts w:asciiTheme="majorBidi" w:hAnsiTheme="majorBidi" w:cstheme="majorBidi"/>
          <w:sz w:val="24"/>
          <w:szCs w:val="24"/>
        </w:rPr>
      </w:pPr>
    </w:p>
    <w:p w14:paraId="2AF6ACC6" w14:textId="77777777" w:rsidR="0027153E" w:rsidRDefault="0027153E" w:rsidP="00665C3C">
      <w:pPr>
        <w:jc w:val="both"/>
        <w:rPr>
          <w:rFonts w:asciiTheme="majorBidi" w:hAnsiTheme="majorBidi" w:cstheme="majorBidi"/>
          <w:sz w:val="24"/>
          <w:szCs w:val="24"/>
        </w:rPr>
      </w:pPr>
    </w:p>
    <w:p w14:paraId="740F8ABD" w14:textId="77777777" w:rsidR="0027153E" w:rsidRDefault="0027153E" w:rsidP="00665C3C">
      <w:pPr>
        <w:jc w:val="both"/>
        <w:rPr>
          <w:rFonts w:asciiTheme="majorBidi" w:hAnsiTheme="majorBidi" w:cstheme="majorBidi"/>
          <w:sz w:val="24"/>
          <w:szCs w:val="24"/>
        </w:rPr>
      </w:pPr>
    </w:p>
    <w:p w14:paraId="289AA93E" w14:textId="77777777" w:rsidR="0027153E" w:rsidRDefault="0027153E" w:rsidP="00665C3C">
      <w:pPr>
        <w:jc w:val="both"/>
        <w:rPr>
          <w:rFonts w:asciiTheme="majorBidi" w:hAnsiTheme="majorBidi" w:cstheme="majorBidi"/>
          <w:sz w:val="24"/>
          <w:szCs w:val="24"/>
        </w:rPr>
      </w:pPr>
    </w:p>
    <w:p w14:paraId="6178348D" w14:textId="189AEEF7" w:rsidR="0027153E" w:rsidRDefault="0027153E" w:rsidP="00665C3C">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inline distT="0" distB="0" distL="0" distR="0" wp14:anchorId="0ACE29D7" wp14:editId="135054F3">
            <wp:extent cx="5879805" cy="3657600"/>
            <wp:effectExtent l="0" t="0" r="698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884215" cy="3660343"/>
                    </a:xfrm>
                    <a:prstGeom prst="rect">
                      <a:avLst/>
                    </a:prstGeom>
                  </pic:spPr>
                </pic:pic>
              </a:graphicData>
            </a:graphic>
          </wp:inline>
        </w:drawing>
      </w:r>
    </w:p>
    <w:p w14:paraId="204D2A26" w14:textId="34170577" w:rsidR="00D06DCF" w:rsidRDefault="00665C3C" w:rsidP="006E24B3">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47</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sidR="00D06DCF">
        <w:rPr>
          <w:rFonts w:asciiTheme="majorBidi" w:hAnsiTheme="majorBidi" w:cstheme="majorBidi"/>
          <w:sz w:val="24"/>
          <w:szCs w:val="24"/>
        </w:rPr>
        <w:t>royal jelly</w:t>
      </w:r>
      <w:r w:rsidRPr="00640160">
        <w:rPr>
          <w:rFonts w:asciiTheme="majorBidi" w:hAnsiTheme="majorBidi" w:cstheme="majorBidi"/>
          <w:sz w:val="24"/>
          <w:szCs w:val="24"/>
        </w:rPr>
        <w:t xml:space="preserve"> on </w:t>
      </w:r>
      <w:r>
        <w:rPr>
          <w:rFonts w:asciiTheme="majorBidi" w:hAnsiTheme="majorBidi" w:cstheme="majorBidi"/>
          <w:sz w:val="24"/>
          <w:szCs w:val="24"/>
        </w:rPr>
        <w:t>fasting blood glucose</w:t>
      </w:r>
      <w:r w:rsidR="00D06DCF">
        <w:rPr>
          <w:rFonts w:asciiTheme="majorBidi" w:hAnsiTheme="majorBidi" w:cstheme="majorBidi"/>
          <w:sz w:val="24"/>
          <w:szCs w:val="24"/>
        </w:rPr>
        <w:t>.</w:t>
      </w:r>
    </w:p>
    <w:p w14:paraId="428EB816" w14:textId="77777777" w:rsidR="0027153E" w:rsidRDefault="0027153E" w:rsidP="006E24B3">
      <w:pPr>
        <w:jc w:val="both"/>
        <w:rPr>
          <w:rFonts w:asciiTheme="majorBidi" w:hAnsiTheme="majorBidi" w:cstheme="majorBidi"/>
          <w:sz w:val="24"/>
          <w:szCs w:val="24"/>
        </w:rPr>
      </w:pPr>
    </w:p>
    <w:p w14:paraId="3B523E5D" w14:textId="77777777" w:rsidR="0027153E" w:rsidRDefault="0027153E" w:rsidP="006E24B3">
      <w:pPr>
        <w:jc w:val="both"/>
        <w:rPr>
          <w:rFonts w:asciiTheme="majorBidi" w:hAnsiTheme="majorBidi" w:cstheme="majorBidi"/>
          <w:sz w:val="24"/>
          <w:szCs w:val="24"/>
        </w:rPr>
      </w:pPr>
    </w:p>
    <w:p w14:paraId="7C227261" w14:textId="77777777" w:rsidR="0027153E" w:rsidRDefault="0027153E" w:rsidP="006E24B3">
      <w:pPr>
        <w:jc w:val="both"/>
        <w:rPr>
          <w:rFonts w:asciiTheme="majorBidi" w:hAnsiTheme="majorBidi" w:cstheme="majorBidi"/>
          <w:sz w:val="24"/>
          <w:szCs w:val="24"/>
        </w:rPr>
      </w:pPr>
    </w:p>
    <w:p w14:paraId="7BCCDD43" w14:textId="77777777" w:rsidR="0027153E" w:rsidRDefault="0027153E" w:rsidP="006E24B3">
      <w:pPr>
        <w:jc w:val="both"/>
        <w:rPr>
          <w:rFonts w:asciiTheme="majorBidi" w:hAnsiTheme="majorBidi" w:cstheme="majorBidi"/>
          <w:sz w:val="24"/>
          <w:szCs w:val="24"/>
        </w:rPr>
      </w:pPr>
    </w:p>
    <w:p w14:paraId="3401AD0A" w14:textId="77777777" w:rsidR="0027153E" w:rsidRDefault="0027153E" w:rsidP="006E24B3">
      <w:pPr>
        <w:jc w:val="both"/>
        <w:rPr>
          <w:rFonts w:asciiTheme="majorBidi" w:hAnsiTheme="majorBidi" w:cstheme="majorBidi"/>
          <w:sz w:val="24"/>
          <w:szCs w:val="24"/>
        </w:rPr>
      </w:pPr>
    </w:p>
    <w:p w14:paraId="34E8A564" w14:textId="77777777" w:rsidR="0027153E" w:rsidRDefault="0027153E" w:rsidP="006E24B3">
      <w:pPr>
        <w:jc w:val="both"/>
        <w:rPr>
          <w:rFonts w:asciiTheme="majorBidi" w:hAnsiTheme="majorBidi" w:cstheme="majorBidi"/>
          <w:sz w:val="24"/>
          <w:szCs w:val="24"/>
        </w:rPr>
      </w:pPr>
    </w:p>
    <w:p w14:paraId="7A2CF3CB" w14:textId="77777777" w:rsidR="0027153E" w:rsidRDefault="0027153E" w:rsidP="006E24B3">
      <w:pPr>
        <w:jc w:val="both"/>
        <w:rPr>
          <w:rFonts w:asciiTheme="majorBidi" w:hAnsiTheme="majorBidi" w:cstheme="majorBidi"/>
          <w:sz w:val="24"/>
          <w:szCs w:val="24"/>
        </w:rPr>
      </w:pPr>
    </w:p>
    <w:p w14:paraId="5659DCB6" w14:textId="77777777" w:rsidR="0027153E" w:rsidRDefault="0027153E" w:rsidP="006E24B3">
      <w:pPr>
        <w:jc w:val="both"/>
        <w:rPr>
          <w:rFonts w:asciiTheme="majorBidi" w:hAnsiTheme="majorBidi" w:cstheme="majorBidi"/>
          <w:sz w:val="24"/>
          <w:szCs w:val="24"/>
        </w:rPr>
      </w:pPr>
    </w:p>
    <w:p w14:paraId="37D98AD6" w14:textId="77777777" w:rsidR="0027153E" w:rsidRDefault="0027153E" w:rsidP="006E24B3">
      <w:pPr>
        <w:jc w:val="both"/>
        <w:rPr>
          <w:rFonts w:asciiTheme="majorBidi" w:hAnsiTheme="majorBidi" w:cstheme="majorBidi"/>
          <w:sz w:val="24"/>
          <w:szCs w:val="24"/>
        </w:rPr>
      </w:pPr>
    </w:p>
    <w:p w14:paraId="1036BC9B" w14:textId="77777777" w:rsidR="0027153E" w:rsidRDefault="0027153E" w:rsidP="006E24B3">
      <w:pPr>
        <w:jc w:val="both"/>
        <w:rPr>
          <w:rFonts w:asciiTheme="majorBidi" w:hAnsiTheme="majorBidi" w:cstheme="majorBidi"/>
          <w:sz w:val="24"/>
          <w:szCs w:val="24"/>
        </w:rPr>
      </w:pPr>
    </w:p>
    <w:p w14:paraId="351A3AF5" w14:textId="77777777" w:rsidR="0027153E" w:rsidRDefault="0027153E" w:rsidP="006E24B3">
      <w:pPr>
        <w:jc w:val="both"/>
        <w:rPr>
          <w:rFonts w:asciiTheme="majorBidi" w:hAnsiTheme="majorBidi" w:cstheme="majorBidi"/>
          <w:sz w:val="24"/>
          <w:szCs w:val="24"/>
        </w:rPr>
      </w:pPr>
    </w:p>
    <w:p w14:paraId="2C62655B" w14:textId="77777777" w:rsidR="0027153E" w:rsidRDefault="0027153E" w:rsidP="006E24B3">
      <w:pPr>
        <w:jc w:val="both"/>
        <w:rPr>
          <w:rFonts w:asciiTheme="majorBidi" w:hAnsiTheme="majorBidi" w:cstheme="majorBidi"/>
          <w:sz w:val="24"/>
          <w:szCs w:val="24"/>
        </w:rPr>
      </w:pPr>
    </w:p>
    <w:p w14:paraId="3B1CC152" w14:textId="77777777" w:rsidR="0027153E" w:rsidRDefault="0027153E" w:rsidP="006E24B3">
      <w:pPr>
        <w:jc w:val="both"/>
        <w:rPr>
          <w:rFonts w:asciiTheme="majorBidi" w:hAnsiTheme="majorBidi" w:cstheme="majorBidi"/>
          <w:sz w:val="24"/>
          <w:szCs w:val="24"/>
        </w:rPr>
      </w:pPr>
    </w:p>
    <w:p w14:paraId="52E50283" w14:textId="117B097F" w:rsidR="0027153E" w:rsidRDefault="0027153E" w:rsidP="006E24B3">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22752" behindDoc="0" locked="0" layoutInCell="1" allowOverlap="1" wp14:anchorId="382819F0" wp14:editId="5A0DF28D">
            <wp:simplePos x="0" y="0"/>
            <wp:positionH relativeFrom="margin">
              <wp:align>right</wp:align>
            </wp:positionH>
            <wp:positionV relativeFrom="paragraph">
              <wp:posOffset>290195</wp:posOffset>
            </wp:positionV>
            <wp:extent cx="5932805" cy="198755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32805" cy="1987550"/>
                    </a:xfrm>
                    <a:prstGeom prst="rect">
                      <a:avLst/>
                    </a:prstGeom>
                  </pic:spPr>
                </pic:pic>
              </a:graphicData>
            </a:graphic>
            <wp14:sizeRelH relativeFrom="page">
              <wp14:pctWidth>0</wp14:pctWidth>
            </wp14:sizeRelH>
            <wp14:sizeRelV relativeFrom="page">
              <wp14:pctHeight>0</wp14:pctHeight>
            </wp14:sizeRelV>
          </wp:anchor>
        </w:drawing>
      </w:r>
    </w:p>
    <w:p w14:paraId="4CD74FBC" w14:textId="5A5FD5FF" w:rsidR="00D06DCF" w:rsidRDefault="00D06DCF" w:rsidP="00D06DC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48</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a) </w:t>
      </w:r>
      <w:r>
        <w:rPr>
          <w:rFonts w:asciiTheme="majorBidi" w:hAnsiTheme="majorBidi" w:cstheme="majorBidi"/>
          <w:sz w:val="24"/>
          <w:szCs w:val="24"/>
        </w:rPr>
        <w:t>systolic blood pressure</w:t>
      </w:r>
      <w:r w:rsidRPr="00640160">
        <w:rPr>
          <w:rFonts w:asciiTheme="majorBidi" w:hAnsiTheme="majorBidi" w:cstheme="majorBidi"/>
          <w:sz w:val="24"/>
          <w:szCs w:val="24"/>
        </w:rPr>
        <w:t xml:space="preserve">, </w:t>
      </w:r>
      <w:r>
        <w:rPr>
          <w:rFonts w:asciiTheme="majorBidi" w:hAnsiTheme="majorBidi" w:cstheme="majorBidi"/>
          <w:sz w:val="24"/>
          <w:szCs w:val="24"/>
        </w:rPr>
        <w:t>and </w:t>
      </w:r>
      <w:r w:rsidRPr="00640160">
        <w:rPr>
          <w:rFonts w:asciiTheme="majorBidi" w:hAnsiTheme="majorBidi" w:cstheme="majorBidi"/>
          <w:sz w:val="24"/>
          <w:szCs w:val="24"/>
        </w:rPr>
        <w:t xml:space="preserve">b) </w:t>
      </w:r>
      <w:r>
        <w:rPr>
          <w:rFonts w:asciiTheme="majorBidi" w:hAnsiTheme="majorBidi" w:cstheme="majorBidi"/>
          <w:sz w:val="24"/>
          <w:szCs w:val="24"/>
        </w:rPr>
        <w:t>diastolic blood pressure.</w:t>
      </w:r>
    </w:p>
    <w:p w14:paraId="2217E262" w14:textId="77777777" w:rsidR="0027153E" w:rsidRDefault="0027153E" w:rsidP="00D06DCF">
      <w:pPr>
        <w:jc w:val="both"/>
        <w:rPr>
          <w:rFonts w:asciiTheme="majorBidi" w:hAnsiTheme="majorBidi" w:cstheme="majorBidi"/>
          <w:sz w:val="24"/>
          <w:szCs w:val="24"/>
        </w:rPr>
      </w:pPr>
    </w:p>
    <w:p w14:paraId="0DBBC6FD" w14:textId="77777777" w:rsidR="0027153E" w:rsidRDefault="0027153E" w:rsidP="00D06DCF">
      <w:pPr>
        <w:jc w:val="both"/>
        <w:rPr>
          <w:rFonts w:asciiTheme="majorBidi" w:hAnsiTheme="majorBidi" w:cstheme="majorBidi"/>
          <w:sz w:val="24"/>
          <w:szCs w:val="24"/>
        </w:rPr>
      </w:pPr>
    </w:p>
    <w:p w14:paraId="217ABCE2" w14:textId="77777777" w:rsidR="0027153E" w:rsidRDefault="0027153E" w:rsidP="00D06DCF">
      <w:pPr>
        <w:jc w:val="both"/>
        <w:rPr>
          <w:rFonts w:asciiTheme="majorBidi" w:hAnsiTheme="majorBidi" w:cstheme="majorBidi"/>
          <w:sz w:val="24"/>
          <w:szCs w:val="24"/>
        </w:rPr>
      </w:pPr>
    </w:p>
    <w:p w14:paraId="116F2967" w14:textId="77777777" w:rsidR="0027153E" w:rsidRDefault="0027153E" w:rsidP="00D06DCF">
      <w:pPr>
        <w:jc w:val="both"/>
        <w:rPr>
          <w:rFonts w:asciiTheme="majorBidi" w:hAnsiTheme="majorBidi" w:cstheme="majorBidi"/>
          <w:sz w:val="24"/>
          <w:szCs w:val="24"/>
        </w:rPr>
      </w:pPr>
    </w:p>
    <w:p w14:paraId="7B361FE5" w14:textId="77777777" w:rsidR="0027153E" w:rsidRDefault="0027153E" w:rsidP="00D06DCF">
      <w:pPr>
        <w:jc w:val="both"/>
        <w:rPr>
          <w:rFonts w:asciiTheme="majorBidi" w:hAnsiTheme="majorBidi" w:cstheme="majorBidi"/>
          <w:sz w:val="24"/>
          <w:szCs w:val="24"/>
        </w:rPr>
      </w:pPr>
    </w:p>
    <w:p w14:paraId="5132E0CA" w14:textId="77777777" w:rsidR="0027153E" w:rsidRDefault="0027153E" w:rsidP="00D06DCF">
      <w:pPr>
        <w:jc w:val="both"/>
        <w:rPr>
          <w:rFonts w:asciiTheme="majorBidi" w:hAnsiTheme="majorBidi" w:cstheme="majorBidi"/>
          <w:sz w:val="24"/>
          <w:szCs w:val="24"/>
        </w:rPr>
      </w:pPr>
    </w:p>
    <w:p w14:paraId="4EDCB433" w14:textId="77777777" w:rsidR="0027153E" w:rsidRDefault="0027153E" w:rsidP="00D06DCF">
      <w:pPr>
        <w:jc w:val="both"/>
        <w:rPr>
          <w:rFonts w:asciiTheme="majorBidi" w:hAnsiTheme="majorBidi" w:cstheme="majorBidi"/>
          <w:sz w:val="24"/>
          <w:szCs w:val="24"/>
        </w:rPr>
      </w:pPr>
    </w:p>
    <w:p w14:paraId="260ECF12" w14:textId="77777777" w:rsidR="0027153E" w:rsidRDefault="0027153E" w:rsidP="00D06DCF">
      <w:pPr>
        <w:jc w:val="both"/>
        <w:rPr>
          <w:rFonts w:asciiTheme="majorBidi" w:hAnsiTheme="majorBidi" w:cstheme="majorBidi"/>
          <w:sz w:val="24"/>
          <w:szCs w:val="24"/>
        </w:rPr>
      </w:pPr>
    </w:p>
    <w:p w14:paraId="7C9B84D5" w14:textId="77777777" w:rsidR="0027153E" w:rsidRDefault="0027153E" w:rsidP="00D06DCF">
      <w:pPr>
        <w:jc w:val="both"/>
        <w:rPr>
          <w:rFonts w:asciiTheme="majorBidi" w:hAnsiTheme="majorBidi" w:cstheme="majorBidi"/>
          <w:sz w:val="24"/>
          <w:szCs w:val="24"/>
        </w:rPr>
      </w:pPr>
    </w:p>
    <w:p w14:paraId="49BF7376" w14:textId="77777777" w:rsidR="0027153E" w:rsidRDefault="0027153E" w:rsidP="00D06DCF">
      <w:pPr>
        <w:jc w:val="both"/>
        <w:rPr>
          <w:rFonts w:asciiTheme="majorBidi" w:hAnsiTheme="majorBidi" w:cstheme="majorBidi"/>
          <w:sz w:val="24"/>
          <w:szCs w:val="24"/>
        </w:rPr>
      </w:pPr>
    </w:p>
    <w:p w14:paraId="0B2E92D7" w14:textId="77777777" w:rsidR="0027153E" w:rsidRDefault="0027153E" w:rsidP="00D06DCF">
      <w:pPr>
        <w:jc w:val="both"/>
        <w:rPr>
          <w:rFonts w:asciiTheme="majorBidi" w:hAnsiTheme="majorBidi" w:cstheme="majorBidi"/>
          <w:sz w:val="24"/>
          <w:szCs w:val="24"/>
        </w:rPr>
      </w:pPr>
    </w:p>
    <w:p w14:paraId="3EDECDB6" w14:textId="77777777" w:rsidR="0027153E" w:rsidRDefault="0027153E" w:rsidP="00D06DCF">
      <w:pPr>
        <w:jc w:val="both"/>
        <w:rPr>
          <w:rFonts w:asciiTheme="majorBidi" w:hAnsiTheme="majorBidi" w:cstheme="majorBidi"/>
          <w:sz w:val="24"/>
          <w:szCs w:val="24"/>
        </w:rPr>
      </w:pPr>
    </w:p>
    <w:p w14:paraId="3B8136D9" w14:textId="77777777" w:rsidR="0027153E" w:rsidRDefault="0027153E" w:rsidP="00D06DCF">
      <w:pPr>
        <w:jc w:val="both"/>
        <w:rPr>
          <w:rFonts w:asciiTheme="majorBidi" w:hAnsiTheme="majorBidi" w:cstheme="majorBidi"/>
          <w:sz w:val="24"/>
          <w:szCs w:val="24"/>
        </w:rPr>
      </w:pPr>
    </w:p>
    <w:p w14:paraId="1CE46FCC" w14:textId="77777777" w:rsidR="0027153E" w:rsidRDefault="0027153E" w:rsidP="00D06DCF">
      <w:pPr>
        <w:jc w:val="both"/>
        <w:rPr>
          <w:rFonts w:asciiTheme="majorBidi" w:hAnsiTheme="majorBidi" w:cstheme="majorBidi"/>
          <w:sz w:val="24"/>
          <w:szCs w:val="24"/>
        </w:rPr>
      </w:pPr>
    </w:p>
    <w:p w14:paraId="102D58B7" w14:textId="77777777" w:rsidR="0027153E" w:rsidRDefault="0027153E" w:rsidP="00D06DCF">
      <w:pPr>
        <w:jc w:val="both"/>
        <w:rPr>
          <w:rFonts w:asciiTheme="majorBidi" w:hAnsiTheme="majorBidi" w:cstheme="majorBidi"/>
          <w:sz w:val="24"/>
          <w:szCs w:val="24"/>
        </w:rPr>
      </w:pPr>
    </w:p>
    <w:p w14:paraId="4255C1AA" w14:textId="77777777" w:rsidR="0027153E" w:rsidRDefault="0027153E" w:rsidP="00D06DCF">
      <w:pPr>
        <w:jc w:val="both"/>
        <w:rPr>
          <w:rFonts w:asciiTheme="majorBidi" w:hAnsiTheme="majorBidi" w:cstheme="majorBidi"/>
          <w:sz w:val="24"/>
          <w:szCs w:val="24"/>
        </w:rPr>
      </w:pPr>
    </w:p>
    <w:p w14:paraId="09A12CE0" w14:textId="77777777" w:rsidR="0027153E" w:rsidRDefault="0027153E" w:rsidP="00D06DCF">
      <w:pPr>
        <w:jc w:val="both"/>
        <w:rPr>
          <w:rFonts w:asciiTheme="majorBidi" w:hAnsiTheme="majorBidi" w:cstheme="majorBidi"/>
          <w:sz w:val="24"/>
          <w:szCs w:val="24"/>
        </w:rPr>
      </w:pPr>
    </w:p>
    <w:p w14:paraId="37C01807" w14:textId="77777777" w:rsidR="0027153E" w:rsidRDefault="0027153E" w:rsidP="00D06DCF">
      <w:pPr>
        <w:jc w:val="both"/>
        <w:rPr>
          <w:rFonts w:asciiTheme="majorBidi" w:hAnsiTheme="majorBidi" w:cstheme="majorBidi"/>
          <w:sz w:val="24"/>
          <w:szCs w:val="24"/>
        </w:rPr>
      </w:pPr>
    </w:p>
    <w:p w14:paraId="7C3C0546" w14:textId="77777777" w:rsidR="0027153E" w:rsidRDefault="0027153E" w:rsidP="00D06DCF">
      <w:pPr>
        <w:jc w:val="both"/>
        <w:rPr>
          <w:rFonts w:asciiTheme="majorBidi" w:hAnsiTheme="majorBidi" w:cstheme="majorBidi"/>
          <w:sz w:val="24"/>
          <w:szCs w:val="24"/>
        </w:rPr>
      </w:pPr>
    </w:p>
    <w:p w14:paraId="0488348D" w14:textId="6228DFA1" w:rsidR="0027153E" w:rsidRDefault="0027153E" w:rsidP="00D06DCF">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24800" behindDoc="0" locked="0" layoutInCell="1" allowOverlap="1" wp14:anchorId="55180019" wp14:editId="7A175546">
            <wp:simplePos x="0" y="0"/>
            <wp:positionH relativeFrom="margin">
              <wp:align>right</wp:align>
            </wp:positionH>
            <wp:positionV relativeFrom="paragraph">
              <wp:posOffset>290195</wp:posOffset>
            </wp:positionV>
            <wp:extent cx="5943600" cy="2052320"/>
            <wp:effectExtent l="0" t="0" r="0" b="508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943600" cy="2052320"/>
                    </a:xfrm>
                    <a:prstGeom prst="rect">
                      <a:avLst/>
                    </a:prstGeom>
                  </pic:spPr>
                </pic:pic>
              </a:graphicData>
            </a:graphic>
            <wp14:sizeRelH relativeFrom="page">
              <wp14:pctWidth>0</wp14:pctWidth>
            </wp14:sizeRelH>
            <wp14:sizeRelV relativeFrom="page">
              <wp14:pctHeight>0</wp14:pctHeight>
            </wp14:sizeRelV>
          </wp:anchor>
        </w:drawing>
      </w:r>
    </w:p>
    <w:p w14:paraId="7B1AB576" w14:textId="0B11D710" w:rsidR="00D06DCF" w:rsidRDefault="00D06DCF" w:rsidP="00D06DC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49</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body weight</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b) </w:t>
      </w:r>
      <w:r>
        <w:rPr>
          <w:rFonts w:asciiTheme="majorBidi" w:hAnsiTheme="majorBidi" w:cstheme="majorBidi"/>
          <w:sz w:val="24"/>
          <w:szCs w:val="24"/>
        </w:rPr>
        <w:t>body mass index.</w:t>
      </w:r>
    </w:p>
    <w:p w14:paraId="0CA68E8F" w14:textId="77777777" w:rsidR="0027153E" w:rsidRDefault="0027153E" w:rsidP="00D06DCF">
      <w:pPr>
        <w:jc w:val="both"/>
        <w:rPr>
          <w:rFonts w:asciiTheme="majorBidi" w:hAnsiTheme="majorBidi" w:cstheme="majorBidi"/>
          <w:sz w:val="24"/>
          <w:szCs w:val="24"/>
        </w:rPr>
      </w:pPr>
    </w:p>
    <w:p w14:paraId="627FBA2D" w14:textId="77777777" w:rsidR="0027153E" w:rsidRDefault="0027153E" w:rsidP="00D06DCF">
      <w:pPr>
        <w:jc w:val="both"/>
        <w:rPr>
          <w:rFonts w:asciiTheme="majorBidi" w:hAnsiTheme="majorBidi" w:cstheme="majorBidi"/>
          <w:sz w:val="24"/>
          <w:szCs w:val="24"/>
        </w:rPr>
      </w:pPr>
    </w:p>
    <w:p w14:paraId="46511796" w14:textId="77777777" w:rsidR="0027153E" w:rsidRDefault="0027153E" w:rsidP="00D06DCF">
      <w:pPr>
        <w:jc w:val="both"/>
        <w:rPr>
          <w:rFonts w:asciiTheme="majorBidi" w:hAnsiTheme="majorBidi" w:cstheme="majorBidi"/>
          <w:sz w:val="24"/>
          <w:szCs w:val="24"/>
        </w:rPr>
      </w:pPr>
    </w:p>
    <w:p w14:paraId="730FD5E9" w14:textId="77777777" w:rsidR="0027153E" w:rsidRDefault="0027153E" w:rsidP="00D06DCF">
      <w:pPr>
        <w:jc w:val="both"/>
        <w:rPr>
          <w:rFonts w:asciiTheme="majorBidi" w:hAnsiTheme="majorBidi" w:cstheme="majorBidi"/>
          <w:sz w:val="24"/>
          <w:szCs w:val="24"/>
        </w:rPr>
      </w:pPr>
    </w:p>
    <w:p w14:paraId="07184297" w14:textId="77777777" w:rsidR="0027153E" w:rsidRDefault="0027153E" w:rsidP="00D06DCF">
      <w:pPr>
        <w:jc w:val="both"/>
        <w:rPr>
          <w:rFonts w:asciiTheme="majorBidi" w:hAnsiTheme="majorBidi" w:cstheme="majorBidi"/>
          <w:sz w:val="24"/>
          <w:szCs w:val="24"/>
        </w:rPr>
      </w:pPr>
    </w:p>
    <w:p w14:paraId="6B9AA22A" w14:textId="77777777" w:rsidR="0027153E" w:rsidRDefault="0027153E" w:rsidP="00D06DCF">
      <w:pPr>
        <w:jc w:val="both"/>
        <w:rPr>
          <w:rFonts w:asciiTheme="majorBidi" w:hAnsiTheme="majorBidi" w:cstheme="majorBidi"/>
          <w:sz w:val="24"/>
          <w:szCs w:val="24"/>
        </w:rPr>
      </w:pPr>
    </w:p>
    <w:p w14:paraId="4FE76CD3" w14:textId="77777777" w:rsidR="0027153E" w:rsidRDefault="0027153E" w:rsidP="00D06DCF">
      <w:pPr>
        <w:jc w:val="both"/>
        <w:rPr>
          <w:rFonts w:asciiTheme="majorBidi" w:hAnsiTheme="majorBidi" w:cstheme="majorBidi"/>
          <w:sz w:val="24"/>
          <w:szCs w:val="24"/>
        </w:rPr>
      </w:pPr>
    </w:p>
    <w:p w14:paraId="434A0C1F" w14:textId="77777777" w:rsidR="0027153E" w:rsidRDefault="0027153E" w:rsidP="00D06DCF">
      <w:pPr>
        <w:jc w:val="both"/>
        <w:rPr>
          <w:rFonts w:asciiTheme="majorBidi" w:hAnsiTheme="majorBidi" w:cstheme="majorBidi"/>
          <w:sz w:val="24"/>
          <w:szCs w:val="24"/>
        </w:rPr>
      </w:pPr>
    </w:p>
    <w:p w14:paraId="7D4B05DB" w14:textId="77777777" w:rsidR="0027153E" w:rsidRDefault="0027153E" w:rsidP="00D06DCF">
      <w:pPr>
        <w:jc w:val="both"/>
        <w:rPr>
          <w:rFonts w:asciiTheme="majorBidi" w:hAnsiTheme="majorBidi" w:cstheme="majorBidi"/>
          <w:sz w:val="24"/>
          <w:szCs w:val="24"/>
        </w:rPr>
      </w:pPr>
    </w:p>
    <w:p w14:paraId="441F7397" w14:textId="77777777" w:rsidR="0027153E" w:rsidRDefault="0027153E" w:rsidP="00D06DCF">
      <w:pPr>
        <w:jc w:val="both"/>
        <w:rPr>
          <w:rFonts w:asciiTheme="majorBidi" w:hAnsiTheme="majorBidi" w:cstheme="majorBidi"/>
          <w:sz w:val="24"/>
          <w:szCs w:val="24"/>
        </w:rPr>
      </w:pPr>
    </w:p>
    <w:p w14:paraId="3A9FD3C7" w14:textId="77777777" w:rsidR="0027153E" w:rsidRDefault="0027153E" w:rsidP="00D06DCF">
      <w:pPr>
        <w:jc w:val="both"/>
        <w:rPr>
          <w:rFonts w:asciiTheme="majorBidi" w:hAnsiTheme="majorBidi" w:cstheme="majorBidi"/>
          <w:sz w:val="24"/>
          <w:szCs w:val="24"/>
        </w:rPr>
      </w:pPr>
    </w:p>
    <w:p w14:paraId="440A5DC1" w14:textId="77777777" w:rsidR="0027153E" w:rsidRDefault="0027153E" w:rsidP="00D06DCF">
      <w:pPr>
        <w:jc w:val="both"/>
        <w:rPr>
          <w:rFonts w:asciiTheme="majorBidi" w:hAnsiTheme="majorBidi" w:cstheme="majorBidi"/>
          <w:sz w:val="24"/>
          <w:szCs w:val="24"/>
        </w:rPr>
      </w:pPr>
    </w:p>
    <w:p w14:paraId="224E197B" w14:textId="77777777" w:rsidR="0027153E" w:rsidRDefault="0027153E" w:rsidP="00D06DCF">
      <w:pPr>
        <w:jc w:val="both"/>
        <w:rPr>
          <w:rFonts w:asciiTheme="majorBidi" w:hAnsiTheme="majorBidi" w:cstheme="majorBidi"/>
          <w:sz w:val="24"/>
          <w:szCs w:val="24"/>
        </w:rPr>
      </w:pPr>
    </w:p>
    <w:p w14:paraId="52F2D48A" w14:textId="77777777" w:rsidR="0027153E" w:rsidRDefault="0027153E" w:rsidP="00D06DCF">
      <w:pPr>
        <w:jc w:val="both"/>
        <w:rPr>
          <w:rFonts w:asciiTheme="majorBidi" w:hAnsiTheme="majorBidi" w:cstheme="majorBidi"/>
          <w:sz w:val="24"/>
          <w:szCs w:val="24"/>
        </w:rPr>
      </w:pPr>
    </w:p>
    <w:p w14:paraId="40E31F1D" w14:textId="77777777" w:rsidR="0027153E" w:rsidRDefault="0027153E" w:rsidP="00D06DCF">
      <w:pPr>
        <w:jc w:val="both"/>
        <w:rPr>
          <w:rFonts w:asciiTheme="majorBidi" w:hAnsiTheme="majorBidi" w:cstheme="majorBidi"/>
          <w:sz w:val="24"/>
          <w:szCs w:val="24"/>
        </w:rPr>
      </w:pPr>
    </w:p>
    <w:p w14:paraId="3F58B169" w14:textId="77777777" w:rsidR="0027153E" w:rsidRDefault="0027153E" w:rsidP="00D06DCF">
      <w:pPr>
        <w:jc w:val="both"/>
        <w:rPr>
          <w:rFonts w:asciiTheme="majorBidi" w:hAnsiTheme="majorBidi" w:cstheme="majorBidi"/>
          <w:sz w:val="24"/>
          <w:szCs w:val="24"/>
        </w:rPr>
      </w:pPr>
    </w:p>
    <w:p w14:paraId="766D8CF6" w14:textId="77777777" w:rsidR="0027153E" w:rsidRDefault="0027153E" w:rsidP="00D06DCF">
      <w:pPr>
        <w:jc w:val="both"/>
        <w:rPr>
          <w:rFonts w:asciiTheme="majorBidi" w:hAnsiTheme="majorBidi" w:cstheme="majorBidi"/>
          <w:sz w:val="24"/>
          <w:szCs w:val="24"/>
        </w:rPr>
      </w:pPr>
    </w:p>
    <w:p w14:paraId="31AC7BF6" w14:textId="77777777" w:rsidR="0027153E" w:rsidRDefault="0027153E" w:rsidP="00D06DCF">
      <w:pPr>
        <w:jc w:val="both"/>
        <w:rPr>
          <w:rFonts w:asciiTheme="majorBidi" w:hAnsiTheme="majorBidi" w:cstheme="majorBidi"/>
          <w:sz w:val="24"/>
          <w:szCs w:val="24"/>
        </w:rPr>
      </w:pPr>
    </w:p>
    <w:p w14:paraId="791F75B5" w14:textId="45238D3D" w:rsidR="0027153E" w:rsidRDefault="0027153E" w:rsidP="00D06DCF">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26848" behindDoc="0" locked="0" layoutInCell="1" allowOverlap="1" wp14:anchorId="7FEE26F6" wp14:editId="7A92D837">
            <wp:simplePos x="0" y="0"/>
            <wp:positionH relativeFrom="margin">
              <wp:align>right</wp:align>
            </wp:positionH>
            <wp:positionV relativeFrom="paragraph">
              <wp:posOffset>290195</wp:posOffset>
            </wp:positionV>
            <wp:extent cx="5943600" cy="2060575"/>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3600" cy="2060575"/>
                    </a:xfrm>
                    <a:prstGeom prst="rect">
                      <a:avLst/>
                    </a:prstGeom>
                  </pic:spPr>
                </pic:pic>
              </a:graphicData>
            </a:graphic>
            <wp14:sizeRelH relativeFrom="page">
              <wp14:pctWidth>0</wp14:pctWidth>
            </wp14:sizeRelH>
            <wp14:sizeRelV relativeFrom="page">
              <wp14:pctHeight>0</wp14:pctHeight>
            </wp14:sizeRelV>
          </wp:anchor>
        </w:drawing>
      </w:r>
    </w:p>
    <w:p w14:paraId="4AB06BB9" w14:textId="00D2F4E1" w:rsidR="00D06DCF" w:rsidRDefault="00D06DCF" w:rsidP="00D06DC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50</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Pr="00B3064D">
        <w:rPr>
          <w:rFonts w:asciiTheme="majorBidi" w:hAnsiTheme="majorBidi" w:cstheme="majorBidi"/>
          <w:sz w:val="24"/>
          <w:szCs w:val="24"/>
        </w:rPr>
        <w:t>aspartate aminotransferase</w:t>
      </w:r>
      <w:r w:rsidRPr="006A7A4C">
        <w:rPr>
          <w:rFonts w:asciiTheme="majorBidi" w:hAnsiTheme="majorBidi" w:cstheme="majorBidi"/>
          <w:sz w:val="24"/>
          <w:szCs w:val="24"/>
        </w:rPr>
        <w:t>,</w:t>
      </w:r>
      <w:r>
        <w:rPr>
          <w:rFonts w:asciiTheme="majorBidi" w:hAnsiTheme="majorBidi" w:cstheme="majorBidi"/>
          <w:sz w:val="24"/>
          <w:szCs w:val="24"/>
        </w:rPr>
        <w:t xml:space="preserve"> and</w:t>
      </w:r>
      <w:r w:rsidRPr="006A7A4C">
        <w:rPr>
          <w:rFonts w:asciiTheme="majorBidi" w:hAnsiTheme="majorBidi" w:cstheme="majorBidi"/>
          <w:sz w:val="24"/>
          <w:szCs w:val="24"/>
        </w:rPr>
        <w:t xml:space="preserve"> b) </w:t>
      </w:r>
      <w:r w:rsidRPr="00B3064D">
        <w:rPr>
          <w:rFonts w:asciiTheme="majorBidi" w:hAnsiTheme="majorBidi" w:cstheme="majorBidi"/>
          <w:sz w:val="24"/>
          <w:szCs w:val="24"/>
        </w:rPr>
        <w:t>alanine aminotransferase</w:t>
      </w:r>
      <w:r>
        <w:rPr>
          <w:rFonts w:asciiTheme="majorBidi" w:hAnsiTheme="majorBidi" w:cstheme="majorBidi"/>
          <w:sz w:val="24"/>
          <w:szCs w:val="24"/>
        </w:rPr>
        <w:t>.</w:t>
      </w:r>
    </w:p>
    <w:p w14:paraId="4BDF6310" w14:textId="77777777" w:rsidR="0027153E" w:rsidRDefault="0027153E" w:rsidP="00D06DCF">
      <w:pPr>
        <w:jc w:val="both"/>
        <w:rPr>
          <w:rFonts w:asciiTheme="majorBidi" w:hAnsiTheme="majorBidi" w:cstheme="majorBidi"/>
          <w:sz w:val="24"/>
          <w:szCs w:val="24"/>
        </w:rPr>
      </w:pPr>
    </w:p>
    <w:p w14:paraId="10292376" w14:textId="77777777" w:rsidR="0027153E" w:rsidRDefault="0027153E" w:rsidP="00D06DCF">
      <w:pPr>
        <w:jc w:val="both"/>
        <w:rPr>
          <w:rFonts w:asciiTheme="majorBidi" w:hAnsiTheme="majorBidi" w:cstheme="majorBidi"/>
          <w:sz w:val="24"/>
          <w:szCs w:val="24"/>
        </w:rPr>
      </w:pPr>
    </w:p>
    <w:p w14:paraId="25938278" w14:textId="77777777" w:rsidR="0027153E" w:rsidRDefault="0027153E" w:rsidP="00D06DCF">
      <w:pPr>
        <w:jc w:val="both"/>
        <w:rPr>
          <w:rFonts w:asciiTheme="majorBidi" w:hAnsiTheme="majorBidi" w:cstheme="majorBidi"/>
          <w:sz w:val="24"/>
          <w:szCs w:val="24"/>
        </w:rPr>
      </w:pPr>
    </w:p>
    <w:p w14:paraId="6A4D59F3" w14:textId="77777777" w:rsidR="0027153E" w:rsidRDefault="0027153E" w:rsidP="00D06DCF">
      <w:pPr>
        <w:jc w:val="both"/>
        <w:rPr>
          <w:rFonts w:asciiTheme="majorBidi" w:hAnsiTheme="majorBidi" w:cstheme="majorBidi"/>
          <w:sz w:val="24"/>
          <w:szCs w:val="24"/>
        </w:rPr>
      </w:pPr>
    </w:p>
    <w:p w14:paraId="464AD0E1" w14:textId="77777777" w:rsidR="0027153E" w:rsidRDefault="0027153E" w:rsidP="00D06DCF">
      <w:pPr>
        <w:jc w:val="both"/>
        <w:rPr>
          <w:rFonts w:asciiTheme="majorBidi" w:hAnsiTheme="majorBidi" w:cstheme="majorBidi"/>
          <w:sz w:val="24"/>
          <w:szCs w:val="24"/>
        </w:rPr>
      </w:pPr>
    </w:p>
    <w:p w14:paraId="7FBBC9A0" w14:textId="77777777" w:rsidR="0027153E" w:rsidRDefault="0027153E" w:rsidP="00D06DCF">
      <w:pPr>
        <w:jc w:val="both"/>
        <w:rPr>
          <w:rFonts w:asciiTheme="majorBidi" w:hAnsiTheme="majorBidi" w:cstheme="majorBidi"/>
          <w:sz w:val="24"/>
          <w:szCs w:val="24"/>
        </w:rPr>
      </w:pPr>
    </w:p>
    <w:p w14:paraId="59298EE2" w14:textId="77777777" w:rsidR="0027153E" w:rsidRDefault="0027153E" w:rsidP="00D06DCF">
      <w:pPr>
        <w:jc w:val="both"/>
        <w:rPr>
          <w:rFonts w:asciiTheme="majorBidi" w:hAnsiTheme="majorBidi" w:cstheme="majorBidi"/>
          <w:sz w:val="24"/>
          <w:szCs w:val="24"/>
        </w:rPr>
      </w:pPr>
    </w:p>
    <w:p w14:paraId="0CCF7C75" w14:textId="77777777" w:rsidR="0027153E" w:rsidRDefault="0027153E" w:rsidP="00D06DCF">
      <w:pPr>
        <w:jc w:val="both"/>
        <w:rPr>
          <w:rFonts w:asciiTheme="majorBidi" w:hAnsiTheme="majorBidi" w:cstheme="majorBidi"/>
          <w:sz w:val="24"/>
          <w:szCs w:val="24"/>
        </w:rPr>
      </w:pPr>
    </w:p>
    <w:p w14:paraId="349D8BC3" w14:textId="77777777" w:rsidR="0027153E" w:rsidRDefault="0027153E" w:rsidP="00D06DCF">
      <w:pPr>
        <w:jc w:val="both"/>
        <w:rPr>
          <w:rFonts w:asciiTheme="majorBidi" w:hAnsiTheme="majorBidi" w:cstheme="majorBidi"/>
          <w:sz w:val="24"/>
          <w:szCs w:val="24"/>
        </w:rPr>
      </w:pPr>
    </w:p>
    <w:p w14:paraId="0847E19C" w14:textId="77777777" w:rsidR="0027153E" w:rsidRDefault="0027153E" w:rsidP="00D06DCF">
      <w:pPr>
        <w:jc w:val="both"/>
        <w:rPr>
          <w:rFonts w:asciiTheme="majorBidi" w:hAnsiTheme="majorBidi" w:cstheme="majorBidi"/>
          <w:sz w:val="24"/>
          <w:szCs w:val="24"/>
        </w:rPr>
      </w:pPr>
    </w:p>
    <w:p w14:paraId="408D692E" w14:textId="77777777" w:rsidR="0027153E" w:rsidRDefault="0027153E" w:rsidP="00D06DCF">
      <w:pPr>
        <w:jc w:val="both"/>
        <w:rPr>
          <w:rFonts w:asciiTheme="majorBidi" w:hAnsiTheme="majorBidi" w:cstheme="majorBidi"/>
          <w:sz w:val="24"/>
          <w:szCs w:val="24"/>
        </w:rPr>
      </w:pPr>
    </w:p>
    <w:p w14:paraId="49372A9D" w14:textId="77777777" w:rsidR="0027153E" w:rsidRDefault="0027153E" w:rsidP="00D06DCF">
      <w:pPr>
        <w:jc w:val="both"/>
        <w:rPr>
          <w:rFonts w:asciiTheme="majorBidi" w:hAnsiTheme="majorBidi" w:cstheme="majorBidi"/>
          <w:sz w:val="24"/>
          <w:szCs w:val="24"/>
        </w:rPr>
      </w:pPr>
    </w:p>
    <w:p w14:paraId="6AEB920D" w14:textId="77777777" w:rsidR="0027153E" w:rsidRDefault="0027153E" w:rsidP="00D06DCF">
      <w:pPr>
        <w:jc w:val="both"/>
        <w:rPr>
          <w:rFonts w:asciiTheme="majorBidi" w:hAnsiTheme="majorBidi" w:cstheme="majorBidi"/>
          <w:sz w:val="24"/>
          <w:szCs w:val="24"/>
        </w:rPr>
      </w:pPr>
    </w:p>
    <w:p w14:paraId="72780B5B" w14:textId="77777777" w:rsidR="0027153E" w:rsidRDefault="0027153E" w:rsidP="00D06DCF">
      <w:pPr>
        <w:jc w:val="both"/>
        <w:rPr>
          <w:rFonts w:asciiTheme="majorBidi" w:hAnsiTheme="majorBidi" w:cstheme="majorBidi"/>
          <w:sz w:val="24"/>
          <w:szCs w:val="24"/>
        </w:rPr>
      </w:pPr>
    </w:p>
    <w:p w14:paraId="1E72495C" w14:textId="77777777" w:rsidR="0027153E" w:rsidRDefault="0027153E" w:rsidP="00D06DCF">
      <w:pPr>
        <w:jc w:val="both"/>
        <w:rPr>
          <w:rFonts w:asciiTheme="majorBidi" w:hAnsiTheme="majorBidi" w:cstheme="majorBidi"/>
          <w:sz w:val="24"/>
          <w:szCs w:val="24"/>
        </w:rPr>
      </w:pPr>
    </w:p>
    <w:p w14:paraId="24F5ADC5" w14:textId="77777777" w:rsidR="0027153E" w:rsidRDefault="0027153E" w:rsidP="00D06DCF">
      <w:pPr>
        <w:jc w:val="both"/>
        <w:rPr>
          <w:rFonts w:asciiTheme="majorBidi" w:hAnsiTheme="majorBidi" w:cstheme="majorBidi"/>
          <w:sz w:val="24"/>
          <w:szCs w:val="24"/>
        </w:rPr>
      </w:pPr>
    </w:p>
    <w:p w14:paraId="385BEBF1" w14:textId="77777777" w:rsidR="0027153E" w:rsidRDefault="0027153E" w:rsidP="00D06DCF">
      <w:pPr>
        <w:jc w:val="both"/>
        <w:rPr>
          <w:rFonts w:asciiTheme="majorBidi" w:hAnsiTheme="majorBidi" w:cstheme="majorBidi"/>
          <w:sz w:val="24"/>
          <w:szCs w:val="24"/>
        </w:rPr>
      </w:pPr>
    </w:p>
    <w:p w14:paraId="31E3DD85" w14:textId="77777777" w:rsidR="0027153E" w:rsidRDefault="0027153E" w:rsidP="00D06DCF">
      <w:pPr>
        <w:jc w:val="both"/>
        <w:rPr>
          <w:rFonts w:asciiTheme="majorBidi" w:hAnsiTheme="majorBidi" w:cstheme="majorBidi"/>
          <w:sz w:val="24"/>
          <w:szCs w:val="24"/>
        </w:rPr>
      </w:pPr>
    </w:p>
    <w:p w14:paraId="1889ED93" w14:textId="477EDB55" w:rsidR="0027153E" w:rsidRDefault="0027153E" w:rsidP="00D06DCF">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28896" behindDoc="0" locked="0" layoutInCell="1" allowOverlap="1" wp14:anchorId="68B12B7C" wp14:editId="0E4B07AC">
            <wp:simplePos x="0" y="0"/>
            <wp:positionH relativeFrom="margin">
              <wp:align>right</wp:align>
            </wp:positionH>
            <wp:positionV relativeFrom="paragraph">
              <wp:posOffset>290195</wp:posOffset>
            </wp:positionV>
            <wp:extent cx="5943600" cy="387096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3870960"/>
                    </a:xfrm>
                    <a:prstGeom prst="rect">
                      <a:avLst/>
                    </a:prstGeom>
                  </pic:spPr>
                </pic:pic>
              </a:graphicData>
            </a:graphic>
            <wp14:sizeRelH relativeFrom="page">
              <wp14:pctWidth>0</wp14:pctWidth>
            </wp14:sizeRelH>
            <wp14:sizeRelV relativeFrom="page">
              <wp14:pctHeight>0</wp14:pctHeight>
            </wp14:sizeRelV>
          </wp:anchor>
        </w:drawing>
      </w:r>
    </w:p>
    <w:p w14:paraId="6D217BC9" w14:textId="373599E5" w:rsidR="00D06DCF" w:rsidRDefault="00D06DCF" w:rsidP="00D06DC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51</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Pr>
          <w:rFonts w:asciiTheme="majorBidi" w:hAnsiTheme="majorBidi" w:cstheme="majorBidi"/>
          <w:sz w:val="24"/>
          <w:szCs w:val="24"/>
        </w:rPr>
        <w:t>total cholesterol</w:t>
      </w:r>
      <w:r w:rsidRPr="006A7A4C">
        <w:rPr>
          <w:rFonts w:asciiTheme="majorBidi" w:hAnsiTheme="majorBidi" w:cstheme="majorBidi"/>
          <w:sz w:val="24"/>
          <w:szCs w:val="24"/>
        </w:rPr>
        <w:t xml:space="preserve">, b) </w:t>
      </w:r>
      <w:r>
        <w:rPr>
          <w:rFonts w:asciiTheme="majorBidi" w:hAnsiTheme="majorBidi" w:cstheme="majorBidi"/>
          <w:sz w:val="24"/>
          <w:szCs w:val="24"/>
        </w:rPr>
        <w:t>triglycerides</w:t>
      </w:r>
      <w:r w:rsidRPr="006A7A4C">
        <w:rPr>
          <w:rFonts w:asciiTheme="majorBidi" w:hAnsiTheme="majorBidi" w:cstheme="majorBidi"/>
          <w:sz w:val="24"/>
          <w:szCs w:val="24"/>
        </w:rPr>
        <w:t xml:space="preserve">, c) </w:t>
      </w:r>
      <w:r>
        <w:rPr>
          <w:rFonts w:asciiTheme="majorBidi" w:hAnsiTheme="majorBidi" w:cstheme="majorBidi"/>
          <w:sz w:val="24"/>
          <w:szCs w:val="24"/>
        </w:rPr>
        <w:t>l</w:t>
      </w:r>
      <w:r w:rsidRPr="00B3064D">
        <w:rPr>
          <w:rFonts w:asciiTheme="majorBidi" w:hAnsiTheme="majorBidi" w:cstheme="majorBidi"/>
          <w:sz w:val="24"/>
          <w:szCs w:val="24"/>
        </w:rPr>
        <w:t>ow-density lipoprotein cholesterol</w:t>
      </w:r>
      <w:r w:rsidRPr="006A7A4C">
        <w:rPr>
          <w:rFonts w:asciiTheme="majorBidi" w:hAnsiTheme="majorBidi" w:cstheme="majorBidi"/>
          <w:sz w:val="24"/>
          <w:szCs w:val="24"/>
        </w:rPr>
        <w:t xml:space="preserve">, </w:t>
      </w:r>
      <w:r>
        <w:rPr>
          <w:rFonts w:asciiTheme="majorBidi" w:hAnsiTheme="majorBidi" w:cstheme="majorBidi"/>
          <w:sz w:val="24"/>
          <w:szCs w:val="24"/>
        </w:rPr>
        <w:t xml:space="preserve">and </w:t>
      </w:r>
      <w:r w:rsidRPr="006A7A4C">
        <w:rPr>
          <w:rFonts w:asciiTheme="majorBidi" w:hAnsiTheme="majorBidi" w:cstheme="majorBidi"/>
          <w:sz w:val="24"/>
          <w:szCs w:val="24"/>
        </w:rPr>
        <w:t xml:space="preserve">d) </w:t>
      </w:r>
      <w:r>
        <w:rPr>
          <w:rFonts w:asciiTheme="majorBidi" w:hAnsiTheme="majorBidi" w:cstheme="majorBidi"/>
          <w:sz w:val="24"/>
          <w:szCs w:val="24"/>
        </w:rPr>
        <w:t>high</w:t>
      </w:r>
      <w:r w:rsidRPr="00B3064D">
        <w:rPr>
          <w:rFonts w:asciiTheme="majorBidi" w:hAnsiTheme="majorBidi" w:cstheme="majorBidi"/>
          <w:sz w:val="24"/>
          <w:szCs w:val="24"/>
        </w:rPr>
        <w:t>-density lipoprotein cholesterol</w:t>
      </w:r>
      <w:r>
        <w:rPr>
          <w:rFonts w:asciiTheme="majorBidi" w:hAnsiTheme="majorBidi" w:cstheme="majorBidi"/>
          <w:sz w:val="24"/>
          <w:szCs w:val="24"/>
        </w:rPr>
        <w:t>.</w:t>
      </w:r>
    </w:p>
    <w:p w14:paraId="2872AF2D" w14:textId="77777777" w:rsidR="0027153E" w:rsidRDefault="0027153E" w:rsidP="00D06DCF">
      <w:pPr>
        <w:jc w:val="both"/>
        <w:rPr>
          <w:rFonts w:asciiTheme="majorBidi" w:hAnsiTheme="majorBidi" w:cstheme="majorBidi"/>
          <w:sz w:val="24"/>
          <w:szCs w:val="24"/>
        </w:rPr>
      </w:pPr>
    </w:p>
    <w:p w14:paraId="53FE7047" w14:textId="77777777" w:rsidR="0027153E" w:rsidRDefault="0027153E" w:rsidP="00D06DCF">
      <w:pPr>
        <w:jc w:val="both"/>
        <w:rPr>
          <w:rFonts w:asciiTheme="majorBidi" w:hAnsiTheme="majorBidi" w:cstheme="majorBidi"/>
          <w:sz w:val="24"/>
          <w:szCs w:val="24"/>
        </w:rPr>
      </w:pPr>
    </w:p>
    <w:p w14:paraId="4CA2BB26" w14:textId="77777777" w:rsidR="0027153E" w:rsidRDefault="0027153E" w:rsidP="00D06DCF">
      <w:pPr>
        <w:jc w:val="both"/>
        <w:rPr>
          <w:rFonts w:asciiTheme="majorBidi" w:hAnsiTheme="majorBidi" w:cstheme="majorBidi"/>
          <w:sz w:val="24"/>
          <w:szCs w:val="24"/>
        </w:rPr>
      </w:pPr>
    </w:p>
    <w:p w14:paraId="08AAE2D9" w14:textId="77777777" w:rsidR="0027153E" w:rsidRDefault="0027153E" w:rsidP="00D06DCF">
      <w:pPr>
        <w:jc w:val="both"/>
        <w:rPr>
          <w:rFonts w:asciiTheme="majorBidi" w:hAnsiTheme="majorBidi" w:cstheme="majorBidi"/>
          <w:sz w:val="24"/>
          <w:szCs w:val="24"/>
        </w:rPr>
      </w:pPr>
    </w:p>
    <w:p w14:paraId="446E62CC" w14:textId="77777777" w:rsidR="0027153E" w:rsidRDefault="0027153E" w:rsidP="00D06DCF">
      <w:pPr>
        <w:jc w:val="both"/>
        <w:rPr>
          <w:rFonts w:asciiTheme="majorBidi" w:hAnsiTheme="majorBidi" w:cstheme="majorBidi"/>
          <w:sz w:val="24"/>
          <w:szCs w:val="24"/>
        </w:rPr>
      </w:pPr>
    </w:p>
    <w:p w14:paraId="40BEC564" w14:textId="77777777" w:rsidR="0027153E" w:rsidRDefault="0027153E" w:rsidP="00D06DCF">
      <w:pPr>
        <w:jc w:val="both"/>
        <w:rPr>
          <w:rFonts w:asciiTheme="majorBidi" w:hAnsiTheme="majorBidi" w:cstheme="majorBidi"/>
          <w:sz w:val="24"/>
          <w:szCs w:val="24"/>
        </w:rPr>
      </w:pPr>
    </w:p>
    <w:p w14:paraId="3FD9FB06" w14:textId="77777777" w:rsidR="0027153E" w:rsidRDefault="0027153E" w:rsidP="00D06DCF">
      <w:pPr>
        <w:jc w:val="both"/>
        <w:rPr>
          <w:rFonts w:asciiTheme="majorBidi" w:hAnsiTheme="majorBidi" w:cstheme="majorBidi"/>
          <w:sz w:val="24"/>
          <w:szCs w:val="24"/>
        </w:rPr>
      </w:pPr>
    </w:p>
    <w:p w14:paraId="4EEA6586" w14:textId="77777777" w:rsidR="0027153E" w:rsidRDefault="0027153E" w:rsidP="00D06DCF">
      <w:pPr>
        <w:jc w:val="both"/>
        <w:rPr>
          <w:rFonts w:asciiTheme="majorBidi" w:hAnsiTheme="majorBidi" w:cstheme="majorBidi"/>
          <w:sz w:val="24"/>
          <w:szCs w:val="24"/>
        </w:rPr>
      </w:pPr>
    </w:p>
    <w:p w14:paraId="36254D14" w14:textId="77777777" w:rsidR="0027153E" w:rsidRDefault="0027153E" w:rsidP="00D06DCF">
      <w:pPr>
        <w:jc w:val="both"/>
        <w:rPr>
          <w:rFonts w:asciiTheme="majorBidi" w:hAnsiTheme="majorBidi" w:cstheme="majorBidi"/>
          <w:sz w:val="24"/>
          <w:szCs w:val="24"/>
        </w:rPr>
      </w:pPr>
    </w:p>
    <w:p w14:paraId="4687D162" w14:textId="77777777" w:rsidR="0027153E" w:rsidRDefault="0027153E" w:rsidP="00D06DCF">
      <w:pPr>
        <w:jc w:val="both"/>
        <w:rPr>
          <w:rFonts w:asciiTheme="majorBidi" w:hAnsiTheme="majorBidi" w:cstheme="majorBidi"/>
          <w:sz w:val="24"/>
          <w:szCs w:val="24"/>
        </w:rPr>
      </w:pPr>
    </w:p>
    <w:p w14:paraId="71999E50" w14:textId="77777777" w:rsidR="0027153E" w:rsidRDefault="0027153E" w:rsidP="00D06DCF">
      <w:pPr>
        <w:jc w:val="both"/>
        <w:rPr>
          <w:rFonts w:asciiTheme="majorBidi" w:hAnsiTheme="majorBidi" w:cstheme="majorBidi"/>
          <w:sz w:val="24"/>
          <w:szCs w:val="24"/>
        </w:rPr>
      </w:pPr>
    </w:p>
    <w:p w14:paraId="2252E39D" w14:textId="312500A2" w:rsidR="0027153E" w:rsidRDefault="0027153E" w:rsidP="00D06DCF">
      <w:pPr>
        <w:jc w:val="both"/>
        <w:rPr>
          <w:rFonts w:asciiTheme="majorBidi" w:hAnsiTheme="majorBidi" w:cstheme="majorBidi"/>
          <w:sz w:val="24"/>
          <w:szCs w:val="24"/>
        </w:rPr>
      </w:pPr>
    </w:p>
    <w:p w14:paraId="5B2A8F9E" w14:textId="0BE221D4" w:rsidR="0070790A" w:rsidRDefault="0070790A" w:rsidP="00D06DCF">
      <w:pPr>
        <w:jc w:val="both"/>
        <w:rPr>
          <w:rFonts w:asciiTheme="majorBidi" w:hAnsiTheme="majorBidi" w:cstheme="majorBidi"/>
          <w:sz w:val="24"/>
          <w:szCs w:val="24"/>
        </w:rPr>
      </w:pPr>
      <w:r>
        <w:rPr>
          <w:noProof/>
        </w:rPr>
        <w:drawing>
          <wp:inline distT="0" distB="0" distL="0" distR="0" wp14:anchorId="59E76578" wp14:editId="060A426C">
            <wp:extent cx="6019800" cy="4276510"/>
            <wp:effectExtent l="0" t="0" r="0" b="0"/>
            <wp:docPr id="10143311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26766" cy="4281458"/>
                    </a:xfrm>
                    <a:prstGeom prst="rect">
                      <a:avLst/>
                    </a:prstGeom>
                    <a:noFill/>
                    <a:ln>
                      <a:noFill/>
                    </a:ln>
                  </pic:spPr>
                </pic:pic>
              </a:graphicData>
            </a:graphic>
          </wp:inline>
        </w:drawing>
      </w:r>
    </w:p>
    <w:p w14:paraId="6158DA8E" w14:textId="5C43A173" w:rsidR="00AA0E03" w:rsidRDefault="00D06DCF" w:rsidP="0017405A">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52</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00C71DB1" w:rsidRPr="005F4DE0">
        <w:rPr>
          <w:rFonts w:asciiTheme="majorBidi" w:hAnsiTheme="majorBidi" w:cstheme="majorBidi"/>
          <w:sz w:val="24"/>
          <w:szCs w:val="24"/>
        </w:rPr>
        <w:t>Non-linear dose-response analysis for the effect of</w:t>
      </w:r>
      <w:r w:rsidR="00C71DB1" w:rsidRPr="00640160">
        <w:rPr>
          <w:rFonts w:asciiTheme="majorBidi" w:hAnsiTheme="majorBidi" w:cstheme="majorBidi"/>
          <w:sz w:val="24"/>
          <w:szCs w:val="24"/>
        </w:rPr>
        <w:t xml:space="preserve"> </w:t>
      </w:r>
      <w:r w:rsidR="00C71DB1">
        <w:rPr>
          <w:rFonts w:asciiTheme="majorBidi" w:hAnsiTheme="majorBidi" w:cstheme="majorBidi"/>
          <w:sz w:val="24"/>
          <w:szCs w:val="24"/>
        </w:rPr>
        <w:t>propolis</w:t>
      </w:r>
      <w:r w:rsidR="00C71DB1" w:rsidRPr="00640160">
        <w:rPr>
          <w:rFonts w:asciiTheme="majorBidi" w:hAnsiTheme="majorBidi" w:cstheme="majorBidi"/>
          <w:sz w:val="24"/>
          <w:szCs w:val="24"/>
        </w:rPr>
        <w:t xml:space="preserve"> on </w:t>
      </w:r>
      <w:r w:rsidR="00C71DB1" w:rsidRPr="006A7A4C">
        <w:rPr>
          <w:rFonts w:asciiTheme="majorBidi" w:hAnsiTheme="majorBidi" w:cstheme="majorBidi"/>
          <w:sz w:val="24"/>
          <w:szCs w:val="24"/>
        </w:rPr>
        <w:t xml:space="preserve">a) </w:t>
      </w:r>
      <w:r w:rsidR="00C71DB1">
        <w:rPr>
          <w:rFonts w:asciiTheme="majorBidi" w:hAnsiTheme="majorBidi" w:cstheme="majorBidi"/>
          <w:sz w:val="24"/>
          <w:szCs w:val="24"/>
        </w:rPr>
        <w:t>fasting blood glucose</w:t>
      </w:r>
      <w:r w:rsidR="00C71DB1" w:rsidRPr="006A7A4C">
        <w:rPr>
          <w:rFonts w:asciiTheme="majorBidi" w:hAnsiTheme="majorBidi" w:cstheme="majorBidi"/>
          <w:sz w:val="24"/>
          <w:szCs w:val="24"/>
        </w:rPr>
        <w:t>,</w:t>
      </w:r>
      <w:r w:rsidR="00C71DB1">
        <w:rPr>
          <w:rFonts w:asciiTheme="majorBidi" w:hAnsiTheme="majorBidi" w:cstheme="majorBidi"/>
          <w:sz w:val="24"/>
          <w:szCs w:val="24"/>
        </w:rPr>
        <w:t xml:space="preserve"> b</w:t>
      </w:r>
      <w:r w:rsidR="00C71DB1" w:rsidRPr="006A7A4C">
        <w:rPr>
          <w:rFonts w:asciiTheme="majorBidi" w:hAnsiTheme="majorBidi" w:cstheme="majorBidi"/>
          <w:sz w:val="24"/>
          <w:szCs w:val="24"/>
        </w:rPr>
        <w:t xml:space="preserve">) </w:t>
      </w:r>
      <w:r w:rsidR="00C71DB1">
        <w:rPr>
          <w:rFonts w:asciiTheme="majorBidi" w:hAnsiTheme="majorBidi" w:cstheme="majorBidi"/>
          <w:sz w:val="24"/>
          <w:szCs w:val="24"/>
        </w:rPr>
        <w:t>hemoglobin A1C, c) serum insulin,</w:t>
      </w:r>
      <w:r w:rsidR="00C71DB1" w:rsidRPr="006A7A4C">
        <w:rPr>
          <w:rFonts w:asciiTheme="majorBidi" w:hAnsiTheme="majorBidi" w:cstheme="majorBidi"/>
          <w:sz w:val="24"/>
          <w:szCs w:val="24"/>
        </w:rPr>
        <w:t xml:space="preserve"> </w:t>
      </w:r>
      <w:r w:rsidR="00C71DB1">
        <w:rPr>
          <w:rFonts w:asciiTheme="majorBidi" w:hAnsiTheme="majorBidi" w:cstheme="majorBidi"/>
          <w:sz w:val="24"/>
          <w:szCs w:val="24"/>
        </w:rPr>
        <w:t>and d</w:t>
      </w:r>
      <w:r w:rsidR="00C71DB1" w:rsidRPr="006A7A4C">
        <w:rPr>
          <w:rFonts w:asciiTheme="majorBidi" w:hAnsiTheme="majorBidi" w:cstheme="majorBidi"/>
          <w:sz w:val="24"/>
          <w:szCs w:val="24"/>
        </w:rPr>
        <w:t xml:space="preserve">) </w:t>
      </w:r>
      <w:r w:rsidR="00C71DB1" w:rsidRPr="00B21797">
        <w:rPr>
          <w:rFonts w:asciiTheme="majorBidi" w:hAnsiTheme="majorBidi" w:cstheme="majorBidi"/>
          <w:sz w:val="24"/>
          <w:szCs w:val="24"/>
        </w:rPr>
        <w:t>homeostatic model assessment for insulin resistance</w:t>
      </w:r>
      <w:r>
        <w:rPr>
          <w:rFonts w:asciiTheme="majorBidi" w:hAnsiTheme="majorBidi" w:cstheme="majorBidi"/>
          <w:sz w:val="24"/>
          <w:szCs w:val="24"/>
        </w:rPr>
        <w:t>.</w:t>
      </w:r>
    </w:p>
    <w:p w14:paraId="0610B1DB" w14:textId="77777777" w:rsidR="00C71DB1" w:rsidRDefault="00C71DB1" w:rsidP="0017405A">
      <w:pPr>
        <w:jc w:val="both"/>
        <w:rPr>
          <w:rFonts w:asciiTheme="majorBidi" w:hAnsiTheme="majorBidi" w:cstheme="majorBidi"/>
          <w:sz w:val="24"/>
          <w:szCs w:val="24"/>
        </w:rPr>
      </w:pPr>
    </w:p>
    <w:p w14:paraId="5E8572D0" w14:textId="77777777" w:rsidR="00C71DB1" w:rsidRDefault="00C71DB1" w:rsidP="0017405A">
      <w:pPr>
        <w:jc w:val="both"/>
        <w:rPr>
          <w:rFonts w:asciiTheme="majorBidi" w:hAnsiTheme="majorBidi" w:cstheme="majorBidi"/>
          <w:sz w:val="24"/>
          <w:szCs w:val="24"/>
        </w:rPr>
      </w:pPr>
    </w:p>
    <w:p w14:paraId="5165FEF0" w14:textId="77777777" w:rsidR="00C71DB1" w:rsidRDefault="00C71DB1" w:rsidP="0017405A">
      <w:pPr>
        <w:jc w:val="both"/>
        <w:rPr>
          <w:rFonts w:asciiTheme="majorBidi" w:hAnsiTheme="majorBidi" w:cstheme="majorBidi"/>
          <w:sz w:val="24"/>
          <w:szCs w:val="24"/>
        </w:rPr>
      </w:pPr>
    </w:p>
    <w:p w14:paraId="717BA3F2" w14:textId="77777777" w:rsidR="00C71DB1" w:rsidRDefault="00C71DB1" w:rsidP="0017405A">
      <w:pPr>
        <w:jc w:val="both"/>
        <w:rPr>
          <w:rFonts w:asciiTheme="majorBidi" w:hAnsiTheme="majorBidi" w:cstheme="majorBidi"/>
          <w:sz w:val="24"/>
          <w:szCs w:val="24"/>
        </w:rPr>
      </w:pPr>
    </w:p>
    <w:p w14:paraId="49EC260F" w14:textId="77777777" w:rsidR="00C71DB1" w:rsidRDefault="00C71DB1" w:rsidP="0017405A">
      <w:pPr>
        <w:jc w:val="both"/>
        <w:rPr>
          <w:rFonts w:asciiTheme="majorBidi" w:hAnsiTheme="majorBidi" w:cstheme="majorBidi"/>
          <w:sz w:val="24"/>
          <w:szCs w:val="24"/>
        </w:rPr>
      </w:pPr>
    </w:p>
    <w:p w14:paraId="678B8D08" w14:textId="77777777" w:rsidR="00C71DB1" w:rsidRDefault="00C71DB1" w:rsidP="0017405A">
      <w:pPr>
        <w:jc w:val="both"/>
        <w:rPr>
          <w:rFonts w:asciiTheme="majorBidi" w:hAnsiTheme="majorBidi" w:cstheme="majorBidi"/>
          <w:sz w:val="24"/>
          <w:szCs w:val="24"/>
        </w:rPr>
      </w:pPr>
    </w:p>
    <w:p w14:paraId="0C93D81B" w14:textId="77777777" w:rsidR="00C71DB1" w:rsidRDefault="00C71DB1" w:rsidP="0017405A">
      <w:pPr>
        <w:jc w:val="both"/>
        <w:rPr>
          <w:rFonts w:asciiTheme="majorBidi" w:hAnsiTheme="majorBidi" w:cstheme="majorBidi"/>
          <w:sz w:val="24"/>
          <w:szCs w:val="24"/>
        </w:rPr>
      </w:pPr>
    </w:p>
    <w:p w14:paraId="1975CFD1" w14:textId="77777777" w:rsidR="00C71DB1" w:rsidRDefault="00C71DB1" w:rsidP="0017405A">
      <w:pPr>
        <w:jc w:val="both"/>
        <w:rPr>
          <w:rFonts w:asciiTheme="majorBidi" w:hAnsiTheme="majorBidi" w:cstheme="majorBidi"/>
          <w:sz w:val="24"/>
          <w:szCs w:val="24"/>
        </w:rPr>
      </w:pPr>
    </w:p>
    <w:p w14:paraId="6DCB3AD3" w14:textId="77777777" w:rsidR="00C71DB1" w:rsidRDefault="00C71DB1" w:rsidP="0017405A">
      <w:pPr>
        <w:jc w:val="both"/>
        <w:rPr>
          <w:rFonts w:asciiTheme="majorBidi" w:hAnsiTheme="majorBidi" w:cstheme="majorBidi"/>
          <w:sz w:val="24"/>
          <w:szCs w:val="24"/>
        </w:rPr>
      </w:pPr>
    </w:p>
    <w:p w14:paraId="1D5F1D23" w14:textId="77777777" w:rsidR="00C71DB1" w:rsidRDefault="00C71DB1" w:rsidP="0017405A">
      <w:pPr>
        <w:jc w:val="both"/>
        <w:rPr>
          <w:rFonts w:asciiTheme="majorBidi" w:hAnsiTheme="majorBidi" w:cstheme="majorBidi"/>
          <w:sz w:val="24"/>
          <w:szCs w:val="24"/>
        </w:rPr>
      </w:pPr>
    </w:p>
    <w:p w14:paraId="0787625D" w14:textId="77777777" w:rsidR="00C71DB1" w:rsidRDefault="00C71DB1" w:rsidP="0017405A">
      <w:pPr>
        <w:jc w:val="both"/>
        <w:rPr>
          <w:rFonts w:asciiTheme="majorBidi" w:hAnsiTheme="majorBidi" w:cstheme="majorBidi"/>
          <w:sz w:val="24"/>
          <w:szCs w:val="24"/>
        </w:rPr>
      </w:pPr>
    </w:p>
    <w:p w14:paraId="606B7E3B" w14:textId="77777777" w:rsidR="00C71DB1" w:rsidRDefault="00C71DB1" w:rsidP="0017405A">
      <w:pPr>
        <w:jc w:val="both"/>
        <w:rPr>
          <w:rFonts w:asciiTheme="majorBidi" w:hAnsiTheme="majorBidi" w:cstheme="majorBidi"/>
          <w:sz w:val="24"/>
          <w:szCs w:val="24"/>
        </w:rPr>
      </w:pPr>
    </w:p>
    <w:p w14:paraId="4DC0806B" w14:textId="7BAFD47D" w:rsidR="00C71DB1" w:rsidRDefault="00C71DB1" w:rsidP="0017405A">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32992" behindDoc="0" locked="0" layoutInCell="1" allowOverlap="1" wp14:anchorId="2377BF3D" wp14:editId="5EB9130C">
            <wp:simplePos x="0" y="0"/>
            <wp:positionH relativeFrom="margin">
              <wp:align>center</wp:align>
            </wp:positionH>
            <wp:positionV relativeFrom="paragraph">
              <wp:posOffset>269875</wp:posOffset>
            </wp:positionV>
            <wp:extent cx="6600825" cy="1634490"/>
            <wp:effectExtent l="0" t="0" r="9525" b="381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600825" cy="1634490"/>
                    </a:xfrm>
                    <a:prstGeom prst="rect">
                      <a:avLst/>
                    </a:prstGeom>
                  </pic:spPr>
                </pic:pic>
              </a:graphicData>
            </a:graphic>
            <wp14:sizeRelH relativeFrom="page">
              <wp14:pctWidth>0</wp14:pctWidth>
            </wp14:sizeRelH>
            <wp14:sizeRelV relativeFrom="page">
              <wp14:pctHeight>0</wp14:pctHeight>
            </wp14:sizeRelV>
          </wp:anchor>
        </w:drawing>
      </w:r>
    </w:p>
    <w:p w14:paraId="5B232CB1" w14:textId="0495ADD0" w:rsidR="00D06DCF" w:rsidRDefault="00D06DCF" w:rsidP="00D06DCF">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53</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0017405A">
        <w:rPr>
          <w:rFonts w:asciiTheme="majorBidi" w:hAnsiTheme="majorBidi" w:cstheme="majorBidi"/>
          <w:sz w:val="24"/>
          <w:szCs w:val="24"/>
        </w:rPr>
        <w:t>interleukin-6</w:t>
      </w:r>
      <w:r w:rsidRPr="006A7A4C">
        <w:rPr>
          <w:rFonts w:asciiTheme="majorBidi" w:hAnsiTheme="majorBidi" w:cstheme="majorBidi"/>
          <w:sz w:val="24"/>
          <w:szCs w:val="24"/>
        </w:rPr>
        <w:t xml:space="preserve">, </w:t>
      </w:r>
      <w:r>
        <w:rPr>
          <w:rFonts w:asciiTheme="majorBidi" w:hAnsiTheme="majorBidi" w:cstheme="majorBidi"/>
          <w:sz w:val="24"/>
          <w:szCs w:val="24"/>
        </w:rPr>
        <w:t>b</w:t>
      </w:r>
      <w:r w:rsidRPr="006A7A4C">
        <w:rPr>
          <w:rFonts w:asciiTheme="majorBidi" w:hAnsiTheme="majorBidi" w:cstheme="majorBidi"/>
          <w:sz w:val="24"/>
          <w:szCs w:val="24"/>
        </w:rPr>
        <w:t xml:space="preserve">) </w:t>
      </w:r>
      <w:r w:rsidR="0017405A">
        <w:rPr>
          <w:rFonts w:asciiTheme="majorBidi" w:hAnsiTheme="majorBidi" w:cstheme="majorBidi"/>
          <w:sz w:val="24"/>
          <w:szCs w:val="24"/>
        </w:rPr>
        <w:t>interleukin-10</w:t>
      </w:r>
      <w:r>
        <w:rPr>
          <w:rFonts w:asciiTheme="majorBidi" w:hAnsiTheme="majorBidi" w:cstheme="majorBidi"/>
          <w:sz w:val="24"/>
          <w:szCs w:val="24"/>
        </w:rPr>
        <w:t>, and c</w:t>
      </w:r>
      <w:r w:rsidRPr="006A7A4C">
        <w:rPr>
          <w:rFonts w:asciiTheme="majorBidi" w:hAnsiTheme="majorBidi" w:cstheme="majorBidi"/>
          <w:sz w:val="24"/>
          <w:szCs w:val="24"/>
        </w:rPr>
        <w:t xml:space="preserve">) </w:t>
      </w:r>
      <w:r w:rsidR="0017405A">
        <w:rPr>
          <w:rFonts w:asciiTheme="majorBidi" w:hAnsiTheme="majorBidi" w:cstheme="majorBidi"/>
          <w:sz w:val="24"/>
          <w:szCs w:val="24"/>
        </w:rPr>
        <w:t>tumor necrosis factor-a</w:t>
      </w:r>
      <w:r>
        <w:rPr>
          <w:rFonts w:asciiTheme="majorBidi" w:hAnsiTheme="majorBidi" w:cstheme="majorBidi"/>
          <w:sz w:val="24"/>
          <w:szCs w:val="24"/>
        </w:rPr>
        <w:t>.</w:t>
      </w:r>
    </w:p>
    <w:p w14:paraId="00C13541" w14:textId="77777777" w:rsidR="00C71DB1" w:rsidRDefault="00C71DB1" w:rsidP="00D06DCF">
      <w:pPr>
        <w:jc w:val="both"/>
        <w:rPr>
          <w:rFonts w:asciiTheme="majorBidi" w:hAnsiTheme="majorBidi" w:cstheme="majorBidi"/>
          <w:sz w:val="24"/>
          <w:szCs w:val="24"/>
        </w:rPr>
      </w:pPr>
    </w:p>
    <w:p w14:paraId="0E4F6857" w14:textId="77777777" w:rsidR="00C71DB1" w:rsidRDefault="00C71DB1" w:rsidP="00D06DCF">
      <w:pPr>
        <w:jc w:val="both"/>
        <w:rPr>
          <w:rFonts w:asciiTheme="majorBidi" w:hAnsiTheme="majorBidi" w:cstheme="majorBidi"/>
          <w:sz w:val="24"/>
          <w:szCs w:val="24"/>
        </w:rPr>
      </w:pPr>
    </w:p>
    <w:p w14:paraId="3CD2B31F" w14:textId="77777777" w:rsidR="00C71DB1" w:rsidRDefault="00C71DB1" w:rsidP="00D06DCF">
      <w:pPr>
        <w:jc w:val="both"/>
        <w:rPr>
          <w:rFonts w:asciiTheme="majorBidi" w:hAnsiTheme="majorBidi" w:cstheme="majorBidi"/>
          <w:sz w:val="24"/>
          <w:szCs w:val="24"/>
        </w:rPr>
      </w:pPr>
    </w:p>
    <w:p w14:paraId="63954F57" w14:textId="77777777" w:rsidR="00C71DB1" w:rsidRDefault="00C71DB1" w:rsidP="00D06DCF">
      <w:pPr>
        <w:jc w:val="both"/>
        <w:rPr>
          <w:rFonts w:asciiTheme="majorBidi" w:hAnsiTheme="majorBidi" w:cstheme="majorBidi"/>
          <w:sz w:val="24"/>
          <w:szCs w:val="24"/>
        </w:rPr>
      </w:pPr>
    </w:p>
    <w:p w14:paraId="2C93ADBC" w14:textId="77777777" w:rsidR="00C71DB1" w:rsidRDefault="00C71DB1" w:rsidP="00D06DCF">
      <w:pPr>
        <w:jc w:val="both"/>
        <w:rPr>
          <w:rFonts w:asciiTheme="majorBidi" w:hAnsiTheme="majorBidi" w:cstheme="majorBidi"/>
          <w:sz w:val="24"/>
          <w:szCs w:val="24"/>
        </w:rPr>
      </w:pPr>
    </w:p>
    <w:p w14:paraId="29A0125B" w14:textId="77777777" w:rsidR="00C71DB1" w:rsidRDefault="00C71DB1" w:rsidP="00D06DCF">
      <w:pPr>
        <w:jc w:val="both"/>
        <w:rPr>
          <w:rFonts w:asciiTheme="majorBidi" w:hAnsiTheme="majorBidi" w:cstheme="majorBidi"/>
          <w:sz w:val="24"/>
          <w:szCs w:val="24"/>
        </w:rPr>
      </w:pPr>
    </w:p>
    <w:p w14:paraId="272C70E8" w14:textId="77777777" w:rsidR="00C71DB1" w:rsidRDefault="00C71DB1" w:rsidP="00D06DCF">
      <w:pPr>
        <w:jc w:val="both"/>
        <w:rPr>
          <w:rFonts w:asciiTheme="majorBidi" w:hAnsiTheme="majorBidi" w:cstheme="majorBidi"/>
          <w:sz w:val="24"/>
          <w:szCs w:val="24"/>
        </w:rPr>
      </w:pPr>
    </w:p>
    <w:p w14:paraId="2CD053A9" w14:textId="77777777" w:rsidR="00C71DB1" w:rsidRDefault="00C71DB1" w:rsidP="00D06DCF">
      <w:pPr>
        <w:jc w:val="both"/>
        <w:rPr>
          <w:rFonts w:asciiTheme="majorBidi" w:hAnsiTheme="majorBidi" w:cstheme="majorBidi"/>
          <w:sz w:val="24"/>
          <w:szCs w:val="24"/>
        </w:rPr>
      </w:pPr>
    </w:p>
    <w:p w14:paraId="0A0D6F68" w14:textId="77777777" w:rsidR="00C71DB1" w:rsidRDefault="00C71DB1" w:rsidP="00D06DCF">
      <w:pPr>
        <w:jc w:val="both"/>
        <w:rPr>
          <w:rFonts w:asciiTheme="majorBidi" w:hAnsiTheme="majorBidi" w:cstheme="majorBidi"/>
          <w:sz w:val="24"/>
          <w:szCs w:val="24"/>
        </w:rPr>
      </w:pPr>
    </w:p>
    <w:p w14:paraId="48CC14F9" w14:textId="77777777" w:rsidR="00C71DB1" w:rsidRDefault="00C71DB1" w:rsidP="00D06DCF">
      <w:pPr>
        <w:jc w:val="both"/>
        <w:rPr>
          <w:rFonts w:asciiTheme="majorBidi" w:hAnsiTheme="majorBidi" w:cstheme="majorBidi"/>
          <w:sz w:val="24"/>
          <w:szCs w:val="24"/>
        </w:rPr>
      </w:pPr>
    </w:p>
    <w:p w14:paraId="30338CC3" w14:textId="77777777" w:rsidR="00C71DB1" w:rsidRDefault="00C71DB1" w:rsidP="00D06DCF">
      <w:pPr>
        <w:jc w:val="both"/>
        <w:rPr>
          <w:rFonts w:asciiTheme="majorBidi" w:hAnsiTheme="majorBidi" w:cstheme="majorBidi"/>
          <w:sz w:val="24"/>
          <w:szCs w:val="24"/>
        </w:rPr>
      </w:pPr>
    </w:p>
    <w:p w14:paraId="10D9B2F1" w14:textId="77777777" w:rsidR="00C71DB1" w:rsidRDefault="00C71DB1" w:rsidP="00D06DCF">
      <w:pPr>
        <w:jc w:val="both"/>
        <w:rPr>
          <w:rFonts w:asciiTheme="majorBidi" w:hAnsiTheme="majorBidi" w:cstheme="majorBidi"/>
          <w:sz w:val="24"/>
          <w:szCs w:val="24"/>
        </w:rPr>
      </w:pPr>
    </w:p>
    <w:p w14:paraId="7BF88F48" w14:textId="77777777" w:rsidR="00C71DB1" w:rsidRDefault="00C71DB1" w:rsidP="00D06DCF">
      <w:pPr>
        <w:jc w:val="both"/>
        <w:rPr>
          <w:rFonts w:asciiTheme="majorBidi" w:hAnsiTheme="majorBidi" w:cstheme="majorBidi"/>
          <w:sz w:val="24"/>
          <w:szCs w:val="24"/>
        </w:rPr>
      </w:pPr>
    </w:p>
    <w:p w14:paraId="01C71792" w14:textId="77777777" w:rsidR="00C71DB1" w:rsidRDefault="00C71DB1" w:rsidP="00D06DCF">
      <w:pPr>
        <w:jc w:val="both"/>
        <w:rPr>
          <w:rFonts w:asciiTheme="majorBidi" w:hAnsiTheme="majorBidi" w:cstheme="majorBidi"/>
          <w:sz w:val="24"/>
          <w:szCs w:val="24"/>
        </w:rPr>
      </w:pPr>
    </w:p>
    <w:p w14:paraId="249539E1" w14:textId="77777777" w:rsidR="00C71DB1" w:rsidRDefault="00C71DB1" w:rsidP="00D06DCF">
      <w:pPr>
        <w:jc w:val="both"/>
        <w:rPr>
          <w:rFonts w:asciiTheme="majorBidi" w:hAnsiTheme="majorBidi" w:cstheme="majorBidi"/>
          <w:sz w:val="24"/>
          <w:szCs w:val="24"/>
        </w:rPr>
      </w:pPr>
    </w:p>
    <w:p w14:paraId="4A23EEE0" w14:textId="77777777" w:rsidR="00C71DB1" w:rsidRDefault="00C71DB1" w:rsidP="00D06DCF">
      <w:pPr>
        <w:jc w:val="both"/>
        <w:rPr>
          <w:rFonts w:asciiTheme="majorBidi" w:hAnsiTheme="majorBidi" w:cstheme="majorBidi"/>
          <w:sz w:val="24"/>
          <w:szCs w:val="24"/>
        </w:rPr>
      </w:pPr>
    </w:p>
    <w:p w14:paraId="2FB9B5E4" w14:textId="77777777" w:rsidR="00C71DB1" w:rsidRDefault="00C71DB1" w:rsidP="00D06DCF">
      <w:pPr>
        <w:jc w:val="both"/>
        <w:rPr>
          <w:rFonts w:asciiTheme="majorBidi" w:hAnsiTheme="majorBidi" w:cstheme="majorBidi"/>
          <w:sz w:val="24"/>
          <w:szCs w:val="24"/>
        </w:rPr>
      </w:pPr>
    </w:p>
    <w:p w14:paraId="4FA3EF75" w14:textId="77777777" w:rsidR="00C71DB1" w:rsidRDefault="00C71DB1" w:rsidP="00D06DCF">
      <w:pPr>
        <w:jc w:val="both"/>
        <w:rPr>
          <w:rFonts w:asciiTheme="majorBidi" w:hAnsiTheme="majorBidi" w:cstheme="majorBidi"/>
          <w:sz w:val="24"/>
          <w:szCs w:val="24"/>
        </w:rPr>
      </w:pPr>
    </w:p>
    <w:p w14:paraId="5AF58A48" w14:textId="77777777" w:rsidR="00C71DB1" w:rsidRDefault="00C71DB1" w:rsidP="00D06DCF">
      <w:pPr>
        <w:jc w:val="both"/>
        <w:rPr>
          <w:rFonts w:asciiTheme="majorBidi" w:hAnsiTheme="majorBidi" w:cstheme="majorBidi"/>
          <w:sz w:val="24"/>
          <w:szCs w:val="24"/>
        </w:rPr>
      </w:pPr>
    </w:p>
    <w:p w14:paraId="1CC917C2" w14:textId="3FB6FD64" w:rsidR="00C71DB1" w:rsidRDefault="00C71DB1" w:rsidP="00D06DCF">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35040" behindDoc="0" locked="0" layoutInCell="1" allowOverlap="1" wp14:anchorId="6A23AD42" wp14:editId="5E6E004D">
            <wp:simplePos x="0" y="0"/>
            <wp:positionH relativeFrom="margin">
              <wp:align>center</wp:align>
            </wp:positionH>
            <wp:positionV relativeFrom="paragraph">
              <wp:posOffset>332740</wp:posOffset>
            </wp:positionV>
            <wp:extent cx="6644640" cy="1533525"/>
            <wp:effectExtent l="0" t="0" r="3810" b="952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644640" cy="1533525"/>
                    </a:xfrm>
                    <a:prstGeom prst="rect">
                      <a:avLst/>
                    </a:prstGeom>
                  </pic:spPr>
                </pic:pic>
              </a:graphicData>
            </a:graphic>
            <wp14:sizeRelH relativeFrom="page">
              <wp14:pctWidth>0</wp14:pctWidth>
            </wp14:sizeRelH>
            <wp14:sizeRelV relativeFrom="page">
              <wp14:pctHeight>0</wp14:pctHeight>
            </wp14:sizeRelV>
          </wp:anchor>
        </w:drawing>
      </w:r>
    </w:p>
    <w:p w14:paraId="47597E4C" w14:textId="21407BA0" w:rsidR="0017405A" w:rsidRDefault="00D06DCF" w:rsidP="006E24B3">
      <w:pPr>
        <w:jc w:val="both"/>
        <w:rPr>
          <w:rFonts w:asciiTheme="majorBidi" w:hAnsiTheme="majorBidi" w:cstheme="majorBidi"/>
          <w:sz w:val="24"/>
          <w:szCs w:val="24"/>
        </w:rPr>
      </w:pPr>
      <w:r w:rsidRPr="00640160">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54</w:t>
      </w:r>
      <w:r w:rsidRPr="00640160">
        <w:rPr>
          <w:rFonts w:asciiTheme="majorBidi" w:hAnsiTheme="majorBidi" w:cstheme="majorBidi"/>
          <w:b/>
          <w:bCs/>
          <w:sz w:val="24"/>
          <w:szCs w:val="24"/>
        </w:rPr>
        <w:t>.</w:t>
      </w:r>
      <w:r w:rsidRPr="00640160">
        <w:rPr>
          <w:rFonts w:asciiTheme="majorBidi" w:hAnsiTheme="majorBidi" w:cstheme="majorBidi"/>
          <w:sz w:val="24"/>
          <w:szCs w:val="24"/>
        </w:rPr>
        <w:t xml:space="preserve"> </w:t>
      </w:r>
      <w:r w:rsidRPr="005F4DE0">
        <w:rPr>
          <w:rFonts w:asciiTheme="majorBidi" w:hAnsiTheme="majorBidi" w:cstheme="majorBidi"/>
          <w:sz w:val="24"/>
          <w:szCs w:val="24"/>
        </w:rPr>
        <w:t>Non-linear dose-response analysis for the effect of</w:t>
      </w:r>
      <w:r w:rsidRPr="00640160">
        <w:rPr>
          <w:rFonts w:asciiTheme="majorBidi" w:hAnsiTheme="majorBidi" w:cstheme="majorBidi"/>
          <w:sz w:val="24"/>
          <w:szCs w:val="24"/>
        </w:rPr>
        <w:t xml:space="preserve"> </w:t>
      </w:r>
      <w:r>
        <w:rPr>
          <w:rFonts w:asciiTheme="majorBidi" w:hAnsiTheme="majorBidi" w:cstheme="majorBidi"/>
          <w:sz w:val="24"/>
          <w:szCs w:val="24"/>
        </w:rPr>
        <w:t>propolis</w:t>
      </w:r>
      <w:r w:rsidRPr="00640160">
        <w:rPr>
          <w:rFonts w:asciiTheme="majorBidi" w:hAnsiTheme="majorBidi" w:cstheme="majorBidi"/>
          <w:sz w:val="24"/>
          <w:szCs w:val="24"/>
        </w:rPr>
        <w:t xml:space="preserve"> on </w:t>
      </w:r>
      <w:r w:rsidRPr="006A7A4C">
        <w:rPr>
          <w:rFonts w:asciiTheme="majorBidi" w:hAnsiTheme="majorBidi" w:cstheme="majorBidi"/>
          <w:sz w:val="24"/>
          <w:szCs w:val="24"/>
        </w:rPr>
        <w:t xml:space="preserve">a) </w:t>
      </w:r>
      <w:r w:rsidR="0017405A">
        <w:rPr>
          <w:rFonts w:asciiTheme="majorBidi" w:hAnsiTheme="majorBidi" w:cstheme="majorBidi"/>
          <w:sz w:val="24"/>
          <w:szCs w:val="24"/>
        </w:rPr>
        <w:t>total antioxidant capacity</w:t>
      </w:r>
      <w:r w:rsidRPr="006A7A4C">
        <w:rPr>
          <w:rFonts w:asciiTheme="majorBidi" w:hAnsiTheme="majorBidi" w:cstheme="majorBidi"/>
          <w:sz w:val="24"/>
          <w:szCs w:val="24"/>
        </w:rPr>
        <w:t xml:space="preserve">, </w:t>
      </w:r>
      <w:r>
        <w:rPr>
          <w:rFonts w:asciiTheme="majorBidi" w:hAnsiTheme="majorBidi" w:cstheme="majorBidi"/>
          <w:sz w:val="24"/>
          <w:szCs w:val="24"/>
        </w:rPr>
        <w:t>b</w:t>
      </w:r>
      <w:r w:rsidRPr="006A7A4C">
        <w:rPr>
          <w:rFonts w:asciiTheme="majorBidi" w:hAnsiTheme="majorBidi" w:cstheme="majorBidi"/>
          <w:sz w:val="24"/>
          <w:szCs w:val="24"/>
        </w:rPr>
        <w:t xml:space="preserve">) </w:t>
      </w:r>
      <w:r w:rsidR="0017405A">
        <w:rPr>
          <w:rFonts w:asciiTheme="majorBidi" w:hAnsiTheme="majorBidi" w:cstheme="majorBidi"/>
          <w:sz w:val="24"/>
          <w:szCs w:val="24"/>
        </w:rPr>
        <w:t>malondialdehyde</w:t>
      </w:r>
      <w:r>
        <w:rPr>
          <w:rFonts w:asciiTheme="majorBidi" w:hAnsiTheme="majorBidi" w:cstheme="majorBidi"/>
          <w:sz w:val="24"/>
          <w:szCs w:val="24"/>
        </w:rPr>
        <w:t>, and c</w:t>
      </w:r>
      <w:r w:rsidRPr="006A7A4C">
        <w:rPr>
          <w:rFonts w:asciiTheme="majorBidi" w:hAnsiTheme="majorBidi" w:cstheme="majorBidi"/>
          <w:sz w:val="24"/>
          <w:szCs w:val="24"/>
        </w:rPr>
        <w:t xml:space="preserve">) </w:t>
      </w:r>
      <w:r w:rsidR="0017405A">
        <w:rPr>
          <w:rFonts w:asciiTheme="majorBidi" w:hAnsiTheme="majorBidi" w:cstheme="majorBidi"/>
          <w:sz w:val="24"/>
          <w:szCs w:val="24"/>
        </w:rPr>
        <w:t>C-reactive protein</w:t>
      </w:r>
      <w:r>
        <w:rPr>
          <w:rFonts w:asciiTheme="majorBidi" w:hAnsiTheme="majorBidi" w:cstheme="majorBidi"/>
          <w:sz w:val="24"/>
          <w:szCs w:val="24"/>
        </w:rPr>
        <w:t>.</w:t>
      </w:r>
    </w:p>
    <w:p w14:paraId="17705277" w14:textId="77777777" w:rsidR="00C71DB1" w:rsidRDefault="00C71DB1" w:rsidP="006E24B3">
      <w:pPr>
        <w:jc w:val="both"/>
        <w:rPr>
          <w:rFonts w:asciiTheme="majorBidi" w:hAnsiTheme="majorBidi" w:cstheme="majorBidi"/>
          <w:sz w:val="24"/>
          <w:szCs w:val="24"/>
        </w:rPr>
      </w:pPr>
    </w:p>
    <w:p w14:paraId="000CD137" w14:textId="77777777" w:rsidR="00C71DB1" w:rsidRDefault="00C71DB1" w:rsidP="006E24B3">
      <w:pPr>
        <w:jc w:val="both"/>
        <w:rPr>
          <w:rFonts w:asciiTheme="majorBidi" w:hAnsiTheme="majorBidi" w:cstheme="majorBidi"/>
          <w:sz w:val="24"/>
          <w:szCs w:val="24"/>
        </w:rPr>
      </w:pPr>
    </w:p>
    <w:p w14:paraId="757982AC" w14:textId="77777777" w:rsidR="00C71DB1" w:rsidRDefault="00C71DB1" w:rsidP="006E24B3">
      <w:pPr>
        <w:jc w:val="both"/>
        <w:rPr>
          <w:rFonts w:asciiTheme="majorBidi" w:hAnsiTheme="majorBidi" w:cstheme="majorBidi"/>
          <w:sz w:val="24"/>
          <w:szCs w:val="24"/>
        </w:rPr>
      </w:pPr>
    </w:p>
    <w:p w14:paraId="66680D3D" w14:textId="77777777" w:rsidR="00C71DB1" w:rsidRDefault="00C71DB1" w:rsidP="006E24B3">
      <w:pPr>
        <w:jc w:val="both"/>
        <w:rPr>
          <w:rFonts w:asciiTheme="majorBidi" w:hAnsiTheme="majorBidi" w:cstheme="majorBidi"/>
          <w:sz w:val="24"/>
          <w:szCs w:val="24"/>
        </w:rPr>
      </w:pPr>
    </w:p>
    <w:p w14:paraId="68EB8913" w14:textId="77777777" w:rsidR="00C71DB1" w:rsidRDefault="00C71DB1" w:rsidP="006E24B3">
      <w:pPr>
        <w:jc w:val="both"/>
        <w:rPr>
          <w:rFonts w:asciiTheme="majorBidi" w:hAnsiTheme="majorBidi" w:cstheme="majorBidi"/>
          <w:sz w:val="24"/>
          <w:szCs w:val="24"/>
        </w:rPr>
      </w:pPr>
    </w:p>
    <w:p w14:paraId="2ADBA943" w14:textId="77777777" w:rsidR="00C71DB1" w:rsidRDefault="00C71DB1" w:rsidP="006E24B3">
      <w:pPr>
        <w:jc w:val="both"/>
        <w:rPr>
          <w:rFonts w:asciiTheme="majorBidi" w:hAnsiTheme="majorBidi" w:cstheme="majorBidi"/>
          <w:sz w:val="24"/>
          <w:szCs w:val="24"/>
        </w:rPr>
      </w:pPr>
    </w:p>
    <w:p w14:paraId="48B77D92" w14:textId="77777777" w:rsidR="00C71DB1" w:rsidRDefault="00C71DB1" w:rsidP="006E24B3">
      <w:pPr>
        <w:jc w:val="both"/>
        <w:rPr>
          <w:rFonts w:asciiTheme="majorBidi" w:hAnsiTheme="majorBidi" w:cstheme="majorBidi"/>
          <w:sz w:val="24"/>
          <w:szCs w:val="24"/>
        </w:rPr>
      </w:pPr>
    </w:p>
    <w:p w14:paraId="7B64B67B" w14:textId="77777777" w:rsidR="00C71DB1" w:rsidRDefault="00C71DB1" w:rsidP="006E24B3">
      <w:pPr>
        <w:jc w:val="both"/>
        <w:rPr>
          <w:rFonts w:asciiTheme="majorBidi" w:hAnsiTheme="majorBidi" w:cstheme="majorBidi"/>
          <w:sz w:val="24"/>
          <w:szCs w:val="24"/>
        </w:rPr>
      </w:pPr>
    </w:p>
    <w:p w14:paraId="5AA71CE1" w14:textId="77777777" w:rsidR="00C71DB1" w:rsidRDefault="00C71DB1" w:rsidP="006E24B3">
      <w:pPr>
        <w:jc w:val="both"/>
        <w:rPr>
          <w:rFonts w:asciiTheme="majorBidi" w:hAnsiTheme="majorBidi" w:cstheme="majorBidi"/>
          <w:sz w:val="24"/>
          <w:szCs w:val="24"/>
        </w:rPr>
      </w:pPr>
    </w:p>
    <w:p w14:paraId="25D3E612" w14:textId="77777777" w:rsidR="00C71DB1" w:rsidRDefault="00C71DB1" w:rsidP="006E24B3">
      <w:pPr>
        <w:jc w:val="both"/>
        <w:rPr>
          <w:rFonts w:asciiTheme="majorBidi" w:hAnsiTheme="majorBidi" w:cstheme="majorBidi"/>
          <w:sz w:val="24"/>
          <w:szCs w:val="24"/>
        </w:rPr>
      </w:pPr>
    </w:p>
    <w:p w14:paraId="7AB9BD47" w14:textId="77777777" w:rsidR="00C71DB1" w:rsidRDefault="00C71DB1" w:rsidP="006E24B3">
      <w:pPr>
        <w:jc w:val="both"/>
        <w:rPr>
          <w:rFonts w:asciiTheme="majorBidi" w:hAnsiTheme="majorBidi" w:cstheme="majorBidi"/>
          <w:sz w:val="24"/>
          <w:szCs w:val="24"/>
        </w:rPr>
      </w:pPr>
    </w:p>
    <w:p w14:paraId="4D0AF2B1" w14:textId="77777777" w:rsidR="00C71DB1" w:rsidRDefault="00C71DB1" w:rsidP="006E24B3">
      <w:pPr>
        <w:jc w:val="both"/>
        <w:rPr>
          <w:rFonts w:asciiTheme="majorBidi" w:hAnsiTheme="majorBidi" w:cstheme="majorBidi"/>
          <w:sz w:val="24"/>
          <w:szCs w:val="24"/>
        </w:rPr>
      </w:pPr>
    </w:p>
    <w:p w14:paraId="1128976B" w14:textId="77777777" w:rsidR="00C71DB1" w:rsidRDefault="00C71DB1" w:rsidP="006E24B3">
      <w:pPr>
        <w:jc w:val="both"/>
        <w:rPr>
          <w:rFonts w:asciiTheme="majorBidi" w:hAnsiTheme="majorBidi" w:cstheme="majorBidi"/>
          <w:sz w:val="24"/>
          <w:szCs w:val="24"/>
        </w:rPr>
      </w:pPr>
    </w:p>
    <w:p w14:paraId="77108064" w14:textId="77777777" w:rsidR="00C71DB1" w:rsidRDefault="00C71DB1" w:rsidP="006E24B3">
      <w:pPr>
        <w:jc w:val="both"/>
        <w:rPr>
          <w:rFonts w:asciiTheme="majorBidi" w:hAnsiTheme="majorBidi" w:cstheme="majorBidi"/>
          <w:sz w:val="24"/>
          <w:szCs w:val="24"/>
        </w:rPr>
      </w:pPr>
    </w:p>
    <w:p w14:paraId="1DEB8EF6" w14:textId="77777777" w:rsidR="00C71DB1" w:rsidRDefault="00C71DB1" w:rsidP="006E24B3">
      <w:pPr>
        <w:jc w:val="both"/>
        <w:rPr>
          <w:rFonts w:asciiTheme="majorBidi" w:hAnsiTheme="majorBidi" w:cstheme="majorBidi"/>
          <w:sz w:val="24"/>
          <w:szCs w:val="24"/>
        </w:rPr>
      </w:pPr>
    </w:p>
    <w:p w14:paraId="7DC726C4" w14:textId="77777777" w:rsidR="00C71DB1" w:rsidRDefault="00C71DB1" w:rsidP="006E24B3">
      <w:pPr>
        <w:jc w:val="both"/>
        <w:rPr>
          <w:rFonts w:asciiTheme="majorBidi" w:hAnsiTheme="majorBidi" w:cstheme="majorBidi"/>
          <w:sz w:val="24"/>
          <w:szCs w:val="24"/>
        </w:rPr>
      </w:pPr>
    </w:p>
    <w:p w14:paraId="7D1E61BA" w14:textId="77777777" w:rsidR="00C71DB1" w:rsidRDefault="00C71DB1" w:rsidP="006E24B3">
      <w:pPr>
        <w:jc w:val="both"/>
        <w:rPr>
          <w:rFonts w:asciiTheme="majorBidi" w:hAnsiTheme="majorBidi" w:cstheme="majorBidi"/>
          <w:sz w:val="24"/>
          <w:szCs w:val="24"/>
        </w:rPr>
      </w:pPr>
    </w:p>
    <w:p w14:paraId="1F4C6817" w14:textId="77777777" w:rsidR="00C71DB1" w:rsidRDefault="00C71DB1" w:rsidP="006E24B3">
      <w:pPr>
        <w:jc w:val="both"/>
        <w:rPr>
          <w:rFonts w:asciiTheme="majorBidi" w:hAnsiTheme="majorBidi" w:cstheme="majorBidi"/>
          <w:sz w:val="24"/>
          <w:szCs w:val="24"/>
        </w:rPr>
      </w:pPr>
    </w:p>
    <w:p w14:paraId="2CEEA3CE" w14:textId="77777777" w:rsidR="00C71DB1" w:rsidRDefault="00C71DB1" w:rsidP="006E24B3">
      <w:pPr>
        <w:jc w:val="both"/>
        <w:rPr>
          <w:rFonts w:asciiTheme="majorBidi" w:hAnsiTheme="majorBidi" w:cstheme="majorBidi"/>
          <w:sz w:val="24"/>
          <w:szCs w:val="24"/>
        </w:rPr>
      </w:pPr>
    </w:p>
    <w:p w14:paraId="2B049206" w14:textId="77777777" w:rsidR="00C71DB1" w:rsidRDefault="00C71DB1" w:rsidP="006E24B3">
      <w:pPr>
        <w:jc w:val="both"/>
        <w:rPr>
          <w:rFonts w:asciiTheme="majorBidi" w:hAnsiTheme="majorBidi" w:cstheme="majorBidi"/>
          <w:sz w:val="24"/>
          <w:szCs w:val="24"/>
        </w:rPr>
      </w:pPr>
    </w:p>
    <w:p w14:paraId="0A9D842B" w14:textId="6539470A" w:rsidR="00C71DB1" w:rsidRDefault="00C71DB1" w:rsidP="006E24B3">
      <w:pPr>
        <w:jc w:val="both"/>
        <w:rPr>
          <w:rFonts w:asciiTheme="majorBidi" w:hAnsiTheme="majorBidi" w:cstheme="majorBidi"/>
          <w:sz w:val="24"/>
          <w:szCs w:val="24"/>
        </w:rPr>
      </w:pPr>
    </w:p>
    <w:p w14:paraId="17B6935B" w14:textId="61672DFC" w:rsidR="00C71DB1" w:rsidRDefault="00A71DAE" w:rsidP="006E24B3">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37088" behindDoc="0" locked="0" layoutInCell="1" allowOverlap="1" wp14:anchorId="7E6DBEA1" wp14:editId="4E5C1734">
            <wp:simplePos x="0" y="0"/>
            <wp:positionH relativeFrom="margin">
              <wp:align>center</wp:align>
            </wp:positionH>
            <wp:positionV relativeFrom="paragraph">
              <wp:posOffset>78238</wp:posOffset>
            </wp:positionV>
            <wp:extent cx="4736592" cy="2121408"/>
            <wp:effectExtent l="0" t="0" r="6985"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736592" cy="2121408"/>
                    </a:xfrm>
                    <a:prstGeom prst="rect">
                      <a:avLst/>
                    </a:prstGeom>
                  </pic:spPr>
                </pic:pic>
              </a:graphicData>
            </a:graphic>
            <wp14:sizeRelH relativeFrom="page">
              <wp14:pctWidth>0</wp14:pctWidth>
            </wp14:sizeRelH>
            <wp14:sizeRelV relativeFrom="page">
              <wp14:pctHeight>0</wp14:pctHeight>
            </wp14:sizeRelV>
          </wp:anchor>
        </w:drawing>
      </w:r>
    </w:p>
    <w:p w14:paraId="02BFAAB0" w14:textId="77777777" w:rsidR="00C71DB1" w:rsidRDefault="00C71DB1" w:rsidP="0017405A">
      <w:pPr>
        <w:jc w:val="both"/>
        <w:rPr>
          <w:rFonts w:asciiTheme="majorBidi" w:hAnsiTheme="majorBidi" w:cstheme="majorBidi"/>
          <w:b/>
          <w:bCs/>
          <w:sz w:val="24"/>
          <w:szCs w:val="24"/>
        </w:rPr>
      </w:pPr>
      <w:bookmarkStart w:id="6" w:name="_Hlk163556868"/>
    </w:p>
    <w:p w14:paraId="4552A758" w14:textId="77777777" w:rsidR="00C71DB1" w:rsidRDefault="00C71DB1" w:rsidP="0017405A">
      <w:pPr>
        <w:jc w:val="both"/>
        <w:rPr>
          <w:rFonts w:asciiTheme="majorBidi" w:hAnsiTheme="majorBidi" w:cstheme="majorBidi"/>
          <w:b/>
          <w:bCs/>
          <w:sz w:val="24"/>
          <w:szCs w:val="24"/>
        </w:rPr>
      </w:pPr>
    </w:p>
    <w:p w14:paraId="5DB134A9" w14:textId="77777777" w:rsidR="00C71DB1" w:rsidRDefault="00C71DB1" w:rsidP="0017405A">
      <w:pPr>
        <w:jc w:val="both"/>
        <w:rPr>
          <w:rFonts w:asciiTheme="majorBidi" w:hAnsiTheme="majorBidi" w:cstheme="majorBidi"/>
          <w:b/>
          <w:bCs/>
          <w:sz w:val="24"/>
          <w:szCs w:val="24"/>
        </w:rPr>
      </w:pPr>
    </w:p>
    <w:p w14:paraId="56F08560" w14:textId="77777777" w:rsidR="00C71DB1" w:rsidRDefault="00C71DB1" w:rsidP="0017405A">
      <w:pPr>
        <w:jc w:val="both"/>
        <w:rPr>
          <w:rFonts w:asciiTheme="majorBidi" w:hAnsiTheme="majorBidi" w:cstheme="majorBidi"/>
          <w:b/>
          <w:bCs/>
          <w:sz w:val="24"/>
          <w:szCs w:val="24"/>
        </w:rPr>
      </w:pPr>
    </w:p>
    <w:p w14:paraId="104BE827" w14:textId="77777777" w:rsidR="00C71DB1" w:rsidRDefault="00C71DB1" w:rsidP="0017405A">
      <w:pPr>
        <w:jc w:val="both"/>
        <w:rPr>
          <w:rFonts w:asciiTheme="majorBidi" w:hAnsiTheme="majorBidi" w:cstheme="majorBidi"/>
          <w:b/>
          <w:bCs/>
          <w:sz w:val="24"/>
          <w:szCs w:val="24"/>
        </w:rPr>
      </w:pPr>
    </w:p>
    <w:p w14:paraId="226D4FB3" w14:textId="77777777" w:rsidR="00C71DB1" w:rsidRDefault="00C71DB1" w:rsidP="0017405A">
      <w:pPr>
        <w:jc w:val="both"/>
        <w:rPr>
          <w:rFonts w:asciiTheme="majorBidi" w:hAnsiTheme="majorBidi" w:cstheme="majorBidi"/>
          <w:b/>
          <w:bCs/>
          <w:sz w:val="24"/>
          <w:szCs w:val="24"/>
        </w:rPr>
      </w:pPr>
    </w:p>
    <w:p w14:paraId="065F9A80" w14:textId="77777777" w:rsidR="00C71DB1" w:rsidRDefault="00C71DB1" w:rsidP="0017405A">
      <w:pPr>
        <w:jc w:val="both"/>
        <w:rPr>
          <w:rFonts w:asciiTheme="majorBidi" w:hAnsiTheme="majorBidi" w:cstheme="majorBidi"/>
          <w:b/>
          <w:bCs/>
          <w:sz w:val="24"/>
          <w:szCs w:val="24"/>
        </w:rPr>
      </w:pPr>
    </w:p>
    <w:p w14:paraId="3ABAB605" w14:textId="7BD71C24" w:rsidR="0017405A" w:rsidRDefault="0017405A" w:rsidP="0017405A">
      <w:pPr>
        <w:jc w:val="both"/>
        <w:rPr>
          <w:rFonts w:asciiTheme="majorBidi" w:hAnsiTheme="majorBidi" w:cstheme="majorBidi"/>
          <w:sz w:val="24"/>
          <w:szCs w:val="24"/>
        </w:rPr>
      </w:pPr>
      <w:r w:rsidRPr="00014D1E">
        <w:rPr>
          <w:rFonts w:asciiTheme="majorBidi" w:hAnsiTheme="majorBidi" w:cstheme="majorBidi"/>
          <w:b/>
          <w:bCs/>
          <w:sz w:val="24"/>
          <w:szCs w:val="24"/>
        </w:rPr>
        <w:t xml:space="preserve">Supplementary Figure </w:t>
      </w:r>
      <w:bookmarkEnd w:id="6"/>
      <w:r w:rsidR="006E24B3">
        <w:rPr>
          <w:rFonts w:asciiTheme="majorBidi" w:hAnsiTheme="majorBidi" w:cstheme="majorBidi"/>
          <w:b/>
          <w:bCs/>
          <w:sz w:val="24"/>
          <w:szCs w:val="24"/>
        </w:rPr>
        <w:t>55</w:t>
      </w:r>
      <w:r w:rsidRPr="00014D1E">
        <w:rPr>
          <w:rFonts w:asciiTheme="majorBidi" w:hAnsiTheme="majorBidi" w:cstheme="majorBidi"/>
          <w:b/>
          <w:bCs/>
          <w:sz w:val="24"/>
          <w:szCs w:val="24"/>
        </w:rPr>
        <w:t>.</w:t>
      </w:r>
      <w:r>
        <w:rPr>
          <w:rFonts w:asciiTheme="majorBidi" w:hAnsiTheme="majorBidi" w:cstheme="majorBidi"/>
          <w:sz w:val="24"/>
          <w:szCs w:val="24"/>
        </w:rPr>
        <w:t xml:space="preserve"> </w:t>
      </w:r>
      <w:r w:rsidRPr="00F00AF9">
        <w:rPr>
          <w:rFonts w:asciiTheme="majorBidi" w:hAnsiTheme="majorBidi" w:cstheme="majorBidi"/>
          <w:sz w:val="24"/>
          <w:szCs w:val="24"/>
        </w:rPr>
        <w:t xml:space="preserve">Linear dose-response analysis for each </w:t>
      </w:r>
      <w:r>
        <w:rPr>
          <w:rFonts w:asciiTheme="majorBidi" w:hAnsiTheme="majorBidi" w:cstheme="majorBidi"/>
          <w:sz w:val="24"/>
          <w:szCs w:val="24"/>
        </w:rPr>
        <w:t>1gr</w:t>
      </w:r>
      <w:r w:rsidRPr="00F00AF9">
        <w:rPr>
          <w:rFonts w:asciiTheme="majorBidi" w:hAnsiTheme="majorBidi" w:cstheme="majorBidi"/>
          <w:sz w:val="24"/>
          <w:szCs w:val="24"/>
        </w:rPr>
        <w:t xml:space="preserve"> increase in </w:t>
      </w:r>
      <w:r>
        <w:rPr>
          <w:rFonts w:asciiTheme="majorBidi" w:hAnsiTheme="majorBidi" w:cstheme="majorBidi"/>
          <w:sz w:val="24"/>
          <w:szCs w:val="24"/>
        </w:rPr>
        <w:t>honey intake</w:t>
      </w:r>
      <w:r w:rsidRPr="00F00AF9">
        <w:rPr>
          <w:rFonts w:asciiTheme="majorBidi" w:hAnsiTheme="majorBidi" w:cstheme="majorBidi"/>
          <w:sz w:val="24"/>
          <w:szCs w:val="24"/>
        </w:rPr>
        <w:t xml:space="preserve"> on</w:t>
      </w:r>
      <w:r>
        <w:rPr>
          <w:rFonts w:asciiTheme="majorBidi" w:hAnsiTheme="majorBidi" w:cstheme="majorBidi"/>
          <w:sz w:val="24"/>
          <w:szCs w:val="24"/>
        </w:rPr>
        <w:t xml:space="preserve"> systolic blood pressure.</w:t>
      </w:r>
    </w:p>
    <w:p w14:paraId="2DB266B3" w14:textId="77777777" w:rsidR="00C71DB1" w:rsidRDefault="00C71DB1" w:rsidP="0017405A">
      <w:pPr>
        <w:jc w:val="both"/>
        <w:rPr>
          <w:rFonts w:asciiTheme="majorBidi" w:hAnsiTheme="majorBidi" w:cstheme="majorBidi"/>
          <w:sz w:val="24"/>
          <w:szCs w:val="24"/>
        </w:rPr>
      </w:pPr>
    </w:p>
    <w:p w14:paraId="0AADFD46" w14:textId="77777777" w:rsidR="00C71DB1" w:rsidRDefault="00C71DB1" w:rsidP="0017405A">
      <w:pPr>
        <w:jc w:val="both"/>
        <w:rPr>
          <w:rFonts w:asciiTheme="majorBidi" w:hAnsiTheme="majorBidi" w:cstheme="majorBidi"/>
          <w:sz w:val="24"/>
          <w:szCs w:val="24"/>
        </w:rPr>
      </w:pPr>
    </w:p>
    <w:p w14:paraId="7F5F9116" w14:textId="77777777" w:rsidR="00C71DB1" w:rsidRDefault="00C71DB1" w:rsidP="0017405A">
      <w:pPr>
        <w:jc w:val="both"/>
        <w:rPr>
          <w:rFonts w:asciiTheme="majorBidi" w:hAnsiTheme="majorBidi" w:cstheme="majorBidi"/>
          <w:sz w:val="24"/>
          <w:szCs w:val="24"/>
        </w:rPr>
      </w:pPr>
    </w:p>
    <w:p w14:paraId="1783A5C3" w14:textId="77777777" w:rsidR="00C71DB1" w:rsidRDefault="00C71DB1" w:rsidP="0017405A">
      <w:pPr>
        <w:jc w:val="both"/>
        <w:rPr>
          <w:rFonts w:asciiTheme="majorBidi" w:hAnsiTheme="majorBidi" w:cstheme="majorBidi"/>
          <w:sz w:val="24"/>
          <w:szCs w:val="24"/>
        </w:rPr>
      </w:pPr>
    </w:p>
    <w:p w14:paraId="7726FFF6" w14:textId="77777777" w:rsidR="00C71DB1" w:rsidRDefault="00C71DB1" w:rsidP="0017405A">
      <w:pPr>
        <w:jc w:val="both"/>
        <w:rPr>
          <w:rFonts w:asciiTheme="majorBidi" w:hAnsiTheme="majorBidi" w:cstheme="majorBidi"/>
          <w:sz w:val="24"/>
          <w:szCs w:val="24"/>
        </w:rPr>
      </w:pPr>
    </w:p>
    <w:p w14:paraId="7BB2D593" w14:textId="77777777" w:rsidR="00C71DB1" w:rsidRDefault="00C71DB1" w:rsidP="0017405A">
      <w:pPr>
        <w:jc w:val="both"/>
        <w:rPr>
          <w:rFonts w:asciiTheme="majorBidi" w:hAnsiTheme="majorBidi" w:cstheme="majorBidi"/>
          <w:sz w:val="24"/>
          <w:szCs w:val="24"/>
        </w:rPr>
      </w:pPr>
    </w:p>
    <w:p w14:paraId="39500E20" w14:textId="77777777" w:rsidR="00C71DB1" w:rsidRDefault="00C71DB1" w:rsidP="0017405A">
      <w:pPr>
        <w:jc w:val="both"/>
        <w:rPr>
          <w:rFonts w:asciiTheme="majorBidi" w:hAnsiTheme="majorBidi" w:cstheme="majorBidi"/>
          <w:sz w:val="24"/>
          <w:szCs w:val="24"/>
        </w:rPr>
      </w:pPr>
    </w:p>
    <w:p w14:paraId="1AE339A8" w14:textId="77777777" w:rsidR="00C71DB1" w:rsidRDefault="00C71DB1" w:rsidP="0017405A">
      <w:pPr>
        <w:jc w:val="both"/>
        <w:rPr>
          <w:rFonts w:asciiTheme="majorBidi" w:hAnsiTheme="majorBidi" w:cstheme="majorBidi"/>
          <w:sz w:val="24"/>
          <w:szCs w:val="24"/>
        </w:rPr>
      </w:pPr>
    </w:p>
    <w:p w14:paraId="7C37C70A" w14:textId="77777777" w:rsidR="00C71DB1" w:rsidRDefault="00C71DB1" w:rsidP="0017405A">
      <w:pPr>
        <w:jc w:val="both"/>
        <w:rPr>
          <w:rFonts w:asciiTheme="majorBidi" w:hAnsiTheme="majorBidi" w:cstheme="majorBidi"/>
          <w:sz w:val="24"/>
          <w:szCs w:val="24"/>
        </w:rPr>
      </w:pPr>
    </w:p>
    <w:p w14:paraId="46B35209" w14:textId="77777777" w:rsidR="00C71DB1" w:rsidRDefault="00C71DB1" w:rsidP="0017405A">
      <w:pPr>
        <w:jc w:val="both"/>
        <w:rPr>
          <w:rFonts w:asciiTheme="majorBidi" w:hAnsiTheme="majorBidi" w:cstheme="majorBidi"/>
          <w:sz w:val="24"/>
          <w:szCs w:val="24"/>
        </w:rPr>
      </w:pPr>
    </w:p>
    <w:p w14:paraId="1FE19B2F" w14:textId="77777777" w:rsidR="00C71DB1" w:rsidRDefault="00C71DB1" w:rsidP="0017405A">
      <w:pPr>
        <w:jc w:val="both"/>
        <w:rPr>
          <w:rFonts w:asciiTheme="majorBidi" w:hAnsiTheme="majorBidi" w:cstheme="majorBidi"/>
          <w:sz w:val="24"/>
          <w:szCs w:val="24"/>
        </w:rPr>
      </w:pPr>
    </w:p>
    <w:p w14:paraId="1F44072B" w14:textId="77777777" w:rsidR="00C71DB1" w:rsidRDefault="00C71DB1" w:rsidP="0017405A">
      <w:pPr>
        <w:jc w:val="both"/>
        <w:rPr>
          <w:rFonts w:asciiTheme="majorBidi" w:hAnsiTheme="majorBidi" w:cstheme="majorBidi"/>
          <w:sz w:val="24"/>
          <w:szCs w:val="24"/>
        </w:rPr>
      </w:pPr>
    </w:p>
    <w:p w14:paraId="49DAA0F0" w14:textId="77777777" w:rsidR="00C71DB1" w:rsidRDefault="00C71DB1" w:rsidP="0017405A">
      <w:pPr>
        <w:jc w:val="both"/>
        <w:rPr>
          <w:rFonts w:asciiTheme="majorBidi" w:hAnsiTheme="majorBidi" w:cstheme="majorBidi"/>
          <w:sz w:val="24"/>
          <w:szCs w:val="24"/>
        </w:rPr>
      </w:pPr>
    </w:p>
    <w:p w14:paraId="02D345F9" w14:textId="77777777" w:rsidR="00C71DB1" w:rsidRDefault="00C71DB1" w:rsidP="0017405A">
      <w:pPr>
        <w:jc w:val="both"/>
        <w:rPr>
          <w:rFonts w:asciiTheme="majorBidi" w:hAnsiTheme="majorBidi" w:cstheme="majorBidi"/>
          <w:sz w:val="24"/>
          <w:szCs w:val="24"/>
        </w:rPr>
      </w:pPr>
    </w:p>
    <w:p w14:paraId="15EAA324" w14:textId="77777777" w:rsidR="00C71DB1" w:rsidRDefault="00C71DB1" w:rsidP="0017405A">
      <w:pPr>
        <w:jc w:val="both"/>
        <w:rPr>
          <w:rFonts w:asciiTheme="majorBidi" w:hAnsiTheme="majorBidi" w:cstheme="majorBidi"/>
          <w:sz w:val="24"/>
          <w:szCs w:val="24"/>
        </w:rPr>
      </w:pPr>
    </w:p>
    <w:p w14:paraId="2BAAD9B6" w14:textId="77777777" w:rsidR="00C71DB1" w:rsidRDefault="00C71DB1" w:rsidP="0017405A">
      <w:pPr>
        <w:jc w:val="both"/>
        <w:rPr>
          <w:rFonts w:asciiTheme="majorBidi" w:hAnsiTheme="majorBidi" w:cstheme="majorBidi"/>
          <w:sz w:val="24"/>
          <w:szCs w:val="24"/>
        </w:rPr>
      </w:pPr>
    </w:p>
    <w:p w14:paraId="3AE42449" w14:textId="77777777" w:rsidR="00C71DB1" w:rsidRDefault="00C71DB1" w:rsidP="0017405A">
      <w:pPr>
        <w:jc w:val="both"/>
        <w:rPr>
          <w:rFonts w:asciiTheme="majorBidi" w:hAnsiTheme="majorBidi" w:cstheme="majorBidi"/>
          <w:sz w:val="24"/>
          <w:szCs w:val="24"/>
        </w:rPr>
      </w:pPr>
    </w:p>
    <w:p w14:paraId="0377B533" w14:textId="45602573" w:rsidR="00C71DB1" w:rsidRDefault="00C71DB1" w:rsidP="0017405A">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39136" behindDoc="0" locked="0" layoutInCell="1" allowOverlap="1" wp14:anchorId="14898485" wp14:editId="747D11A3">
            <wp:simplePos x="0" y="0"/>
            <wp:positionH relativeFrom="margin">
              <wp:align>center</wp:align>
            </wp:positionH>
            <wp:positionV relativeFrom="paragraph">
              <wp:posOffset>252110</wp:posOffset>
            </wp:positionV>
            <wp:extent cx="4687570" cy="242570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687570" cy="2425700"/>
                    </a:xfrm>
                    <a:prstGeom prst="rect">
                      <a:avLst/>
                    </a:prstGeom>
                  </pic:spPr>
                </pic:pic>
              </a:graphicData>
            </a:graphic>
            <wp14:sizeRelH relativeFrom="page">
              <wp14:pctWidth>0</wp14:pctWidth>
            </wp14:sizeRelH>
            <wp14:sizeRelV relativeFrom="page">
              <wp14:pctHeight>0</wp14:pctHeight>
            </wp14:sizeRelV>
          </wp:anchor>
        </w:drawing>
      </w:r>
    </w:p>
    <w:p w14:paraId="23F8AE1D" w14:textId="77777777" w:rsidR="00C71DB1" w:rsidRDefault="00C71DB1" w:rsidP="006E24B3">
      <w:pPr>
        <w:jc w:val="both"/>
        <w:rPr>
          <w:rFonts w:asciiTheme="majorBidi" w:hAnsiTheme="majorBidi" w:cstheme="majorBidi"/>
          <w:b/>
          <w:bCs/>
          <w:sz w:val="24"/>
          <w:szCs w:val="24"/>
        </w:rPr>
      </w:pPr>
    </w:p>
    <w:p w14:paraId="23861EB1" w14:textId="77777777" w:rsidR="00C71DB1" w:rsidRDefault="00C71DB1" w:rsidP="006E24B3">
      <w:pPr>
        <w:jc w:val="both"/>
        <w:rPr>
          <w:rFonts w:asciiTheme="majorBidi" w:hAnsiTheme="majorBidi" w:cstheme="majorBidi"/>
          <w:b/>
          <w:bCs/>
          <w:sz w:val="24"/>
          <w:szCs w:val="24"/>
        </w:rPr>
      </w:pPr>
    </w:p>
    <w:p w14:paraId="17538FF3" w14:textId="77777777" w:rsidR="00C71DB1" w:rsidRDefault="00C71DB1" w:rsidP="006E24B3">
      <w:pPr>
        <w:jc w:val="both"/>
        <w:rPr>
          <w:rFonts w:asciiTheme="majorBidi" w:hAnsiTheme="majorBidi" w:cstheme="majorBidi"/>
          <w:b/>
          <w:bCs/>
          <w:sz w:val="24"/>
          <w:szCs w:val="24"/>
        </w:rPr>
      </w:pPr>
    </w:p>
    <w:p w14:paraId="77BA1694" w14:textId="77777777" w:rsidR="00C71DB1" w:rsidRDefault="00C71DB1" w:rsidP="006E24B3">
      <w:pPr>
        <w:jc w:val="both"/>
        <w:rPr>
          <w:rFonts w:asciiTheme="majorBidi" w:hAnsiTheme="majorBidi" w:cstheme="majorBidi"/>
          <w:b/>
          <w:bCs/>
          <w:sz w:val="24"/>
          <w:szCs w:val="24"/>
        </w:rPr>
      </w:pPr>
    </w:p>
    <w:p w14:paraId="78F5C965" w14:textId="77777777" w:rsidR="00C71DB1" w:rsidRDefault="00C71DB1" w:rsidP="006E24B3">
      <w:pPr>
        <w:jc w:val="both"/>
        <w:rPr>
          <w:rFonts w:asciiTheme="majorBidi" w:hAnsiTheme="majorBidi" w:cstheme="majorBidi"/>
          <w:b/>
          <w:bCs/>
          <w:sz w:val="24"/>
          <w:szCs w:val="24"/>
        </w:rPr>
      </w:pPr>
    </w:p>
    <w:p w14:paraId="05EA787E" w14:textId="77777777" w:rsidR="00C71DB1" w:rsidRDefault="00C71DB1" w:rsidP="006E24B3">
      <w:pPr>
        <w:jc w:val="both"/>
        <w:rPr>
          <w:rFonts w:asciiTheme="majorBidi" w:hAnsiTheme="majorBidi" w:cstheme="majorBidi"/>
          <w:b/>
          <w:bCs/>
          <w:sz w:val="24"/>
          <w:szCs w:val="24"/>
        </w:rPr>
      </w:pPr>
    </w:p>
    <w:p w14:paraId="6DAB5E6D" w14:textId="77777777" w:rsidR="00C71DB1" w:rsidRDefault="00C71DB1" w:rsidP="006E24B3">
      <w:pPr>
        <w:jc w:val="both"/>
        <w:rPr>
          <w:rFonts w:asciiTheme="majorBidi" w:hAnsiTheme="majorBidi" w:cstheme="majorBidi"/>
          <w:b/>
          <w:bCs/>
          <w:sz w:val="24"/>
          <w:szCs w:val="24"/>
        </w:rPr>
      </w:pPr>
    </w:p>
    <w:p w14:paraId="11E59354" w14:textId="77777777" w:rsidR="00C71DB1" w:rsidRDefault="00C71DB1" w:rsidP="006E24B3">
      <w:pPr>
        <w:jc w:val="both"/>
        <w:rPr>
          <w:rFonts w:asciiTheme="majorBidi" w:hAnsiTheme="majorBidi" w:cstheme="majorBidi"/>
          <w:b/>
          <w:bCs/>
          <w:sz w:val="24"/>
          <w:szCs w:val="24"/>
        </w:rPr>
      </w:pPr>
    </w:p>
    <w:p w14:paraId="6CE2E7BA" w14:textId="77777777" w:rsidR="00C71DB1" w:rsidRDefault="00C71DB1" w:rsidP="006E24B3">
      <w:pPr>
        <w:jc w:val="both"/>
        <w:rPr>
          <w:rFonts w:asciiTheme="majorBidi" w:hAnsiTheme="majorBidi" w:cstheme="majorBidi"/>
          <w:b/>
          <w:bCs/>
          <w:sz w:val="24"/>
          <w:szCs w:val="24"/>
        </w:rPr>
      </w:pPr>
    </w:p>
    <w:p w14:paraId="6F07B9A2" w14:textId="2F51B6E9" w:rsidR="006E24B3" w:rsidRDefault="0017405A" w:rsidP="006E24B3">
      <w:pPr>
        <w:jc w:val="both"/>
        <w:rPr>
          <w:rFonts w:asciiTheme="majorBidi" w:hAnsiTheme="majorBidi" w:cstheme="majorBidi"/>
          <w:sz w:val="24"/>
          <w:szCs w:val="24"/>
        </w:rPr>
      </w:pPr>
      <w:r w:rsidRPr="00014D1E">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56</w:t>
      </w:r>
      <w:r w:rsidRPr="00014D1E">
        <w:rPr>
          <w:rFonts w:asciiTheme="majorBidi" w:hAnsiTheme="majorBidi" w:cstheme="majorBidi"/>
          <w:b/>
          <w:bCs/>
          <w:sz w:val="24"/>
          <w:szCs w:val="24"/>
        </w:rPr>
        <w:t>.</w:t>
      </w:r>
      <w:r>
        <w:rPr>
          <w:rFonts w:asciiTheme="majorBidi" w:hAnsiTheme="majorBidi" w:cstheme="majorBidi"/>
          <w:sz w:val="24"/>
          <w:szCs w:val="24"/>
        </w:rPr>
        <w:t xml:space="preserve"> </w:t>
      </w:r>
      <w:r w:rsidRPr="00F00AF9">
        <w:rPr>
          <w:rFonts w:asciiTheme="majorBidi" w:hAnsiTheme="majorBidi" w:cstheme="majorBidi"/>
          <w:sz w:val="24"/>
          <w:szCs w:val="24"/>
        </w:rPr>
        <w:t xml:space="preserve">Linear dose-response analysis for each </w:t>
      </w:r>
      <w:r>
        <w:rPr>
          <w:rFonts w:asciiTheme="majorBidi" w:hAnsiTheme="majorBidi" w:cstheme="majorBidi"/>
          <w:sz w:val="24"/>
          <w:szCs w:val="24"/>
        </w:rPr>
        <w:t>1gr</w:t>
      </w:r>
      <w:r w:rsidRPr="00F00AF9">
        <w:rPr>
          <w:rFonts w:asciiTheme="majorBidi" w:hAnsiTheme="majorBidi" w:cstheme="majorBidi"/>
          <w:sz w:val="24"/>
          <w:szCs w:val="24"/>
        </w:rPr>
        <w:t xml:space="preserve"> increase in </w:t>
      </w:r>
      <w:r>
        <w:rPr>
          <w:rFonts w:asciiTheme="majorBidi" w:hAnsiTheme="majorBidi" w:cstheme="majorBidi"/>
          <w:sz w:val="24"/>
          <w:szCs w:val="24"/>
        </w:rPr>
        <w:t>royal jelly intake</w:t>
      </w:r>
      <w:r w:rsidRPr="00F00AF9">
        <w:rPr>
          <w:rFonts w:asciiTheme="majorBidi" w:hAnsiTheme="majorBidi" w:cstheme="majorBidi"/>
          <w:sz w:val="24"/>
          <w:szCs w:val="24"/>
        </w:rPr>
        <w:t xml:space="preserve"> on</w:t>
      </w:r>
      <w:r>
        <w:rPr>
          <w:rFonts w:asciiTheme="majorBidi" w:hAnsiTheme="majorBidi" w:cstheme="majorBidi"/>
          <w:sz w:val="24"/>
          <w:szCs w:val="24"/>
        </w:rPr>
        <w:t xml:space="preserve"> l</w:t>
      </w:r>
      <w:r w:rsidRPr="00B3064D">
        <w:rPr>
          <w:rFonts w:asciiTheme="majorBidi" w:hAnsiTheme="majorBidi" w:cstheme="majorBidi"/>
          <w:sz w:val="24"/>
          <w:szCs w:val="24"/>
        </w:rPr>
        <w:t>ow-density lipoprotein cholesterol</w:t>
      </w:r>
      <w:r>
        <w:rPr>
          <w:rFonts w:asciiTheme="majorBidi" w:hAnsiTheme="majorBidi" w:cstheme="majorBidi"/>
          <w:sz w:val="24"/>
          <w:szCs w:val="24"/>
        </w:rPr>
        <w:t>.</w:t>
      </w:r>
    </w:p>
    <w:p w14:paraId="62F2E094" w14:textId="77777777" w:rsidR="00C71DB1" w:rsidRDefault="00C71DB1" w:rsidP="006E24B3">
      <w:pPr>
        <w:jc w:val="both"/>
        <w:rPr>
          <w:rFonts w:asciiTheme="majorBidi" w:hAnsiTheme="majorBidi" w:cstheme="majorBidi"/>
          <w:sz w:val="24"/>
          <w:szCs w:val="24"/>
        </w:rPr>
      </w:pPr>
    </w:p>
    <w:p w14:paraId="4C29FDC3" w14:textId="77777777" w:rsidR="00C71DB1" w:rsidRDefault="00C71DB1" w:rsidP="006E24B3">
      <w:pPr>
        <w:jc w:val="both"/>
        <w:rPr>
          <w:rFonts w:asciiTheme="majorBidi" w:hAnsiTheme="majorBidi" w:cstheme="majorBidi"/>
          <w:sz w:val="24"/>
          <w:szCs w:val="24"/>
        </w:rPr>
      </w:pPr>
    </w:p>
    <w:p w14:paraId="4818712B" w14:textId="77777777" w:rsidR="00C71DB1" w:rsidRDefault="00C71DB1" w:rsidP="006E24B3">
      <w:pPr>
        <w:jc w:val="both"/>
        <w:rPr>
          <w:rFonts w:asciiTheme="majorBidi" w:hAnsiTheme="majorBidi" w:cstheme="majorBidi"/>
          <w:sz w:val="24"/>
          <w:szCs w:val="24"/>
        </w:rPr>
      </w:pPr>
    </w:p>
    <w:p w14:paraId="4256C143" w14:textId="77777777" w:rsidR="00C71DB1" w:rsidRDefault="00C71DB1" w:rsidP="006E24B3">
      <w:pPr>
        <w:jc w:val="both"/>
        <w:rPr>
          <w:rFonts w:asciiTheme="majorBidi" w:hAnsiTheme="majorBidi" w:cstheme="majorBidi"/>
          <w:sz w:val="24"/>
          <w:szCs w:val="24"/>
        </w:rPr>
      </w:pPr>
    </w:p>
    <w:p w14:paraId="76C9368E" w14:textId="77777777" w:rsidR="00C71DB1" w:rsidRDefault="00C71DB1" w:rsidP="006E24B3">
      <w:pPr>
        <w:jc w:val="both"/>
        <w:rPr>
          <w:rFonts w:asciiTheme="majorBidi" w:hAnsiTheme="majorBidi" w:cstheme="majorBidi"/>
          <w:sz w:val="24"/>
          <w:szCs w:val="24"/>
        </w:rPr>
      </w:pPr>
    </w:p>
    <w:p w14:paraId="2932FA6C" w14:textId="77777777" w:rsidR="00C71DB1" w:rsidRDefault="00C71DB1" w:rsidP="006E24B3">
      <w:pPr>
        <w:jc w:val="both"/>
        <w:rPr>
          <w:rFonts w:asciiTheme="majorBidi" w:hAnsiTheme="majorBidi" w:cstheme="majorBidi"/>
          <w:sz w:val="24"/>
          <w:szCs w:val="24"/>
        </w:rPr>
      </w:pPr>
    </w:p>
    <w:p w14:paraId="444B27EE" w14:textId="77777777" w:rsidR="00C71DB1" w:rsidRDefault="00C71DB1" w:rsidP="006E24B3">
      <w:pPr>
        <w:jc w:val="both"/>
        <w:rPr>
          <w:rFonts w:asciiTheme="majorBidi" w:hAnsiTheme="majorBidi" w:cstheme="majorBidi"/>
          <w:sz w:val="24"/>
          <w:szCs w:val="24"/>
        </w:rPr>
      </w:pPr>
    </w:p>
    <w:p w14:paraId="629B9476" w14:textId="77777777" w:rsidR="00C71DB1" w:rsidRDefault="00C71DB1" w:rsidP="006E24B3">
      <w:pPr>
        <w:jc w:val="both"/>
        <w:rPr>
          <w:rFonts w:asciiTheme="majorBidi" w:hAnsiTheme="majorBidi" w:cstheme="majorBidi"/>
          <w:sz w:val="24"/>
          <w:szCs w:val="24"/>
        </w:rPr>
      </w:pPr>
    </w:p>
    <w:p w14:paraId="3694B6FB" w14:textId="77777777" w:rsidR="00C71DB1" w:rsidRDefault="00C71DB1" w:rsidP="006E24B3">
      <w:pPr>
        <w:jc w:val="both"/>
        <w:rPr>
          <w:rFonts w:asciiTheme="majorBidi" w:hAnsiTheme="majorBidi" w:cstheme="majorBidi"/>
          <w:sz w:val="24"/>
          <w:szCs w:val="24"/>
        </w:rPr>
      </w:pPr>
    </w:p>
    <w:p w14:paraId="67D2087F" w14:textId="77777777" w:rsidR="00C71DB1" w:rsidRDefault="00C71DB1" w:rsidP="006E24B3">
      <w:pPr>
        <w:jc w:val="both"/>
        <w:rPr>
          <w:rFonts w:asciiTheme="majorBidi" w:hAnsiTheme="majorBidi" w:cstheme="majorBidi"/>
          <w:sz w:val="24"/>
          <w:szCs w:val="24"/>
        </w:rPr>
      </w:pPr>
    </w:p>
    <w:p w14:paraId="42A90330" w14:textId="77777777" w:rsidR="00C71DB1" w:rsidRDefault="00C71DB1" w:rsidP="006E24B3">
      <w:pPr>
        <w:jc w:val="both"/>
        <w:rPr>
          <w:rFonts w:asciiTheme="majorBidi" w:hAnsiTheme="majorBidi" w:cstheme="majorBidi"/>
          <w:sz w:val="24"/>
          <w:szCs w:val="24"/>
        </w:rPr>
      </w:pPr>
    </w:p>
    <w:p w14:paraId="4317700E" w14:textId="77777777" w:rsidR="00C71DB1" w:rsidRDefault="00C71DB1" w:rsidP="006E24B3">
      <w:pPr>
        <w:jc w:val="both"/>
        <w:rPr>
          <w:rFonts w:asciiTheme="majorBidi" w:hAnsiTheme="majorBidi" w:cstheme="majorBidi"/>
          <w:sz w:val="24"/>
          <w:szCs w:val="24"/>
        </w:rPr>
      </w:pPr>
    </w:p>
    <w:p w14:paraId="32F76BE4" w14:textId="77777777" w:rsidR="00C71DB1" w:rsidRDefault="00C71DB1" w:rsidP="006E24B3">
      <w:pPr>
        <w:jc w:val="both"/>
        <w:rPr>
          <w:rFonts w:asciiTheme="majorBidi" w:hAnsiTheme="majorBidi" w:cstheme="majorBidi"/>
          <w:sz w:val="24"/>
          <w:szCs w:val="24"/>
        </w:rPr>
      </w:pPr>
    </w:p>
    <w:p w14:paraId="77BBF84F" w14:textId="77777777" w:rsidR="00C71DB1" w:rsidRDefault="00C71DB1" w:rsidP="006E24B3">
      <w:pPr>
        <w:jc w:val="both"/>
        <w:rPr>
          <w:rFonts w:asciiTheme="majorBidi" w:hAnsiTheme="majorBidi" w:cstheme="majorBidi"/>
          <w:sz w:val="24"/>
          <w:szCs w:val="24"/>
        </w:rPr>
      </w:pPr>
    </w:p>
    <w:p w14:paraId="72F4ADAE" w14:textId="77777777" w:rsidR="00C71DB1" w:rsidRDefault="00C71DB1" w:rsidP="006E24B3">
      <w:pPr>
        <w:jc w:val="both"/>
        <w:rPr>
          <w:rFonts w:asciiTheme="majorBidi" w:hAnsiTheme="majorBidi" w:cstheme="majorBidi"/>
          <w:sz w:val="24"/>
          <w:szCs w:val="24"/>
        </w:rPr>
      </w:pPr>
    </w:p>
    <w:p w14:paraId="3CFB66F8" w14:textId="77777777" w:rsidR="00C71DB1" w:rsidRDefault="00C71DB1" w:rsidP="006E24B3">
      <w:pPr>
        <w:jc w:val="both"/>
        <w:rPr>
          <w:rFonts w:asciiTheme="majorBidi" w:hAnsiTheme="majorBidi" w:cstheme="majorBidi"/>
          <w:sz w:val="24"/>
          <w:szCs w:val="24"/>
        </w:rPr>
      </w:pPr>
    </w:p>
    <w:p w14:paraId="00421B32" w14:textId="77777777" w:rsidR="00C71DB1" w:rsidRDefault="00C71DB1" w:rsidP="006E24B3">
      <w:pPr>
        <w:jc w:val="both"/>
        <w:rPr>
          <w:rFonts w:asciiTheme="majorBidi" w:hAnsiTheme="majorBidi" w:cstheme="majorBidi"/>
          <w:sz w:val="24"/>
          <w:szCs w:val="24"/>
        </w:rPr>
      </w:pPr>
    </w:p>
    <w:p w14:paraId="184C7D1B" w14:textId="54E22CEA" w:rsidR="00C71DB1" w:rsidRDefault="00035670" w:rsidP="006E24B3">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41184" behindDoc="0" locked="0" layoutInCell="1" allowOverlap="1" wp14:anchorId="03E1E859" wp14:editId="5ED72034">
            <wp:simplePos x="0" y="0"/>
            <wp:positionH relativeFrom="margin">
              <wp:align>center</wp:align>
            </wp:positionH>
            <wp:positionV relativeFrom="paragraph">
              <wp:posOffset>168157</wp:posOffset>
            </wp:positionV>
            <wp:extent cx="5229225" cy="5281516"/>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229225" cy="5281516"/>
                    </a:xfrm>
                    <a:prstGeom prst="rect">
                      <a:avLst/>
                    </a:prstGeom>
                  </pic:spPr>
                </pic:pic>
              </a:graphicData>
            </a:graphic>
            <wp14:sizeRelH relativeFrom="page">
              <wp14:pctWidth>0</wp14:pctWidth>
            </wp14:sizeRelH>
            <wp14:sizeRelV relativeFrom="page">
              <wp14:pctHeight>0</wp14:pctHeight>
            </wp14:sizeRelV>
          </wp:anchor>
        </w:drawing>
      </w:r>
    </w:p>
    <w:p w14:paraId="567685DB" w14:textId="731B24DC" w:rsidR="009C0F31" w:rsidRDefault="0017405A" w:rsidP="006E24B3">
      <w:pPr>
        <w:jc w:val="both"/>
        <w:rPr>
          <w:rFonts w:asciiTheme="majorBidi" w:hAnsiTheme="majorBidi" w:cstheme="majorBidi"/>
          <w:sz w:val="24"/>
          <w:szCs w:val="24"/>
        </w:rPr>
      </w:pPr>
      <w:r w:rsidRPr="00014D1E">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57</w:t>
      </w:r>
      <w:r w:rsidRPr="00014D1E">
        <w:rPr>
          <w:rFonts w:asciiTheme="majorBidi" w:hAnsiTheme="majorBidi" w:cstheme="majorBidi"/>
          <w:b/>
          <w:bCs/>
          <w:sz w:val="24"/>
          <w:szCs w:val="24"/>
        </w:rPr>
        <w:t>.</w:t>
      </w:r>
      <w:r>
        <w:rPr>
          <w:rFonts w:asciiTheme="majorBidi" w:hAnsiTheme="majorBidi" w:cstheme="majorBidi"/>
          <w:sz w:val="24"/>
          <w:szCs w:val="24"/>
        </w:rPr>
        <w:t xml:space="preserve"> </w:t>
      </w:r>
      <w:bookmarkStart w:id="7" w:name="_Hlk179827062"/>
      <w:r w:rsidRPr="00F00AF9">
        <w:rPr>
          <w:rFonts w:asciiTheme="majorBidi" w:hAnsiTheme="majorBidi" w:cstheme="majorBidi"/>
          <w:sz w:val="24"/>
          <w:szCs w:val="24"/>
        </w:rPr>
        <w:t xml:space="preserve">Linear dose-response analysis for each </w:t>
      </w:r>
      <w:r>
        <w:rPr>
          <w:rFonts w:asciiTheme="majorBidi" w:hAnsiTheme="majorBidi" w:cstheme="majorBidi"/>
          <w:sz w:val="24"/>
          <w:szCs w:val="24"/>
        </w:rPr>
        <w:t>1gr</w:t>
      </w:r>
      <w:r w:rsidRPr="00F00AF9">
        <w:rPr>
          <w:rFonts w:asciiTheme="majorBidi" w:hAnsiTheme="majorBidi" w:cstheme="majorBidi"/>
          <w:sz w:val="24"/>
          <w:szCs w:val="24"/>
        </w:rPr>
        <w:t xml:space="preserve"> increase in </w:t>
      </w:r>
      <w:r>
        <w:rPr>
          <w:rFonts w:asciiTheme="majorBidi" w:hAnsiTheme="majorBidi" w:cstheme="majorBidi"/>
          <w:sz w:val="24"/>
          <w:szCs w:val="24"/>
        </w:rPr>
        <w:t>propolis intake</w:t>
      </w:r>
      <w:r w:rsidRPr="00F00AF9">
        <w:rPr>
          <w:rFonts w:asciiTheme="majorBidi" w:hAnsiTheme="majorBidi" w:cstheme="majorBidi"/>
          <w:sz w:val="24"/>
          <w:szCs w:val="24"/>
        </w:rPr>
        <w:t xml:space="preserve"> on</w:t>
      </w:r>
      <w:bookmarkEnd w:id="7"/>
      <w:r>
        <w:rPr>
          <w:rFonts w:asciiTheme="majorBidi" w:hAnsiTheme="majorBidi" w:cstheme="majorBidi"/>
          <w:sz w:val="24"/>
          <w:szCs w:val="24"/>
        </w:rPr>
        <w:t xml:space="preserve"> </w:t>
      </w:r>
      <w:r w:rsidR="009C0F31" w:rsidRPr="006A7A4C">
        <w:rPr>
          <w:rFonts w:asciiTheme="majorBidi" w:hAnsiTheme="majorBidi" w:cstheme="majorBidi"/>
          <w:sz w:val="24"/>
          <w:szCs w:val="24"/>
        </w:rPr>
        <w:t xml:space="preserve">a) </w:t>
      </w:r>
      <w:r w:rsidR="009C0F31" w:rsidRPr="00B3064D">
        <w:rPr>
          <w:rFonts w:asciiTheme="majorBidi" w:hAnsiTheme="majorBidi" w:cstheme="majorBidi"/>
          <w:sz w:val="24"/>
          <w:szCs w:val="24"/>
        </w:rPr>
        <w:t>aspartate aminotransferase</w:t>
      </w:r>
      <w:r w:rsidR="009C0F31" w:rsidRPr="006A7A4C">
        <w:rPr>
          <w:rFonts w:asciiTheme="majorBidi" w:hAnsiTheme="majorBidi" w:cstheme="majorBidi"/>
          <w:sz w:val="24"/>
          <w:szCs w:val="24"/>
        </w:rPr>
        <w:t>,</w:t>
      </w:r>
      <w:r w:rsidR="009C0F31">
        <w:rPr>
          <w:rFonts w:asciiTheme="majorBidi" w:hAnsiTheme="majorBidi" w:cstheme="majorBidi"/>
          <w:sz w:val="24"/>
          <w:szCs w:val="24"/>
        </w:rPr>
        <w:t xml:space="preserve"> and</w:t>
      </w:r>
      <w:r w:rsidR="009C0F31" w:rsidRPr="006A7A4C">
        <w:rPr>
          <w:rFonts w:asciiTheme="majorBidi" w:hAnsiTheme="majorBidi" w:cstheme="majorBidi"/>
          <w:sz w:val="24"/>
          <w:szCs w:val="24"/>
        </w:rPr>
        <w:t xml:space="preserve"> b) </w:t>
      </w:r>
      <w:r w:rsidR="009C0F31" w:rsidRPr="00B3064D">
        <w:rPr>
          <w:rFonts w:asciiTheme="majorBidi" w:hAnsiTheme="majorBidi" w:cstheme="majorBidi"/>
          <w:sz w:val="24"/>
          <w:szCs w:val="24"/>
        </w:rPr>
        <w:t>alanine aminotransferase</w:t>
      </w:r>
      <w:r w:rsidR="009C0F31">
        <w:rPr>
          <w:rFonts w:asciiTheme="majorBidi" w:hAnsiTheme="majorBidi" w:cstheme="majorBidi"/>
          <w:sz w:val="24"/>
          <w:szCs w:val="24"/>
        </w:rPr>
        <w:t>.</w:t>
      </w:r>
    </w:p>
    <w:p w14:paraId="6C6E96AB" w14:textId="77777777" w:rsidR="00035670" w:rsidRDefault="00035670" w:rsidP="006E24B3">
      <w:pPr>
        <w:jc w:val="both"/>
        <w:rPr>
          <w:rFonts w:asciiTheme="majorBidi" w:hAnsiTheme="majorBidi" w:cstheme="majorBidi"/>
          <w:sz w:val="24"/>
          <w:szCs w:val="24"/>
        </w:rPr>
      </w:pPr>
    </w:p>
    <w:p w14:paraId="60BBDE37" w14:textId="77777777" w:rsidR="00035670" w:rsidRDefault="00035670" w:rsidP="006E24B3">
      <w:pPr>
        <w:jc w:val="both"/>
        <w:rPr>
          <w:rFonts w:asciiTheme="majorBidi" w:hAnsiTheme="majorBidi" w:cstheme="majorBidi"/>
          <w:sz w:val="24"/>
          <w:szCs w:val="24"/>
        </w:rPr>
      </w:pPr>
    </w:p>
    <w:p w14:paraId="5D4D7FF3" w14:textId="77777777" w:rsidR="00035670" w:rsidRDefault="00035670" w:rsidP="006E24B3">
      <w:pPr>
        <w:jc w:val="both"/>
        <w:rPr>
          <w:rFonts w:asciiTheme="majorBidi" w:hAnsiTheme="majorBidi" w:cstheme="majorBidi"/>
          <w:sz w:val="24"/>
          <w:szCs w:val="24"/>
        </w:rPr>
      </w:pPr>
    </w:p>
    <w:p w14:paraId="06CD0E83" w14:textId="77777777" w:rsidR="00035670" w:rsidRDefault="00035670" w:rsidP="006E24B3">
      <w:pPr>
        <w:jc w:val="both"/>
        <w:rPr>
          <w:rFonts w:asciiTheme="majorBidi" w:hAnsiTheme="majorBidi" w:cstheme="majorBidi"/>
          <w:sz w:val="24"/>
          <w:szCs w:val="24"/>
        </w:rPr>
      </w:pPr>
    </w:p>
    <w:p w14:paraId="6F8E5F2A" w14:textId="77777777" w:rsidR="00035670" w:rsidRDefault="00035670" w:rsidP="006E24B3">
      <w:pPr>
        <w:jc w:val="both"/>
        <w:rPr>
          <w:rFonts w:asciiTheme="majorBidi" w:hAnsiTheme="majorBidi" w:cstheme="majorBidi"/>
          <w:sz w:val="24"/>
          <w:szCs w:val="24"/>
        </w:rPr>
      </w:pPr>
    </w:p>
    <w:p w14:paraId="60B45795" w14:textId="77777777" w:rsidR="00035670" w:rsidRDefault="00035670" w:rsidP="006E24B3">
      <w:pPr>
        <w:jc w:val="both"/>
        <w:rPr>
          <w:rFonts w:asciiTheme="majorBidi" w:hAnsiTheme="majorBidi" w:cstheme="majorBidi"/>
          <w:sz w:val="24"/>
          <w:szCs w:val="24"/>
        </w:rPr>
      </w:pPr>
    </w:p>
    <w:p w14:paraId="2BA87630" w14:textId="77777777" w:rsidR="00035670" w:rsidRDefault="00035670" w:rsidP="006E24B3">
      <w:pPr>
        <w:jc w:val="both"/>
        <w:rPr>
          <w:rFonts w:asciiTheme="majorBidi" w:hAnsiTheme="majorBidi" w:cstheme="majorBidi"/>
          <w:sz w:val="24"/>
          <w:szCs w:val="24"/>
        </w:rPr>
      </w:pPr>
    </w:p>
    <w:p w14:paraId="19B7D93D" w14:textId="68141C98" w:rsidR="00035670" w:rsidRDefault="00CC51C0" w:rsidP="006E24B3">
      <w:pPr>
        <w:jc w:val="both"/>
        <w:rPr>
          <w:rFonts w:asciiTheme="majorBidi" w:hAnsiTheme="majorBidi" w:cstheme="majorBidi"/>
          <w:sz w:val="24"/>
          <w:szCs w:val="24"/>
        </w:rPr>
      </w:pPr>
      <w:r>
        <w:rPr>
          <w:noProof/>
        </w:rPr>
        <w:drawing>
          <wp:inline distT="0" distB="0" distL="0" distR="0" wp14:anchorId="0CA2EC25" wp14:editId="6BF1299D">
            <wp:extent cx="6019800" cy="4117316"/>
            <wp:effectExtent l="0" t="0" r="0" b="0"/>
            <wp:docPr id="14044765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030146" cy="4124392"/>
                    </a:xfrm>
                    <a:prstGeom prst="rect">
                      <a:avLst/>
                    </a:prstGeom>
                    <a:noFill/>
                    <a:ln>
                      <a:noFill/>
                    </a:ln>
                  </pic:spPr>
                </pic:pic>
              </a:graphicData>
            </a:graphic>
          </wp:inline>
        </w:drawing>
      </w:r>
    </w:p>
    <w:p w14:paraId="134A7E2C" w14:textId="77A163F0" w:rsidR="0017405A" w:rsidRDefault="0017405A" w:rsidP="009C0F31">
      <w:pPr>
        <w:jc w:val="both"/>
        <w:rPr>
          <w:rFonts w:asciiTheme="majorBidi" w:hAnsiTheme="majorBidi" w:cstheme="majorBidi"/>
          <w:sz w:val="24"/>
          <w:szCs w:val="24"/>
        </w:rPr>
      </w:pPr>
      <w:r w:rsidRPr="00014D1E">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58</w:t>
      </w:r>
      <w:r w:rsidRPr="00014D1E">
        <w:rPr>
          <w:rFonts w:asciiTheme="majorBidi" w:hAnsiTheme="majorBidi" w:cstheme="majorBidi"/>
          <w:b/>
          <w:bCs/>
          <w:sz w:val="24"/>
          <w:szCs w:val="24"/>
        </w:rPr>
        <w:t>.</w:t>
      </w:r>
      <w:r>
        <w:rPr>
          <w:rFonts w:asciiTheme="majorBidi" w:hAnsiTheme="majorBidi" w:cstheme="majorBidi"/>
          <w:sz w:val="24"/>
          <w:szCs w:val="24"/>
        </w:rPr>
        <w:t xml:space="preserve"> </w:t>
      </w:r>
      <w:r w:rsidR="00035670" w:rsidRPr="0030222D">
        <w:rPr>
          <w:rFonts w:asciiTheme="majorBidi" w:hAnsiTheme="majorBidi" w:cstheme="majorBidi"/>
          <w:sz w:val="24"/>
          <w:szCs w:val="24"/>
        </w:rPr>
        <w:t>Linear dose-response analysis for each 1gr increase in propolis intake on a) fasting blood glucose, b) hemoglobin A1C, c) serum insulin, and d) homeostatic model assessment for insulin resistance</w:t>
      </w:r>
      <w:r>
        <w:rPr>
          <w:rFonts w:asciiTheme="majorBidi" w:hAnsiTheme="majorBidi" w:cstheme="majorBidi"/>
          <w:sz w:val="24"/>
          <w:szCs w:val="24"/>
        </w:rPr>
        <w:t>.</w:t>
      </w:r>
    </w:p>
    <w:p w14:paraId="3D5CB615" w14:textId="77777777" w:rsidR="00035670" w:rsidRDefault="00035670" w:rsidP="009C0F31">
      <w:pPr>
        <w:jc w:val="both"/>
        <w:rPr>
          <w:rFonts w:asciiTheme="majorBidi" w:hAnsiTheme="majorBidi" w:cstheme="majorBidi"/>
          <w:sz w:val="24"/>
          <w:szCs w:val="24"/>
        </w:rPr>
      </w:pPr>
    </w:p>
    <w:p w14:paraId="3B8F43A5" w14:textId="77777777" w:rsidR="00035670" w:rsidRDefault="00035670" w:rsidP="009C0F31">
      <w:pPr>
        <w:jc w:val="both"/>
        <w:rPr>
          <w:rFonts w:asciiTheme="majorBidi" w:hAnsiTheme="majorBidi" w:cstheme="majorBidi"/>
          <w:sz w:val="24"/>
          <w:szCs w:val="24"/>
        </w:rPr>
      </w:pPr>
    </w:p>
    <w:p w14:paraId="0DD2AC25" w14:textId="77777777" w:rsidR="00035670" w:rsidRDefault="00035670" w:rsidP="009C0F31">
      <w:pPr>
        <w:jc w:val="both"/>
        <w:rPr>
          <w:rFonts w:asciiTheme="majorBidi" w:hAnsiTheme="majorBidi" w:cstheme="majorBidi"/>
          <w:sz w:val="24"/>
          <w:szCs w:val="24"/>
        </w:rPr>
      </w:pPr>
    </w:p>
    <w:p w14:paraId="5FCB16A1" w14:textId="77777777" w:rsidR="00035670" w:rsidRDefault="00035670" w:rsidP="009C0F31">
      <w:pPr>
        <w:jc w:val="both"/>
        <w:rPr>
          <w:rFonts w:asciiTheme="majorBidi" w:hAnsiTheme="majorBidi" w:cstheme="majorBidi"/>
          <w:sz w:val="24"/>
          <w:szCs w:val="24"/>
        </w:rPr>
      </w:pPr>
    </w:p>
    <w:p w14:paraId="0436E19D" w14:textId="77777777" w:rsidR="00035670" w:rsidRDefault="00035670" w:rsidP="009C0F31">
      <w:pPr>
        <w:jc w:val="both"/>
        <w:rPr>
          <w:rFonts w:asciiTheme="majorBidi" w:hAnsiTheme="majorBidi" w:cstheme="majorBidi"/>
          <w:sz w:val="24"/>
          <w:szCs w:val="24"/>
        </w:rPr>
      </w:pPr>
    </w:p>
    <w:p w14:paraId="0B134304" w14:textId="77777777" w:rsidR="00035670" w:rsidRDefault="00035670" w:rsidP="009C0F31">
      <w:pPr>
        <w:jc w:val="both"/>
        <w:rPr>
          <w:rFonts w:asciiTheme="majorBidi" w:hAnsiTheme="majorBidi" w:cstheme="majorBidi"/>
          <w:sz w:val="24"/>
          <w:szCs w:val="24"/>
        </w:rPr>
      </w:pPr>
    </w:p>
    <w:p w14:paraId="4DD5AACD" w14:textId="77777777" w:rsidR="00035670" w:rsidRDefault="00035670" w:rsidP="009C0F31">
      <w:pPr>
        <w:jc w:val="both"/>
        <w:rPr>
          <w:rFonts w:asciiTheme="majorBidi" w:hAnsiTheme="majorBidi" w:cstheme="majorBidi"/>
          <w:sz w:val="24"/>
          <w:szCs w:val="24"/>
        </w:rPr>
      </w:pPr>
    </w:p>
    <w:p w14:paraId="20D7EA04" w14:textId="77777777" w:rsidR="00035670" w:rsidRDefault="00035670" w:rsidP="009C0F31">
      <w:pPr>
        <w:jc w:val="both"/>
        <w:rPr>
          <w:rFonts w:asciiTheme="majorBidi" w:hAnsiTheme="majorBidi" w:cstheme="majorBidi"/>
          <w:sz w:val="24"/>
          <w:szCs w:val="24"/>
        </w:rPr>
      </w:pPr>
    </w:p>
    <w:p w14:paraId="3172FCAA" w14:textId="77777777" w:rsidR="00035670" w:rsidRDefault="00035670" w:rsidP="009C0F31">
      <w:pPr>
        <w:jc w:val="both"/>
        <w:rPr>
          <w:rFonts w:asciiTheme="majorBidi" w:hAnsiTheme="majorBidi" w:cstheme="majorBidi"/>
          <w:sz w:val="24"/>
          <w:szCs w:val="24"/>
        </w:rPr>
      </w:pPr>
    </w:p>
    <w:p w14:paraId="649BB7E8" w14:textId="77777777" w:rsidR="00035670" w:rsidRDefault="00035670" w:rsidP="009C0F31">
      <w:pPr>
        <w:jc w:val="both"/>
        <w:rPr>
          <w:rFonts w:asciiTheme="majorBidi" w:hAnsiTheme="majorBidi" w:cstheme="majorBidi"/>
          <w:sz w:val="24"/>
          <w:szCs w:val="24"/>
        </w:rPr>
      </w:pPr>
    </w:p>
    <w:p w14:paraId="0C7431D0" w14:textId="77777777" w:rsidR="00035670" w:rsidRDefault="00035670" w:rsidP="009C0F31">
      <w:pPr>
        <w:jc w:val="both"/>
        <w:rPr>
          <w:rFonts w:asciiTheme="majorBidi" w:hAnsiTheme="majorBidi" w:cstheme="majorBidi"/>
          <w:sz w:val="24"/>
          <w:szCs w:val="24"/>
        </w:rPr>
      </w:pPr>
    </w:p>
    <w:p w14:paraId="6437C5CE" w14:textId="1DC511F2" w:rsidR="00035670" w:rsidRDefault="00035670" w:rsidP="009C0F31">
      <w:pPr>
        <w:jc w:val="both"/>
        <w:rPr>
          <w:rFonts w:asciiTheme="majorBidi" w:hAnsiTheme="majorBidi" w:cstheme="majorBidi"/>
          <w:sz w:val="24"/>
          <w:szCs w:val="24"/>
        </w:rPr>
      </w:pPr>
      <w:r>
        <w:rPr>
          <w:rFonts w:asciiTheme="majorBidi" w:hAnsiTheme="majorBidi" w:cstheme="majorBidi"/>
          <w:b/>
          <w:bCs/>
          <w:noProof/>
          <w:sz w:val="24"/>
          <w:szCs w:val="24"/>
          <w14:ligatures w14:val="none"/>
        </w:rPr>
        <w:drawing>
          <wp:anchor distT="0" distB="0" distL="114300" distR="114300" simplePos="0" relativeHeight="251745280" behindDoc="0" locked="0" layoutInCell="1" allowOverlap="1" wp14:anchorId="2C4E1FF8" wp14:editId="60BB62E8">
            <wp:simplePos x="0" y="0"/>
            <wp:positionH relativeFrom="margin">
              <wp:align>center</wp:align>
            </wp:positionH>
            <wp:positionV relativeFrom="paragraph">
              <wp:posOffset>177682</wp:posOffset>
            </wp:positionV>
            <wp:extent cx="4362450" cy="6584827"/>
            <wp:effectExtent l="0" t="0" r="0" b="698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362450" cy="6584827"/>
                    </a:xfrm>
                    <a:prstGeom prst="rect">
                      <a:avLst/>
                    </a:prstGeom>
                  </pic:spPr>
                </pic:pic>
              </a:graphicData>
            </a:graphic>
            <wp14:sizeRelH relativeFrom="page">
              <wp14:pctWidth>0</wp14:pctWidth>
            </wp14:sizeRelH>
            <wp14:sizeRelV relativeFrom="page">
              <wp14:pctHeight>0</wp14:pctHeight>
            </wp14:sizeRelV>
          </wp:anchor>
        </w:drawing>
      </w:r>
    </w:p>
    <w:p w14:paraId="4C9CA4B2" w14:textId="77777777" w:rsidR="00035670" w:rsidRDefault="00035670" w:rsidP="0017405A">
      <w:pPr>
        <w:jc w:val="both"/>
        <w:rPr>
          <w:rFonts w:asciiTheme="majorBidi" w:hAnsiTheme="majorBidi" w:cstheme="majorBidi"/>
          <w:b/>
          <w:bCs/>
          <w:sz w:val="24"/>
          <w:szCs w:val="24"/>
        </w:rPr>
      </w:pPr>
    </w:p>
    <w:p w14:paraId="00CF1D40" w14:textId="77777777" w:rsidR="00035670" w:rsidRDefault="00035670" w:rsidP="0017405A">
      <w:pPr>
        <w:jc w:val="both"/>
        <w:rPr>
          <w:rFonts w:asciiTheme="majorBidi" w:hAnsiTheme="majorBidi" w:cstheme="majorBidi"/>
          <w:b/>
          <w:bCs/>
          <w:sz w:val="24"/>
          <w:szCs w:val="24"/>
        </w:rPr>
      </w:pPr>
    </w:p>
    <w:p w14:paraId="711EA2E7" w14:textId="77777777" w:rsidR="00035670" w:rsidRDefault="00035670" w:rsidP="0017405A">
      <w:pPr>
        <w:jc w:val="both"/>
        <w:rPr>
          <w:rFonts w:asciiTheme="majorBidi" w:hAnsiTheme="majorBidi" w:cstheme="majorBidi"/>
          <w:b/>
          <w:bCs/>
          <w:sz w:val="24"/>
          <w:szCs w:val="24"/>
        </w:rPr>
      </w:pPr>
    </w:p>
    <w:p w14:paraId="56F69BE0" w14:textId="77777777" w:rsidR="00035670" w:rsidRDefault="00035670" w:rsidP="0017405A">
      <w:pPr>
        <w:jc w:val="both"/>
        <w:rPr>
          <w:rFonts w:asciiTheme="majorBidi" w:hAnsiTheme="majorBidi" w:cstheme="majorBidi"/>
          <w:b/>
          <w:bCs/>
          <w:sz w:val="24"/>
          <w:szCs w:val="24"/>
        </w:rPr>
      </w:pPr>
    </w:p>
    <w:p w14:paraId="5C63FBD5" w14:textId="77777777" w:rsidR="00035670" w:rsidRDefault="00035670" w:rsidP="0017405A">
      <w:pPr>
        <w:jc w:val="both"/>
        <w:rPr>
          <w:rFonts w:asciiTheme="majorBidi" w:hAnsiTheme="majorBidi" w:cstheme="majorBidi"/>
          <w:b/>
          <w:bCs/>
          <w:sz w:val="24"/>
          <w:szCs w:val="24"/>
        </w:rPr>
      </w:pPr>
    </w:p>
    <w:p w14:paraId="4048EFCD" w14:textId="77777777" w:rsidR="00035670" w:rsidRDefault="00035670" w:rsidP="0017405A">
      <w:pPr>
        <w:jc w:val="both"/>
        <w:rPr>
          <w:rFonts w:asciiTheme="majorBidi" w:hAnsiTheme="majorBidi" w:cstheme="majorBidi"/>
          <w:b/>
          <w:bCs/>
          <w:sz w:val="24"/>
          <w:szCs w:val="24"/>
        </w:rPr>
      </w:pPr>
    </w:p>
    <w:p w14:paraId="117297B8" w14:textId="77777777" w:rsidR="00035670" w:rsidRDefault="00035670" w:rsidP="0017405A">
      <w:pPr>
        <w:jc w:val="both"/>
        <w:rPr>
          <w:rFonts w:asciiTheme="majorBidi" w:hAnsiTheme="majorBidi" w:cstheme="majorBidi"/>
          <w:b/>
          <w:bCs/>
          <w:sz w:val="24"/>
          <w:szCs w:val="24"/>
        </w:rPr>
      </w:pPr>
    </w:p>
    <w:p w14:paraId="6966CEE3" w14:textId="77777777" w:rsidR="00035670" w:rsidRDefault="00035670" w:rsidP="0017405A">
      <w:pPr>
        <w:jc w:val="both"/>
        <w:rPr>
          <w:rFonts w:asciiTheme="majorBidi" w:hAnsiTheme="majorBidi" w:cstheme="majorBidi"/>
          <w:b/>
          <w:bCs/>
          <w:sz w:val="24"/>
          <w:szCs w:val="24"/>
        </w:rPr>
      </w:pPr>
    </w:p>
    <w:p w14:paraId="4FDA2135" w14:textId="77777777" w:rsidR="00035670" w:rsidRDefault="00035670" w:rsidP="0017405A">
      <w:pPr>
        <w:jc w:val="both"/>
        <w:rPr>
          <w:rFonts w:asciiTheme="majorBidi" w:hAnsiTheme="majorBidi" w:cstheme="majorBidi"/>
          <w:b/>
          <w:bCs/>
          <w:sz w:val="24"/>
          <w:szCs w:val="24"/>
        </w:rPr>
      </w:pPr>
    </w:p>
    <w:p w14:paraId="62755CFE" w14:textId="77777777" w:rsidR="00035670" w:rsidRDefault="00035670" w:rsidP="0017405A">
      <w:pPr>
        <w:jc w:val="both"/>
        <w:rPr>
          <w:rFonts w:asciiTheme="majorBidi" w:hAnsiTheme="majorBidi" w:cstheme="majorBidi"/>
          <w:b/>
          <w:bCs/>
          <w:sz w:val="24"/>
          <w:szCs w:val="24"/>
        </w:rPr>
      </w:pPr>
    </w:p>
    <w:p w14:paraId="26F23372" w14:textId="77777777" w:rsidR="00035670" w:rsidRDefault="00035670" w:rsidP="0017405A">
      <w:pPr>
        <w:jc w:val="both"/>
        <w:rPr>
          <w:rFonts w:asciiTheme="majorBidi" w:hAnsiTheme="majorBidi" w:cstheme="majorBidi"/>
          <w:b/>
          <w:bCs/>
          <w:sz w:val="24"/>
          <w:szCs w:val="24"/>
        </w:rPr>
      </w:pPr>
    </w:p>
    <w:p w14:paraId="526D64E5" w14:textId="77777777" w:rsidR="00035670" w:rsidRDefault="00035670" w:rsidP="0017405A">
      <w:pPr>
        <w:jc w:val="both"/>
        <w:rPr>
          <w:rFonts w:asciiTheme="majorBidi" w:hAnsiTheme="majorBidi" w:cstheme="majorBidi"/>
          <w:b/>
          <w:bCs/>
          <w:sz w:val="24"/>
          <w:szCs w:val="24"/>
        </w:rPr>
      </w:pPr>
    </w:p>
    <w:p w14:paraId="13529BAF" w14:textId="77777777" w:rsidR="00035670" w:rsidRDefault="00035670" w:rsidP="0017405A">
      <w:pPr>
        <w:jc w:val="both"/>
        <w:rPr>
          <w:rFonts w:asciiTheme="majorBidi" w:hAnsiTheme="majorBidi" w:cstheme="majorBidi"/>
          <w:b/>
          <w:bCs/>
          <w:sz w:val="24"/>
          <w:szCs w:val="24"/>
        </w:rPr>
      </w:pPr>
    </w:p>
    <w:p w14:paraId="0D46C96A" w14:textId="77777777" w:rsidR="00035670" w:rsidRDefault="00035670" w:rsidP="0017405A">
      <w:pPr>
        <w:jc w:val="both"/>
        <w:rPr>
          <w:rFonts w:asciiTheme="majorBidi" w:hAnsiTheme="majorBidi" w:cstheme="majorBidi"/>
          <w:b/>
          <w:bCs/>
          <w:sz w:val="24"/>
          <w:szCs w:val="24"/>
        </w:rPr>
      </w:pPr>
    </w:p>
    <w:p w14:paraId="59BF7ACD" w14:textId="77777777" w:rsidR="00035670" w:rsidRDefault="00035670" w:rsidP="0017405A">
      <w:pPr>
        <w:jc w:val="both"/>
        <w:rPr>
          <w:rFonts w:asciiTheme="majorBidi" w:hAnsiTheme="majorBidi" w:cstheme="majorBidi"/>
          <w:b/>
          <w:bCs/>
          <w:sz w:val="24"/>
          <w:szCs w:val="24"/>
        </w:rPr>
      </w:pPr>
    </w:p>
    <w:p w14:paraId="4FE9F5BA" w14:textId="77777777" w:rsidR="00035670" w:rsidRDefault="00035670" w:rsidP="0017405A">
      <w:pPr>
        <w:jc w:val="both"/>
        <w:rPr>
          <w:rFonts w:asciiTheme="majorBidi" w:hAnsiTheme="majorBidi" w:cstheme="majorBidi"/>
          <w:b/>
          <w:bCs/>
          <w:sz w:val="24"/>
          <w:szCs w:val="24"/>
        </w:rPr>
      </w:pPr>
    </w:p>
    <w:p w14:paraId="4B6B37BA" w14:textId="77777777" w:rsidR="00035670" w:rsidRDefault="00035670" w:rsidP="0017405A">
      <w:pPr>
        <w:jc w:val="both"/>
        <w:rPr>
          <w:rFonts w:asciiTheme="majorBidi" w:hAnsiTheme="majorBidi" w:cstheme="majorBidi"/>
          <w:b/>
          <w:bCs/>
          <w:sz w:val="24"/>
          <w:szCs w:val="24"/>
        </w:rPr>
      </w:pPr>
    </w:p>
    <w:p w14:paraId="6A5B0682" w14:textId="77777777" w:rsidR="00035670" w:rsidRDefault="00035670" w:rsidP="0017405A">
      <w:pPr>
        <w:jc w:val="both"/>
        <w:rPr>
          <w:rFonts w:asciiTheme="majorBidi" w:hAnsiTheme="majorBidi" w:cstheme="majorBidi"/>
          <w:b/>
          <w:bCs/>
          <w:sz w:val="24"/>
          <w:szCs w:val="24"/>
        </w:rPr>
      </w:pPr>
    </w:p>
    <w:p w14:paraId="725A68F2" w14:textId="77777777" w:rsidR="00035670" w:rsidRDefault="00035670" w:rsidP="0017405A">
      <w:pPr>
        <w:jc w:val="both"/>
        <w:rPr>
          <w:rFonts w:asciiTheme="majorBidi" w:hAnsiTheme="majorBidi" w:cstheme="majorBidi"/>
          <w:b/>
          <w:bCs/>
          <w:sz w:val="24"/>
          <w:szCs w:val="24"/>
        </w:rPr>
      </w:pPr>
    </w:p>
    <w:p w14:paraId="6C6DE5A9" w14:textId="77777777" w:rsidR="00035670" w:rsidRDefault="00035670" w:rsidP="0017405A">
      <w:pPr>
        <w:jc w:val="both"/>
        <w:rPr>
          <w:rFonts w:asciiTheme="majorBidi" w:hAnsiTheme="majorBidi" w:cstheme="majorBidi"/>
          <w:b/>
          <w:bCs/>
          <w:sz w:val="24"/>
          <w:szCs w:val="24"/>
        </w:rPr>
      </w:pPr>
    </w:p>
    <w:p w14:paraId="441B3D07" w14:textId="77777777" w:rsidR="00035670" w:rsidRDefault="00035670" w:rsidP="0017405A">
      <w:pPr>
        <w:jc w:val="both"/>
        <w:rPr>
          <w:rFonts w:asciiTheme="majorBidi" w:hAnsiTheme="majorBidi" w:cstheme="majorBidi"/>
          <w:b/>
          <w:bCs/>
          <w:sz w:val="24"/>
          <w:szCs w:val="24"/>
        </w:rPr>
      </w:pPr>
    </w:p>
    <w:p w14:paraId="15E92919" w14:textId="77777777" w:rsidR="00035670" w:rsidRDefault="00035670" w:rsidP="0017405A">
      <w:pPr>
        <w:jc w:val="both"/>
        <w:rPr>
          <w:rFonts w:asciiTheme="majorBidi" w:hAnsiTheme="majorBidi" w:cstheme="majorBidi"/>
          <w:b/>
          <w:bCs/>
          <w:sz w:val="24"/>
          <w:szCs w:val="24"/>
        </w:rPr>
      </w:pPr>
    </w:p>
    <w:p w14:paraId="50FEA7DE" w14:textId="77777777" w:rsidR="00035670" w:rsidRDefault="00035670" w:rsidP="0017405A">
      <w:pPr>
        <w:jc w:val="both"/>
        <w:rPr>
          <w:rFonts w:asciiTheme="majorBidi" w:hAnsiTheme="majorBidi" w:cstheme="majorBidi"/>
          <w:b/>
          <w:bCs/>
          <w:sz w:val="24"/>
          <w:szCs w:val="24"/>
        </w:rPr>
      </w:pPr>
    </w:p>
    <w:p w14:paraId="34FB13AF" w14:textId="2CDA626D" w:rsidR="0017405A" w:rsidRDefault="0017405A" w:rsidP="0017405A">
      <w:pPr>
        <w:jc w:val="both"/>
        <w:rPr>
          <w:rFonts w:asciiTheme="majorBidi" w:hAnsiTheme="majorBidi" w:cstheme="majorBidi"/>
          <w:sz w:val="24"/>
          <w:szCs w:val="24"/>
        </w:rPr>
      </w:pPr>
      <w:r w:rsidRPr="00014D1E">
        <w:rPr>
          <w:rFonts w:asciiTheme="majorBidi" w:hAnsiTheme="majorBidi" w:cstheme="majorBidi"/>
          <w:b/>
          <w:bCs/>
          <w:sz w:val="24"/>
          <w:szCs w:val="24"/>
        </w:rPr>
        <w:t xml:space="preserve">Supplementary Figure </w:t>
      </w:r>
      <w:r w:rsidR="006E24B3">
        <w:rPr>
          <w:rFonts w:asciiTheme="majorBidi" w:hAnsiTheme="majorBidi" w:cstheme="majorBidi"/>
          <w:b/>
          <w:bCs/>
          <w:sz w:val="24"/>
          <w:szCs w:val="24"/>
        </w:rPr>
        <w:t>59</w:t>
      </w:r>
      <w:r w:rsidRPr="00014D1E">
        <w:rPr>
          <w:rFonts w:asciiTheme="majorBidi" w:hAnsiTheme="majorBidi" w:cstheme="majorBidi"/>
          <w:b/>
          <w:bCs/>
          <w:sz w:val="24"/>
          <w:szCs w:val="24"/>
        </w:rPr>
        <w:t>.</w:t>
      </w:r>
      <w:r>
        <w:rPr>
          <w:rFonts w:asciiTheme="majorBidi" w:hAnsiTheme="majorBidi" w:cstheme="majorBidi"/>
          <w:sz w:val="24"/>
          <w:szCs w:val="24"/>
        </w:rPr>
        <w:t xml:space="preserve"> </w:t>
      </w:r>
      <w:r w:rsidRPr="00F00AF9">
        <w:rPr>
          <w:rFonts w:asciiTheme="majorBidi" w:hAnsiTheme="majorBidi" w:cstheme="majorBidi"/>
          <w:sz w:val="24"/>
          <w:szCs w:val="24"/>
        </w:rPr>
        <w:t xml:space="preserve">Linear dose-response analysis for each </w:t>
      </w:r>
      <w:r>
        <w:rPr>
          <w:rFonts w:asciiTheme="majorBidi" w:hAnsiTheme="majorBidi" w:cstheme="majorBidi"/>
          <w:sz w:val="24"/>
          <w:szCs w:val="24"/>
        </w:rPr>
        <w:t>1gr</w:t>
      </w:r>
      <w:r w:rsidRPr="00F00AF9">
        <w:rPr>
          <w:rFonts w:asciiTheme="majorBidi" w:hAnsiTheme="majorBidi" w:cstheme="majorBidi"/>
          <w:sz w:val="24"/>
          <w:szCs w:val="24"/>
        </w:rPr>
        <w:t xml:space="preserve"> increase in </w:t>
      </w:r>
      <w:r>
        <w:rPr>
          <w:rFonts w:asciiTheme="majorBidi" w:hAnsiTheme="majorBidi" w:cstheme="majorBidi"/>
          <w:sz w:val="24"/>
          <w:szCs w:val="24"/>
        </w:rPr>
        <w:t>propolis intake</w:t>
      </w:r>
      <w:r w:rsidRPr="00F00AF9">
        <w:rPr>
          <w:rFonts w:asciiTheme="majorBidi" w:hAnsiTheme="majorBidi" w:cstheme="majorBidi"/>
          <w:sz w:val="24"/>
          <w:szCs w:val="24"/>
        </w:rPr>
        <w:t xml:space="preserve"> on</w:t>
      </w:r>
      <w:r>
        <w:rPr>
          <w:rFonts w:asciiTheme="majorBidi" w:hAnsiTheme="majorBidi" w:cstheme="majorBidi"/>
          <w:sz w:val="24"/>
          <w:szCs w:val="24"/>
        </w:rPr>
        <w:t xml:space="preserve"> </w:t>
      </w:r>
      <w:r w:rsidR="006E24B3" w:rsidRPr="006E24B3">
        <w:rPr>
          <w:rFonts w:asciiTheme="majorBidi" w:hAnsiTheme="majorBidi" w:cstheme="majorBidi"/>
          <w:sz w:val="24"/>
          <w:szCs w:val="24"/>
        </w:rPr>
        <w:t>a) interleukin-6, b) total antioxidant capacity, and c) tumor necrosis factor-a</w:t>
      </w:r>
      <w:r>
        <w:rPr>
          <w:rFonts w:asciiTheme="majorBidi" w:hAnsiTheme="majorBidi" w:cstheme="majorBidi"/>
          <w:sz w:val="24"/>
          <w:szCs w:val="24"/>
        </w:rPr>
        <w:t>.</w:t>
      </w:r>
    </w:p>
    <w:p w14:paraId="5E2E80AF" w14:textId="77777777" w:rsidR="002C5CA2" w:rsidRDefault="002C5CA2" w:rsidP="00353893">
      <w:pPr>
        <w:tabs>
          <w:tab w:val="left" w:pos="1620"/>
        </w:tabs>
        <w:rPr>
          <w:rFonts w:asciiTheme="majorBidi" w:hAnsiTheme="majorBidi" w:cstheme="majorBidi"/>
          <w:b/>
          <w:bCs/>
          <w:sz w:val="24"/>
          <w:szCs w:val="24"/>
        </w:rPr>
      </w:pPr>
    </w:p>
    <w:p w14:paraId="55C04844" w14:textId="2FB24403" w:rsidR="00C13C04" w:rsidRDefault="00C13C04" w:rsidP="00353893">
      <w:pPr>
        <w:tabs>
          <w:tab w:val="left" w:pos="1620"/>
        </w:tabs>
        <w:rPr>
          <w:rFonts w:asciiTheme="majorBidi" w:hAnsiTheme="majorBidi" w:cstheme="majorBidi"/>
          <w:b/>
          <w:bCs/>
          <w:sz w:val="24"/>
          <w:szCs w:val="24"/>
        </w:rPr>
      </w:pPr>
      <w:r>
        <w:rPr>
          <w:rFonts w:asciiTheme="majorBidi" w:hAnsiTheme="majorBidi" w:cstheme="majorBidi"/>
          <w:b/>
          <w:bCs/>
          <w:sz w:val="24"/>
          <w:szCs w:val="24"/>
        </w:rPr>
        <w:t>Spplementary References</w:t>
      </w:r>
    </w:p>
    <w:p w14:paraId="02774B2E" w14:textId="77777777" w:rsidR="00CD5DC1" w:rsidRPr="00CD5DC1" w:rsidRDefault="00C13C04" w:rsidP="00CD5DC1">
      <w:pPr>
        <w:pStyle w:val="EndNoteBibliography"/>
        <w:framePr w:wrap="around"/>
        <w:spacing w:after="0"/>
      </w:pPr>
      <w:r>
        <w:rPr>
          <w:rFonts w:asciiTheme="majorBidi" w:hAnsiTheme="majorBidi" w:cstheme="majorBidi"/>
          <w:b/>
          <w:bCs/>
          <w:sz w:val="24"/>
          <w:szCs w:val="24"/>
        </w:rPr>
        <w:lastRenderedPageBreak/>
        <w:fldChar w:fldCharType="begin"/>
      </w:r>
      <w:r>
        <w:rPr>
          <w:rFonts w:asciiTheme="majorBidi" w:hAnsiTheme="majorBidi" w:cstheme="majorBidi"/>
          <w:b/>
          <w:bCs/>
          <w:sz w:val="24"/>
          <w:szCs w:val="24"/>
        </w:rPr>
        <w:instrText xml:space="preserve"> ADDIN EN.REFLIST </w:instrText>
      </w:r>
      <w:r>
        <w:rPr>
          <w:rFonts w:asciiTheme="majorBidi" w:hAnsiTheme="majorBidi" w:cstheme="majorBidi"/>
          <w:b/>
          <w:bCs/>
          <w:sz w:val="24"/>
          <w:szCs w:val="24"/>
        </w:rPr>
        <w:fldChar w:fldCharType="separate"/>
      </w:r>
      <w:r w:rsidR="00CD5DC1" w:rsidRPr="00CD5DC1">
        <w:t>1.</w:t>
      </w:r>
      <w:r w:rsidR="00CD5DC1" w:rsidRPr="00CD5DC1">
        <w:tab/>
        <w:t>Ge L, Sadeghirad B, Ball GD, da Costa BR, Hitchcock CL, Svendrovski A, et al. Comparison of dietary macronutrient patterns of 14 popular named dietary programmes for weight and cardiovascular risk factor reduction in adults: systematic review and network meta-analysis of randomised trials. bmj. 2020;369.</w:t>
      </w:r>
    </w:p>
    <w:p w14:paraId="79C2C068" w14:textId="77777777" w:rsidR="00CD5DC1" w:rsidRPr="00CD5DC1" w:rsidRDefault="00CD5DC1" w:rsidP="00CD5DC1">
      <w:pPr>
        <w:pStyle w:val="EndNoteBibliography"/>
        <w:framePr w:wrap="around"/>
        <w:spacing w:after="0"/>
      </w:pPr>
      <w:r w:rsidRPr="00CD5DC1">
        <w:t>2.</w:t>
      </w:r>
      <w:r w:rsidRPr="00CD5DC1">
        <w:tab/>
        <w:t>Jovanovski E, Mazhar N, Komishon A, Khayyat R, Li D, Mejia SB, et al. Effect of viscous fiber supplementation on obesity indicators in individuals consuming calorie-restricted diets: a systematic review and meta-analysis of randomized controlled trials. European journal of nutrition. 2020:1-12.</w:t>
      </w:r>
    </w:p>
    <w:p w14:paraId="482E6902" w14:textId="77777777" w:rsidR="00CD5DC1" w:rsidRPr="00CD5DC1" w:rsidRDefault="00CD5DC1" w:rsidP="00CD5DC1">
      <w:pPr>
        <w:pStyle w:val="EndNoteBibliography"/>
        <w:framePr w:wrap="around"/>
        <w:spacing w:after="0"/>
      </w:pPr>
      <w:r w:rsidRPr="00CD5DC1">
        <w:t>3.</w:t>
      </w:r>
      <w:r w:rsidRPr="00CD5DC1">
        <w:tab/>
        <w:t>Goldenberg JZ, Day A, Brinkworth GD, Sato J, Yamada S, Jönsson T, et al. Efficacy and safety of low and very low carbohydrate diets for type 2 diabetes remission: systematic review and meta-analysis of published and unpublished randomized trial data. bmj. 2021;372.</w:t>
      </w:r>
    </w:p>
    <w:p w14:paraId="768AFCB7" w14:textId="77777777" w:rsidR="00CD5DC1" w:rsidRPr="00CD5DC1" w:rsidRDefault="00CD5DC1" w:rsidP="00CD5DC1">
      <w:pPr>
        <w:pStyle w:val="EndNoteBibliography"/>
        <w:framePr w:wrap="around"/>
        <w:spacing w:after="0"/>
      </w:pPr>
      <w:r w:rsidRPr="00CD5DC1">
        <w:t>4.</w:t>
      </w:r>
      <w:r w:rsidRPr="00CD5DC1">
        <w:tab/>
        <w:t>Norman GR, Sloan JA, Wyrwich KW. Interpretation of changes in health-related quality of life: the remarkable universality of half a standard deviation. Medical care. 2003:582-92.</w:t>
      </w:r>
    </w:p>
    <w:p w14:paraId="341FF238" w14:textId="3C6520A7" w:rsidR="00CD5DC1" w:rsidRPr="00CD5DC1" w:rsidRDefault="00CD5DC1" w:rsidP="00CD5DC1">
      <w:pPr>
        <w:pStyle w:val="EndNoteBibliography"/>
        <w:framePr w:wrap="around"/>
        <w:spacing w:after="0"/>
      </w:pPr>
      <w:r w:rsidRPr="00CD5DC1">
        <w:t>5.</w:t>
      </w:r>
      <w:r w:rsidRPr="00CD5DC1">
        <w:tab/>
        <w:t>Al-Tamimi AM, Petrisko M, Hong MY, Rezende L, Clayton ZS, Kern M. Honey does not adversely impact blood lipids of adult men and women: a randomized cross-over trial. Nutr Res. 2020;74:87-95;</w:t>
      </w:r>
      <w:hyperlink r:id="rId72" w:history="1">
        <w:r w:rsidRPr="00CD5DC1">
          <w:rPr>
            <w:rStyle w:val="Hyperlink"/>
          </w:rPr>
          <w:t>http://doi.org/10.1016/j.nutres.2019.11.012</w:t>
        </w:r>
      </w:hyperlink>
      <w:r w:rsidRPr="00CD5DC1">
        <w:t>.</w:t>
      </w:r>
    </w:p>
    <w:p w14:paraId="62D1BC7E" w14:textId="0D210F4B" w:rsidR="00CD5DC1" w:rsidRPr="00CD5DC1" w:rsidRDefault="00CD5DC1" w:rsidP="00CD5DC1">
      <w:pPr>
        <w:pStyle w:val="EndNoteBibliography"/>
        <w:framePr w:wrap="around"/>
        <w:spacing w:after="0"/>
      </w:pPr>
      <w:r w:rsidRPr="00CD5DC1">
        <w:t>6.</w:t>
      </w:r>
      <w:r w:rsidRPr="00CD5DC1">
        <w:tab/>
        <w:t>Bahrami M, Ataie-Jafari A, Hosseini S, Foruzanfar MH, Rahmani M, Pajouhi M. Effects of natural honey consumption in diabetic patients: an 8-week randomized clinical trial. Int J Food Sci Nutr. 2009;60(7):618-26;</w:t>
      </w:r>
      <w:hyperlink r:id="rId73" w:history="1">
        <w:r w:rsidRPr="00CD5DC1">
          <w:rPr>
            <w:rStyle w:val="Hyperlink"/>
          </w:rPr>
          <w:t>http://doi.org/10.3109/09637480801990389</w:t>
        </w:r>
      </w:hyperlink>
      <w:r w:rsidRPr="00CD5DC1">
        <w:t>.</w:t>
      </w:r>
    </w:p>
    <w:p w14:paraId="5FFF6B85" w14:textId="77777777" w:rsidR="00CD5DC1" w:rsidRPr="00CD5DC1" w:rsidRDefault="00CD5DC1" w:rsidP="00CD5DC1">
      <w:pPr>
        <w:pStyle w:val="EndNoteBibliography"/>
        <w:framePr w:wrap="around"/>
        <w:spacing w:after="0"/>
      </w:pPr>
      <w:r w:rsidRPr="00CD5DC1">
        <w:t>7.</w:t>
      </w:r>
      <w:r w:rsidRPr="00CD5DC1">
        <w:tab/>
        <w:t>Enginyurt O, Cakir L, Karatas A, Cankaya S, Kaya Y, Handan Tugcu H, et al. The role of pure honey in the treatment of diabetes mellitus. Biomedical Research (India). 2017;28(7).</w:t>
      </w:r>
    </w:p>
    <w:p w14:paraId="259102E1" w14:textId="403A451F" w:rsidR="00CD5DC1" w:rsidRPr="00CD5DC1" w:rsidRDefault="00CD5DC1" w:rsidP="00CD5DC1">
      <w:pPr>
        <w:pStyle w:val="EndNoteBibliography"/>
        <w:framePr w:wrap="around"/>
        <w:spacing w:after="0"/>
      </w:pPr>
      <w:r w:rsidRPr="00CD5DC1">
        <w:t>8.</w:t>
      </w:r>
      <w:r w:rsidRPr="00CD5DC1">
        <w:tab/>
        <w:t>Ghazali WS, Romli AC, Mohamed M. Effects of honey supplementation on inflammatory markers among chronic smokers: a randomized controlled trial. BMC Complement Altern Med. 2017;17(1):175;</w:t>
      </w:r>
      <w:hyperlink r:id="rId74" w:history="1">
        <w:r w:rsidRPr="00CD5DC1">
          <w:rPr>
            <w:rStyle w:val="Hyperlink"/>
          </w:rPr>
          <w:t>http://doi.org/10.1186/s12906-017-1703-6</w:t>
        </w:r>
      </w:hyperlink>
      <w:r w:rsidRPr="00CD5DC1">
        <w:t>.</w:t>
      </w:r>
    </w:p>
    <w:p w14:paraId="1EEA90E8" w14:textId="77777777" w:rsidR="00CD5DC1" w:rsidRPr="00CD5DC1" w:rsidRDefault="00CD5DC1" w:rsidP="00CD5DC1">
      <w:pPr>
        <w:pStyle w:val="EndNoteBibliography"/>
        <w:framePr w:wrap="around"/>
        <w:spacing w:after="0"/>
      </w:pPr>
      <w:r w:rsidRPr="00CD5DC1">
        <w:t>9.</w:t>
      </w:r>
      <w:r w:rsidRPr="00CD5DC1">
        <w:tab/>
        <w:t>Majid M, Younis MA, Naveed AK, Shah MU, Azeem Z, Tirmizi SH. Effects of natural honey on blood glucose and lipid profile in young healthy Pakistani males. J Ayub Med Coll Abbottabad. 2013;25(3-4):44-7.</w:t>
      </w:r>
    </w:p>
    <w:p w14:paraId="4241DF45" w14:textId="6B4DC1E2" w:rsidR="00CD5DC1" w:rsidRPr="00CD5DC1" w:rsidRDefault="00CD5DC1" w:rsidP="00CD5DC1">
      <w:pPr>
        <w:pStyle w:val="EndNoteBibliography"/>
        <w:framePr w:wrap="around"/>
        <w:spacing w:after="0"/>
      </w:pPr>
      <w:r w:rsidRPr="00CD5DC1">
        <w:t>10.</w:t>
      </w:r>
      <w:r w:rsidRPr="00CD5DC1">
        <w:tab/>
        <w:t>Münstedt K, Hoffmann S, Hauenschild A, Bülte M, von Georgi R, Hackethal A. Effect of honey on serum cholesterol and lipid values. J Med Food. 2009;12(3):624-8;</w:t>
      </w:r>
      <w:hyperlink r:id="rId75" w:history="1">
        <w:r w:rsidRPr="00CD5DC1">
          <w:rPr>
            <w:rStyle w:val="Hyperlink"/>
          </w:rPr>
          <w:t>http://doi.org/10.1089/jmf.2008.0188</w:t>
        </w:r>
      </w:hyperlink>
      <w:r w:rsidRPr="00CD5DC1">
        <w:t>.</w:t>
      </w:r>
    </w:p>
    <w:p w14:paraId="127FD031" w14:textId="17C53410" w:rsidR="00CD5DC1" w:rsidRPr="00CD5DC1" w:rsidRDefault="00CD5DC1" w:rsidP="00CD5DC1">
      <w:pPr>
        <w:pStyle w:val="EndNoteBibliography"/>
        <w:framePr w:wrap="around"/>
        <w:spacing w:after="0"/>
      </w:pPr>
      <w:r w:rsidRPr="00CD5DC1">
        <w:t>11.</w:t>
      </w:r>
      <w:r w:rsidRPr="00CD5DC1">
        <w:tab/>
        <w:t>Raatz SK, Johnson LK, Picklo MJ. Consumption of Honey, Sucrose, and High-Fructose Corn Syrup Produces Similar Metabolic Effects in Glucose-Tolerant and -Intolerant Individuals1,2. Journal of Nutrition. 2015;145(10):2265-72;</w:t>
      </w:r>
      <w:hyperlink r:id="rId76" w:history="1">
        <w:r w:rsidRPr="00CD5DC1">
          <w:rPr>
            <w:rStyle w:val="Hyperlink"/>
          </w:rPr>
          <w:t>http://doi.org/10.3945/jn.115.218016</w:t>
        </w:r>
      </w:hyperlink>
      <w:r w:rsidRPr="00CD5DC1">
        <w:t>.</w:t>
      </w:r>
    </w:p>
    <w:p w14:paraId="5A475241" w14:textId="3CB94673" w:rsidR="00CD5DC1" w:rsidRPr="00CD5DC1" w:rsidRDefault="00CD5DC1" w:rsidP="00CD5DC1">
      <w:pPr>
        <w:pStyle w:val="EndNoteBibliography"/>
        <w:framePr w:wrap="around"/>
        <w:spacing w:after="0"/>
      </w:pPr>
      <w:r w:rsidRPr="00CD5DC1">
        <w:t>12.</w:t>
      </w:r>
      <w:r w:rsidRPr="00CD5DC1">
        <w:tab/>
        <w:t>Rasad H, Entezari MH, Ghadiri E, Mahaki B, Pahlavani N. The effect of honey consumption compared with sucrose on lipid profile in young healthy subjects (randomized clinical trial). Clin Nutr ESPEN. 2018;26:8-12;</w:t>
      </w:r>
      <w:hyperlink r:id="rId77" w:history="1">
        <w:r w:rsidRPr="00CD5DC1">
          <w:rPr>
            <w:rStyle w:val="Hyperlink"/>
          </w:rPr>
          <w:t>http://doi.org/10.1016/j.clnesp.2018.04.016</w:t>
        </w:r>
      </w:hyperlink>
      <w:r w:rsidRPr="00CD5DC1">
        <w:t>.</w:t>
      </w:r>
    </w:p>
    <w:p w14:paraId="47E50241" w14:textId="4B95E3B5" w:rsidR="00CD5DC1" w:rsidRPr="00CD5DC1" w:rsidRDefault="00CD5DC1" w:rsidP="00CD5DC1">
      <w:pPr>
        <w:pStyle w:val="EndNoteBibliography"/>
        <w:framePr w:wrap="around"/>
        <w:spacing w:after="0"/>
      </w:pPr>
      <w:r w:rsidRPr="00CD5DC1">
        <w:t>13.</w:t>
      </w:r>
      <w:r w:rsidRPr="00CD5DC1">
        <w:tab/>
        <w:t>Sadeghi F, Akhlaghi M, Salehi S. Adverse effects of honey on low-density lipoprotein cholesterol and adiponectin concentrations in patients with type 2 diabetes: a randomized controlled cross-over trial. J Diabetes Metab Disord. 2020;19(1):373-80;</w:t>
      </w:r>
      <w:hyperlink r:id="rId78" w:history="1">
        <w:r w:rsidRPr="00CD5DC1">
          <w:rPr>
            <w:rStyle w:val="Hyperlink"/>
          </w:rPr>
          <w:t>http://doi.org/10.1007/s40200-020-00518-z</w:t>
        </w:r>
      </w:hyperlink>
      <w:r w:rsidRPr="00CD5DC1">
        <w:t>.</w:t>
      </w:r>
    </w:p>
    <w:p w14:paraId="614BBFB0" w14:textId="75C3D58C" w:rsidR="00CD5DC1" w:rsidRPr="00CD5DC1" w:rsidRDefault="00CD5DC1" w:rsidP="00CD5DC1">
      <w:pPr>
        <w:pStyle w:val="EndNoteBibliography"/>
        <w:framePr w:wrap="around"/>
        <w:spacing w:after="0"/>
      </w:pPr>
      <w:r w:rsidRPr="00CD5DC1">
        <w:t>14.</w:t>
      </w:r>
      <w:r w:rsidRPr="00CD5DC1">
        <w:tab/>
        <w:t>Sadeghi F, Salehi S, Kohanmoo A, Akhlaghi M. Effect of Natural Honey on Glycemic Control and Anthropometric Measures of Patients with Type 2 Diabetes: A Randomized Controlled Crossover Trial. Int J Prev Med. 2019;10:3;</w:t>
      </w:r>
      <w:hyperlink r:id="rId79" w:history="1">
        <w:r w:rsidRPr="00CD5DC1">
          <w:rPr>
            <w:rStyle w:val="Hyperlink"/>
          </w:rPr>
          <w:t>http://doi.org/10.4103/ijpvm.IJPVM_109_18</w:t>
        </w:r>
      </w:hyperlink>
      <w:r w:rsidRPr="00CD5DC1">
        <w:t>.</w:t>
      </w:r>
    </w:p>
    <w:p w14:paraId="2F7978C3" w14:textId="2B775BB8" w:rsidR="00CD5DC1" w:rsidRPr="00CD5DC1" w:rsidRDefault="00CD5DC1" w:rsidP="00CD5DC1">
      <w:pPr>
        <w:pStyle w:val="EndNoteBibliography"/>
        <w:framePr w:wrap="around"/>
        <w:spacing w:after="0"/>
      </w:pPr>
      <w:r w:rsidRPr="00CD5DC1">
        <w:t>15.</w:t>
      </w:r>
      <w:r w:rsidRPr="00CD5DC1">
        <w:tab/>
        <w:t>Salazar MH, Flores A, Ramírez E, Díaz JL, Rodríguez B, Castro H. Effect of avocado honey on anthropometric and biochemical parameters in healthy subjects: a pilot randomised controlled trial. Cyta-Journal of Food. 2022;20(1):78-85;</w:t>
      </w:r>
      <w:hyperlink r:id="rId80" w:history="1">
        <w:r w:rsidRPr="00CD5DC1">
          <w:rPr>
            <w:rStyle w:val="Hyperlink"/>
          </w:rPr>
          <w:t>http://doi.org/10.1080/19476337.2022.2085329</w:t>
        </w:r>
      </w:hyperlink>
      <w:r w:rsidRPr="00CD5DC1">
        <w:t>.</w:t>
      </w:r>
    </w:p>
    <w:p w14:paraId="31C0538E" w14:textId="5B0360C1" w:rsidR="00CD5DC1" w:rsidRPr="00CD5DC1" w:rsidRDefault="00CD5DC1" w:rsidP="00CD5DC1">
      <w:pPr>
        <w:pStyle w:val="EndNoteBibliography"/>
        <w:framePr w:wrap="around"/>
        <w:spacing w:after="0"/>
      </w:pPr>
      <w:r w:rsidRPr="00CD5DC1">
        <w:t>16.</w:t>
      </w:r>
      <w:r w:rsidRPr="00CD5DC1">
        <w:tab/>
        <w:t>Sidabutar DFM, Budijitno S, Prasetyo A. The effectiveness of multiflora honey to prevent hepatotoxicity in invasive ductal breast cancer patients with FAC chemotherapy. Bali Medical Journal. 2021;10(3):982-7;</w:t>
      </w:r>
      <w:hyperlink r:id="rId81" w:history="1">
        <w:r w:rsidRPr="00CD5DC1">
          <w:rPr>
            <w:rStyle w:val="Hyperlink"/>
          </w:rPr>
          <w:t>http://doi.org/10.15562/bmj.v10i3.2660</w:t>
        </w:r>
      </w:hyperlink>
      <w:r w:rsidRPr="00CD5DC1">
        <w:t>.</w:t>
      </w:r>
    </w:p>
    <w:p w14:paraId="7CAC6CCB" w14:textId="26597860" w:rsidR="00CD5DC1" w:rsidRPr="00CD5DC1" w:rsidRDefault="00CD5DC1" w:rsidP="00CD5DC1">
      <w:pPr>
        <w:pStyle w:val="EndNoteBibliography"/>
        <w:framePr w:wrap="around"/>
        <w:spacing w:after="0"/>
      </w:pPr>
      <w:r w:rsidRPr="00CD5DC1">
        <w:t>17.</w:t>
      </w:r>
      <w:r w:rsidRPr="00CD5DC1">
        <w:tab/>
        <w:t>Tang SP, Wan Yusuf WN, Abd Aziz CB, Mustafa M, Mohamed M. Effects of six-month tualang honey supplementation on physiological and biochemical profiles in asymptomatic, treatment-naïve hiv-infected patients. Tropical Journal of Natural Product Research. 2020;4(12):1116-23;</w:t>
      </w:r>
      <w:hyperlink r:id="rId82" w:history="1">
        <w:r w:rsidRPr="00CD5DC1">
          <w:rPr>
            <w:rStyle w:val="Hyperlink"/>
          </w:rPr>
          <w:t>http://doi.org/10.26538/tjnpr/v4i12.14</w:t>
        </w:r>
      </w:hyperlink>
      <w:r w:rsidRPr="00CD5DC1">
        <w:t>.</w:t>
      </w:r>
    </w:p>
    <w:p w14:paraId="424462ED" w14:textId="2BD9C11E" w:rsidR="00CD5DC1" w:rsidRPr="00CD5DC1" w:rsidRDefault="00CD5DC1" w:rsidP="00CD5DC1">
      <w:pPr>
        <w:pStyle w:val="EndNoteBibliography"/>
        <w:framePr w:wrap="around"/>
        <w:spacing w:after="0"/>
      </w:pPr>
      <w:r w:rsidRPr="00CD5DC1">
        <w:t>18.</w:t>
      </w:r>
      <w:r w:rsidRPr="00CD5DC1">
        <w:tab/>
        <w:t>Yaghoobi N, Al-Waili N, Ghayour-Mobarhan M, Parizadeh SMR, Abasalti Z, Yaghoobi Z, et al. Natural honey and cardiovascular risk factors; Effects on blood glucose, cholesterol, triacylglycerole, CRP, and body weight compared with sucrose. Thescientificworldjournal. 2008;8:463-9;</w:t>
      </w:r>
      <w:hyperlink r:id="rId83" w:history="1">
        <w:r w:rsidRPr="00CD5DC1">
          <w:rPr>
            <w:rStyle w:val="Hyperlink"/>
          </w:rPr>
          <w:t>http://doi.org/10.1100/tsw.2008.64</w:t>
        </w:r>
      </w:hyperlink>
      <w:r w:rsidRPr="00CD5DC1">
        <w:t>.</w:t>
      </w:r>
    </w:p>
    <w:p w14:paraId="734EFD4D" w14:textId="54C24648" w:rsidR="00CD5DC1" w:rsidRPr="00CD5DC1" w:rsidRDefault="00CD5DC1" w:rsidP="00CD5DC1">
      <w:pPr>
        <w:pStyle w:val="EndNoteBibliography"/>
        <w:framePr w:wrap="around"/>
        <w:spacing w:after="0"/>
      </w:pPr>
      <w:r w:rsidRPr="00CD5DC1">
        <w:t>19.</w:t>
      </w:r>
      <w:r w:rsidRPr="00CD5DC1">
        <w:tab/>
        <w:t>Zakaria Z, Zainal Abidin ZF, Gan SH, Wan Abdul Hamid WZ, Mohamed M. Effects of honey supplementation on safety profiles among postmenopausal breast cancer patients. Journal of Taibah University Medical Sciences. 2018;13(6):535-40;</w:t>
      </w:r>
      <w:hyperlink r:id="rId84" w:history="1">
        <w:r w:rsidRPr="00CD5DC1">
          <w:rPr>
            <w:rStyle w:val="Hyperlink"/>
          </w:rPr>
          <w:t>http://doi.org/10.1016/j.jtumed.2018.04.013</w:t>
        </w:r>
      </w:hyperlink>
      <w:r w:rsidRPr="00CD5DC1">
        <w:t>.</w:t>
      </w:r>
    </w:p>
    <w:p w14:paraId="7CDA9027" w14:textId="5F1E163F" w:rsidR="00CD5DC1" w:rsidRPr="00CD5DC1" w:rsidRDefault="00CD5DC1" w:rsidP="00CD5DC1">
      <w:pPr>
        <w:pStyle w:val="EndNoteBibliography"/>
        <w:framePr w:wrap="around"/>
        <w:spacing w:after="0"/>
      </w:pPr>
      <w:r w:rsidRPr="00CD5DC1">
        <w:t>20.</w:t>
      </w:r>
      <w:r w:rsidRPr="00CD5DC1">
        <w:tab/>
        <w:t>Zuhri MIM, Mohamed MMD, Kiew OF, Ahmad NS. Combination of Honey Supplementation and Countermovement Jumping Exercise Influence Bone Turnover Markers in Young Males. Sains Malaysiana. 2020;49(7):1639-49;</w:t>
      </w:r>
      <w:hyperlink r:id="rId85" w:history="1">
        <w:r w:rsidRPr="00CD5DC1">
          <w:rPr>
            <w:rStyle w:val="Hyperlink"/>
          </w:rPr>
          <w:t>http://doi.org/10.17576/jsm-2020-4907-15</w:t>
        </w:r>
      </w:hyperlink>
      <w:r w:rsidRPr="00CD5DC1">
        <w:t>.</w:t>
      </w:r>
    </w:p>
    <w:p w14:paraId="7512B90C" w14:textId="03F96AC4" w:rsidR="00CD5DC1" w:rsidRPr="00CD5DC1" w:rsidRDefault="00CD5DC1" w:rsidP="00CD5DC1">
      <w:pPr>
        <w:pStyle w:val="EndNoteBibliography"/>
        <w:framePr w:wrap="around"/>
        <w:spacing w:after="0"/>
      </w:pPr>
      <w:r w:rsidRPr="00CD5DC1">
        <w:t>21.</w:t>
      </w:r>
      <w:r w:rsidRPr="00CD5DC1">
        <w:tab/>
        <w:t>Chiu HF, Chen BK, Lu YY, Han YC, Shen YC, Venkatakrishnan K, et al. Hypocholesterolemic efficacy of royal jelly in healthy mild hypercholesterolemic adults. Pharm Biol. 2017;55(1):497-502;</w:t>
      </w:r>
      <w:hyperlink r:id="rId86" w:history="1">
        <w:r w:rsidRPr="00CD5DC1">
          <w:rPr>
            <w:rStyle w:val="Hyperlink"/>
          </w:rPr>
          <w:t>http://doi.org/10.1080/13880209.2016.1253110</w:t>
        </w:r>
      </w:hyperlink>
      <w:r w:rsidRPr="00CD5DC1">
        <w:t>.</w:t>
      </w:r>
    </w:p>
    <w:p w14:paraId="5A1C335C" w14:textId="4FD65CD1" w:rsidR="00CD5DC1" w:rsidRPr="00CD5DC1" w:rsidRDefault="00CD5DC1" w:rsidP="00CD5DC1">
      <w:pPr>
        <w:pStyle w:val="EndNoteBibliography"/>
        <w:framePr w:wrap="around"/>
        <w:spacing w:after="0"/>
      </w:pPr>
      <w:r w:rsidRPr="00CD5DC1">
        <w:t>22.</w:t>
      </w:r>
      <w:r w:rsidRPr="00CD5DC1">
        <w:tab/>
        <w:t>Fujisue K, Yamamoto E, Sueta D, Arima Y, Hirakawa K, Tabata N, et al. A Randomized, Double-Blind Comparison Study of Royal Jelly to Augment Vascular Endothelial Function in Healthy Volunteers. J Atheroscler Thromb. 2022;29(9):1285-94;</w:t>
      </w:r>
      <w:hyperlink r:id="rId87" w:history="1">
        <w:r w:rsidRPr="00CD5DC1">
          <w:rPr>
            <w:rStyle w:val="Hyperlink"/>
          </w:rPr>
          <w:t>http://doi.org/10.5551/jat.63044</w:t>
        </w:r>
      </w:hyperlink>
      <w:r w:rsidRPr="00CD5DC1">
        <w:t>.</w:t>
      </w:r>
    </w:p>
    <w:p w14:paraId="7FD4DC46" w14:textId="14827F83" w:rsidR="00CD5DC1" w:rsidRPr="00CD5DC1" w:rsidRDefault="00CD5DC1" w:rsidP="00CD5DC1">
      <w:pPr>
        <w:pStyle w:val="EndNoteBibliography"/>
        <w:framePr w:wrap="around"/>
        <w:spacing w:after="0"/>
      </w:pPr>
      <w:r w:rsidRPr="00CD5DC1">
        <w:t>23.</w:t>
      </w:r>
      <w:r w:rsidRPr="00CD5DC1">
        <w:tab/>
        <w:t>Guo H, Saiga A, Sato M, Miyazawa I, Shibata M, Takahata Y, et al. Royal jelly supplementation improves lipoprotein metabolism in humans. J Nutr Sci Vitaminol (Tokyo). 2007;53(4):345-8;</w:t>
      </w:r>
      <w:hyperlink r:id="rId88" w:history="1">
        <w:r w:rsidRPr="00CD5DC1">
          <w:rPr>
            <w:rStyle w:val="Hyperlink"/>
          </w:rPr>
          <w:t>http://doi.org/10.3177/jnsv.53.345</w:t>
        </w:r>
      </w:hyperlink>
      <w:r w:rsidRPr="00CD5DC1">
        <w:t>.</w:t>
      </w:r>
    </w:p>
    <w:p w14:paraId="5EDBEAA8" w14:textId="3DFD01B0" w:rsidR="00CD5DC1" w:rsidRPr="00CD5DC1" w:rsidRDefault="00CD5DC1" w:rsidP="00CD5DC1">
      <w:pPr>
        <w:pStyle w:val="EndNoteBibliography"/>
        <w:framePr w:wrap="around"/>
        <w:spacing w:after="0"/>
      </w:pPr>
      <w:r w:rsidRPr="00CD5DC1">
        <w:t>24.</w:t>
      </w:r>
      <w:r w:rsidRPr="00CD5DC1">
        <w:tab/>
        <w:t>Inoue S, Kawashima M, Hisamura R, Imada T, Izuta Y, Nakamura S, et al. Clinical Evaluation of a Royal Jelly Supplementation for the Restoration of Dry Eye: A Prospective Randomized Double Blind Placebo Controlled Study and an Experimental Mouse Model. PLoS One. 2017;12(1):e0169069;</w:t>
      </w:r>
      <w:hyperlink r:id="rId89" w:history="1">
        <w:r w:rsidRPr="00CD5DC1">
          <w:rPr>
            <w:rStyle w:val="Hyperlink"/>
          </w:rPr>
          <w:t>http://doi.org/10.1371/journal.pone.0169069</w:t>
        </w:r>
      </w:hyperlink>
      <w:r w:rsidRPr="00CD5DC1">
        <w:t>.</w:t>
      </w:r>
    </w:p>
    <w:p w14:paraId="4B380D43" w14:textId="48810A89" w:rsidR="00CD5DC1" w:rsidRPr="00CD5DC1" w:rsidRDefault="00CD5DC1" w:rsidP="00CD5DC1">
      <w:pPr>
        <w:pStyle w:val="EndNoteBibliography"/>
        <w:framePr w:wrap="around"/>
        <w:spacing w:after="0"/>
      </w:pPr>
      <w:r w:rsidRPr="00CD5DC1">
        <w:t>25.</w:t>
      </w:r>
      <w:r w:rsidRPr="00CD5DC1">
        <w:tab/>
        <w:t>Khoshpey B, Djazayeri S, Amiri F, Malek M, Hosseini AF, Hosseini S, et al. Effect of Royal Jelly Intake on Serum Glucose, Apolipoprotein A-I 0 (ApoA-I), Apolipoprotein B (ApoB) and ApoB/ApoA-I Ratios in Patients with Type 2 Diabetes: A Randomized, Double-Blind Clinical Trial Study. Canadian Journal of Diabetes. 2016;40(4):324-8;</w:t>
      </w:r>
      <w:hyperlink r:id="rId90" w:history="1">
        <w:r w:rsidRPr="00CD5DC1">
          <w:rPr>
            <w:rStyle w:val="Hyperlink"/>
          </w:rPr>
          <w:t>http://doi.org/10.1016/j.jcjd.2016.01.003</w:t>
        </w:r>
      </w:hyperlink>
      <w:r w:rsidRPr="00CD5DC1">
        <w:t>.</w:t>
      </w:r>
    </w:p>
    <w:p w14:paraId="71C12E58" w14:textId="6ACCBE68" w:rsidR="00CD5DC1" w:rsidRPr="00CD5DC1" w:rsidRDefault="00CD5DC1" w:rsidP="00CD5DC1">
      <w:pPr>
        <w:pStyle w:val="EndNoteBibliography"/>
        <w:framePr w:wrap="around"/>
        <w:spacing w:after="0"/>
      </w:pPr>
      <w:r w:rsidRPr="00CD5DC1">
        <w:t>26.</w:t>
      </w:r>
      <w:r w:rsidRPr="00CD5DC1">
        <w:tab/>
        <w:t>Morita H, Ikeda T, Kajita K, Fujioka K, Mori I, Okada H, et al. Effect of royal jelly ingestion for six months on healthy volunteers. Nutrition Journal. 2012;11;</w:t>
      </w:r>
      <w:hyperlink r:id="rId91" w:history="1">
        <w:r w:rsidRPr="00CD5DC1">
          <w:rPr>
            <w:rStyle w:val="Hyperlink"/>
          </w:rPr>
          <w:t>http://doi.org/10.1186/1475-2891-11-77</w:t>
        </w:r>
      </w:hyperlink>
      <w:r w:rsidRPr="00CD5DC1">
        <w:t>.</w:t>
      </w:r>
    </w:p>
    <w:p w14:paraId="354B9809" w14:textId="77777777" w:rsidR="00CD5DC1" w:rsidRPr="00CD5DC1" w:rsidRDefault="00CD5DC1" w:rsidP="00CD5DC1">
      <w:pPr>
        <w:pStyle w:val="EndNoteBibliography"/>
        <w:framePr w:wrap="around"/>
        <w:spacing w:after="0"/>
      </w:pPr>
      <w:r w:rsidRPr="00CD5DC1">
        <w:t>27.</w:t>
      </w:r>
      <w:r w:rsidRPr="00CD5DC1">
        <w:tab/>
        <w:t>Mousavi SN, Jazayeri S, Khoshpay B, Malek M, Hosseini AF, Hosseini S, et al. Royal jelly decreases blood pressure, serum glucose, and interleukin-6 in patients with type 2 diabetes on an iso-caloric diet. Journal of Nutrition and Food Security. 2017;2(4):300-7.</w:t>
      </w:r>
    </w:p>
    <w:p w14:paraId="44AAD692" w14:textId="03A74778" w:rsidR="00CD5DC1" w:rsidRPr="00CD5DC1" w:rsidRDefault="00CD5DC1" w:rsidP="00CD5DC1">
      <w:pPr>
        <w:pStyle w:val="EndNoteBibliography"/>
        <w:framePr w:wrap="around"/>
        <w:spacing w:after="0"/>
      </w:pPr>
      <w:r w:rsidRPr="00CD5DC1">
        <w:t>28.</w:t>
      </w:r>
      <w:r w:rsidRPr="00CD5DC1">
        <w:tab/>
        <w:t>Okamoto H, Ohkuma A, Kawaguchi M, Shigematsu N, Okumura N. Royal Jelly Increases Hematopoietic Stem Cells in Peripheral Blood: A Double-Blind, Placebo-Controlled, Randomized Trial in Healthy Subjects. Evid Based Complement Alternat Med. 2023;2023:7665515;</w:t>
      </w:r>
      <w:hyperlink r:id="rId92" w:history="1">
        <w:r w:rsidRPr="00CD5DC1">
          <w:rPr>
            <w:rStyle w:val="Hyperlink"/>
          </w:rPr>
          <w:t>http://doi.org/10.1155/2023/7665515</w:t>
        </w:r>
      </w:hyperlink>
      <w:r w:rsidRPr="00CD5DC1">
        <w:t>.</w:t>
      </w:r>
    </w:p>
    <w:p w14:paraId="42129B13" w14:textId="66005AC0" w:rsidR="00CD5DC1" w:rsidRPr="00CD5DC1" w:rsidRDefault="00CD5DC1" w:rsidP="00CD5DC1">
      <w:pPr>
        <w:pStyle w:val="EndNoteBibliography"/>
        <w:framePr w:wrap="around"/>
        <w:spacing w:after="0"/>
      </w:pPr>
      <w:r w:rsidRPr="00CD5DC1">
        <w:t>29.</w:t>
      </w:r>
      <w:r w:rsidRPr="00CD5DC1">
        <w:tab/>
        <w:t>Petelin A, Kenig S, Kopinč R, Deželak M, Černelič Bizjak M, Jenko Pražnikar Z. Effects of Royal Jelly Administration on Lipid Profile, Satiety, Inflammation, and Antioxidant Capacity in Asymptomatic Overweight Adults. Evid Based Complement Alternat Med. 2019;2019:4969720;</w:t>
      </w:r>
      <w:hyperlink r:id="rId93" w:history="1">
        <w:r w:rsidRPr="00CD5DC1">
          <w:rPr>
            <w:rStyle w:val="Hyperlink"/>
          </w:rPr>
          <w:t>http://doi.org/10.1155/2019/4969720</w:t>
        </w:r>
      </w:hyperlink>
      <w:r w:rsidRPr="00CD5DC1">
        <w:t>.</w:t>
      </w:r>
    </w:p>
    <w:p w14:paraId="4AD8BDE8" w14:textId="2B9DE5B3" w:rsidR="00CD5DC1" w:rsidRPr="00CD5DC1" w:rsidRDefault="00CD5DC1" w:rsidP="00CD5DC1">
      <w:pPr>
        <w:pStyle w:val="EndNoteBibliography"/>
        <w:framePr w:wrap="around"/>
        <w:spacing w:after="0"/>
      </w:pPr>
      <w:r w:rsidRPr="00CD5DC1">
        <w:t>30.</w:t>
      </w:r>
      <w:r w:rsidRPr="00CD5DC1">
        <w:tab/>
        <w:t>Pourmoradian S, Mahdavi R, Mobasseri M, Faramarzi E, Mobasseri M. Effects of royal jelly supplementation on body weight and dietary intake in type 2 diabetic females. Health Promot Perspect. 2012;2(2):231-5;</w:t>
      </w:r>
      <w:hyperlink r:id="rId94" w:history="1">
        <w:r w:rsidRPr="00CD5DC1">
          <w:rPr>
            <w:rStyle w:val="Hyperlink"/>
          </w:rPr>
          <w:t>http://doi.org/10.5681/hpp.2012.028</w:t>
        </w:r>
      </w:hyperlink>
      <w:r w:rsidRPr="00CD5DC1">
        <w:t>.</w:t>
      </w:r>
    </w:p>
    <w:p w14:paraId="2A907A9C" w14:textId="442D9437" w:rsidR="00CD5DC1" w:rsidRPr="00CD5DC1" w:rsidRDefault="00CD5DC1" w:rsidP="00CD5DC1">
      <w:pPr>
        <w:pStyle w:val="EndNoteBibliography"/>
        <w:framePr w:wrap="around"/>
        <w:spacing w:after="0"/>
      </w:pPr>
      <w:r w:rsidRPr="00CD5DC1">
        <w:t>31.</w:t>
      </w:r>
      <w:r w:rsidRPr="00CD5DC1">
        <w:tab/>
        <w:t>Pourmoradian S, Mahdavi R, Mobasseri M, Faramarzi E, Mobasseri M. Effects of royal jelly supplementation on glycemic control and oxidative stress factors in type 2 diabetic female: a randomized clinical trial. Chin J Integr Med. 2014;20(5):347-52;</w:t>
      </w:r>
      <w:hyperlink r:id="rId95" w:history="1">
        <w:r w:rsidRPr="00CD5DC1">
          <w:rPr>
            <w:rStyle w:val="Hyperlink"/>
          </w:rPr>
          <w:t>http://doi.org/10.1007/s11655-014-1804-8</w:t>
        </w:r>
      </w:hyperlink>
      <w:r w:rsidRPr="00CD5DC1">
        <w:t>.</w:t>
      </w:r>
    </w:p>
    <w:p w14:paraId="6F9E9AD8" w14:textId="77777777" w:rsidR="00CD5DC1" w:rsidRPr="00CD5DC1" w:rsidRDefault="00CD5DC1" w:rsidP="00CD5DC1">
      <w:pPr>
        <w:pStyle w:val="EndNoteBibliography"/>
        <w:framePr w:wrap="around"/>
        <w:spacing w:after="0"/>
      </w:pPr>
      <w:r w:rsidRPr="00CD5DC1">
        <w:t>32.</w:t>
      </w:r>
      <w:r w:rsidRPr="00CD5DC1">
        <w:tab/>
        <w:t>Saritas N, Yildiz K, Büyükipekci S, Coskun B. Effect of different levels of royal jelly on biochemical parameters of swimmers. African Journal of Biotechnology. 2011;10(52):10718-23.</w:t>
      </w:r>
    </w:p>
    <w:p w14:paraId="69F0374B" w14:textId="77777777" w:rsidR="00CD5DC1" w:rsidRPr="00CD5DC1" w:rsidRDefault="00CD5DC1" w:rsidP="00CD5DC1">
      <w:pPr>
        <w:pStyle w:val="EndNoteBibliography"/>
        <w:framePr w:wrap="around"/>
        <w:spacing w:after="0"/>
      </w:pPr>
      <w:r w:rsidRPr="00CD5DC1">
        <w:t>33.</w:t>
      </w:r>
      <w:r w:rsidRPr="00CD5DC1">
        <w:tab/>
        <w:t>Shidfar F, Jazayeri S, Mousavi SN, Malek M, Hosseini AF, Khoshpey B. Does Supplementation with Royal Jelly Improve Oxidative Stress and Insulin Resistance in Type 2 Diabetic Patients? Iran J Public Health. 2015;44(6):797-803.</w:t>
      </w:r>
    </w:p>
    <w:p w14:paraId="026E28F2" w14:textId="65A94472" w:rsidR="00CD5DC1" w:rsidRPr="00CD5DC1" w:rsidRDefault="00CD5DC1" w:rsidP="00CD5DC1">
      <w:pPr>
        <w:pStyle w:val="EndNoteBibliography"/>
        <w:framePr w:wrap="around"/>
        <w:spacing w:after="0"/>
      </w:pPr>
      <w:r w:rsidRPr="00CD5DC1">
        <w:t>34.</w:t>
      </w:r>
      <w:r w:rsidRPr="00CD5DC1">
        <w:tab/>
        <w:t>Abbasi E, Bagherniya M, Soleimani D, Ghasemi-Tehrani H, Abbaspour M, Clark CCT, et al. The effects of propolis supplementation on high-sensitivity C-reactive protein, testosterone hormone, and metabolic profile in women with polycystic ovary syndrome: A randomized, triple-blinded, placebo-controlled clinical trial. Phytother Res. 2023;37(11):5366-77;</w:t>
      </w:r>
      <w:hyperlink r:id="rId96" w:history="1">
        <w:r w:rsidRPr="00CD5DC1">
          <w:rPr>
            <w:rStyle w:val="Hyperlink"/>
          </w:rPr>
          <w:t>http://doi.org/10.1002/ptr.7977</w:t>
        </w:r>
      </w:hyperlink>
      <w:r w:rsidRPr="00CD5DC1">
        <w:t>.</w:t>
      </w:r>
    </w:p>
    <w:p w14:paraId="64CA765E" w14:textId="77777777" w:rsidR="00CD5DC1" w:rsidRPr="00CD5DC1" w:rsidRDefault="00CD5DC1" w:rsidP="00CD5DC1">
      <w:pPr>
        <w:pStyle w:val="EndNoteBibliography"/>
        <w:framePr w:wrap="around"/>
        <w:spacing w:after="0"/>
      </w:pPr>
      <w:r w:rsidRPr="00CD5DC1">
        <w:t>35.</w:t>
      </w:r>
      <w:r w:rsidRPr="00CD5DC1">
        <w:tab/>
        <w:t>Afsharpour F, Hashemipour S, Khadem-Haghighian H, Koushan Y. Effects of Iranian propolis on glycemic status, inflammatory factors, and liver enzyme levels in type 2 diabetic patients: a randomized, double-blind, placebo-controlled, clinical trial. Journal of Nutritional Sciences and Dietetics. 2017:9-14.</w:t>
      </w:r>
    </w:p>
    <w:p w14:paraId="389DFC8E" w14:textId="567F9EE7" w:rsidR="00CD5DC1" w:rsidRPr="00CD5DC1" w:rsidRDefault="00CD5DC1" w:rsidP="00CD5DC1">
      <w:pPr>
        <w:pStyle w:val="EndNoteBibliography"/>
        <w:framePr w:wrap="around"/>
        <w:spacing w:after="0"/>
      </w:pPr>
      <w:r w:rsidRPr="00CD5DC1">
        <w:t>36.</w:t>
      </w:r>
      <w:r w:rsidRPr="00CD5DC1">
        <w:tab/>
        <w:t>Afsharpour F, Javadi M, Hashemipour S, Koushan Y, Haghighian HK. Propolis supplementation improves glycemic and antioxidant status in patients with type 2 diabetes: A randomized, double-blind, placebo-controlled study. Complement Ther Med. 2019;43:283-8;</w:t>
      </w:r>
      <w:hyperlink r:id="rId97" w:history="1">
        <w:r w:rsidRPr="00CD5DC1">
          <w:rPr>
            <w:rStyle w:val="Hyperlink"/>
          </w:rPr>
          <w:t>http://doi.org/10.1016/j.ctim.2019.03.001</w:t>
        </w:r>
      </w:hyperlink>
      <w:r w:rsidRPr="00CD5DC1">
        <w:t>.</w:t>
      </w:r>
    </w:p>
    <w:p w14:paraId="6EE6E28E" w14:textId="1DC49BFC" w:rsidR="00CD5DC1" w:rsidRPr="00CD5DC1" w:rsidRDefault="00CD5DC1" w:rsidP="00CD5DC1">
      <w:pPr>
        <w:pStyle w:val="EndNoteBibliography"/>
        <w:framePr w:wrap="around"/>
        <w:spacing w:after="0"/>
      </w:pPr>
      <w:r w:rsidRPr="00CD5DC1">
        <w:t>37.</w:t>
      </w:r>
      <w:r w:rsidRPr="00CD5DC1">
        <w:tab/>
        <w:t>Anvarifard P, Ostadrahimi A, Ardalan M, Anbari M, Ghoreishi Z. The effects of propolis on pro-oxidant-antioxidant balance, glycemic control, and quality of life in chronic kidney disease: a randomized, double-blind, placebo-controlled trial. Sci Rep. 2023;13(1):9884;</w:t>
      </w:r>
      <w:hyperlink r:id="rId98" w:history="1">
        <w:r w:rsidRPr="00CD5DC1">
          <w:rPr>
            <w:rStyle w:val="Hyperlink"/>
          </w:rPr>
          <w:t>http://doi.org/10.1038/s41598-023-37033-z</w:t>
        </w:r>
      </w:hyperlink>
      <w:r w:rsidRPr="00CD5DC1">
        <w:t>.</w:t>
      </w:r>
    </w:p>
    <w:p w14:paraId="0B1D0A17" w14:textId="33ADB7F0" w:rsidR="00CD5DC1" w:rsidRPr="00CD5DC1" w:rsidRDefault="00CD5DC1" w:rsidP="00CD5DC1">
      <w:pPr>
        <w:pStyle w:val="EndNoteBibliography"/>
        <w:framePr w:wrap="around"/>
        <w:spacing w:after="0"/>
      </w:pPr>
      <w:r w:rsidRPr="00CD5DC1">
        <w:t>38.</w:t>
      </w:r>
      <w:r w:rsidRPr="00CD5DC1">
        <w:tab/>
        <w:t>Asama T, Hiraoka T, Ohkuma A, Okumura N, Yamaki A, Urakami K. Cognitive Improvement and Safety Assessment of a Dietary Supplement Containing Propolis Extract in Elderly Japanese: A Placebo-Controlled, Randomized, Parallel-Group, Double-Blind Human Clinical Study. Evid Based Complement Alternat Med. 2021;2021:6664217;</w:t>
      </w:r>
      <w:hyperlink r:id="rId99" w:history="1">
        <w:r w:rsidRPr="00CD5DC1">
          <w:rPr>
            <w:rStyle w:val="Hyperlink"/>
          </w:rPr>
          <w:t>http://doi.org/10.1155/2021/6664217</w:t>
        </w:r>
      </w:hyperlink>
      <w:r w:rsidRPr="00CD5DC1">
        <w:t>.</w:t>
      </w:r>
    </w:p>
    <w:p w14:paraId="0FCEB7B4" w14:textId="7350793E" w:rsidR="00CD5DC1" w:rsidRPr="00CD5DC1" w:rsidRDefault="00CD5DC1" w:rsidP="00CD5DC1">
      <w:pPr>
        <w:pStyle w:val="EndNoteBibliography"/>
        <w:framePr w:wrap="around"/>
        <w:spacing w:after="0"/>
      </w:pPr>
      <w:r w:rsidRPr="00CD5DC1">
        <w:t>39.</w:t>
      </w:r>
      <w:r w:rsidRPr="00CD5DC1">
        <w:tab/>
        <w:t>Baptista BG, Fanton S, Ribeiro M, Cardozo LF, Regis B, Alvarenga L, et al. The effect of Brazilian Green Propolis extract on inflammation in patients with chronic kidney disease on peritoneal dialysis: A randomised double-blind controlled clinical trial. Phytomedicine. 2023;114:154731;</w:t>
      </w:r>
      <w:hyperlink r:id="rId100" w:history="1">
        <w:r w:rsidRPr="00CD5DC1">
          <w:rPr>
            <w:rStyle w:val="Hyperlink"/>
          </w:rPr>
          <w:t>http://doi.org/10.1016/j.phymed.2023.154731</w:t>
        </w:r>
      </w:hyperlink>
      <w:r w:rsidRPr="00CD5DC1">
        <w:t>.</w:t>
      </w:r>
    </w:p>
    <w:p w14:paraId="68247641" w14:textId="30E31900" w:rsidR="00CD5DC1" w:rsidRPr="00CD5DC1" w:rsidRDefault="00CD5DC1" w:rsidP="00CD5DC1">
      <w:pPr>
        <w:pStyle w:val="EndNoteBibliography"/>
        <w:framePr w:wrap="around"/>
        <w:spacing w:after="0"/>
      </w:pPr>
      <w:r w:rsidRPr="00CD5DC1">
        <w:t>40.</w:t>
      </w:r>
      <w:r w:rsidRPr="00CD5DC1">
        <w:tab/>
        <w:t>Conte FL, Tasca KI, Santiago KB, de Oliveira Cardoso E, Romagnoli GG, de Assis Golim M, et al. Propolis increases Foxp3 expression and lymphocyte proliferation in HIV-infected people: A randomized, double blind, parallel-group and placebo-controlled study. Biomed Pharmacother. 2021;142:111984;</w:t>
      </w:r>
      <w:hyperlink r:id="rId101" w:history="1">
        <w:r w:rsidRPr="00CD5DC1">
          <w:rPr>
            <w:rStyle w:val="Hyperlink"/>
          </w:rPr>
          <w:t>http://doi.org/10.1016/j.biopha.2021.111984</w:t>
        </w:r>
      </w:hyperlink>
      <w:r w:rsidRPr="00CD5DC1">
        <w:t>.</w:t>
      </w:r>
    </w:p>
    <w:p w14:paraId="11839F9A" w14:textId="77777777" w:rsidR="00CD5DC1" w:rsidRPr="00CD5DC1" w:rsidRDefault="00CD5DC1" w:rsidP="00CD5DC1">
      <w:pPr>
        <w:pStyle w:val="EndNoteBibliography"/>
        <w:framePr w:wrap="around"/>
        <w:spacing w:after="0"/>
      </w:pPr>
      <w:r w:rsidRPr="00CD5DC1">
        <w:t>41.</w:t>
      </w:r>
      <w:r w:rsidRPr="00CD5DC1">
        <w:tab/>
        <w:t>Darvishi N, Yousefinejad V, Akbari ME, Abdi M, Moradi N, Darvishi S, et al. Antioxidant and anti-inflammatory effects of oral propolis in patients with breast cancer treated with chemotherapy: A Randomized controlled trial. Journal of Herbal Medicine. 2020;23:100385.</w:t>
      </w:r>
    </w:p>
    <w:p w14:paraId="157B23D7" w14:textId="77777777" w:rsidR="00CD5DC1" w:rsidRPr="00CD5DC1" w:rsidRDefault="00CD5DC1" w:rsidP="00CD5DC1">
      <w:pPr>
        <w:pStyle w:val="EndNoteBibliography"/>
        <w:framePr w:wrap="around"/>
        <w:spacing w:after="0"/>
      </w:pPr>
      <w:r w:rsidRPr="00CD5DC1">
        <w:t>42.</w:t>
      </w:r>
      <w:r w:rsidRPr="00CD5DC1">
        <w:tab/>
        <w:t>Ebeid SA, Abd El Moneim NA, El-Benhawy SA, Hussain NG, Hussain MI. Assessment of the radioprotective effect of propolis in breast cancer patients undergoing radiotherapy. New perspective for an old honey bee product. Journal of Radiation Research and Applied Sciences. 2016;9(4):431-40.</w:t>
      </w:r>
    </w:p>
    <w:p w14:paraId="0C8BADDE" w14:textId="7661D392" w:rsidR="00CD5DC1" w:rsidRPr="00CD5DC1" w:rsidRDefault="00CD5DC1" w:rsidP="00CD5DC1">
      <w:pPr>
        <w:pStyle w:val="EndNoteBibliography"/>
        <w:framePr w:wrap="around"/>
        <w:spacing w:after="0"/>
      </w:pPr>
      <w:r w:rsidRPr="00CD5DC1">
        <w:t>43.</w:t>
      </w:r>
      <w:r w:rsidRPr="00CD5DC1">
        <w:tab/>
        <w:t>El-Sharkawy HM, Anees MM, Van Dyke TE. Propolis Improves Periodontal Status and Glycemic Control in Patients With Type 2 Diabetes Mellitus and Chronic Periodontitis: A Randomized Clinical Trial. J Periodontol. 2016;87(12):1418-26;</w:t>
      </w:r>
      <w:hyperlink r:id="rId102" w:history="1">
        <w:r w:rsidRPr="00CD5DC1">
          <w:rPr>
            <w:rStyle w:val="Hyperlink"/>
          </w:rPr>
          <w:t>http://doi.org/10.1902/jop.2016.150694</w:t>
        </w:r>
      </w:hyperlink>
      <w:r w:rsidRPr="00CD5DC1">
        <w:t>.</w:t>
      </w:r>
    </w:p>
    <w:p w14:paraId="65409EF5" w14:textId="7F2AFD82" w:rsidR="00CD5DC1" w:rsidRPr="00CD5DC1" w:rsidRDefault="00CD5DC1" w:rsidP="00CD5DC1">
      <w:pPr>
        <w:pStyle w:val="EndNoteBibliography"/>
        <w:framePr w:wrap="around"/>
        <w:spacing w:after="0"/>
      </w:pPr>
      <w:r w:rsidRPr="00CD5DC1">
        <w:t>44.</w:t>
      </w:r>
      <w:r w:rsidRPr="00CD5DC1">
        <w:tab/>
        <w:t>Fernandes PM, Rosalen PL, Fernandes DT, Dias-Neto E, Alencar SM, Bueno-Silva B, et al. Brazilian organic propolis for prevention and treatment of radiation-related oral acute toxicities in head and neck cancer patients: A double-blind randomized clinical trial. Front Pharmacol. 2022;13:973255;</w:t>
      </w:r>
      <w:hyperlink r:id="rId103" w:history="1">
        <w:r w:rsidRPr="00CD5DC1">
          <w:rPr>
            <w:rStyle w:val="Hyperlink"/>
          </w:rPr>
          <w:t>http://doi.org/10.3389/fphar.2022.973255</w:t>
        </w:r>
      </w:hyperlink>
      <w:r w:rsidRPr="00CD5DC1">
        <w:t>.</w:t>
      </w:r>
    </w:p>
    <w:p w14:paraId="4FFF2F31" w14:textId="36D778C0" w:rsidR="00CD5DC1" w:rsidRPr="00CD5DC1" w:rsidRDefault="00CD5DC1" w:rsidP="00CD5DC1">
      <w:pPr>
        <w:pStyle w:val="EndNoteBibliography"/>
        <w:framePr w:wrap="around"/>
        <w:spacing w:after="0"/>
      </w:pPr>
      <w:r w:rsidRPr="00CD5DC1">
        <w:t>45.</w:t>
      </w:r>
      <w:r w:rsidRPr="00CD5DC1">
        <w:tab/>
        <w:t>Fukuda T, Fukui M, Tanaka M, Senmaru T, Iwase H, Yamazaki M, et al. Effect of Brazilian green propolis in patients with type 2 diabetes: A double-blind randomized placebo-controlled study. Biomed Rep. 2015;3(3):355-60;</w:t>
      </w:r>
      <w:hyperlink r:id="rId104" w:history="1">
        <w:r w:rsidRPr="00CD5DC1">
          <w:rPr>
            <w:rStyle w:val="Hyperlink"/>
          </w:rPr>
          <w:t>http://doi.org/10.3892/br.2015.436</w:t>
        </w:r>
      </w:hyperlink>
      <w:r w:rsidRPr="00CD5DC1">
        <w:t>.</w:t>
      </w:r>
    </w:p>
    <w:p w14:paraId="5280D015" w14:textId="5014C096" w:rsidR="00CD5DC1" w:rsidRPr="00CD5DC1" w:rsidRDefault="00CD5DC1" w:rsidP="00CD5DC1">
      <w:pPr>
        <w:pStyle w:val="EndNoteBibliography"/>
        <w:framePr w:wrap="around"/>
        <w:spacing w:after="0"/>
      </w:pPr>
      <w:r w:rsidRPr="00CD5DC1">
        <w:t>46.</w:t>
      </w:r>
      <w:r w:rsidRPr="00CD5DC1">
        <w:tab/>
        <w:t>Gao W, Pu L, Wei J, Yao Z, Wang Y, Shi T, et al. Serum Antioxidant Parameters are Significantly Increased in Patients with Type 2 Diabetes Mellitus after Consumption of Chinese Propolis: A Randomized Controlled Trial Based on Fasting Serum Glucose Level. Diabetes Ther. 2018;9(1):101-11;</w:t>
      </w:r>
      <w:hyperlink r:id="rId105" w:history="1">
        <w:r w:rsidRPr="00CD5DC1">
          <w:rPr>
            <w:rStyle w:val="Hyperlink"/>
          </w:rPr>
          <w:t>http://doi.org/10.1007/s13300-017-0341-9</w:t>
        </w:r>
      </w:hyperlink>
      <w:r w:rsidRPr="00CD5DC1">
        <w:t>.</w:t>
      </w:r>
    </w:p>
    <w:p w14:paraId="20D20F6B" w14:textId="77777777" w:rsidR="00CD5DC1" w:rsidRPr="00CD5DC1" w:rsidRDefault="00CD5DC1" w:rsidP="00CD5DC1">
      <w:pPr>
        <w:pStyle w:val="EndNoteBibliography"/>
        <w:framePr w:wrap="around"/>
        <w:spacing w:after="0"/>
      </w:pPr>
      <w:r w:rsidRPr="00CD5DC1">
        <w:t>47.</w:t>
      </w:r>
      <w:r w:rsidRPr="00CD5DC1">
        <w:tab/>
        <w:t>Gholaminejad F, Javadi M, Karami AA, Alizadeh F, Kavianpour M, Khadem Haghighian H. Propolis supplementation effects on semen parameters, oxidative stress, inﬂammatory biomarkers and reproductive hormones in infertile men with asthenozoospermia; a randomized clinical trial. International Journal of Medical Laboratory. 2019;6(1):21-32.</w:t>
      </w:r>
    </w:p>
    <w:p w14:paraId="153E43B5" w14:textId="31751A36" w:rsidR="00CD5DC1" w:rsidRPr="00CD5DC1" w:rsidRDefault="00CD5DC1" w:rsidP="00CD5DC1">
      <w:pPr>
        <w:pStyle w:val="EndNoteBibliography"/>
        <w:framePr w:wrap="around"/>
        <w:spacing w:after="0"/>
      </w:pPr>
      <w:r w:rsidRPr="00CD5DC1">
        <w:t>48.</w:t>
      </w:r>
      <w:r w:rsidRPr="00CD5DC1">
        <w:tab/>
        <w:t>Hesami S, Hashemipour S, Shiri-Shahsavar MR, Koushan Y, Khadem Haghighian H. Administration of Iranian Propolis attenuates oxidative stress and blood glucose in type II diabetic patients: a randomized, double-blind, placebo-controlled, clinical trial. Caspian J Intern Med. 2019;10(1):48-54;</w:t>
      </w:r>
      <w:hyperlink r:id="rId106" w:history="1">
        <w:r w:rsidRPr="00CD5DC1">
          <w:rPr>
            <w:rStyle w:val="Hyperlink"/>
          </w:rPr>
          <w:t>http://doi.org/10.22088/cjim.10.1.48</w:t>
        </w:r>
      </w:hyperlink>
      <w:r w:rsidRPr="00CD5DC1">
        <w:t>.</w:t>
      </w:r>
    </w:p>
    <w:p w14:paraId="37B017ED" w14:textId="733C363F" w:rsidR="00CD5DC1" w:rsidRPr="00CD5DC1" w:rsidRDefault="00CD5DC1" w:rsidP="00CD5DC1">
      <w:pPr>
        <w:pStyle w:val="EndNoteBibliography"/>
        <w:framePr w:wrap="around"/>
        <w:spacing w:after="0"/>
      </w:pPr>
      <w:r w:rsidRPr="00CD5DC1">
        <w:t>49.</w:t>
      </w:r>
      <w:r w:rsidRPr="00CD5DC1">
        <w:tab/>
        <w:t>Irandoust K, Gholamhosseini M, Samimi R, Dergaa I, Saad HB, Taheri M. The effects of high-intensity interval training and iranian propolis extract on serum levels of TRPV4 and CYP2E1 proteins in patients with nonalcoholic fatty liver. Tunisie Medicale. 2024;102(1):19-25;</w:t>
      </w:r>
      <w:hyperlink r:id="rId107" w:history="1">
        <w:r w:rsidRPr="00CD5DC1">
          <w:rPr>
            <w:rStyle w:val="Hyperlink"/>
          </w:rPr>
          <w:t>http://doi.org/10.62438/tunismed.v102i1.4669</w:t>
        </w:r>
      </w:hyperlink>
      <w:r w:rsidRPr="00CD5DC1">
        <w:t>.</w:t>
      </w:r>
    </w:p>
    <w:p w14:paraId="20C79A2B" w14:textId="07184127" w:rsidR="00CD5DC1" w:rsidRPr="00CD5DC1" w:rsidRDefault="00CD5DC1" w:rsidP="00CD5DC1">
      <w:pPr>
        <w:pStyle w:val="EndNoteBibliography"/>
        <w:framePr w:wrap="around"/>
        <w:spacing w:after="0"/>
      </w:pPr>
      <w:r w:rsidRPr="00CD5DC1">
        <w:t>50.</w:t>
      </w:r>
      <w:r w:rsidRPr="00CD5DC1">
        <w:tab/>
        <w:t>Javadi M, Gholaminejad F, Haghighian HK, Karami AA, Alizadeh F. Effect of propolis oral supplements on sperm parameters and oxidative stress indicator in idiopathic infertile men: A double-blind randomized clinical trial. Iranian Journal of Obstetrics, Gynecology and Infertility. 2018;21(8);</w:t>
      </w:r>
      <w:hyperlink r:id="rId108" w:history="1">
        <w:r w:rsidRPr="00CD5DC1">
          <w:rPr>
            <w:rStyle w:val="Hyperlink"/>
          </w:rPr>
          <w:t>http://doi.org/10.22038/ijogi.2018.11962</w:t>
        </w:r>
      </w:hyperlink>
      <w:r w:rsidRPr="00CD5DC1">
        <w:t>.</w:t>
      </w:r>
    </w:p>
    <w:p w14:paraId="70232464" w14:textId="08F9754C" w:rsidR="00CD5DC1" w:rsidRPr="00CD5DC1" w:rsidRDefault="00CD5DC1" w:rsidP="00CD5DC1">
      <w:pPr>
        <w:pStyle w:val="EndNoteBibliography"/>
        <w:framePr w:wrap="around"/>
        <w:spacing w:after="0"/>
      </w:pPr>
      <w:r w:rsidRPr="00CD5DC1">
        <w:t>51.</w:t>
      </w:r>
      <w:r w:rsidRPr="00CD5DC1">
        <w:tab/>
        <w:t>Kanazashi M, Iida T, Nakanishi R, Tanaka M, Ikeda H, Takamiya N, et al. Brazilian Propolis Intake Decreases Body Fat Mass and Oxidative Stress in Community-Dwelling Elderly Females: A Randomized Placebo-Controlled Trial. Nutrients. 2023;15(2);</w:t>
      </w:r>
      <w:hyperlink r:id="rId109" w:history="1">
        <w:r w:rsidRPr="00CD5DC1">
          <w:rPr>
            <w:rStyle w:val="Hyperlink"/>
          </w:rPr>
          <w:t>http://doi.org/10.3390/nu15020364</w:t>
        </w:r>
      </w:hyperlink>
      <w:r w:rsidRPr="00CD5DC1">
        <w:t>.</w:t>
      </w:r>
    </w:p>
    <w:p w14:paraId="5FB2B1FB" w14:textId="131E7613" w:rsidR="00CD5DC1" w:rsidRPr="00CD5DC1" w:rsidRDefault="00CD5DC1" w:rsidP="00CD5DC1">
      <w:pPr>
        <w:pStyle w:val="EndNoteBibliography"/>
        <w:framePr w:wrap="around"/>
        <w:spacing w:after="0"/>
      </w:pPr>
      <w:r w:rsidRPr="00CD5DC1">
        <w:t>52.</w:t>
      </w:r>
      <w:r w:rsidRPr="00CD5DC1">
        <w:tab/>
        <w:t>Khayyal MT, el-Ghazaly MA, el-Khatib AS, Hatem AM, de Vries PJ, el-Shafei S, et al. A clinical pharmacological study of the potential beneficial effects of a propolis food product as an adjuvant in asthmatic patients. Fundam Clin Pharmacol. 2003;17(1):93-102;</w:t>
      </w:r>
      <w:hyperlink r:id="rId110" w:history="1">
        <w:r w:rsidRPr="00CD5DC1">
          <w:rPr>
            <w:rStyle w:val="Hyperlink"/>
          </w:rPr>
          <w:t>http://doi.org/10.1046/j.1472-8206.2003.00117.x</w:t>
        </w:r>
      </w:hyperlink>
      <w:r w:rsidRPr="00CD5DC1">
        <w:t>.</w:t>
      </w:r>
    </w:p>
    <w:p w14:paraId="68312DF9" w14:textId="3FB4A0A3" w:rsidR="00CD5DC1" w:rsidRPr="00CD5DC1" w:rsidRDefault="00CD5DC1" w:rsidP="00CD5DC1">
      <w:pPr>
        <w:pStyle w:val="EndNoteBibliography"/>
        <w:framePr w:wrap="around"/>
        <w:spacing w:after="0"/>
      </w:pPr>
      <w:r w:rsidRPr="00CD5DC1">
        <w:t>53.</w:t>
      </w:r>
      <w:r w:rsidRPr="00CD5DC1">
        <w:tab/>
        <w:t>Koo HJ, Lee KR, Kim HS, Lee BM. Detoxification effects of aloe polysaccharide and propolis on the urinary excretion of metabolites in smokers. Food and Chemical Toxicology. 2019;130:99-108;</w:t>
      </w:r>
      <w:hyperlink r:id="rId111" w:history="1">
        <w:r w:rsidRPr="00CD5DC1">
          <w:rPr>
            <w:rStyle w:val="Hyperlink"/>
          </w:rPr>
          <w:t>http://doi.org/10.1016/j.fct.2019.05.029</w:t>
        </w:r>
      </w:hyperlink>
      <w:r w:rsidRPr="00CD5DC1">
        <w:t>.</w:t>
      </w:r>
    </w:p>
    <w:p w14:paraId="4D3DBE60" w14:textId="60D1F540" w:rsidR="00CD5DC1" w:rsidRPr="00CD5DC1" w:rsidRDefault="00CD5DC1" w:rsidP="00CD5DC1">
      <w:pPr>
        <w:pStyle w:val="EndNoteBibliography"/>
        <w:framePr w:wrap="around"/>
        <w:spacing w:after="0"/>
      </w:pPr>
      <w:r w:rsidRPr="00CD5DC1">
        <w:t>54.</w:t>
      </w:r>
      <w:r w:rsidRPr="00CD5DC1">
        <w:tab/>
        <w:t>Değer Kulaksiz B, Değer O, Atayoğlu AT, Sevıl E, Kulaksiz D. The efficacy of propolis extracts as a food supplement in patients with COVID-19. Journal of Experimental and Clinical Medicine (Turkey). 2023;40(3):443-7;</w:t>
      </w:r>
      <w:hyperlink r:id="rId112" w:history="1">
        <w:r w:rsidRPr="00CD5DC1">
          <w:rPr>
            <w:rStyle w:val="Hyperlink"/>
          </w:rPr>
          <w:t>http://doi.org/10.52142/omujecm.40.3.4</w:t>
        </w:r>
      </w:hyperlink>
      <w:r w:rsidRPr="00CD5DC1">
        <w:t>.</w:t>
      </w:r>
    </w:p>
    <w:p w14:paraId="2377E6A7" w14:textId="79741CD9" w:rsidR="00CD5DC1" w:rsidRPr="00CD5DC1" w:rsidRDefault="00CD5DC1" w:rsidP="00CD5DC1">
      <w:pPr>
        <w:pStyle w:val="EndNoteBibliography"/>
        <w:framePr w:wrap="around"/>
        <w:spacing w:after="0"/>
      </w:pPr>
      <w:r w:rsidRPr="00CD5DC1">
        <w:t>55.</w:t>
      </w:r>
      <w:r w:rsidRPr="00CD5DC1">
        <w:tab/>
        <w:t>Maddahi M, Nattagh-Eshtivani E, Jokar M, Barati M, Tabesh H, Safarian M, et al. The effect of propolis supplementation on cardiovascular risk factors in women with rheumatoid arthritis: A double-blind, placebo, controlled randomized clinical trial. Phytother Res. 2023;37(12):5424-34;</w:t>
      </w:r>
      <w:hyperlink r:id="rId113" w:history="1">
        <w:r w:rsidRPr="00CD5DC1">
          <w:rPr>
            <w:rStyle w:val="Hyperlink"/>
          </w:rPr>
          <w:t>http://doi.org/10.1002/ptr.7996</w:t>
        </w:r>
      </w:hyperlink>
      <w:r w:rsidRPr="00CD5DC1">
        <w:t>.</w:t>
      </w:r>
    </w:p>
    <w:p w14:paraId="373AE940" w14:textId="60FD2850" w:rsidR="00CD5DC1" w:rsidRPr="00CD5DC1" w:rsidRDefault="00CD5DC1" w:rsidP="00CD5DC1">
      <w:pPr>
        <w:pStyle w:val="EndNoteBibliography"/>
        <w:framePr w:wrap="around"/>
        <w:spacing w:after="0"/>
      </w:pPr>
      <w:r w:rsidRPr="00CD5DC1">
        <w:t>56.</w:t>
      </w:r>
      <w:r w:rsidRPr="00CD5DC1">
        <w:tab/>
        <w:t>Miryan M, Soleimani D, Alavinejad P, Abbaspour M, Ostadrahimi A. Effects of propolis supplementation on irritable bowel syndrome with constipation (IBS-C) and mixed (IBS-M) stool pattern: A randomized, double-blind clinical trial. Food Science &amp; Nutrition. 2022;10(6):1899-907;</w:t>
      </w:r>
      <w:hyperlink r:id="rId114" w:history="1">
        <w:r w:rsidRPr="00CD5DC1">
          <w:rPr>
            <w:rStyle w:val="Hyperlink"/>
          </w:rPr>
          <w:t>http://doi.org/10.1002/fsn3.2806</w:t>
        </w:r>
      </w:hyperlink>
      <w:r w:rsidRPr="00CD5DC1">
        <w:t>.</w:t>
      </w:r>
    </w:p>
    <w:p w14:paraId="28C05395" w14:textId="56B27842" w:rsidR="00CD5DC1" w:rsidRPr="00CD5DC1" w:rsidRDefault="00CD5DC1" w:rsidP="00CD5DC1">
      <w:pPr>
        <w:pStyle w:val="EndNoteBibliography"/>
        <w:framePr w:wrap="around"/>
        <w:spacing w:after="0"/>
      </w:pPr>
      <w:r w:rsidRPr="00CD5DC1">
        <w:t>57.</w:t>
      </w:r>
      <w:r w:rsidRPr="00CD5DC1">
        <w:tab/>
        <w:t>Moayedi F, Taghian F, Jalali Dehkordi K, Hosseini SA. Cumulative effects of exercise training and consumption of propolis on managing diabetic dyslipidemia in adult women: a single-blind, randomized, controlled trial with pre-post-intervention assessments. J Physiol Sci. 2023;73(1):17;</w:t>
      </w:r>
      <w:hyperlink r:id="rId115" w:history="1">
        <w:r w:rsidRPr="00CD5DC1">
          <w:rPr>
            <w:rStyle w:val="Hyperlink"/>
          </w:rPr>
          <w:t>http://doi.org/10.1186/s12576-023-00872-6</w:t>
        </w:r>
      </w:hyperlink>
      <w:r w:rsidRPr="00CD5DC1">
        <w:t>.</w:t>
      </w:r>
    </w:p>
    <w:p w14:paraId="44F129A6" w14:textId="14450013" w:rsidR="00CD5DC1" w:rsidRPr="00CD5DC1" w:rsidRDefault="00CD5DC1" w:rsidP="00CD5DC1">
      <w:pPr>
        <w:pStyle w:val="EndNoteBibliography"/>
        <w:framePr w:wrap="around"/>
        <w:spacing w:after="0"/>
      </w:pPr>
      <w:r w:rsidRPr="00CD5DC1">
        <w:t>58.</w:t>
      </w:r>
      <w:r w:rsidRPr="00CD5DC1">
        <w:tab/>
        <w:t>Mujica V, Orrego R, Pérez J, Romero P, Ovalle P, Zúñiga-Hernández J, et al. The Role of Propolis in Oxidative Stress and Lipid Metabolism: A Randomized Controlled Trial. Evid Based Complement Alternat Med. 2017;2017:4272940;</w:t>
      </w:r>
      <w:hyperlink r:id="rId116" w:history="1">
        <w:r w:rsidRPr="00CD5DC1">
          <w:rPr>
            <w:rStyle w:val="Hyperlink"/>
          </w:rPr>
          <w:t>http://doi.org/10.1155/2017/4272940</w:t>
        </w:r>
      </w:hyperlink>
      <w:r w:rsidRPr="00CD5DC1">
        <w:t>.</w:t>
      </w:r>
    </w:p>
    <w:p w14:paraId="449AFAB5" w14:textId="18E605E5" w:rsidR="00CD5DC1" w:rsidRPr="00CD5DC1" w:rsidRDefault="00CD5DC1" w:rsidP="00CD5DC1">
      <w:pPr>
        <w:pStyle w:val="EndNoteBibliography"/>
        <w:framePr w:wrap="around"/>
        <w:spacing w:after="0"/>
      </w:pPr>
      <w:r w:rsidRPr="00CD5DC1">
        <w:t>59.</w:t>
      </w:r>
      <w:r w:rsidRPr="00CD5DC1">
        <w:tab/>
        <w:t>Nikbaf-Shandiz M, Tutunchi H, Khoshbaten M, Nazari Bonab H, Ebrahimi-Mameghani M. Propolis supplementation in obese patients with non-alcoholic fatty liver disease: effects on glucose homeostasis, lipid profile, liver function, anthropometric indices and meta-inflammation. Food Funct. 2022;13(22):11568-78;</w:t>
      </w:r>
      <w:hyperlink r:id="rId117" w:history="1">
        <w:r w:rsidRPr="00CD5DC1">
          <w:rPr>
            <w:rStyle w:val="Hyperlink"/>
          </w:rPr>
          <w:t>http://doi.org/10.1039/d2fo01280d</w:t>
        </w:r>
      </w:hyperlink>
      <w:r w:rsidRPr="00CD5DC1">
        <w:t>.</w:t>
      </w:r>
    </w:p>
    <w:p w14:paraId="253FFD83" w14:textId="36707AC8" w:rsidR="00CD5DC1" w:rsidRPr="00CD5DC1" w:rsidRDefault="00CD5DC1" w:rsidP="00CD5DC1">
      <w:pPr>
        <w:pStyle w:val="EndNoteBibliography"/>
        <w:framePr w:wrap="around"/>
        <w:spacing w:after="0"/>
      </w:pPr>
      <w:r w:rsidRPr="00CD5DC1">
        <w:t>60.</w:t>
      </w:r>
      <w:r w:rsidRPr="00CD5DC1">
        <w:tab/>
        <w:t>Ochoa-Morales PD, González-Ortiz M, Martínez-Abundis E, Pérez-Rubio KG, Patiño-Laguna ADJ. Anti-hyperglycemic effects of propolis or metformin in type 2 diabetes mellitus. Int J Vitam Nutr Res. 2023;93(6):498-506;</w:t>
      </w:r>
      <w:hyperlink r:id="rId118" w:history="1">
        <w:r w:rsidRPr="00CD5DC1">
          <w:rPr>
            <w:rStyle w:val="Hyperlink"/>
          </w:rPr>
          <w:t>http://doi.org/10.1024/0300-9831/a000760</w:t>
        </w:r>
      </w:hyperlink>
      <w:r w:rsidRPr="00CD5DC1">
        <w:t>.</w:t>
      </w:r>
    </w:p>
    <w:p w14:paraId="6A469313" w14:textId="767E7D47" w:rsidR="00CD5DC1" w:rsidRPr="00CD5DC1" w:rsidRDefault="00CD5DC1" w:rsidP="00CD5DC1">
      <w:pPr>
        <w:pStyle w:val="EndNoteBibliography"/>
        <w:framePr w:wrap="around"/>
        <w:spacing w:after="0"/>
      </w:pPr>
      <w:r w:rsidRPr="00CD5DC1">
        <w:t>61.</w:t>
      </w:r>
      <w:r w:rsidRPr="00CD5DC1">
        <w:tab/>
        <w:t>Pahlavani N, Malekahmadi M, Sedaghat A, Rostami A, Alkadir OKA, Taifi A, et al. Effects of Melatonin and Propolis Supplementation on Inflammation, Oxidative Stress, and Clinical Outcomes in Patients with Primary Pneumosepsis: A Randomized Controlled Clinical Trial. Complementary Medicine Research. 2022;29(4):275-85;</w:t>
      </w:r>
      <w:hyperlink r:id="rId119" w:history="1">
        <w:r w:rsidRPr="00CD5DC1">
          <w:rPr>
            <w:rStyle w:val="Hyperlink"/>
          </w:rPr>
          <w:t>http://doi.org/10.1159/000523766</w:t>
        </w:r>
      </w:hyperlink>
      <w:r w:rsidRPr="00CD5DC1">
        <w:t>.</w:t>
      </w:r>
    </w:p>
    <w:p w14:paraId="404DFB0F" w14:textId="0E177B2F" w:rsidR="00CD5DC1" w:rsidRPr="00CD5DC1" w:rsidRDefault="00CD5DC1" w:rsidP="00CD5DC1">
      <w:pPr>
        <w:pStyle w:val="EndNoteBibliography"/>
        <w:framePr w:wrap="around"/>
        <w:spacing w:after="0"/>
      </w:pPr>
      <w:r w:rsidRPr="00CD5DC1">
        <w:t>62.</w:t>
      </w:r>
      <w:r w:rsidRPr="00CD5DC1">
        <w:tab/>
        <w:t>Sajjadi SS, Bagherniya M, Soleimani D, Siavash M, Askari G. Effect of propolis on mood, quality of life, and metabolic profiles in subjects with metabolic syndrome: a randomized clinical trial. Sci Rep. 2023;13(1):4452;</w:t>
      </w:r>
      <w:hyperlink r:id="rId120" w:history="1">
        <w:r w:rsidRPr="00CD5DC1">
          <w:rPr>
            <w:rStyle w:val="Hyperlink"/>
          </w:rPr>
          <w:t>http://doi.org/10.1038/s41598-023-31254-y</w:t>
        </w:r>
      </w:hyperlink>
      <w:r w:rsidRPr="00CD5DC1">
        <w:t>.</w:t>
      </w:r>
    </w:p>
    <w:p w14:paraId="66082FD1" w14:textId="267593A1" w:rsidR="00CD5DC1" w:rsidRPr="00CD5DC1" w:rsidRDefault="00CD5DC1" w:rsidP="00CD5DC1">
      <w:pPr>
        <w:pStyle w:val="EndNoteBibliography"/>
        <w:framePr w:wrap="around"/>
        <w:spacing w:after="0"/>
      </w:pPr>
      <w:r w:rsidRPr="00CD5DC1">
        <w:t>63.</w:t>
      </w:r>
      <w:r w:rsidRPr="00CD5DC1">
        <w:tab/>
        <w:t>Samadi N, Mozaffari-Khosravi H, Rahmanian M, Askarishahi M. Effects of bee propolis supplementation on glycemic control, lipid profile and insulin resistance indices in patients with type 2 diabetes: a randomized, double-blind clinical trial. J Integr Med. 2017;15(2):124-34;</w:t>
      </w:r>
      <w:hyperlink r:id="rId121" w:history="1">
        <w:r w:rsidRPr="00CD5DC1">
          <w:rPr>
            <w:rStyle w:val="Hyperlink"/>
          </w:rPr>
          <w:t>http://doi.org/10.1016/s2095-4964(17)60315-7</w:t>
        </w:r>
      </w:hyperlink>
      <w:r w:rsidRPr="00CD5DC1">
        <w:t>.</w:t>
      </w:r>
    </w:p>
    <w:p w14:paraId="2D173A29" w14:textId="4F913D1C" w:rsidR="00CD5DC1" w:rsidRPr="00CD5DC1" w:rsidRDefault="00CD5DC1" w:rsidP="00CD5DC1">
      <w:pPr>
        <w:pStyle w:val="EndNoteBibliography"/>
        <w:framePr w:wrap="around"/>
        <w:spacing w:after="0"/>
      </w:pPr>
      <w:r w:rsidRPr="00CD5DC1">
        <w:t>64.</w:t>
      </w:r>
      <w:r w:rsidRPr="00CD5DC1">
        <w:tab/>
        <w:t>Sani L, Cardinault N, Astier J, Darmon P, Landrier JF. Poplar Propolis Improves Insulin Homeostasis in Non-Diabetic Insulin-Resistant Volunteers with Obesity: A Crossover Randomized Controlled Trial. Antioxidants (Basel). 2023;12(8);</w:t>
      </w:r>
      <w:hyperlink r:id="rId122" w:history="1">
        <w:r w:rsidRPr="00CD5DC1">
          <w:rPr>
            <w:rStyle w:val="Hyperlink"/>
          </w:rPr>
          <w:t>http://doi.org/10.3390/antiox12081481</w:t>
        </w:r>
      </w:hyperlink>
      <w:r w:rsidRPr="00CD5DC1">
        <w:t>.</w:t>
      </w:r>
    </w:p>
    <w:p w14:paraId="29670BC1" w14:textId="3ADC952E" w:rsidR="00CD5DC1" w:rsidRPr="00CD5DC1" w:rsidRDefault="00CD5DC1" w:rsidP="00CD5DC1">
      <w:pPr>
        <w:pStyle w:val="EndNoteBibliography"/>
        <w:framePr w:wrap="around"/>
        <w:spacing w:after="0"/>
      </w:pPr>
      <w:r w:rsidRPr="00CD5DC1">
        <w:t>65.</w:t>
      </w:r>
      <w:r w:rsidRPr="00CD5DC1">
        <w:tab/>
        <w:t>Silveira MAD, Teles F, Berretta AA, Sanches TR, Rodrigues CE, Seguro AC, et al. Effects of Brazilian green propolis on proteinuria and renal function in patients with chronic kidney disease: a randomized, double-blind, placebo-controlled trial. BMC Nephrol. 2019;20(1):140;</w:t>
      </w:r>
      <w:hyperlink r:id="rId123" w:history="1">
        <w:r w:rsidRPr="00CD5DC1">
          <w:rPr>
            <w:rStyle w:val="Hyperlink"/>
          </w:rPr>
          <w:t>http://doi.org/10.1186/s12882-019-1337-7</w:t>
        </w:r>
      </w:hyperlink>
      <w:r w:rsidRPr="00CD5DC1">
        <w:t>.</w:t>
      </w:r>
    </w:p>
    <w:p w14:paraId="6D1FB8AD" w14:textId="3082EAB1" w:rsidR="00CD5DC1" w:rsidRPr="00CD5DC1" w:rsidRDefault="00CD5DC1" w:rsidP="00CD5DC1">
      <w:pPr>
        <w:pStyle w:val="EndNoteBibliography"/>
        <w:framePr w:wrap="around"/>
        <w:spacing w:after="0"/>
      </w:pPr>
      <w:r w:rsidRPr="00CD5DC1">
        <w:t>66.</w:t>
      </w:r>
      <w:r w:rsidRPr="00CD5DC1">
        <w:tab/>
        <w:t>Soleimani D, Rezaie M, Rajabzadeh F, Navashenaq JG, Abbaspour M, Miryan M, et al. Protective effects of propolis on hepatic steatosis and fibrosis among patients with nonalcoholic fatty liver disease (NAFLD) evaluated by real-time two-dimensional shear wave elastography: A randomized clinical trial. Phytotherapy Research. 2021;35(3):1669-79;</w:t>
      </w:r>
      <w:hyperlink r:id="rId124" w:history="1">
        <w:r w:rsidRPr="00CD5DC1">
          <w:rPr>
            <w:rStyle w:val="Hyperlink"/>
          </w:rPr>
          <w:t>http://doi.org/10.1002/ptr.6937</w:t>
        </w:r>
      </w:hyperlink>
      <w:r w:rsidRPr="00CD5DC1">
        <w:t>.</w:t>
      </w:r>
    </w:p>
    <w:p w14:paraId="720BB21B" w14:textId="53A85321" w:rsidR="00CD5DC1" w:rsidRPr="00CD5DC1" w:rsidRDefault="00CD5DC1" w:rsidP="00CD5DC1">
      <w:pPr>
        <w:pStyle w:val="EndNoteBibliography"/>
        <w:framePr w:wrap="around"/>
        <w:spacing w:after="0"/>
      </w:pPr>
      <w:r w:rsidRPr="00CD5DC1">
        <w:t>67.</w:t>
      </w:r>
      <w:r w:rsidRPr="00CD5DC1">
        <w:tab/>
        <w:t>Soleimani D, Miryan M, Hadi V, Navashenaq JG, Moludi J, Sayedi SM, et al. Effect of propolis supplementation on athletic performance, body composition, inflammation, and oxidative stress following intense exercise: A triple-blind randomized clinical trial. Food Science &amp; Nutrition. 2021;9(7):3631-40;</w:t>
      </w:r>
      <w:hyperlink r:id="rId125" w:history="1">
        <w:r w:rsidRPr="00CD5DC1">
          <w:rPr>
            <w:rStyle w:val="Hyperlink"/>
          </w:rPr>
          <w:t>http://doi.org/10.1002/fsn3.2319</w:t>
        </w:r>
      </w:hyperlink>
      <w:r w:rsidRPr="00CD5DC1">
        <w:t>.</w:t>
      </w:r>
    </w:p>
    <w:p w14:paraId="6872EF82" w14:textId="618A0D44" w:rsidR="00CD5DC1" w:rsidRPr="00CD5DC1" w:rsidRDefault="00CD5DC1" w:rsidP="00CD5DC1">
      <w:pPr>
        <w:pStyle w:val="EndNoteBibliography"/>
        <w:framePr w:wrap="around"/>
        <w:spacing w:after="0"/>
      </w:pPr>
      <w:r w:rsidRPr="00CD5DC1">
        <w:t>68.</w:t>
      </w:r>
      <w:r w:rsidRPr="00CD5DC1">
        <w:tab/>
        <w:t>Tasca KI, Conte FL, Alves A, Santiago KB, Cardoso EO, Sacilotto LB, et al. Propolis Intake by People Living With HIV: Biochemical Profile, Nutritional Status, and Safety. Journal of Herbal Medicine. 2024;43;</w:t>
      </w:r>
      <w:hyperlink r:id="rId126" w:history="1">
        <w:r w:rsidRPr="00CD5DC1">
          <w:rPr>
            <w:rStyle w:val="Hyperlink"/>
          </w:rPr>
          <w:t>http://doi.org/10.1016/j.hermed.2023.100834</w:t>
        </w:r>
      </w:hyperlink>
      <w:r w:rsidRPr="00CD5DC1">
        <w:t>.</w:t>
      </w:r>
    </w:p>
    <w:p w14:paraId="2EE1AFBC" w14:textId="665AFBEB" w:rsidR="00CD5DC1" w:rsidRPr="00CD5DC1" w:rsidRDefault="00CD5DC1" w:rsidP="00CD5DC1">
      <w:pPr>
        <w:pStyle w:val="EndNoteBibliography"/>
        <w:framePr w:wrap="around"/>
        <w:spacing w:after="0"/>
      </w:pPr>
      <w:r w:rsidRPr="00CD5DC1">
        <w:t>69.</w:t>
      </w:r>
      <w:r w:rsidRPr="00CD5DC1">
        <w:tab/>
        <w:t>Tutunchi H, Arefhosseini S, Ebrahimi-Mameghani M. Clinical effectiveness of a-lipoic acid, myo-inositol and propolis supplementation on metabolic profiles and liver function in obese patients with NAFLD: A randomized controlled clinical trial. Clinical Nutrition Espen. 2023;54:412-20;</w:t>
      </w:r>
      <w:hyperlink r:id="rId127" w:history="1">
        <w:r w:rsidRPr="00CD5DC1">
          <w:rPr>
            <w:rStyle w:val="Hyperlink"/>
          </w:rPr>
          <w:t>http://doi.org/10.1016/j.clnesp.2023.02.016</w:t>
        </w:r>
      </w:hyperlink>
      <w:r w:rsidRPr="00CD5DC1">
        <w:t>.</w:t>
      </w:r>
    </w:p>
    <w:p w14:paraId="58C13E97" w14:textId="0C1F1085" w:rsidR="00CD5DC1" w:rsidRPr="00CD5DC1" w:rsidRDefault="00CD5DC1" w:rsidP="00CD5DC1">
      <w:pPr>
        <w:pStyle w:val="EndNoteBibliography"/>
        <w:framePr w:wrap="around"/>
        <w:spacing w:after="0"/>
      </w:pPr>
      <w:r w:rsidRPr="00CD5DC1">
        <w:t>70.</w:t>
      </w:r>
      <w:r w:rsidRPr="00CD5DC1">
        <w:tab/>
        <w:t xml:space="preserve">Yousefi M, Hashemipour S, Shiri-Shahsavar MR, Koushan Y, Haghighian HK. Reducing the Inflammatory Interleukins with Anti-Inflammatory and Antioxidant Effects of Propolis in Patients with </w:t>
      </w:r>
      <w:r w:rsidRPr="00CD5DC1">
        <w:lastRenderedPageBreak/>
        <w:t>Type 2 Diabetes: Double-Blind, Randomized Controlled, Clinical Trial. Clinical Diabetology. 2023;12(6):327-35;</w:t>
      </w:r>
      <w:hyperlink r:id="rId128" w:history="1">
        <w:r w:rsidRPr="00CD5DC1">
          <w:rPr>
            <w:rStyle w:val="Hyperlink"/>
          </w:rPr>
          <w:t>http://doi.org/10.5603/cd.96910</w:t>
        </w:r>
      </w:hyperlink>
      <w:r w:rsidRPr="00CD5DC1">
        <w:t>.</w:t>
      </w:r>
    </w:p>
    <w:p w14:paraId="63CD99D4" w14:textId="136C9A23" w:rsidR="00CD5DC1" w:rsidRPr="00CD5DC1" w:rsidRDefault="00CD5DC1" w:rsidP="00CD5DC1">
      <w:pPr>
        <w:pStyle w:val="EndNoteBibliography"/>
        <w:framePr w:wrap="around"/>
        <w:spacing w:after="0"/>
      </w:pPr>
      <w:r w:rsidRPr="00CD5DC1">
        <w:t>71.</w:t>
      </w:r>
      <w:r w:rsidRPr="00CD5DC1">
        <w:tab/>
        <w:t>Zakerkish M, Jenabi M, Zaeemzadeh N, Hemmati AA, Neisi N. The Effect of Iranian Propolis on Glucose Metabolism, Lipid Profile, Insulin Resistance, Renal Function and Inflammatory Biomarkers in Patients with Type 2 Diabetes Mellitus: A Randomized Double-Blind Clinical Trial. Sci Rep. 2019;9(1):7289;</w:t>
      </w:r>
      <w:hyperlink r:id="rId129" w:history="1">
        <w:r w:rsidRPr="00CD5DC1">
          <w:rPr>
            <w:rStyle w:val="Hyperlink"/>
          </w:rPr>
          <w:t>http://doi.org/10.1038/s41598-019-43838-8</w:t>
        </w:r>
      </w:hyperlink>
      <w:r w:rsidRPr="00CD5DC1">
        <w:t>.</w:t>
      </w:r>
    </w:p>
    <w:p w14:paraId="5D60B9B9" w14:textId="13FACDBE" w:rsidR="00CD5DC1" w:rsidRPr="00CD5DC1" w:rsidRDefault="00CD5DC1" w:rsidP="00CD5DC1">
      <w:pPr>
        <w:pStyle w:val="EndNoteBibliography"/>
        <w:framePr w:wrap="around"/>
        <w:spacing w:after="0"/>
      </w:pPr>
      <w:r w:rsidRPr="00CD5DC1">
        <w:t>72.</w:t>
      </w:r>
      <w:r w:rsidRPr="00CD5DC1">
        <w:tab/>
        <w:t>Zhao LT, Pu LL, Wei JY, Li JH, Wu JQ, Xin ZH, et al. Brazilian Green Propolis Improves Antioxidant Function in Patients with Type 2 Diabetes Mellitus. International Journal of Environmental Research and Public Health. 2016;13(5);</w:t>
      </w:r>
      <w:hyperlink r:id="rId130" w:history="1">
        <w:r w:rsidRPr="00CD5DC1">
          <w:rPr>
            <w:rStyle w:val="Hyperlink"/>
          </w:rPr>
          <w:t>http://doi.org/10.3390/ijerph13050498</w:t>
        </w:r>
      </w:hyperlink>
      <w:r w:rsidRPr="00CD5DC1">
        <w:t>.</w:t>
      </w:r>
    </w:p>
    <w:p w14:paraId="4B588380" w14:textId="0D08ED56" w:rsidR="00CD5DC1" w:rsidRPr="00CD5DC1" w:rsidRDefault="00CD5DC1" w:rsidP="00CD5DC1">
      <w:pPr>
        <w:pStyle w:val="EndNoteBibliography"/>
        <w:framePr w:wrap="around"/>
        <w:spacing w:after="0"/>
      </w:pPr>
      <w:r w:rsidRPr="00CD5DC1">
        <w:t>73.</w:t>
      </w:r>
      <w:r w:rsidRPr="00CD5DC1">
        <w:tab/>
        <w:t>Zhu AQ, Wu Z, Zhong X, Ni JJ, Li YL, Meng J, et al. Brazilian Green Propolis Prevents Cognitive Decline into Mild Cognitive Impairment in Elderly People Living at High Altitude. Journal of Alzheimers Disease. 2018;63(2):551-60;</w:t>
      </w:r>
      <w:hyperlink r:id="rId131" w:history="1">
        <w:r w:rsidRPr="00CD5DC1">
          <w:rPr>
            <w:rStyle w:val="Hyperlink"/>
          </w:rPr>
          <w:t>http://doi.org/10.3233/jad-170630</w:t>
        </w:r>
      </w:hyperlink>
      <w:r w:rsidRPr="00CD5DC1">
        <w:t>.</w:t>
      </w:r>
    </w:p>
    <w:p w14:paraId="28CAD413" w14:textId="1D203B25" w:rsidR="00CD5DC1" w:rsidRPr="00CD5DC1" w:rsidRDefault="00CD5DC1" w:rsidP="00CD5DC1">
      <w:pPr>
        <w:pStyle w:val="EndNoteBibliography"/>
        <w:framePr w:wrap="around"/>
        <w:spacing w:after="0"/>
      </w:pPr>
      <w:r w:rsidRPr="00CD5DC1">
        <w:t>74.</w:t>
      </w:r>
      <w:r w:rsidRPr="00CD5DC1">
        <w:tab/>
        <w:t>Ahmed A, Tul-Noor Z, Lee D, Bajwah S, Ahmed Z, Zafar S, et al. Effect of honey on cardiometabolic risk factors: a systematic review and meta-analysis. Nutr Rev. 2023;81(7):758-74;</w:t>
      </w:r>
      <w:hyperlink r:id="rId132" w:history="1">
        <w:r w:rsidRPr="00CD5DC1">
          <w:rPr>
            <w:rStyle w:val="Hyperlink"/>
          </w:rPr>
          <w:t>http://doi.org/10.1093/nutrit/nuac086</w:t>
        </w:r>
      </w:hyperlink>
      <w:r w:rsidRPr="00CD5DC1">
        <w:t>.</w:t>
      </w:r>
    </w:p>
    <w:p w14:paraId="22BCB93A" w14:textId="77777777" w:rsidR="00CD5DC1" w:rsidRPr="00CD5DC1" w:rsidRDefault="00CD5DC1" w:rsidP="00CD5DC1">
      <w:pPr>
        <w:pStyle w:val="EndNoteBibliography"/>
        <w:framePr w:wrap="around"/>
        <w:spacing w:after="0"/>
      </w:pPr>
      <w:r w:rsidRPr="00CD5DC1">
        <w:t>75.</w:t>
      </w:r>
      <w:r w:rsidRPr="00CD5DC1">
        <w:tab/>
        <w:t>Ahmed YB, Jasim SA, Mustafa YF, Husseen B, Diwan TM, Singh M. The effects of propolis supplementation on lipid profiles in adults with metabolic syndrome and related disorders: A systematic review and meta-analysis of randomized controlled trials. Human Nutrition &amp; Metabolism. 2024:200276.</w:t>
      </w:r>
    </w:p>
    <w:p w14:paraId="3E685AB0" w14:textId="514B7BC8" w:rsidR="00CD5DC1" w:rsidRPr="00CD5DC1" w:rsidRDefault="00CD5DC1" w:rsidP="00CD5DC1">
      <w:pPr>
        <w:pStyle w:val="EndNoteBibliography"/>
        <w:framePr w:wrap="around"/>
        <w:spacing w:after="0"/>
      </w:pPr>
      <w:r w:rsidRPr="00CD5DC1">
        <w:t>76.</w:t>
      </w:r>
      <w:r w:rsidRPr="00CD5DC1">
        <w:tab/>
        <w:t>Vajdi M, Musazadeh V, Khajeh M, Safaei E, Darzi M, Noshadi N, et al. The effects of royal jelly supplementation on anthropometric indices: a GRADE-assessed systematic review and dose-response meta-analysis of randomized controlled trials. Front Nutr. 2023;10:1196258;</w:t>
      </w:r>
      <w:hyperlink r:id="rId133" w:history="1">
        <w:r w:rsidRPr="00CD5DC1">
          <w:rPr>
            <w:rStyle w:val="Hyperlink"/>
          </w:rPr>
          <w:t>http://doi.org/10.3389/fnut.2023.1196258</w:t>
        </w:r>
      </w:hyperlink>
      <w:r w:rsidRPr="00CD5DC1">
        <w:t>.</w:t>
      </w:r>
    </w:p>
    <w:p w14:paraId="562E9108" w14:textId="486B9B0B" w:rsidR="00CD5DC1" w:rsidRPr="00CD5DC1" w:rsidRDefault="00CD5DC1" w:rsidP="00CD5DC1">
      <w:pPr>
        <w:pStyle w:val="EndNoteBibliography"/>
        <w:framePr w:wrap="around"/>
        <w:spacing w:after="0"/>
      </w:pPr>
      <w:r w:rsidRPr="00CD5DC1">
        <w:t>77.</w:t>
      </w:r>
      <w:r w:rsidRPr="00CD5DC1">
        <w:tab/>
        <w:t>Bahari H, Taheri S, Rashidmayvan M, Jamshidi S, Jazinaki MS, Pahlavani N. The effect of Royal jelly on liver enzymes and glycemic indices: A systematic review and meta-analysis of randomized clinical trials. Complement Ther Med. 2023;77:102974;</w:t>
      </w:r>
      <w:hyperlink r:id="rId134" w:history="1">
        <w:r w:rsidRPr="00CD5DC1">
          <w:rPr>
            <w:rStyle w:val="Hyperlink"/>
          </w:rPr>
          <w:t>http://doi.org/10.1016/j.ctim.2023.102974</w:t>
        </w:r>
      </w:hyperlink>
      <w:r w:rsidRPr="00CD5DC1">
        <w:t>.</w:t>
      </w:r>
    </w:p>
    <w:p w14:paraId="40DC3839" w14:textId="77777777" w:rsidR="00CD5DC1" w:rsidRPr="00CD5DC1" w:rsidRDefault="00CD5DC1" w:rsidP="00CD5DC1">
      <w:pPr>
        <w:pStyle w:val="EndNoteBibliography"/>
        <w:framePr w:wrap="around"/>
        <w:spacing w:after="0"/>
      </w:pPr>
      <w:r w:rsidRPr="00CD5DC1">
        <w:t>78.</w:t>
      </w:r>
      <w:r w:rsidRPr="00CD5DC1">
        <w:tab/>
        <w:t>Bahari H, Taheri S, Rashidmayvan M, Hezaveh ZS, Mousavi SE, Malekahmadi M. The effects of Royal Jelly consumption on lipid profile: A GRADE-assessed systematic review and dose-response meta-analysis. PharmaNutrition. 2023:100351.</w:t>
      </w:r>
    </w:p>
    <w:p w14:paraId="3BA625D2" w14:textId="161C7982" w:rsidR="00CD5DC1" w:rsidRPr="00CD5DC1" w:rsidRDefault="00CD5DC1" w:rsidP="00CD5DC1">
      <w:pPr>
        <w:pStyle w:val="EndNoteBibliography"/>
        <w:framePr w:wrap="around"/>
        <w:spacing w:after="0"/>
      </w:pPr>
      <w:r w:rsidRPr="00CD5DC1">
        <w:t>79.</w:t>
      </w:r>
      <w:r w:rsidRPr="00CD5DC1">
        <w:tab/>
        <w:t>Nazari-Bonab H, Jamilian P, Radkhah N, Zarezadeh M, Ebrahimi-Mameghani M. The effect of propolis supplementation in improving antioxidant status: A systematic review and meta-analysis of controlled clinical trials. Phytother Res. 2023;37(9):3712-23;</w:t>
      </w:r>
      <w:hyperlink r:id="rId135" w:history="1">
        <w:r w:rsidRPr="00CD5DC1">
          <w:rPr>
            <w:rStyle w:val="Hyperlink"/>
          </w:rPr>
          <w:t>http://doi.org/10.1002/ptr.7899</w:t>
        </w:r>
      </w:hyperlink>
      <w:r w:rsidRPr="00CD5DC1">
        <w:t>.</w:t>
      </w:r>
    </w:p>
    <w:p w14:paraId="40B1C9FD" w14:textId="08D3DEFB" w:rsidR="00CD5DC1" w:rsidRPr="00CD5DC1" w:rsidRDefault="00CD5DC1" w:rsidP="00CD5DC1">
      <w:pPr>
        <w:pStyle w:val="EndNoteBibliography"/>
        <w:framePr w:wrap="around"/>
        <w:spacing w:after="0"/>
      </w:pPr>
      <w:r w:rsidRPr="00CD5DC1">
        <w:t>80.</w:t>
      </w:r>
      <w:r w:rsidRPr="00CD5DC1">
        <w:tab/>
        <w:t>Hallajzadeh J, Milajerdi A, Amirani E, Attari VE, Maghsoudi H, Mirhashemi SM. Effects of propolis supplementation on glycemic status, lipid profiles, inflammation and oxidative stress, liver enzymes, and body weight: a systematic review and meta-analysis of randomized controlled clinical trials. J Diabetes Metab Disord. 2021;20(1):831-43;</w:t>
      </w:r>
      <w:hyperlink r:id="rId136" w:history="1">
        <w:r w:rsidRPr="00CD5DC1">
          <w:rPr>
            <w:rStyle w:val="Hyperlink"/>
          </w:rPr>
          <w:t>http://doi.org/10.1007/s40200-020-00696-w</w:t>
        </w:r>
      </w:hyperlink>
      <w:r w:rsidRPr="00CD5DC1">
        <w:t>.</w:t>
      </w:r>
    </w:p>
    <w:p w14:paraId="21AEF62F" w14:textId="77777777" w:rsidR="00CD5DC1" w:rsidRPr="00CD5DC1" w:rsidRDefault="00CD5DC1" w:rsidP="00CD5DC1">
      <w:pPr>
        <w:pStyle w:val="EndNoteBibliography"/>
        <w:framePr w:wrap="around"/>
        <w:spacing w:after="0"/>
      </w:pPr>
      <w:r w:rsidRPr="00CD5DC1">
        <w:t>81.</w:t>
      </w:r>
      <w:r w:rsidRPr="00CD5DC1">
        <w:tab/>
        <w:t>Ovchinnikov AN, Deryugina AV, Paoli A. Royal jelly plus coenzyme q10 supplementation enhances high-intensity interval exercise performance via alterations in cardiac autonomic regulation and blood lactate concentration in runners. Frontiers in Nutrition. 2022;9:893515.</w:t>
      </w:r>
    </w:p>
    <w:p w14:paraId="417EB408" w14:textId="1542D3FE" w:rsidR="00CD5DC1" w:rsidRPr="00CD5DC1" w:rsidRDefault="00CD5DC1" w:rsidP="00CD5DC1">
      <w:pPr>
        <w:pStyle w:val="EndNoteBibliography"/>
        <w:framePr w:wrap="around"/>
        <w:spacing w:after="0"/>
      </w:pPr>
      <w:r w:rsidRPr="00CD5DC1">
        <w:t>82.</w:t>
      </w:r>
      <w:r w:rsidRPr="00CD5DC1">
        <w:tab/>
        <w:t>Mazruei Arani N, Emam-Djomeh Z, Tavakolipour H, Sharafati-Chaleshtori R, Soleimani A, Asemi Z. The Effects of Probiotic Honey Consumption on Metabolic Status in Patients with Diabetic Nephropathy: a Randomized, Double-Blind, Controlled Trial. Probiotics Antimicrob Proteins. 2019;11(4):1195-201;</w:t>
      </w:r>
      <w:hyperlink r:id="rId137" w:history="1">
        <w:r w:rsidRPr="00CD5DC1">
          <w:rPr>
            <w:rStyle w:val="Hyperlink"/>
          </w:rPr>
          <w:t>http://doi.org/10.1007/s12602-018-9468-x</w:t>
        </w:r>
      </w:hyperlink>
      <w:r w:rsidRPr="00CD5DC1">
        <w:t>.</w:t>
      </w:r>
    </w:p>
    <w:p w14:paraId="42F447DB" w14:textId="77777777" w:rsidR="00CD5DC1" w:rsidRPr="00CD5DC1" w:rsidRDefault="00CD5DC1" w:rsidP="00CD5DC1">
      <w:pPr>
        <w:pStyle w:val="EndNoteBibliography"/>
        <w:framePr w:wrap="around"/>
        <w:spacing w:after="0"/>
      </w:pPr>
      <w:r w:rsidRPr="00CD5DC1">
        <w:t>83.</w:t>
      </w:r>
      <w:r w:rsidRPr="00CD5DC1">
        <w:tab/>
        <w:t>Mazruei Arani N, Emam-Djomeh Z, Tavakolipour H, Sharafati-Chaleshtori R, Soleimani A, Asemi Z. The effects of probiotic honey consumption on metabolic status in patients with diabetic nephropathy: a randomized, double-blind, controlled trial. Probiotics and antimicrobial proteins. 2019;11:1195-201.</w:t>
      </w:r>
    </w:p>
    <w:p w14:paraId="6454ADFF" w14:textId="686E8EF8" w:rsidR="00CD5DC1" w:rsidRPr="00CD5DC1" w:rsidRDefault="00CD5DC1" w:rsidP="00CD5DC1">
      <w:pPr>
        <w:pStyle w:val="EndNoteBibliography"/>
        <w:framePr w:wrap="around"/>
        <w:spacing w:after="0"/>
      </w:pPr>
      <w:r w:rsidRPr="00CD5DC1">
        <w:t>84.</w:t>
      </w:r>
      <w:r w:rsidRPr="00CD5DC1">
        <w:tab/>
        <w:t>Acevedo S, J MA. Effects of a spice-blended honey muffin on salivary inflammation markers in adults with obesity: a feasibility trial. Ann Med. 2023;55(2):2245325;</w:t>
      </w:r>
      <w:hyperlink r:id="rId138" w:history="1">
        <w:r w:rsidRPr="00CD5DC1">
          <w:rPr>
            <w:rStyle w:val="Hyperlink"/>
          </w:rPr>
          <w:t>http://doi.org/10.1080/07853890.2023.2245325</w:t>
        </w:r>
      </w:hyperlink>
      <w:r w:rsidRPr="00CD5DC1">
        <w:t>.</w:t>
      </w:r>
    </w:p>
    <w:p w14:paraId="40445BCA" w14:textId="3C673898" w:rsidR="00CD5DC1" w:rsidRPr="00CD5DC1" w:rsidRDefault="00CD5DC1" w:rsidP="00CD5DC1">
      <w:pPr>
        <w:pStyle w:val="EndNoteBibliography"/>
        <w:framePr w:wrap="around"/>
        <w:spacing w:after="0"/>
      </w:pPr>
      <w:r w:rsidRPr="00CD5DC1">
        <w:t>85.</w:t>
      </w:r>
      <w:r w:rsidRPr="00CD5DC1">
        <w:tab/>
        <w:t>Zhang L, Badve SV, Pascoe EM, Beller E, Cass A, Clark C, et al. The effect of exit-site antibacterial honey versus nasal mupirocin prophylaxis on the microbiology and outcomes of peritoneal dialysis-associated peritonitis and exit-site infections: A sub-study of the Honeypot trial. Peritoneal Dialysis International. 2015;35(7):712-21;</w:t>
      </w:r>
      <w:hyperlink r:id="rId139" w:history="1">
        <w:r w:rsidRPr="00CD5DC1">
          <w:rPr>
            <w:rStyle w:val="Hyperlink"/>
          </w:rPr>
          <w:t>http://doi.org/10.3747/pdi.2014.00206</w:t>
        </w:r>
      </w:hyperlink>
      <w:r w:rsidRPr="00CD5DC1">
        <w:t>.</w:t>
      </w:r>
    </w:p>
    <w:p w14:paraId="037ACC1F" w14:textId="078E97E6" w:rsidR="00CD5DC1" w:rsidRPr="00CD5DC1" w:rsidRDefault="00CD5DC1" w:rsidP="00CD5DC1">
      <w:pPr>
        <w:pStyle w:val="EndNoteBibliography"/>
        <w:framePr w:wrap="around"/>
        <w:spacing w:after="0"/>
      </w:pPr>
      <w:r w:rsidRPr="00CD5DC1">
        <w:t>86.</w:t>
      </w:r>
      <w:r w:rsidRPr="00CD5DC1">
        <w:tab/>
        <w:t>Ali Raeessi M, Aslani J, Raeessi N, Gharaie H, Karimi Zarchi AA, Raeessi F. Honey plus coffee versus systemic steroid in the treatment of persistent post-infectious cough: A randomised controlled trial. Primary Care Respiratory Journal. 2013;22(3):325-30;</w:t>
      </w:r>
      <w:hyperlink r:id="rId140" w:history="1">
        <w:r w:rsidRPr="00CD5DC1">
          <w:rPr>
            <w:rStyle w:val="Hyperlink"/>
          </w:rPr>
          <w:t>http://doi.org/10.4104/pcrj.2013.00072</w:t>
        </w:r>
      </w:hyperlink>
      <w:r w:rsidRPr="00CD5DC1">
        <w:t>.</w:t>
      </w:r>
    </w:p>
    <w:p w14:paraId="058556B9" w14:textId="0D31A287" w:rsidR="00CD5DC1" w:rsidRPr="00CD5DC1" w:rsidRDefault="00CD5DC1" w:rsidP="00CD5DC1">
      <w:pPr>
        <w:pStyle w:val="EndNoteBibliography"/>
        <w:framePr w:wrap="around"/>
        <w:spacing w:after="0"/>
      </w:pPr>
      <w:r w:rsidRPr="00CD5DC1">
        <w:t>87.</w:t>
      </w:r>
      <w:r w:rsidRPr="00CD5DC1">
        <w:tab/>
        <w:t>Ashraf S, Ashraf S, Ashraf M, Imran MA, Kalsoom L, Siddiqui UN, et al. Honey and Nigella sativa against COVID-19 in Pakistan (HNS-COVID-PK): A multicenter placebo-controlled randomized clinical trial. Phytotherapy Research. 2023;37(2):627-44;</w:t>
      </w:r>
      <w:hyperlink r:id="rId141" w:history="1">
        <w:r w:rsidRPr="00CD5DC1">
          <w:rPr>
            <w:rStyle w:val="Hyperlink"/>
          </w:rPr>
          <w:t>http://doi.org/10.1002/ptr.7640</w:t>
        </w:r>
      </w:hyperlink>
      <w:r w:rsidRPr="00CD5DC1">
        <w:t>.</w:t>
      </w:r>
    </w:p>
    <w:p w14:paraId="6038687F" w14:textId="7E2F660C" w:rsidR="00CD5DC1" w:rsidRPr="00CD5DC1" w:rsidRDefault="00CD5DC1" w:rsidP="00CD5DC1">
      <w:pPr>
        <w:pStyle w:val="EndNoteBibliography"/>
        <w:framePr w:wrap="around"/>
        <w:spacing w:after="0"/>
      </w:pPr>
      <w:r w:rsidRPr="00CD5DC1">
        <w:t>88.</w:t>
      </w:r>
      <w:r w:rsidRPr="00CD5DC1">
        <w:tab/>
        <w:t>Diniz DP, Lorencini DA, Berretta AA, Cintra M, Lia EN, Jordao AA, et al. Antioxidant Effect of Standardized Extract of Propolis (EPP-AF®) in Healthy Volunteers: A "Before and After" Clinical Study. Evidence-Based Complementary and Alternative Medicine. 2020;2020;</w:t>
      </w:r>
      <w:hyperlink r:id="rId142" w:history="1">
        <w:r w:rsidRPr="00CD5DC1">
          <w:rPr>
            <w:rStyle w:val="Hyperlink"/>
          </w:rPr>
          <w:t>http://doi.org/10.1155/2020/7538232</w:t>
        </w:r>
      </w:hyperlink>
      <w:r w:rsidRPr="00CD5DC1">
        <w:t>.</w:t>
      </w:r>
    </w:p>
    <w:p w14:paraId="7E824CDB" w14:textId="586BF1C9" w:rsidR="00CD5DC1" w:rsidRPr="00CD5DC1" w:rsidRDefault="00CD5DC1" w:rsidP="00CD5DC1">
      <w:pPr>
        <w:pStyle w:val="EndNoteBibliography"/>
        <w:framePr w:wrap="around"/>
        <w:spacing w:after="0"/>
      </w:pPr>
      <w:r w:rsidRPr="00CD5DC1">
        <w:t>89.</w:t>
      </w:r>
      <w:r w:rsidRPr="00CD5DC1">
        <w:tab/>
        <w:t>Dos Santos LD, Zadinelo IV, Da Silva LCR, Zilli RL, Barreiros MAB, Mauerwerk MT, et al. Alcoholic extract of propolis in Nile tilapia post-larvae and fingerlings' diets: effects on production performance, body composition and intestinal histology. Anais Da Academia Brasileira De Ciencias. 2019;91(2);</w:t>
      </w:r>
      <w:hyperlink r:id="rId143" w:history="1">
        <w:r w:rsidRPr="00CD5DC1">
          <w:rPr>
            <w:rStyle w:val="Hyperlink"/>
          </w:rPr>
          <w:t>http://doi.org/10.1590/0001-3765201920180297</w:t>
        </w:r>
      </w:hyperlink>
      <w:r w:rsidRPr="00CD5DC1">
        <w:t>.</w:t>
      </w:r>
    </w:p>
    <w:p w14:paraId="34A3412C" w14:textId="77777777" w:rsidR="00CD5DC1" w:rsidRPr="00CD5DC1" w:rsidRDefault="00CD5DC1" w:rsidP="00CD5DC1">
      <w:pPr>
        <w:pStyle w:val="EndNoteBibliography"/>
        <w:framePr w:wrap="around"/>
        <w:spacing w:after="0"/>
      </w:pPr>
      <w:r w:rsidRPr="00CD5DC1">
        <w:t>90.</w:t>
      </w:r>
      <w:r w:rsidRPr="00CD5DC1">
        <w:tab/>
        <w:t>SANTOS LDD, Zadinelo IV, Silva LCD, Zilli RL, Barreiros MAB, Mauerwerk MT, et al. Alcoholic extract of propolis in Nile tilapia post-larvae and fingerlings’ diets: effects on production performance, body composition and intestinal histology. Anais da Academia Brasileira de Ciências. 2019;91(02):e20180297.</w:t>
      </w:r>
    </w:p>
    <w:p w14:paraId="50BAD271" w14:textId="77777777" w:rsidR="00CD5DC1" w:rsidRPr="00CD5DC1" w:rsidRDefault="00CD5DC1" w:rsidP="00CD5DC1">
      <w:pPr>
        <w:pStyle w:val="EndNoteBibliography"/>
        <w:framePr w:wrap="around"/>
        <w:spacing w:after="0"/>
      </w:pPr>
      <w:r w:rsidRPr="00CD5DC1">
        <w:t>91.</w:t>
      </w:r>
      <w:r w:rsidRPr="00CD5DC1">
        <w:tab/>
        <w:t>Li J, Kim IH. Effects of S accharomyces cerevisiae cell wall extract and poplar propolis ethanol extract supplementation on growth performance, digestibility, blood profile, fecal microbiota and fecal noxious gas emissions in growing pigs. Animal science journal. 2014;85(6):698-705.</w:t>
      </w:r>
    </w:p>
    <w:p w14:paraId="4DE3CE42" w14:textId="77777777" w:rsidR="00CD5DC1" w:rsidRPr="00CD5DC1" w:rsidRDefault="00CD5DC1" w:rsidP="00CD5DC1">
      <w:pPr>
        <w:pStyle w:val="EndNoteBibliography"/>
        <w:framePr w:wrap="around"/>
        <w:spacing w:after="0"/>
      </w:pPr>
      <w:r w:rsidRPr="00CD5DC1">
        <w:t>92.</w:t>
      </w:r>
      <w:r w:rsidRPr="00CD5DC1">
        <w:tab/>
        <w:t>Kosoglu M, Yucel B, Gokbulut C, Konak R, Bircan C. The effect of harvesting time on some biochemical and trace element compositions of royal jelly. Kafkas Üniversitesi Veteriner Fakültesi Dergisi. 2013;19(2).</w:t>
      </w:r>
    </w:p>
    <w:p w14:paraId="318DB5BB" w14:textId="02967E1B" w:rsidR="00CD5DC1" w:rsidRPr="00CD5DC1" w:rsidRDefault="00CD5DC1" w:rsidP="00CD5DC1">
      <w:pPr>
        <w:pStyle w:val="EndNoteBibliography"/>
        <w:framePr w:wrap="around"/>
        <w:spacing w:after="0"/>
      </w:pPr>
      <w:r w:rsidRPr="00CD5DC1">
        <w:t>93.</w:t>
      </w:r>
      <w:r w:rsidRPr="00CD5DC1">
        <w:tab/>
        <w:t>Abd Aziz CB, Hasim H, Zakaria R, Ahmad AH. Tualang Honey Improves Memory and Prevents Hippocampal Changes in Prenatally Stressed Rats. Turkish Journal of Pharmaceutical Sciences. 2020;17(6):620-5;</w:t>
      </w:r>
      <w:hyperlink r:id="rId144" w:history="1">
        <w:r w:rsidRPr="00CD5DC1">
          <w:rPr>
            <w:rStyle w:val="Hyperlink"/>
          </w:rPr>
          <w:t>http://doi.org/10.4274/tjps.galenos.2019.21548</w:t>
        </w:r>
      </w:hyperlink>
      <w:r w:rsidRPr="00CD5DC1">
        <w:t>.</w:t>
      </w:r>
    </w:p>
    <w:p w14:paraId="38CA4907" w14:textId="5573C51A" w:rsidR="00CD5DC1" w:rsidRPr="00CD5DC1" w:rsidRDefault="00CD5DC1" w:rsidP="00CD5DC1">
      <w:pPr>
        <w:pStyle w:val="EndNoteBibliography"/>
        <w:framePr w:wrap="around"/>
        <w:spacing w:after="0"/>
      </w:pPr>
      <w:r w:rsidRPr="00CD5DC1">
        <w:t>94.</w:t>
      </w:r>
      <w:r w:rsidRPr="00CD5DC1">
        <w:tab/>
        <w:t>Abdelsalam HM, Diab AA, Hussien AG, Helmi SM, Aziz JA. Ginseng and royal jelly diminish diabetic hepato- and nephrotoxicity in STZ-induced diabetic male rats. Nutrire. 2023;48(1);</w:t>
      </w:r>
      <w:hyperlink r:id="rId145" w:history="1">
        <w:r w:rsidRPr="00CD5DC1">
          <w:rPr>
            <w:rStyle w:val="Hyperlink"/>
          </w:rPr>
          <w:t>http://doi.org/10.1186/s41110-023-00191-1</w:t>
        </w:r>
      </w:hyperlink>
      <w:r w:rsidRPr="00CD5DC1">
        <w:t>.</w:t>
      </w:r>
    </w:p>
    <w:p w14:paraId="58930F48" w14:textId="7EF79301" w:rsidR="00CD5DC1" w:rsidRPr="00CD5DC1" w:rsidRDefault="00CD5DC1" w:rsidP="00CD5DC1">
      <w:pPr>
        <w:pStyle w:val="EndNoteBibliography"/>
        <w:framePr w:wrap="around"/>
        <w:spacing w:after="0"/>
      </w:pPr>
      <w:r w:rsidRPr="00CD5DC1">
        <w:t>95.</w:t>
      </w:r>
      <w:r w:rsidRPr="00CD5DC1">
        <w:tab/>
        <w:t>Zhao H, Cheng N, Wang Q, Zhou W, Liu C, Liu X, et al. Effects of honey-extracted polyphenols on serum antioxidant capacity and metabolic phenotype in rats. Food Funct. 2019;10(5):2347-58;</w:t>
      </w:r>
      <w:hyperlink r:id="rId146" w:history="1">
        <w:r w:rsidRPr="00CD5DC1">
          <w:rPr>
            <w:rStyle w:val="Hyperlink"/>
          </w:rPr>
          <w:t>http://doi.org/10.1039/c8fo02138d</w:t>
        </w:r>
      </w:hyperlink>
      <w:r w:rsidRPr="00CD5DC1">
        <w:t>.</w:t>
      </w:r>
    </w:p>
    <w:p w14:paraId="2D8D8B66" w14:textId="2E9F54F9" w:rsidR="00CD5DC1" w:rsidRPr="00CD5DC1" w:rsidRDefault="00CD5DC1" w:rsidP="00CD5DC1">
      <w:pPr>
        <w:pStyle w:val="EndNoteBibliography"/>
        <w:framePr w:wrap="around"/>
        <w:spacing w:after="0"/>
      </w:pPr>
      <w:r w:rsidRPr="00CD5DC1">
        <w:t>96.</w:t>
      </w:r>
      <w:r w:rsidRPr="00CD5DC1">
        <w:tab/>
        <w:t>Zaid SS, Sulaiman SA, Othman NH, Soelaiman IN, Shuid AN, Mohamad N, et al. Protective effects of Tualang honey on bone structure in experimental postmenopausal rats. Clinics (Sao Paulo). 2012;67(7):779-84;</w:t>
      </w:r>
      <w:hyperlink r:id="rId147" w:history="1">
        <w:r w:rsidRPr="00CD5DC1">
          <w:rPr>
            <w:rStyle w:val="Hyperlink"/>
          </w:rPr>
          <w:t>http://doi.org/10.6061/clinics/2012(07)13</w:t>
        </w:r>
      </w:hyperlink>
      <w:r w:rsidRPr="00CD5DC1">
        <w:t>.</w:t>
      </w:r>
    </w:p>
    <w:p w14:paraId="01FCA81C" w14:textId="77777777" w:rsidR="00CD5DC1" w:rsidRPr="00CD5DC1" w:rsidRDefault="00CD5DC1" w:rsidP="00CD5DC1">
      <w:pPr>
        <w:pStyle w:val="EndNoteBibliography"/>
        <w:framePr w:wrap="around"/>
        <w:spacing w:after="0"/>
      </w:pPr>
      <w:r w:rsidRPr="00CD5DC1">
        <w:t>97.</w:t>
      </w:r>
      <w:r w:rsidRPr="00CD5DC1">
        <w:tab/>
        <w:t>Qorban-Shamsi S, Nasiri-Formi E, Hashemi SEH, Asghari P, Nataj AH. The Effect of Oral Honey Syrup (ma-ol-asal) Consumption on Preoperative Thirst and Hunger before Surgery and Hemodynamic Symptoms in Laparoscopic Cholecystectomy Patients: A Double-Blind Randomized Controlled Clinical Trial. Journal of Mazandaran University of Medical Sciences. 2023;33(225):195-202.</w:t>
      </w:r>
    </w:p>
    <w:p w14:paraId="3925DF5A" w14:textId="2B5601CA" w:rsidR="00CD5DC1" w:rsidRPr="00CD5DC1" w:rsidRDefault="00CD5DC1" w:rsidP="00CD5DC1">
      <w:pPr>
        <w:pStyle w:val="EndNoteBibliography"/>
        <w:framePr w:wrap="around"/>
        <w:spacing w:after="0"/>
      </w:pPr>
      <w:r w:rsidRPr="00CD5DC1">
        <w:t>98.</w:t>
      </w:r>
      <w:r w:rsidRPr="00CD5DC1">
        <w:tab/>
        <w:t>Farakla I, Koui E, Arditi J, Papageorgiou I, Bartzeliotou A, Papadopoulos GE, et al. Effect of honey on glucose and insulin concentrations in obese girls. Eur J Clin Invest. 2019;49(2):e13042;</w:t>
      </w:r>
      <w:hyperlink r:id="rId148" w:history="1">
        <w:r w:rsidRPr="00CD5DC1">
          <w:rPr>
            <w:rStyle w:val="Hyperlink"/>
          </w:rPr>
          <w:t>http://doi.org/10.1111/eci.13042</w:t>
        </w:r>
      </w:hyperlink>
      <w:r w:rsidRPr="00CD5DC1">
        <w:t>.</w:t>
      </w:r>
    </w:p>
    <w:p w14:paraId="63D40B64" w14:textId="722984DB" w:rsidR="00CD5DC1" w:rsidRPr="00CD5DC1" w:rsidRDefault="00CD5DC1" w:rsidP="00CD5DC1">
      <w:pPr>
        <w:pStyle w:val="EndNoteBibliography"/>
        <w:framePr w:wrap="around"/>
        <w:spacing w:after="0"/>
      </w:pPr>
      <w:r w:rsidRPr="00CD5DC1">
        <w:t>99.</w:t>
      </w:r>
      <w:r w:rsidRPr="00CD5DC1">
        <w:tab/>
        <w:t>Gourdomichali T, Papakonstantinou E. Short-term effects of six Greek honey varieties on glycemic response: a randomized clinical trial in healthy subjects. Eur J Clin Nutr. 2018;72(12):1709-16;</w:t>
      </w:r>
      <w:hyperlink r:id="rId149" w:history="1">
        <w:r w:rsidRPr="00CD5DC1">
          <w:rPr>
            <w:rStyle w:val="Hyperlink"/>
          </w:rPr>
          <w:t>http://doi.org/10.1038/s41430-018-0160-8</w:t>
        </w:r>
      </w:hyperlink>
      <w:r w:rsidRPr="00CD5DC1">
        <w:t>.</w:t>
      </w:r>
    </w:p>
    <w:p w14:paraId="672A65E2" w14:textId="339BDE38" w:rsidR="00CD5DC1" w:rsidRPr="00CD5DC1" w:rsidRDefault="00CD5DC1" w:rsidP="00CD5DC1">
      <w:pPr>
        <w:pStyle w:val="EndNoteBibliography"/>
        <w:framePr w:wrap="around"/>
        <w:spacing w:after="0"/>
      </w:pPr>
      <w:r w:rsidRPr="00CD5DC1">
        <w:t>100.</w:t>
      </w:r>
      <w:r w:rsidRPr="00CD5DC1">
        <w:tab/>
        <w:t>Ahmad NS, Ooi FK, Saat Ismail M, Mohamed M. Effects of Post-Exercise Honey Drink Ingestion on Blood Glucose and Subsequent Running Performance in the Heat. Asian J Sports Med. 2015;6(3):e24044;</w:t>
      </w:r>
      <w:hyperlink r:id="rId150" w:history="1">
        <w:r w:rsidRPr="00CD5DC1">
          <w:rPr>
            <w:rStyle w:val="Hyperlink"/>
          </w:rPr>
          <w:t>http://doi.org/10.5812/asjsm.24044</w:t>
        </w:r>
      </w:hyperlink>
      <w:r w:rsidRPr="00CD5DC1">
        <w:t>.</w:t>
      </w:r>
    </w:p>
    <w:p w14:paraId="3778123B" w14:textId="77777777" w:rsidR="00CD5DC1" w:rsidRPr="00CD5DC1" w:rsidRDefault="00CD5DC1" w:rsidP="00CD5DC1">
      <w:pPr>
        <w:pStyle w:val="EndNoteBibliography"/>
        <w:framePr w:wrap="around"/>
        <w:spacing w:after="0"/>
      </w:pPr>
      <w:r w:rsidRPr="00CD5DC1">
        <w:t>101.</w:t>
      </w:r>
      <w:r w:rsidRPr="00CD5DC1">
        <w:tab/>
        <w:t>Ab Wahab SZ, Hussain NHN, Zakaria R, Kadir AA, Mohamed N, Tohit NM, et al. Long-term effects of honey on cardiovascular parameters and anthropometric measurements of postmenopausal women. Complementary therapies in medicine. 2018;41:154-60.</w:t>
      </w:r>
    </w:p>
    <w:p w14:paraId="3528176B" w14:textId="77777777" w:rsidR="00CD5DC1" w:rsidRPr="00CD5DC1" w:rsidRDefault="00CD5DC1" w:rsidP="00CD5DC1">
      <w:pPr>
        <w:pStyle w:val="EndNoteBibliography"/>
        <w:framePr w:wrap="around"/>
        <w:spacing w:after="0"/>
      </w:pPr>
      <w:r w:rsidRPr="00CD5DC1">
        <w:t>102.</w:t>
      </w:r>
      <w:r w:rsidRPr="00CD5DC1">
        <w:tab/>
        <w:t>Nazir L, Samad F, Haroon W, Kidwai SS, Siddiqi S, Zehravi M. Comparison of glycaemic response to honey and glucose in type 2 diabetes. J Pak Med Assoc. 2014;64(1):69-71.</w:t>
      </w:r>
    </w:p>
    <w:p w14:paraId="55E1169E" w14:textId="44B197B3" w:rsidR="00CD5DC1" w:rsidRPr="00CD5DC1" w:rsidRDefault="00CD5DC1" w:rsidP="00CD5DC1">
      <w:pPr>
        <w:pStyle w:val="EndNoteBibliography"/>
        <w:framePr w:wrap="around"/>
        <w:spacing w:after="0"/>
      </w:pPr>
      <w:r w:rsidRPr="00CD5DC1">
        <w:t>103.</w:t>
      </w:r>
      <w:r w:rsidRPr="00CD5DC1">
        <w:tab/>
        <w:t>Seleznev VV, Ovchinnikov AN, Krylova EV, Kopylova SV, Deryugina AV. EFFECT OF ROYAL JELLY AND EXOGENOUS UBIQUINONE-10 ON OXIDATIVE STRESS AND MUSCLE TISSUE DAMAGE DURING HIGH-INTENSITY INTERVAL TRAINING IN THE PREPARATORY PERIOD. Human Sport Medicine. 2022;22(4):7-16;</w:t>
      </w:r>
      <w:hyperlink r:id="rId151" w:history="1">
        <w:r w:rsidRPr="00CD5DC1">
          <w:rPr>
            <w:rStyle w:val="Hyperlink"/>
          </w:rPr>
          <w:t>http://doi.org/10.14529/hsm220401</w:t>
        </w:r>
      </w:hyperlink>
      <w:r w:rsidRPr="00CD5DC1">
        <w:t>.</w:t>
      </w:r>
    </w:p>
    <w:p w14:paraId="7113ACF0" w14:textId="77777777" w:rsidR="00CD5DC1" w:rsidRPr="00CD5DC1" w:rsidRDefault="00CD5DC1" w:rsidP="00CD5DC1">
      <w:pPr>
        <w:pStyle w:val="EndNoteBibliography"/>
        <w:framePr w:wrap="around"/>
        <w:spacing w:after="0"/>
      </w:pPr>
      <w:r w:rsidRPr="00CD5DC1">
        <w:t>104.</w:t>
      </w:r>
      <w:r w:rsidRPr="00CD5DC1">
        <w:tab/>
        <w:t>Anugrah SM, Kusnanik NW, Wahjuni ES, Zubaida I, Triprayogo R, Dhani DP, et al. Investigating the Impact of Varied Dosages of Royal Jelly Consumption on Creatine Kinase and Interleukin-6 Levels Post Resistance. Retos-Nuevas Tendencias En Educacion Fisica Deporte Y Recreacion. 2024(55):428-35.</w:t>
      </w:r>
    </w:p>
    <w:p w14:paraId="52CD2013" w14:textId="44B6F655" w:rsidR="00CD5DC1" w:rsidRPr="00CD5DC1" w:rsidRDefault="00CD5DC1" w:rsidP="00CD5DC1">
      <w:pPr>
        <w:pStyle w:val="EndNoteBibliography"/>
        <w:framePr w:wrap="around"/>
        <w:spacing w:after="0"/>
      </w:pPr>
      <w:r w:rsidRPr="00CD5DC1">
        <w:t>105.</w:t>
      </w:r>
      <w:r w:rsidRPr="00CD5DC1">
        <w:tab/>
        <w:t>Norouzi Allahleh Korabi M, Mirmolaei ST, Tabarrai M, Ghalandarpoor-Attar SM, Sadati Lamardi SN, Haghani S. Comparison between the Efficacy of Nigella sativa -Honey and Clotrimazole on Vulvovaginal Candidiasis: A Randomized Clinical Trial. Evidence-based Complementary and Alternative Medicine. 2022;2022;</w:t>
      </w:r>
      <w:hyperlink r:id="rId152" w:history="1">
        <w:r w:rsidRPr="00CD5DC1">
          <w:rPr>
            <w:rStyle w:val="Hyperlink"/>
          </w:rPr>
          <w:t>http://doi.org/10.1155/2022/1739729</w:t>
        </w:r>
      </w:hyperlink>
      <w:r w:rsidRPr="00CD5DC1">
        <w:t>.</w:t>
      </w:r>
    </w:p>
    <w:p w14:paraId="1246D303" w14:textId="375C661A" w:rsidR="00CD5DC1" w:rsidRPr="00CD5DC1" w:rsidRDefault="00CD5DC1" w:rsidP="00CD5DC1">
      <w:pPr>
        <w:pStyle w:val="EndNoteBibliography"/>
        <w:framePr w:wrap="around"/>
        <w:spacing w:after="0"/>
      </w:pPr>
      <w:r w:rsidRPr="00CD5DC1">
        <w:t>106.</w:t>
      </w:r>
      <w:r w:rsidRPr="00CD5DC1">
        <w:tab/>
        <w:t>Jabbari-Azad F, Khoshkhui M, Khalighi N, Mohammadi M, Emadzadeh M, Aliabadi MM. The impact of propolis on clinical manifestations and specific IgE levels against salsola in perennial-allergic rhinitis patients. Qatar Med J. 2023;2023(2):21;</w:t>
      </w:r>
      <w:hyperlink r:id="rId153" w:history="1">
        <w:r w:rsidRPr="00CD5DC1">
          <w:rPr>
            <w:rStyle w:val="Hyperlink"/>
          </w:rPr>
          <w:t>http://doi.org/10.5339/qmj.2023.sqac.21</w:t>
        </w:r>
      </w:hyperlink>
      <w:r w:rsidRPr="00CD5DC1">
        <w:t>.</w:t>
      </w:r>
    </w:p>
    <w:p w14:paraId="0B14EBD0" w14:textId="35F54A66" w:rsidR="00CD5DC1" w:rsidRPr="00CD5DC1" w:rsidRDefault="00CD5DC1" w:rsidP="00CD5DC1">
      <w:pPr>
        <w:pStyle w:val="EndNoteBibliography"/>
        <w:framePr w:wrap="around"/>
        <w:spacing w:after="0"/>
      </w:pPr>
      <w:r w:rsidRPr="00CD5DC1">
        <w:t>107.</w:t>
      </w:r>
      <w:r w:rsidRPr="00CD5DC1">
        <w:tab/>
        <w:t>Davoodi SH, Yousefinejad V, Ghaderi B, Akbari ME, Darvishi S, Mehrabi Y, et al. Oral Propolis, Nutritional Status and Quality of Life with Chemotherapy for Breast Cancer: A Randomized, Double-Blind Clinical Trial. Nutr Cancer. 2022;74(6):2029-37;</w:t>
      </w:r>
      <w:hyperlink r:id="rId154" w:history="1">
        <w:r w:rsidRPr="00CD5DC1">
          <w:rPr>
            <w:rStyle w:val="Hyperlink"/>
          </w:rPr>
          <w:t>http://doi.org/10.1080/01635581.2021.1988118</w:t>
        </w:r>
      </w:hyperlink>
      <w:r w:rsidRPr="00CD5DC1">
        <w:t>.</w:t>
      </w:r>
    </w:p>
    <w:p w14:paraId="72EA190B" w14:textId="668014A2" w:rsidR="00CD5DC1" w:rsidRPr="00CD5DC1" w:rsidRDefault="00CD5DC1" w:rsidP="00CD5DC1">
      <w:pPr>
        <w:pStyle w:val="EndNoteBibliography"/>
        <w:framePr w:wrap="around"/>
        <w:spacing w:after="0"/>
      </w:pPr>
      <w:r w:rsidRPr="00CD5DC1">
        <w:t>108.</w:t>
      </w:r>
      <w:r w:rsidRPr="00CD5DC1">
        <w:tab/>
        <w:t>Sreenivasan PK, Kakarla VVP, Sharda S, Setty Y. The effects of a novel herbal toothpaste on salivary lactate dehydrogenase as a measure of cellular integrity. Clinical Oral Investigations. 2021;25(5):3021-30;</w:t>
      </w:r>
      <w:hyperlink r:id="rId155" w:history="1">
        <w:r w:rsidRPr="00CD5DC1">
          <w:rPr>
            <w:rStyle w:val="Hyperlink"/>
          </w:rPr>
          <w:t>http://doi.org/10.1007/s00784-020-03623-8</w:t>
        </w:r>
      </w:hyperlink>
      <w:r w:rsidRPr="00CD5DC1">
        <w:t>.</w:t>
      </w:r>
    </w:p>
    <w:p w14:paraId="60BC112E" w14:textId="79E0FA50" w:rsidR="00CD5DC1" w:rsidRPr="00CD5DC1" w:rsidRDefault="00CD5DC1" w:rsidP="00CD5DC1">
      <w:pPr>
        <w:pStyle w:val="EndNoteBibliography"/>
        <w:framePr w:wrap="around"/>
        <w:spacing w:after="0"/>
      </w:pPr>
      <w:r w:rsidRPr="00CD5DC1">
        <w:t>109.</w:t>
      </w:r>
      <w:r w:rsidRPr="00CD5DC1">
        <w:tab/>
        <w:t>Ohba K, Miyata Y, Shinzato T, Funakoshi S, Maeda K, Matsuo T, et al. Effect of oral intake of royal jelly on endothelium function in hemodialysis patients: study protocol for multicenter, double-blind, randomized control trial. Trials. 2021;22(1):950;</w:t>
      </w:r>
      <w:hyperlink r:id="rId156" w:history="1">
        <w:r w:rsidRPr="00CD5DC1">
          <w:rPr>
            <w:rStyle w:val="Hyperlink"/>
          </w:rPr>
          <w:t>http://doi.org/10.1186/s13063-021-05926-x</w:t>
        </w:r>
      </w:hyperlink>
      <w:r w:rsidRPr="00CD5DC1">
        <w:t>.</w:t>
      </w:r>
    </w:p>
    <w:p w14:paraId="6763E699" w14:textId="4A14F131" w:rsidR="00CD5DC1" w:rsidRPr="00CD5DC1" w:rsidRDefault="00CD5DC1" w:rsidP="00CD5DC1">
      <w:pPr>
        <w:pStyle w:val="EndNoteBibliography"/>
        <w:framePr w:wrap="around"/>
        <w:spacing w:after="0"/>
      </w:pPr>
      <w:r w:rsidRPr="00CD5DC1">
        <w:t>110.</w:t>
      </w:r>
      <w:r w:rsidRPr="00CD5DC1">
        <w:tab/>
        <w:t>Akhbari M, Jabbari M, Ayati MH, Namazi N. The Effects of Oral Consumption of Honey on Key Metabolic Profiles in Adult Patients with Type 2 Diabetes Mellitus and Nondiabetic Individuals: A Systematic Review of Clinical Trials. Evid Based Complement Alternat Med. 2021;2021:6666832;</w:t>
      </w:r>
      <w:hyperlink r:id="rId157" w:history="1">
        <w:r w:rsidRPr="00CD5DC1">
          <w:rPr>
            <w:rStyle w:val="Hyperlink"/>
          </w:rPr>
          <w:t>http://doi.org/10.1155/2021/6666832</w:t>
        </w:r>
      </w:hyperlink>
      <w:r w:rsidRPr="00CD5DC1">
        <w:t>.</w:t>
      </w:r>
    </w:p>
    <w:p w14:paraId="078BA8B4" w14:textId="77777777" w:rsidR="00CD5DC1" w:rsidRPr="00CD5DC1" w:rsidRDefault="00CD5DC1" w:rsidP="00CD5DC1">
      <w:pPr>
        <w:pStyle w:val="EndNoteBibliography"/>
        <w:framePr w:wrap="around"/>
        <w:spacing w:after="0"/>
      </w:pPr>
      <w:r w:rsidRPr="00CD5DC1">
        <w:t>111.</w:t>
      </w:r>
      <w:r w:rsidRPr="00CD5DC1">
        <w:tab/>
        <w:t>Alkhalifah MK, Alabduljabbar KA, Alkhenizan AH. Effect of natural honey on lowering lipid profile. Saudi Medical Journal. 2021;42(5):473.</w:t>
      </w:r>
    </w:p>
    <w:p w14:paraId="770C55BA" w14:textId="77777777" w:rsidR="00CD5DC1" w:rsidRPr="00CD5DC1" w:rsidRDefault="00CD5DC1" w:rsidP="00CD5DC1">
      <w:pPr>
        <w:pStyle w:val="EndNoteBibliography"/>
        <w:framePr w:wrap="around"/>
        <w:spacing w:after="0"/>
      </w:pPr>
      <w:r w:rsidRPr="00CD5DC1">
        <w:t>112.</w:t>
      </w:r>
      <w:r w:rsidRPr="00CD5DC1">
        <w:tab/>
        <w:t>Malekahmadi M, Pahlavani N, Heshmati J, Clayton ZS, Beigmohammadi MT, Navashenaq JG, et al. Effect of propolis supplementation on oxidative stress markers: a systematic review of randomized controlled trials. Journal of Herbal Medicine. 2023;40:100679.</w:t>
      </w:r>
    </w:p>
    <w:p w14:paraId="473673E4" w14:textId="76A9D4D4" w:rsidR="00CD5DC1" w:rsidRPr="00CD5DC1" w:rsidRDefault="00CD5DC1" w:rsidP="00CD5DC1">
      <w:pPr>
        <w:pStyle w:val="EndNoteBibliography"/>
        <w:framePr w:wrap="around"/>
        <w:spacing w:after="0"/>
      </w:pPr>
      <w:r w:rsidRPr="00CD5DC1">
        <w:t>113.</w:t>
      </w:r>
      <w:r w:rsidRPr="00CD5DC1">
        <w:tab/>
        <w:t>Maleki V, Jafari-Vayghan H, Saleh-Ghadimi S, Adibian M, Kheirouri S, Alizadeh M. Effects of Royal jelly on metabolic variables in diabetes mellitus: A systematic review. Complement Ther Med. 2019;43:20-7;</w:t>
      </w:r>
      <w:hyperlink r:id="rId158" w:history="1">
        <w:r w:rsidRPr="00CD5DC1">
          <w:rPr>
            <w:rStyle w:val="Hyperlink"/>
          </w:rPr>
          <w:t>http://doi.org/10.1016/j.ctim.2018.12.022</w:t>
        </w:r>
      </w:hyperlink>
      <w:r w:rsidRPr="00CD5DC1">
        <w:t>.</w:t>
      </w:r>
    </w:p>
    <w:p w14:paraId="5FF2EB5C" w14:textId="69E5A7A4" w:rsidR="00CD5DC1" w:rsidRPr="00CD5DC1" w:rsidRDefault="00CD5DC1" w:rsidP="00CD5DC1">
      <w:pPr>
        <w:pStyle w:val="EndNoteBibliography"/>
        <w:framePr w:wrap="around"/>
        <w:spacing w:after="0"/>
      </w:pPr>
      <w:r w:rsidRPr="00CD5DC1">
        <w:t>114.</w:t>
      </w:r>
      <w:r w:rsidRPr="00CD5DC1">
        <w:tab/>
        <w:t>Omer K, Gelkopf MJ, Newton G. Effectiveness of royal jelly supplementation in glycemic regulation: A systematic review. World J Diabetes. 2019;10(2):96-113;</w:t>
      </w:r>
      <w:hyperlink r:id="rId159" w:history="1">
        <w:r w:rsidRPr="00CD5DC1">
          <w:rPr>
            <w:rStyle w:val="Hyperlink"/>
          </w:rPr>
          <w:t>http://doi.org/10.4239/wjd.v10.i2.96</w:t>
        </w:r>
      </w:hyperlink>
      <w:r w:rsidRPr="00CD5DC1">
        <w:t>.</w:t>
      </w:r>
    </w:p>
    <w:p w14:paraId="59B7B7CD" w14:textId="77777777" w:rsidR="00CD5DC1" w:rsidRPr="00CD5DC1" w:rsidRDefault="00CD5DC1" w:rsidP="00CD5DC1">
      <w:pPr>
        <w:pStyle w:val="EndNoteBibliography"/>
        <w:framePr w:wrap="around"/>
        <w:spacing w:after="0"/>
      </w:pPr>
      <w:r w:rsidRPr="00CD5DC1">
        <w:t>115.</w:t>
      </w:r>
      <w:r w:rsidRPr="00CD5DC1">
        <w:tab/>
        <w:t>Yusof A, Ahmad N, Hamid A, Khong T. Effects of honey on exercise performance and health components: A systematic review. Science &amp; Sports. 2018;33(5):267-81.</w:t>
      </w:r>
    </w:p>
    <w:p w14:paraId="43DB7018" w14:textId="77777777" w:rsidR="00CD5DC1" w:rsidRPr="00CD5DC1" w:rsidRDefault="00CD5DC1" w:rsidP="00CD5DC1">
      <w:pPr>
        <w:pStyle w:val="EndNoteBibliography"/>
        <w:framePr w:wrap="around"/>
        <w:spacing w:after="0"/>
      </w:pPr>
      <w:r w:rsidRPr="00CD5DC1">
        <w:t>116.</w:t>
      </w:r>
      <w:r w:rsidRPr="00CD5DC1">
        <w:tab/>
        <w:t>Zamanian M, Azizi-Soleiman F. Honey and glycemic control: A systematic review. PharmaNutrition. 2020;11:100180.</w:t>
      </w:r>
    </w:p>
    <w:p w14:paraId="41ED0223" w14:textId="3A44EA34" w:rsidR="00CD5DC1" w:rsidRPr="00CD5DC1" w:rsidRDefault="00CD5DC1" w:rsidP="00CD5DC1">
      <w:pPr>
        <w:pStyle w:val="EndNoteBibliography"/>
        <w:framePr w:wrap="around"/>
        <w:spacing w:after="0"/>
      </w:pPr>
      <w:r w:rsidRPr="00CD5DC1">
        <w:t>117.</w:t>
      </w:r>
      <w:r w:rsidRPr="00CD5DC1">
        <w:tab/>
        <w:t>Gheflati A, Dehnavi Z, Yazdi AG, Khorasanchi Z, Raeisi-Dehkordi H, Ranjbar G. The effects of propolis supplementation on metabolic parameters: A systematic review and meta-analysis of randomized controlled clinical trials. Avicenna Journal of Phytomedicine. 2021;11(6):551-65;</w:t>
      </w:r>
      <w:hyperlink r:id="rId160" w:history="1">
        <w:r w:rsidRPr="00CD5DC1">
          <w:rPr>
            <w:rStyle w:val="Hyperlink"/>
          </w:rPr>
          <w:t>http://doi.org/10.22038/ajp.2021.18046</w:t>
        </w:r>
      </w:hyperlink>
      <w:r w:rsidRPr="00CD5DC1">
        <w:t>.</w:t>
      </w:r>
    </w:p>
    <w:p w14:paraId="554F573F" w14:textId="0EB2B71A" w:rsidR="00CD5DC1" w:rsidRPr="00CD5DC1" w:rsidRDefault="00CD5DC1" w:rsidP="00CD5DC1">
      <w:pPr>
        <w:pStyle w:val="EndNoteBibliography"/>
        <w:framePr w:wrap="around"/>
        <w:spacing w:after="0"/>
      </w:pPr>
      <w:r w:rsidRPr="00CD5DC1">
        <w:t>118.</w:t>
      </w:r>
      <w:r w:rsidRPr="00CD5DC1">
        <w:tab/>
        <w:t>Jalali M, Ranjbar T, Mosallanezhad Z, Mahmoodi M, Moosavian SP, Ferns GA, et al. Effect of Propolis Intake on Serum C-Reactive Protein (CRP) and Tumor Necrosis Factor-alpha (TNF-α) Levels in Adults: A Systematic Review and Meta-Analysis of Clinical Trials. Complement Ther Med. 2020;50:102380;</w:t>
      </w:r>
      <w:hyperlink r:id="rId161" w:history="1">
        <w:r w:rsidRPr="00CD5DC1">
          <w:rPr>
            <w:rStyle w:val="Hyperlink"/>
          </w:rPr>
          <w:t>http://doi.org/10.1016/j.ctim.2020.102380</w:t>
        </w:r>
      </w:hyperlink>
      <w:r w:rsidRPr="00CD5DC1">
        <w:t>.</w:t>
      </w:r>
    </w:p>
    <w:p w14:paraId="2C1A0AA6" w14:textId="0250882F" w:rsidR="00CD5DC1" w:rsidRPr="00CD5DC1" w:rsidRDefault="00CD5DC1" w:rsidP="00CD5DC1">
      <w:pPr>
        <w:pStyle w:val="EndNoteBibliography"/>
        <w:framePr w:wrap="around"/>
        <w:spacing w:after="0"/>
      </w:pPr>
      <w:r w:rsidRPr="00CD5DC1">
        <w:t>119.</w:t>
      </w:r>
      <w:r w:rsidRPr="00CD5DC1">
        <w:tab/>
        <w:t>Shang H, Bhagavathula AS, Aldhaleei WA, Rahmani J, Karam G, Rinaldi G, et al. Effect of propolis supplementation on C-reactive protein levels and other inflammatory factors: A systematic review and meta-analysis of randomized controlled trials. Journal of King Saud University Science. 2020;32(2):1694-701;</w:t>
      </w:r>
      <w:hyperlink r:id="rId162" w:history="1">
        <w:r w:rsidRPr="00CD5DC1">
          <w:rPr>
            <w:rStyle w:val="Hyperlink"/>
          </w:rPr>
          <w:t>http://doi.org/10.1016/j.jksus.2020.01.003</w:t>
        </w:r>
      </w:hyperlink>
      <w:r w:rsidRPr="00CD5DC1">
        <w:t>.</w:t>
      </w:r>
    </w:p>
    <w:p w14:paraId="2B8CB6F4" w14:textId="384A6139" w:rsidR="00CD5DC1" w:rsidRPr="00CD5DC1" w:rsidRDefault="00CD5DC1" w:rsidP="00CD5DC1">
      <w:pPr>
        <w:pStyle w:val="EndNoteBibliography"/>
        <w:framePr w:wrap="around"/>
        <w:spacing w:after="0"/>
      </w:pPr>
      <w:r w:rsidRPr="00CD5DC1">
        <w:t>120.</w:t>
      </w:r>
      <w:r w:rsidRPr="00CD5DC1">
        <w:tab/>
        <w:t>Ahmed YB, Abdalkareem Jasim S, Mustafa YF, Husseen B, Diwan TM, Singh M. The effects of propolis supplementation on lipid profiles in adults with metabolic syndrome and related disorders: A systematic review and meta-analysis of randomized controlled trials. Human Nutrition and Metabolism. 2024;37;</w:t>
      </w:r>
      <w:hyperlink r:id="rId163" w:history="1">
        <w:r w:rsidRPr="00CD5DC1">
          <w:rPr>
            <w:rStyle w:val="Hyperlink"/>
          </w:rPr>
          <w:t>http://doi.org/10.1016/j.hnm.2024.200276</w:t>
        </w:r>
      </w:hyperlink>
      <w:r w:rsidRPr="00CD5DC1">
        <w:t>.</w:t>
      </w:r>
    </w:p>
    <w:p w14:paraId="2ADCAF8D" w14:textId="53DBE75E" w:rsidR="00CD5DC1" w:rsidRPr="00CD5DC1" w:rsidRDefault="00CD5DC1" w:rsidP="00CD5DC1">
      <w:pPr>
        <w:pStyle w:val="EndNoteBibliography"/>
        <w:framePr w:wrap="around"/>
        <w:spacing w:after="0"/>
      </w:pPr>
      <w:r w:rsidRPr="00CD5DC1">
        <w:t>121.</w:t>
      </w:r>
      <w:r w:rsidRPr="00CD5DC1">
        <w:tab/>
        <w:t>Yeoh MF, Sommerfield A, Sommerfield D, von Ungern-Sternberg BS. The use of honey in the perioperative care of tonsillectomy patients-A narrative review. Pediatric Anesthesia. 2024;</w:t>
      </w:r>
      <w:hyperlink r:id="rId164" w:history="1">
        <w:r w:rsidRPr="00CD5DC1">
          <w:rPr>
            <w:rStyle w:val="Hyperlink"/>
          </w:rPr>
          <w:t>http://doi.org/10.1111/pan.14938</w:t>
        </w:r>
      </w:hyperlink>
      <w:r w:rsidRPr="00CD5DC1">
        <w:t>.</w:t>
      </w:r>
    </w:p>
    <w:p w14:paraId="7C6D3214" w14:textId="5A9D52AB" w:rsidR="00CD5DC1" w:rsidRPr="00CD5DC1" w:rsidRDefault="00CD5DC1" w:rsidP="00CD5DC1">
      <w:pPr>
        <w:pStyle w:val="EndNoteBibliography"/>
        <w:framePr w:wrap="around"/>
      </w:pPr>
      <w:r w:rsidRPr="00CD5DC1">
        <w:t>122.</w:t>
      </w:r>
      <w:r w:rsidRPr="00CD5DC1">
        <w:tab/>
        <w:t>Sanie-Jahromi F, Khaki M, Heydari M, Nowroozzadeh MH, Akbarizadeh AR, Daneshamouz S, et al. Effect of low dose honey on the apoptosis and inflammation gene expression in corneal limbal stem cells and keratocytes and its efficacy as an ophthalmic formulation in the treatment of dry eye: &lt;i&gt;in-vitro&lt;/i&gt; and clinical study. Frontiers in Medicine. 2024;11;</w:t>
      </w:r>
      <w:hyperlink r:id="rId165" w:history="1">
        <w:r w:rsidRPr="00CD5DC1">
          <w:rPr>
            <w:rStyle w:val="Hyperlink"/>
          </w:rPr>
          <w:t>http://doi.org/10.3389/fmed.2024.1359463</w:t>
        </w:r>
      </w:hyperlink>
      <w:r w:rsidRPr="00CD5DC1">
        <w:t>.</w:t>
      </w:r>
    </w:p>
    <w:p w14:paraId="6B79A3D0" w14:textId="260DD9E7" w:rsidR="00FB48E6" w:rsidRPr="00FB48E6" w:rsidRDefault="00C13C04" w:rsidP="0001704B">
      <w:pPr>
        <w:tabs>
          <w:tab w:val="left" w:pos="1620"/>
        </w:tabs>
        <w:rPr>
          <w:rFonts w:asciiTheme="majorBidi" w:hAnsiTheme="majorBidi" w:cstheme="majorBidi"/>
          <w:b/>
          <w:bCs/>
          <w:sz w:val="24"/>
          <w:szCs w:val="24"/>
        </w:rPr>
      </w:pPr>
      <w:r>
        <w:rPr>
          <w:rFonts w:asciiTheme="majorBidi" w:hAnsiTheme="majorBidi" w:cstheme="majorBidi"/>
          <w:b/>
          <w:bCs/>
          <w:sz w:val="24"/>
          <w:szCs w:val="24"/>
        </w:rPr>
        <w:lastRenderedPageBreak/>
        <w:fldChar w:fldCharType="end"/>
      </w:r>
    </w:p>
    <w:sectPr w:rsidR="00FB48E6" w:rsidRPr="00FB48E6" w:rsidSect="007B4D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2215C" w14:textId="77777777" w:rsidR="0090008F" w:rsidRDefault="0090008F" w:rsidP="007B4DC7">
      <w:pPr>
        <w:spacing w:after="0" w:line="240" w:lineRule="auto"/>
      </w:pPr>
      <w:r>
        <w:separator/>
      </w:r>
    </w:p>
  </w:endnote>
  <w:endnote w:type="continuationSeparator" w:id="0">
    <w:p w14:paraId="12EEED5C" w14:textId="77777777" w:rsidR="0090008F" w:rsidRDefault="0090008F" w:rsidP="007B4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50DF" w14:textId="77777777" w:rsidR="004D04DC" w:rsidRDefault="004D04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27793"/>
      <w:docPartObj>
        <w:docPartGallery w:val="Page Numbers (Bottom of Page)"/>
        <w:docPartUnique/>
      </w:docPartObj>
    </w:sdtPr>
    <w:sdtEndPr>
      <w:rPr>
        <w:noProof/>
      </w:rPr>
    </w:sdtEndPr>
    <w:sdtContent>
      <w:p w14:paraId="29138B42" w14:textId="31242143" w:rsidR="002C187F" w:rsidRDefault="002C18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D30C4F" w14:textId="77777777" w:rsidR="002C187F" w:rsidRDefault="002C18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C879E" w14:textId="77777777" w:rsidR="004D04DC" w:rsidRDefault="004D0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D7E92" w14:textId="77777777" w:rsidR="0090008F" w:rsidRDefault="0090008F" w:rsidP="007B4DC7">
      <w:pPr>
        <w:spacing w:after="0" w:line="240" w:lineRule="auto"/>
      </w:pPr>
      <w:r>
        <w:separator/>
      </w:r>
    </w:p>
  </w:footnote>
  <w:footnote w:type="continuationSeparator" w:id="0">
    <w:p w14:paraId="7087A0C0" w14:textId="77777777" w:rsidR="0090008F" w:rsidRDefault="0090008F" w:rsidP="007B4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2CDE" w14:textId="77777777" w:rsidR="004D04DC" w:rsidRDefault="004D0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3CE4D" w14:textId="6C113F2D" w:rsidR="00C13C04" w:rsidRPr="00C13C04" w:rsidRDefault="00C13C04" w:rsidP="00C13C04">
    <w:pPr>
      <w:pStyle w:val="Header"/>
      <w:jc w:val="center"/>
      <w:rPr>
        <w:rFonts w:asciiTheme="majorBidi" w:hAnsiTheme="majorBidi" w:cstheme="majorBidi"/>
      </w:rPr>
    </w:pPr>
    <w:r w:rsidRPr="00C13C04">
      <w:rPr>
        <w:rFonts w:asciiTheme="majorBidi" w:hAnsiTheme="majorBidi" w:cstheme="majorBidi"/>
      </w:rPr>
      <w:t>Supplementary Materials</w:t>
    </w:r>
  </w:p>
  <w:p w14:paraId="01F2D2F5" w14:textId="3BAD2EF6" w:rsidR="00C13C04" w:rsidRPr="00C13C04" w:rsidRDefault="000327BA" w:rsidP="00055E99">
    <w:pPr>
      <w:pStyle w:val="Header"/>
      <w:jc w:val="both"/>
      <w:rPr>
        <w:rFonts w:asciiTheme="majorBidi" w:hAnsiTheme="majorBidi" w:cstheme="majorBidi"/>
        <w:i/>
        <w:iCs/>
      </w:rPr>
    </w:pPr>
    <w:r w:rsidRPr="000327BA">
      <w:rPr>
        <w:rFonts w:asciiTheme="majorBidi" w:hAnsiTheme="majorBidi" w:cstheme="majorBidi"/>
        <w:i/>
        <w:iCs/>
      </w:rPr>
      <w:t>Dosage Exploration of the Effects of Honey and Its Derivatives on Cardiometabolic Outcomes: An Overview of Systematic Reviews and GRADE-Assessed Updated Meta-Analysis</w:t>
    </w:r>
    <w:r w:rsidR="00C13C04">
      <w:rPr>
        <w:rFonts w:asciiTheme="majorBidi" w:hAnsiTheme="majorBidi" w:cstheme="majorBidi"/>
        <w:i/>
        <w:iCs/>
      </w:rPr>
      <w:t>; Norouzzadeh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C9FA" w14:textId="77777777" w:rsidR="004D04DC" w:rsidRDefault="004D0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2MzWzNDS2NLQ0NTZV0lEKTi0uzszPAykwNqkFAJAFBo8tAAAA"/>
    <w:docVar w:name="EN.InstantFormat" w:val="&lt;ENInstantFormat&gt;&lt;Enabled&gt;1&lt;/Enabled&gt;&lt;ScanUnformatted&gt;1&lt;/ScanUnformatted&gt;&lt;ScanChanges&gt;1&lt;/ScanChanges&gt;&lt;Suspended&gt;0&lt;/Suspended&gt;&lt;/ENInstantFormat&gt;"/>
    <w:docVar w:name="EN.Layout" w:val="&lt;ENLayout&gt;&lt;Style&gt;Vancouver DO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f5d902695deeetr5rpr2xow22xvdpse002&quot;&gt;Honey RCT-PRISMA&lt;record-ids&gt;&lt;item&gt;2670&lt;/item&gt;&lt;item&gt;2671&lt;/item&gt;&lt;item&gt;2680&lt;/item&gt;&lt;item&gt;2693&lt;/item&gt;&lt;item&gt;2696&lt;/item&gt;&lt;item&gt;2720&lt;/item&gt;&lt;item&gt;2725&lt;/item&gt;&lt;item&gt;2732&lt;/item&gt;&lt;item&gt;2734&lt;/item&gt;&lt;item&gt;2739&lt;/item&gt;&lt;item&gt;2743&lt;/item&gt;&lt;item&gt;2790&lt;/item&gt;&lt;item&gt;2812&lt;/item&gt;&lt;item&gt;2822&lt;/item&gt;&lt;item&gt;2824&lt;/item&gt;&lt;item&gt;2835&lt;/item&gt;&lt;item&gt;2884&lt;/item&gt;&lt;item&gt;2921&lt;/item&gt;&lt;item&gt;2930&lt;/item&gt;&lt;item&gt;3085&lt;/item&gt;&lt;item&gt;3207&lt;/item&gt;&lt;item&gt;3208&lt;/item&gt;&lt;item&gt;3219&lt;/item&gt;&lt;item&gt;3229&lt;/item&gt;&lt;item&gt;3296&lt;/item&gt;&lt;item&gt;3698&lt;/item&gt;&lt;item&gt;3937&lt;/item&gt;&lt;item&gt;4117&lt;/item&gt;&lt;item&gt;4263&lt;/item&gt;&lt;item&gt;4321&lt;/item&gt;&lt;item&gt;4322&lt;/item&gt;&lt;item&gt;4353&lt;/item&gt;&lt;item&gt;4357&lt;/item&gt;&lt;item&gt;4405&lt;/item&gt;&lt;item&gt;4426&lt;/item&gt;&lt;item&gt;4598&lt;/item&gt;&lt;item&gt;4619&lt;/item&gt;&lt;item&gt;4646&lt;/item&gt;&lt;item&gt;4727&lt;/item&gt;&lt;item&gt;4754&lt;/item&gt;&lt;item&gt;4771&lt;/item&gt;&lt;item&gt;4995&lt;/item&gt;&lt;item&gt;4997&lt;/item&gt;&lt;item&gt;5024&lt;/item&gt;&lt;item&gt;5054&lt;/item&gt;&lt;item&gt;5079&lt;/item&gt;&lt;item&gt;5084&lt;/item&gt;&lt;item&gt;5112&lt;/item&gt;&lt;item&gt;5126&lt;/item&gt;&lt;item&gt;5175&lt;/item&gt;&lt;item&gt;5293&lt;/item&gt;&lt;item&gt;5328&lt;/item&gt;&lt;/record-ids&gt;&lt;/item&gt;&lt;/Libraries&gt;"/>
  </w:docVars>
  <w:rsids>
    <w:rsidRoot w:val="00DA78D7"/>
    <w:rsid w:val="0001674D"/>
    <w:rsid w:val="0001704B"/>
    <w:rsid w:val="0002064B"/>
    <w:rsid w:val="000225EC"/>
    <w:rsid w:val="000327BA"/>
    <w:rsid w:val="00034EA6"/>
    <w:rsid w:val="00035670"/>
    <w:rsid w:val="00040A67"/>
    <w:rsid w:val="0004647B"/>
    <w:rsid w:val="0005459E"/>
    <w:rsid w:val="00055E99"/>
    <w:rsid w:val="000645D0"/>
    <w:rsid w:val="00077F1B"/>
    <w:rsid w:val="0009076D"/>
    <w:rsid w:val="00090AB2"/>
    <w:rsid w:val="000D0FB8"/>
    <w:rsid w:val="000D4C98"/>
    <w:rsid w:val="000F1A34"/>
    <w:rsid w:val="000F6B1B"/>
    <w:rsid w:val="0010255B"/>
    <w:rsid w:val="00105F6F"/>
    <w:rsid w:val="00106E60"/>
    <w:rsid w:val="00112C61"/>
    <w:rsid w:val="00121B91"/>
    <w:rsid w:val="00124497"/>
    <w:rsid w:val="00124AD1"/>
    <w:rsid w:val="001555B6"/>
    <w:rsid w:val="00162C1F"/>
    <w:rsid w:val="0017405A"/>
    <w:rsid w:val="00175803"/>
    <w:rsid w:val="001869EA"/>
    <w:rsid w:val="001B0D53"/>
    <w:rsid w:val="001B2D0C"/>
    <w:rsid w:val="001D6C62"/>
    <w:rsid w:val="001E0638"/>
    <w:rsid w:val="001E078C"/>
    <w:rsid w:val="001E7D00"/>
    <w:rsid w:val="001F4C0B"/>
    <w:rsid w:val="002166EB"/>
    <w:rsid w:val="002325F1"/>
    <w:rsid w:val="00255BDA"/>
    <w:rsid w:val="00256022"/>
    <w:rsid w:val="00261364"/>
    <w:rsid w:val="002617F8"/>
    <w:rsid w:val="002619B0"/>
    <w:rsid w:val="0026307F"/>
    <w:rsid w:val="00266A48"/>
    <w:rsid w:val="0027153E"/>
    <w:rsid w:val="00273391"/>
    <w:rsid w:val="002950A5"/>
    <w:rsid w:val="002B13C4"/>
    <w:rsid w:val="002B4FBB"/>
    <w:rsid w:val="002B632F"/>
    <w:rsid w:val="002B6C21"/>
    <w:rsid w:val="002C187F"/>
    <w:rsid w:val="002C5CA2"/>
    <w:rsid w:val="002D0853"/>
    <w:rsid w:val="002D44A7"/>
    <w:rsid w:val="002F1B09"/>
    <w:rsid w:val="00344C4D"/>
    <w:rsid w:val="00353893"/>
    <w:rsid w:val="003572CC"/>
    <w:rsid w:val="0037567D"/>
    <w:rsid w:val="003B7F44"/>
    <w:rsid w:val="003C1219"/>
    <w:rsid w:val="003C63B7"/>
    <w:rsid w:val="003F1266"/>
    <w:rsid w:val="004052B3"/>
    <w:rsid w:val="00410011"/>
    <w:rsid w:val="0041602E"/>
    <w:rsid w:val="00422E2A"/>
    <w:rsid w:val="00424AB9"/>
    <w:rsid w:val="0043166F"/>
    <w:rsid w:val="00433D37"/>
    <w:rsid w:val="004362BD"/>
    <w:rsid w:val="00440708"/>
    <w:rsid w:val="004526D1"/>
    <w:rsid w:val="004550E3"/>
    <w:rsid w:val="00464E03"/>
    <w:rsid w:val="004656F6"/>
    <w:rsid w:val="004A25F8"/>
    <w:rsid w:val="004A748D"/>
    <w:rsid w:val="004C101E"/>
    <w:rsid w:val="004D04DC"/>
    <w:rsid w:val="004D5729"/>
    <w:rsid w:val="004F2860"/>
    <w:rsid w:val="004F5EC6"/>
    <w:rsid w:val="00506E0F"/>
    <w:rsid w:val="00507CD3"/>
    <w:rsid w:val="00510DA7"/>
    <w:rsid w:val="0052406B"/>
    <w:rsid w:val="00531F32"/>
    <w:rsid w:val="00535CDD"/>
    <w:rsid w:val="00580F7A"/>
    <w:rsid w:val="00581CEA"/>
    <w:rsid w:val="005B5693"/>
    <w:rsid w:val="005C6E26"/>
    <w:rsid w:val="005E3900"/>
    <w:rsid w:val="005F18B2"/>
    <w:rsid w:val="005F4DE0"/>
    <w:rsid w:val="0060374F"/>
    <w:rsid w:val="006044E8"/>
    <w:rsid w:val="00605467"/>
    <w:rsid w:val="006063C3"/>
    <w:rsid w:val="00615679"/>
    <w:rsid w:val="00641784"/>
    <w:rsid w:val="00654EE1"/>
    <w:rsid w:val="0065654F"/>
    <w:rsid w:val="00665C3C"/>
    <w:rsid w:val="00672E43"/>
    <w:rsid w:val="0068225A"/>
    <w:rsid w:val="00685D5E"/>
    <w:rsid w:val="006A16A3"/>
    <w:rsid w:val="006A7A4C"/>
    <w:rsid w:val="006B1C46"/>
    <w:rsid w:val="006C4CDA"/>
    <w:rsid w:val="006E076E"/>
    <w:rsid w:val="006E24B3"/>
    <w:rsid w:val="006E7992"/>
    <w:rsid w:val="006F0CB9"/>
    <w:rsid w:val="006F437E"/>
    <w:rsid w:val="006F4982"/>
    <w:rsid w:val="00703398"/>
    <w:rsid w:val="0070790A"/>
    <w:rsid w:val="00714BEB"/>
    <w:rsid w:val="0074519E"/>
    <w:rsid w:val="00753A32"/>
    <w:rsid w:val="007668EB"/>
    <w:rsid w:val="00775748"/>
    <w:rsid w:val="00792CD0"/>
    <w:rsid w:val="00794221"/>
    <w:rsid w:val="007973A2"/>
    <w:rsid w:val="007B4DC7"/>
    <w:rsid w:val="007E0DE7"/>
    <w:rsid w:val="007E76A1"/>
    <w:rsid w:val="00804082"/>
    <w:rsid w:val="00805A7B"/>
    <w:rsid w:val="00813F31"/>
    <w:rsid w:val="008207E0"/>
    <w:rsid w:val="00822524"/>
    <w:rsid w:val="00826C14"/>
    <w:rsid w:val="00844F87"/>
    <w:rsid w:val="008612F7"/>
    <w:rsid w:val="00866657"/>
    <w:rsid w:val="00885D78"/>
    <w:rsid w:val="008A0155"/>
    <w:rsid w:val="008B2782"/>
    <w:rsid w:val="008C02FE"/>
    <w:rsid w:val="008D2552"/>
    <w:rsid w:val="008D3E68"/>
    <w:rsid w:val="008E1C0D"/>
    <w:rsid w:val="0090008F"/>
    <w:rsid w:val="00901FA2"/>
    <w:rsid w:val="00911E80"/>
    <w:rsid w:val="00912412"/>
    <w:rsid w:val="0095210F"/>
    <w:rsid w:val="009529F5"/>
    <w:rsid w:val="00953D6B"/>
    <w:rsid w:val="009C0F31"/>
    <w:rsid w:val="009D2225"/>
    <w:rsid w:val="009D4A2A"/>
    <w:rsid w:val="009E5665"/>
    <w:rsid w:val="009F3479"/>
    <w:rsid w:val="009F4490"/>
    <w:rsid w:val="009F731E"/>
    <w:rsid w:val="00A21636"/>
    <w:rsid w:val="00A325E3"/>
    <w:rsid w:val="00A71DAE"/>
    <w:rsid w:val="00A75643"/>
    <w:rsid w:val="00A77489"/>
    <w:rsid w:val="00A93A13"/>
    <w:rsid w:val="00A946C7"/>
    <w:rsid w:val="00AA0E03"/>
    <w:rsid w:val="00AB46C0"/>
    <w:rsid w:val="00AC5502"/>
    <w:rsid w:val="00AD0124"/>
    <w:rsid w:val="00AD3C16"/>
    <w:rsid w:val="00AE02C4"/>
    <w:rsid w:val="00AE55DF"/>
    <w:rsid w:val="00AE69C6"/>
    <w:rsid w:val="00B21797"/>
    <w:rsid w:val="00B3064D"/>
    <w:rsid w:val="00B31CBE"/>
    <w:rsid w:val="00B63D05"/>
    <w:rsid w:val="00B867C4"/>
    <w:rsid w:val="00BA6A59"/>
    <w:rsid w:val="00BA77B1"/>
    <w:rsid w:val="00BC0386"/>
    <w:rsid w:val="00BC20E1"/>
    <w:rsid w:val="00BD2EDB"/>
    <w:rsid w:val="00BE305C"/>
    <w:rsid w:val="00BE6B00"/>
    <w:rsid w:val="00BE7587"/>
    <w:rsid w:val="00C062E7"/>
    <w:rsid w:val="00C13C04"/>
    <w:rsid w:val="00C14A2B"/>
    <w:rsid w:val="00C15DCD"/>
    <w:rsid w:val="00C17BC9"/>
    <w:rsid w:val="00C20F76"/>
    <w:rsid w:val="00C6721F"/>
    <w:rsid w:val="00C7087F"/>
    <w:rsid w:val="00C71DB1"/>
    <w:rsid w:val="00C8224C"/>
    <w:rsid w:val="00C8274D"/>
    <w:rsid w:val="00CA35A8"/>
    <w:rsid w:val="00CA67F4"/>
    <w:rsid w:val="00CB08B0"/>
    <w:rsid w:val="00CB1330"/>
    <w:rsid w:val="00CC25AD"/>
    <w:rsid w:val="00CC51C0"/>
    <w:rsid w:val="00CD5DC1"/>
    <w:rsid w:val="00CE2AA8"/>
    <w:rsid w:val="00CE2EB1"/>
    <w:rsid w:val="00CE6FCA"/>
    <w:rsid w:val="00CF3A18"/>
    <w:rsid w:val="00CF705D"/>
    <w:rsid w:val="00D06DCF"/>
    <w:rsid w:val="00D133C0"/>
    <w:rsid w:val="00D169E8"/>
    <w:rsid w:val="00D21ACC"/>
    <w:rsid w:val="00D27C21"/>
    <w:rsid w:val="00D33BF4"/>
    <w:rsid w:val="00D37442"/>
    <w:rsid w:val="00D50034"/>
    <w:rsid w:val="00D53DA4"/>
    <w:rsid w:val="00D62361"/>
    <w:rsid w:val="00D70269"/>
    <w:rsid w:val="00D73147"/>
    <w:rsid w:val="00D81237"/>
    <w:rsid w:val="00D85540"/>
    <w:rsid w:val="00D874B1"/>
    <w:rsid w:val="00D9210C"/>
    <w:rsid w:val="00DA78D7"/>
    <w:rsid w:val="00DA799B"/>
    <w:rsid w:val="00DB79D8"/>
    <w:rsid w:val="00DD05D3"/>
    <w:rsid w:val="00DD7EB5"/>
    <w:rsid w:val="00DE2B0A"/>
    <w:rsid w:val="00DE3668"/>
    <w:rsid w:val="00DF2328"/>
    <w:rsid w:val="00DF41E6"/>
    <w:rsid w:val="00DF45D7"/>
    <w:rsid w:val="00E139AC"/>
    <w:rsid w:val="00E145D9"/>
    <w:rsid w:val="00E51DF2"/>
    <w:rsid w:val="00E623E4"/>
    <w:rsid w:val="00E8160E"/>
    <w:rsid w:val="00E87F17"/>
    <w:rsid w:val="00E90FE4"/>
    <w:rsid w:val="00E94A2C"/>
    <w:rsid w:val="00EC433E"/>
    <w:rsid w:val="00EC7362"/>
    <w:rsid w:val="00EE64D0"/>
    <w:rsid w:val="00EF5899"/>
    <w:rsid w:val="00EF5F11"/>
    <w:rsid w:val="00F14756"/>
    <w:rsid w:val="00F41217"/>
    <w:rsid w:val="00F46748"/>
    <w:rsid w:val="00F60545"/>
    <w:rsid w:val="00F62FAD"/>
    <w:rsid w:val="00F85A63"/>
    <w:rsid w:val="00F972EF"/>
    <w:rsid w:val="00FB38ED"/>
    <w:rsid w:val="00FB48E6"/>
    <w:rsid w:val="00FC17A3"/>
    <w:rsid w:val="00FC1995"/>
    <w:rsid w:val="00FC6DFE"/>
    <w:rsid w:val="00FD0E9D"/>
    <w:rsid w:val="00FF03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0491"/>
  <w15:chartTrackingRefBased/>
  <w15:docId w15:val="{4100001D-7CAA-4CBC-AF82-DB688B437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78C"/>
  </w:style>
  <w:style w:type="paragraph" w:styleId="Heading4">
    <w:name w:val="heading 4"/>
    <w:basedOn w:val="Normal"/>
    <w:link w:val="Heading4Char"/>
    <w:uiPriority w:val="9"/>
    <w:qFormat/>
    <w:rsid w:val="004362BD"/>
    <w:pPr>
      <w:spacing w:before="100" w:beforeAutospacing="1" w:after="100" w:afterAutospacing="1" w:line="240" w:lineRule="auto"/>
      <w:outlineLvl w:val="3"/>
    </w:pPr>
    <w:rPr>
      <w:rFonts w:ascii="Times New Roman" w:eastAsiaTheme="minorEastAsia" w:hAnsi="Times New Roman" w:cs="Times New Roman"/>
      <w:b/>
      <w:bCs/>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basedOn w:val="TableNormal"/>
    <w:next w:val="TableGrid"/>
    <w:uiPriority w:val="39"/>
    <w:rsid w:val="001E078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E0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C6D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E566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756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94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A21636"/>
    <w:pPr>
      <w:spacing w:after="0" w:line="240" w:lineRule="auto"/>
    </w:pPr>
    <w:rPr>
      <w:rFonts w:ascii="Calibri" w:eastAsia="Calibri" w:hAnsi="Calibri" w:cs="Arial"/>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B4DC7"/>
    <w:pPr>
      <w:spacing w:after="0" w:line="240" w:lineRule="auto"/>
    </w:pPr>
    <w:rPr>
      <w:rFonts w:ascii="Calibri" w:eastAsia="Calibri" w:hAnsi="Calibri" w:cs="Arial"/>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7B4DC7"/>
    <w:pPr>
      <w:spacing w:after="0" w:line="240" w:lineRule="auto"/>
    </w:pPr>
    <w:rPr>
      <w:rFonts w:ascii="Calibri" w:eastAsia="Calibri" w:hAnsi="Calibri" w:cs="Arial"/>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4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DC7"/>
  </w:style>
  <w:style w:type="paragraph" w:styleId="Footer">
    <w:name w:val="footer"/>
    <w:basedOn w:val="Normal"/>
    <w:link w:val="FooterChar"/>
    <w:uiPriority w:val="99"/>
    <w:unhideWhenUsed/>
    <w:rsid w:val="007B4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DC7"/>
  </w:style>
  <w:style w:type="table" w:customStyle="1" w:styleId="TableGrid4">
    <w:name w:val="Table Grid4"/>
    <w:basedOn w:val="TableNormal"/>
    <w:next w:val="TableGrid"/>
    <w:uiPriority w:val="39"/>
    <w:rsid w:val="003F12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05F6F"/>
    <w:pPr>
      <w:spacing w:after="0" w:line="240" w:lineRule="auto"/>
    </w:pPr>
    <w:rPr>
      <w:kern w:val="0"/>
      <w:lang w:bidi="fa-I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46748"/>
    <w:rPr>
      <w:i/>
      <w:iCs/>
    </w:rPr>
  </w:style>
  <w:style w:type="table" w:customStyle="1" w:styleId="TableGrid8">
    <w:name w:val="Table Grid8"/>
    <w:basedOn w:val="TableNormal"/>
    <w:next w:val="TableGrid"/>
    <w:uiPriority w:val="39"/>
    <w:rsid w:val="00F467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24B3"/>
    <w:pPr>
      <w:ind w:left="720"/>
      <w:contextualSpacing/>
    </w:pPr>
  </w:style>
  <w:style w:type="character" w:customStyle="1" w:styleId="label">
    <w:name w:val="label"/>
    <w:basedOn w:val="DefaultParagraphFont"/>
    <w:rsid w:val="00F41217"/>
  </w:style>
  <w:style w:type="character" w:customStyle="1" w:styleId="cell-value">
    <w:name w:val="cell-value"/>
    <w:basedOn w:val="DefaultParagraphFont"/>
    <w:rsid w:val="00F41217"/>
  </w:style>
  <w:style w:type="character" w:customStyle="1" w:styleId="cell">
    <w:name w:val="cell"/>
    <w:basedOn w:val="DefaultParagraphFont"/>
    <w:rsid w:val="00F41217"/>
  </w:style>
  <w:style w:type="character" w:customStyle="1" w:styleId="quality-sign">
    <w:name w:val="quality-sign"/>
    <w:basedOn w:val="DefaultParagraphFont"/>
    <w:rsid w:val="00F41217"/>
  </w:style>
  <w:style w:type="character" w:customStyle="1" w:styleId="quality-text">
    <w:name w:val="quality-text"/>
    <w:basedOn w:val="DefaultParagraphFont"/>
    <w:rsid w:val="00F41217"/>
  </w:style>
  <w:style w:type="character" w:customStyle="1" w:styleId="comma">
    <w:name w:val="comma"/>
    <w:basedOn w:val="DefaultParagraphFont"/>
    <w:rsid w:val="00F41217"/>
  </w:style>
  <w:style w:type="character" w:customStyle="1" w:styleId="Heading4Char">
    <w:name w:val="Heading 4 Char"/>
    <w:basedOn w:val="DefaultParagraphFont"/>
    <w:link w:val="Heading4"/>
    <w:uiPriority w:val="9"/>
    <w:rsid w:val="004362BD"/>
    <w:rPr>
      <w:rFonts w:ascii="Times New Roman" w:eastAsiaTheme="minorEastAsia" w:hAnsi="Times New Roman" w:cs="Times New Roman"/>
      <w:b/>
      <w:bCs/>
      <w:kern w:val="0"/>
      <w:sz w:val="24"/>
      <w:szCs w:val="24"/>
      <w14:ligatures w14:val="none"/>
    </w:rPr>
  </w:style>
  <w:style w:type="paragraph" w:customStyle="1" w:styleId="EndNoteBibliographyTitle">
    <w:name w:val="EndNote Bibliography Title"/>
    <w:basedOn w:val="Normal"/>
    <w:link w:val="EndNoteBibliographyTitleChar"/>
    <w:rsid w:val="00B63D05"/>
    <w:pPr>
      <w:framePr w:hSpace="180" w:wrap="around" w:vAnchor="page" w:hAnchor="margin" w:xAlign="center" w:y="1801"/>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63D05"/>
    <w:rPr>
      <w:rFonts w:ascii="Calibri" w:hAnsi="Calibri" w:cs="Calibri"/>
      <w:noProof/>
    </w:rPr>
  </w:style>
  <w:style w:type="paragraph" w:customStyle="1" w:styleId="EndNoteBibliography">
    <w:name w:val="EndNote Bibliography"/>
    <w:basedOn w:val="Normal"/>
    <w:link w:val="EndNoteBibliographyChar"/>
    <w:rsid w:val="00B63D05"/>
    <w:pPr>
      <w:framePr w:hSpace="180" w:wrap="around" w:vAnchor="page" w:hAnchor="margin" w:xAlign="center" w:y="1801"/>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63D05"/>
    <w:rPr>
      <w:rFonts w:ascii="Calibri" w:hAnsi="Calibri" w:cs="Calibri"/>
      <w:noProof/>
    </w:rPr>
  </w:style>
  <w:style w:type="character" w:styleId="Hyperlink">
    <w:name w:val="Hyperlink"/>
    <w:basedOn w:val="DefaultParagraphFont"/>
    <w:uiPriority w:val="99"/>
    <w:unhideWhenUsed/>
    <w:rsid w:val="00B63D05"/>
    <w:rPr>
      <w:color w:val="0563C1" w:themeColor="hyperlink"/>
      <w:u w:val="single"/>
    </w:rPr>
  </w:style>
  <w:style w:type="character" w:styleId="UnresolvedMention">
    <w:name w:val="Unresolved Mention"/>
    <w:basedOn w:val="DefaultParagraphFont"/>
    <w:uiPriority w:val="99"/>
    <w:semiHidden/>
    <w:unhideWhenUsed/>
    <w:rsid w:val="00B63D05"/>
    <w:rPr>
      <w:color w:val="605E5C"/>
      <w:shd w:val="clear" w:color="auto" w:fill="E1DFDD"/>
    </w:rPr>
  </w:style>
  <w:style w:type="table" w:styleId="PlainTable2">
    <w:name w:val="Plain Table 2"/>
    <w:basedOn w:val="TableNormal"/>
    <w:uiPriority w:val="42"/>
    <w:rsid w:val="00C13C04"/>
    <w:pPr>
      <w:spacing w:after="0" w:line="240" w:lineRule="auto"/>
    </w:pPr>
    <w:rPr>
      <w:kern w:val="0"/>
      <w14:ligatures w14:val="none"/>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DD05D3"/>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27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i.org/10.1039/d2fo01280d" TargetMode="External"/><Relationship Id="rId21" Type="http://schemas.openxmlformats.org/officeDocument/2006/relationships/image" Target="media/image9.tiff"/><Relationship Id="rId42" Type="http://schemas.openxmlformats.org/officeDocument/2006/relationships/image" Target="media/image30.tiff"/><Relationship Id="rId63" Type="http://schemas.openxmlformats.org/officeDocument/2006/relationships/image" Target="media/image51.tiff"/><Relationship Id="rId84" Type="http://schemas.openxmlformats.org/officeDocument/2006/relationships/hyperlink" Target="http://doi.org/10.1016/j.jtumed.2018.04.013" TargetMode="External"/><Relationship Id="rId138" Type="http://schemas.openxmlformats.org/officeDocument/2006/relationships/hyperlink" Target="http://doi.org/10.1080/07853890.2023.2245325" TargetMode="External"/><Relationship Id="rId159" Type="http://schemas.openxmlformats.org/officeDocument/2006/relationships/hyperlink" Target="http://doi.org/10.4239/wjd.v10.i2.96" TargetMode="External"/><Relationship Id="rId107" Type="http://schemas.openxmlformats.org/officeDocument/2006/relationships/hyperlink" Target="http://doi.org/10.62438/tunismed.v102i1.4669" TargetMode="External"/><Relationship Id="rId11" Type="http://schemas.openxmlformats.org/officeDocument/2006/relationships/header" Target="header3.xml"/><Relationship Id="rId32" Type="http://schemas.openxmlformats.org/officeDocument/2006/relationships/image" Target="media/image20.tiff"/><Relationship Id="rId53" Type="http://schemas.openxmlformats.org/officeDocument/2006/relationships/image" Target="media/image41.tiff"/><Relationship Id="rId74" Type="http://schemas.openxmlformats.org/officeDocument/2006/relationships/hyperlink" Target="http://doi.org/10.1186/s12906-017-1703-6" TargetMode="External"/><Relationship Id="rId128" Type="http://schemas.openxmlformats.org/officeDocument/2006/relationships/hyperlink" Target="http://doi.org/10.5603/cd.96910" TargetMode="External"/><Relationship Id="rId149" Type="http://schemas.openxmlformats.org/officeDocument/2006/relationships/hyperlink" Target="http://doi.org/10.1038/s41430-018-0160-8" TargetMode="External"/><Relationship Id="rId5" Type="http://schemas.openxmlformats.org/officeDocument/2006/relationships/footnotes" Target="footnotes.xml"/><Relationship Id="rId95" Type="http://schemas.openxmlformats.org/officeDocument/2006/relationships/hyperlink" Target="http://doi.org/10.1007/s11655-014-1804-8" TargetMode="External"/><Relationship Id="rId160" Type="http://schemas.openxmlformats.org/officeDocument/2006/relationships/hyperlink" Target="http://doi.org/10.22038/ajp.2021.18046" TargetMode="External"/><Relationship Id="rId22" Type="http://schemas.openxmlformats.org/officeDocument/2006/relationships/image" Target="media/image10.tiff"/><Relationship Id="rId43" Type="http://schemas.openxmlformats.org/officeDocument/2006/relationships/image" Target="media/image31.tiff"/><Relationship Id="rId64" Type="http://schemas.openxmlformats.org/officeDocument/2006/relationships/image" Target="media/image52.tiff"/><Relationship Id="rId118" Type="http://schemas.openxmlformats.org/officeDocument/2006/relationships/hyperlink" Target="http://doi.org/10.1024/0300-9831/a000760" TargetMode="External"/><Relationship Id="rId139" Type="http://schemas.openxmlformats.org/officeDocument/2006/relationships/hyperlink" Target="http://doi.org/10.3747/pdi.2014.00206" TargetMode="External"/><Relationship Id="rId85" Type="http://schemas.openxmlformats.org/officeDocument/2006/relationships/hyperlink" Target="http://doi.org/10.17576/jsm-2020-4907-15" TargetMode="External"/><Relationship Id="rId150" Type="http://schemas.openxmlformats.org/officeDocument/2006/relationships/hyperlink" Target="http://doi.org/10.5812/asjsm.24044" TargetMode="External"/><Relationship Id="rId12" Type="http://schemas.openxmlformats.org/officeDocument/2006/relationships/footer" Target="footer3.xml"/><Relationship Id="rId17" Type="http://schemas.openxmlformats.org/officeDocument/2006/relationships/image" Target="media/image5.tiff"/><Relationship Id="rId33" Type="http://schemas.openxmlformats.org/officeDocument/2006/relationships/image" Target="media/image21.tiff"/><Relationship Id="rId38" Type="http://schemas.openxmlformats.org/officeDocument/2006/relationships/image" Target="media/image26.tiff"/><Relationship Id="rId59" Type="http://schemas.openxmlformats.org/officeDocument/2006/relationships/image" Target="media/image47.tiff"/><Relationship Id="rId103" Type="http://schemas.openxmlformats.org/officeDocument/2006/relationships/hyperlink" Target="http://doi.org/10.3389/fphar.2022.973255" TargetMode="External"/><Relationship Id="rId108" Type="http://schemas.openxmlformats.org/officeDocument/2006/relationships/hyperlink" Target="http://doi.org/10.22038/ijogi.2018.11962" TargetMode="External"/><Relationship Id="rId124" Type="http://schemas.openxmlformats.org/officeDocument/2006/relationships/hyperlink" Target="http://doi.org/10.1002/ptr.6937" TargetMode="External"/><Relationship Id="rId129" Type="http://schemas.openxmlformats.org/officeDocument/2006/relationships/hyperlink" Target="http://doi.org/10.1038/s41598-019-43838-8" TargetMode="External"/><Relationship Id="rId54" Type="http://schemas.openxmlformats.org/officeDocument/2006/relationships/image" Target="media/image42.tiff"/><Relationship Id="rId70" Type="http://schemas.openxmlformats.org/officeDocument/2006/relationships/image" Target="media/image58.tiff"/><Relationship Id="rId75" Type="http://schemas.openxmlformats.org/officeDocument/2006/relationships/hyperlink" Target="http://doi.org/10.1089/jmf.2008.0188" TargetMode="External"/><Relationship Id="rId91" Type="http://schemas.openxmlformats.org/officeDocument/2006/relationships/hyperlink" Target="http://doi.org/10.1186/1475-2891-11-77" TargetMode="External"/><Relationship Id="rId96" Type="http://schemas.openxmlformats.org/officeDocument/2006/relationships/hyperlink" Target="http://doi.org/10.1002/ptr.7977" TargetMode="External"/><Relationship Id="rId140" Type="http://schemas.openxmlformats.org/officeDocument/2006/relationships/hyperlink" Target="http://doi.org/10.4104/pcrj.2013.00072" TargetMode="External"/><Relationship Id="rId145" Type="http://schemas.openxmlformats.org/officeDocument/2006/relationships/hyperlink" Target="http://doi.org/10.1186/s41110-023-00191-1" TargetMode="External"/><Relationship Id="rId161" Type="http://schemas.openxmlformats.org/officeDocument/2006/relationships/hyperlink" Target="http://doi.org/10.1016/j.ctim.2020.102380"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1.tiff"/><Relationship Id="rId28" Type="http://schemas.openxmlformats.org/officeDocument/2006/relationships/image" Target="media/image16.tiff"/><Relationship Id="rId49" Type="http://schemas.openxmlformats.org/officeDocument/2006/relationships/image" Target="media/image37.tiff"/><Relationship Id="rId114" Type="http://schemas.openxmlformats.org/officeDocument/2006/relationships/hyperlink" Target="http://doi.org/10.1002/fsn3.2806" TargetMode="External"/><Relationship Id="rId119" Type="http://schemas.openxmlformats.org/officeDocument/2006/relationships/hyperlink" Target="http://doi.org/10.1159/000523766" TargetMode="External"/><Relationship Id="rId44" Type="http://schemas.openxmlformats.org/officeDocument/2006/relationships/image" Target="media/image32.tiff"/><Relationship Id="rId60" Type="http://schemas.openxmlformats.org/officeDocument/2006/relationships/image" Target="media/image48.tiff"/><Relationship Id="rId65" Type="http://schemas.openxmlformats.org/officeDocument/2006/relationships/image" Target="media/image53.tiff"/><Relationship Id="rId81" Type="http://schemas.openxmlformats.org/officeDocument/2006/relationships/hyperlink" Target="http://doi.org/10.15562/bmj.v10i3.2660" TargetMode="External"/><Relationship Id="rId86" Type="http://schemas.openxmlformats.org/officeDocument/2006/relationships/hyperlink" Target="http://doi.org/10.1080/13880209.2016.1253110" TargetMode="External"/><Relationship Id="rId130" Type="http://schemas.openxmlformats.org/officeDocument/2006/relationships/hyperlink" Target="http://doi.org/10.3390/ijerph13050498" TargetMode="External"/><Relationship Id="rId135" Type="http://schemas.openxmlformats.org/officeDocument/2006/relationships/hyperlink" Target="http://doi.org/10.1002/ptr.7899" TargetMode="External"/><Relationship Id="rId151" Type="http://schemas.openxmlformats.org/officeDocument/2006/relationships/hyperlink" Target="http://doi.org/10.14529/hsm220401" TargetMode="External"/><Relationship Id="rId156" Type="http://schemas.openxmlformats.org/officeDocument/2006/relationships/hyperlink" Target="http://doi.org/10.1186/s13063-021-05926-x" TargetMode="External"/><Relationship Id="rId13" Type="http://schemas.openxmlformats.org/officeDocument/2006/relationships/image" Target="media/image1.tiff"/><Relationship Id="rId18" Type="http://schemas.openxmlformats.org/officeDocument/2006/relationships/image" Target="media/image6.tiff"/><Relationship Id="rId39" Type="http://schemas.openxmlformats.org/officeDocument/2006/relationships/image" Target="media/image27.tiff"/><Relationship Id="rId109" Type="http://schemas.openxmlformats.org/officeDocument/2006/relationships/hyperlink" Target="http://doi.org/10.3390/nu15020364" TargetMode="External"/><Relationship Id="rId34" Type="http://schemas.openxmlformats.org/officeDocument/2006/relationships/image" Target="media/image22.tiff"/><Relationship Id="rId50" Type="http://schemas.openxmlformats.org/officeDocument/2006/relationships/image" Target="media/image38.tiff"/><Relationship Id="rId55" Type="http://schemas.openxmlformats.org/officeDocument/2006/relationships/image" Target="media/image43.tiff"/><Relationship Id="rId76" Type="http://schemas.openxmlformats.org/officeDocument/2006/relationships/hyperlink" Target="http://doi.org/10.3945/jn.115.218016" TargetMode="External"/><Relationship Id="rId97" Type="http://schemas.openxmlformats.org/officeDocument/2006/relationships/hyperlink" Target="http://doi.org/10.1016/j.ctim.2019.03.001" TargetMode="External"/><Relationship Id="rId104" Type="http://schemas.openxmlformats.org/officeDocument/2006/relationships/hyperlink" Target="http://doi.org/10.3892/br.2015.436" TargetMode="External"/><Relationship Id="rId120" Type="http://schemas.openxmlformats.org/officeDocument/2006/relationships/hyperlink" Target="http://doi.org/10.1038/s41598-023-31254-y" TargetMode="External"/><Relationship Id="rId125" Type="http://schemas.openxmlformats.org/officeDocument/2006/relationships/hyperlink" Target="http://doi.org/10.1002/fsn3.2319" TargetMode="External"/><Relationship Id="rId141" Type="http://schemas.openxmlformats.org/officeDocument/2006/relationships/hyperlink" Target="http://doi.org/10.1002/ptr.7640" TargetMode="External"/><Relationship Id="rId146" Type="http://schemas.openxmlformats.org/officeDocument/2006/relationships/hyperlink" Target="http://doi.org/10.1039/c8fo02138d" TargetMode="External"/><Relationship Id="rId167"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image" Target="media/image59.tiff"/><Relationship Id="rId92" Type="http://schemas.openxmlformats.org/officeDocument/2006/relationships/hyperlink" Target="http://doi.org/10.1155/2023/7665515" TargetMode="External"/><Relationship Id="rId162" Type="http://schemas.openxmlformats.org/officeDocument/2006/relationships/hyperlink" Target="http://doi.org/10.1016/j.jksus.2020.01.003" TargetMode="External"/><Relationship Id="rId2" Type="http://schemas.openxmlformats.org/officeDocument/2006/relationships/styles" Target="styles.xml"/><Relationship Id="rId29" Type="http://schemas.openxmlformats.org/officeDocument/2006/relationships/image" Target="media/image17.tiff"/><Relationship Id="rId24" Type="http://schemas.openxmlformats.org/officeDocument/2006/relationships/image" Target="media/image12.tiff"/><Relationship Id="rId40" Type="http://schemas.openxmlformats.org/officeDocument/2006/relationships/image" Target="media/image28.tiff"/><Relationship Id="rId45" Type="http://schemas.openxmlformats.org/officeDocument/2006/relationships/image" Target="media/image33.tiff"/><Relationship Id="rId66" Type="http://schemas.openxmlformats.org/officeDocument/2006/relationships/image" Target="media/image54.tiff"/><Relationship Id="rId87" Type="http://schemas.openxmlformats.org/officeDocument/2006/relationships/hyperlink" Target="http://doi.org/10.5551/jat.63044" TargetMode="External"/><Relationship Id="rId110" Type="http://schemas.openxmlformats.org/officeDocument/2006/relationships/hyperlink" Target="http://doi.org/10.1046/j.1472-8206.2003.00117.x" TargetMode="External"/><Relationship Id="rId115" Type="http://schemas.openxmlformats.org/officeDocument/2006/relationships/hyperlink" Target="http://doi.org/10.1186/s12576-023-00872-6" TargetMode="External"/><Relationship Id="rId131" Type="http://schemas.openxmlformats.org/officeDocument/2006/relationships/hyperlink" Target="http://doi.org/10.3233/jad-170630" TargetMode="External"/><Relationship Id="rId136" Type="http://schemas.openxmlformats.org/officeDocument/2006/relationships/hyperlink" Target="http://doi.org/10.1007/s40200-020-00696-w" TargetMode="External"/><Relationship Id="rId157" Type="http://schemas.openxmlformats.org/officeDocument/2006/relationships/hyperlink" Target="http://doi.org/10.1155/2021/6666832" TargetMode="External"/><Relationship Id="rId61" Type="http://schemas.openxmlformats.org/officeDocument/2006/relationships/image" Target="media/image49.tiff"/><Relationship Id="rId82" Type="http://schemas.openxmlformats.org/officeDocument/2006/relationships/hyperlink" Target="http://doi.org/10.26538/tjnpr/v4i12.14" TargetMode="External"/><Relationship Id="rId152" Type="http://schemas.openxmlformats.org/officeDocument/2006/relationships/hyperlink" Target="http://doi.org/10.1155/2022/1739729" TargetMode="External"/><Relationship Id="rId19" Type="http://schemas.openxmlformats.org/officeDocument/2006/relationships/image" Target="media/image7.tiff"/><Relationship Id="rId14" Type="http://schemas.openxmlformats.org/officeDocument/2006/relationships/image" Target="media/image2.tiff"/><Relationship Id="rId30" Type="http://schemas.openxmlformats.org/officeDocument/2006/relationships/image" Target="media/image18.tiff"/><Relationship Id="rId35" Type="http://schemas.openxmlformats.org/officeDocument/2006/relationships/image" Target="media/image23.tiff"/><Relationship Id="rId56" Type="http://schemas.openxmlformats.org/officeDocument/2006/relationships/image" Target="media/image44.tiff"/><Relationship Id="rId77" Type="http://schemas.openxmlformats.org/officeDocument/2006/relationships/hyperlink" Target="http://doi.org/10.1016/j.clnesp.2018.04.016" TargetMode="External"/><Relationship Id="rId100" Type="http://schemas.openxmlformats.org/officeDocument/2006/relationships/hyperlink" Target="http://doi.org/10.1016/j.phymed.2023.154731" TargetMode="External"/><Relationship Id="rId105" Type="http://schemas.openxmlformats.org/officeDocument/2006/relationships/hyperlink" Target="http://doi.org/10.1007/s13300-017-0341-9" TargetMode="External"/><Relationship Id="rId126" Type="http://schemas.openxmlformats.org/officeDocument/2006/relationships/hyperlink" Target="http://doi.org/10.1016/j.hermed.2023.100834" TargetMode="External"/><Relationship Id="rId147" Type="http://schemas.openxmlformats.org/officeDocument/2006/relationships/hyperlink" Target="http://doi.org/10.6061/clinics/2012(07)13" TargetMode="External"/><Relationship Id="rId8" Type="http://schemas.openxmlformats.org/officeDocument/2006/relationships/header" Target="header2.xml"/><Relationship Id="rId51" Type="http://schemas.openxmlformats.org/officeDocument/2006/relationships/image" Target="media/image39.tiff"/><Relationship Id="rId72" Type="http://schemas.openxmlformats.org/officeDocument/2006/relationships/hyperlink" Target="http://doi.org/10.1016/j.nutres.2019.11.012" TargetMode="External"/><Relationship Id="rId93" Type="http://schemas.openxmlformats.org/officeDocument/2006/relationships/hyperlink" Target="http://doi.org/10.1155/2019/4969720" TargetMode="External"/><Relationship Id="rId98" Type="http://schemas.openxmlformats.org/officeDocument/2006/relationships/hyperlink" Target="http://doi.org/10.1038/s41598-023-37033-z" TargetMode="External"/><Relationship Id="rId121" Type="http://schemas.openxmlformats.org/officeDocument/2006/relationships/hyperlink" Target="http://doi.org/10.1016/s2095-4964(17)60315-7" TargetMode="External"/><Relationship Id="rId142" Type="http://schemas.openxmlformats.org/officeDocument/2006/relationships/hyperlink" Target="http://doi.org/10.1155/2020/7538232" TargetMode="External"/><Relationship Id="rId163" Type="http://schemas.openxmlformats.org/officeDocument/2006/relationships/hyperlink" Target="http://doi.org/10.1016/j.hnm.2024.200276" TargetMode="External"/><Relationship Id="rId3" Type="http://schemas.openxmlformats.org/officeDocument/2006/relationships/settings" Target="settings.xml"/><Relationship Id="rId25" Type="http://schemas.openxmlformats.org/officeDocument/2006/relationships/image" Target="media/image13.tiff"/><Relationship Id="rId46" Type="http://schemas.openxmlformats.org/officeDocument/2006/relationships/image" Target="media/image34.tiff"/><Relationship Id="rId67" Type="http://schemas.openxmlformats.org/officeDocument/2006/relationships/image" Target="media/image55.tiff"/><Relationship Id="rId116" Type="http://schemas.openxmlformats.org/officeDocument/2006/relationships/hyperlink" Target="http://doi.org/10.1155/2017/4272940" TargetMode="External"/><Relationship Id="rId137" Type="http://schemas.openxmlformats.org/officeDocument/2006/relationships/hyperlink" Target="http://doi.org/10.1007/s12602-018-9468-x" TargetMode="External"/><Relationship Id="rId158" Type="http://schemas.openxmlformats.org/officeDocument/2006/relationships/hyperlink" Target="http://doi.org/10.1016/j.ctim.2018.12.022" TargetMode="External"/><Relationship Id="rId20" Type="http://schemas.openxmlformats.org/officeDocument/2006/relationships/image" Target="media/image8.tiff"/><Relationship Id="rId41" Type="http://schemas.openxmlformats.org/officeDocument/2006/relationships/image" Target="media/image29.tiff"/><Relationship Id="rId62" Type="http://schemas.openxmlformats.org/officeDocument/2006/relationships/image" Target="media/image50.tiff"/><Relationship Id="rId83" Type="http://schemas.openxmlformats.org/officeDocument/2006/relationships/hyperlink" Target="http://doi.org/10.1100/tsw.2008.64" TargetMode="External"/><Relationship Id="rId88" Type="http://schemas.openxmlformats.org/officeDocument/2006/relationships/hyperlink" Target="http://doi.org/10.3177/jnsv.53.345" TargetMode="External"/><Relationship Id="rId111" Type="http://schemas.openxmlformats.org/officeDocument/2006/relationships/hyperlink" Target="http://doi.org/10.1016/j.fct.2019.05.029" TargetMode="External"/><Relationship Id="rId132" Type="http://schemas.openxmlformats.org/officeDocument/2006/relationships/hyperlink" Target="http://doi.org/10.1093/nutrit/nuac086" TargetMode="External"/><Relationship Id="rId153" Type="http://schemas.openxmlformats.org/officeDocument/2006/relationships/hyperlink" Target="http://doi.org/10.5339/qmj.2023.sqac.21" TargetMode="External"/><Relationship Id="rId15" Type="http://schemas.openxmlformats.org/officeDocument/2006/relationships/image" Target="media/image3.tiff"/><Relationship Id="rId36" Type="http://schemas.openxmlformats.org/officeDocument/2006/relationships/image" Target="media/image24.tiff"/><Relationship Id="rId57" Type="http://schemas.openxmlformats.org/officeDocument/2006/relationships/image" Target="media/image45.tiff"/><Relationship Id="rId106" Type="http://schemas.openxmlformats.org/officeDocument/2006/relationships/hyperlink" Target="http://doi.org/10.22088/cjim.10.1.48" TargetMode="External"/><Relationship Id="rId127" Type="http://schemas.openxmlformats.org/officeDocument/2006/relationships/hyperlink" Target="http://doi.org/10.1016/j.clnesp.2023.02.016" TargetMode="External"/><Relationship Id="rId10" Type="http://schemas.openxmlformats.org/officeDocument/2006/relationships/footer" Target="footer2.xml"/><Relationship Id="rId31" Type="http://schemas.openxmlformats.org/officeDocument/2006/relationships/image" Target="media/image19.tiff"/><Relationship Id="rId52" Type="http://schemas.openxmlformats.org/officeDocument/2006/relationships/image" Target="media/image40.tiff"/><Relationship Id="rId73" Type="http://schemas.openxmlformats.org/officeDocument/2006/relationships/hyperlink" Target="http://doi.org/10.3109/09637480801990389" TargetMode="External"/><Relationship Id="rId78" Type="http://schemas.openxmlformats.org/officeDocument/2006/relationships/hyperlink" Target="http://doi.org/10.1007/s40200-020-00518-z" TargetMode="External"/><Relationship Id="rId94" Type="http://schemas.openxmlformats.org/officeDocument/2006/relationships/hyperlink" Target="http://doi.org/10.5681/hpp.2012.028" TargetMode="External"/><Relationship Id="rId99" Type="http://schemas.openxmlformats.org/officeDocument/2006/relationships/hyperlink" Target="http://doi.org/10.1155/2021/6664217" TargetMode="External"/><Relationship Id="rId101" Type="http://schemas.openxmlformats.org/officeDocument/2006/relationships/hyperlink" Target="http://doi.org/10.1016/j.biopha.2021.111984" TargetMode="External"/><Relationship Id="rId122" Type="http://schemas.openxmlformats.org/officeDocument/2006/relationships/hyperlink" Target="http://doi.org/10.3390/antiox12081481" TargetMode="External"/><Relationship Id="rId143" Type="http://schemas.openxmlformats.org/officeDocument/2006/relationships/hyperlink" Target="http://doi.org/10.1590/0001-3765201920180297" TargetMode="External"/><Relationship Id="rId148" Type="http://schemas.openxmlformats.org/officeDocument/2006/relationships/hyperlink" Target="http://doi.org/10.1111/eci.13042" TargetMode="External"/><Relationship Id="rId164" Type="http://schemas.openxmlformats.org/officeDocument/2006/relationships/hyperlink" Target="http://doi.org/10.1111/pan.14938" TargetMode="Externa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image" Target="media/image14.tiff"/><Relationship Id="rId47" Type="http://schemas.openxmlformats.org/officeDocument/2006/relationships/image" Target="media/image35.tiff"/><Relationship Id="rId68" Type="http://schemas.openxmlformats.org/officeDocument/2006/relationships/image" Target="media/image56.tiff"/><Relationship Id="rId89" Type="http://schemas.openxmlformats.org/officeDocument/2006/relationships/hyperlink" Target="http://doi.org/10.1371/journal.pone.0169069" TargetMode="External"/><Relationship Id="rId112" Type="http://schemas.openxmlformats.org/officeDocument/2006/relationships/hyperlink" Target="http://doi.org/10.52142/omujecm.40.3.4" TargetMode="External"/><Relationship Id="rId133" Type="http://schemas.openxmlformats.org/officeDocument/2006/relationships/hyperlink" Target="http://doi.org/10.3389/fnut.2023.1196258" TargetMode="External"/><Relationship Id="rId154" Type="http://schemas.openxmlformats.org/officeDocument/2006/relationships/hyperlink" Target="http://doi.org/10.1080/01635581.2021.1988118" TargetMode="External"/><Relationship Id="rId16" Type="http://schemas.openxmlformats.org/officeDocument/2006/relationships/image" Target="media/image4.tiff"/><Relationship Id="rId37" Type="http://schemas.openxmlformats.org/officeDocument/2006/relationships/image" Target="media/image25.tiff"/><Relationship Id="rId58" Type="http://schemas.openxmlformats.org/officeDocument/2006/relationships/image" Target="media/image46.tiff"/><Relationship Id="rId79" Type="http://schemas.openxmlformats.org/officeDocument/2006/relationships/hyperlink" Target="http://doi.org/10.4103/ijpvm.IJPVM_109_18" TargetMode="External"/><Relationship Id="rId102" Type="http://schemas.openxmlformats.org/officeDocument/2006/relationships/hyperlink" Target="http://doi.org/10.1902/jop.2016.150694" TargetMode="External"/><Relationship Id="rId123" Type="http://schemas.openxmlformats.org/officeDocument/2006/relationships/hyperlink" Target="http://doi.org/10.1186/s12882-019-1337-7" TargetMode="External"/><Relationship Id="rId144" Type="http://schemas.openxmlformats.org/officeDocument/2006/relationships/hyperlink" Target="http://doi.org/10.4274/tjps.galenos.2019.21548" TargetMode="External"/><Relationship Id="rId90" Type="http://schemas.openxmlformats.org/officeDocument/2006/relationships/hyperlink" Target="http://doi.org/10.1016/j.jcjd.2016.01.003" TargetMode="External"/><Relationship Id="rId165" Type="http://schemas.openxmlformats.org/officeDocument/2006/relationships/hyperlink" Target="http://doi.org/10.3389/fmed.2024.1359463" TargetMode="External"/><Relationship Id="rId27" Type="http://schemas.openxmlformats.org/officeDocument/2006/relationships/image" Target="media/image15.tiff"/><Relationship Id="rId48" Type="http://schemas.openxmlformats.org/officeDocument/2006/relationships/image" Target="media/image36.tiff"/><Relationship Id="rId69" Type="http://schemas.openxmlformats.org/officeDocument/2006/relationships/image" Target="media/image57.tiff"/><Relationship Id="rId113" Type="http://schemas.openxmlformats.org/officeDocument/2006/relationships/hyperlink" Target="http://doi.org/10.1002/ptr.7996" TargetMode="External"/><Relationship Id="rId134" Type="http://schemas.openxmlformats.org/officeDocument/2006/relationships/hyperlink" Target="http://doi.org/10.1016/j.ctim.2023.102974" TargetMode="External"/><Relationship Id="rId80" Type="http://schemas.openxmlformats.org/officeDocument/2006/relationships/hyperlink" Target="http://doi.org/10.1080/19476337.2022.2085329" TargetMode="External"/><Relationship Id="rId155" Type="http://schemas.openxmlformats.org/officeDocument/2006/relationships/hyperlink" Target="http://doi.org/10.1007/s00784-020-036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6148D-72F2-4295-91D7-3E70A70E3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148</Pages>
  <Words>12667</Words>
  <Characters>117494</Characters>
  <Application>Microsoft Office Word</Application>
  <DocSecurity>0</DocSecurity>
  <Lines>9805</Lines>
  <Paragraphs>6291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No</dc:creator>
  <cp:keywords/>
  <dc:description/>
  <cp:lastModifiedBy>Mo No</cp:lastModifiedBy>
  <cp:revision>149</cp:revision>
  <dcterms:created xsi:type="dcterms:W3CDTF">2024-10-14T06:18:00Z</dcterms:created>
  <dcterms:modified xsi:type="dcterms:W3CDTF">2025-05-08T15:55:00Z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035a0987e83fabcf5f2a3e10cb6f69733fdffcf2935d1adc9abbf5494dc24dbe</vt:lpwstr>
  </property>
</Properties>
</file>