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A77DAE" w14:textId="306DED78" w:rsidR="00ED3DD2" w:rsidRPr="00EB5D80" w:rsidRDefault="00ED3DD2" w:rsidP="00ED3DD2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24"/>
          <w:lang w:val="en-US"/>
        </w:rPr>
      </w:pPr>
      <w:r w:rsidRPr="00EB5D80">
        <w:rPr>
          <w:rFonts w:ascii="Times New Roman" w:hAnsi="Times New Roman" w:cs="Times New Roman"/>
          <w:b/>
          <w:sz w:val="40"/>
          <w:szCs w:val="24"/>
          <w:lang w:val="en-US"/>
        </w:rPr>
        <w:t>Supplementary data</w:t>
      </w:r>
      <w:r w:rsidR="00CF265B">
        <w:rPr>
          <w:rFonts w:ascii="Times New Roman" w:hAnsi="Times New Roman" w:cs="Times New Roman"/>
          <w:b/>
          <w:sz w:val="40"/>
          <w:szCs w:val="24"/>
          <w:lang w:val="en-US"/>
        </w:rPr>
        <w:t xml:space="preserve"> </w:t>
      </w:r>
    </w:p>
    <w:p w14:paraId="1A2EC772" w14:textId="0FC842A4" w:rsidR="000E3477" w:rsidRPr="000E3477" w:rsidRDefault="00AB3055" w:rsidP="000E347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Supplementary F</w:t>
      </w:r>
      <w:r w:rsidR="008A73DA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igure</w:t>
      </w:r>
      <w:r w:rsidR="00F14FEE" w:rsidRPr="000E3477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legends</w:t>
      </w:r>
      <w:r w:rsidR="008A73DA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:</w:t>
      </w:r>
    </w:p>
    <w:p w14:paraId="2390F00A" w14:textId="7B6FC3E0" w:rsidR="00F14FEE" w:rsidRPr="00343828" w:rsidRDefault="00AB3055" w:rsidP="00F14FE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</w:t>
      </w:r>
      <w:r w:rsidR="00CE1AE5">
        <w:rPr>
          <w:rFonts w:ascii="Times New Roman" w:hAnsi="Times New Roman" w:cs="Times New Roman"/>
          <w:b/>
          <w:bCs/>
          <w:sz w:val="24"/>
          <w:szCs w:val="24"/>
          <w:lang w:val="en-US"/>
        </w:rPr>
        <w:t>igure 1</w:t>
      </w:r>
      <w:r w:rsidR="00F14FEE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proofErr w:type="gramEnd"/>
      <w:r w:rsidR="00F14FEE" w:rsidRPr="00CB326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6F0BFF">
        <w:rPr>
          <w:rFonts w:ascii="Times New Roman" w:hAnsi="Times New Roman" w:cs="Times New Roman"/>
          <w:bCs/>
          <w:sz w:val="24"/>
          <w:szCs w:val="24"/>
        </w:rPr>
        <w:t xml:space="preserve">Response of normal NSC and </w:t>
      </w:r>
      <w:r w:rsidR="00F14FEE" w:rsidRPr="00CB326E">
        <w:rPr>
          <w:rFonts w:ascii="Times New Roman" w:hAnsi="Times New Roman" w:cs="Times New Roman"/>
          <w:bCs/>
          <w:sz w:val="24"/>
          <w:szCs w:val="24"/>
        </w:rPr>
        <w:t>GTML</w:t>
      </w:r>
      <w:r w:rsidR="006F0BFF">
        <w:rPr>
          <w:rFonts w:ascii="Times New Roman" w:hAnsi="Times New Roman" w:cs="Times New Roman"/>
          <w:bCs/>
          <w:sz w:val="24"/>
          <w:szCs w:val="24"/>
        </w:rPr>
        <w:t>2</w:t>
      </w:r>
      <w:r w:rsidR="00F14FEE" w:rsidRPr="00CB326E">
        <w:rPr>
          <w:rFonts w:ascii="Times New Roman" w:hAnsi="Times New Roman" w:cs="Times New Roman"/>
          <w:bCs/>
          <w:sz w:val="24"/>
          <w:szCs w:val="24"/>
        </w:rPr>
        <w:t xml:space="preserve"> to </w:t>
      </w:r>
      <w:r w:rsidR="008A73DA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F14FEE" w:rsidRPr="00CB326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14FEE" w:rsidRPr="00CB326E">
        <w:rPr>
          <w:rFonts w:ascii="Times New Roman" w:hAnsi="Times New Roman" w:cs="Times New Roman"/>
          <w:bCs/>
          <w:sz w:val="24"/>
          <w:szCs w:val="24"/>
        </w:rPr>
        <w:t xml:space="preserve"> JQ1</w:t>
      </w:r>
      <w:r w:rsidR="005603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14FEE" w:rsidRPr="00CB326E">
        <w:rPr>
          <w:rFonts w:ascii="Times New Roman" w:hAnsi="Times New Roman" w:cs="Times New Roman"/>
          <w:bCs/>
          <w:sz w:val="24"/>
          <w:szCs w:val="24"/>
        </w:rPr>
        <w:t xml:space="preserve">and </w:t>
      </w:r>
      <w:r w:rsidR="008A73DA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F14FEE" w:rsidRPr="00CB326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14FEE" w:rsidRPr="00CB326E">
        <w:rPr>
          <w:rFonts w:ascii="Times New Roman" w:hAnsi="Times New Roman" w:cs="Times New Roman"/>
          <w:bCs/>
          <w:sz w:val="24"/>
          <w:szCs w:val="24"/>
        </w:rPr>
        <w:t xml:space="preserve"> PAN CDK inhibitor, </w:t>
      </w:r>
      <w:proofErr w:type="spellStart"/>
      <w:r w:rsidR="00F14FEE" w:rsidRPr="00CB326E">
        <w:rPr>
          <w:rFonts w:ascii="Times New Roman" w:hAnsi="Times New Roman" w:cs="Times New Roman"/>
          <w:bCs/>
          <w:sz w:val="24"/>
          <w:szCs w:val="24"/>
        </w:rPr>
        <w:t>Purvalanol</w:t>
      </w:r>
      <w:proofErr w:type="spellEnd"/>
      <w:r w:rsidR="00F14FEE" w:rsidRPr="00CB326E">
        <w:rPr>
          <w:rFonts w:ascii="Times New Roman" w:hAnsi="Times New Roman" w:cs="Times New Roman"/>
          <w:bCs/>
          <w:sz w:val="24"/>
          <w:szCs w:val="24"/>
        </w:rPr>
        <w:t xml:space="preserve"> A</w:t>
      </w:r>
      <w:r w:rsidR="0056032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8A73DA"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  <w:r w:rsidR="00F14FEE" w:rsidRPr="00CB326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6F0BFF">
        <w:rPr>
          <w:rFonts w:ascii="Times New Roman" w:hAnsi="Times New Roman" w:cs="Times New Roman"/>
          <w:bCs/>
          <w:sz w:val="24"/>
          <w:szCs w:val="24"/>
        </w:rPr>
        <w:t xml:space="preserve">Dose-response curves of </w:t>
      </w:r>
      <w:r w:rsidR="00F14FEE" w:rsidRPr="00CB326E">
        <w:rPr>
          <w:rFonts w:ascii="Times New Roman" w:hAnsi="Times New Roman" w:cs="Times New Roman"/>
          <w:bCs/>
          <w:sz w:val="24"/>
          <w:szCs w:val="24"/>
        </w:rPr>
        <w:t>GTML</w:t>
      </w:r>
      <w:r w:rsidR="006F0BFF">
        <w:rPr>
          <w:rFonts w:ascii="Times New Roman" w:hAnsi="Times New Roman" w:cs="Times New Roman"/>
          <w:bCs/>
          <w:sz w:val="24"/>
          <w:szCs w:val="24"/>
        </w:rPr>
        <w:t>2</w:t>
      </w:r>
      <w:r w:rsidR="00F14FEE" w:rsidRPr="00CB326E">
        <w:rPr>
          <w:rFonts w:ascii="Times New Roman" w:hAnsi="Times New Roman" w:cs="Times New Roman"/>
          <w:bCs/>
          <w:sz w:val="24"/>
          <w:szCs w:val="24"/>
        </w:rPr>
        <w:t xml:space="preserve"> treated (T</w:t>
      </w:r>
      <w:r w:rsidR="006F0BFF">
        <w:rPr>
          <w:rFonts w:ascii="Times New Roman" w:hAnsi="Times New Roman" w:cs="Times New Roman"/>
          <w:bCs/>
          <w:sz w:val="24"/>
          <w:szCs w:val="24"/>
        </w:rPr>
        <w:t>et-OFF</w:t>
      </w:r>
      <w:r w:rsidR="0056032A">
        <w:rPr>
          <w:rFonts w:ascii="Times New Roman" w:hAnsi="Times New Roman" w:cs="Times New Roman"/>
          <w:bCs/>
          <w:sz w:val="24"/>
          <w:szCs w:val="24"/>
        </w:rPr>
        <w:t xml:space="preserve"> system</w:t>
      </w:r>
      <w:r w:rsidR="00F14FEE" w:rsidRPr="00CB326E">
        <w:rPr>
          <w:rFonts w:ascii="Times New Roman" w:hAnsi="Times New Roman" w:cs="Times New Roman"/>
          <w:bCs/>
          <w:sz w:val="24"/>
          <w:szCs w:val="24"/>
        </w:rPr>
        <w:t>) with D</w:t>
      </w:r>
      <w:r w:rsidR="00F14FEE">
        <w:rPr>
          <w:rFonts w:ascii="Times New Roman" w:hAnsi="Times New Roman" w:cs="Times New Roman"/>
          <w:bCs/>
          <w:sz w:val="24"/>
          <w:szCs w:val="24"/>
        </w:rPr>
        <w:t>OX</w:t>
      </w:r>
      <w:r w:rsidR="00F14FEE" w:rsidRPr="00CB326E">
        <w:rPr>
          <w:rFonts w:ascii="Times New Roman" w:hAnsi="Times New Roman" w:cs="Times New Roman"/>
          <w:bCs/>
          <w:sz w:val="24"/>
          <w:szCs w:val="24"/>
        </w:rPr>
        <w:t xml:space="preserve"> for 72h.</w:t>
      </w:r>
      <w:r w:rsidR="00F14FEE" w:rsidRPr="00CB326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gramStart"/>
      <w:r w:rsidR="00F14FE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Survival of human </w:t>
      </w:r>
      <w:r w:rsidR="008A73DA">
        <w:rPr>
          <w:rFonts w:ascii="Times New Roman" w:hAnsi="Times New Roman" w:cs="Times New Roman"/>
          <w:b/>
          <w:bCs/>
          <w:sz w:val="24"/>
          <w:szCs w:val="24"/>
          <w:lang w:val="en-US"/>
        </w:rPr>
        <w:t>d</w:t>
      </w:r>
      <w:r w:rsidR="00343828" w:rsidRPr="00343828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3438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D283,</w:t>
      </w:r>
      <w:r w:rsidR="00343828" w:rsidRPr="0034382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8A73DA"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  <w:r w:rsidR="00343828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="005B509D" w:rsidRPr="005B509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5B509D">
        <w:rPr>
          <w:rFonts w:ascii="Times New Roman" w:hAnsi="Times New Roman" w:cs="Times New Roman"/>
          <w:bCs/>
          <w:sz w:val="24"/>
          <w:szCs w:val="24"/>
          <w:lang w:val="en-US"/>
        </w:rPr>
        <w:t>MB002</w:t>
      </w:r>
      <w:r w:rsidR="003438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="008A73DA">
        <w:rPr>
          <w:rFonts w:ascii="Times New Roman" w:hAnsi="Times New Roman" w:cs="Times New Roman"/>
          <w:b/>
          <w:bCs/>
          <w:sz w:val="24"/>
          <w:szCs w:val="24"/>
          <w:lang w:val="en-US"/>
        </w:rPr>
        <w:t>f</w:t>
      </w:r>
      <w:r w:rsidR="003438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r w:rsidR="005B509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DAOY </w:t>
      </w:r>
      <w:r w:rsidR="00F14FEE" w:rsidRPr="00CB326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with JQ1, Milciclib or </w:t>
      </w:r>
      <w:proofErr w:type="spellStart"/>
      <w:r w:rsidR="00F14FEE" w:rsidRPr="00CB326E">
        <w:rPr>
          <w:rFonts w:ascii="Times New Roman" w:hAnsi="Times New Roman" w:cs="Times New Roman"/>
          <w:bCs/>
          <w:sz w:val="24"/>
          <w:szCs w:val="24"/>
          <w:lang w:val="en-US"/>
        </w:rPr>
        <w:t>Palbociclib</w:t>
      </w:r>
      <w:proofErr w:type="spellEnd"/>
      <w:r w:rsidR="0056032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treatment</w:t>
      </w:r>
      <w:r w:rsidR="00F14FEE" w:rsidRPr="00CB326E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proofErr w:type="gramEnd"/>
      <w:r w:rsidR="00F14FE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</w:p>
    <w:p w14:paraId="58D06DC8" w14:textId="4179B33F" w:rsidR="00F14FEE" w:rsidRPr="00F14FEE" w:rsidRDefault="00AB3055" w:rsidP="00F14FE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</w:t>
      </w:r>
      <w:r w:rsidR="00CE1A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igure </w:t>
      </w:r>
      <w:r w:rsidR="00F14FEE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="00DA70F2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proofErr w:type="gramEnd"/>
      <w:r w:rsidR="00F14FEE" w:rsidRPr="00CB326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8A73DA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="00F14FEE" w:rsidRPr="00CB326E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F14FE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F14FEE" w:rsidRPr="00CB326E">
        <w:rPr>
          <w:rFonts w:ascii="Times New Roman" w:hAnsi="Times New Roman" w:cs="Times New Roman"/>
          <w:bCs/>
          <w:sz w:val="24"/>
          <w:szCs w:val="24"/>
          <w:lang w:val="en-US"/>
        </w:rPr>
        <w:t>Intracellula</w:t>
      </w:r>
      <w:r w:rsidR="006F0BF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r staining of normal NSC and </w:t>
      </w:r>
      <w:r w:rsidR="00F14FEE" w:rsidRPr="00CB326E">
        <w:rPr>
          <w:rFonts w:ascii="Times New Roman" w:hAnsi="Times New Roman" w:cs="Times New Roman"/>
          <w:bCs/>
          <w:sz w:val="24"/>
          <w:szCs w:val="24"/>
          <w:lang w:val="en-US"/>
        </w:rPr>
        <w:t>GTML</w:t>
      </w:r>
      <w:r w:rsidR="006F0BFF">
        <w:rPr>
          <w:rFonts w:ascii="Times New Roman" w:hAnsi="Times New Roman" w:cs="Times New Roman"/>
          <w:bCs/>
          <w:sz w:val="24"/>
          <w:szCs w:val="24"/>
          <w:lang w:val="en-US"/>
        </w:rPr>
        <w:t>2</w:t>
      </w:r>
      <w:r w:rsidR="00F14FEE" w:rsidRPr="00CB326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identifying populations positive for luciferase, Ki67 and cleaved caspase-3.</w:t>
      </w:r>
      <w:r w:rsidR="00F14FE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Detected using Alexa488 (x-axis) and Alexa555 (y-axis) secondary antibodies. </w:t>
      </w:r>
      <w:r w:rsidR="008A73DA">
        <w:rPr>
          <w:rFonts w:ascii="Times New Roman" w:hAnsi="Times New Roman" w:cs="Times New Roman"/>
          <w:b/>
          <w:bCs/>
          <w:sz w:val="24"/>
          <w:szCs w:val="24"/>
          <w:lang w:val="en-US"/>
        </w:rPr>
        <w:t>b</w:t>
      </w:r>
      <w:r w:rsidR="005426D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5426D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Cell cycle histogram showing gating of GTML2 cell populations; quantified in Figure 2. </w:t>
      </w:r>
      <w:r w:rsidR="008A73DA"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  <w:r w:rsidR="00F14FEE" w:rsidRPr="00CB326E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F14FE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F14FEE" w:rsidRPr="00CB326E">
        <w:rPr>
          <w:rFonts w:ascii="Times New Roman" w:hAnsi="Times New Roman" w:cs="Times New Roman"/>
          <w:bCs/>
          <w:sz w:val="24"/>
          <w:szCs w:val="24"/>
          <w:lang w:val="en-US"/>
        </w:rPr>
        <w:t>Cell cycle analysis of normal NSC after 72h of sing</w:t>
      </w:r>
      <w:r w:rsidR="00F14FEE">
        <w:rPr>
          <w:rFonts w:ascii="Times New Roman" w:hAnsi="Times New Roman" w:cs="Times New Roman"/>
          <w:bCs/>
          <w:sz w:val="24"/>
          <w:szCs w:val="24"/>
          <w:lang w:val="en-US"/>
        </w:rPr>
        <w:t>le or com</w:t>
      </w:r>
      <w:r w:rsidR="005426D6">
        <w:rPr>
          <w:rFonts w:ascii="Times New Roman" w:hAnsi="Times New Roman" w:cs="Times New Roman"/>
          <w:bCs/>
          <w:sz w:val="24"/>
          <w:szCs w:val="24"/>
          <w:lang w:val="en-US"/>
        </w:rPr>
        <w:t>bination treatments with JQ1,</w:t>
      </w:r>
      <w:r w:rsidR="00F14FE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Milciclib</w:t>
      </w:r>
      <w:r w:rsidR="005426D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and </w:t>
      </w:r>
      <w:proofErr w:type="spellStart"/>
      <w:r w:rsidR="005426D6">
        <w:rPr>
          <w:rFonts w:ascii="Times New Roman" w:hAnsi="Times New Roman" w:cs="Times New Roman"/>
          <w:bCs/>
          <w:sz w:val="24"/>
          <w:szCs w:val="24"/>
          <w:lang w:val="en-US"/>
        </w:rPr>
        <w:t>Palbociclib</w:t>
      </w:r>
      <w:proofErr w:type="spellEnd"/>
      <w:r w:rsidR="00F14FEE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="005426D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8A73DA">
        <w:rPr>
          <w:rFonts w:ascii="Times New Roman" w:hAnsi="Times New Roman" w:cs="Times New Roman"/>
          <w:b/>
          <w:bCs/>
          <w:sz w:val="24"/>
          <w:szCs w:val="24"/>
          <w:lang w:val="en-US"/>
        </w:rPr>
        <w:t>d</w:t>
      </w:r>
      <w:r w:rsidR="005426D6" w:rsidRPr="00712B2B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5426D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Quantification of MYCN </w:t>
      </w:r>
      <w:r w:rsidR="00A355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mRNA </w:t>
      </w:r>
      <w:r w:rsidR="005426D6">
        <w:rPr>
          <w:rFonts w:ascii="Times New Roman" w:hAnsi="Times New Roman" w:cs="Times New Roman"/>
          <w:bCs/>
          <w:sz w:val="24"/>
          <w:szCs w:val="24"/>
          <w:lang w:val="en-US"/>
        </w:rPr>
        <w:t>expression in GTML2</w:t>
      </w:r>
      <w:r w:rsidR="0001386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following </w:t>
      </w:r>
      <w:r w:rsidR="00013860" w:rsidRPr="00FE612E">
        <w:rPr>
          <w:rFonts w:ascii="Times New Roman" w:hAnsi="Times New Roman" w:cs="Times New Roman"/>
          <w:bCs/>
          <w:sz w:val="24"/>
          <w:szCs w:val="24"/>
          <w:lang w:val="en-US"/>
        </w:rPr>
        <w:t>72h treatment</w:t>
      </w:r>
      <w:r w:rsidR="005426D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with JQ1, Milciclib and </w:t>
      </w:r>
      <w:proofErr w:type="spellStart"/>
      <w:r w:rsidR="005426D6">
        <w:rPr>
          <w:rFonts w:ascii="Times New Roman" w:hAnsi="Times New Roman" w:cs="Times New Roman"/>
          <w:bCs/>
          <w:sz w:val="24"/>
          <w:szCs w:val="24"/>
          <w:lang w:val="en-US"/>
        </w:rPr>
        <w:t>Palbociclib</w:t>
      </w:r>
      <w:proofErr w:type="spellEnd"/>
      <w:r w:rsidR="00712B2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; expression normalized to </w:t>
      </w:r>
      <w:proofErr w:type="spellStart"/>
      <w:r w:rsidR="00712B2B">
        <w:rPr>
          <w:rFonts w:ascii="Times New Roman" w:hAnsi="Times New Roman" w:cs="Times New Roman"/>
          <w:bCs/>
          <w:sz w:val="24"/>
          <w:szCs w:val="24"/>
          <w:lang w:val="en-US"/>
        </w:rPr>
        <w:t>Gapdh</w:t>
      </w:r>
      <w:proofErr w:type="spellEnd"/>
      <w:r w:rsidR="00013860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="005426D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</w:p>
    <w:p w14:paraId="21DA8FEE" w14:textId="6812F4EA" w:rsidR="00F14FEE" w:rsidRDefault="00AB3055" w:rsidP="00F14FE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</w:t>
      </w:r>
      <w:r w:rsidR="00CE1A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igure </w:t>
      </w:r>
      <w:r w:rsidR="00F14FEE" w:rsidRPr="00CB326E">
        <w:rPr>
          <w:rFonts w:ascii="Times New Roman" w:hAnsi="Times New Roman" w:cs="Times New Roman"/>
          <w:b/>
          <w:bCs/>
          <w:sz w:val="24"/>
          <w:szCs w:val="24"/>
          <w:lang w:val="en-US"/>
        </w:rPr>
        <w:t>3.</w:t>
      </w:r>
      <w:proofErr w:type="gramEnd"/>
      <w:r w:rsidR="00F14FE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8A73DA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="00712B2B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712B2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MYCN expression of GTML2 cells treated 6h with </w:t>
      </w:r>
      <w:r w:rsidR="009F15A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DMSO, </w:t>
      </w:r>
      <w:r w:rsidR="00712B2B">
        <w:rPr>
          <w:rFonts w:ascii="Times New Roman" w:hAnsi="Times New Roman" w:cs="Times New Roman"/>
          <w:bCs/>
          <w:sz w:val="24"/>
          <w:szCs w:val="24"/>
          <w:lang w:val="en-US"/>
        </w:rPr>
        <w:t>DOX, JQ1, Milciclib or JQ1+Milciclib.</w:t>
      </w:r>
      <w:r w:rsidR="00712B2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8A73DA">
        <w:rPr>
          <w:rFonts w:ascii="Times New Roman" w:hAnsi="Times New Roman" w:cs="Times New Roman"/>
          <w:b/>
          <w:sz w:val="24"/>
          <w:szCs w:val="24"/>
          <w:lang w:val="en-US"/>
        </w:rPr>
        <w:t>b</w:t>
      </w:r>
      <w:r w:rsidR="00F14FEE" w:rsidRPr="00CB326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14FE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54CE5">
        <w:rPr>
          <w:rFonts w:ascii="Times New Roman" w:hAnsi="Times New Roman" w:cs="Times New Roman"/>
          <w:sz w:val="24"/>
          <w:szCs w:val="24"/>
          <w:lang w:val="en-US"/>
        </w:rPr>
        <w:t>GSEA results for t</w:t>
      </w:r>
      <w:r w:rsidR="00B54CE5" w:rsidRPr="00B54CE5">
        <w:rPr>
          <w:rFonts w:ascii="Times New Roman" w:hAnsi="Times New Roman" w:cs="Times New Roman"/>
          <w:sz w:val="24"/>
          <w:szCs w:val="24"/>
          <w:lang w:val="en-US"/>
        </w:rPr>
        <w:t>wo TP53/apoptosis gene sets and two MYC target genes related gene sets, which were found significantly upregulated or downregula</w:t>
      </w:r>
      <w:r w:rsidR="00DF6FAA">
        <w:rPr>
          <w:rFonts w:ascii="Times New Roman" w:hAnsi="Times New Roman" w:cs="Times New Roman"/>
          <w:sz w:val="24"/>
          <w:szCs w:val="24"/>
          <w:lang w:val="en-US"/>
        </w:rPr>
        <w:t>ted, respectively in GTML-Dox</w:t>
      </w:r>
      <w:r w:rsidR="009F15AE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DF6F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F6FAA">
        <w:rPr>
          <w:rFonts w:ascii="Times New Roman" w:hAnsi="Times New Roman" w:cs="Times New Roman"/>
          <w:sz w:val="24"/>
          <w:szCs w:val="24"/>
          <w:lang w:val="en-US"/>
        </w:rPr>
        <w:t>GTML</w:t>
      </w:r>
      <w:proofErr w:type="spellEnd"/>
      <w:r w:rsidR="00DF6FAA">
        <w:rPr>
          <w:rFonts w:ascii="Times New Roman" w:hAnsi="Times New Roman" w:cs="Times New Roman"/>
          <w:sz w:val="24"/>
          <w:szCs w:val="24"/>
          <w:lang w:val="en-US"/>
        </w:rPr>
        <w:t>-Milciclib but not GTML-JQ1 as compared to GTML-DMSO</w:t>
      </w:r>
      <w:r w:rsidR="00B54CE5" w:rsidRPr="00B54CE5">
        <w:rPr>
          <w:rFonts w:ascii="Times New Roman" w:hAnsi="Times New Roman" w:cs="Times New Roman"/>
          <w:sz w:val="24"/>
          <w:szCs w:val="24"/>
          <w:lang w:val="en-US"/>
        </w:rPr>
        <w:t xml:space="preserve">; gene sets were identified from an unbiased GSEA analysis against four gene set databases (Supplementary table </w:t>
      </w:r>
      <w:r w:rsidR="009F15AE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B54CE5" w:rsidRPr="00B54CE5">
        <w:rPr>
          <w:rFonts w:ascii="Times New Roman" w:hAnsi="Times New Roman" w:cs="Times New Roman"/>
          <w:sz w:val="24"/>
          <w:szCs w:val="24"/>
          <w:lang w:val="en-US"/>
        </w:rPr>
        <w:t>).</w:t>
      </w:r>
      <w:r w:rsidR="005B5D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B5D1F" w:rsidDel="005B5D1F">
        <w:rPr>
          <w:rFonts w:ascii="Times New Roman" w:hAnsi="Times New Roman" w:cs="Times New Roman"/>
          <w:sz w:val="24"/>
          <w:szCs w:val="24"/>
          <w:lang w:val="en-US"/>
        </w:rPr>
        <w:t>Enrichments were considered significant if FDR&lt;0.05</w:t>
      </w:r>
      <w:r w:rsidR="005B5D1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B54CE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A73DA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="00F14FEE" w:rsidRPr="008C7834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F14FEE" w:rsidRPr="00CB32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54CE5">
        <w:rPr>
          <w:rFonts w:ascii="Times New Roman" w:hAnsi="Times New Roman" w:cs="Times New Roman"/>
          <w:sz w:val="24"/>
          <w:szCs w:val="24"/>
          <w:lang w:val="en-US"/>
        </w:rPr>
        <w:t>GSEA</w:t>
      </w:r>
      <w:r w:rsidR="00F14FE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54CE5">
        <w:rPr>
          <w:rFonts w:ascii="Times New Roman" w:hAnsi="Times New Roman" w:cs="Times New Roman"/>
          <w:sz w:val="24"/>
          <w:szCs w:val="24"/>
          <w:lang w:val="en-US"/>
        </w:rPr>
        <w:t xml:space="preserve">results comparing </w:t>
      </w:r>
      <w:r w:rsidR="00B54CE5" w:rsidRPr="00B54CE5">
        <w:rPr>
          <w:rFonts w:ascii="Times New Roman" w:hAnsi="Times New Roman" w:cs="Times New Roman"/>
          <w:sz w:val="24"/>
          <w:szCs w:val="24"/>
          <w:lang w:val="en-US"/>
        </w:rPr>
        <w:t>GTML-D</w:t>
      </w:r>
      <w:r w:rsidR="00DF6FAA">
        <w:rPr>
          <w:rFonts w:ascii="Times New Roman" w:hAnsi="Times New Roman" w:cs="Times New Roman"/>
          <w:sz w:val="24"/>
          <w:szCs w:val="24"/>
          <w:lang w:val="en-US"/>
        </w:rPr>
        <w:t>MSO</w:t>
      </w:r>
      <w:r w:rsidR="00B54CE5">
        <w:rPr>
          <w:rFonts w:ascii="Times New Roman" w:hAnsi="Times New Roman" w:cs="Times New Roman"/>
          <w:sz w:val="24"/>
          <w:szCs w:val="24"/>
          <w:lang w:val="en-US"/>
        </w:rPr>
        <w:t xml:space="preserve"> against</w:t>
      </w:r>
      <w:r w:rsidR="00DF6FAA">
        <w:rPr>
          <w:rFonts w:ascii="Times New Roman" w:hAnsi="Times New Roman" w:cs="Times New Roman"/>
          <w:sz w:val="24"/>
          <w:szCs w:val="24"/>
          <w:lang w:val="en-US"/>
        </w:rPr>
        <w:t xml:space="preserve"> GTML-JQ1</w:t>
      </w:r>
      <w:r w:rsidR="00B54CE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DF6FAA">
        <w:rPr>
          <w:rFonts w:ascii="Times New Roman" w:hAnsi="Times New Roman" w:cs="Times New Roman"/>
          <w:sz w:val="24"/>
          <w:szCs w:val="24"/>
          <w:lang w:val="en-US"/>
        </w:rPr>
        <w:t>GTML</w:t>
      </w:r>
      <w:proofErr w:type="spellEnd"/>
      <w:r w:rsidR="00DF6FAA">
        <w:rPr>
          <w:rFonts w:ascii="Times New Roman" w:hAnsi="Times New Roman" w:cs="Times New Roman"/>
          <w:sz w:val="24"/>
          <w:szCs w:val="24"/>
          <w:lang w:val="en-US"/>
        </w:rPr>
        <w:t>-Milciclib</w:t>
      </w:r>
      <w:r w:rsidR="00B54CE5" w:rsidRPr="00B54CE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B54CE5">
        <w:rPr>
          <w:rFonts w:ascii="Times New Roman" w:hAnsi="Times New Roman" w:cs="Times New Roman"/>
          <w:sz w:val="24"/>
          <w:szCs w:val="24"/>
          <w:lang w:val="en-US"/>
        </w:rPr>
        <w:t>or</w:t>
      </w:r>
      <w:r w:rsidR="00B54CE5" w:rsidRPr="00B54CE5">
        <w:rPr>
          <w:rFonts w:ascii="Times New Roman" w:hAnsi="Times New Roman" w:cs="Times New Roman"/>
          <w:sz w:val="24"/>
          <w:szCs w:val="24"/>
          <w:lang w:val="en-US"/>
        </w:rPr>
        <w:t xml:space="preserve"> GTML-JQ1+Milciclib</w:t>
      </w:r>
      <w:r w:rsidR="00B54CE5">
        <w:rPr>
          <w:rFonts w:ascii="Times New Roman" w:hAnsi="Times New Roman" w:cs="Times New Roman"/>
          <w:sz w:val="24"/>
          <w:szCs w:val="24"/>
          <w:lang w:val="en-US"/>
        </w:rPr>
        <w:t xml:space="preserve"> on a gene set of MB group 3 signature genes (top panel) or MB group 4 signature genes (bottom panel).</w:t>
      </w:r>
      <w:r w:rsidR="007C0A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0A60" w:rsidDel="005B5D1F">
        <w:rPr>
          <w:rFonts w:ascii="Times New Roman" w:hAnsi="Times New Roman" w:cs="Times New Roman"/>
          <w:sz w:val="24"/>
          <w:szCs w:val="24"/>
          <w:lang w:val="en-US"/>
        </w:rPr>
        <w:t xml:space="preserve">Enrichments were considered significant if </w:t>
      </w:r>
      <w:r w:rsidR="005B5D1F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7C0A60" w:rsidDel="005B5D1F">
        <w:rPr>
          <w:rFonts w:ascii="Times New Roman" w:hAnsi="Times New Roman" w:cs="Times New Roman"/>
          <w:sz w:val="24"/>
          <w:szCs w:val="24"/>
          <w:lang w:val="en-US"/>
        </w:rPr>
        <w:t>&lt;0.05</w:t>
      </w:r>
    </w:p>
    <w:p w14:paraId="69FD7D62" w14:textId="5E35A1FD" w:rsidR="00343828" w:rsidRDefault="00AB3055" w:rsidP="00ED3DD2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</w:t>
      </w:r>
      <w:r w:rsidR="00CE1A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igure </w:t>
      </w:r>
      <w:r w:rsidR="00F14FEE" w:rsidRPr="00DF6FAA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="00F14FEE" w:rsidRPr="00CB326E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F14FEE" w:rsidRPr="00CB32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73DA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="00F14FEE" w:rsidRPr="008C7834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B54CE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1584A" w:rsidRPr="00A1584A">
        <w:rPr>
          <w:rFonts w:ascii="Times New Roman" w:hAnsi="Times New Roman" w:cs="Times New Roman"/>
          <w:sz w:val="24"/>
          <w:szCs w:val="24"/>
          <w:lang w:val="en-US"/>
        </w:rPr>
        <w:t>GSEA</w:t>
      </w:r>
      <w:r w:rsidR="00A1584A">
        <w:rPr>
          <w:rFonts w:ascii="Times New Roman" w:hAnsi="Times New Roman" w:cs="Times New Roman"/>
          <w:sz w:val="24"/>
          <w:szCs w:val="24"/>
          <w:lang w:val="en-US"/>
        </w:rPr>
        <w:t xml:space="preserve"> for a MYC target genes related gene set comparing MB002</w:t>
      </w:r>
      <w:r w:rsidR="00A1584A" w:rsidRPr="00B54CE5">
        <w:rPr>
          <w:rFonts w:ascii="Times New Roman" w:hAnsi="Times New Roman" w:cs="Times New Roman"/>
          <w:sz w:val="24"/>
          <w:szCs w:val="24"/>
          <w:lang w:val="en-US"/>
        </w:rPr>
        <w:t>-D</w:t>
      </w:r>
      <w:r w:rsidR="00DF6FAA">
        <w:rPr>
          <w:rFonts w:ascii="Times New Roman" w:hAnsi="Times New Roman" w:cs="Times New Roman"/>
          <w:sz w:val="24"/>
          <w:szCs w:val="24"/>
          <w:lang w:val="en-US"/>
        </w:rPr>
        <w:t>MSO</w:t>
      </w:r>
      <w:r w:rsidR="00A1584A">
        <w:rPr>
          <w:rFonts w:ascii="Times New Roman" w:hAnsi="Times New Roman" w:cs="Times New Roman"/>
          <w:sz w:val="24"/>
          <w:szCs w:val="24"/>
          <w:lang w:val="en-US"/>
        </w:rPr>
        <w:t xml:space="preserve"> against</w:t>
      </w:r>
      <w:r w:rsidR="00A1584A" w:rsidRPr="00B54C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1584A">
        <w:rPr>
          <w:rFonts w:ascii="Times New Roman" w:hAnsi="Times New Roman" w:cs="Times New Roman"/>
          <w:sz w:val="24"/>
          <w:szCs w:val="24"/>
          <w:lang w:val="en-US"/>
        </w:rPr>
        <w:t>cerebellar cells, MB002</w:t>
      </w:r>
      <w:r w:rsidR="00DF6FAA">
        <w:rPr>
          <w:rFonts w:ascii="Times New Roman" w:hAnsi="Times New Roman" w:cs="Times New Roman"/>
          <w:sz w:val="24"/>
          <w:szCs w:val="24"/>
          <w:lang w:val="en-US"/>
        </w:rPr>
        <w:t>-JQ1</w:t>
      </w:r>
      <w:r w:rsidR="00A1584A">
        <w:rPr>
          <w:rFonts w:ascii="Times New Roman" w:hAnsi="Times New Roman" w:cs="Times New Roman"/>
          <w:sz w:val="24"/>
          <w:szCs w:val="24"/>
          <w:lang w:val="en-US"/>
        </w:rPr>
        <w:t>, MB002</w:t>
      </w:r>
      <w:r w:rsidR="00DF6FAA">
        <w:rPr>
          <w:rFonts w:ascii="Times New Roman" w:hAnsi="Times New Roman" w:cs="Times New Roman"/>
          <w:sz w:val="24"/>
          <w:szCs w:val="24"/>
          <w:lang w:val="en-US"/>
        </w:rPr>
        <w:t>-Milciclib</w:t>
      </w:r>
      <w:r w:rsidR="00A1584A" w:rsidRPr="00B54CE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A1584A">
        <w:rPr>
          <w:rFonts w:ascii="Times New Roman" w:hAnsi="Times New Roman" w:cs="Times New Roman"/>
          <w:sz w:val="24"/>
          <w:szCs w:val="24"/>
          <w:lang w:val="en-US"/>
        </w:rPr>
        <w:t>or</w:t>
      </w:r>
      <w:r w:rsidR="00A1584A" w:rsidRPr="00B54C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1584A">
        <w:rPr>
          <w:rFonts w:ascii="Times New Roman" w:hAnsi="Times New Roman" w:cs="Times New Roman"/>
          <w:sz w:val="24"/>
          <w:szCs w:val="24"/>
          <w:lang w:val="en-US"/>
        </w:rPr>
        <w:t>MB002</w:t>
      </w:r>
      <w:r w:rsidR="00A1584A" w:rsidRPr="00B54CE5">
        <w:rPr>
          <w:rFonts w:ascii="Times New Roman" w:hAnsi="Times New Roman" w:cs="Times New Roman"/>
          <w:sz w:val="24"/>
          <w:szCs w:val="24"/>
          <w:lang w:val="en-US"/>
        </w:rPr>
        <w:t>-JQ1+Milciclib</w:t>
      </w:r>
      <w:r w:rsidR="00A1584A">
        <w:rPr>
          <w:rFonts w:ascii="Times New Roman" w:hAnsi="Times New Roman" w:cs="Times New Roman"/>
          <w:sz w:val="24"/>
          <w:szCs w:val="24"/>
          <w:lang w:val="en-US"/>
        </w:rPr>
        <w:t xml:space="preserve">; the gene set was identified from an unbiased GSEA on four different gene set databases (Supplementary </w:t>
      </w:r>
      <w:r w:rsidR="005B5D1F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A1584A">
        <w:rPr>
          <w:rFonts w:ascii="Times New Roman" w:hAnsi="Times New Roman" w:cs="Times New Roman"/>
          <w:sz w:val="24"/>
          <w:szCs w:val="24"/>
          <w:lang w:val="en-US"/>
        </w:rPr>
        <w:t>able 4</w:t>
      </w:r>
      <w:r w:rsidR="005B5D1F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A1584A">
        <w:rPr>
          <w:rFonts w:ascii="Times New Roman" w:hAnsi="Times New Roman" w:cs="Times New Roman"/>
          <w:sz w:val="24"/>
          <w:szCs w:val="24"/>
          <w:lang w:val="en-US"/>
        </w:rPr>
        <w:t>) as significantly upregulated in both cerebellar cells and MB002</w:t>
      </w:r>
      <w:r w:rsidR="00A1584A" w:rsidRPr="00B54CE5">
        <w:rPr>
          <w:rFonts w:ascii="Times New Roman" w:hAnsi="Times New Roman" w:cs="Times New Roman"/>
          <w:sz w:val="24"/>
          <w:szCs w:val="24"/>
          <w:lang w:val="en-US"/>
        </w:rPr>
        <w:t>-JQ1+Milciclib</w:t>
      </w:r>
      <w:r w:rsidR="00A1584A">
        <w:rPr>
          <w:rFonts w:ascii="Times New Roman" w:hAnsi="Times New Roman" w:cs="Times New Roman"/>
          <w:sz w:val="24"/>
          <w:szCs w:val="24"/>
          <w:lang w:val="en-US"/>
        </w:rPr>
        <w:t xml:space="preserve"> as compared to MB002-DMSO</w:t>
      </w:r>
      <w:r w:rsidR="00A1584A" w:rsidRPr="00B54CE5">
        <w:rPr>
          <w:rFonts w:ascii="Times New Roman" w:hAnsi="Times New Roman" w:cs="Times New Roman"/>
          <w:sz w:val="24"/>
          <w:szCs w:val="24"/>
          <w:lang w:val="en-US"/>
        </w:rPr>
        <w:t>+Milciclib</w:t>
      </w:r>
      <w:r w:rsidR="00A1584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B5D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B5D1F" w:rsidDel="005B5D1F">
        <w:rPr>
          <w:rFonts w:ascii="Times New Roman" w:hAnsi="Times New Roman" w:cs="Times New Roman"/>
          <w:sz w:val="24"/>
          <w:szCs w:val="24"/>
          <w:lang w:val="en-US"/>
        </w:rPr>
        <w:t>Enrichments were considered significant if FDR&lt;0.05</w:t>
      </w:r>
      <w:r w:rsidR="005B5D1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A7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73DA">
        <w:rPr>
          <w:rFonts w:ascii="Times New Roman" w:hAnsi="Times New Roman" w:cs="Times New Roman"/>
          <w:b/>
          <w:sz w:val="24"/>
          <w:szCs w:val="24"/>
          <w:lang w:val="en-US"/>
        </w:rPr>
        <w:t>b</w:t>
      </w:r>
      <w:r w:rsidR="00F14FEE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A1584A">
        <w:rPr>
          <w:rFonts w:ascii="Times New Roman" w:hAnsi="Times New Roman" w:cs="Times New Roman"/>
          <w:sz w:val="24"/>
          <w:szCs w:val="24"/>
          <w:lang w:val="en-US"/>
        </w:rPr>
        <w:t>GSEA results comparing MB002</w:t>
      </w:r>
      <w:r w:rsidR="00A1584A" w:rsidRPr="00B54CE5">
        <w:rPr>
          <w:rFonts w:ascii="Times New Roman" w:hAnsi="Times New Roman" w:cs="Times New Roman"/>
          <w:sz w:val="24"/>
          <w:szCs w:val="24"/>
          <w:lang w:val="en-US"/>
        </w:rPr>
        <w:t>-D</w:t>
      </w:r>
      <w:r w:rsidR="00A1584A">
        <w:rPr>
          <w:rFonts w:ascii="Times New Roman" w:hAnsi="Times New Roman" w:cs="Times New Roman"/>
          <w:sz w:val="24"/>
          <w:szCs w:val="24"/>
          <w:lang w:val="en-US"/>
        </w:rPr>
        <w:t>MSO-6h against</w:t>
      </w:r>
      <w:r w:rsidR="00A1584A" w:rsidRPr="00B54C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1584A">
        <w:rPr>
          <w:rFonts w:ascii="Times New Roman" w:hAnsi="Times New Roman" w:cs="Times New Roman"/>
          <w:sz w:val="24"/>
          <w:szCs w:val="24"/>
          <w:lang w:val="en-US"/>
        </w:rPr>
        <w:t>MB002</w:t>
      </w:r>
      <w:r w:rsidR="00A1584A" w:rsidRPr="00B54CE5">
        <w:rPr>
          <w:rFonts w:ascii="Times New Roman" w:hAnsi="Times New Roman" w:cs="Times New Roman"/>
          <w:sz w:val="24"/>
          <w:szCs w:val="24"/>
          <w:lang w:val="en-US"/>
        </w:rPr>
        <w:t>-JQ1-6h</w:t>
      </w:r>
      <w:r w:rsidR="00A1584A">
        <w:rPr>
          <w:rFonts w:ascii="Times New Roman" w:hAnsi="Times New Roman" w:cs="Times New Roman"/>
          <w:sz w:val="24"/>
          <w:szCs w:val="24"/>
          <w:lang w:val="en-US"/>
        </w:rPr>
        <w:t>, MB002</w:t>
      </w:r>
      <w:r w:rsidR="00A1584A" w:rsidRPr="00B54CE5">
        <w:rPr>
          <w:rFonts w:ascii="Times New Roman" w:hAnsi="Times New Roman" w:cs="Times New Roman"/>
          <w:sz w:val="24"/>
          <w:szCs w:val="24"/>
          <w:lang w:val="en-US"/>
        </w:rPr>
        <w:t xml:space="preserve">-Milciclib-6h, </w:t>
      </w:r>
      <w:r w:rsidR="00A1584A">
        <w:rPr>
          <w:rFonts w:ascii="Times New Roman" w:hAnsi="Times New Roman" w:cs="Times New Roman"/>
          <w:sz w:val="24"/>
          <w:szCs w:val="24"/>
          <w:lang w:val="en-US"/>
        </w:rPr>
        <w:t>or</w:t>
      </w:r>
      <w:r w:rsidR="00A1584A" w:rsidRPr="00B54C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1584A">
        <w:rPr>
          <w:rFonts w:ascii="Times New Roman" w:hAnsi="Times New Roman" w:cs="Times New Roman"/>
          <w:sz w:val="24"/>
          <w:szCs w:val="24"/>
          <w:lang w:val="en-US"/>
        </w:rPr>
        <w:t>MB002</w:t>
      </w:r>
      <w:r w:rsidR="00A1584A" w:rsidRPr="00B54CE5">
        <w:rPr>
          <w:rFonts w:ascii="Times New Roman" w:hAnsi="Times New Roman" w:cs="Times New Roman"/>
          <w:sz w:val="24"/>
          <w:szCs w:val="24"/>
          <w:lang w:val="en-US"/>
        </w:rPr>
        <w:t>-JQ1+Milciclib</w:t>
      </w:r>
      <w:r w:rsidR="00A1584A">
        <w:rPr>
          <w:rFonts w:ascii="Times New Roman" w:hAnsi="Times New Roman" w:cs="Times New Roman"/>
          <w:sz w:val="24"/>
          <w:szCs w:val="24"/>
          <w:lang w:val="en-US"/>
        </w:rPr>
        <w:t xml:space="preserve"> on a gene set of MB group 3 signature genes (top panel) or MB group 4 signature genes (bottom panel).</w:t>
      </w:r>
      <w:r w:rsidR="007C0A60">
        <w:rPr>
          <w:rFonts w:ascii="Times New Roman" w:hAnsi="Times New Roman" w:cs="Times New Roman"/>
          <w:sz w:val="24"/>
          <w:szCs w:val="24"/>
          <w:lang w:val="en-US"/>
        </w:rPr>
        <w:t xml:space="preserve"> Enrichments were </w:t>
      </w:r>
      <w:r w:rsidR="007C0A60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considered significant if </w:t>
      </w:r>
      <w:r w:rsidR="005B5D1F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7C0A60">
        <w:rPr>
          <w:rFonts w:ascii="Times New Roman" w:hAnsi="Times New Roman" w:cs="Times New Roman"/>
          <w:sz w:val="24"/>
          <w:szCs w:val="24"/>
          <w:lang w:val="en-US"/>
        </w:rPr>
        <w:t>&lt;0.05</w:t>
      </w:r>
      <w:r w:rsidR="00C8373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D50C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D50C5" w:rsidRPr="00CD50C5">
        <w:rPr>
          <w:rFonts w:ascii="Times New Roman" w:hAnsi="Times New Roman" w:cs="Times New Roman"/>
          <w:sz w:val="24"/>
          <w:szCs w:val="24"/>
          <w:lang w:val="en-US"/>
        </w:rPr>
        <w:t>In a cohort of tumors from 113 patients</w:t>
      </w:r>
      <w:r w:rsidR="00CD50C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D50C5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PEVuZE5vdGU+PENpdGU+PEF1dGhvcj5DYXZhbGxpPC9BdXRob3I+PFllYXI+MjAxNzwvWWVhcj48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==
</w:fldData>
        </w:fldChar>
      </w:r>
      <w:r w:rsidR="00CD50C5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CD50C5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PEVuZE5vdGU+PENpdGU+PEF1dGhvcj5DYXZhbGxpPC9BdXRob3I+PFllYXI+MjAxNzwvWWVhcj48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==
</w:fldData>
        </w:fldChar>
      </w:r>
      <w:r w:rsidR="00CD50C5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CD50C5">
        <w:rPr>
          <w:rFonts w:ascii="Times New Roman" w:hAnsi="Times New Roman" w:cs="Times New Roman"/>
          <w:sz w:val="24"/>
          <w:szCs w:val="24"/>
          <w:lang w:val="en-US"/>
        </w:rPr>
      </w:r>
      <w:r w:rsidR="00CD50C5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CD50C5">
        <w:rPr>
          <w:rFonts w:ascii="Times New Roman" w:hAnsi="Times New Roman" w:cs="Times New Roman"/>
          <w:sz w:val="24"/>
          <w:szCs w:val="24"/>
          <w:lang w:val="en-US"/>
        </w:rPr>
      </w:r>
      <w:r w:rsidR="00CD50C5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CD50C5">
        <w:rPr>
          <w:rFonts w:ascii="Times New Roman" w:hAnsi="Times New Roman" w:cs="Times New Roman"/>
          <w:noProof/>
          <w:sz w:val="24"/>
          <w:szCs w:val="24"/>
          <w:lang w:val="en-US"/>
        </w:rPr>
        <w:t>(</w:t>
      </w:r>
      <w:hyperlink w:anchor="_ENREF_34" w:tooltip="Cavalli, 2017 #209" w:history="1">
        <w:r w:rsidR="00CD50C5">
          <w:rPr>
            <w:rFonts w:ascii="Times New Roman" w:hAnsi="Times New Roman" w:cs="Times New Roman"/>
            <w:noProof/>
            <w:sz w:val="24"/>
            <w:szCs w:val="24"/>
            <w:lang w:val="en-US"/>
          </w:rPr>
          <w:t>34</w:t>
        </w:r>
      </w:hyperlink>
      <w:r w:rsidR="00CD50C5">
        <w:rPr>
          <w:rFonts w:ascii="Times New Roman" w:hAnsi="Times New Roman" w:cs="Times New Roman"/>
          <w:noProof/>
          <w:sz w:val="24"/>
          <w:szCs w:val="24"/>
          <w:lang w:val="en-US"/>
        </w:rPr>
        <w:t>)</w:t>
      </w:r>
      <w:r w:rsidR="00CD50C5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CD50C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c. </w:t>
      </w:r>
      <w:r w:rsidR="00CD50C5">
        <w:rPr>
          <w:rFonts w:ascii="Times New Roman" w:hAnsi="Times New Roman" w:cs="Times New Roman"/>
          <w:sz w:val="24"/>
          <w:szCs w:val="24"/>
          <w:lang w:val="en-US"/>
        </w:rPr>
        <w:t xml:space="preserve">USP2 significantly correlated with poor survival in Group 3 MB patients when analyzing patients with high as compared to low USP2 mRNA levels. A similar trend was seen for </w:t>
      </w:r>
      <w:r w:rsidR="00CD50C5" w:rsidRPr="00CD50C5">
        <w:rPr>
          <w:rFonts w:ascii="Times New Roman" w:hAnsi="Times New Roman" w:cs="Times New Roman"/>
          <w:b/>
          <w:sz w:val="24"/>
          <w:szCs w:val="24"/>
          <w:lang w:val="en-US"/>
        </w:rPr>
        <w:t>d.</w:t>
      </w:r>
      <w:r w:rsidR="00CD50C5">
        <w:rPr>
          <w:rFonts w:ascii="Times New Roman" w:hAnsi="Times New Roman" w:cs="Times New Roman"/>
          <w:sz w:val="24"/>
          <w:szCs w:val="24"/>
          <w:lang w:val="en-US"/>
        </w:rPr>
        <w:t xml:space="preserve"> JAG2 in where elevated JAG2 levels correlated with poor prognosis that however did not reach significance.</w:t>
      </w:r>
    </w:p>
    <w:p w14:paraId="5FCAD5BB" w14:textId="77777777" w:rsidR="00A1584A" w:rsidRPr="00343828" w:rsidRDefault="00A1584A" w:rsidP="00ED3DD2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3F4E3E1" w14:textId="763C1EEE" w:rsidR="00F14FEE" w:rsidRPr="00712B2B" w:rsidRDefault="00AB3055" w:rsidP="00F14FE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</w:t>
      </w:r>
      <w:r w:rsidR="00CE1A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igure </w:t>
      </w:r>
      <w:r w:rsidR="00F14FEE" w:rsidRPr="00CB326E">
        <w:rPr>
          <w:rFonts w:ascii="Times New Roman" w:hAnsi="Times New Roman" w:cs="Times New Roman"/>
          <w:b/>
          <w:bCs/>
          <w:sz w:val="24"/>
          <w:szCs w:val="24"/>
          <w:lang w:val="en-US"/>
        </w:rPr>
        <w:t>5.</w:t>
      </w:r>
      <w:proofErr w:type="gramEnd"/>
      <w:r w:rsidR="00F14FEE" w:rsidRPr="00CB326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8A73DA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="007F039D" w:rsidRPr="007F039D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7F039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Protein</w:t>
      </w:r>
      <w:r w:rsidR="00712B2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expression</w:t>
      </w:r>
      <w:r w:rsidR="007F039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analysis of MB002 cells treated with JQ1 or/and Milciclib. </w:t>
      </w:r>
      <w:r w:rsidR="008A73DA">
        <w:rPr>
          <w:rFonts w:ascii="Times New Roman" w:hAnsi="Times New Roman" w:cs="Times New Roman"/>
          <w:b/>
          <w:bCs/>
          <w:sz w:val="24"/>
          <w:szCs w:val="24"/>
          <w:lang w:val="en-US"/>
        </w:rPr>
        <w:t>b</w:t>
      </w:r>
      <w:r w:rsidR="00712B2B" w:rsidRPr="00712B2B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712B2B" w:rsidRPr="00712B2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712B2B" w:rsidRPr="00712B2B">
        <w:rPr>
          <w:rFonts w:ascii="Times New Roman" w:hAnsi="Times New Roman" w:cs="Times New Roman"/>
          <w:sz w:val="24"/>
          <w:szCs w:val="24"/>
          <w:lang w:val="en-US"/>
        </w:rPr>
        <w:t xml:space="preserve">Boxplot showing FPKM values of </w:t>
      </w:r>
      <w:proofErr w:type="spellStart"/>
      <w:r w:rsidR="00712B2B" w:rsidRPr="00712B2B">
        <w:rPr>
          <w:rFonts w:ascii="Times New Roman" w:hAnsi="Times New Roman" w:cs="Times New Roman"/>
          <w:sz w:val="24"/>
          <w:szCs w:val="24"/>
          <w:lang w:val="en-US"/>
        </w:rPr>
        <w:t>TrkA</w:t>
      </w:r>
      <w:proofErr w:type="spellEnd"/>
      <w:r w:rsidR="00712B2B" w:rsidRPr="00712B2B">
        <w:rPr>
          <w:rFonts w:ascii="Times New Roman" w:hAnsi="Times New Roman" w:cs="Times New Roman"/>
          <w:sz w:val="24"/>
          <w:szCs w:val="24"/>
          <w:lang w:val="en-US"/>
        </w:rPr>
        <w:t>/Ntrk1 from RNA-</w:t>
      </w:r>
      <w:proofErr w:type="spellStart"/>
      <w:r w:rsidR="00712B2B" w:rsidRPr="00712B2B">
        <w:rPr>
          <w:rFonts w:ascii="Times New Roman" w:hAnsi="Times New Roman" w:cs="Times New Roman"/>
          <w:sz w:val="24"/>
          <w:szCs w:val="24"/>
          <w:lang w:val="en-US"/>
        </w:rPr>
        <w:t>Seq</w:t>
      </w:r>
      <w:proofErr w:type="spellEnd"/>
      <w:r w:rsidR="00712B2B" w:rsidRPr="00712B2B">
        <w:rPr>
          <w:rFonts w:ascii="Times New Roman" w:hAnsi="Times New Roman" w:cs="Times New Roman"/>
          <w:sz w:val="24"/>
          <w:szCs w:val="24"/>
          <w:lang w:val="en-US"/>
        </w:rPr>
        <w:t xml:space="preserve"> in MB002 control and treatment groups.</w:t>
      </w:r>
      <w:r w:rsidR="00712B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73DA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="00712B2B" w:rsidRPr="00712B2B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712B2B" w:rsidRPr="00E01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553E7">
        <w:rPr>
          <w:rFonts w:ascii="Times New Roman" w:hAnsi="Times New Roman" w:cs="Times New Roman"/>
          <w:sz w:val="24"/>
          <w:szCs w:val="24"/>
          <w:lang w:val="en-US"/>
        </w:rPr>
        <w:t xml:space="preserve">Survival of MB002 treated with </w:t>
      </w:r>
      <w:proofErr w:type="spellStart"/>
      <w:r w:rsidR="00D553E7">
        <w:rPr>
          <w:rFonts w:ascii="Times New Roman" w:hAnsi="Times New Roman" w:cs="Times New Roman"/>
          <w:sz w:val="24"/>
          <w:szCs w:val="24"/>
          <w:lang w:val="en-US"/>
        </w:rPr>
        <w:t>TrkA</w:t>
      </w:r>
      <w:proofErr w:type="spellEnd"/>
      <w:r w:rsidR="00D553E7">
        <w:rPr>
          <w:rFonts w:ascii="Times New Roman" w:hAnsi="Times New Roman" w:cs="Times New Roman"/>
          <w:sz w:val="24"/>
          <w:szCs w:val="24"/>
          <w:lang w:val="en-US"/>
        </w:rPr>
        <w:t xml:space="preserve"> inhibitor GW441756</w:t>
      </w:r>
      <w:r w:rsidR="00347373">
        <w:rPr>
          <w:rFonts w:ascii="Times New Roman" w:hAnsi="Times New Roman" w:cs="Times New Roman"/>
          <w:sz w:val="24"/>
          <w:szCs w:val="24"/>
          <w:lang w:val="en-US"/>
        </w:rPr>
        <w:t xml:space="preserve">; statistics - students’ </w:t>
      </w:r>
      <w:r w:rsidR="00347373" w:rsidRPr="00347373"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 w:rsidR="00347373">
        <w:rPr>
          <w:rFonts w:ascii="Times New Roman" w:hAnsi="Times New Roman" w:cs="Times New Roman"/>
          <w:sz w:val="24"/>
          <w:szCs w:val="24"/>
          <w:lang w:val="en-US"/>
        </w:rPr>
        <w:t>-test.</w:t>
      </w:r>
      <w:r w:rsidR="00712B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4FE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Survival curve of </w:t>
      </w:r>
      <w:r w:rsidR="008A73DA"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  <w:r w:rsidR="00343828" w:rsidRPr="00CB326E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34382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F14FEE">
        <w:rPr>
          <w:rFonts w:ascii="Times New Roman" w:hAnsi="Times New Roman" w:cs="Times New Roman"/>
          <w:bCs/>
          <w:sz w:val="24"/>
          <w:szCs w:val="24"/>
          <w:lang w:val="en-US"/>
        </w:rPr>
        <w:t>MB002</w:t>
      </w:r>
      <w:r w:rsidR="003438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and </w:t>
      </w:r>
      <w:r w:rsidR="008A73DA"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  <w:r w:rsidR="00343828" w:rsidRPr="00343828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6F0BF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343828">
        <w:rPr>
          <w:rFonts w:ascii="Times New Roman" w:hAnsi="Times New Roman" w:cs="Times New Roman"/>
          <w:bCs/>
          <w:sz w:val="24"/>
          <w:szCs w:val="24"/>
          <w:lang w:val="en-US"/>
        </w:rPr>
        <w:t>GTML</w:t>
      </w:r>
      <w:r w:rsidR="006F0BFF">
        <w:rPr>
          <w:rFonts w:ascii="Times New Roman" w:hAnsi="Times New Roman" w:cs="Times New Roman"/>
          <w:bCs/>
          <w:sz w:val="24"/>
          <w:szCs w:val="24"/>
          <w:lang w:val="en-US"/>
        </w:rPr>
        <w:t>2</w:t>
      </w:r>
      <w:r w:rsidR="00F14FE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treated with</w:t>
      </w:r>
      <w:r w:rsidR="00F14FEE" w:rsidRPr="00CB326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F14FEE">
        <w:rPr>
          <w:rFonts w:ascii="Times New Roman" w:hAnsi="Times New Roman" w:cs="Times New Roman"/>
          <w:bCs/>
          <w:sz w:val="24"/>
          <w:szCs w:val="24"/>
          <w:lang w:val="en-US"/>
        </w:rPr>
        <w:t>selective-</w:t>
      </w:r>
      <w:r w:rsidR="00F14FEE" w:rsidRPr="00CB326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CDK9 inhibitor </w:t>
      </w:r>
      <w:r w:rsidR="00F14FEE" w:rsidRPr="00CB326E">
        <w:rPr>
          <w:rFonts w:ascii="Times New Roman" w:hAnsi="Times New Roman" w:cs="Times New Roman"/>
          <w:sz w:val="24"/>
          <w:szCs w:val="24"/>
          <w:lang w:val="en-US"/>
        </w:rPr>
        <w:t>LDC000067</w:t>
      </w:r>
      <w:r w:rsidR="00F14FEE">
        <w:rPr>
          <w:rFonts w:ascii="Times New Roman" w:hAnsi="Times New Roman" w:cs="Times New Roman"/>
          <w:sz w:val="24"/>
          <w:szCs w:val="24"/>
          <w:lang w:val="en-US"/>
        </w:rPr>
        <w:t xml:space="preserve"> or</w:t>
      </w:r>
      <w:r w:rsidR="00F14FEE" w:rsidRPr="00CB326E">
        <w:rPr>
          <w:rFonts w:ascii="Times New Roman" w:hAnsi="Times New Roman" w:cs="Times New Roman"/>
          <w:sz w:val="24"/>
          <w:szCs w:val="24"/>
          <w:lang w:val="en-US"/>
        </w:rPr>
        <w:t xml:space="preserve"> PAN CDK inhibitor, </w:t>
      </w:r>
      <w:proofErr w:type="spellStart"/>
      <w:r w:rsidR="00F14FEE" w:rsidRPr="00CB326E">
        <w:rPr>
          <w:rFonts w:ascii="Times New Roman" w:hAnsi="Times New Roman" w:cs="Times New Roman"/>
          <w:sz w:val="24"/>
          <w:szCs w:val="24"/>
          <w:lang w:val="en-US"/>
        </w:rPr>
        <w:t>Dinaciclib</w:t>
      </w:r>
      <w:proofErr w:type="spellEnd"/>
      <w:r w:rsidR="00F14FEE" w:rsidRPr="00CB326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32A5AA2C" w14:textId="108A4B57" w:rsidR="00F14FEE" w:rsidRPr="00347373" w:rsidRDefault="00AB3055" w:rsidP="00F14FEE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</w:t>
      </w:r>
      <w:r w:rsidR="00CE1A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igure </w:t>
      </w:r>
      <w:r w:rsidR="00F14FEE" w:rsidRPr="009C3266"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  <w:r w:rsidR="00DA70F2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F14FE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8A73DA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="00F14FEE" w:rsidRPr="00EB5D80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F14FE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347373" w:rsidRPr="0034737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Survival of GTML2 cells after treatment with indicated concentration of JQ1 and </w:t>
      </w:r>
      <w:proofErr w:type="spellStart"/>
      <w:r w:rsidR="00347373" w:rsidRPr="00347373">
        <w:rPr>
          <w:rFonts w:ascii="Times New Roman" w:hAnsi="Times New Roman" w:cs="Times New Roman"/>
          <w:bCs/>
          <w:sz w:val="24"/>
          <w:szCs w:val="24"/>
          <w:lang w:val="en-US"/>
        </w:rPr>
        <w:t>Purvalanol</w:t>
      </w:r>
      <w:proofErr w:type="spellEnd"/>
      <w:r w:rsidR="00347373" w:rsidRPr="0034737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r w:rsidR="00347373" w:rsidRPr="006A3B8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Combination index (CI) was calculated using the </w:t>
      </w:r>
      <w:proofErr w:type="spellStart"/>
      <w:r w:rsidR="00347373" w:rsidRPr="006A3B8E">
        <w:rPr>
          <w:rFonts w:ascii="Times New Roman" w:hAnsi="Times New Roman" w:cs="Times New Roman"/>
          <w:bCs/>
          <w:i/>
          <w:sz w:val="24"/>
          <w:szCs w:val="24"/>
          <w:lang w:val="en-US"/>
        </w:rPr>
        <w:t>CompuSyn</w:t>
      </w:r>
      <w:proofErr w:type="spellEnd"/>
      <w:r w:rsidR="00347373" w:rsidRPr="006A3B8E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software for drug combinations and for general dose effect analysis, </w:t>
      </w:r>
      <w:proofErr w:type="spellStart"/>
      <w:r w:rsidR="00347373" w:rsidRPr="006A3B8E">
        <w:rPr>
          <w:rFonts w:ascii="Times New Roman" w:hAnsi="Times New Roman" w:cs="Times New Roman"/>
          <w:bCs/>
          <w:i/>
          <w:sz w:val="24"/>
          <w:szCs w:val="24"/>
          <w:lang w:val="en-US"/>
        </w:rPr>
        <w:t>ComboSyn</w:t>
      </w:r>
      <w:proofErr w:type="spellEnd"/>
      <w:r w:rsidR="00347373" w:rsidRPr="006A3B8E">
        <w:rPr>
          <w:rFonts w:ascii="Times New Roman" w:hAnsi="Times New Roman" w:cs="Times New Roman"/>
          <w:bCs/>
          <w:i/>
          <w:sz w:val="24"/>
          <w:szCs w:val="24"/>
          <w:lang w:val="en-US"/>
        </w:rPr>
        <w:t>, Inc. Paramus, NJ 2007. [</w:t>
      </w:r>
      <w:r w:rsidR="00347373" w:rsidRPr="006A3B8E">
        <w:rPr>
          <w:rFonts w:ascii="Times New Roman" w:hAnsi="Times New Roman" w:cs="Times New Roman"/>
          <w:bCs/>
          <w:i/>
          <w:sz w:val="24"/>
          <w:szCs w:val="24"/>
          <w:u w:val="single"/>
          <w:lang w:val="en-US"/>
        </w:rPr>
        <w:t>www.combosyn.com]</w:t>
      </w:r>
      <w:r w:rsidR="00347373" w:rsidRPr="006A3B8E">
        <w:rPr>
          <w:rFonts w:ascii="Times New Roman" w:hAnsi="Times New Roman" w:cs="Times New Roman"/>
          <w:bCs/>
          <w:i/>
          <w:sz w:val="24"/>
          <w:szCs w:val="24"/>
          <w:lang w:val="en-US"/>
        </w:rPr>
        <w:t>.</w:t>
      </w:r>
      <w:r w:rsidR="00347373" w:rsidRPr="006A3B8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* Indicate CI: 0.</w:t>
      </w:r>
      <w:r w:rsidR="00347373">
        <w:rPr>
          <w:rFonts w:ascii="Times New Roman" w:hAnsi="Times New Roman" w:cs="Times New Roman"/>
          <w:bCs/>
          <w:sz w:val="24"/>
          <w:szCs w:val="24"/>
          <w:lang w:val="en-US"/>
        </w:rPr>
        <w:t>5</w:t>
      </w:r>
      <w:r w:rsidR="00347373" w:rsidRPr="006A3B8E">
        <w:rPr>
          <w:rFonts w:ascii="Times New Roman" w:hAnsi="Times New Roman" w:cs="Times New Roman"/>
          <w:bCs/>
          <w:sz w:val="24"/>
          <w:szCs w:val="24"/>
          <w:lang w:val="en-US"/>
        </w:rPr>
        <w:t>-0.</w:t>
      </w:r>
      <w:r w:rsidR="00347373">
        <w:rPr>
          <w:rFonts w:ascii="Times New Roman" w:hAnsi="Times New Roman" w:cs="Times New Roman"/>
          <w:bCs/>
          <w:sz w:val="24"/>
          <w:szCs w:val="24"/>
          <w:lang w:val="en-US"/>
        </w:rPr>
        <w:t>8</w:t>
      </w:r>
      <w:r w:rsidR="00347373" w:rsidRPr="006A3B8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moderate synergy; ** CI: 0.</w:t>
      </w:r>
      <w:r w:rsidR="00347373">
        <w:rPr>
          <w:rFonts w:ascii="Times New Roman" w:hAnsi="Times New Roman" w:cs="Times New Roman"/>
          <w:bCs/>
          <w:sz w:val="24"/>
          <w:szCs w:val="24"/>
          <w:lang w:val="en-US"/>
        </w:rPr>
        <w:t>1</w:t>
      </w:r>
      <w:r w:rsidR="00347373" w:rsidRPr="006A3B8E">
        <w:rPr>
          <w:rFonts w:ascii="Times New Roman" w:hAnsi="Times New Roman" w:cs="Times New Roman"/>
          <w:bCs/>
          <w:sz w:val="24"/>
          <w:szCs w:val="24"/>
          <w:lang w:val="en-US"/>
        </w:rPr>
        <w:t>-0.</w:t>
      </w:r>
      <w:r w:rsidR="00347373">
        <w:rPr>
          <w:rFonts w:ascii="Times New Roman" w:hAnsi="Times New Roman" w:cs="Times New Roman"/>
          <w:bCs/>
          <w:sz w:val="24"/>
          <w:szCs w:val="24"/>
          <w:lang w:val="en-US"/>
        </w:rPr>
        <w:t>5</w:t>
      </w:r>
      <w:r w:rsidR="00347373" w:rsidRPr="006A3B8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strong synergy</w:t>
      </w:r>
      <w:r w:rsidR="0034737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; CI &gt; 1: no </w:t>
      </w:r>
      <w:r w:rsidR="00347373" w:rsidRPr="0034737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synergy. </w:t>
      </w:r>
      <w:r w:rsidR="008A73DA">
        <w:rPr>
          <w:rFonts w:ascii="Times New Roman" w:hAnsi="Times New Roman" w:cs="Times New Roman"/>
          <w:b/>
          <w:bCs/>
          <w:sz w:val="24"/>
          <w:szCs w:val="24"/>
          <w:lang w:val="en-US"/>
        </w:rPr>
        <w:t>b</w:t>
      </w:r>
      <w:r w:rsidR="00347373" w:rsidRPr="00347373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347373" w:rsidRPr="0034737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Showing the effect of single-dose irradiation on drug treatment efficiency in GTML2. Each treatment is compared to its non-irradiated treatment equivalent to show the contribution of irradiation to the response in cell survival. Survival was analyzed 5 days post irradiation and/or treatment.</w:t>
      </w:r>
      <w:r w:rsidR="0034737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8A73DA"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  <w:r w:rsidR="00347373" w:rsidRPr="00347373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34737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F14FEE">
        <w:rPr>
          <w:rFonts w:ascii="Times New Roman" w:hAnsi="Times New Roman" w:cs="Times New Roman"/>
          <w:bCs/>
          <w:sz w:val="24"/>
          <w:szCs w:val="24"/>
          <w:lang w:val="en-US"/>
        </w:rPr>
        <w:t>Cell cycle analysis of n</w:t>
      </w:r>
      <w:r w:rsidR="006F0BF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ormal NSC, and </w:t>
      </w:r>
      <w:r w:rsidR="00F14FEE" w:rsidRPr="00CB326E">
        <w:rPr>
          <w:rFonts w:ascii="Times New Roman" w:hAnsi="Times New Roman" w:cs="Times New Roman"/>
          <w:bCs/>
          <w:sz w:val="24"/>
          <w:szCs w:val="24"/>
          <w:lang w:val="en-US"/>
        </w:rPr>
        <w:t>GTML</w:t>
      </w:r>
      <w:r w:rsidR="006F0BFF">
        <w:rPr>
          <w:rFonts w:ascii="Times New Roman" w:hAnsi="Times New Roman" w:cs="Times New Roman"/>
          <w:bCs/>
          <w:sz w:val="24"/>
          <w:szCs w:val="24"/>
          <w:lang w:val="en-US"/>
        </w:rPr>
        <w:t>2</w:t>
      </w:r>
      <w:r w:rsidR="00F14FEE" w:rsidRPr="00CB326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96h after </w:t>
      </w:r>
      <w:r w:rsidR="00B904FE">
        <w:rPr>
          <w:rFonts w:ascii="Times New Roman" w:hAnsi="Times New Roman" w:cs="Times New Roman"/>
          <w:bCs/>
          <w:sz w:val="24"/>
          <w:szCs w:val="24"/>
          <w:lang w:val="en-US"/>
        </w:rPr>
        <w:t>irradiation</w:t>
      </w:r>
      <w:r w:rsidR="00F14FEE" w:rsidRPr="00CB326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(10</w:t>
      </w:r>
      <w:bookmarkStart w:id="0" w:name="_GoBack"/>
      <w:r w:rsidR="0053418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bookmarkEnd w:id="0"/>
      <w:proofErr w:type="spellStart"/>
      <w:r w:rsidR="00F14FEE" w:rsidRPr="00CB326E">
        <w:rPr>
          <w:rFonts w:ascii="Times New Roman" w:hAnsi="Times New Roman" w:cs="Times New Roman"/>
          <w:bCs/>
          <w:sz w:val="24"/>
          <w:szCs w:val="24"/>
          <w:lang w:val="en-US"/>
        </w:rPr>
        <w:t>Gy</w:t>
      </w:r>
      <w:proofErr w:type="spellEnd"/>
      <w:r w:rsidR="00F14FEE" w:rsidRPr="00CB326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), compared to non-irradiated controls. </w:t>
      </w:r>
      <w:r w:rsidR="008A73DA">
        <w:rPr>
          <w:rFonts w:ascii="Times New Roman" w:hAnsi="Times New Roman" w:cs="Times New Roman"/>
          <w:b/>
          <w:bCs/>
          <w:sz w:val="24"/>
          <w:szCs w:val="24"/>
          <w:lang w:val="en-US"/>
        </w:rPr>
        <w:t>d</w:t>
      </w:r>
      <w:r w:rsidR="00F14FEE" w:rsidRPr="00CB326E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F14FEE" w:rsidRPr="00CB326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Radiation dose-resp</w:t>
      </w:r>
      <w:r w:rsidR="006F0BF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onse curve of normal NSC and </w:t>
      </w:r>
      <w:r w:rsidR="00F14FEE" w:rsidRPr="00CB326E">
        <w:rPr>
          <w:rFonts w:ascii="Times New Roman" w:hAnsi="Times New Roman" w:cs="Times New Roman"/>
          <w:bCs/>
          <w:sz w:val="24"/>
          <w:szCs w:val="24"/>
          <w:lang w:val="en-US"/>
        </w:rPr>
        <w:t>GTML</w:t>
      </w:r>
      <w:r w:rsidR="006F0BFF">
        <w:rPr>
          <w:rFonts w:ascii="Times New Roman" w:hAnsi="Times New Roman" w:cs="Times New Roman"/>
          <w:bCs/>
          <w:sz w:val="24"/>
          <w:szCs w:val="24"/>
          <w:lang w:val="en-US"/>
        </w:rPr>
        <w:t>2</w:t>
      </w:r>
      <w:r w:rsidR="00F14FEE" w:rsidRPr="00CB326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96h post irradiation.</w:t>
      </w:r>
      <w:r w:rsidR="00F14FE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Combined long-t</w:t>
      </w:r>
      <w:r w:rsidR="00F14FEE" w:rsidRPr="00CB326E">
        <w:rPr>
          <w:rFonts w:ascii="Times New Roman" w:hAnsi="Times New Roman" w:cs="Times New Roman"/>
          <w:bCs/>
          <w:sz w:val="24"/>
          <w:szCs w:val="24"/>
          <w:lang w:val="en-US"/>
        </w:rPr>
        <w:t>erm tr</w:t>
      </w:r>
      <w:r w:rsidR="00F14FE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eatment of </w:t>
      </w:r>
      <w:r w:rsidR="008A73DA"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  <w:r w:rsidR="006F0BF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r w:rsidR="00F14FEE">
        <w:rPr>
          <w:rFonts w:ascii="Times New Roman" w:hAnsi="Times New Roman" w:cs="Times New Roman"/>
          <w:bCs/>
          <w:sz w:val="24"/>
          <w:szCs w:val="24"/>
          <w:lang w:val="en-US"/>
        </w:rPr>
        <w:t>GTML</w:t>
      </w:r>
      <w:r w:rsidR="006F0BFF">
        <w:rPr>
          <w:rFonts w:ascii="Times New Roman" w:hAnsi="Times New Roman" w:cs="Times New Roman"/>
          <w:bCs/>
          <w:sz w:val="24"/>
          <w:szCs w:val="24"/>
          <w:lang w:val="en-US"/>
        </w:rPr>
        <w:t>2</w:t>
      </w:r>
      <w:r w:rsidR="00F14FE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and </w:t>
      </w:r>
      <w:r w:rsidR="008A73DA">
        <w:rPr>
          <w:rFonts w:ascii="Times New Roman" w:hAnsi="Times New Roman" w:cs="Times New Roman"/>
          <w:b/>
          <w:bCs/>
          <w:sz w:val="24"/>
          <w:szCs w:val="24"/>
          <w:lang w:val="en-US"/>
        </w:rPr>
        <w:t>f</w:t>
      </w:r>
      <w:r w:rsidR="00F14FEE" w:rsidRPr="00CB326E">
        <w:rPr>
          <w:rFonts w:ascii="Times New Roman" w:hAnsi="Times New Roman" w:cs="Times New Roman"/>
          <w:bCs/>
          <w:sz w:val="24"/>
          <w:szCs w:val="24"/>
          <w:lang w:val="en-US"/>
        </w:rPr>
        <w:t>. MB002 tumor cells with JQ1 togeth</w:t>
      </w:r>
      <w:r w:rsidR="00256ECA">
        <w:rPr>
          <w:rFonts w:ascii="Times New Roman" w:hAnsi="Times New Roman" w:cs="Times New Roman"/>
          <w:bCs/>
          <w:sz w:val="24"/>
          <w:szCs w:val="24"/>
          <w:lang w:val="en-US"/>
        </w:rPr>
        <w:t>er with selective CDK</w:t>
      </w:r>
      <w:r w:rsidR="00B904FE">
        <w:rPr>
          <w:rFonts w:ascii="Times New Roman" w:hAnsi="Times New Roman" w:cs="Times New Roman"/>
          <w:bCs/>
          <w:sz w:val="24"/>
          <w:szCs w:val="24"/>
          <w:lang w:val="en-US"/>
        </w:rPr>
        <w:t>4/6</w:t>
      </w:r>
      <w:r w:rsidR="00256EC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inhibitor</w:t>
      </w:r>
      <w:r w:rsidR="00F14FEE" w:rsidRPr="00CB326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47373">
        <w:rPr>
          <w:rFonts w:ascii="Times New Roman" w:hAnsi="Times New Roman" w:cs="Times New Roman"/>
          <w:bCs/>
          <w:sz w:val="24"/>
          <w:szCs w:val="24"/>
          <w:lang w:val="en-US"/>
        </w:rPr>
        <w:t>Palbociclib</w:t>
      </w:r>
      <w:proofErr w:type="spellEnd"/>
      <w:r w:rsidR="00347373">
        <w:rPr>
          <w:rFonts w:ascii="Times New Roman" w:hAnsi="Times New Roman" w:cs="Times New Roman"/>
          <w:bCs/>
          <w:sz w:val="24"/>
          <w:szCs w:val="24"/>
          <w:lang w:val="en-US"/>
        </w:rPr>
        <w:t>;</w:t>
      </w:r>
      <w:r w:rsidR="00F14FEE" w:rsidRPr="00CB326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treated one time (OT) or every other day for 10 days to follow tumor cell recovery.</w:t>
      </w:r>
    </w:p>
    <w:p w14:paraId="2FD831A2" w14:textId="33BA45FA" w:rsidR="00F14FEE" w:rsidRDefault="00AB3055" w:rsidP="00ED3D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</w:t>
      </w:r>
      <w:r w:rsidR="00CE1A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igure </w:t>
      </w:r>
      <w:r w:rsidR="00F14FEE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="00F14FEE" w:rsidRPr="00CB326E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proofErr w:type="gramEnd"/>
      <w:r w:rsidR="0034382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A73DA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="00357D94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343828" w:rsidRPr="00CB326E">
        <w:rPr>
          <w:rFonts w:ascii="Times New Roman" w:hAnsi="Times New Roman" w:cs="Times New Roman"/>
          <w:sz w:val="24"/>
          <w:szCs w:val="24"/>
          <w:lang w:val="en-US"/>
        </w:rPr>
        <w:t xml:space="preserve">Effect of cisplatin on human MB002 together with </w:t>
      </w:r>
      <w:r w:rsidR="00357D94">
        <w:rPr>
          <w:rFonts w:ascii="Times New Roman" w:hAnsi="Times New Roman" w:cs="Times New Roman"/>
          <w:sz w:val="24"/>
          <w:szCs w:val="24"/>
          <w:lang w:val="en-US"/>
        </w:rPr>
        <w:t>500</w:t>
      </w:r>
      <w:r w:rsidR="005341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57D94">
        <w:rPr>
          <w:rFonts w:ascii="Times New Roman" w:hAnsi="Times New Roman" w:cs="Times New Roman"/>
          <w:sz w:val="24"/>
          <w:szCs w:val="24"/>
          <w:lang w:val="en-US"/>
        </w:rPr>
        <w:t>nM</w:t>
      </w:r>
      <w:proofErr w:type="spellEnd"/>
      <w:r w:rsidR="00343828" w:rsidRPr="003709D3">
        <w:rPr>
          <w:rFonts w:ascii="Times New Roman" w:hAnsi="Times New Roman" w:cs="Times New Roman"/>
          <w:sz w:val="24"/>
          <w:szCs w:val="24"/>
          <w:lang w:val="en-US"/>
        </w:rPr>
        <w:t xml:space="preserve"> equimolar JQ1</w:t>
      </w:r>
      <w:r w:rsidR="00343828">
        <w:rPr>
          <w:rFonts w:ascii="Times New Roman" w:hAnsi="Times New Roman" w:cs="Times New Roman"/>
          <w:sz w:val="24"/>
          <w:szCs w:val="24"/>
          <w:lang w:val="en-US"/>
        </w:rPr>
        <w:t xml:space="preserve"> and cisplatin</w:t>
      </w:r>
      <w:proofErr w:type="gramStart"/>
      <w:r w:rsidR="00343828">
        <w:rPr>
          <w:rFonts w:ascii="Times New Roman" w:hAnsi="Times New Roman" w:cs="Times New Roman"/>
          <w:sz w:val="24"/>
          <w:szCs w:val="24"/>
          <w:lang w:val="en-US"/>
        </w:rPr>
        <w:t>;</w:t>
      </w:r>
      <w:proofErr w:type="gramEnd"/>
      <w:r w:rsidR="00343828" w:rsidRPr="00CB326E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357D94" w:rsidRPr="00357D94">
        <w:rPr>
          <w:rFonts w:ascii="Times New Roman" w:hAnsi="Times New Roman" w:cs="Times New Roman"/>
          <w:sz w:val="24"/>
          <w:szCs w:val="24"/>
          <w:lang w:val="en-US"/>
        </w:rPr>
        <w:t>500</w:t>
      </w:r>
      <w:r w:rsidR="005341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57D94" w:rsidRPr="00357D94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343828" w:rsidRPr="00357D94">
        <w:rPr>
          <w:rFonts w:ascii="Times New Roman" w:hAnsi="Times New Roman" w:cs="Times New Roman"/>
          <w:sz w:val="24"/>
          <w:szCs w:val="24"/>
          <w:lang w:val="en-US"/>
        </w:rPr>
        <w:t>M</w:t>
      </w:r>
      <w:proofErr w:type="spellEnd"/>
      <w:r w:rsidR="00343828" w:rsidRPr="003709D3">
        <w:rPr>
          <w:rFonts w:ascii="Times New Roman" w:hAnsi="Times New Roman" w:cs="Times New Roman"/>
          <w:sz w:val="24"/>
          <w:szCs w:val="24"/>
          <w:lang w:val="en-US"/>
        </w:rPr>
        <w:t xml:space="preserve"> equimolar Milciclib</w:t>
      </w:r>
      <w:r w:rsidR="00343828">
        <w:rPr>
          <w:rFonts w:ascii="Times New Roman" w:hAnsi="Times New Roman" w:cs="Times New Roman"/>
          <w:sz w:val="24"/>
          <w:szCs w:val="24"/>
          <w:lang w:val="en-US"/>
        </w:rPr>
        <w:t xml:space="preserve"> and cisplatin compared to combination treatment with JQ1 and Milciclib</w:t>
      </w:r>
      <w:r w:rsidR="00343828" w:rsidRPr="00CB326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57D9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8A73DA">
        <w:rPr>
          <w:rFonts w:ascii="Times New Roman" w:hAnsi="Times New Roman" w:cs="Times New Roman"/>
          <w:b/>
          <w:bCs/>
          <w:sz w:val="24"/>
          <w:szCs w:val="24"/>
          <w:lang w:val="en-US"/>
        </w:rPr>
        <w:t>b</w:t>
      </w:r>
      <w:r w:rsidR="0034382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F14FEE" w:rsidRPr="00CB326E">
        <w:rPr>
          <w:rFonts w:ascii="Times New Roman" w:hAnsi="Times New Roman" w:cs="Times New Roman"/>
          <w:sz w:val="24"/>
          <w:szCs w:val="24"/>
          <w:lang w:val="en-US"/>
        </w:rPr>
        <w:t xml:space="preserve">Bioluminescent images of treatment effect on </w:t>
      </w:r>
      <w:r w:rsidR="00F14FEE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F14FEE" w:rsidRPr="00CB326E">
        <w:rPr>
          <w:rFonts w:ascii="Times New Roman" w:hAnsi="Times New Roman" w:cs="Times New Roman"/>
          <w:sz w:val="24"/>
          <w:szCs w:val="24"/>
          <w:lang w:val="en-US"/>
        </w:rPr>
        <w:t xml:space="preserve">B-GTML tumors, showing DOX to effectively cure these MYCN-dependent tumors. </w:t>
      </w:r>
      <w:r w:rsidR="008A73DA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="00F14FEE" w:rsidRPr="009B3211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F14FEE">
        <w:rPr>
          <w:rFonts w:ascii="Times New Roman" w:hAnsi="Times New Roman" w:cs="Times New Roman"/>
          <w:sz w:val="24"/>
          <w:szCs w:val="24"/>
          <w:lang w:val="en-US"/>
        </w:rPr>
        <w:t xml:space="preserve"> Kaplan-Meier survival curve of cisplatin-treated MB002 xenografts. Mice were treated with a total of four doses of </w:t>
      </w:r>
      <w:proofErr w:type="gramStart"/>
      <w:r w:rsidR="00F14FEE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5341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4FEE">
        <w:rPr>
          <w:rFonts w:ascii="Times New Roman" w:hAnsi="Times New Roman" w:cs="Times New Roman"/>
          <w:sz w:val="24"/>
          <w:szCs w:val="24"/>
          <w:lang w:val="en-US"/>
        </w:rPr>
        <w:t>mg/</w:t>
      </w:r>
      <w:proofErr w:type="gramEnd"/>
      <w:r w:rsidR="00F14FEE">
        <w:rPr>
          <w:rFonts w:ascii="Times New Roman" w:hAnsi="Times New Roman" w:cs="Times New Roman"/>
          <w:sz w:val="24"/>
          <w:szCs w:val="24"/>
          <w:lang w:val="en-US"/>
        </w:rPr>
        <w:t xml:space="preserve">kg cisplatin, administered </w:t>
      </w:r>
      <w:proofErr w:type="spellStart"/>
      <w:r w:rsidR="00F14FEE">
        <w:rPr>
          <w:rFonts w:ascii="Times New Roman" w:hAnsi="Times New Roman" w:cs="Times New Roman"/>
          <w:sz w:val="24"/>
          <w:szCs w:val="24"/>
          <w:lang w:val="en-US"/>
        </w:rPr>
        <w:t>i.p</w:t>
      </w:r>
      <w:proofErr w:type="spellEnd"/>
      <w:r w:rsidR="00F14FEE">
        <w:rPr>
          <w:rFonts w:ascii="Times New Roman" w:hAnsi="Times New Roman" w:cs="Times New Roman"/>
          <w:sz w:val="24"/>
          <w:szCs w:val="24"/>
          <w:lang w:val="en-US"/>
        </w:rPr>
        <w:t xml:space="preserve"> once a week.</w:t>
      </w:r>
      <w:r w:rsidR="00357D9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5974" w:rsidRPr="00E01053">
        <w:rPr>
          <w:rFonts w:ascii="Times New Roman" w:hAnsi="Times New Roman" w:cs="Times New Roman"/>
          <w:sz w:val="24"/>
          <w:szCs w:val="24"/>
          <w:lang w:val="en-US"/>
        </w:rPr>
        <w:t>Kaplan-</w:t>
      </w:r>
      <w:proofErr w:type="spellStart"/>
      <w:r w:rsidR="00085974" w:rsidRPr="00E01053">
        <w:rPr>
          <w:rFonts w:ascii="Times New Roman" w:hAnsi="Times New Roman" w:cs="Times New Roman"/>
          <w:sz w:val="24"/>
          <w:szCs w:val="24"/>
          <w:lang w:val="en-US"/>
        </w:rPr>
        <w:t>meier</w:t>
      </w:r>
      <w:proofErr w:type="spellEnd"/>
      <w:r w:rsidR="00085974" w:rsidRPr="00E01053">
        <w:rPr>
          <w:rFonts w:ascii="Times New Roman" w:hAnsi="Times New Roman" w:cs="Times New Roman"/>
          <w:sz w:val="24"/>
          <w:szCs w:val="24"/>
          <w:lang w:val="en-US"/>
        </w:rPr>
        <w:t xml:space="preserve"> curve statistical analysis: </w:t>
      </w:r>
      <w:proofErr w:type="spellStart"/>
      <w:r w:rsidR="00085974" w:rsidRPr="00E01053">
        <w:rPr>
          <w:rFonts w:ascii="Times New Roman" w:hAnsi="Times New Roman" w:cs="Times New Roman"/>
          <w:sz w:val="24"/>
          <w:szCs w:val="24"/>
          <w:lang w:val="en-US"/>
        </w:rPr>
        <w:t>LogRank</w:t>
      </w:r>
      <w:proofErr w:type="spellEnd"/>
      <w:r w:rsidR="00085974" w:rsidRPr="00E01053">
        <w:rPr>
          <w:rFonts w:ascii="Times New Roman" w:hAnsi="Times New Roman" w:cs="Times New Roman"/>
          <w:sz w:val="24"/>
          <w:szCs w:val="24"/>
          <w:lang w:val="en-US"/>
        </w:rPr>
        <w:t xml:space="preserve"> (Mantel-Cox test)</w:t>
      </w:r>
      <w:r w:rsidR="0008597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3764353" w14:textId="24A8CBA4" w:rsidR="00A1584A" w:rsidRPr="00A1584A" w:rsidRDefault="00CE1AE5" w:rsidP="00ED3D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A1584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B3055">
        <w:rPr>
          <w:rFonts w:ascii="Times New Roman" w:hAnsi="Times New Roman" w:cs="Times New Roman"/>
          <w:b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able </w:t>
      </w:r>
      <w:r w:rsidR="00E764F7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A1584A" w:rsidRPr="00A1584A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proofErr w:type="gramEnd"/>
      <w:r w:rsidR="00A1584A" w:rsidRPr="00A1584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1584A">
        <w:rPr>
          <w:rFonts w:ascii="Times New Roman" w:hAnsi="Times New Roman" w:cs="Times New Roman"/>
          <w:sz w:val="24"/>
          <w:szCs w:val="24"/>
          <w:lang w:val="en-US"/>
        </w:rPr>
        <w:t xml:space="preserve">Results of the unbiased GSEA comparing </w:t>
      </w:r>
      <w:r w:rsidR="00A1584A" w:rsidRPr="00B54CE5">
        <w:rPr>
          <w:rFonts w:ascii="Times New Roman" w:hAnsi="Times New Roman" w:cs="Times New Roman"/>
          <w:sz w:val="24"/>
          <w:szCs w:val="24"/>
          <w:lang w:val="en-US"/>
        </w:rPr>
        <w:t>GTML-D</w:t>
      </w:r>
      <w:r w:rsidR="00A1584A">
        <w:rPr>
          <w:rFonts w:ascii="Times New Roman" w:hAnsi="Times New Roman" w:cs="Times New Roman"/>
          <w:sz w:val="24"/>
          <w:szCs w:val="24"/>
          <w:lang w:val="en-US"/>
        </w:rPr>
        <w:t>MSO-6h against</w:t>
      </w:r>
      <w:r w:rsidR="00A1584A" w:rsidRPr="00B54CE5">
        <w:rPr>
          <w:rFonts w:ascii="Times New Roman" w:hAnsi="Times New Roman" w:cs="Times New Roman"/>
          <w:sz w:val="24"/>
          <w:szCs w:val="24"/>
          <w:lang w:val="en-US"/>
        </w:rPr>
        <w:t xml:space="preserve"> GTML-JQ1-6h</w:t>
      </w:r>
      <w:r w:rsidR="00A1584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A1584A" w:rsidRPr="00B54CE5">
        <w:rPr>
          <w:rFonts w:ascii="Times New Roman" w:hAnsi="Times New Roman" w:cs="Times New Roman"/>
          <w:sz w:val="24"/>
          <w:szCs w:val="24"/>
          <w:lang w:val="en-US"/>
        </w:rPr>
        <w:t xml:space="preserve">GTML-Milciclib-6h, </w:t>
      </w:r>
      <w:r w:rsidR="00A1584A">
        <w:rPr>
          <w:rFonts w:ascii="Times New Roman" w:hAnsi="Times New Roman" w:cs="Times New Roman"/>
          <w:sz w:val="24"/>
          <w:szCs w:val="24"/>
          <w:lang w:val="en-US"/>
        </w:rPr>
        <w:t>or</w:t>
      </w:r>
      <w:r w:rsidR="00A1584A" w:rsidRPr="00B54CE5">
        <w:rPr>
          <w:rFonts w:ascii="Times New Roman" w:hAnsi="Times New Roman" w:cs="Times New Roman"/>
          <w:sz w:val="24"/>
          <w:szCs w:val="24"/>
          <w:lang w:val="en-US"/>
        </w:rPr>
        <w:t xml:space="preserve"> GTML-JQ1+Milciclib</w:t>
      </w:r>
      <w:r w:rsidR="00A1584A">
        <w:rPr>
          <w:rFonts w:ascii="Times New Roman" w:hAnsi="Times New Roman" w:cs="Times New Roman"/>
          <w:sz w:val="24"/>
          <w:szCs w:val="24"/>
          <w:lang w:val="en-US"/>
        </w:rPr>
        <w:t xml:space="preserve"> on four different gene set databases.</w:t>
      </w:r>
    </w:p>
    <w:p w14:paraId="41D6A105" w14:textId="7963B4AA" w:rsidR="00A1584A" w:rsidRPr="00A1584A" w:rsidRDefault="00CE1AE5" w:rsidP="00ED3DD2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</w:t>
      </w:r>
      <w:r w:rsidRPr="00A1584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B3055">
        <w:rPr>
          <w:rFonts w:ascii="Times New Roman" w:hAnsi="Times New Roman" w:cs="Times New Roman"/>
          <w:b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able </w:t>
      </w:r>
      <w:r w:rsidR="00E764F7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A1584A" w:rsidRPr="00A1584A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proofErr w:type="gramEnd"/>
      <w:r w:rsidR="00A158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73DA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="00A1584A">
        <w:rPr>
          <w:rFonts w:ascii="Times New Roman" w:hAnsi="Times New Roman" w:cs="Times New Roman"/>
          <w:sz w:val="24"/>
          <w:szCs w:val="24"/>
          <w:lang w:val="en-US"/>
        </w:rPr>
        <w:t>. GSEA results comparing MB002</w:t>
      </w:r>
      <w:r w:rsidR="00A1584A" w:rsidRPr="00B54CE5">
        <w:rPr>
          <w:rFonts w:ascii="Times New Roman" w:hAnsi="Times New Roman" w:cs="Times New Roman"/>
          <w:sz w:val="24"/>
          <w:szCs w:val="24"/>
          <w:lang w:val="en-US"/>
        </w:rPr>
        <w:t>-D</w:t>
      </w:r>
      <w:r w:rsidR="00A1584A">
        <w:rPr>
          <w:rFonts w:ascii="Times New Roman" w:hAnsi="Times New Roman" w:cs="Times New Roman"/>
          <w:sz w:val="24"/>
          <w:szCs w:val="24"/>
          <w:lang w:val="en-US"/>
        </w:rPr>
        <w:t>MSO-6h against</w:t>
      </w:r>
      <w:r w:rsidR="00A1584A" w:rsidRPr="00B54C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1584A">
        <w:rPr>
          <w:rFonts w:ascii="Times New Roman" w:hAnsi="Times New Roman" w:cs="Times New Roman"/>
          <w:sz w:val="24"/>
          <w:szCs w:val="24"/>
          <w:lang w:val="en-US"/>
        </w:rPr>
        <w:t>MB002</w:t>
      </w:r>
      <w:r w:rsidR="00A1584A" w:rsidRPr="00B54CE5">
        <w:rPr>
          <w:rFonts w:ascii="Times New Roman" w:hAnsi="Times New Roman" w:cs="Times New Roman"/>
          <w:sz w:val="24"/>
          <w:szCs w:val="24"/>
          <w:lang w:val="en-US"/>
        </w:rPr>
        <w:t>-JQ1-6h</w:t>
      </w:r>
      <w:r w:rsidR="00A1584A">
        <w:rPr>
          <w:rFonts w:ascii="Times New Roman" w:hAnsi="Times New Roman" w:cs="Times New Roman"/>
          <w:sz w:val="24"/>
          <w:szCs w:val="24"/>
          <w:lang w:val="en-US"/>
        </w:rPr>
        <w:t>, MB002</w:t>
      </w:r>
      <w:r w:rsidR="00A1584A" w:rsidRPr="00B54CE5">
        <w:rPr>
          <w:rFonts w:ascii="Times New Roman" w:hAnsi="Times New Roman" w:cs="Times New Roman"/>
          <w:sz w:val="24"/>
          <w:szCs w:val="24"/>
          <w:lang w:val="en-US"/>
        </w:rPr>
        <w:t xml:space="preserve">-Milciclib-6h, </w:t>
      </w:r>
      <w:r w:rsidR="00A1584A">
        <w:rPr>
          <w:rFonts w:ascii="Times New Roman" w:hAnsi="Times New Roman" w:cs="Times New Roman"/>
          <w:sz w:val="24"/>
          <w:szCs w:val="24"/>
          <w:lang w:val="en-US"/>
        </w:rPr>
        <w:t>or</w:t>
      </w:r>
      <w:r w:rsidR="00A1584A" w:rsidRPr="00B54C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1584A">
        <w:rPr>
          <w:rFonts w:ascii="Times New Roman" w:hAnsi="Times New Roman" w:cs="Times New Roman"/>
          <w:sz w:val="24"/>
          <w:szCs w:val="24"/>
          <w:lang w:val="en-US"/>
        </w:rPr>
        <w:t>MB002</w:t>
      </w:r>
      <w:r w:rsidR="00A1584A" w:rsidRPr="00B54CE5">
        <w:rPr>
          <w:rFonts w:ascii="Times New Roman" w:hAnsi="Times New Roman" w:cs="Times New Roman"/>
          <w:sz w:val="24"/>
          <w:szCs w:val="24"/>
          <w:lang w:val="en-US"/>
        </w:rPr>
        <w:t>-JQ1+Milciclib</w:t>
      </w:r>
      <w:r w:rsidR="00A1584A">
        <w:rPr>
          <w:rFonts w:ascii="Times New Roman" w:hAnsi="Times New Roman" w:cs="Times New Roman"/>
          <w:sz w:val="24"/>
          <w:szCs w:val="24"/>
          <w:lang w:val="en-US"/>
        </w:rPr>
        <w:t xml:space="preserve"> on four different gene set databases. </w:t>
      </w:r>
      <w:r w:rsidR="008A73DA">
        <w:rPr>
          <w:rFonts w:ascii="Times New Roman" w:hAnsi="Times New Roman" w:cs="Times New Roman"/>
          <w:b/>
          <w:sz w:val="24"/>
          <w:szCs w:val="24"/>
          <w:lang w:val="en-US"/>
        </w:rPr>
        <w:t>b</w:t>
      </w:r>
      <w:r w:rsidR="00A1584A" w:rsidRPr="00A1584A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A1584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F1224B">
        <w:rPr>
          <w:rFonts w:ascii="Times New Roman" w:hAnsi="Times New Roman" w:cs="Times New Roman"/>
          <w:sz w:val="24"/>
          <w:szCs w:val="24"/>
          <w:lang w:val="en-US"/>
        </w:rPr>
        <w:t>List of the 71</w:t>
      </w:r>
      <w:r w:rsidR="00A1584A">
        <w:rPr>
          <w:rFonts w:ascii="Times New Roman" w:hAnsi="Times New Roman" w:cs="Times New Roman"/>
          <w:sz w:val="24"/>
          <w:szCs w:val="24"/>
          <w:lang w:val="en-US"/>
        </w:rPr>
        <w:t xml:space="preserve"> overlapping genes from figure 4I, which were significantly upregulated in </w:t>
      </w:r>
      <w:r w:rsidR="00A1584A" w:rsidRPr="00B54CE5">
        <w:rPr>
          <w:rFonts w:ascii="Times New Roman" w:hAnsi="Times New Roman" w:cs="Times New Roman"/>
          <w:sz w:val="24"/>
          <w:szCs w:val="24"/>
          <w:lang w:val="en-US"/>
        </w:rPr>
        <w:t>GTML-</w:t>
      </w:r>
      <w:r w:rsidR="00A1584A">
        <w:rPr>
          <w:rFonts w:ascii="Times New Roman" w:hAnsi="Times New Roman" w:cs="Times New Roman"/>
          <w:sz w:val="24"/>
          <w:szCs w:val="24"/>
          <w:lang w:val="en-US"/>
        </w:rPr>
        <w:t>Dox-6h, GTML-JQ1+Milciclib</w:t>
      </w:r>
      <w:r w:rsidR="00A1584A" w:rsidRPr="00B54CE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A1584A">
        <w:rPr>
          <w:rFonts w:ascii="Times New Roman" w:hAnsi="Times New Roman" w:cs="Times New Roman"/>
          <w:sz w:val="24"/>
          <w:szCs w:val="24"/>
          <w:lang w:val="en-US"/>
        </w:rPr>
        <w:t>and MB002-JQ1+Milciclib as compared to the respective DMSO treatments.</w:t>
      </w:r>
    </w:p>
    <w:p w14:paraId="36EA527D" w14:textId="77777777" w:rsidR="00955698" w:rsidRDefault="00955698">
      <w:pPr>
        <w:spacing w:after="0" w:line="240" w:lineRule="auto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br w:type="page"/>
      </w:r>
    </w:p>
    <w:p w14:paraId="5AAF099B" w14:textId="1632D38C" w:rsidR="0031126C" w:rsidRDefault="0031126C" w:rsidP="0031126C">
      <w:pPr>
        <w:rPr>
          <w:rFonts w:ascii="Times New Roman" w:hAnsi="Times New Roman" w:cs="Times New Roman"/>
          <w:b/>
          <w:sz w:val="24"/>
          <w:u w:val="single"/>
        </w:rPr>
      </w:pPr>
      <w:r w:rsidRPr="0031126C">
        <w:rPr>
          <w:rFonts w:ascii="Times New Roman" w:hAnsi="Times New Roman" w:cs="Times New Roman"/>
          <w:b/>
          <w:sz w:val="24"/>
          <w:u w:val="single"/>
        </w:rPr>
        <w:lastRenderedPageBreak/>
        <w:t>Supplementary methods:</w:t>
      </w:r>
    </w:p>
    <w:p w14:paraId="6C31A8F1" w14:textId="77777777" w:rsidR="00A35585" w:rsidRPr="00A35585" w:rsidRDefault="00A35585" w:rsidP="00AB3055">
      <w:pPr>
        <w:spacing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A35585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MB subgroup classification</w:t>
      </w:r>
    </w:p>
    <w:p w14:paraId="482B1C3D" w14:textId="77777777" w:rsidR="00A35585" w:rsidRDefault="00A35585" w:rsidP="00AB3055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5585">
        <w:rPr>
          <w:rFonts w:ascii="Times New Roman" w:hAnsi="Times New Roman" w:cs="Times New Roman"/>
          <w:sz w:val="24"/>
          <w:szCs w:val="24"/>
          <w:lang w:val="en-US"/>
        </w:rPr>
        <w:t>Projection of RNA-</w:t>
      </w:r>
      <w:proofErr w:type="spellStart"/>
      <w:r w:rsidRPr="00A35585">
        <w:rPr>
          <w:rFonts w:ascii="Times New Roman" w:hAnsi="Times New Roman" w:cs="Times New Roman"/>
          <w:sz w:val="24"/>
          <w:szCs w:val="24"/>
          <w:lang w:val="en-US"/>
        </w:rPr>
        <w:t>Seq</w:t>
      </w:r>
      <w:proofErr w:type="spellEnd"/>
      <w:r w:rsidRPr="00A35585">
        <w:rPr>
          <w:rFonts w:ascii="Times New Roman" w:hAnsi="Times New Roman" w:cs="Times New Roman"/>
          <w:sz w:val="24"/>
          <w:szCs w:val="24"/>
          <w:lang w:val="en-US"/>
        </w:rPr>
        <w:t xml:space="preserve"> expression profiles onto the four molecular subgroups of MB (WNT, SHH, G3, G4) was conducted using the </w:t>
      </w:r>
      <w:proofErr w:type="spellStart"/>
      <w:r w:rsidRPr="00A35585">
        <w:rPr>
          <w:rFonts w:ascii="Times New Roman" w:hAnsi="Times New Roman" w:cs="Times New Roman"/>
          <w:sz w:val="24"/>
          <w:szCs w:val="24"/>
          <w:lang w:val="en-US"/>
        </w:rPr>
        <w:t>metagene</w:t>
      </w:r>
      <w:proofErr w:type="spellEnd"/>
      <w:r w:rsidRPr="00A35585">
        <w:rPr>
          <w:rFonts w:ascii="Times New Roman" w:hAnsi="Times New Roman" w:cs="Times New Roman"/>
          <w:sz w:val="24"/>
          <w:szCs w:val="24"/>
          <w:lang w:val="en-US"/>
        </w:rPr>
        <w:t xml:space="preserve"> code for cross-platform, cross-species projection of transcription profiles </w:t>
      </w:r>
      <w:r w:rsidRPr="00A35585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PEVuZE5vdGU+PENpdGU+PEF1dGhvcj5UYW1heW88L0F1dGhvcj48WWVhcj4yMDA3PC9ZZWFyPjxS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</w:fldData>
        </w:fldChar>
      </w:r>
      <w:r w:rsidRPr="00A35585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Pr="00A35585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PEVuZE5vdGU+PENpdGU+PEF1dGhvcj5UYW1heW88L0F1dGhvcj48WWVhcj4yMDA3PC9ZZWFyPjxS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</w:fldData>
        </w:fldChar>
      </w:r>
      <w:r w:rsidRPr="00A35585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Pr="00A35585">
        <w:rPr>
          <w:rFonts w:ascii="Times New Roman" w:hAnsi="Times New Roman" w:cs="Times New Roman"/>
          <w:sz w:val="24"/>
          <w:szCs w:val="24"/>
          <w:lang w:val="en-US"/>
        </w:rPr>
      </w:r>
      <w:r w:rsidRPr="00A35585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A35585">
        <w:rPr>
          <w:rFonts w:ascii="Times New Roman" w:hAnsi="Times New Roman" w:cs="Times New Roman"/>
          <w:sz w:val="24"/>
          <w:szCs w:val="24"/>
          <w:lang w:val="en-US"/>
        </w:rPr>
      </w:r>
      <w:r w:rsidRPr="00A35585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Pr="00A35585">
        <w:rPr>
          <w:rFonts w:ascii="Times New Roman" w:hAnsi="Times New Roman" w:cs="Times New Roman"/>
          <w:noProof/>
          <w:sz w:val="24"/>
          <w:szCs w:val="24"/>
          <w:lang w:val="en-US"/>
        </w:rPr>
        <w:t>(</w:t>
      </w:r>
      <w:hyperlink w:anchor="_ENREF_48" w:tooltip="Tamayo, 2007 #786" w:history="1">
        <w:r w:rsidRPr="00A35585">
          <w:rPr>
            <w:rFonts w:ascii="Times New Roman" w:hAnsi="Times New Roman" w:cs="Times New Roman"/>
            <w:noProof/>
            <w:sz w:val="24"/>
            <w:szCs w:val="24"/>
            <w:lang w:val="en-US"/>
          </w:rPr>
          <w:t>48</w:t>
        </w:r>
      </w:hyperlink>
      <w:r w:rsidRPr="00A35585">
        <w:rPr>
          <w:rFonts w:ascii="Times New Roman" w:hAnsi="Times New Roman" w:cs="Times New Roman"/>
          <w:noProof/>
          <w:sz w:val="24"/>
          <w:szCs w:val="24"/>
          <w:lang w:val="en-US"/>
        </w:rPr>
        <w:t>)</w:t>
      </w:r>
      <w:r w:rsidRPr="00A35585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A35585">
        <w:rPr>
          <w:rFonts w:ascii="Times New Roman" w:hAnsi="Times New Roman" w:cs="Times New Roman"/>
          <w:sz w:val="24"/>
          <w:szCs w:val="24"/>
          <w:lang w:val="en-US"/>
        </w:rPr>
        <w:t xml:space="preserve"> as previously described </w:t>
      </w:r>
      <w:r w:rsidRPr="00A35585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PEVuZE5vdGU+PENpdGU+PEF1dGhvcj5TdXJ5byBSYWhtYW50bzwvQXV0aG9yPjxZZWFyPjIwMTY8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</w:fldData>
        </w:fldChar>
      </w:r>
      <w:r w:rsidRPr="00A35585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Pr="00A35585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PEVuZE5vdGU+PENpdGU+PEF1dGhvcj5TdXJ5byBSYWhtYW50bzwvQXV0aG9yPjxZZWFyPjIwMTY8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</w:fldData>
        </w:fldChar>
      </w:r>
      <w:r w:rsidRPr="00A35585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Pr="00A35585">
        <w:rPr>
          <w:rFonts w:ascii="Times New Roman" w:hAnsi="Times New Roman" w:cs="Times New Roman"/>
          <w:sz w:val="24"/>
          <w:szCs w:val="24"/>
        </w:rPr>
      </w:r>
      <w:r w:rsidRPr="00A35585">
        <w:rPr>
          <w:rFonts w:ascii="Times New Roman" w:hAnsi="Times New Roman" w:cs="Times New Roman"/>
          <w:sz w:val="24"/>
          <w:szCs w:val="24"/>
        </w:rPr>
        <w:fldChar w:fldCharType="end"/>
      </w:r>
      <w:r w:rsidRPr="00A35585">
        <w:rPr>
          <w:rFonts w:ascii="Times New Roman" w:hAnsi="Times New Roman" w:cs="Times New Roman"/>
          <w:sz w:val="24"/>
          <w:szCs w:val="24"/>
        </w:rPr>
      </w:r>
      <w:r w:rsidRPr="00A35585">
        <w:rPr>
          <w:rFonts w:ascii="Times New Roman" w:hAnsi="Times New Roman" w:cs="Times New Roman"/>
          <w:sz w:val="24"/>
          <w:szCs w:val="24"/>
        </w:rPr>
        <w:fldChar w:fldCharType="separate"/>
      </w:r>
      <w:r w:rsidRPr="00A35585">
        <w:rPr>
          <w:rFonts w:ascii="Times New Roman" w:hAnsi="Times New Roman" w:cs="Times New Roman"/>
          <w:noProof/>
          <w:sz w:val="24"/>
          <w:szCs w:val="24"/>
        </w:rPr>
        <w:t>(</w:t>
      </w:r>
      <w:hyperlink w:anchor="_ENREF_45" w:tooltip="Suryo Rahmanto, 2016 #122" w:history="1">
        <w:r w:rsidRPr="00A35585">
          <w:rPr>
            <w:rFonts w:ascii="Times New Roman" w:hAnsi="Times New Roman" w:cs="Times New Roman"/>
            <w:noProof/>
            <w:sz w:val="24"/>
            <w:szCs w:val="24"/>
          </w:rPr>
          <w:t>45</w:t>
        </w:r>
      </w:hyperlink>
      <w:r w:rsidRPr="00A35585">
        <w:rPr>
          <w:rFonts w:ascii="Times New Roman" w:hAnsi="Times New Roman" w:cs="Times New Roman"/>
          <w:noProof/>
          <w:sz w:val="24"/>
          <w:szCs w:val="24"/>
        </w:rPr>
        <w:t>)</w:t>
      </w:r>
      <w:r w:rsidRPr="00A35585">
        <w:rPr>
          <w:rFonts w:ascii="Times New Roman" w:hAnsi="Times New Roman" w:cs="Times New Roman"/>
          <w:sz w:val="24"/>
          <w:szCs w:val="24"/>
        </w:rPr>
        <w:fldChar w:fldCharType="end"/>
      </w:r>
      <w:r w:rsidRPr="00A35585">
        <w:rPr>
          <w:rFonts w:ascii="Times New Roman" w:hAnsi="Times New Roman" w:cs="Times New Roman"/>
          <w:sz w:val="24"/>
          <w:szCs w:val="24"/>
          <w:lang w:val="en-US"/>
        </w:rPr>
        <w:t xml:space="preserve">. Subgroup classifications of the mouse and human samples were performed separately and their affiliation was determined by the Support Vector Machine (SVM) tool of the </w:t>
      </w:r>
      <w:proofErr w:type="spellStart"/>
      <w:r w:rsidRPr="00A35585">
        <w:rPr>
          <w:rFonts w:ascii="Times New Roman" w:hAnsi="Times New Roman" w:cs="Times New Roman"/>
          <w:sz w:val="24"/>
          <w:szCs w:val="24"/>
          <w:lang w:val="en-US"/>
        </w:rPr>
        <w:t>metagene</w:t>
      </w:r>
      <w:proofErr w:type="spellEnd"/>
      <w:r w:rsidRPr="00A35585">
        <w:rPr>
          <w:rFonts w:ascii="Times New Roman" w:hAnsi="Times New Roman" w:cs="Times New Roman"/>
          <w:sz w:val="24"/>
          <w:szCs w:val="24"/>
          <w:lang w:val="en-US"/>
        </w:rPr>
        <w:t xml:space="preserve"> software.</w:t>
      </w:r>
    </w:p>
    <w:p w14:paraId="068774A6" w14:textId="77777777" w:rsidR="00955698" w:rsidRPr="00E01053" w:rsidRDefault="00955698" w:rsidP="00AB3055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A1B1A34" w14:textId="77777777" w:rsidR="00955698" w:rsidRPr="00830ACB" w:rsidRDefault="00955698" w:rsidP="00955698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30ACB">
        <w:rPr>
          <w:rFonts w:ascii="Times New Roman" w:hAnsi="Times New Roman" w:cs="Times New Roman"/>
          <w:b/>
          <w:bCs/>
          <w:sz w:val="24"/>
          <w:szCs w:val="24"/>
          <w:lang w:val="en-US"/>
        </w:rPr>
        <w:t>Patient Survival Analyses</w:t>
      </w:r>
    </w:p>
    <w:p w14:paraId="3DCC930A" w14:textId="5CC92736" w:rsidR="00A35585" w:rsidRDefault="00955698" w:rsidP="00955698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30ACB">
        <w:rPr>
          <w:rFonts w:ascii="Times New Roman" w:hAnsi="Times New Roman" w:cs="Times New Roman"/>
          <w:sz w:val="24"/>
          <w:szCs w:val="24"/>
          <w:lang w:val="en-US"/>
        </w:rPr>
        <w:t xml:space="preserve">Survival analyses were conducted in R using the survival package. Expression data and survival statistics for MB G3 patients (n=113) were obtained from the GSE85217 dataset. For each gene, the survival between patients with high gene expression and patients with low gene expression was investigated. Specifically, a gene expression cutoff, separating high and low expression, and the corresponding p-value of the resulting survival difference were estimated in R using the </w:t>
      </w:r>
      <w:proofErr w:type="spellStart"/>
      <w:r w:rsidRPr="00830ACB">
        <w:rPr>
          <w:rFonts w:ascii="Times New Roman" w:hAnsi="Times New Roman" w:cs="Times New Roman"/>
          <w:sz w:val="24"/>
          <w:szCs w:val="24"/>
          <w:lang w:val="en-US"/>
        </w:rPr>
        <w:t>maxstat</w:t>
      </w:r>
      <w:proofErr w:type="spellEnd"/>
      <w:r w:rsidRPr="00830ACB">
        <w:rPr>
          <w:rFonts w:ascii="Times New Roman" w:hAnsi="Times New Roman" w:cs="Times New Roman"/>
          <w:sz w:val="24"/>
          <w:szCs w:val="24"/>
          <w:lang w:val="en-US"/>
        </w:rPr>
        <w:t xml:space="preserve"> package. Survival differences were considered significant if p&lt;0.05.</w:t>
      </w:r>
    </w:p>
    <w:p w14:paraId="2BF23928" w14:textId="77777777" w:rsidR="00955698" w:rsidRDefault="00955698" w:rsidP="00955698">
      <w:pPr>
        <w:contextualSpacing/>
        <w:rPr>
          <w:rFonts w:ascii="Times New Roman" w:hAnsi="Times New Roman" w:cs="Times New Roman"/>
          <w:b/>
          <w:sz w:val="24"/>
        </w:rPr>
      </w:pPr>
    </w:p>
    <w:p w14:paraId="399D5727" w14:textId="45FD5318" w:rsidR="000E5D1E" w:rsidRDefault="00B07CFA" w:rsidP="001216B7">
      <w:pPr>
        <w:spacing w:line="360" w:lineRule="auto"/>
        <w:contextualSpacing/>
        <w:rPr>
          <w:rFonts w:ascii="Times New Roman" w:hAnsi="Times New Roman" w:cs="Times New Roman"/>
          <w:b/>
          <w:sz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</w:rPr>
        <w:t>q</w:t>
      </w:r>
      <w:r w:rsidR="000E5D1E" w:rsidRPr="000E5D1E">
        <w:rPr>
          <w:rFonts w:ascii="Times New Roman" w:hAnsi="Times New Roman" w:cs="Times New Roman"/>
          <w:b/>
          <w:sz w:val="24"/>
        </w:rPr>
        <w:t>RT</w:t>
      </w:r>
      <w:proofErr w:type="gramEnd"/>
      <w:r w:rsidR="000E5D1E" w:rsidRPr="000E5D1E">
        <w:rPr>
          <w:rFonts w:ascii="Times New Roman" w:hAnsi="Times New Roman" w:cs="Times New Roman"/>
          <w:b/>
          <w:sz w:val="24"/>
        </w:rPr>
        <w:t>-PCR</w:t>
      </w:r>
      <w:proofErr w:type="spellEnd"/>
    </w:p>
    <w:p w14:paraId="1592B1DD" w14:textId="0C1B5347" w:rsidR="00955698" w:rsidRDefault="00897662" w:rsidP="00955698">
      <w:pPr>
        <w:spacing w:line="36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GTML2 cells were treated</w:t>
      </w:r>
      <w:r w:rsidR="0059586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for 72h </w:t>
      </w:r>
      <w:r w:rsidR="0059586E">
        <w:rPr>
          <w:rFonts w:ascii="Times New Roman" w:hAnsi="Times New Roman" w:cs="Times New Roman"/>
          <w:sz w:val="24"/>
        </w:rPr>
        <w:t xml:space="preserve">with JQ1 (500 </w:t>
      </w:r>
      <w:proofErr w:type="spellStart"/>
      <w:r w:rsidR="0059586E">
        <w:rPr>
          <w:rFonts w:ascii="Times New Roman" w:hAnsi="Times New Roman" w:cs="Times New Roman"/>
          <w:sz w:val="24"/>
        </w:rPr>
        <w:t>nM</w:t>
      </w:r>
      <w:proofErr w:type="spellEnd"/>
      <w:r w:rsidR="0059586E">
        <w:rPr>
          <w:rFonts w:ascii="Times New Roman" w:hAnsi="Times New Roman" w:cs="Times New Roman"/>
          <w:sz w:val="24"/>
        </w:rPr>
        <w:t xml:space="preserve">), </w:t>
      </w:r>
      <w:proofErr w:type="spellStart"/>
      <w:r w:rsidR="0059586E">
        <w:rPr>
          <w:rFonts w:ascii="Times New Roman" w:hAnsi="Times New Roman" w:cs="Times New Roman"/>
          <w:sz w:val="24"/>
        </w:rPr>
        <w:t>Milcilcib</w:t>
      </w:r>
      <w:proofErr w:type="spellEnd"/>
      <w:r w:rsidR="0059586E">
        <w:rPr>
          <w:rFonts w:ascii="Times New Roman" w:hAnsi="Times New Roman" w:cs="Times New Roman"/>
          <w:sz w:val="24"/>
        </w:rPr>
        <w:t xml:space="preserve"> (500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="0059586E">
        <w:rPr>
          <w:rFonts w:ascii="Times New Roman" w:hAnsi="Times New Roman" w:cs="Times New Roman"/>
          <w:sz w:val="24"/>
        </w:rPr>
        <w:t>nM</w:t>
      </w:r>
      <w:proofErr w:type="spellEnd"/>
      <w:r w:rsidR="0059586E">
        <w:rPr>
          <w:rFonts w:ascii="Times New Roman" w:hAnsi="Times New Roman" w:cs="Times New Roman"/>
          <w:sz w:val="24"/>
        </w:rPr>
        <w:t xml:space="preserve">) or </w:t>
      </w:r>
      <w:proofErr w:type="spellStart"/>
      <w:r w:rsidR="0059586E">
        <w:rPr>
          <w:rFonts w:ascii="Times New Roman" w:hAnsi="Times New Roman" w:cs="Times New Roman"/>
          <w:sz w:val="24"/>
        </w:rPr>
        <w:t>Palbociclib</w:t>
      </w:r>
      <w:proofErr w:type="spellEnd"/>
      <w:r w:rsidR="0059586E">
        <w:rPr>
          <w:rFonts w:ascii="Times New Roman" w:hAnsi="Times New Roman" w:cs="Times New Roman"/>
          <w:sz w:val="24"/>
        </w:rPr>
        <w:t xml:space="preserve"> (2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="0059586E">
        <w:rPr>
          <w:rFonts w:ascii="Times New Roman" w:hAnsi="Times New Roman" w:cs="Times New Roman"/>
          <w:sz w:val="24"/>
        </w:rPr>
        <w:t>μM</w:t>
      </w:r>
      <w:proofErr w:type="spellEnd"/>
      <w:r w:rsidR="0059586E">
        <w:rPr>
          <w:rFonts w:ascii="Times New Roman" w:hAnsi="Times New Roman" w:cs="Times New Roman"/>
          <w:sz w:val="24"/>
        </w:rPr>
        <w:t xml:space="preserve">) alone and in combinations of JQ1+Milciclib or JQ1+Palbociclib. RNA was </w:t>
      </w:r>
      <w:r>
        <w:rPr>
          <w:rFonts w:ascii="Times New Roman" w:hAnsi="Times New Roman" w:cs="Times New Roman"/>
          <w:sz w:val="24"/>
        </w:rPr>
        <w:t xml:space="preserve">then </w:t>
      </w:r>
      <w:r w:rsidR="0059586E">
        <w:rPr>
          <w:rFonts w:ascii="Times New Roman" w:hAnsi="Times New Roman" w:cs="Times New Roman"/>
          <w:sz w:val="24"/>
        </w:rPr>
        <w:t xml:space="preserve">isolated with </w:t>
      </w:r>
      <w:proofErr w:type="spellStart"/>
      <w:r w:rsidR="0059586E">
        <w:rPr>
          <w:rFonts w:ascii="Times New Roman" w:hAnsi="Times New Roman" w:cs="Times New Roman"/>
          <w:sz w:val="24"/>
        </w:rPr>
        <w:t>TRIzol</w:t>
      </w:r>
      <w:proofErr w:type="spellEnd"/>
      <w:r w:rsidR="0059586E">
        <w:rPr>
          <w:rFonts w:ascii="Times New Roman" w:hAnsi="Times New Roman" w:cs="Times New Roman"/>
          <w:sz w:val="24"/>
        </w:rPr>
        <w:t xml:space="preserve"> (Invitrogen, Life Technologies) followed by </w:t>
      </w:r>
      <w:r w:rsidR="00F24937">
        <w:rPr>
          <w:rFonts w:ascii="Times New Roman" w:hAnsi="Times New Roman" w:cs="Times New Roman"/>
          <w:sz w:val="24"/>
        </w:rPr>
        <w:t xml:space="preserve">purification using </w:t>
      </w:r>
      <w:r w:rsidR="0059586E">
        <w:rPr>
          <w:rFonts w:ascii="Times New Roman" w:hAnsi="Times New Roman" w:cs="Times New Roman"/>
          <w:sz w:val="24"/>
        </w:rPr>
        <w:t>RNeasy Mini Kit (</w:t>
      </w:r>
      <w:proofErr w:type="spellStart"/>
      <w:r w:rsidR="0059586E">
        <w:rPr>
          <w:rFonts w:ascii="Times New Roman" w:hAnsi="Times New Roman" w:cs="Times New Roman"/>
          <w:sz w:val="24"/>
        </w:rPr>
        <w:t>Qiagen</w:t>
      </w:r>
      <w:proofErr w:type="spellEnd"/>
      <w:r w:rsidR="0059586E">
        <w:rPr>
          <w:rFonts w:ascii="Times New Roman" w:hAnsi="Times New Roman" w:cs="Times New Roman"/>
          <w:sz w:val="24"/>
        </w:rPr>
        <w:t>). 50</w:t>
      </w:r>
      <w:r w:rsidR="0053418B">
        <w:rPr>
          <w:rFonts w:ascii="Times New Roman" w:hAnsi="Times New Roman" w:cs="Times New Roman"/>
          <w:sz w:val="24"/>
        </w:rPr>
        <w:t xml:space="preserve"> </w:t>
      </w:r>
      <w:r w:rsidR="0059586E">
        <w:rPr>
          <w:rFonts w:ascii="Times New Roman" w:hAnsi="Times New Roman" w:cs="Times New Roman"/>
          <w:sz w:val="24"/>
        </w:rPr>
        <w:t xml:space="preserve">ng of RNA was used for cDNA synthesis with the Superscript VILO cDNA Synthesis kit (Invitrogen, Life </w:t>
      </w:r>
      <w:proofErr w:type="spellStart"/>
      <w:r w:rsidR="0059586E">
        <w:rPr>
          <w:rFonts w:ascii="Times New Roman" w:hAnsi="Times New Roman" w:cs="Times New Roman"/>
          <w:sz w:val="24"/>
        </w:rPr>
        <w:t>Technilogies</w:t>
      </w:r>
      <w:proofErr w:type="spellEnd"/>
      <w:r w:rsidR="0059586E">
        <w:rPr>
          <w:rFonts w:ascii="Times New Roman" w:hAnsi="Times New Roman" w:cs="Times New Roman"/>
          <w:sz w:val="24"/>
        </w:rPr>
        <w:t xml:space="preserve">). </w:t>
      </w:r>
      <w:proofErr w:type="spellStart"/>
      <w:proofErr w:type="gramStart"/>
      <w:r w:rsidR="00B07CFA">
        <w:rPr>
          <w:rFonts w:ascii="Times New Roman" w:hAnsi="Times New Roman" w:cs="Times New Roman"/>
          <w:sz w:val="24"/>
        </w:rPr>
        <w:t>q</w:t>
      </w:r>
      <w:r w:rsidR="0059586E">
        <w:rPr>
          <w:rFonts w:ascii="Times New Roman" w:hAnsi="Times New Roman" w:cs="Times New Roman"/>
          <w:sz w:val="24"/>
        </w:rPr>
        <w:t>RT</w:t>
      </w:r>
      <w:proofErr w:type="gramEnd"/>
      <w:r w:rsidR="0059586E">
        <w:rPr>
          <w:rFonts w:ascii="Times New Roman" w:hAnsi="Times New Roman" w:cs="Times New Roman"/>
          <w:sz w:val="24"/>
        </w:rPr>
        <w:t>-PCR</w:t>
      </w:r>
      <w:proofErr w:type="spellEnd"/>
      <w:r w:rsidR="0059586E">
        <w:rPr>
          <w:rFonts w:ascii="Times New Roman" w:hAnsi="Times New Roman" w:cs="Times New Roman"/>
          <w:sz w:val="24"/>
        </w:rPr>
        <w:t xml:space="preserve"> was performed using SYBR Green. </w:t>
      </w:r>
      <w:r w:rsidR="0040090A">
        <w:rPr>
          <w:rFonts w:ascii="Times New Roman" w:hAnsi="Times New Roman" w:cs="Times New Roman"/>
          <w:sz w:val="24"/>
        </w:rPr>
        <w:t xml:space="preserve">MYCN expression was normalized to </w:t>
      </w:r>
      <w:proofErr w:type="spellStart"/>
      <w:r w:rsidR="0040090A">
        <w:rPr>
          <w:rFonts w:ascii="Times New Roman" w:hAnsi="Times New Roman" w:cs="Times New Roman"/>
          <w:sz w:val="24"/>
        </w:rPr>
        <w:t>Gapdh</w:t>
      </w:r>
      <w:proofErr w:type="spellEnd"/>
      <w:r w:rsidR="0040090A">
        <w:rPr>
          <w:rFonts w:ascii="Times New Roman" w:hAnsi="Times New Roman" w:cs="Times New Roman"/>
          <w:sz w:val="24"/>
        </w:rPr>
        <w:t xml:space="preserve"> and analysed as ΔΔCT.</w:t>
      </w:r>
      <w:r w:rsidR="00FE612E">
        <w:rPr>
          <w:rFonts w:ascii="Times New Roman" w:hAnsi="Times New Roman" w:cs="Times New Roman"/>
          <w:sz w:val="24"/>
        </w:rPr>
        <w:t xml:space="preserve"> Error bars indicate st</w:t>
      </w:r>
      <w:r w:rsidR="008A73DA">
        <w:rPr>
          <w:rFonts w:ascii="Times New Roman" w:hAnsi="Times New Roman" w:cs="Times New Roman"/>
          <w:sz w:val="24"/>
        </w:rPr>
        <w:t xml:space="preserve">andard </w:t>
      </w:r>
      <w:r w:rsidR="00FE612E">
        <w:rPr>
          <w:rFonts w:ascii="Times New Roman" w:hAnsi="Times New Roman" w:cs="Times New Roman"/>
          <w:sz w:val="24"/>
        </w:rPr>
        <w:t>dev</w:t>
      </w:r>
      <w:r w:rsidR="008A73DA">
        <w:rPr>
          <w:rFonts w:ascii="Times New Roman" w:hAnsi="Times New Roman" w:cs="Times New Roman"/>
          <w:sz w:val="24"/>
        </w:rPr>
        <w:t>iation</w:t>
      </w:r>
      <w:r w:rsidR="00FE612E">
        <w:rPr>
          <w:rFonts w:ascii="Times New Roman" w:hAnsi="Times New Roman" w:cs="Times New Roman"/>
          <w:sz w:val="24"/>
        </w:rPr>
        <w:t xml:space="preserve"> of ΔΔCT.</w:t>
      </w:r>
    </w:p>
    <w:p w14:paraId="274AA4DF" w14:textId="27982DD4" w:rsidR="0059586E" w:rsidRDefault="0059586E" w:rsidP="001216B7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Primer sequences: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101"/>
        <w:gridCol w:w="1030"/>
        <w:gridCol w:w="5348"/>
      </w:tblGrid>
      <w:tr w:rsidR="00236503" w14:paraId="5306A49A" w14:textId="77777777" w:rsidTr="0059586E">
        <w:tc>
          <w:tcPr>
            <w:tcW w:w="1101" w:type="dxa"/>
            <w:vMerge w:val="restart"/>
          </w:tcPr>
          <w:p w14:paraId="7DC3891B" w14:textId="77777777" w:rsidR="00236503" w:rsidRDefault="00236503" w:rsidP="008A60E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A60E8">
              <w:rPr>
                <w:rFonts w:ascii="Times New Roman" w:hAnsi="Times New Roman" w:cs="Times New Roman"/>
              </w:rPr>
              <w:t>MYCN</w:t>
            </w:r>
          </w:p>
          <w:p w14:paraId="66424F3E" w14:textId="516FCB51" w:rsidR="008A60E8" w:rsidRPr="008A60E8" w:rsidRDefault="008A60E8" w:rsidP="008A60E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(mouse and human)</w:t>
            </w:r>
          </w:p>
        </w:tc>
        <w:tc>
          <w:tcPr>
            <w:tcW w:w="1030" w:type="dxa"/>
          </w:tcPr>
          <w:p w14:paraId="18E6E1C8" w14:textId="3CCFC373" w:rsidR="00236503" w:rsidRPr="008A60E8" w:rsidRDefault="00236503" w:rsidP="008A60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A60E8"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5348" w:type="dxa"/>
          </w:tcPr>
          <w:p w14:paraId="6C706A7A" w14:textId="6E88050A" w:rsidR="00236503" w:rsidRPr="008A60E8" w:rsidRDefault="00236503" w:rsidP="008A60E8">
            <w:pPr>
              <w:pStyle w:val="Ingetavstnd"/>
              <w:rPr>
                <w:rFonts w:ascii="Times New Roman" w:hAnsi="Times New Roman" w:cs="Times New Roman"/>
                <w:lang w:val="en-US"/>
              </w:rPr>
            </w:pPr>
            <w:r w:rsidRPr="008A60E8">
              <w:rPr>
                <w:rFonts w:ascii="Times New Roman" w:hAnsi="Times New Roman" w:cs="Times New Roman"/>
                <w:lang w:val="en-US"/>
              </w:rPr>
              <w:t>AAGAACCCAGACCTCGAGTTTGAC</w:t>
            </w:r>
          </w:p>
        </w:tc>
      </w:tr>
      <w:tr w:rsidR="00236503" w14:paraId="39B473E3" w14:textId="77777777" w:rsidTr="0059586E">
        <w:tc>
          <w:tcPr>
            <w:tcW w:w="1101" w:type="dxa"/>
            <w:vMerge/>
          </w:tcPr>
          <w:p w14:paraId="40E57CEA" w14:textId="77777777" w:rsidR="00236503" w:rsidRPr="008A60E8" w:rsidRDefault="00236503" w:rsidP="008A60E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</w:tcPr>
          <w:p w14:paraId="3EF5F619" w14:textId="0989E580" w:rsidR="00236503" w:rsidRPr="008A60E8" w:rsidRDefault="00236503" w:rsidP="008A60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A60E8"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348" w:type="dxa"/>
          </w:tcPr>
          <w:p w14:paraId="7CEEF5CB" w14:textId="73364DC3" w:rsidR="00236503" w:rsidRPr="008A60E8" w:rsidRDefault="00236503" w:rsidP="008A60E8">
            <w:pPr>
              <w:pStyle w:val="Ingetavstnd"/>
              <w:rPr>
                <w:rFonts w:ascii="Times New Roman" w:hAnsi="Times New Roman" w:cs="Times New Roman"/>
                <w:lang w:val="en-US"/>
              </w:rPr>
            </w:pPr>
            <w:r w:rsidRPr="008A60E8">
              <w:rPr>
                <w:rFonts w:ascii="Times New Roman" w:hAnsi="Times New Roman" w:cs="Times New Roman"/>
                <w:lang w:val="en-US"/>
              </w:rPr>
              <w:t>GCAGCAGCTCAAACTTCTTCCAGA</w:t>
            </w:r>
          </w:p>
        </w:tc>
      </w:tr>
      <w:tr w:rsidR="00236503" w14:paraId="02D93B33" w14:textId="77777777" w:rsidTr="0059586E">
        <w:tc>
          <w:tcPr>
            <w:tcW w:w="1101" w:type="dxa"/>
            <w:vMerge w:val="restart"/>
          </w:tcPr>
          <w:p w14:paraId="48D7BBAA" w14:textId="143E339A" w:rsidR="00236503" w:rsidRDefault="00AD325C" w:rsidP="008A60E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Gapdh</w:t>
            </w:r>
            <w:proofErr w:type="spellEnd"/>
          </w:p>
          <w:p w14:paraId="5ACE9B1D" w14:textId="17474F6A" w:rsidR="008A60E8" w:rsidRPr="008A60E8" w:rsidRDefault="008A60E8" w:rsidP="008A60E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(mouse)</w:t>
            </w:r>
          </w:p>
        </w:tc>
        <w:tc>
          <w:tcPr>
            <w:tcW w:w="1030" w:type="dxa"/>
          </w:tcPr>
          <w:p w14:paraId="43218499" w14:textId="53EE3500" w:rsidR="00236503" w:rsidRPr="008A60E8" w:rsidRDefault="00236503" w:rsidP="008A60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A60E8"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5348" w:type="dxa"/>
          </w:tcPr>
          <w:p w14:paraId="77E8ABFC" w14:textId="78106A23" w:rsidR="00236503" w:rsidRPr="008A60E8" w:rsidRDefault="00236503" w:rsidP="008A60E8">
            <w:pPr>
              <w:tabs>
                <w:tab w:val="left" w:pos="1985"/>
                <w:tab w:val="left" w:pos="3402"/>
                <w:tab w:val="left" w:pos="4962"/>
              </w:tabs>
              <w:spacing w:line="240" w:lineRule="auto"/>
              <w:rPr>
                <w:rFonts w:ascii="Times New Roman" w:hAnsi="Times New Roman" w:cs="Times New Roman"/>
                <w:smallCaps/>
                <w:color w:val="000000"/>
                <w:sz w:val="28"/>
                <w:szCs w:val="28"/>
              </w:rPr>
            </w:pPr>
            <w:proofErr w:type="spellStart"/>
            <w:r w:rsidRPr="008A60E8">
              <w:rPr>
                <w:rFonts w:ascii="Times New Roman" w:hAnsi="Times New Roman" w:cs="Times New Roman"/>
                <w:smallCaps/>
                <w:color w:val="000000"/>
                <w:sz w:val="28"/>
                <w:szCs w:val="28"/>
              </w:rPr>
              <w:t>catggccttccgtgttccta</w:t>
            </w:r>
            <w:proofErr w:type="spellEnd"/>
          </w:p>
        </w:tc>
      </w:tr>
      <w:tr w:rsidR="00236503" w14:paraId="5BB1B78A" w14:textId="77777777" w:rsidTr="00236503">
        <w:trPr>
          <w:trHeight w:val="346"/>
        </w:trPr>
        <w:tc>
          <w:tcPr>
            <w:tcW w:w="1101" w:type="dxa"/>
            <w:vMerge/>
          </w:tcPr>
          <w:p w14:paraId="62C0BAF0" w14:textId="77777777" w:rsidR="00236503" w:rsidRPr="008A60E8" w:rsidRDefault="00236503" w:rsidP="008A60E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</w:tcPr>
          <w:p w14:paraId="16D077DD" w14:textId="74742CAB" w:rsidR="00236503" w:rsidRPr="008A60E8" w:rsidRDefault="00236503" w:rsidP="008A60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A60E8"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348" w:type="dxa"/>
          </w:tcPr>
          <w:p w14:paraId="56930844" w14:textId="629137A4" w:rsidR="00236503" w:rsidRPr="008A60E8" w:rsidRDefault="00236503" w:rsidP="008A60E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A60E8">
              <w:rPr>
                <w:rFonts w:ascii="Times New Roman" w:hAnsi="Times New Roman" w:cs="Times New Roman"/>
                <w:smallCaps/>
                <w:color w:val="000000"/>
                <w:sz w:val="28"/>
                <w:szCs w:val="28"/>
              </w:rPr>
              <w:t>atacttggcaggtttctccagg</w:t>
            </w:r>
            <w:proofErr w:type="spellEnd"/>
          </w:p>
        </w:tc>
      </w:tr>
    </w:tbl>
    <w:p w14:paraId="75A3CA63" w14:textId="77777777" w:rsidR="0059586E" w:rsidRDefault="0059586E" w:rsidP="0059586E">
      <w:pPr>
        <w:rPr>
          <w:rFonts w:ascii="Times New Roman" w:hAnsi="Times New Roman" w:cs="Times New Roman"/>
          <w:sz w:val="24"/>
        </w:rPr>
      </w:pPr>
    </w:p>
    <w:p w14:paraId="568DC33F" w14:textId="77777777" w:rsidR="000E5D1E" w:rsidRPr="000E5D1E" w:rsidRDefault="0031126C" w:rsidP="0031126C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</w:rPr>
      </w:pPr>
      <w:r w:rsidRPr="000E5D1E">
        <w:rPr>
          <w:rFonts w:ascii="Times New Roman" w:hAnsi="Times New Roman" w:cs="Times New Roman"/>
          <w:b/>
          <w:sz w:val="24"/>
        </w:rPr>
        <w:lastRenderedPageBreak/>
        <w:t xml:space="preserve">Animal </w:t>
      </w:r>
      <w:r w:rsidR="000E5D1E" w:rsidRPr="000E5D1E">
        <w:rPr>
          <w:rFonts w:ascii="Times New Roman" w:hAnsi="Times New Roman" w:cs="Times New Roman"/>
          <w:b/>
          <w:sz w:val="24"/>
        </w:rPr>
        <w:t>guidelines</w:t>
      </w:r>
      <w:r w:rsidRPr="000E5D1E">
        <w:rPr>
          <w:rFonts w:ascii="Times New Roman" w:hAnsi="Times New Roman" w:cs="Times New Roman"/>
          <w:b/>
          <w:sz w:val="24"/>
        </w:rPr>
        <w:t xml:space="preserve"> </w:t>
      </w:r>
    </w:p>
    <w:p w14:paraId="08107852" w14:textId="17883BA7" w:rsidR="0031126C" w:rsidRPr="00AA41F8" w:rsidRDefault="0031126C" w:rsidP="0031126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All animal studies were performed in accordance with protocol (C5/11, C144/13 and C128/15) approval by </w:t>
      </w:r>
      <w:r w:rsidRPr="00CB326E">
        <w:rPr>
          <w:rFonts w:ascii="Times New Roman" w:hAnsi="Times New Roman" w:cs="Times New Roman"/>
          <w:sz w:val="24"/>
          <w:szCs w:val="24"/>
          <w:lang w:val="en-US"/>
        </w:rPr>
        <w:t>the Regional Ethical Review Board in Uppsala, Sweden.</w:t>
      </w:r>
      <w:r>
        <w:rPr>
          <w:rFonts w:ascii="Times New Roman" w:hAnsi="Times New Roman" w:cs="Times New Roman"/>
          <w:sz w:val="24"/>
        </w:rPr>
        <w:t xml:space="preserve"> 6-8 week nude </w:t>
      </w:r>
      <w:proofErr w:type="spellStart"/>
      <w:r>
        <w:rPr>
          <w:rFonts w:ascii="Times New Roman" w:hAnsi="Times New Roman" w:cs="Times New Roman"/>
          <w:sz w:val="24"/>
        </w:rPr>
        <w:t>athymic</w:t>
      </w:r>
      <w:proofErr w:type="spellEnd"/>
      <w:r>
        <w:rPr>
          <w:rFonts w:ascii="Times New Roman" w:hAnsi="Times New Roman" w:cs="Times New Roman"/>
          <w:sz w:val="24"/>
        </w:rPr>
        <w:t xml:space="preserve"> females were purchased from Harlan Laboratories and housed at Uppsala University. Mice had paper houses, paper bedding as cage enrichment, and had access to food and water ad libitum. Post </w:t>
      </w:r>
      <w:proofErr w:type="spellStart"/>
      <w:r>
        <w:rPr>
          <w:rFonts w:ascii="Times New Roman" w:hAnsi="Times New Roman" w:cs="Times New Roman"/>
          <w:sz w:val="24"/>
        </w:rPr>
        <w:t>orthotopic</w:t>
      </w:r>
      <w:proofErr w:type="spellEnd"/>
      <w:r>
        <w:rPr>
          <w:rFonts w:ascii="Times New Roman" w:hAnsi="Times New Roman" w:cs="Times New Roman"/>
          <w:sz w:val="24"/>
        </w:rPr>
        <w:t xml:space="preserve"> transplantation mice were monitored for symptoms of pain and distress the first week. Weight was monitored throughout the study up until the day of sacrifice.  </w:t>
      </w:r>
    </w:p>
    <w:p w14:paraId="65D8E2EE" w14:textId="47073CE7" w:rsidR="00AA41F8" w:rsidRPr="007856AB" w:rsidRDefault="00AA41F8" w:rsidP="007856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C86AAF6" w14:textId="77777777" w:rsidR="00AA41F8" w:rsidRPr="00AA41F8" w:rsidRDefault="00AA41F8">
      <w:pPr>
        <w:rPr>
          <w:rFonts w:ascii="Times New Roman" w:hAnsi="Times New Roman" w:cs="Times New Roman"/>
          <w:sz w:val="24"/>
        </w:rPr>
      </w:pPr>
    </w:p>
    <w:p w14:paraId="604AE7DE" w14:textId="77777777" w:rsidR="00AA41F8" w:rsidRPr="00B54CE5" w:rsidRDefault="00AA41F8">
      <w:pPr>
        <w:rPr>
          <w:rFonts w:eastAsiaTheme="minorEastAsia"/>
          <w:sz w:val="24"/>
          <w:szCs w:val="24"/>
          <w:lang w:val="en-US" w:eastAsia="sv-SE"/>
        </w:rPr>
      </w:pPr>
    </w:p>
    <w:sectPr w:rsidR="00AA41F8" w:rsidRPr="00B54CE5" w:rsidSect="00245917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3867D3" w14:textId="77777777" w:rsidR="002A4EF3" w:rsidRDefault="002A4EF3" w:rsidP="00CF265B">
      <w:pPr>
        <w:spacing w:after="0" w:line="240" w:lineRule="auto"/>
      </w:pPr>
      <w:r>
        <w:separator/>
      </w:r>
    </w:p>
  </w:endnote>
  <w:endnote w:type="continuationSeparator" w:id="0">
    <w:p w14:paraId="320F0313" w14:textId="77777777" w:rsidR="002A4EF3" w:rsidRDefault="002A4EF3" w:rsidP="00CF2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768081" w14:textId="77777777" w:rsidR="002A4EF3" w:rsidRDefault="002A4EF3" w:rsidP="00CF265B">
      <w:pPr>
        <w:spacing w:after="0" w:line="240" w:lineRule="auto"/>
      </w:pPr>
      <w:r>
        <w:separator/>
      </w:r>
    </w:p>
  </w:footnote>
  <w:footnote w:type="continuationSeparator" w:id="0">
    <w:p w14:paraId="1F29A6C5" w14:textId="77777777" w:rsidR="002A4EF3" w:rsidRDefault="002A4EF3" w:rsidP="00CF26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CFA420" w14:textId="0C820079" w:rsidR="001216B7" w:rsidRPr="00BE3C88" w:rsidRDefault="001216B7">
    <w:pPr>
      <w:pStyle w:val="Sidhuvud"/>
      <w:rPr>
        <w:rFonts w:ascii="Times New Roman" w:hAnsi="Times New Roman" w:cs="Times New Roman"/>
      </w:rPr>
    </w:pPr>
    <w:r w:rsidRPr="00BE3C88">
      <w:rPr>
        <w:rFonts w:ascii="Times New Roman" w:hAnsi="Times New Roman" w:cs="Times New Roman"/>
      </w:rPr>
      <w:t xml:space="preserve">Manuscript Bolin </w:t>
    </w:r>
    <w:r w:rsidRPr="00BE3C88">
      <w:rPr>
        <w:rFonts w:ascii="Times New Roman" w:hAnsi="Times New Roman" w:cs="Times New Roman"/>
        <w:i/>
      </w:rPr>
      <w:t>et al</w:t>
    </w:r>
    <w:r>
      <w:rPr>
        <w:rFonts w:ascii="Times New Roman" w:hAnsi="Times New Roman" w:cs="Times New Roman"/>
      </w:rPr>
      <w:t xml:space="preserve"> 2017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DD2"/>
    <w:rsid w:val="00013860"/>
    <w:rsid w:val="00037004"/>
    <w:rsid w:val="00043772"/>
    <w:rsid w:val="00085974"/>
    <w:rsid w:val="000E3477"/>
    <w:rsid w:val="000E5D1E"/>
    <w:rsid w:val="001216B7"/>
    <w:rsid w:val="0018221D"/>
    <w:rsid w:val="00190FA3"/>
    <w:rsid w:val="001B3056"/>
    <w:rsid w:val="00236503"/>
    <w:rsid w:val="00245917"/>
    <w:rsid w:val="00256ECA"/>
    <w:rsid w:val="002A4EF3"/>
    <w:rsid w:val="002F77DB"/>
    <w:rsid w:val="0031126C"/>
    <w:rsid w:val="00343828"/>
    <w:rsid w:val="00347373"/>
    <w:rsid w:val="00357D94"/>
    <w:rsid w:val="0036151B"/>
    <w:rsid w:val="003709D3"/>
    <w:rsid w:val="0040090A"/>
    <w:rsid w:val="004E07C3"/>
    <w:rsid w:val="0053418B"/>
    <w:rsid w:val="005426D6"/>
    <w:rsid w:val="005560B9"/>
    <w:rsid w:val="0056032A"/>
    <w:rsid w:val="0059586E"/>
    <w:rsid w:val="005B509D"/>
    <w:rsid w:val="005B5D1F"/>
    <w:rsid w:val="005D5AF9"/>
    <w:rsid w:val="005E4618"/>
    <w:rsid w:val="006667CE"/>
    <w:rsid w:val="006672AF"/>
    <w:rsid w:val="006A6E46"/>
    <w:rsid w:val="006C7E13"/>
    <w:rsid w:val="006F0BFF"/>
    <w:rsid w:val="00712B2B"/>
    <w:rsid w:val="007856AB"/>
    <w:rsid w:val="007C0A60"/>
    <w:rsid w:val="007F039D"/>
    <w:rsid w:val="00875D6E"/>
    <w:rsid w:val="00897662"/>
    <w:rsid w:val="008A584C"/>
    <w:rsid w:val="008A60E8"/>
    <w:rsid w:val="008A73DA"/>
    <w:rsid w:val="008B319F"/>
    <w:rsid w:val="008C7834"/>
    <w:rsid w:val="00926FE6"/>
    <w:rsid w:val="00955698"/>
    <w:rsid w:val="009B3211"/>
    <w:rsid w:val="009C3266"/>
    <w:rsid w:val="009F15AE"/>
    <w:rsid w:val="00A06359"/>
    <w:rsid w:val="00A1584A"/>
    <w:rsid w:val="00A35585"/>
    <w:rsid w:val="00A43AED"/>
    <w:rsid w:val="00A92F47"/>
    <w:rsid w:val="00AA41F8"/>
    <w:rsid w:val="00AB3055"/>
    <w:rsid w:val="00AD325C"/>
    <w:rsid w:val="00AE57F3"/>
    <w:rsid w:val="00B07CFA"/>
    <w:rsid w:val="00B50878"/>
    <w:rsid w:val="00B54CE5"/>
    <w:rsid w:val="00B904FE"/>
    <w:rsid w:val="00BE3C88"/>
    <w:rsid w:val="00C83736"/>
    <w:rsid w:val="00CD50C5"/>
    <w:rsid w:val="00CE1AE5"/>
    <w:rsid w:val="00CE70AD"/>
    <w:rsid w:val="00CE7654"/>
    <w:rsid w:val="00CF265B"/>
    <w:rsid w:val="00D03616"/>
    <w:rsid w:val="00D134B9"/>
    <w:rsid w:val="00D553E7"/>
    <w:rsid w:val="00DA70F2"/>
    <w:rsid w:val="00DF6FAA"/>
    <w:rsid w:val="00E14676"/>
    <w:rsid w:val="00E1698B"/>
    <w:rsid w:val="00E764F7"/>
    <w:rsid w:val="00EB5D80"/>
    <w:rsid w:val="00ED3DD2"/>
    <w:rsid w:val="00EF064A"/>
    <w:rsid w:val="00EF2CFC"/>
    <w:rsid w:val="00F1224B"/>
    <w:rsid w:val="00F14FEE"/>
    <w:rsid w:val="00F24937"/>
    <w:rsid w:val="00FE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F3625D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DD2"/>
    <w:pPr>
      <w:spacing w:after="200" w:line="276" w:lineRule="auto"/>
    </w:pPr>
    <w:rPr>
      <w:rFonts w:eastAsiaTheme="minorHAnsi"/>
      <w:sz w:val="22"/>
      <w:szCs w:val="22"/>
      <w:lang w:val="en-GB" w:eastAsia="en-US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ubbeltext">
    <w:name w:val="Balloon Text"/>
    <w:basedOn w:val="Normal"/>
    <w:link w:val="BubbeltextChar"/>
    <w:uiPriority w:val="99"/>
    <w:semiHidden/>
    <w:unhideWhenUsed/>
    <w:rsid w:val="006A6E4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6A6E46"/>
    <w:rPr>
      <w:rFonts w:ascii="Lucida Grande" w:eastAsiaTheme="minorHAnsi" w:hAnsi="Lucida Grande" w:cs="Lucida Grande"/>
      <w:sz w:val="18"/>
      <w:szCs w:val="18"/>
      <w:lang w:val="en-GB" w:eastAsia="en-US"/>
    </w:rPr>
  </w:style>
  <w:style w:type="paragraph" w:styleId="Liststycke">
    <w:name w:val="List Paragraph"/>
    <w:basedOn w:val="Normal"/>
    <w:uiPriority w:val="34"/>
    <w:qFormat/>
    <w:rsid w:val="00EB5D80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CF26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ypsnitt"/>
    <w:link w:val="Sidhuvud"/>
    <w:uiPriority w:val="99"/>
    <w:rsid w:val="00CF265B"/>
    <w:rPr>
      <w:rFonts w:eastAsiaTheme="minorHAnsi"/>
      <w:sz w:val="22"/>
      <w:szCs w:val="22"/>
      <w:lang w:val="en-GB" w:eastAsia="en-US"/>
    </w:rPr>
  </w:style>
  <w:style w:type="paragraph" w:styleId="Sidfot">
    <w:name w:val="footer"/>
    <w:basedOn w:val="Normal"/>
    <w:link w:val="SidfotChar"/>
    <w:uiPriority w:val="99"/>
    <w:unhideWhenUsed/>
    <w:rsid w:val="00CF26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ypsnitt"/>
    <w:link w:val="Sidfot"/>
    <w:uiPriority w:val="99"/>
    <w:rsid w:val="00CF265B"/>
    <w:rPr>
      <w:rFonts w:eastAsiaTheme="minorHAnsi"/>
      <w:sz w:val="22"/>
      <w:szCs w:val="22"/>
      <w:lang w:val="en-GB" w:eastAsia="en-US"/>
    </w:rPr>
  </w:style>
  <w:style w:type="character" w:styleId="Kommentarsreferens">
    <w:name w:val="annotation reference"/>
    <w:basedOn w:val="Standardstycketypsnitt"/>
    <w:unhideWhenUsed/>
    <w:rsid w:val="000E5D1E"/>
    <w:rPr>
      <w:sz w:val="18"/>
      <w:szCs w:val="18"/>
    </w:rPr>
  </w:style>
  <w:style w:type="paragraph" w:styleId="Kommentarer">
    <w:name w:val="annotation text"/>
    <w:basedOn w:val="Normal"/>
    <w:link w:val="KommentarerChar"/>
    <w:unhideWhenUsed/>
    <w:rsid w:val="000E5D1E"/>
    <w:pPr>
      <w:spacing w:line="240" w:lineRule="auto"/>
    </w:pPr>
    <w:rPr>
      <w:sz w:val="24"/>
      <w:szCs w:val="24"/>
    </w:rPr>
  </w:style>
  <w:style w:type="character" w:customStyle="1" w:styleId="KommentarerChar">
    <w:name w:val="Kommentarer Char"/>
    <w:basedOn w:val="Standardstycketypsnitt"/>
    <w:link w:val="Kommentarer"/>
    <w:rsid w:val="000E5D1E"/>
    <w:rPr>
      <w:rFonts w:eastAsiaTheme="minorHAnsi"/>
      <w:lang w:val="en-GB" w:eastAsia="en-US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0E5D1E"/>
    <w:rPr>
      <w:b/>
      <w:bCs/>
      <w:sz w:val="20"/>
      <w:szCs w:val="20"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0E5D1E"/>
    <w:rPr>
      <w:rFonts w:eastAsiaTheme="minorHAnsi"/>
      <w:b/>
      <w:bCs/>
      <w:sz w:val="20"/>
      <w:szCs w:val="20"/>
      <w:lang w:val="en-GB" w:eastAsia="en-US"/>
    </w:rPr>
  </w:style>
  <w:style w:type="table" w:styleId="Tabellrutnt">
    <w:name w:val="Table Grid"/>
    <w:basedOn w:val="Normaltabell"/>
    <w:uiPriority w:val="59"/>
    <w:rsid w:val="00595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getavstnd">
    <w:name w:val="No Spacing"/>
    <w:uiPriority w:val="1"/>
    <w:qFormat/>
    <w:rsid w:val="00D03616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DD2"/>
    <w:pPr>
      <w:spacing w:after="200" w:line="276" w:lineRule="auto"/>
    </w:pPr>
    <w:rPr>
      <w:rFonts w:eastAsiaTheme="minorHAnsi"/>
      <w:sz w:val="22"/>
      <w:szCs w:val="22"/>
      <w:lang w:val="en-GB" w:eastAsia="en-US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ubbeltext">
    <w:name w:val="Balloon Text"/>
    <w:basedOn w:val="Normal"/>
    <w:link w:val="BubbeltextChar"/>
    <w:uiPriority w:val="99"/>
    <w:semiHidden/>
    <w:unhideWhenUsed/>
    <w:rsid w:val="006A6E4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6A6E46"/>
    <w:rPr>
      <w:rFonts w:ascii="Lucida Grande" w:eastAsiaTheme="minorHAnsi" w:hAnsi="Lucida Grande" w:cs="Lucida Grande"/>
      <w:sz w:val="18"/>
      <w:szCs w:val="18"/>
      <w:lang w:val="en-GB" w:eastAsia="en-US"/>
    </w:rPr>
  </w:style>
  <w:style w:type="paragraph" w:styleId="Liststycke">
    <w:name w:val="List Paragraph"/>
    <w:basedOn w:val="Normal"/>
    <w:uiPriority w:val="34"/>
    <w:qFormat/>
    <w:rsid w:val="00EB5D80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CF26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ypsnitt"/>
    <w:link w:val="Sidhuvud"/>
    <w:uiPriority w:val="99"/>
    <w:rsid w:val="00CF265B"/>
    <w:rPr>
      <w:rFonts w:eastAsiaTheme="minorHAnsi"/>
      <w:sz w:val="22"/>
      <w:szCs w:val="22"/>
      <w:lang w:val="en-GB" w:eastAsia="en-US"/>
    </w:rPr>
  </w:style>
  <w:style w:type="paragraph" w:styleId="Sidfot">
    <w:name w:val="footer"/>
    <w:basedOn w:val="Normal"/>
    <w:link w:val="SidfotChar"/>
    <w:uiPriority w:val="99"/>
    <w:unhideWhenUsed/>
    <w:rsid w:val="00CF26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ypsnitt"/>
    <w:link w:val="Sidfot"/>
    <w:uiPriority w:val="99"/>
    <w:rsid w:val="00CF265B"/>
    <w:rPr>
      <w:rFonts w:eastAsiaTheme="minorHAnsi"/>
      <w:sz w:val="22"/>
      <w:szCs w:val="22"/>
      <w:lang w:val="en-GB" w:eastAsia="en-US"/>
    </w:rPr>
  </w:style>
  <w:style w:type="character" w:styleId="Kommentarsreferens">
    <w:name w:val="annotation reference"/>
    <w:basedOn w:val="Standardstycketypsnitt"/>
    <w:unhideWhenUsed/>
    <w:rsid w:val="000E5D1E"/>
    <w:rPr>
      <w:sz w:val="18"/>
      <w:szCs w:val="18"/>
    </w:rPr>
  </w:style>
  <w:style w:type="paragraph" w:styleId="Kommentarer">
    <w:name w:val="annotation text"/>
    <w:basedOn w:val="Normal"/>
    <w:link w:val="KommentarerChar"/>
    <w:unhideWhenUsed/>
    <w:rsid w:val="000E5D1E"/>
    <w:pPr>
      <w:spacing w:line="240" w:lineRule="auto"/>
    </w:pPr>
    <w:rPr>
      <w:sz w:val="24"/>
      <w:szCs w:val="24"/>
    </w:rPr>
  </w:style>
  <w:style w:type="character" w:customStyle="1" w:styleId="KommentarerChar">
    <w:name w:val="Kommentarer Char"/>
    <w:basedOn w:val="Standardstycketypsnitt"/>
    <w:link w:val="Kommentarer"/>
    <w:rsid w:val="000E5D1E"/>
    <w:rPr>
      <w:rFonts w:eastAsiaTheme="minorHAnsi"/>
      <w:lang w:val="en-GB" w:eastAsia="en-US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0E5D1E"/>
    <w:rPr>
      <w:b/>
      <w:bCs/>
      <w:sz w:val="20"/>
      <w:szCs w:val="20"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0E5D1E"/>
    <w:rPr>
      <w:rFonts w:eastAsiaTheme="minorHAnsi"/>
      <w:b/>
      <w:bCs/>
      <w:sz w:val="20"/>
      <w:szCs w:val="20"/>
      <w:lang w:val="en-GB" w:eastAsia="en-US"/>
    </w:rPr>
  </w:style>
  <w:style w:type="table" w:styleId="Tabellrutnt">
    <w:name w:val="Table Grid"/>
    <w:basedOn w:val="Normaltabell"/>
    <w:uiPriority w:val="59"/>
    <w:rsid w:val="00595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getavstnd">
    <w:name w:val="No Spacing"/>
    <w:uiPriority w:val="1"/>
    <w:qFormat/>
    <w:rsid w:val="00D0361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9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00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55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1269</Words>
  <Characters>6730</Characters>
  <Application>Microsoft Macintosh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UU</Company>
  <LinksUpToDate>false</LinksUpToDate>
  <CharactersWithSpaces>7984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Bolin</dc:creator>
  <cp:keywords/>
  <dc:description/>
  <cp:lastModifiedBy>Sara Bolin</cp:lastModifiedBy>
  <cp:revision>3</cp:revision>
  <dcterms:created xsi:type="dcterms:W3CDTF">2017-12-18T17:53:00Z</dcterms:created>
  <dcterms:modified xsi:type="dcterms:W3CDTF">2017-12-18T17:54:00Z</dcterms:modified>
</cp:coreProperties>
</file>