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A4F" w:rsidRPr="009B5579" w:rsidRDefault="009B5579" w:rsidP="009B5579">
      <w:pPr>
        <w:jc w:val="both"/>
        <w:rPr>
          <w:rFonts w:ascii="Times New Roman" w:hAnsi="Times New Roman"/>
          <w:b/>
          <w:sz w:val="24"/>
          <w:szCs w:val="24"/>
        </w:rPr>
      </w:pPr>
      <w:r w:rsidRPr="009B5579">
        <w:rPr>
          <w:rFonts w:ascii="Times New Roman" w:hAnsi="Times New Roman"/>
          <w:b/>
          <w:sz w:val="24"/>
          <w:szCs w:val="24"/>
        </w:rPr>
        <w:t>Supplementary figure legends</w:t>
      </w:r>
      <w:bookmarkStart w:id="0" w:name="_GoBack"/>
      <w:bookmarkEnd w:id="0"/>
    </w:p>
    <w:p w:rsidR="00F87904" w:rsidRDefault="00F87904" w:rsidP="004D66E0">
      <w:pPr>
        <w:autoSpaceDE w:val="0"/>
        <w:autoSpaceDN w:val="0"/>
        <w:adjustRightInd w:val="0"/>
        <w:spacing w:after="120" w:line="360" w:lineRule="auto"/>
        <w:jc w:val="both"/>
        <w:rPr>
          <w:rFonts w:ascii="Times New Roman" w:hAnsi="Times New Roman"/>
          <w:b/>
          <w:sz w:val="24"/>
          <w:szCs w:val="24"/>
        </w:rPr>
      </w:pPr>
      <w:r>
        <w:rPr>
          <w:rFonts w:ascii="Times New Roman" w:hAnsi="Times New Roman"/>
          <w:b/>
          <w:sz w:val="24"/>
          <w:szCs w:val="24"/>
        </w:rPr>
        <w:t xml:space="preserve">Figure S1 </w:t>
      </w:r>
      <w:r w:rsidRPr="0018203C">
        <w:rPr>
          <w:rFonts w:ascii="Times New Roman" w:hAnsi="Times New Roman"/>
          <w:b/>
          <w:bCs/>
          <w:sz w:val="24"/>
          <w:szCs w:val="24"/>
        </w:rPr>
        <w:t xml:space="preserve">Modulation of </w:t>
      </w:r>
      <w:r w:rsidRPr="0018203C">
        <w:rPr>
          <w:rFonts w:ascii="Times New Roman" w:hAnsi="Times New Roman"/>
          <w:b/>
          <w:bCs/>
          <w:i/>
          <w:sz w:val="24"/>
          <w:szCs w:val="24"/>
        </w:rPr>
        <w:t>e</w:t>
      </w:r>
      <w:r w:rsidR="0018203C">
        <w:rPr>
          <w:rFonts w:ascii="Times New Roman" w:hAnsi="Times New Roman"/>
          <w:b/>
          <w:bCs/>
          <w:i/>
          <w:sz w:val="24"/>
          <w:szCs w:val="24"/>
        </w:rPr>
        <w:t>I</w:t>
      </w:r>
      <w:r w:rsidRPr="0018203C">
        <w:rPr>
          <w:rFonts w:ascii="Times New Roman" w:hAnsi="Times New Roman"/>
          <w:b/>
          <w:bCs/>
          <w:i/>
          <w:sz w:val="24"/>
          <w:szCs w:val="24"/>
        </w:rPr>
        <w:t>F4E</w:t>
      </w:r>
      <w:r w:rsidRPr="0018203C">
        <w:rPr>
          <w:rFonts w:ascii="Times New Roman" w:hAnsi="Times New Roman"/>
          <w:b/>
          <w:bCs/>
          <w:sz w:val="24"/>
          <w:szCs w:val="24"/>
        </w:rPr>
        <w:t xml:space="preserve"> expression in MCF-7 and ZR-75 breast cancer cells could induce distinctive molecular alterations.</w:t>
      </w:r>
      <w:r>
        <w:rPr>
          <w:rFonts w:ascii="Times New Roman" w:hAnsi="Times New Roman"/>
          <w:bCs/>
          <w:sz w:val="24"/>
          <w:szCs w:val="24"/>
        </w:rPr>
        <w:t xml:space="preserve"> a) </w:t>
      </w:r>
      <w:proofErr w:type="spellStart"/>
      <w:r>
        <w:rPr>
          <w:rFonts w:ascii="Times New Roman" w:hAnsi="Times New Roman"/>
          <w:bCs/>
          <w:sz w:val="24"/>
          <w:szCs w:val="24"/>
        </w:rPr>
        <w:t>Heatmap</w:t>
      </w:r>
      <w:proofErr w:type="spellEnd"/>
      <w:r>
        <w:rPr>
          <w:rFonts w:ascii="Times New Roman" w:hAnsi="Times New Roman"/>
          <w:bCs/>
          <w:sz w:val="24"/>
          <w:szCs w:val="24"/>
        </w:rPr>
        <w:t xml:space="preserve"> showed the gene expression profiles. The cells were treated with either </w:t>
      </w:r>
      <w:r w:rsidRPr="0018203C">
        <w:rPr>
          <w:rFonts w:ascii="Times New Roman" w:hAnsi="Times New Roman"/>
          <w:bCs/>
          <w:i/>
          <w:sz w:val="24"/>
          <w:szCs w:val="24"/>
        </w:rPr>
        <w:t>pCMV6_eIF4E</w:t>
      </w:r>
      <w:r>
        <w:rPr>
          <w:rFonts w:ascii="Times New Roman" w:hAnsi="Times New Roman"/>
          <w:bCs/>
          <w:sz w:val="24"/>
          <w:szCs w:val="24"/>
        </w:rPr>
        <w:t xml:space="preserve"> or eIF4E siRNA#1 for 72 hours. RNA sequencing was performed to determine the effect of eIF4E alteration on gene expressions. </w:t>
      </w:r>
      <w:proofErr w:type="spellStart"/>
      <w:r>
        <w:rPr>
          <w:rFonts w:ascii="Times New Roman" w:hAnsi="Times New Roman"/>
          <w:bCs/>
          <w:sz w:val="24"/>
          <w:szCs w:val="24"/>
        </w:rPr>
        <w:t>Heatmap</w:t>
      </w:r>
      <w:proofErr w:type="spellEnd"/>
      <w:r>
        <w:rPr>
          <w:rFonts w:ascii="Times New Roman" w:hAnsi="Times New Roman"/>
          <w:bCs/>
          <w:sz w:val="24"/>
          <w:szCs w:val="24"/>
        </w:rPr>
        <w:t xml:space="preserve"> was used to show the profiles of the molecular features. 4E_OE represents eIF4E overexpression. 4E_KD represents eIF4E knockdown. b) Top 10 molecular pathways being enriched by overexpression of eIF4E. KEGG pathway analysis was performed to identify pathways which were potentially enriched in eIF4E overexpressing breast cancer cells.</w:t>
      </w:r>
    </w:p>
    <w:p w:rsidR="00F87904" w:rsidRDefault="00F87904" w:rsidP="004D66E0">
      <w:pPr>
        <w:autoSpaceDE w:val="0"/>
        <w:autoSpaceDN w:val="0"/>
        <w:adjustRightInd w:val="0"/>
        <w:spacing w:after="120" w:line="360" w:lineRule="auto"/>
        <w:jc w:val="both"/>
        <w:rPr>
          <w:rFonts w:ascii="Times New Roman" w:hAnsi="Times New Roman"/>
          <w:b/>
          <w:sz w:val="24"/>
          <w:szCs w:val="24"/>
        </w:rPr>
      </w:pPr>
    </w:p>
    <w:p w:rsidR="007B7F5F" w:rsidRDefault="004D66E0" w:rsidP="004D66E0">
      <w:pPr>
        <w:autoSpaceDE w:val="0"/>
        <w:autoSpaceDN w:val="0"/>
        <w:adjustRightInd w:val="0"/>
        <w:spacing w:after="120" w:line="360" w:lineRule="auto"/>
        <w:jc w:val="both"/>
        <w:rPr>
          <w:rFonts w:ascii="Times New Roman" w:hAnsi="Times New Roman"/>
          <w:sz w:val="24"/>
          <w:szCs w:val="24"/>
        </w:rPr>
      </w:pPr>
      <w:r>
        <w:rPr>
          <w:rFonts w:ascii="Times New Roman" w:hAnsi="Times New Roman"/>
          <w:b/>
          <w:sz w:val="24"/>
          <w:szCs w:val="24"/>
        </w:rPr>
        <w:t>Figure S</w:t>
      </w:r>
      <w:r w:rsidR="00F87904">
        <w:rPr>
          <w:rFonts w:ascii="Times New Roman" w:hAnsi="Times New Roman"/>
          <w:b/>
          <w:sz w:val="24"/>
          <w:szCs w:val="24"/>
        </w:rPr>
        <w:t>2</w:t>
      </w:r>
      <w:r>
        <w:rPr>
          <w:rFonts w:ascii="Times New Roman" w:hAnsi="Times New Roman"/>
          <w:b/>
          <w:sz w:val="24"/>
          <w:szCs w:val="24"/>
        </w:rPr>
        <w:t xml:space="preserve"> </w:t>
      </w:r>
      <w:r w:rsidRPr="00D4316D">
        <w:rPr>
          <w:rFonts w:ascii="Times New Roman" w:hAnsi="Times New Roman"/>
          <w:b/>
          <w:sz w:val="24"/>
          <w:szCs w:val="24"/>
        </w:rPr>
        <w:t>Sec</w:t>
      </w:r>
      <w:r w:rsidR="00CF559F">
        <w:rPr>
          <w:rFonts w:ascii="Times New Roman" w:hAnsi="Times New Roman"/>
          <w:b/>
          <w:sz w:val="24"/>
          <w:szCs w:val="24"/>
        </w:rPr>
        <w:t>ondary structures in 5’-UTR of a) GAPDH, b) β-actin, c) MYC, d) Cyclin D1, e) ERα and f</w:t>
      </w:r>
      <w:r w:rsidRPr="00D4316D">
        <w:rPr>
          <w:rFonts w:ascii="Times New Roman" w:hAnsi="Times New Roman"/>
          <w:b/>
          <w:sz w:val="24"/>
          <w:szCs w:val="24"/>
        </w:rPr>
        <w:t>) FOXM1.</w:t>
      </w:r>
      <w:r w:rsidRPr="000D4A05">
        <w:rPr>
          <w:rFonts w:ascii="Times New Roman" w:hAnsi="Times New Roman"/>
          <w:sz w:val="24"/>
          <w:szCs w:val="24"/>
        </w:rPr>
        <w:t xml:space="preserve">  </w:t>
      </w:r>
    </w:p>
    <w:p w:rsidR="004D66E0" w:rsidRPr="004D66E0" w:rsidRDefault="004D66E0" w:rsidP="004D66E0">
      <w:pPr>
        <w:autoSpaceDE w:val="0"/>
        <w:autoSpaceDN w:val="0"/>
        <w:adjustRightInd w:val="0"/>
        <w:spacing w:after="120" w:line="360" w:lineRule="auto"/>
        <w:jc w:val="both"/>
        <w:rPr>
          <w:rFonts w:ascii="Times New Roman" w:hAnsi="Times New Roman"/>
          <w:b/>
          <w:sz w:val="24"/>
          <w:szCs w:val="24"/>
        </w:rPr>
      </w:pPr>
      <w:r w:rsidRPr="000D4A05">
        <w:rPr>
          <w:rFonts w:ascii="Times New Roman" w:hAnsi="Times New Roman"/>
          <w:sz w:val="24"/>
          <w:szCs w:val="24"/>
        </w:rPr>
        <w:t xml:space="preserve">The structures were predicted by </w:t>
      </w:r>
      <w:proofErr w:type="spellStart"/>
      <w:r w:rsidRPr="000D4A05">
        <w:rPr>
          <w:rFonts w:ascii="Times New Roman" w:hAnsi="Times New Roman"/>
          <w:sz w:val="24"/>
          <w:szCs w:val="24"/>
        </w:rPr>
        <w:t>RNAFold</w:t>
      </w:r>
      <w:proofErr w:type="spellEnd"/>
      <w:r w:rsidRPr="000D4A05">
        <w:rPr>
          <w:rFonts w:ascii="Times New Roman" w:hAnsi="Times New Roman"/>
          <w:sz w:val="24"/>
          <w:szCs w:val="24"/>
        </w:rPr>
        <w:t>. The minimum free energy was indicated.</w:t>
      </w:r>
    </w:p>
    <w:p w:rsidR="004D66E0" w:rsidRDefault="004D66E0" w:rsidP="004D66E0">
      <w:pPr>
        <w:autoSpaceDE w:val="0"/>
        <w:autoSpaceDN w:val="0"/>
        <w:adjustRightInd w:val="0"/>
        <w:spacing w:after="120" w:line="360" w:lineRule="auto"/>
        <w:jc w:val="both"/>
        <w:rPr>
          <w:rFonts w:ascii="Times New Roman" w:hAnsi="Times New Roman"/>
          <w:sz w:val="24"/>
          <w:szCs w:val="24"/>
        </w:rPr>
      </w:pPr>
    </w:p>
    <w:p w:rsidR="007B7F5F" w:rsidRDefault="0044139F" w:rsidP="00CD6FB1">
      <w:pPr>
        <w:autoSpaceDE w:val="0"/>
        <w:autoSpaceDN w:val="0"/>
        <w:adjustRightInd w:val="0"/>
        <w:spacing w:after="120" w:line="360" w:lineRule="auto"/>
        <w:jc w:val="both"/>
        <w:rPr>
          <w:rFonts w:ascii="Times New Roman" w:hAnsi="Times New Roman"/>
          <w:sz w:val="24"/>
          <w:szCs w:val="24"/>
        </w:rPr>
      </w:pPr>
      <w:r w:rsidRPr="00511020">
        <w:rPr>
          <w:rFonts w:ascii="Times New Roman" w:hAnsi="Times New Roman"/>
          <w:b/>
          <w:sz w:val="24"/>
          <w:szCs w:val="24"/>
        </w:rPr>
        <w:t>Figure S</w:t>
      </w:r>
      <w:r w:rsidR="00F87904">
        <w:rPr>
          <w:rFonts w:ascii="Times New Roman" w:hAnsi="Times New Roman"/>
          <w:b/>
          <w:sz w:val="24"/>
          <w:szCs w:val="24"/>
        </w:rPr>
        <w:t>3</w:t>
      </w:r>
      <w:r w:rsidRPr="00511020">
        <w:rPr>
          <w:rFonts w:ascii="Times New Roman" w:hAnsi="Times New Roman"/>
          <w:b/>
          <w:sz w:val="24"/>
          <w:szCs w:val="24"/>
        </w:rPr>
        <w:t xml:space="preserve"> </w:t>
      </w:r>
      <w:proofErr w:type="gramStart"/>
      <w:r w:rsidRPr="00511020">
        <w:rPr>
          <w:rFonts w:ascii="Times New Roman" w:hAnsi="Times New Roman"/>
          <w:b/>
          <w:sz w:val="24"/>
          <w:szCs w:val="24"/>
        </w:rPr>
        <w:t>The</w:t>
      </w:r>
      <w:proofErr w:type="gramEnd"/>
      <w:r w:rsidRPr="00511020">
        <w:rPr>
          <w:rFonts w:ascii="Times New Roman" w:hAnsi="Times New Roman"/>
          <w:b/>
          <w:sz w:val="24"/>
          <w:szCs w:val="24"/>
        </w:rPr>
        <w:t xml:space="preserve"> effect of eIF4E knockdown on mRNA and protein expression of ERα and FOXM1.</w:t>
      </w:r>
      <w:r>
        <w:rPr>
          <w:rFonts w:ascii="Times New Roman" w:hAnsi="Times New Roman"/>
          <w:sz w:val="24"/>
          <w:szCs w:val="24"/>
        </w:rPr>
        <w:t xml:space="preserve"> </w:t>
      </w:r>
    </w:p>
    <w:p w:rsidR="0044139F" w:rsidRDefault="00CF559F" w:rsidP="00CD6FB1">
      <w:pPr>
        <w:autoSpaceDE w:val="0"/>
        <w:autoSpaceDN w:val="0"/>
        <w:adjustRightInd w:val="0"/>
        <w:spacing w:after="120" w:line="360" w:lineRule="auto"/>
        <w:jc w:val="both"/>
        <w:rPr>
          <w:rFonts w:ascii="Times New Roman" w:hAnsi="Times New Roman"/>
          <w:sz w:val="24"/>
          <w:szCs w:val="24"/>
        </w:rPr>
      </w:pPr>
      <w:r>
        <w:rPr>
          <w:rFonts w:ascii="Times New Roman" w:hAnsi="Times New Roman"/>
          <w:sz w:val="24"/>
          <w:szCs w:val="24"/>
        </w:rPr>
        <w:t>a</w:t>
      </w:r>
      <w:r w:rsidR="0044139F">
        <w:rPr>
          <w:rFonts w:ascii="Times New Roman" w:hAnsi="Times New Roman"/>
          <w:sz w:val="24"/>
          <w:szCs w:val="24"/>
        </w:rPr>
        <w:t xml:space="preserve">) </w:t>
      </w:r>
      <w:r w:rsidR="0044139F" w:rsidRPr="009B5579">
        <w:rPr>
          <w:rFonts w:ascii="Times New Roman" w:hAnsi="Times New Roman"/>
          <w:sz w:val="24"/>
          <w:szCs w:val="24"/>
        </w:rPr>
        <w:t xml:space="preserve">The knockdown </w:t>
      </w:r>
      <w:r w:rsidR="0044139F">
        <w:rPr>
          <w:rFonts w:ascii="Times New Roman" w:hAnsi="Times New Roman"/>
          <w:sz w:val="24"/>
          <w:szCs w:val="24"/>
        </w:rPr>
        <w:t xml:space="preserve">efficiency of the siRNAs against </w:t>
      </w:r>
      <w:r w:rsidR="0044139F" w:rsidRPr="00CD6FB1">
        <w:rPr>
          <w:rFonts w:ascii="Times New Roman" w:hAnsi="Times New Roman"/>
          <w:i/>
          <w:sz w:val="24"/>
          <w:szCs w:val="24"/>
        </w:rPr>
        <w:t>eIF4E</w:t>
      </w:r>
      <w:r w:rsidR="0044139F">
        <w:rPr>
          <w:rFonts w:ascii="Times New Roman" w:hAnsi="Times New Roman"/>
          <w:sz w:val="24"/>
          <w:szCs w:val="24"/>
        </w:rPr>
        <w:t xml:space="preserve">. </w:t>
      </w:r>
      <w:r w:rsidR="00CD6FB1" w:rsidRPr="000D4A05">
        <w:rPr>
          <w:rFonts w:ascii="Times New Roman" w:hAnsi="Times New Roman"/>
          <w:sz w:val="24"/>
          <w:szCs w:val="24"/>
        </w:rPr>
        <w:t xml:space="preserve">Knockdown of </w:t>
      </w:r>
      <w:r w:rsidR="00CD6FB1" w:rsidRPr="000D4A05">
        <w:rPr>
          <w:rFonts w:ascii="Times New Roman" w:hAnsi="Times New Roman"/>
          <w:i/>
          <w:sz w:val="24"/>
          <w:szCs w:val="24"/>
        </w:rPr>
        <w:t>eIF4E</w:t>
      </w:r>
      <w:r w:rsidR="00CD6FB1" w:rsidRPr="000D4A05">
        <w:rPr>
          <w:rFonts w:ascii="Times New Roman" w:hAnsi="Times New Roman"/>
          <w:sz w:val="24"/>
          <w:szCs w:val="24"/>
        </w:rPr>
        <w:t xml:space="preserve"> was mediated by transfection of 20 pmol of siRNA#1 or siRNA#2.</w:t>
      </w:r>
      <w:r w:rsidR="00CD6FB1">
        <w:rPr>
          <w:rFonts w:ascii="Times New Roman" w:hAnsi="Times New Roman"/>
          <w:sz w:val="24"/>
          <w:szCs w:val="24"/>
        </w:rPr>
        <w:t xml:space="preserve"> 20 pmol of non-targeting siRNA (siCtrl) was </w:t>
      </w:r>
      <w:proofErr w:type="gramStart"/>
      <w:r w:rsidR="00CD6FB1">
        <w:rPr>
          <w:rFonts w:ascii="Times New Roman" w:hAnsi="Times New Roman"/>
          <w:sz w:val="24"/>
          <w:szCs w:val="24"/>
        </w:rPr>
        <w:t>used</w:t>
      </w:r>
      <w:proofErr w:type="gramEnd"/>
      <w:r w:rsidR="00CD6FB1">
        <w:rPr>
          <w:rFonts w:ascii="Times New Roman" w:hAnsi="Times New Roman"/>
          <w:sz w:val="24"/>
          <w:szCs w:val="24"/>
        </w:rPr>
        <w:t xml:space="preserve"> as the control. </w:t>
      </w:r>
      <w:proofErr w:type="gramStart"/>
      <w:r w:rsidR="00CD6FB1">
        <w:rPr>
          <w:rFonts w:ascii="Times New Roman" w:hAnsi="Times New Roman"/>
          <w:sz w:val="24"/>
          <w:szCs w:val="24"/>
        </w:rPr>
        <w:t>qPCR</w:t>
      </w:r>
      <w:proofErr w:type="gramEnd"/>
      <w:r w:rsidR="00CD6FB1">
        <w:rPr>
          <w:rFonts w:ascii="Times New Roman" w:hAnsi="Times New Roman"/>
          <w:sz w:val="24"/>
          <w:szCs w:val="24"/>
        </w:rPr>
        <w:t xml:space="preserve"> was determined af</w:t>
      </w:r>
      <w:r>
        <w:rPr>
          <w:rFonts w:ascii="Times New Roman" w:hAnsi="Times New Roman"/>
          <w:sz w:val="24"/>
          <w:szCs w:val="24"/>
        </w:rPr>
        <w:t>ter 72 hours posttransfection. b</w:t>
      </w:r>
      <w:r w:rsidR="00CD6FB1">
        <w:rPr>
          <w:rFonts w:ascii="Times New Roman" w:hAnsi="Times New Roman"/>
          <w:sz w:val="24"/>
          <w:szCs w:val="24"/>
        </w:rPr>
        <w:t xml:space="preserve">) The effect of eIF4E knockdown on cell viability after 72 hours posttransfection was determined by MTT assay. </w:t>
      </w:r>
      <w:r w:rsidR="00CD6FB1" w:rsidRPr="004504CB">
        <w:rPr>
          <w:rFonts w:ascii="Times New Roman" w:hAnsi="Times New Roman"/>
          <w:sz w:val="24"/>
          <w:szCs w:val="24"/>
        </w:rPr>
        <w:t xml:space="preserve">The effect of </w:t>
      </w:r>
      <w:r w:rsidR="00CD6FB1" w:rsidRPr="004504CB">
        <w:rPr>
          <w:rFonts w:ascii="Times New Roman" w:hAnsi="Times New Roman"/>
          <w:i/>
          <w:sz w:val="24"/>
          <w:szCs w:val="24"/>
        </w:rPr>
        <w:t>eIF4E</w:t>
      </w:r>
      <w:r w:rsidR="00CD6FB1" w:rsidRPr="004504CB">
        <w:rPr>
          <w:rFonts w:ascii="Times New Roman" w:hAnsi="Times New Roman"/>
          <w:sz w:val="24"/>
          <w:szCs w:val="24"/>
        </w:rPr>
        <w:t xml:space="preserve"> knockdown on mRNA levels of </w:t>
      </w:r>
      <w:r w:rsidR="00CD6FB1" w:rsidRPr="00CD6FB1">
        <w:rPr>
          <w:rFonts w:ascii="Times New Roman" w:hAnsi="Times New Roman"/>
          <w:i/>
          <w:sz w:val="24"/>
          <w:szCs w:val="24"/>
        </w:rPr>
        <w:t>ERα</w:t>
      </w:r>
      <w:r w:rsidR="00CD6FB1" w:rsidRPr="004504CB">
        <w:rPr>
          <w:rFonts w:ascii="Times New Roman" w:hAnsi="Times New Roman"/>
          <w:sz w:val="24"/>
          <w:szCs w:val="24"/>
        </w:rPr>
        <w:t xml:space="preserve"> and </w:t>
      </w:r>
      <w:r w:rsidR="00CD6FB1" w:rsidRPr="00CD6FB1">
        <w:rPr>
          <w:rFonts w:ascii="Times New Roman" w:hAnsi="Times New Roman"/>
          <w:i/>
          <w:sz w:val="24"/>
          <w:szCs w:val="24"/>
        </w:rPr>
        <w:t>FOXM1</w:t>
      </w:r>
      <w:r w:rsidR="00CD6FB1" w:rsidRPr="004504CB">
        <w:rPr>
          <w:rFonts w:ascii="Times New Roman" w:hAnsi="Times New Roman"/>
          <w:sz w:val="24"/>
          <w:szCs w:val="24"/>
        </w:rPr>
        <w:t xml:space="preserve"> was determined in </w:t>
      </w:r>
      <w:r>
        <w:rPr>
          <w:rFonts w:ascii="Times New Roman" w:hAnsi="Times New Roman"/>
          <w:sz w:val="24"/>
          <w:szCs w:val="24"/>
        </w:rPr>
        <w:t>c</w:t>
      </w:r>
      <w:r w:rsidR="00CD6FB1">
        <w:rPr>
          <w:rFonts w:ascii="Times New Roman" w:hAnsi="Times New Roman"/>
          <w:sz w:val="24"/>
          <w:szCs w:val="24"/>
        </w:rPr>
        <w:t xml:space="preserve">) </w:t>
      </w:r>
      <w:r w:rsidR="00CD6FB1" w:rsidRPr="004504CB">
        <w:rPr>
          <w:rFonts w:ascii="Times New Roman" w:hAnsi="Times New Roman"/>
          <w:sz w:val="24"/>
          <w:szCs w:val="24"/>
        </w:rPr>
        <w:t xml:space="preserve">MCF-7 and </w:t>
      </w:r>
      <w:r>
        <w:rPr>
          <w:rFonts w:ascii="Times New Roman" w:hAnsi="Times New Roman"/>
          <w:sz w:val="24"/>
          <w:szCs w:val="24"/>
        </w:rPr>
        <w:t>d</w:t>
      </w:r>
      <w:r w:rsidR="00CD6FB1">
        <w:rPr>
          <w:rFonts w:ascii="Times New Roman" w:hAnsi="Times New Roman"/>
          <w:sz w:val="24"/>
          <w:szCs w:val="24"/>
        </w:rPr>
        <w:t xml:space="preserve">) </w:t>
      </w:r>
      <w:r w:rsidR="00CD6FB1" w:rsidRPr="004504CB">
        <w:rPr>
          <w:rFonts w:ascii="Times New Roman" w:hAnsi="Times New Roman"/>
          <w:sz w:val="24"/>
          <w:szCs w:val="24"/>
        </w:rPr>
        <w:t>ZR-75 cells</w:t>
      </w:r>
      <w:r w:rsidR="00CD6FB1">
        <w:rPr>
          <w:rFonts w:ascii="Times New Roman" w:hAnsi="Times New Roman"/>
          <w:sz w:val="24"/>
          <w:szCs w:val="24"/>
        </w:rPr>
        <w:t>.</w:t>
      </w:r>
      <w:r w:rsidR="00CD6FB1" w:rsidRPr="00CD6FB1">
        <w:rPr>
          <w:rFonts w:ascii="Times New Roman" w:hAnsi="Times New Roman"/>
          <w:sz w:val="24"/>
          <w:szCs w:val="24"/>
        </w:rPr>
        <w:t xml:space="preserve"> </w:t>
      </w:r>
      <w:proofErr w:type="gramStart"/>
      <w:r w:rsidR="00CD6FB1">
        <w:rPr>
          <w:rFonts w:ascii="Times New Roman" w:hAnsi="Times New Roman"/>
          <w:sz w:val="24"/>
          <w:szCs w:val="24"/>
        </w:rPr>
        <w:t>qPCR</w:t>
      </w:r>
      <w:proofErr w:type="gramEnd"/>
      <w:r w:rsidR="00CD6FB1">
        <w:rPr>
          <w:rFonts w:ascii="Times New Roman" w:hAnsi="Times New Roman"/>
          <w:sz w:val="24"/>
          <w:szCs w:val="24"/>
        </w:rPr>
        <w:t xml:space="preserve"> was determined after 72 hours posttransfection.</w:t>
      </w:r>
      <w:r w:rsidR="00CD6FB1" w:rsidRPr="004504CB">
        <w:rPr>
          <w:rFonts w:ascii="Times New Roman" w:hAnsi="Times New Roman"/>
          <w:sz w:val="24"/>
          <w:szCs w:val="24"/>
        </w:rPr>
        <w:t xml:space="preserve"> </w:t>
      </w:r>
      <w:r>
        <w:rPr>
          <w:rFonts w:ascii="Times New Roman" w:hAnsi="Times New Roman"/>
          <w:sz w:val="24"/>
          <w:szCs w:val="24"/>
        </w:rPr>
        <w:t>e</w:t>
      </w:r>
      <w:r w:rsidR="00CD6FB1">
        <w:rPr>
          <w:rFonts w:ascii="Times New Roman" w:hAnsi="Times New Roman"/>
          <w:sz w:val="24"/>
          <w:szCs w:val="24"/>
        </w:rPr>
        <w:t xml:space="preserve">) </w:t>
      </w:r>
      <w:r w:rsidR="00CD6FB1" w:rsidRPr="004504CB">
        <w:rPr>
          <w:rFonts w:ascii="Times New Roman" w:hAnsi="Times New Roman"/>
          <w:sz w:val="24"/>
          <w:szCs w:val="24"/>
        </w:rPr>
        <w:t xml:space="preserve">The effect of </w:t>
      </w:r>
      <w:r w:rsidR="00CD6FB1" w:rsidRPr="004504CB">
        <w:rPr>
          <w:rFonts w:ascii="Times New Roman" w:hAnsi="Times New Roman"/>
          <w:i/>
          <w:sz w:val="24"/>
          <w:szCs w:val="24"/>
        </w:rPr>
        <w:t>eIF4E</w:t>
      </w:r>
      <w:r w:rsidR="00CD6FB1">
        <w:rPr>
          <w:rFonts w:ascii="Times New Roman" w:hAnsi="Times New Roman"/>
          <w:sz w:val="24"/>
          <w:szCs w:val="24"/>
        </w:rPr>
        <w:t xml:space="preserve"> knockdown on protein</w:t>
      </w:r>
      <w:r w:rsidR="00CD6FB1" w:rsidRPr="004504CB">
        <w:rPr>
          <w:rFonts w:ascii="Times New Roman" w:hAnsi="Times New Roman"/>
          <w:sz w:val="24"/>
          <w:szCs w:val="24"/>
        </w:rPr>
        <w:t xml:space="preserve"> </w:t>
      </w:r>
      <w:r w:rsidR="00CD6FB1">
        <w:rPr>
          <w:rFonts w:ascii="Times New Roman" w:hAnsi="Times New Roman"/>
          <w:sz w:val="24"/>
          <w:szCs w:val="24"/>
        </w:rPr>
        <w:t>levels</w:t>
      </w:r>
      <w:r w:rsidR="00CD6FB1" w:rsidRPr="004504CB">
        <w:rPr>
          <w:rFonts w:ascii="Times New Roman" w:hAnsi="Times New Roman"/>
          <w:sz w:val="24"/>
          <w:szCs w:val="24"/>
        </w:rPr>
        <w:t xml:space="preserve"> of ERα and FOXM1 was determined in MCF-7 and ZR-75 cells</w:t>
      </w:r>
      <w:r w:rsidR="00CD6FB1">
        <w:rPr>
          <w:rFonts w:ascii="Times New Roman" w:hAnsi="Times New Roman"/>
          <w:sz w:val="24"/>
          <w:szCs w:val="24"/>
        </w:rPr>
        <w:t xml:space="preserve">. Western blot was performed with tubulin as the loading control. </w:t>
      </w:r>
      <w:r w:rsidR="00CD6FB1" w:rsidRPr="004504CB">
        <w:rPr>
          <w:rFonts w:ascii="Times New Roman" w:hAnsi="Times New Roman"/>
          <w:sz w:val="24"/>
          <w:szCs w:val="24"/>
        </w:rPr>
        <w:t xml:space="preserve">Untransfected control was used as the reference for the normalization in qPCR. </w:t>
      </w:r>
      <w:r w:rsidR="00CD6FB1">
        <w:rPr>
          <w:rFonts w:ascii="Times New Roman" w:hAnsi="Times New Roman"/>
          <w:sz w:val="24"/>
          <w:szCs w:val="24"/>
        </w:rPr>
        <w:t xml:space="preserve">Actin was used as the internal control for qPCR. </w:t>
      </w:r>
      <w:r w:rsidR="00CD6FB1" w:rsidRPr="004504CB">
        <w:rPr>
          <w:rFonts w:ascii="Times New Roman" w:hAnsi="Times New Roman"/>
          <w:sz w:val="24"/>
          <w:szCs w:val="24"/>
        </w:rPr>
        <w:t xml:space="preserve">Results were expressed as mean ± </w:t>
      </w:r>
      <w:proofErr w:type="spellStart"/>
      <w:r w:rsidR="00CD6FB1" w:rsidRPr="004504CB">
        <w:rPr>
          <w:rFonts w:ascii="Times New Roman" w:hAnsi="Times New Roman"/>
          <w:sz w:val="24"/>
          <w:szCs w:val="24"/>
        </w:rPr>
        <w:t>s.d.</w:t>
      </w:r>
      <w:proofErr w:type="spellEnd"/>
      <w:r w:rsidR="00CD6FB1" w:rsidRPr="004504CB">
        <w:rPr>
          <w:rFonts w:ascii="Times New Roman" w:hAnsi="Times New Roman"/>
          <w:sz w:val="24"/>
          <w:szCs w:val="24"/>
        </w:rPr>
        <w:t xml:space="preserve"> from </w:t>
      </w:r>
      <w:r w:rsidR="00E8214F">
        <w:rPr>
          <w:rFonts w:ascii="Times New Roman" w:hAnsi="Times New Roman"/>
          <w:sz w:val="24"/>
          <w:szCs w:val="24"/>
        </w:rPr>
        <w:t>three independent experiments. *, ** and ***</w:t>
      </w:r>
      <w:r w:rsidR="00CD6FB1" w:rsidRPr="004504CB">
        <w:rPr>
          <w:rFonts w:ascii="Times New Roman" w:hAnsi="Times New Roman"/>
          <w:sz w:val="24"/>
          <w:szCs w:val="24"/>
        </w:rPr>
        <w:t xml:space="preserve"> indicate a statistical significance with </w:t>
      </w:r>
      <w:r w:rsidR="00CD6FB1" w:rsidRPr="004504CB">
        <w:rPr>
          <w:rFonts w:ascii="Times New Roman" w:hAnsi="Times New Roman"/>
          <w:i/>
          <w:sz w:val="24"/>
          <w:szCs w:val="24"/>
        </w:rPr>
        <w:t>P</w:t>
      </w:r>
      <w:r w:rsidR="00CD6FB1">
        <w:rPr>
          <w:rFonts w:ascii="Times New Roman" w:hAnsi="Times New Roman"/>
          <w:sz w:val="24"/>
          <w:szCs w:val="24"/>
        </w:rPr>
        <w:t>&lt;</w:t>
      </w:r>
      <w:r w:rsidR="00CD6FB1" w:rsidRPr="004504CB">
        <w:rPr>
          <w:rFonts w:ascii="Times New Roman" w:hAnsi="Times New Roman"/>
          <w:sz w:val="24"/>
          <w:szCs w:val="24"/>
        </w:rPr>
        <w:t xml:space="preserve">0.05, </w:t>
      </w:r>
      <w:r w:rsidR="00CD6FB1" w:rsidRPr="004504CB">
        <w:rPr>
          <w:rFonts w:ascii="Times New Roman" w:hAnsi="Times New Roman"/>
          <w:i/>
          <w:sz w:val="24"/>
          <w:szCs w:val="24"/>
        </w:rPr>
        <w:t>P</w:t>
      </w:r>
      <w:r w:rsidR="00CD6FB1">
        <w:rPr>
          <w:rFonts w:ascii="Times New Roman" w:hAnsi="Times New Roman"/>
          <w:sz w:val="24"/>
          <w:szCs w:val="24"/>
        </w:rPr>
        <w:t>&lt;</w:t>
      </w:r>
      <w:r w:rsidR="00CD6FB1" w:rsidRPr="004504CB">
        <w:rPr>
          <w:rFonts w:ascii="Times New Roman" w:hAnsi="Times New Roman"/>
          <w:sz w:val="24"/>
          <w:szCs w:val="24"/>
        </w:rPr>
        <w:t xml:space="preserve">0.01 and </w:t>
      </w:r>
      <w:r w:rsidR="00CD6FB1" w:rsidRPr="004504CB">
        <w:rPr>
          <w:rFonts w:ascii="Times New Roman" w:hAnsi="Times New Roman"/>
          <w:i/>
          <w:sz w:val="24"/>
          <w:szCs w:val="24"/>
        </w:rPr>
        <w:t>P</w:t>
      </w:r>
      <w:r w:rsidR="00CD6FB1">
        <w:rPr>
          <w:rFonts w:ascii="Times New Roman" w:hAnsi="Times New Roman"/>
          <w:sz w:val="24"/>
          <w:szCs w:val="24"/>
        </w:rPr>
        <w:t>&lt;</w:t>
      </w:r>
      <w:r w:rsidR="00CD6FB1" w:rsidRPr="004504CB">
        <w:rPr>
          <w:rFonts w:ascii="Times New Roman" w:hAnsi="Times New Roman"/>
          <w:sz w:val="24"/>
          <w:szCs w:val="24"/>
        </w:rPr>
        <w:t>0.001 by independent student t-test respectively.</w:t>
      </w:r>
      <w:r w:rsidR="00CD6FB1">
        <w:rPr>
          <w:rFonts w:ascii="Times New Roman" w:hAnsi="Times New Roman"/>
          <w:sz w:val="24"/>
          <w:szCs w:val="24"/>
        </w:rPr>
        <w:t xml:space="preserve">  </w:t>
      </w:r>
    </w:p>
    <w:p w:rsidR="00C03528" w:rsidRDefault="00C03528" w:rsidP="00CD6FB1">
      <w:pPr>
        <w:autoSpaceDE w:val="0"/>
        <w:autoSpaceDN w:val="0"/>
        <w:adjustRightInd w:val="0"/>
        <w:spacing w:after="120" w:line="360" w:lineRule="auto"/>
        <w:jc w:val="both"/>
        <w:rPr>
          <w:rFonts w:ascii="Times New Roman" w:hAnsi="Times New Roman"/>
          <w:sz w:val="24"/>
          <w:szCs w:val="24"/>
        </w:rPr>
      </w:pPr>
    </w:p>
    <w:p w:rsidR="007B7F5F" w:rsidRDefault="00CD6FB1" w:rsidP="00CD6FB1">
      <w:pPr>
        <w:autoSpaceDE w:val="0"/>
        <w:autoSpaceDN w:val="0"/>
        <w:adjustRightInd w:val="0"/>
        <w:spacing w:after="120" w:line="360" w:lineRule="auto"/>
        <w:jc w:val="both"/>
        <w:rPr>
          <w:rFonts w:ascii="Times New Roman" w:hAnsi="Times New Roman"/>
          <w:sz w:val="24"/>
          <w:szCs w:val="24"/>
        </w:rPr>
      </w:pPr>
      <w:r w:rsidRPr="00511020">
        <w:rPr>
          <w:rFonts w:ascii="Times New Roman" w:hAnsi="Times New Roman"/>
          <w:b/>
          <w:sz w:val="24"/>
          <w:szCs w:val="24"/>
        </w:rPr>
        <w:lastRenderedPageBreak/>
        <w:t>Figure S</w:t>
      </w:r>
      <w:r w:rsidR="00A13DFD">
        <w:rPr>
          <w:rFonts w:ascii="Times New Roman" w:hAnsi="Times New Roman"/>
          <w:b/>
          <w:sz w:val="24"/>
          <w:szCs w:val="24"/>
        </w:rPr>
        <w:t>4</w:t>
      </w:r>
      <w:r w:rsidRPr="00511020">
        <w:rPr>
          <w:rFonts w:ascii="Times New Roman" w:hAnsi="Times New Roman"/>
          <w:b/>
          <w:sz w:val="24"/>
          <w:szCs w:val="24"/>
        </w:rPr>
        <w:t xml:space="preserve"> </w:t>
      </w:r>
      <w:proofErr w:type="gramStart"/>
      <w:r w:rsidRPr="00511020">
        <w:rPr>
          <w:rFonts w:ascii="Times New Roman" w:hAnsi="Times New Roman"/>
          <w:b/>
          <w:sz w:val="24"/>
          <w:szCs w:val="24"/>
        </w:rPr>
        <w:t>The</w:t>
      </w:r>
      <w:proofErr w:type="gramEnd"/>
      <w:r w:rsidRPr="00511020">
        <w:rPr>
          <w:rFonts w:ascii="Times New Roman" w:hAnsi="Times New Roman"/>
          <w:b/>
          <w:sz w:val="24"/>
          <w:szCs w:val="24"/>
        </w:rPr>
        <w:t xml:space="preserve"> effect of </w:t>
      </w:r>
      <w:r w:rsidRPr="00511020">
        <w:rPr>
          <w:rFonts w:ascii="Times New Roman" w:hAnsi="Times New Roman"/>
          <w:b/>
          <w:i/>
          <w:sz w:val="24"/>
          <w:szCs w:val="24"/>
        </w:rPr>
        <w:t>ERα</w:t>
      </w:r>
      <w:r w:rsidRPr="00511020">
        <w:rPr>
          <w:rFonts w:ascii="Times New Roman" w:hAnsi="Times New Roman"/>
          <w:b/>
          <w:sz w:val="24"/>
          <w:szCs w:val="24"/>
        </w:rPr>
        <w:t xml:space="preserve"> knockdown on mRNA and protein expression of eIF4E and FOXM1.</w:t>
      </w:r>
      <w:r>
        <w:rPr>
          <w:rFonts w:ascii="Times New Roman" w:hAnsi="Times New Roman"/>
          <w:sz w:val="24"/>
          <w:szCs w:val="24"/>
        </w:rPr>
        <w:t xml:space="preserve"> </w:t>
      </w:r>
    </w:p>
    <w:p w:rsidR="00CD6FB1" w:rsidRDefault="00CF559F" w:rsidP="00CD6FB1">
      <w:pPr>
        <w:autoSpaceDE w:val="0"/>
        <w:autoSpaceDN w:val="0"/>
        <w:adjustRightInd w:val="0"/>
        <w:spacing w:after="120" w:line="360" w:lineRule="auto"/>
        <w:jc w:val="both"/>
        <w:rPr>
          <w:rFonts w:ascii="Times New Roman" w:hAnsi="Times New Roman"/>
          <w:sz w:val="24"/>
          <w:szCs w:val="24"/>
        </w:rPr>
      </w:pPr>
      <w:r>
        <w:rPr>
          <w:rFonts w:ascii="Times New Roman" w:hAnsi="Times New Roman"/>
          <w:sz w:val="24"/>
          <w:szCs w:val="24"/>
        </w:rPr>
        <w:t>a</w:t>
      </w:r>
      <w:r w:rsidR="00CD6FB1">
        <w:rPr>
          <w:rFonts w:ascii="Times New Roman" w:hAnsi="Times New Roman"/>
          <w:sz w:val="24"/>
          <w:szCs w:val="24"/>
        </w:rPr>
        <w:t xml:space="preserve">) </w:t>
      </w:r>
      <w:r w:rsidR="00CD6FB1" w:rsidRPr="009B5579">
        <w:rPr>
          <w:rFonts w:ascii="Times New Roman" w:hAnsi="Times New Roman"/>
          <w:sz w:val="24"/>
          <w:szCs w:val="24"/>
        </w:rPr>
        <w:t xml:space="preserve">The knockdown </w:t>
      </w:r>
      <w:r w:rsidR="00CD6FB1">
        <w:rPr>
          <w:rFonts w:ascii="Times New Roman" w:hAnsi="Times New Roman"/>
          <w:sz w:val="24"/>
          <w:szCs w:val="24"/>
        </w:rPr>
        <w:t xml:space="preserve">efficiency of the siRNAs against </w:t>
      </w:r>
      <w:r w:rsidR="00CD6FB1" w:rsidRPr="00CD6FB1">
        <w:rPr>
          <w:rFonts w:ascii="Times New Roman" w:hAnsi="Times New Roman"/>
          <w:i/>
          <w:sz w:val="24"/>
          <w:szCs w:val="24"/>
        </w:rPr>
        <w:t>ERα</w:t>
      </w:r>
      <w:r w:rsidR="00CD6FB1">
        <w:rPr>
          <w:rFonts w:ascii="Times New Roman" w:hAnsi="Times New Roman"/>
          <w:sz w:val="24"/>
          <w:szCs w:val="24"/>
        </w:rPr>
        <w:t xml:space="preserve">. </w:t>
      </w:r>
      <w:r w:rsidR="00CD6FB1" w:rsidRPr="000D4A05">
        <w:rPr>
          <w:rFonts w:ascii="Times New Roman" w:hAnsi="Times New Roman"/>
          <w:sz w:val="24"/>
          <w:szCs w:val="24"/>
        </w:rPr>
        <w:t xml:space="preserve">Knockdown of </w:t>
      </w:r>
      <w:r w:rsidR="00CD6FB1" w:rsidRPr="00CD6FB1">
        <w:rPr>
          <w:rFonts w:ascii="Times New Roman" w:hAnsi="Times New Roman"/>
          <w:i/>
          <w:sz w:val="24"/>
          <w:szCs w:val="24"/>
        </w:rPr>
        <w:t>ERα</w:t>
      </w:r>
      <w:r w:rsidR="00CD6FB1" w:rsidRPr="000D4A05">
        <w:rPr>
          <w:rFonts w:ascii="Times New Roman" w:hAnsi="Times New Roman"/>
          <w:sz w:val="24"/>
          <w:szCs w:val="24"/>
        </w:rPr>
        <w:t xml:space="preserve"> was mediated by transfect</w:t>
      </w:r>
      <w:r w:rsidR="00CD6FB1">
        <w:rPr>
          <w:rFonts w:ascii="Times New Roman" w:hAnsi="Times New Roman"/>
          <w:sz w:val="24"/>
          <w:szCs w:val="24"/>
        </w:rPr>
        <w:t>ion of 5</w:t>
      </w:r>
      <w:r w:rsidR="00CD6FB1" w:rsidRPr="000D4A05">
        <w:rPr>
          <w:rFonts w:ascii="Times New Roman" w:hAnsi="Times New Roman"/>
          <w:sz w:val="24"/>
          <w:szCs w:val="24"/>
        </w:rPr>
        <w:t>0 pmol of siRNA#1 or siRNA#2.</w:t>
      </w:r>
      <w:r w:rsidR="00CD6FB1">
        <w:rPr>
          <w:rFonts w:ascii="Times New Roman" w:hAnsi="Times New Roman"/>
          <w:sz w:val="24"/>
          <w:szCs w:val="24"/>
        </w:rPr>
        <w:t xml:space="preserve"> 50 pmol of non-targeting siRNA (siCtrl) was used as the control. </w:t>
      </w:r>
      <w:proofErr w:type="gramStart"/>
      <w:r w:rsidR="00CD6FB1">
        <w:rPr>
          <w:rFonts w:ascii="Times New Roman" w:hAnsi="Times New Roman"/>
          <w:sz w:val="24"/>
          <w:szCs w:val="24"/>
        </w:rPr>
        <w:t>qPCR</w:t>
      </w:r>
      <w:proofErr w:type="gramEnd"/>
      <w:r w:rsidR="00CD6FB1">
        <w:rPr>
          <w:rFonts w:ascii="Times New Roman" w:hAnsi="Times New Roman"/>
          <w:sz w:val="24"/>
          <w:szCs w:val="24"/>
        </w:rPr>
        <w:t xml:space="preserve"> was determined af</w:t>
      </w:r>
      <w:r>
        <w:rPr>
          <w:rFonts w:ascii="Times New Roman" w:hAnsi="Times New Roman"/>
          <w:sz w:val="24"/>
          <w:szCs w:val="24"/>
        </w:rPr>
        <w:t>ter 72 hours posttransfection. b</w:t>
      </w:r>
      <w:r w:rsidR="00CD6FB1">
        <w:rPr>
          <w:rFonts w:ascii="Times New Roman" w:hAnsi="Times New Roman"/>
          <w:sz w:val="24"/>
          <w:szCs w:val="24"/>
        </w:rPr>
        <w:t xml:space="preserve">) The effect of </w:t>
      </w:r>
      <w:bookmarkStart w:id="1" w:name="OLE_LINK1"/>
      <w:r w:rsidR="00CD6FB1" w:rsidRPr="00CD6FB1">
        <w:rPr>
          <w:rFonts w:ascii="Times New Roman" w:hAnsi="Times New Roman"/>
          <w:i/>
          <w:sz w:val="24"/>
          <w:szCs w:val="24"/>
        </w:rPr>
        <w:t>ERα</w:t>
      </w:r>
      <w:bookmarkEnd w:id="1"/>
      <w:r w:rsidR="00CD6FB1">
        <w:rPr>
          <w:rFonts w:ascii="Times New Roman" w:hAnsi="Times New Roman"/>
          <w:sz w:val="24"/>
          <w:szCs w:val="24"/>
        </w:rPr>
        <w:t xml:space="preserve"> knockdown on cell viability after 72 hours posttransfection was determined by MTT assay. </w:t>
      </w:r>
      <w:r w:rsidR="00CD6FB1" w:rsidRPr="004504CB">
        <w:rPr>
          <w:rFonts w:ascii="Times New Roman" w:hAnsi="Times New Roman"/>
          <w:sz w:val="24"/>
          <w:szCs w:val="24"/>
        </w:rPr>
        <w:t xml:space="preserve">The effect of </w:t>
      </w:r>
      <w:r w:rsidR="00CD6FB1" w:rsidRPr="00CD6FB1">
        <w:rPr>
          <w:rFonts w:ascii="Times New Roman" w:hAnsi="Times New Roman"/>
          <w:i/>
          <w:sz w:val="24"/>
          <w:szCs w:val="24"/>
        </w:rPr>
        <w:t>ERα</w:t>
      </w:r>
      <w:r w:rsidR="00CD6FB1" w:rsidRPr="004504CB">
        <w:rPr>
          <w:rFonts w:ascii="Times New Roman" w:hAnsi="Times New Roman"/>
          <w:sz w:val="24"/>
          <w:szCs w:val="24"/>
        </w:rPr>
        <w:t xml:space="preserve"> knockdown on mRNA levels of </w:t>
      </w:r>
      <w:r w:rsidR="00CD6FB1" w:rsidRPr="00CD6FB1">
        <w:rPr>
          <w:rFonts w:ascii="Times New Roman" w:hAnsi="Times New Roman"/>
          <w:i/>
          <w:sz w:val="24"/>
          <w:szCs w:val="24"/>
        </w:rPr>
        <w:t>eIF4E</w:t>
      </w:r>
      <w:r w:rsidR="00CD6FB1" w:rsidRPr="004504CB">
        <w:rPr>
          <w:rFonts w:ascii="Times New Roman" w:hAnsi="Times New Roman"/>
          <w:sz w:val="24"/>
          <w:szCs w:val="24"/>
        </w:rPr>
        <w:t xml:space="preserve"> and </w:t>
      </w:r>
      <w:r w:rsidR="00CD6FB1" w:rsidRPr="00CD6FB1">
        <w:rPr>
          <w:rFonts w:ascii="Times New Roman" w:hAnsi="Times New Roman"/>
          <w:i/>
          <w:sz w:val="24"/>
          <w:szCs w:val="24"/>
        </w:rPr>
        <w:t>FOXM1</w:t>
      </w:r>
      <w:r w:rsidR="00CD6FB1" w:rsidRPr="004504CB">
        <w:rPr>
          <w:rFonts w:ascii="Times New Roman" w:hAnsi="Times New Roman"/>
          <w:sz w:val="24"/>
          <w:szCs w:val="24"/>
        </w:rPr>
        <w:t xml:space="preserve"> was determined in </w:t>
      </w:r>
      <w:r>
        <w:rPr>
          <w:rFonts w:ascii="Times New Roman" w:hAnsi="Times New Roman"/>
          <w:sz w:val="24"/>
          <w:szCs w:val="24"/>
        </w:rPr>
        <w:t>c</w:t>
      </w:r>
      <w:r w:rsidR="00CD6FB1">
        <w:rPr>
          <w:rFonts w:ascii="Times New Roman" w:hAnsi="Times New Roman"/>
          <w:sz w:val="24"/>
          <w:szCs w:val="24"/>
        </w:rPr>
        <w:t xml:space="preserve">) </w:t>
      </w:r>
      <w:r w:rsidR="00CD6FB1" w:rsidRPr="004504CB">
        <w:rPr>
          <w:rFonts w:ascii="Times New Roman" w:hAnsi="Times New Roman"/>
          <w:sz w:val="24"/>
          <w:szCs w:val="24"/>
        </w:rPr>
        <w:t xml:space="preserve">MCF-7 and </w:t>
      </w:r>
      <w:r>
        <w:rPr>
          <w:rFonts w:ascii="Times New Roman" w:hAnsi="Times New Roman"/>
          <w:sz w:val="24"/>
          <w:szCs w:val="24"/>
        </w:rPr>
        <w:t>d</w:t>
      </w:r>
      <w:r w:rsidR="00CD6FB1">
        <w:rPr>
          <w:rFonts w:ascii="Times New Roman" w:hAnsi="Times New Roman"/>
          <w:sz w:val="24"/>
          <w:szCs w:val="24"/>
        </w:rPr>
        <w:t xml:space="preserve">) </w:t>
      </w:r>
      <w:r w:rsidR="00CD6FB1" w:rsidRPr="004504CB">
        <w:rPr>
          <w:rFonts w:ascii="Times New Roman" w:hAnsi="Times New Roman"/>
          <w:sz w:val="24"/>
          <w:szCs w:val="24"/>
        </w:rPr>
        <w:t>ZR-75 cells</w:t>
      </w:r>
      <w:r w:rsidR="00CD6FB1">
        <w:rPr>
          <w:rFonts w:ascii="Times New Roman" w:hAnsi="Times New Roman"/>
          <w:sz w:val="24"/>
          <w:szCs w:val="24"/>
        </w:rPr>
        <w:t>.</w:t>
      </w:r>
      <w:r w:rsidR="00CD6FB1" w:rsidRPr="00CD6FB1">
        <w:rPr>
          <w:rFonts w:ascii="Times New Roman" w:hAnsi="Times New Roman"/>
          <w:sz w:val="24"/>
          <w:szCs w:val="24"/>
        </w:rPr>
        <w:t xml:space="preserve"> </w:t>
      </w:r>
      <w:proofErr w:type="gramStart"/>
      <w:r w:rsidR="00CD6FB1">
        <w:rPr>
          <w:rFonts w:ascii="Times New Roman" w:hAnsi="Times New Roman"/>
          <w:sz w:val="24"/>
          <w:szCs w:val="24"/>
        </w:rPr>
        <w:t>qPCR</w:t>
      </w:r>
      <w:proofErr w:type="gramEnd"/>
      <w:r w:rsidR="00CD6FB1">
        <w:rPr>
          <w:rFonts w:ascii="Times New Roman" w:hAnsi="Times New Roman"/>
          <w:sz w:val="24"/>
          <w:szCs w:val="24"/>
        </w:rPr>
        <w:t xml:space="preserve"> was determined after 72 hours posttransfection.</w:t>
      </w:r>
      <w:r w:rsidR="00CD6FB1" w:rsidRPr="004504CB">
        <w:rPr>
          <w:rFonts w:ascii="Times New Roman" w:hAnsi="Times New Roman"/>
          <w:sz w:val="24"/>
          <w:szCs w:val="24"/>
        </w:rPr>
        <w:t xml:space="preserve"> </w:t>
      </w:r>
      <w:r>
        <w:rPr>
          <w:rFonts w:ascii="Times New Roman" w:hAnsi="Times New Roman"/>
          <w:sz w:val="24"/>
          <w:szCs w:val="24"/>
        </w:rPr>
        <w:t>e</w:t>
      </w:r>
      <w:r w:rsidR="00CD6FB1">
        <w:rPr>
          <w:rFonts w:ascii="Times New Roman" w:hAnsi="Times New Roman"/>
          <w:sz w:val="24"/>
          <w:szCs w:val="24"/>
        </w:rPr>
        <w:t xml:space="preserve">) </w:t>
      </w:r>
      <w:r w:rsidR="00CD6FB1" w:rsidRPr="004504CB">
        <w:rPr>
          <w:rFonts w:ascii="Times New Roman" w:hAnsi="Times New Roman"/>
          <w:sz w:val="24"/>
          <w:szCs w:val="24"/>
        </w:rPr>
        <w:t xml:space="preserve">The effect of </w:t>
      </w:r>
      <w:r w:rsidR="00CD6FB1" w:rsidRPr="00CD6FB1">
        <w:rPr>
          <w:rFonts w:ascii="Times New Roman" w:hAnsi="Times New Roman"/>
          <w:i/>
          <w:sz w:val="24"/>
          <w:szCs w:val="24"/>
        </w:rPr>
        <w:t>ERα</w:t>
      </w:r>
      <w:r w:rsidR="00CD6FB1">
        <w:rPr>
          <w:rFonts w:ascii="Times New Roman" w:hAnsi="Times New Roman"/>
          <w:sz w:val="24"/>
          <w:szCs w:val="24"/>
        </w:rPr>
        <w:t xml:space="preserve"> knockdown on protein</w:t>
      </w:r>
      <w:r w:rsidR="00CD6FB1" w:rsidRPr="004504CB">
        <w:rPr>
          <w:rFonts w:ascii="Times New Roman" w:hAnsi="Times New Roman"/>
          <w:sz w:val="24"/>
          <w:szCs w:val="24"/>
        </w:rPr>
        <w:t xml:space="preserve"> </w:t>
      </w:r>
      <w:r w:rsidR="00CD6FB1">
        <w:rPr>
          <w:rFonts w:ascii="Times New Roman" w:hAnsi="Times New Roman"/>
          <w:sz w:val="24"/>
          <w:szCs w:val="24"/>
        </w:rPr>
        <w:t>levels</w:t>
      </w:r>
      <w:r w:rsidR="00CD6FB1" w:rsidRPr="004504CB">
        <w:rPr>
          <w:rFonts w:ascii="Times New Roman" w:hAnsi="Times New Roman"/>
          <w:sz w:val="24"/>
          <w:szCs w:val="24"/>
        </w:rPr>
        <w:t xml:space="preserve"> of </w:t>
      </w:r>
      <w:r w:rsidR="00CD6FB1">
        <w:rPr>
          <w:rFonts w:ascii="Times New Roman" w:hAnsi="Times New Roman"/>
          <w:sz w:val="24"/>
          <w:szCs w:val="24"/>
        </w:rPr>
        <w:t>eIF4E</w:t>
      </w:r>
      <w:r w:rsidR="00CD6FB1" w:rsidRPr="004504CB">
        <w:rPr>
          <w:rFonts w:ascii="Times New Roman" w:hAnsi="Times New Roman"/>
          <w:sz w:val="24"/>
          <w:szCs w:val="24"/>
        </w:rPr>
        <w:t xml:space="preserve"> and FOXM1 was determined in MCF-7 and ZR-75 cells</w:t>
      </w:r>
      <w:r w:rsidR="00CD6FB1">
        <w:rPr>
          <w:rFonts w:ascii="Times New Roman" w:hAnsi="Times New Roman"/>
          <w:sz w:val="24"/>
          <w:szCs w:val="24"/>
        </w:rPr>
        <w:t xml:space="preserve">. Western blot was used to determine the protein expression. Tubulin was used as the loading control. </w:t>
      </w:r>
      <w:r w:rsidR="00CD6FB1" w:rsidRPr="004504CB">
        <w:rPr>
          <w:rFonts w:ascii="Times New Roman" w:hAnsi="Times New Roman"/>
          <w:sz w:val="24"/>
          <w:szCs w:val="24"/>
        </w:rPr>
        <w:t xml:space="preserve">Untransfected control was used as the reference for the normalization in qPCR. </w:t>
      </w:r>
      <w:r w:rsidR="00CD6FB1">
        <w:rPr>
          <w:rFonts w:ascii="Times New Roman" w:hAnsi="Times New Roman"/>
          <w:sz w:val="24"/>
          <w:szCs w:val="24"/>
        </w:rPr>
        <w:t xml:space="preserve">Actin was used as the internal control for qPCR. </w:t>
      </w:r>
      <w:r w:rsidR="00CD6FB1" w:rsidRPr="004504CB">
        <w:rPr>
          <w:rFonts w:ascii="Times New Roman" w:hAnsi="Times New Roman"/>
          <w:sz w:val="24"/>
          <w:szCs w:val="24"/>
        </w:rPr>
        <w:t xml:space="preserve">Results were expressed as mean ± </w:t>
      </w:r>
      <w:proofErr w:type="spellStart"/>
      <w:r w:rsidR="00CD6FB1" w:rsidRPr="004504CB">
        <w:rPr>
          <w:rFonts w:ascii="Times New Roman" w:hAnsi="Times New Roman"/>
          <w:sz w:val="24"/>
          <w:szCs w:val="24"/>
        </w:rPr>
        <w:t>s.d.</w:t>
      </w:r>
      <w:proofErr w:type="spellEnd"/>
      <w:r w:rsidR="00CD6FB1" w:rsidRPr="004504CB">
        <w:rPr>
          <w:rFonts w:ascii="Times New Roman" w:hAnsi="Times New Roman"/>
          <w:sz w:val="24"/>
          <w:szCs w:val="24"/>
        </w:rPr>
        <w:t xml:space="preserve"> from three </w:t>
      </w:r>
      <w:r w:rsidR="00E8214F">
        <w:rPr>
          <w:rFonts w:ascii="Times New Roman" w:hAnsi="Times New Roman"/>
          <w:sz w:val="24"/>
          <w:szCs w:val="24"/>
        </w:rPr>
        <w:t>independent experiments. *, ** and ***</w:t>
      </w:r>
      <w:r w:rsidR="00CD6FB1" w:rsidRPr="004504CB">
        <w:rPr>
          <w:rFonts w:ascii="Times New Roman" w:hAnsi="Times New Roman"/>
          <w:sz w:val="24"/>
          <w:szCs w:val="24"/>
        </w:rPr>
        <w:t xml:space="preserve"> indicate a statistical significance with </w:t>
      </w:r>
      <w:r w:rsidR="00CD6FB1" w:rsidRPr="004504CB">
        <w:rPr>
          <w:rFonts w:ascii="Times New Roman" w:hAnsi="Times New Roman"/>
          <w:i/>
          <w:sz w:val="24"/>
          <w:szCs w:val="24"/>
        </w:rPr>
        <w:t>P</w:t>
      </w:r>
      <w:r w:rsidR="00CD6FB1">
        <w:rPr>
          <w:rFonts w:ascii="Times New Roman" w:hAnsi="Times New Roman"/>
          <w:sz w:val="24"/>
          <w:szCs w:val="24"/>
        </w:rPr>
        <w:t>&lt;</w:t>
      </w:r>
      <w:r w:rsidR="00CD6FB1" w:rsidRPr="004504CB">
        <w:rPr>
          <w:rFonts w:ascii="Times New Roman" w:hAnsi="Times New Roman"/>
          <w:sz w:val="24"/>
          <w:szCs w:val="24"/>
        </w:rPr>
        <w:t xml:space="preserve">0.05, </w:t>
      </w:r>
      <w:r w:rsidR="00CD6FB1" w:rsidRPr="004504CB">
        <w:rPr>
          <w:rFonts w:ascii="Times New Roman" w:hAnsi="Times New Roman"/>
          <w:i/>
          <w:sz w:val="24"/>
          <w:szCs w:val="24"/>
        </w:rPr>
        <w:t>P</w:t>
      </w:r>
      <w:r w:rsidR="00CD6FB1">
        <w:rPr>
          <w:rFonts w:ascii="Times New Roman" w:hAnsi="Times New Roman"/>
          <w:sz w:val="24"/>
          <w:szCs w:val="24"/>
        </w:rPr>
        <w:t>&lt;</w:t>
      </w:r>
      <w:r w:rsidR="00CD6FB1" w:rsidRPr="004504CB">
        <w:rPr>
          <w:rFonts w:ascii="Times New Roman" w:hAnsi="Times New Roman"/>
          <w:sz w:val="24"/>
          <w:szCs w:val="24"/>
        </w:rPr>
        <w:t xml:space="preserve">0.01 and </w:t>
      </w:r>
      <w:r w:rsidR="00CD6FB1" w:rsidRPr="004504CB">
        <w:rPr>
          <w:rFonts w:ascii="Times New Roman" w:hAnsi="Times New Roman"/>
          <w:i/>
          <w:sz w:val="24"/>
          <w:szCs w:val="24"/>
        </w:rPr>
        <w:t>P</w:t>
      </w:r>
      <w:r w:rsidR="00CD6FB1">
        <w:rPr>
          <w:rFonts w:ascii="Times New Roman" w:hAnsi="Times New Roman"/>
          <w:sz w:val="24"/>
          <w:szCs w:val="24"/>
        </w:rPr>
        <w:t>&lt;</w:t>
      </w:r>
      <w:r w:rsidR="00CD6FB1" w:rsidRPr="004504CB">
        <w:rPr>
          <w:rFonts w:ascii="Times New Roman" w:hAnsi="Times New Roman"/>
          <w:sz w:val="24"/>
          <w:szCs w:val="24"/>
        </w:rPr>
        <w:t>0.001 by independent student t-test respectively.</w:t>
      </w:r>
      <w:r w:rsidR="00CD6FB1">
        <w:rPr>
          <w:rFonts w:ascii="Times New Roman" w:hAnsi="Times New Roman"/>
          <w:sz w:val="24"/>
          <w:szCs w:val="24"/>
        </w:rPr>
        <w:t xml:space="preserve">  </w:t>
      </w:r>
    </w:p>
    <w:p w:rsidR="00CD6FB1" w:rsidRDefault="00CD6FB1" w:rsidP="00CD6FB1">
      <w:pPr>
        <w:autoSpaceDE w:val="0"/>
        <w:autoSpaceDN w:val="0"/>
        <w:adjustRightInd w:val="0"/>
        <w:spacing w:after="120" w:line="360" w:lineRule="auto"/>
        <w:jc w:val="both"/>
        <w:rPr>
          <w:rFonts w:ascii="Times New Roman" w:hAnsi="Times New Roman"/>
          <w:sz w:val="24"/>
          <w:szCs w:val="24"/>
        </w:rPr>
      </w:pPr>
    </w:p>
    <w:p w:rsidR="007B7F5F" w:rsidRDefault="00A6697A" w:rsidP="00A6697A">
      <w:pPr>
        <w:autoSpaceDE w:val="0"/>
        <w:autoSpaceDN w:val="0"/>
        <w:adjustRightInd w:val="0"/>
        <w:spacing w:after="120" w:line="360" w:lineRule="auto"/>
        <w:jc w:val="both"/>
        <w:rPr>
          <w:rFonts w:ascii="Times New Roman" w:hAnsi="Times New Roman"/>
          <w:sz w:val="24"/>
          <w:szCs w:val="24"/>
        </w:rPr>
      </w:pPr>
      <w:r w:rsidRPr="00511020">
        <w:rPr>
          <w:rFonts w:ascii="Times New Roman" w:hAnsi="Times New Roman"/>
          <w:b/>
          <w:sz w:val="24"/>
          <w:szCs w:val="24"/>
        </w:rPr>
        <w:t>Figure S</w:t>
      </w:r>
      <w:r w:rsidR="00A13DFD">
        <w:rPr>
          <w:rFonts w:ascii="Times New Roman" w:hAnsi="Times New Roman"/>
          <w:b/>
          <w:sz w:val="24"/>
          <w:szCs w:val="24"/>
        </w:rPr>
        <w:t>5</w:t>
      </w:r>
      <w:r w:rsidRPr="00511020">
        <w:rPr>
          <w:rFonts w:ascii="Times New Roman" w:hAnsi="Times New Roman"/>
          <w:b/>
          <w:sz w:val="24"/>
          <w:szCs w:val="24"/>
        </w:rPr>
        <w:t xml:space="preserve"> </w:t>
      </w:r>
      <w:proofErr w:type="gramStart"/>
      <w:r w:rsidRPr="00511020">
        <w:rPr>
          <w:rFonts w:ascii="Times New Roman" w:hAnsi="Times New Roman"/>
          <w:b/>
          <w:sz w:val="24"/>
          <w:szCs w:val="24"/>
        </w:rPr>
        <w:t>The</w:t>
      </w:r>
      <w:proofErr w:type="gramEnd"/>
      <w:r w:rsidRPr="00511020">
        <w:rPr>
          <w:rFonts w:ascii="Times New Roman" w:hAnsi="Times New Roman"/>
          <w:b/>
          <w:sz w:val="24"/>
          <w:szCs w:val="24"/>
        </w:rPr>
        <w:t xml:space="preserve"> effect of </w:t>
      </w:r>
      <w:r w:rsidRPr="00511020">
        <w:rPr>
          <w:rFonts w:ascii="Times New Roman" w:hAnsi="Times New Roman"/>
          <w:b/>
          <w:i/>
          <w:sz w:val="24"/>
          <w:szCs w:val="24"/>
        </w:rPr>
        <w:t>FOXM1</w:t>
      </w:r>
      <w:r w:rsidRPr="00511020">
        <w:rPr>
          <w:rFonts w:ascii="Times New Roman" w:hAnsi="Times New Roman"/>
          <w:b/>
          <w:sz w:val="24"/>
          <w:szCs w:val="24"/>
        </w:rPr>
        <w:t xml:space="preserve"> knockdown on mRNA and protein expression of eIF4E and ERα.</w:t>
      </w:r>
      <w:r>
        <w:rPr>
          <w:rFonts w:ascii="Times New Roman" w:hAnsi="Times New Roman"/>
          <w:sz w:val="24"/>
          <w:szCs w:val="24"/>
        </w:rPr>
        <w:t xml:space="preserve"> </w:t>
      </w:r>
    </w:p>
    <w:p w:rsidR="00A6697A" w:rsidRDefault="00CF559F" w:rsidP="00A6697A">
      <w:pPr>
        <w:autoSpaceDE w:val="0"/>
        <w:autoSpaceDN w:val="0"/>
        <w:adjustRightInd w:val="0"/>
        <w:spacing w:after="120" w:line="360" w:lineRule="auto"/>
        <w:jc w:val="both"/>
        <w:rPr>
          <w:rFonts w:ascii="Times New Roman" w:hAnsi="Times New Roman"/>
          <w:sz w:val="24"/>
          <w:szCs w:val="24"/>
        </w:rPr>
      </w:pPr>
      <w:r>
        <w:rPr>
          <w:rFonts w:ascii="Times New Roman" w:hAnsi="Times New Roman"/>
          <w:sz w:val="24"/>
          <w:szCs w:val="24"/>
        </w:rPr>
        <w:t>a</w:t>
      </w:r>
      <w:r w:rsidR="00A6697A">
        <w:rPr>
          <w:rFonts w:ascii="Times New Roman" w:hAnsi="Times New Roman"/>
          <w:sz w:val="24"/>
          <w:szCs w:val="24"/>
        </w:rPr>
        <w:t xml:space="preserve">) </w:t>
      </w:r>
      <w:r w:rsidR="00A6697A" w:rsidRPr="009B5579">
        <w:rPr>
          <w:rFonts w:ascii="Times New Roman" w:hAnsi="Times New Roman"/>
          <w:sz w:val="24"/>
          <w:szCs w:val="24"/>
        </w:rPr>
        <w:t xml:space="preserve">The knockdown </w:t>
      </w:r>
      <w:r w:rsidR="00A6697A">
        <w:rPr>
          <w:rFonts w:ascii="Times New Roman" w:hAnsi="Times New Roman"/>
          <w:sz w:val="24"/>
          <w:szCs w:val="24"/>
        </w:rPr>
        <w:t xml:space="preserve">efficiency of the siRNAs against </w:t>
      </w:r>
      <w:r w:rsidR="00A6697A">
        <w:rPr>
          <w:rFonts w:ascii="Times New Roman" w:hAnsi="Times New Roman"/>
          <w:i/>
          <w:sz w:val="24"/>
          <w:szCs w:val="24"/>
        </w:rPr>
        <w:t>FOXM1</w:t>
      </w:r>
      <w:r w:rsidR="00A6697A">
        <w:rPr>
          <w:rFonts w:ascii="Times New Roman" w:hAnsi="Times New Roman"/>
          <w:sz w:val="24"/>
          <w:szCs w:val="24"/>
        </w:rPr>
        <w:t xml:space="preserve">. </w:t>
      </w:r>
      <w:r w:rsidR="00A6697A" w:rsidRPr="000D4A05">
        <w:rPr>
          <w:rFonts w:ascii="Times New Roman" w:hAnsi="Times New Roman"/>
          <w:sz w:val="24"/>
          <w:szCs w:val="24"/>
        </w:rPr>
        <w:t xml:space="preserve">Knockdown of </w:t>
      </w:r>
      <w:r w:rsidR="00A6697A">
        <w:rPr>
          <w:rFonts w:ascii="Times New Roman" w:hAnsi="Times New Roman"/>
          <w:i/>
          <w:sz w:val="24"/>
          <w:szCs w:val="24"/>
        </w:rPr>
        <w:t>FOXM1</w:t>
      </w:r>
      <w:r w:rsidR="00A6697A" w:rsidRPr="000D4A05">
        <w:rPr>
          <w:rFonts w:ascii="Times New Roman" w:hAnsi="Times New Roman"/>
          <w:sz w:val="24"/>
          <w:szCs w:val="24"/>
        </w:rPr>
        <w:t xml:space="preserve"> was mediated by transfect</w:t>
      </w:r>
      <w:r w:rsidR="00A6697A">
        <w:rPr>
          <w:rFonts w:ascii="Times New Roman" w:hAnsi="Times New Roman"/>
          <w:sz w:val="24"/>
          <w:szCs w:val="24"/>
        </w:rPr>
        <w:t>ion of 5</w:t>
      </w:r>
      <w:r w:rsidR="00A6697A" w:rsidRPr="000D4A05">
        <w:rPr>
          <w:rFonts w:ascii="Times New Roman" w:hAnsi="Times New Roman"/>
          <w:sz w:val="24"/>
          <w:szCs w:val="24"/>
        </w:rPr>
        <w:t>0 pmol of siRNA#1 or siRNA#2.</w:t>
      </w:r>
      <w:r w:rsidR="00A6697A">
        <w:rPr>
          <w:rFonts w:ascii="Times New Roman" w:hAnsi="Times New Roman"/>
          <w:sz w:val="24"/>
          <w:szCs w:val="24"/>
        </w:rPr>
        <w:t xml:space="preserve"> 50 pmol of non-targeting siRNA (siCtrl) was used as the control. </w:t>
      </w:r>
      <w:proofErr w:type="gramStart"/>
      <w:r w:rsidR="00A6697A">
        <w:rPr>
          <w:rFonts w:ascii="Times New Roman" w:hAnsi="Times New Roman"/>
          <w:sz w:val="24"/>
          <w:szCs w:val="24"/>
        </w:rPr>
        <w:t>qPCR</w:t>
      </w:r>
      <w:proofErr w:type="gramEnd"/>
      <w:r w:rsidR="00A6697A">
        <w:rPr>
          <w:rFonts w:ascii="Times New Roman" w:hAnsi="Times New Roman"/>
          <w:sz w:val="24"/>
          <w:szCs w:val="24"/>
        </w:rPr>
        <w:t xml:space="preserve"> was determined af</w:t>
      </w:r>
      <w:r>
        <w:rPr>
          <w:rFonts w:ascii="Times New Roman" w:hAnsi="Times New Roman"/>
          <w:sz w:val="24"/>
          <w:szCs w:val="24"/>
        </w:rPr>
        <w:t>ter 72 hours posttransfection. b</w:t>
      </w:r>
      <w:r w:rsidR="00A6697A">
        <w:rPr>
          <w:rFonts w:ascii="Times New Roman" w:hAnsi="Times New Roman"/>
          <w:sz w:val="24"/>
          <w:szCs w:val="24"/>
        </w:rPr>
        <w:t xml:space="preserve">) The effect of </w:t>
      </w:r>
      <w:r w:rsidR="00A6697A">
        <w:rPr>
          <w:rFonts w:ascii="Times New Roman" w:hAnsi="Times New Roman"/>
          <w:i/>
          <w:sz w:val="24"/>
          <w:szCs w:val="24"/>
        </w:rPr>
        <w:t>FOXM1</w:t>
      </w:r>
      <w:r w:rsidR="00A6697A">
        <w:rPr>
          <w:rFonts w:ascii="Times New Roman" w:hAnsi="Times New Roman"/>
          <w:sz w:val="24"/>
          <w:szCs w:val="24"/>
        </w:rPr>
        <w:t xml:space="preserve"> knockdown on cell viability after 72 hours posttransfection was determined by MTT assay. </w:t>
      </w:r>
      <w:r w:rsidR="00A6697A" w:rsidRPr="004504CB">
        <w:rPr>
          <w:rFonts w:ascii="Times New Roman" w:hAnsi="Times New Roman"/>
          <w:sz w:val="24"/>
          <w:szCs w:val="24"/>
        </w:rPr>
        <w:t xml:space="preserve">The effect of </w:t>
      </w:r>
      <w:r w:rsidR="00A6697A">
        <w:rPr>
          <w:rFonts w:ascii="Times New Roman" w:hAnsi="Times New Roman"/>
          <w:i/>
          <w:sz w:val="24"/>
          <w:szCs w:val="24"/>
        </w:rPr>
        <w:t>FOXM1</w:t>
      </w:r>
      <w:r w:rsidR="00A6697A" w:rsidRPr="004504CB">
        <w:rPr>
          <w:rFonts w:ascii="Times New Roman" w:hAnsi="Times New Roman"/>
          <w:sz w:val="24"/>
          <w:szCs w:val="24"/>
        </w:rPr>
        <w:t xml:space="preserve"> knockdown on mRNA levels of </w:t>
      </w:r>
      <w:r w:rsidR="00A6697A" w:rsidRPr="00CD6FB1">
        <w:rPr>
          <w:rFonts w:ascii="Times New Roman" w:hAnsi="Times New Roman"/>
          <w:i/>
          <w:sz w:val="24"/>
          <w:szCs w:val="24"/>
        </w:rPr>
        <w:t>eIF4E</w:t>
      </w:r>
      <w:r w:rsidR="00A6697A" w:rsidRPr="004504CB">
        <w:rPr>
          <w:rFonts w:ascii="Times New Roman" w:hAnsi="Times New Roman"/>
          <w:sz w:val="24"/>
          <w:szCs w:val="24"/>
        </w:rPr>
        <w:t xml:space="preserve"> and </w:t>
      </w:r>
      <w:r w:rsidR="00A6697A" w:rsidRPr="00CD6FB1">
        <w:rPr>
          <w:rFonts w:ascii="Times New Roman" w:hAnsi="Times New Roman"/>
          <w:i/>
          <w:sz w:val="24"/>
          <w:szCs w:val="24"/>
        </w:rPr>
        <w:t>ERα</w:t>
      </w:r>
      <w:r w:rsidR="00A6697A" w:rsidRPr="004504CB">
        <w:rPr>
          <w:rFonts w:ascii="Times New Roman" w:hAnsi="Times New Roman"/>
          <w:sz w:val="24"/>
          <w:szCs w:val="24"/>
        </w:rPr>
        <w:t xml:space="preserve"> was determined in </w:t>
      </w:r>
      <w:r>
        <w:rPr>
          <w:rFonts w:ascii="Times New Roman" w:hAnsi="Times New Roman"/>
          <w:sz w:val="24"/>
          <w:szCs w:val="24"/>
        </w:rPr>
        <w:t>c</w:t>
      </w:r>
      <w:r w:rsidR="00A6697A">
        <w:rPr>
          <w:rFonts w:ascii="Times New Roman" w:hAnsi="Times New Roman"/>
          <w:sz w:val="24"/>
          <w:szCs w:val="24"/>
        </w:rPr>
        <w:t xml:space="preserve">) </w:t>
      </w:r>
      <w:r w:rsidR="00A6697A" w:rsidRPr="004504CB">
        <w:rPr>
          <w:rFonts w:ascii="Times New Roman" w:hAnsi="Times New Roman"/>
          <w:sz w:val="24"/>
          <w:szCs w:val="24"/>
        </w:rPr>
        <w:t xml:space="preserve">MCF-7 and </w:t>
      </w:r>
      <w:r>
        <w:rPr>
          <w:rFonts w:ascii="Times New Roman" w:hAnsi="Times New Roman"/>
          <w:sz w:val="24"/>
          <w:szCs w:val="24"/>
        </w:rPr>
        <w:t>d</w:t>
      </w:r>
      <w:r w:rsidR="00A6697A">
        <w:rPr>
          <w:rFonts w:ascii="Times New Roman" w:hAnsi="Times New Roman"/>
          <w:sz w:val="24"/>
          <w:szCs w:val="24"/>
        </w:rPr>
        <w:t xml:space="preserve">) </w:t>
      </w:r>
      <w:r w:rsidR="00A6697A" w:rsidRPr="004504CB">
        <w:rPr>
          <w:rFonts w:ascii="Times New Roman" w:hAnsi="Times New Roman"/>
          <w:sz w:val="24"/>
          <w:szCs w:val="24"/>
        </w:rPr>
        <w:t>ZR-75 cells</w:t>
      </w:r>
      <w:r w:rsidR="00A6697A">
        <w:rPr>
          <w:rFonts w:ascii="Times New Roman" w:hAnsi="Times New Roman"/>
          <w:sz w:val="24"/>
          <w:szCs w:val="24"/>
        </w:rPr>
        <w:t>.</w:t>
      </w:r>
      <w:r w:rsidR="00A6697A" w:rsidRPr="00CD6FB1">
        <w:rPr>
          <w:rFonts w:ascii="Times New Roman" w:hAnsi="Times New Roman"/>
          <w:sz w:val="24"/>
          <w:szCs w:val="24"/>
        </w:rPr>
        <w:t xml:space="preserve"> </w:t>
      </w:r>
      <w:proofErr w:type="gramStart"/>
      <w:r w:rsidR="00A6697A">
        <w:rPr>
          <w:rFonts w:ascii="Times New Roman" w:hAnsi="Times New Roman"/>
          <w:sz w:val="24"/>
          <w:szCs w:val="24"/>
        </w:rPr>
        <w:t>qPCR</w:t>
      </w:r>
      <w:proofErr w:type="gramEnd"/>
      <w:r w:rsidR="00A6697A">
        <w:rPr>
          <w:rFonts w:ascii="Times New Roman" w:hAnsi="Times New Roman"/>
          <w:sz w:val="24"/>
          <w:szCs w:val="24"/>
        </w:rPr>
        <w:t xml:space="preserve"> was determined after 72 hours posttransfection.</w:t>
      </w:r>
      <w:r w:rsidR="00A6697A" w:rsidRPr="004504CB">
        <w:rPr>
          <w:rFonts w:ascii="Times New Roman" w:hAnsi="Times New Roman"/>
          <w:sz w:val="24"/>
          <w:szCs w:val="24"/>
        </w:rPr>
        <w:t xml:space="preserve"> </w:t>
      </w:r>
      <w:r>
        <w:rPr>
          <w:rFonts w:ascii="Times New Roman" w:hAnsi="Times New Roman"/>
          <w:sz w:val="24"/>
          <w:szCs w:val="24"/>
        </w:rPr>
        <w:t>e</w:t>
      </w:r>
      <w:r w:rsidR="00A6697A">
        <w:rPr>
          <w:rFonts w:ascii="Times New Roman" w:hAnsi="Times New Roman"/>
          <w:sz w:val="24"/>
          <w:szCs w:val="24"/>
        </w:rPr>
        <w:t xml:space="preserve">) </w:t>
      </w:r>
      <w:r w:rsidR="00A6697A" w:rsidRPr="004504CB">
        <w:rPr>
          <w:rFonts w:ascii="Times New Roman" w:hAnsi="Times New Roman"/>
          <w:sz w:val="24"/>
          <w:szCs w:val="24"/>
        </w:rPr>
        <w:t xml:space="preserve">The effect of </w:t>
      </w:r>
      <w:r w:rsidR="00A6697A">
        <w:rPr>
          <w:rFonts w:ascii="Times New Roman" w:hAnsi="Times New Roman"/>
          <w:i/>
          <w:sz w:val="24"/>
          <w:szCs w:val="24"/>
        </w:rPr>
        <w:t>FOXM1</w:t>
      </w:r>
      <w:r w:rsidR="00A6697A">
        <w:rPr>
          <w:rFonts w:ascii="Times New Roman" w:hAnsi="Times New Roman"/>
          <w:sz w:val="24"/>
          <w:szCs w:val="24"/>
        </w:rPr>
        <w:t xml:space="preserve"> knockdown on protein</w:t>
      </w:r>
      <w:r w:rsidR="00A6697A" w:rsidRPr="004504CB">
        <w:rPr>
          <w:rFonts w:ascii="Times New Roman" w:hAnsi="Times New Roman"/>
          <w:sz w:val="24"/>
          <w:szCs w:val="24"/>
        </w:rPr>
        <w:t xml:space="preserve"> </w:t>
      </w:r>
      <w:r w:rsidR="00A6697A">
        <w:rPr>
          <w:rFonts w:ascii="Times New Roman" w:hAnsi="Times New Roman"/>
          <w:sz w:val="24"/>
          <w:szCs w:val="24"/>
        </w:rPr>
        <w:t>levels</w:t>
      </w:r>
      <w:r w:rsidR="00A6697A" w:rsidRPr="004504CB">
        <w:rPr>
          <w:rFonts w:ascii="Times New Roman" w:hAnsi="Times New Roman"/>
          <w:sz w:val="24"/>
          <w:szCs w:val="24"/>
        </w:rPr>
        <w:t xml:space="preserve"> of </w:t>
      </w:r>
      <w:r w:rsidR="00A6697A">
        <w:rPr>
          <w:rFonts w:ascii="Times New Roman" w:hAnsi="Times New Roman"/>
          <w:sz w:val="24"/>
          <w:szCs w:val="24"/>
        </w:rPr>
        <w:t>eIF4E</w:t>
      </w:r>
      <w:r w:rsidR="00A6697A" w:rsidRPr="004504CB">
        <w:rPr>
          <w:rFonts w:ascii="Times New Roman" w:hAnsi="Times New Roman"/>
          <w:sz w:val="24"/>
          <w:szCs w:val="24"/>
        </w:rPr>
        <w:t xml:space="preserve"> and </w:t>
      </w:r>
      <w:r w:rsidR="00A6697A" w:rsidRPr="00A6697A">
        <w:rPr>
          <w:rFonts w:ascii="Times New Roman" w:hAnsi="Times New Roman"/>
          <w:sz w:val="24"/>
          <w:szCs w:val="24"/>
        </w:rPr>
        <w:t xml:space="preserve">ERα </w:t>
      </w:r>
      <w:r w:rsidR="00A6697A" w:rsidRPr="004504CB">
        <w:rPr>
          <w:rFonts w:ascii="Times New Roman" w:hAnsi="Times New Roman"/>
          <w:sz w:val="24"/>
          <w:szCs w:val="24"/>
        </w:rPr>
        <w:t>was determined in MCF-7 and ZR-75 cells</w:t>
      </w:r>
      <w:r w:rsidR="00A6697A">
        <w:rPr>
          <w:rFonts w:ascii="Times New Roman" w:hAnsi="Times New Roman"/>
          <w:sz w:val="24"/>
          <w:szCs w:val="24"/>
        </w:rPr>
        <w:t xml:space="preserve">. Western blot was used to determine the protein expression. Tubulin was used as the loading control. </w:t>
      </w:r>
      <w:r w:rsidR="00A6697A" w:rsidRPr="004504CB">
        <w:rPr>
          <w:rFonts w:ascii="Times New Roman" w:hAnsi="Times New Roman"/>
          <w:sz w:val="24"/>
          <w:szCs w:val="24"/>
        </w:rPr>
        <w:t xml:space="preserve">Untransfected control was used as the reference for the normalization in qPCR. </w:t>
      </w:r>
      <w:r w:rsidR="00A6697A">
        <w:rPr>
          <w:rFonts w:ascii="Times New Roman" w:hAnsi="Times New Roman"/>
          <w:sz w:val="24"/>
          <w:szCs w:val="24"/>
        </w:rPr>
        <w:t xml:space="preserve">Actin was used as the internal control for qPCR. </w:t>
      </w:r>
      <w:r w:rsidR="00A6697A" w:rsidRPr="004504CB">
        <w:rPr>
          <w:rFonts w:ascii="Times New Roman" w:hAnsi="Times New Roman"/>
          <w:sz w:val="24"/>
          <w:szCs w:val="24"/>
        </w:rPr>
        <w:t xml:space="preserve">Results were expressed as mean ± </w:t>
      </w:r>
      <w:proofErr w:type="spellStart"/>
      <w:r w:rsidR="00A6697A" w:rsidRPr="004504CB">
        <w:rPr>
          <w:rFonts w:ascii="Times New Roman" w:hAnsi="Times New Roman"/>
          <w:sz w:val="24"/>
          <w:szCs w:val="24"/>
        </w:rPr>
        <w:t>s.d.</w:t>
      </w:r>
      <w:proofErr w:type="spellEnd"/>
      <w:r w:rsidR="00A6697A" w:rsidRPr="004504CB">
        <w:rPr>
          <w:rFonts w:ascii="Times New Roman" w:hAnsi="Times New Roman"/>
          <w:sz w:val="24"/>
          <w:szCs w:val="24"/>
        </w:rPr>
        <w:t xml:space="preserve"> from </w:t>
      </w:r>
      <w:r w:rsidR="009321F3">
        <w:rPr>
          <w:rFonts w:ascii="Times New Roman" w:hAnsi="Times New Roman"/>
          <w:sz w:val="24"/>
          <w:szCs w:val="24"/>
        </w:rPr>
        <w:t>three independent experiments. *, ** and ***</w:t>
      </w:r>
      <w:r w:rsidR="00A6697A" w:rsidRPr="004504CB">
        <w:rPr>
          <w:rFonts w:ascii="Times New Roman" w:hAnsi="Times New Roman"/>
          <w:sz w:val="24"/>
          <w:szCs w:val="24"/>
        </w:rPr>
        <w:t xml:space="preserve"> indicate a statistical significance with </w:t>
      </w:r>
      <w:r w:rsidR="00A6697A" w:rsidRPr="004504CB">
        <w:rPr>
          <w:rFonts w:ascii="Times New Roman" w:hAnsi="Times New Roman"/>
          <w:i/>
          <w:sz w:val="24"/>
          <w:szCs w:val="24"/>
        </w:rPr>
        <w:t>P</w:t>
      </w:r>
      <w:r w:rsidR="00A6697A">
        <w:rPr>
          <w:rFonts w:ascii="Times New Roman" w:hAnsi="Times New Roman"/>
          <w:sz w:val="24"/>
          <w:szCs w:val="24"/>
        </w:rPr>
        <w:t>&lt;</w:t>
      </w:r>
      <w:r w:rsidR="00A6697A" w:rsidRPr="004504CB">
        <w:rPr>
          <w:rFonts w:ascii="Times New Roman" w:hAnsi="Times New Roman"/>
          <w:sz w:val="24"/>
          <w:szCs w:val="24"/>
        </w:rPr>
        <w:t xml:space="preserve">0.05, </w:t>
      </w:r>
      <w:r w:rsidR="00A6697A" w:rsidRPr="004504CB">
        <w:rPr>
          <w:rFonts w:ascii="Times New Roman" w:hAnsi="Times New Roman"/>
          <w:i/>
          <w:sz w:val="24"/>
          <w:szCs w:val="24"/>
        </w:rPr>
        <w:t>P</w:t>
      </w:r>
      <w:r w:rsidR="00A6697A">
        <w:rPr>
          <w:rFonts w:ascii="Times New Roman" w:hAnsi="Times New Roman"/>
          <w:sz w:val="24"/>
          <w:szCs w:val="24"/>
        </w:rPr>
        <w:t>&lt;</w:t>
      </w:r>
      <w:r w:rsidR="00A6697A" w:rsidRPr="004504CB">
        <w:rPr>
          <w:rFonts w:ascii="Times New Roman" w:hAnsi="Times New Roman"/>
          <w:sz w:val="24"/>
          <w:szCs w:val="24"/>
        </w:rPr>
        <w:t xml:space="preserve">0.01 and </w:t>
      </w:r>
      <w:r w:rsidR="00A6697A" w:rsidRPr="004504CB">
        <w:rPr>
          <w:rFonts w:ascii="Times New Roman" w:hAnsi="Times New Roman"/>
          <w:i/>
          <w:sz w:val="24"/>
          <w:szCs w:val="24"/>
        </w:rPr>
        <w:t>P</w:t>
      </w:r>
      <w:r w:rsidR="00A6697A">
        <w:rPr>
          <w:rFonts w:ascii="Times New Roman" w:hAnsi="Times New Roman"/>
          <w:sz w:val="24"/>
          <w:szCs w:val="24"/>
        </w:rPr>
        <w:t>&lt;</w:t>
      </w:r>
      <w:r w:rsidR="00A6697A" w:rsidRPr="004504CB">
        <w:rPr>
          <w:rFonts w:ascii="Times New Roman" w:hAnsi="Times New Roman"/>
          <w:sz w:val="24"/>
          <w:szCs w:val="24"/>
        </w:rPr>
        <w:t>0.001 by independent student t-test respectively.</w:t>
      </w:r>
      <w:r w:rsidR="00A6697A">
        <w:rPr>
          <w:rFonts w:ascii="Times New Roman" w:hAnsi="Times New Roman"/>
          <w:sz w:val="24"/>
          <w:szCs w:val="24"/>
        </w:rPr>
        <w:t xml:space="preserve">  </w:t>
      </w:r>
    </w:p>
    <w:p w:rsidR="00CD6FB1" w:rsidRDefault="00CD6FB1" w:rsidP="004D66E0">
      <w:pPr>
        <w:autoSpaceDE w:val="0"/>
        <w:autoSpaceDN w:val="0"/>
        <w:adjustRightInd w:val="0"/>
        <w:spacing w:after="120" w:line="360" w:lineRule="auto"/>
        <w:jc w:val="both"/>
        <w:rPr>
          <w:rFonts w:ascii="Times New Roman" w:hAnsi="Times New Roman"/>
          <w:sz w:val="24"/>
          <w:szCs w:val="24"/>
        </w:rPr>
      </w:pPr>
    </w:p>
    <w:p w:rsidR="007B7F5F" w:rsidRDefault="00511020" w:rsidP="00D77772">
      <w:pPr>
        <w:autoSpaceDE w:val="0"/>
        <w:autoSpaceDN w:val="0"/>
        <w:adjustRightInd w:val="0"/>
        <w:spacing w:after="120" w:line="360" w:lineRule="auto"/>
        <w:jc w:val="both"/>
        <w:rPr>
          <w:rFonts w:ascii="Times New Roman" w:hAnsi="Times New Roman"/>
          <w:b/>
          <w:sz w:val="24"/>
          <w:szCs w:val="24"/>
        </w:rPr>
      </w:pPr>
      <w:r>
        <w:rPr>
          <w:rFonts w:ascii="Times New Roman" w:hAnsi="Times New Roman"/>
          <w:b/>
          <w:sz w:val="24"/>
          <w:szCs w:val="24"/>
        </w:rPr>
        <w:lastRenderedPageBreak/>
        <w:t>Figure S</w:t>
      </w:r>
      <w:r w:rsidR="00A13DFD">
        <w:rPr>
          <w:rFonts w:ascii="Times New Roman" w:hAnsi="Times New Roman"/>
          <w:b/>
          <w:sz w:val="24"/>
          <w:szCs w:val="24"/>
        </w:rPr>
        <w:t>6</w:t>
      </w:r>
      <w:r w:rsidR="00D77772" w:rsidRPr="001A4C85">
        <w:rPr>
          <w:rFonts w:ascii="Times New Roman" w:hAnsi="Times New Roman"/>
          <w:b/>
          <w:sz w:val="24"/>
          <w:szCs w:val="24"/>
        </w:rPr>
        <w:t xml:space="preserve"> </w:t>
      </w:r>
      <w:proofErr w:type="gramStart"/>
      <w:r w:rsidR="001A4C85">
        <w:rPr>
          <w:rFonts w:ascii="Times New Roman" w:hAnsi="Times New Roman"/>
          <w:b/>
          <w:sz w:val="24"/>
          <w:szCs w:val="24"/>
        </w:rPr>
        <w:t>The</w:t>
      </w:r>
      <w:proofErr w:type="gramEnd"/>
      <w:r w:rsidR="001A4C85">
        <w:rPr>
          <w:rFonts w:ascii="Times New Roman" w:hAnsi="Times New Roman"/>
          <w:b/>
          <w:sz w:val="24"/>
          <w:szCs w:val="24"/>
        </w:rPr>
        <w:t xml:space="preserve"> effect of modulating the expression of eIF4E, ERα or FOXM1</w:t>
      </w:r>
      <w:r w:rsidR="007B7F5F">
        <w:rPr>
          <w:rFonts w:ascii="Times New Roman" w:hAnsi="Times New Roman"/>
          <w:b/>
          <w:sz w:val="24"/>
          <w:szCs w:val="24"/>
        </w:rPr>
        <w:t xml:space="preserve"> in turn</w:t>
      </w:r>
      <w:r w:rsidR="001A4C85">
        <w:rPr>
          <w:rFonts w:ascii="Times New Roman" w:hAnsi="Times New Roman"/>
          <w:b/>
          <w:sz w:val="24"/>
          <w:szCs w:val="24"/>
        </w:rPr>
        <w:t xml:space="preserve"> on mRNA and protein </w:t>
      </w:r>
      <w:r w:rsidR="005E0E36">
        <w:rPr>
          <w:rFonts w:ascii="Times New Roman" w:hAnsi="Times New Roman"/>
          <w:b/>
          <w:sz w:val="24"/>
          <w:szCs w:val="24"/>
        </w:rPr>
        <w:t>expression</w:t>
      </w:r>
      <w:r w:rsidR="007B7F5F">
        <w:rPr>
          <w:rFonts w:ascii="Times New Roman" w:hAnsi="Times New Roman"/>
          <w:b/>
          <w:sz w:val="24"/>
          <w:szCs w:val="24"/>
        </w:rPr>
        <w:t xml:space="preserve"> </w:t>
      </w:r>
      <w:r w:rsidR="001A4C85">
        <w:rPr>
          <w:rFonts w:ascii="Times New Roman" w:hAnsi="Times New Roman"/>
          <w:b/>
          <w:sz w:val="24"/>
          <w:szCs w:val="24"/>
        </w:rPr>
        <w:t xml:space="preserve">of other two </w:t>
      </w:r>
      <w:r w:rsidR="007B7F5F">
        <w:rPr>
          <w:rFonts w:ascii="Times New Roman" w:hAnsi="Times New Roman"/>
          <w:b/>
          <w:sz w:val="24"/>
          <w:szCs w:val="24"/>
        </w:rPr>
        <w:t>genes</w:t>
      </w:r>
      <w:r w:rsidR="004E4A49">
        <w:rPr>
          <w:rFonts w:ascii="Times New Roman" w:hAnsi="Times New Roman"/>
          <w:b/>
          <w:sz w:val="24"/>
          <w:szCs w:val="24"/>
        </w:rPr>
        <w:t xml:space="preserve"> in LCC2</w:t>
      </w:r>
      <w:r w:rsidR="001A4C85">
        <w:rPr>
          <w:rFonts w:ascii="Times New Roman" w:hAnsi="Times New Roman"/>
          <w:b/>
          <w:sz w:val="24"/>
          <w:szCs w:val="24"/>
        </w:rPr>
        <w:t xml:space="preserve">. </w:t>
      </w:r>
    </w:p>
    <w:p w:rsidR="00D77772" w:rsidRDefault="00D77772" w:rsidP="00D77772">
      <w:pPr>
        <w:autoSpaceDE w:val="0"/>
        <w:autoSpaceDN w:val="0"/>
        <w:adjustRightInd w:val="0"/>
        <w:spacing w:after="120" w:line="360" w:lineRule="auto"/>
        <w:jc w:val="both"/>
        <w:rPr>
          <w:rFonts w:ascii="Times New Roman" w:hAnsi="Times New Roman"/>
          <w:sz w:val="24"/>
          <w:szCs w:val="24"/>
        </w:rPr>
      </w:pPr>
      <w:r w:rsidRPr="001A4C85">
        <w:rPr>
          <w:rFonts w:ascii="Times New Roman" w:hAnsi="Times New Roman"/>
          <w:sz w:val="24"/>
          <w:szCs w:val="24"/>
        </w:rPr>
        <w:t xml:space="preserve">Knockdown of </w:t>
      </w:r>
      <w:r w:rsidRPr="001A4C85">
        <w:rPr>
          <w:rFonts w:ascii="Times New Roman" w:hAnsi="Times New Roman"/>
          <w:i/>
          <w:sz w:val="24"/>
          <w:szCs w:val="24"/>
        </w:rPr>
        <w:t>eIF4E</w:t>
      </w:r>
      <w:r w:rsidR="00CF559F">
        <w:rPr>
          <w:rFonts w:ascii="Times New Roman" w:hAnsi="Times New Roman"/>
          <w:sz w:val="24"/>
          <w:szCs w:val="24"/>
        </w:rPr>
        <w:t xml:space="preserve"> modulated a</w:t>
      </w:r>
      <w:r w:rsidRPr="001A4C85">
        <w:rPr>
          <w:rFonts w:ascii="Times New Roman" w:hAnsi="Times New Roman"/>
          <w:sz w:val="24"/>
          <w:szCs w:val="24"/>
        </w:rPr>
        <w:t xml:space="preserve">) </w:t>
      </w:r>
      <w:r w:rsidR="007B7F5F">
        <w:rPr>
          <w:rFonts w:ascii="Times New Roman" w:hAnsi="Times New Roman"/>
          <w:sz w:val="24"/>
          <w:szCs w:val="24"/>
        </w:rPr>
        <w:t xml:space="preserve">the </w:t>
      </w:r>
      <w:r w:rsidRPr="001A4C85">
        <w:rPr>
          <w:rFonts w:ascii="Times New Roman" w:hAnsi="Times New Roman"/>
          <w:sz w:val="24"/>
          <w:szCs w:val="24"/>
        </w:rPr>
        <w:t>mRNA</w:t>
      </w:r>
      <w:r w:rsidR="007B7F5F">
        <w:rPr>
          <w:rFonts w:ascii="Times New Roman" w:hAnsi="Times New Roman"/>
          <w:sz w:val="24"/>
          <w:szCs w:val="24"/>
        </w:rPr>
        <w:t xml:space="preserve"> levels of FOXM1</w:t>
      </w:r>
      <w:r w:rsidR="00CF559F">
        <w:rPr>
          <w:rFonts w:ascii="Times New Roman" w:hAnsi="Times New Roman"/>
          <w:sz w:val="24"/>
          <w:szCs w:val="24"/>
        </w:rPr>
        <w:t xml:space="preserve"> and b</w:t>
      </w:r>
      <w:r w:rsidRPr="001A4C85">
        <w:rPr>
          <w:rFonts w:ascii="Times New Roman" w:hAnsi="Times New Roman"/>
          <w:sz w:val="24"/>
          <w:szCs w:val="24"/>
        </w:rPr>
        <w:t xml:space="preserve">) </w:t>
      </w:r>
      <w:r w:rsidR="007B7F5F">
        <w:rPr>
          <w:rFonts w:ascii="Times New Roman" w:hAnsi="Times New Roman"/>
          <w:sz w:val="24"/>
          <w:szCs w:val="24"/>
        </w:rPr>
        <w:t xml:space="preserve">the </w:t>
      </w:r>
      <w:r w:rsidRPr="001A4C85">
        <w:rPr>
          <w:rFonts w:ascii="Times New Roman" w:hAnsi="Times New Roman"/>
          <w:sz w:val="24"/>
          <w:szCs w:val="24"/>
        </w:rPr>
        <w:t xml:space="preserve">protein levels of </w:t>
      </w:r>
      <w:r w:rsidR="007B7F5F">
        <w:rPr>
          <w:rFonts w:ascii="Times New Roman" w:hAnsi="Times New Roman"/>
          <w:sz w:val="24"/>
          <w:szCs w:val="24"/>
        </w:rPr>
        <w:t>ERα</w:t>
      </w:r>
      <w:r w:rsidR="007B7F5F" w:rsidRPr="001A4C85">
        <w:rPr>
          <w:rFonts w:ascii="Times New Roman" w:hAnsi="Times New Roman"/>
          <w:sz w:val="24"/>
          <w:szCs w:val="24"/>
        </w:rPr>
        <w:t xml:space="preserve"> </w:t>
      </w:r>
      <w:r w:rsidR="007B7F5F">
        <w:rPr>
          <w:rFonts w:ascii="Times New Roman" w:hAnsi="Times New Roman"/>
          <w:sz w:val="24"/>
          <w:szCs w:val="24"/>
        </w:rPr>
        <w:t xml:space="preserve">and </w:t>
      </w:r>
      <w:r w:rsidRPr="001A4C85">
        <w:rPr>
          <w:rFonts w:ascii="Times New Roman" w:hAnsi="Times New Roman"/>
          <w:sz w:val="24"/>
          <w:szCs w:val="24"/>
        </w:rPr>
        <w:t>FOXM1.</w:t>
      </w:r>
      <w:r w:rsidRPr="000D4A05">
        <w:rPr>
          <w:rFonts w:ascii="Times New Roman" w:hAnsi="Times New Roman"/>
          <w:sz w:val="24"/>
          <w:szCs w:val="24"/>
        </w:rPr>
        <w:t xml:space="preserve"> Knockdown of </w:t>
      </w:r>
      <w:r w:rsidRPr="000D4A05">
        <w:rPr>
          <w:rFonts w:ascii="Times New Roman" w:hAnsi="Times New Roman"/>
          <w:i/>
          <w:sz w:val="24"/>
          <w:szCs w:val="24"/>
        </w:rPr>
        <w:t>eIF4E</w:t>
      </w:r>
      <w:r w:rsidRPr="000D4A05">
        <w:rPr>
          <w:rFonts w:ascii="Times New Roman" w:hAnsi="Times New Roman"/>
          <w:sz w:val="24"/>
          <w:szCs w:val="24"/>
        </w:rPr>
        <w:t xml:space="preserve"> was mediated by transfection of 20 pmol of the corresponding siRNA#1 or siRNA#2. Knockdown of </w:t>
      </w:r>
      <w:r w:rsidRPr="000D4A05">
        <w:rPr>
          <w:rFonts w:ascii="Times New Roman" w:hAnsi="Times New Roman"/>
          <w:i/>
          <w:sz w:val="24"/>
          <w:szCs w:val="24"/>
        </w:rPr>
        <w:t>ERα</w:t>
      </w:r>
      <w:r w:rsidRPr="000D4A05">
        <w:rPr>
          <w:rFonts w:ascii="Times New Roman" w:hAnsi="Times New Roman"/>
          <w:sz w:val="24"/>
          <w:szCs w:val="24"/>
        </w:rPr>
        <w:t xml:space="preserve"> </w:t>
      </w:r>
      <w:r>
        <w:rPr>
          <w:rFonts w:ascii="Times New Roman" w:hAnsi="Times New Roman"/>
          <w:sz w:val="24"/>
          <w:szCs w:val="24"/>
        </w:rPr>
        <w:t>modulate</w:t>
      </w:r>
      <w:r w:rsidR="005E0E36">
        <w:rPr>
          <w:rFonts w:ascii="Times New Roman" w:hAnsi="Times New Roman"/>
          <w:sz w:val="24"/>
          <w:szCs w:val="24"/>
        </w:rPr>
        <w:t>d</w:t>
      </w:r>
      <w:r w:rsidR="00CF559F">
        <w:rPr>
          <w:rFonts w:ascii="Times New Roman" w:hAnsi="Times New Roman"/>
          <w:sz w:val="24"/>
          <w:szCs w:val="24"/>
        </w:rPr>
        <w:t xml:space="preserve"> c</w:t>
      </w:r>
      <w:r>
        <w:rPr>
          <w:rFonts w:ascii="Times New Roman" w:hAnsi="Times New Roman"/>
          <w:sz w:val="24"/>
          <w:szCs w:val="24"/>
        </w:rPr>
        <w:t xml:space="preserve">) </w:t>
      </w:r>
      <w:r w:rsidR="005E0E36">
        <w:rPr>
          <w:rFonts w:ascii="Times New Roman" w:hAnsi="Times New Roman"/>
          <w:sz w:val="24"/>
          <w:szCs w:val="24"/>
        </w:rPr>
        <w:t xml:space="preserve">the </w:t>
      </w:r>
      <w:r>
        <w:rPr>
          <w:rFonts w:ascii="Times New Roman" w:hAnsi="Times New Roman"/>
          <w:sz w:val="24"/>
          <w:szCs w:val="24"/>
        </w:rPr>
        <w:t xml:space="preserve">mRNA </w:t>
      </w:r>
      <w:r w:rsidR="005E0E36">
        <w:rPr>
          <w:rFonts w:ascii="Times New Roman" w:hAnsi="Times New Roman"/>
          <w:sz w:val="24"/>
          <w:szCs w:val="24"/>
        </w:rPr>
        <w:t xml:space="preserve">levels </w:t>
      </w:r>
      <w:r w:rsidR="00CF559F">
        <w:rPr>
          <w:rFonts w:ascii="Times New Roman" w:hAnsi="Times New Roman"/>
          <w:sz w:val="24"/>
          <w:szCs w:val="24"/>
        </w:rPr>
        <w:t>and d</w:t>
      </w:r>
      <w:r>
        <w:rPr>
          <w:rFonts w:ascii="Times New Roman" w:hAnsi="Times New Roman"/>
          <w:sz w:val="24"/>
          <w:szCs w:val="24"/>
        </w:rPr>
        <w:t xml:space="preserve">) </w:t>
      </w:r>
      <w:r w:rsidR="005E0E36">
        <w:rPr>
          <w:rFonts w:ascii="Times New Roman" w:hAnsi="Times New Roman"/>
          <w:sz w:val="24"/>
          <w:szCs w:val="24"/>
        </w:rPr>
        <w:t xml:space="preserve">the </w:t>
      </w:r>
      <w:r>
        <w:rPr>
          <w:rFonts w:ascii="Times New Roman" w:hAnsi="Times New Roman"/>
          <w:sz w:val="24"/>
          <w:szCs w:val="24"/>
        </w:rPr>
        <w:t>protein levels</w:t>
      </w:r>
      <w:r w:rsidR="005E0E36">
        <w:rPr>
          <w:rFonts w:ascii="Times New Roman" w:hAnsi="Times New Roman"/>
          <w:sz w:val="24"/>
          <w:szCs w:val="24"/>
        </w:rPr>
        <w:t xml:space="preserve"> of FOXM1 only</w:t>
      </w:r>
      <w:r>
        <w:rPr>
          <w:rFonts w:ascii="Times New Roman" w:hAnsi="Times New Roman"/>
          <w:sz w:val="24"/>
          <w:szCs w:val="24"/>
        </w:rPr>
        <w:t xml:space="preserve">. </w:t>
      </w:r>
      <w:r w:rsidRPr="000D4A05">
        <w:rPr>
          <w:rFonts w:ascii="Times New Roman" w:hAnsi="Times New Roman"/>
          <w:sz w:val="24"/>
          <w:szCs w:val="24"/>
        </w:rPr>
        <w:t xml:space="preserve">Knockdown of </w:t>
      </w:r>
      <w:r w:rsidRPr="000D4A05">
        <w:rPr>
          <w:rFonts w:ascii="Times New Roman" w:hAnsi="Times New Roman"/>
          <w:i/>
          <w:sz w:val="24"/>
          <w:szCs w:val="24"/>
        </w:rPr>
        <w:t>ERα</w:t>
      </w:r>
      <w:r w:rsidRPr="000D4A05">
        <w:rPr>
          <w:rFonts w:ascii="Times New Roman" w:hAnsi="Times New Roman"/>
          <w:sz w:val="24"/>
          <w:szCs w:val="24"/>
        </w:rPr>
        <w:t xml:space="preserve"> was mediated by transfection of 50 pmol of the corresponding siRNA#1 or siRNA#2. Knockdown of </w:t>
      </w:r>
      <w:r w:rsidRPr="000D4A05">
        <w:rPr>
          <w:rFonts w:ascii="Times New Roman" w:hAnsi="Times New Roman"/>
          <w:i/>
          <w:sz w:val="24"/>
          <w:szCs w:val="24"/>
        </w:rPr>
        <w:t xml:space="preserve">FOXM1 </w:t>
      </w:r>
      <w:r w:rsidR="00CF559F">
        <w:rPr>
          <w:rFonts w:ascii="Times New Roman" w:hAnsi="Times New Roman"/>
          <w:sz w:val="24"/>
          <w:szCs w:val="24"/>
        </w:rPr>
        <w:t>did not affect e</w:t>
      </w:r>
      <w:r>
        <w:rPr>
          <w:rFonts w:ascii="Times New Roman" w:hAnsi="Times New Roman"/>
          <w:sz w:val="24"/>
          <w:szCs w:val="24"/>
        </w:rPr>
        <w:t xml:space="preserve">) </w:t>
      </w:r>
      <w:r w:rsidR="007E7243">
        <w:rPr>
          <w:rFonts w:ascii="Times New Roman" w:hAnsi="Times New Roman"/>
          <w:sz w:val="24"/>
          <w:szCs w:val="24"/>
        </w:rPr>
        <w:t xml:space="preserve">the </w:t>
      </w:r>
      <w:r>
        <w:rPr>
          <w:rFonts w:ascii="Times New Roman" w:hAnsi="Times New Roman"/>
          <w:sz w:val="24"/>
          <w:szCs w:val="24"/>
        </w:rPr>
        <w:t xml:space="preserve">mRNA </w:t>
      </w:r>
      <w:r w:rsidR="007E7243">
        <w:rPr>
          <w:rFonts w:ascii="Times New Roman" w:hAnsi="Times New Roman"/>
          <w:sz w:val="24"/>
          <w:szCs w:val="24"/>
        </w:rPr>
        <w:t xml:space="preserve">levels nor </w:t>
      </w:r>
      <w:r w:rsidR="00CF559F">
        <w:rPr>
          <w:rFonts w:ascii="Times New Roman" w:hAnsi="Times New Roman"/>
          <w:sz w:val="24"/>
          <w:szCs w:val="24"/>
        </w:rPr>
        <w:t>f</w:t>
      </w:r>
      <w:r>
        <w:rPr>
          <w:rFonts w:ascii="Times New Roman" w:hAnsi="Times New Roman"/>
          <w:sz w:val="24"/>
          <w:szCs w:val="24"/>
        </w:rPr>
        <w:t xml:space="preserve">) </w:t>
      </w:r>
      <w:r w:rsidR="007E7243">
        <w:rPr>
          <w:rFonts w:ascii="Times New Roman" w:hAnsi="Times New Roman"/>
          <w:sz w:val="24"/>
          <w:szCs w:val="24"/>
        </w:rPr>
        <w:t xml:space="preserve">the </w:t>
      </w:r>
      <w:r>
        <w:rPr>
          <w:rFonts w:ascii="Times New Roman" w:hAnsi="Times New Roman"/>
          <w:sz w:val="24"/>
          <w:szCs w:val="24"/>
        </w:rPr>
        <w:t xml:space="preserve">protein levels of eIF4E and ERα. </w:t>
      </w:r>
      <w:r w:rsidRPr="000D4A05">
        <w:rPr>
          <w:rFonts w:ascii="Times New Roman" w:hAnsi="Times New Roman"/>
          <w:sz w:val="24"/>
          <w:szCs w:val="24"/>
        </w:rPr>
        <w:t xml:space="preserve">Knockdown of </w:t>
      </w:r>
      <w:r w:rsidRPr="000D4A05">
        <w:rPr>
          <w:rFonts w:ascii="Times New Roman" w:hAnsi="Times New Roman"/>
          <w:i/>
          <w:sz w:val="24"/>
          <w:szCs w:val="24"/>
        </w:rPr>
        <w:t xml:space="preserve">FOXM1 </w:t>
      </w:r>
      <w:r w:rsidRPr="000D4A05">
        <w:rPr>
          <w:rFonts w:ascii="Times New Roman" w:hAnsi="Times New Roman"/>
          <w:sz w:val="24"/>
          <w:szCs w:val="24"/>
        </w:rPr>
        <w:t xml:space="preserve">was mediated by transfection of 50 pmol of the corresponding siRNA#1 or siRNA#2. </w:t>
      </w:r>
      <w:r>
        <w:rPr>
          <w:rFonts w:ascii="Times New Roman" w:hAnsi="Times New Roman"/>
          <w:sz w:val="24"/>
          <w:szCs w:val="24"/>
        </w:rPr>
        <w:t>20 pmol or 50 pmol</w:t>
      </w:r>
      <w:r w:rsidRPr="000D4A05">
        <w:rPr>
          <w:rFonts w:ascii="Times New Roman" w:hAnsi="Times New Roman"/>
          <w:sz w:val="24"/>
          <w:szCs w:val="24"/>
        </w:rPr>
        <w:t xml:space="preserve"> of non-targeting siRNA (siCtrl) was used. </w:t>
      </w:r>
      <w:proofErr w:type="gramStart"/>
      <w:r w:rsidRPr="000D4A05">
        <w:rPr>
          <w:rFonts w:ascii="Times New Roman" w:hAnsi="Times New Roman"/>
          <w:sz w:val="24"/>
          <w:szCs w:val="24"/>
        </w:rPr>
        <w:t>qPCR</w:t>
      </w:r>
      <w:proofErr w:type="gramEnd"/>
      <w:r w:rsidRPr="000D4A05">
        <w:rPr>
          <w:rFonts w:ascii="Times New Roman" w:hAnsi="Times New Roman"/>
          <w:sz w:val="24"/>
          <w:szCs w:val="24"/>
        </w:rPr>
        <w:t xml:space="preserve"> was used to determine the expression of indicated candidates</w:t>
      </w:r>
      <w:r w:rsidR="00472602">
        <w:rPr>
          <w:rFonts w:ascii="Times New Roman" w:hAnsi="Times New Roman"/>
          <w:sz w:val="24"/>
          <w:szCs w:val="24"/>
        </w:rPr>
        <w:t xml:space="preserve"> after 72 hours posttransfection</w:t>
      </w:r>
      <w:r>
        <w:rPr>
          <w:rFonts w:ascii="Times New Roman" w:hAnsi="Times New Roman"/>
          <w:sz w:val="24"/>
          <w:szCs w:val="24"/>
        </w:rPr>
        <w:t>. A</w:t>
      </w:r>
      <w:r w:rsidRPr="000D4A05">
        <w:rPr>
          <w:rFonts w:ascii="Times New Roman" w:hAnsi="Times New Roman"/>
          <w:sz w:val="24"/>
          <w:szCs w:val="24"/>
        </w:rPr>
        <w:t xml:space="preserve">ctin was used as the internal control. Data was shown as mean ± </w:t>
      </w:r>
      <w:proofErr w:type="spellStart"/>
      <w:r w:rsidRPr="000D4A05">
        <w:rPr>
          <w:rFonts w:ascii="Times New Roman" w:hAnsi="Times New Roman"/>
          <w:sz w:val="24"/>
          <w:szCs w:val="24"/>
        </w:rPr>
        <w:t>s.d.</w:t>
      </w:r>
      <w:proofErr w:type="spellEnd"/>
      <w:r w:rsidRPr="000D4A05">
        <w:rPr>
          <w:rFonts w:ascii="Times New Roman" w:hAnsi="Times New Roman"/>
          <w:sz w:val="24"/>
          <w:szCs w:val="24"/>
        </w:rPr>
        <w:t xml:space="preserve"> from three independent experiments. Expression levels in targeting siRNA was compared to non-</w:t>
      </w:r>
      <w:r w:rsidR="009321F3">
        <w:rPr>
          <w:rFonts w:ascii="Times New Roman" w:hAnsi="Times New Roman"/>
          <w:sz w:val="24"/>
          <w:szCs w:val="24"/>
        </w:rPr>
        <w:t>targeting siRNA treated group. *, **, ***</w:t>
      </w:r>
      <w:r w:rsidRPr="000D4A05">
        <w:rPr>
          <w:rFonts w:ascii="Times New Roman" w:hAnsi="Times New Roman"/>
          <w:sz w:val="24"/>
          <w:szCs w:val="24"/>
        </w:rPr>
        <w:t xml:space="preserve"> indicate a statistical significance with </w:t>
      </w:r>
      <w:r w:rsidRPr="000D4A05">
        <w:rPr>
          <w:rFonts w:ascii="Times New Roman" w:hAnsi="Times New Roman"/>
          <w:i/>
          <w:sz w:val="24"/>
          <w:szCs w:val="24"/>
        </w:rPr>
        <w:t>P</w:t>
      </w:r>
      <w:r w:rsidR="00112964">
        <w:rPr>
          <w:rFonts w:ascii="Times New Roman" w:hAnsi="Times New Roman"/>
          <w:sz w:val="24"/>
          <w:szCs w:val="24"/>
        </w:rPr>
        <w:t>&lt;</w:t>
      </w:r>
      <w:r w:rsidRPr="000D4A05">
        <w:rPr>
          <w:rFonts w:ascii="Times New Roman" w:hAnsi="Times New Roman"/>
          <w:sz w:val="24"/>
          <w:szCs w:val="24"/>
        </w:rPr>
        <w:t xml:space="preserve">0.05, </w:t>
      </w:r>
      <w:r w:rsidRPr="000D4A05">
        <w:rPr>
          <w:rFonts w:ascii="Times New Roman" w:hAnsi="Times New Roman"/>
          <w:i/>
          <w:sz w:val="24"/>
          <w:szCs w:val="24"/>
        </w:rPr>
        <w:t>P</w:t>
      </w:r>
      <w:r w:rsidR="00112964">
        <w:rPr>
          <w:rFonts w:ascii="Times New Roman" w:hAnsi="Times New Roman"/>
          <w:sz w:val="24"/>
          <w:szCs w:val="24"/>
        </w:rPr>
        <w:t>&lt;</w:t>
      </w:r>
      <w:r w:rsidRPr="000D4A05">
        <w:rPr>
          <w:rFonts w:ascii="Times New Roman" w:hAnsi="Times New Roman"/>
          <w:sz w:val="24"/>
          <w:szCs w:val="24"/>
        </w:rPr>
        <w:t xml:space="preserve">0.01 and </w:t>
      </w:r>
      <w:r w:rsidRPr="000D4A05">
        <w:rPr>
          <w:rFonts w:ascii="Times New Roman" w:hAnsi="Times New Roman"/>
          <w:i/>
          <w:sz w:val="24"/>
          <w:szCs w:val="24"/>
        </w:rPr>
        <w:t>P</w:t>
      </w:r>
      <w:r w:rsidR="00112964">
        <w:rPr>
          <w:rFonts w:ascii="Times New Roman" w:hAnsi="Times New Roman"/>
          <w:sz w:val="24"/>
          <w:szCs w:val="24"/>
        </w:rPr>
        <w:t>&lt;</w:t>
      </w:r>
      <w:r w:rsidRPr="000D4A05">
        <w:rPr>
          <w:rFonts w:ascii="Times New Roman" w:hAnsi="Times New Roman"/>
          <w:sz w:val="24"/>
          <w:szCs w:val="24"/>
        </w:rPr>
        <w:t>0.001 respectively by student t-test.</w:t>
      </w:r>
      <w:r>
        <w:rPr>
          <w:rFonts w:ascii="Times New Roman" w:hAnsi="Times New Roman"/>
          <w:sz w:val="24"/>
          <w:szCs w:val="24"/>
        </w:rPr>
        <w:t xml:space="preserve"> Western blot was employed to determine the expression of the target proteins. Tubulin was used as the loading control. </w:t>
      </w:r>
    </w:p>
    <w:p w:rsidR="004E4A49" w:rsidRDefault="004E4A49" w:rsidP="00D77772">
      <w:pPr>
        <w:autoSpaceDE w:val="0"/>
        <w:autoSpaceDN w:val="0"/>
        <w:adjustRightInd w:val="0"/>
        <w:spacing w:after="120" w:line="360" w:lineRule="auto"/>
        <w:jc w:val="both"/>
        <w:rPr>
          <w:rFonts w:ascii="Times New Roman" w:hAnsi="Times New Roman"/>
          <w:sz w:val="24"/>
          <w:szCs w:val="24"/>
        </w:rPr>
      </w:pPr>
    </w:p>
    <w:p w:rsidR="005D7B7C" w:rsidRDefault="00511020" w:rsidP="009B475A">
      <w:pPr>
        <w:autoSpaceDE w:val="0"/>
        <w:autoSpaceDN w:val="0"/>
        <w:adjustRightInd w:val="0"/>
        <w:spacing w:after="120" w:line="360" w:lineRule="auto"/>
        <w:jc w:val="both"/>
        <w:rPr>
          <w:rFonts w:ascii="Times New Roman" w:hAnsi="Times New Roman"/>
          <w:b/>
          <w:sz w:val="24"/>
          <w:szCs w:val="24"/>
        </w:rPr>
      </w:pPr>
      <w:r>
        <w:rPr>
          <w:rFonts w:ascii="Times New Roman" w:hAnsi="Times New Roman"/>
          <w:b/>
          <w:sz w:val="24"/>
          <w:szCs w:val="24"/>
        </w:rPr>
        <w:t>Figure S</w:t>
      </w:r>
      <w:r w:rsidR="00A13DFD">
        <w:rPr>
          <w:rFonts w:ascii="Times New Roman" w:hAnsi="Times New Roman"/>
          <w:b/>
          <w:sz w:val="24"/>
          <w:szCs w:val="24"/>
        </w:rPr>
        <w:t>7</w:t>
      </w:r>
      <w:r w:rsidR="009B475A" w:rsidRPr="001A4C85">
        <w:rPr>
          <w:rFonts w:ascii="Times New Roman" w:hAnsi="Times New Roman"/>
          <w:b/>
          <w:sz w:val="24"/>
          <w:szCs w:val="24"/>
        </w:rPr>
        <w:t xml:space="preserve"> </w:t>
      </w:r>
      <w:proofErr w:type="gramStart"/>
      <w:r w:rsidR="009B475A">
        <w:rPr>
          <w:rFonts w:ascii="Times New Roman" w:hAnsi="Times New Roman"/>
          <w:b/>
          <w:sz w:val="24"/>
          <w:szCs w:val="24"/>
        </w:rPr>
        <w:t>The</w:t>
      </w:r>
      <w:proofErr w:type="gramEnd"/>
      <w:r w:rsidR="009B475A">
        <w:rPr>
          <w:rFonts w:ascii="Times New Roman" w:hAnsi="Times New Roman"/>
          <w:b/>
          <w:sz w:val="24"/>
          <w:szCs w:val="24"/>
        </w:rPr>
        <w:t xml:space="preserve"> effect of modulating the expression of eIF4E or FOXM1 </w:t>
      </w:r>
      <w:r w:rsidR="005D7B7C">
        <w:rPr>
          <w:rFonts w:ascii="Times New Roman" w:hAnsi="Times New Roman"/>
          <w:b/>
          <w:sz w:val="24"/>
          <w:szCs w:val="24"/>
        </w:rPr>
        <w:t xml:space="preserve">in turn </w:t>
      </w:r>
      <w:r w:rsidR="009B475A">
        <w:rPr>
          <w:rFonts w:ascii="Times New Roman" w:hAnsi="Times New Roman"/>
          <w:b/>
          <w:sz w:val="24"/>
          <w:szCs w:val="24"/>
        </w:rPr>
        <w:t xml:space="preserve">on mRNA and protein </w:t>
      </w:r>
      <w:r w:rsidR="005D7B7C">
        <w:rPr>
          <w:rFonts w:ascii="Times New Roman" w:hAnsi="Times New Roman"/>
          <w:b/>
          <w:sz w:val="24"/>
          <w:szCs w:val="24"/>
        </w:rPr>
        <w:t xml:space="preserve">expression </w:t>
      </w:r>
      <w:r w:rsidR="009B475A">
        <w:rPr>
          <w:rFonts w:ascii="Times New Roman" w:hAnsi="Times New Roman"/>
          <w:b/>
          <w:sz w:val="24"/>
          <w:szCs w:val="24"/>
        </w:rPr>
        <w:t xml:space="preserve">of other </w:t>
      </w:r>
      <w:r w:rsidR="005D7B7C">
        <w:rPr>
          <w:rFonts w:ascii="Times New Roman" w:hAnsi="Times New Roman"/>
          <w:b/>
          <w:sz w:val="24"/>
          <w:szCs w:val="24"/>
        </w:rPr>
        <w:t>gene</w:t>
      </w:r>
      <w:r w:rsidR="009B475A">
        <w:rPr>
          <w:rFonts w:ascii="Times New Roman" w:hAnsi="Times New Roman"/>
          <w:b/>
          <w:sz w:val="24"/>
          <w:szCs w:val="24"/>
        </w:rPr>
        <w:t xml:space="preserve"> in AK-47. </w:t>
      </w:r>
    </w:p>
    <w:p w:rsidR="009B475A" w:rsidRDefault="005D7B7C" w:rsidP="009B475A">
      <w:pPr>
        <w:autoSpaceDE w:val="0"/>
        <w:autoSpaceDN w:val="0"/>
        <w:adjustRightInd w:val="0"/>
        <w:spacing w:after="120" w:line="360" w:lineRule="auto"/>
        <w:jc w:val="both"/>
        <w:rPr>
          <w:rFonts w:ascii="Times New Roman" w:hAnsi="Times New Roman"/>
          <w:sz w:val="24"/>
          <w:szCs w:val="24"/>
        </w:rPr>
      </w:pPr>
      <w:r w:rsidRPr="005D7B7C">
        <w:rPr>
          <w:rFonts w:ascii="Times New Roman" w:hAnsi="Times New Roman"/>
          <w:sz w:val="24"/>
          <w:szCs w:val="24"/>
        </w:rPr>
        <w:t xml:space="preserve">AK-47 is an </w:t>
      </w:r>
      <w:r>
        <w:rPr>
          <w:rFonts w:ascii="Times New Roman" w:hAnsi="Times New Roman"/>
          <w:sz w:val="24"/>
          <w:szCs w:val="24"/>
        </w:rPr>
        <w:t xml:space="preserve">ER negative cell line, hence knockdown of </w:t>
      </w:r>
      <w:r w:rsidRPr="000D4A05">
        <w:rPr>
          <w:rFonts w:ascii="Times New Roman" w:hAnsi="Times New Roman"/>
          <w:i/>
          <w:sz w:val="24"/>
          <w:szCs w:val="24"/>
        </w:rPr>
        <w:t>ERα</w:t>
      </w:r>
      <w:r>
        <w:rPr>
          <w:rFonts w:ascii="Times New Roman" w:hAnsi="Times New Roman"/>
          <w:i/>
          <w:sz w:val="24"/>
          <w:szCs w:val="24"/>
        </w:rPr>
        <w:t xml:space="preserve"> </w:t>
      </w:r>
      <w:r>
        <w:rPr>
          <w:rFonts w:ascii="Times New Roman" w:hAnsi="Times New Roman"/>
          <w:sz w:val="24"/>
          <w:szCs w:val="24"/>
        </w:rPr>
        <w:t xml:space="preserve">was not done. </w:t>
      </w:r>
      <w:r w:rsidR="009B475A" w:rsidRPr="001A4C85">
        <w:rPr>
          <w:rFonts w:ascii="Times New Roman" w:hAnsi="Times New Roman"/>
          <w:sz w:val="24"/>
          <w:szCs w:val="24"/>
        </w:rPr>
        <w:t xml:space="preserve">Knockdown of </w:t>
      </w:r>
      <w:r w:rsidR="009B475A" w:rsidRPr="001A4C85">
        <w:rPr>
          <w:rFonts w:ascii="Times New Roman" w:hAnsi="Times New Roman"/>
          <w:i/>
          <w:sz w:val="24"/>
          <w:szCs w:val="24"/>
        </w:rPr>
        <w:t>eIF4E</w:t>
      </w:r>
      <w:r w:rsidR="00CF559F">
        <w:rPr>
          <w:rFonts w:ascii="Times New Roman" w:hAnsi="Times New Roman"/>
          <w:sz w:val="24"/>
          <w:szCs w:val="24"/>
        </w:rPr>
        <w:t xml:space="preserve"> modulated a</w:t>
      </w:r>
      <w:r w:rsidR="009B475A" w:rsidRPr="001A4C85">
        <w:rPr>
          <w:rFonts w:ascii="Times New Roman" w:hAnsi="Times New Roman"/>
          <w:sz w:val="24"/>
          <w:szCs w:val="24"/>
        </w:rPr>
        <w:t xml:space="preserve">) </w:t>
      </w:r>
      <w:r w:rsidR="007B7F5F">
        <w:rPr>
          <w:rFonts w:ascii="Times New Roman" w:hAnsi="Times New Roman"/>
          <w:sz w:val="24"/>
          <w:szCs w:val="24"/>
        </w:rPr>
        <w:t xml:space="preserve">the </w:t>
      </w:r>
      <w:r w:rsidR="009B475A" w:rsidRPr="001A4C85">
        <w:rPr>
          <w:rFonts w:ascii="Times New Roman" w:hAnsi="Times New Roman"/>
          <w:sz w:val="24"/>
          <w:szCs w:val="24"/>
        </w:rPr>
        <w:t xml:space="preserve">mRNA </w:t>
      </w:r>
      <w:r w:rsidR="007B7F5F">
        <w:rPr>
          <w:rFonts w:ascii="Times New Roman" w:hAnsi="Times New Roman"/>
          <w:sz w:val="24"/>
          <w:szCs w:val="24"/>
        </w:rPr>
        <w:t xml:space="preserve">levels </w:t>
      </w:r>
      <w:r w:rsidR="00CF559F">
        <w:rPr>
          <w:rFonts w:ascii="Times New Roman" w:hAnsi="Times New Roman"/>
          <w:sz w:val="24"/>
          <w:szCs w:val="24"/>
        </w:rPr>
        <w:t>and b</w:t>
      </w:r>
      <w:r w:rsidR="009B475A" w:rsidRPr="001A4C85">
        <w:rPr>
          <w:rFonts w:ascii="Times New Roman" w:hAnsi="Times New Roman"/>
          <w:sz w:val="24"/>
          <w:szCs w:val="24"/>
        </w:rPr>
        <w:t xml:space="preserve">) </w:t>
      </w:r>
      <w:r w:rsidR="007B7F5F">
        <w:rPr>
          <w:rFonts w:ascii="Times New Roman" w:hAnsi="Times New Roman"/>
          <w:sz w:val="24"/>
          <w:szCs w:val="24"/>
        </w:rPr>
        <w:t xml:space="preserve">the </w:t>
      </w:r>
      <w:r w:rsidR="009B475A" w:rsidRPr="001A4C85">
        <w:rPr>
          <w:rFonts w:ascii="Times New Roman" w:hAnsi="Times New Roman"/>
          <w:sz w:val="24"/>
          <w:szCs w:val="24"/>
        </w:rPr>
        <w:t>protein levels of FOXM1.</w:t>
      </w:r>
      <w:r w:rsidR="009B475A" w:rsidRPr="000D4A05">
        <w:rPr>
          <w:rFonts w:ascii="Times New Roman" w:hAnsi="Times New Roman"/>
          <w:sz w:val="24"/>
          <w:szCs w:val="24"/>
        </w:rPr>
        <w:t xml:space="preserve"> Knockdown of </w:t>
      </w:r>
      <w:r w:rsidR="009B475A" w:rsidRPr="000D4A05">
        <w:rPr>
          <w:rFonts w:ascii="Times New Roman" w:hAnsi="Times New Roman"/>
          <w:i/>
          <w:sz w:val="24"/>
          <w:szCs w:val="24"/>
        </w:rPr>
        <w:t>eIF4E</w:t>
      </w:r>
      <w:r w:rsidR="009B475A" w:rsidRPr="000D4A05">
        <w:rPr>
          <w:rFonts w:ascii="Times New Roman" w:hAnsi="Times New Roman"/>
          <w:sz w:val="24"/>
          <w:szCs w:val="24"/>
        </w:rPr>
        <w:t xml:space="preserve"> was mediated by transfection of 20 pmol of the corresponding siRNA#1 or siRNA#2. Knockdown of </w:t>
      </w:r>
      <w:r w:rsidR="009B475A" w:rsidRPr="000D4A05">
        <w:rPr>
          <w:rFonts w:ascii="Times New Roman" w:hAnsi="Times New Roman"/>
          <w:i/>
          <w:sz w:val="24"/>
          <w:szCs w:val="24"/>
        </w:rPr>
        <w:t xml:space="preserve">FOXM1 </w:t>
      </w:r>
      <w:r w:rsidR="008014AE">
        <w:rPr>
          <w:rFonts w:ascii="Times New Roman" w:hAnsi="Times New Roman"/>
          <w:sz w:val="24"/>
          <w:szCs w:val="24"/>
        </w:rPr>
        <w:t xml:space="preserve">did not affect </w:t>
      </w:r>
      <w:r w:rsidR="00CF559F">
        <w:rPr>
          <w:rFonts w:ascii="Times New Roman" w:hAnsi="Times New Roman"/>
          <w:sz w:val="24"/>
          <w:szCs w:val="24"/>
        </w:rPr>
        <w:t>c</w:t>
      </w:r>
      <w:r w:rsidR="008014AE">
        <w:rPr>
          <w:rFonts w:ascii="Times New Roman" w:hAnsi="Times New Roman"/>
          <w:sz w:val="24"/>
          <w:szCs w:val="24"/>
        </w:rPr>
        <w:t xml:space="preserve">) </w:t>
      </w:r>
      <w:r>
        <w:rPr>
          <w:rFonts w:ascii="Times New Roman" w:hAnsi="Times New Roman"/>
          <w:sz w:val="24"/>
          <w:szCs w:val="24"/>
        </w:rPr>
        <w:t xml:space="preserve">the </w:t>
      </w:r>
      <w:r w:rsidR="009B475A">
        <w:rPr>
          <w:rFonts w:ascii="Times New Roman" w:hAnsi="Times New Roman"/>
          <w:sz w:val="24"/>
          <w:szCs w:val="24"/>
        </w:rPr>
        <w:t xml:space="preserve">mRNA and </w:t>
      </w:r>
      <w:r w:rsidR="00CF559F">
        <w:rPr>
          <w:rFonts w:ascii="Times New Roman" w:hAnsi="Times New Roman"/>
          <w:sz w:val="24"/>
          <w:szCs w:val="24"/>
        </w:rPr>
        <w:t>d</w:t>
      </w:r>
      <w:r w:rsidR="009B475A">
        <w:rPr>
          <w:rFonts w:ascii="Times New Roman" w:hAnsi="Times New Roman"/>
          <w:sz w:val="24"/>
          <w:szCs w:val="24"/>
        </w:rPr>
        <w:t xml:space="preserve">) </w:t>
      </w:r>
      <w:r>
        <w:rPr>
          <w:rFonts w:ascii="Times New Roman" w:hAnsi="Times New Roman"/>
          <w:sz w:val="24"/>
          <w:szCs w:val="24"/>
        </w:rPr>
        <w:t xml:space="preserve">the </w:t>
      </w:r>
      <w:r w:rsidR="009B475A">
        <w:rPr>
          <w:rFonts w:ascii="Times New Roman" w:hAnsi="Times New Roman"/>
          <w:sz w:val="24"/>
          <w:szCs w:val="24"/>
        </w:rPr>
        <w:t xml:space="preserve">protein levels of eIF4E and ERα. </w:t>
      </w:r>
      <w:r w:rsidR="009B475A" w:rsidRPr="000D4A05">
        <w:rPr>
          <w:rFonts w:ascii="Times New Roman" w:hAnsi="Times New Roman"/>
          <w:sz w:val="24"/>
          <w:szCs w:val="24"/>
        </w:rPr>
        <w:t xml:space="preserve">Knockdown of </w:t>
      </w:r>
      <w:r w:rsidR="009B475A" w:rsidRPr="000D4A05">
        <w:rPr>
          <w:rFonts w:ascii="Times New Roman" w:hAnsi="Times New Roman"/>
          <w:i/>
          <w:sz w:val="24"/>
          <w:szCs w:val="24"/>
        </w:rPr>
        <w:t xml:space="preserve">FOXM1 </w:t>
      </w:r>
      <w:r w:rsidR="009B475A" w:rsidRPr="000D4A05">
        <w:rPr>
          <w:rFonts w:ascii="Times New Roman" w:hAnsi="Times New Roman"/>
          <w:sz w:val="24"/>
          <w:szCs w:val="24"/>
        </w:rPr>
        <w:t xml:space="preserve">was mediated by transfection of 50 pmol of the corresponding siRNA#1 or siRNA#2. </w:t>
      </w:r>
      <w:r w:rsidR="009B475A">
        <w:rPr>
          <w:rFonts w:ascii="Times New Roman" w:hAnsi="Times New Roman"/>
          <w:sz w:val="24"/>
          <w:szCs w:val="24"/>
        </w:rPr>
        <w:t>20 pmol or 50 pmol</w:t>
      </w:r>
      <w:r w:rsidR="009B475A" w:rsidRPr="000D4A05">
        <w:rPr>
          <w:rFonts w:ascii="Times New Roman" w:hAnsi="Times New Roman"/>
          <w:sz w:val="24"/>
          <w:szCs w:val="24"/>
        </w:rPr>
        <w:t xml:space="preserve"> of non-targeting siRNA (siCtrl) was used. </w:t>
      </w:r>
      <w:proofErr w:type="gramStart"/>
      <w:r w:rsidR="009B475A" w:rsidRPr="000D4A05">
        <w:rPr>
          <w:rFonts w:ascii="Times New Roman" w:hAnsi="Times New Roman"/>
          <w:sz w:val="24"/>
          <w:szCs w:val="24"/>
        </w:rPr>
        <w:t>qPCR</w:t>
      </w:r>
      <w:proofErr w:type="gramEnd"/>
      <w:r w:rsidR="009B475A" w:rsidRPr="000D4A05">
        <w:rPr>
          <w:rFonts w:ascii="Times New Roman" w:hAnsi="Times New Roman"/>
          <w:sz w:val="24"/>
          <w:szCs w:val="24"/>
        </w:rPr>
        <w:t xml:space="preserve"> was used to determine the expression of indicated candidates</w:t>
      </w:r>
      <w:r w:rsidR="009B475A">
        <w:rPr>
          <w:rFonts w:ascii="Times New Roman" w:hAnsi="Times New Roman"/>
          <w:sz w:val="24"/>
          <w:szCs w:val="24"/>
        </w:rPr>
        <w:t xml:space="preserve"> after 72 hours posttransfection. A</w:t>
      </w:r>
      <w:r w:rsidR="009B475A" w:rsidRPr="000D4A05">
        <w:rPr>
          <w:rFonts w:ascii="Times New Roman" w:hAnsi="Times New Roman"/>
          <w:sz w:val="24"/>
          <w:szCs w:val="24"/>
        </w:rPr>
        <w:t xml:space="preserve">ctin was used as the internal control. Data was shown as mean ± </w:t>
      </w:r>
      <w:proofErr w:type="spellStart"/>
      <w:r w:rsidR="009B475A" w:rsidRPr="000D4A05">
        <w:rPr>
          <w:rFonts w:ascii="Times New Roman" w:hAnsi="Times New Roman"/>
          <w:sz w:val="24"/>
          <w:szCs w:val="24"/>
        </w:rPr>
        <w:t>s.d.</w:t>
      </w:r>
      <w:proofErr w:type="spellEnd"/>
      <w:r w:rsidR="009B475A" w:rsidRPr="000D4A05">
        <w:rPr>
          <w:rFonts w:ascii="Times New Roman" w:hAnsi="Times New Roman"/>
          <w:sz w:val="24"/>
          <w:szCs w:val="24"/>
        </w:rPr>
        <w:t xml:space="preserve"> from three independent experiments. Expression levels in targeting siRNA was compared to non-targeting</w:t>
      </w:r>
      <w:r w:rsidR="009B475A">
        <w:rPr>
          <w:rFonts w:ascii="Times New Roman" w:hAnsi="Times New Roman"/>
          <w:sz w:val="24"/>
          <w:szCs w:val="24"/>
        </w:rPr>
        <w:t xml:space="preserve"> siRNA treated group. *, **, ***</w:t>
      </w:r>
      <w:r w:rsidR="009B475A" w:rsidRPr="000D4A05">
        <w:rPr>
          <w:rFonts w:ascii="Times New Roman" w:hAnsi="Times New Roman"/>
          <w:sz w:val="24"/>
          <w:szCs w:val="24"/>
        </w:rPr>
        <w:t xml:space="preserve"> indicate a statistical significance with </w:t>
      </w:r>
      <w:r w:rsidR="009B475A" w:rsidRPr="000D4A05">
        <w:rPr>
          <w:rFonts w:ascii="Times New Roman" w:hAnsi="Times New Roman"/>
          <w:i/>
          <w:sz w:val="24"/>
          <w:szCs w:val="24"/>
        </w:rPr>
        <w:t>P</w:t>
      </w:r>
      <w:r w:rsidR="00D34139">
        <w:rPr>
          <w:rFonts w:ascii="Times New Roman" w:hAnsi="Times New Roman"/>
          <w:sz w:val="24"/>
          <w:szCs w:val="24"/>
        </w:rPr>
        <w:t>&lt;</w:t>
      </w:r>
      <w:r w:rsidR="009B475A" w:rsidRPr="000D4A05">
        <w:rPr>
          <w:rFonts w:ascii="Times New Roman" w:hAnsi="Times New Roman"/>
          <w:sz w:val="24"/>
          <w:szCs w:val="24"/>
        </w:rPr>
        <w:t xml:space="preserve">0.05, </w:t>
      </w:r>
      <w:r w:rsidR="009B475A" w:rsidRPr="000D4A05">
        <w:rPr>
          <w:rFonts w:ascii="Times New Roman" w:hAnsi="Times New Roman"/>
          <w:i/>
          <w:sz w:val="24"/>
          <w:szCs w:val="24"/>
        </w:rPr>
        <w:t>P</w:t>
      </w:r>
      <w:r w:rsidR="00D34139">
        <w:rPr>
          <w:rFonts w:ascii="Times New Roman" w:hAnsi="Times New Roman"/>
          <w:sz w:val="24"/>
          <w:szCs w:val="24"/>
        </w:rPr>
        <w:t>&lt;</w:t>
      </w:r>
      <w:r w:rsidR="009B475A" w:rsidRPr="000D4A05">
        <w:rPr>
          <w:rFonts w:ascii="Times New Roman" w:hAnsi="Times New Roman"/>
          <w:sz w:val="24"/>
          <w:szCs w:val="24"/>
        </w:rPr>
        <w:t xml:space="preserve">0.01 and </w:t>
      </w:r>
      <w:r w:rsidR="009B475A" w:rsidRPr="000D4A05">
        <w:rPr>
          <w:rFonts w:ascii="Times New Roman" w:hAnsi="Times New Roman"/>
          <w:i/>
          <w:sz w:val="24"/>
          <w:szCs w:val="24"/>
        </w:rPr>
        <w:t>P</w:t>
      </w:r>
      <w:r w:rsidR="00D34139">
        <w:rPr>
          <w:rFonts w:ascii="Times New Roman" w:hAnsi="Times New Roman"/>
          <w:sz w:val="24"/>
          <w:szCs w:val="24"/>
        </w:rPr>
        <w:t>&lt;</w:t>
      </w:r>
      <w:r w:rsidR="009B475A" w:rsidRPr="000D4A05">
        <w:rPr>
          <w:rFonts w:ascii="Times New Roman" w:hAnsi="Times New Roman"/>
          <w:sz w:val="24"/>
          <w:szCs w:val="24"/>
        </w:rPr>
        <w:t>0.001 respectively by student t-test.</w:t>
      </w:r>
      <w:r w:rsidR="009B475A">
        <w:rPr>
          <w:rFonts w:ascii="Times New Roman" w:hAnsi="Times New Roman"/>
          <w:sz w:val="24"/>
          <w:szCs w:val="24"/>
        </w:rPr>
        <w:t xml:space="preserve"> Western blot was employed to determine the expression of the target proteins. Tubulin was used as the loading control.</w:t>
      </w:r>
    </w:p>
    <w:p w:rsidR="009B475A" w:rsidRDefault="009B475A" w:rsidP="009B475A">
      <w:pPr>
        <w:autoSpaceDE w:val="0"/>
        <w:autoSpaceDN w:val="0"/>
        <w:adjustRightInd w:val="0"/>
        <w:spacing w:after="120" w:line="360" w:lineRule="auto"/>
        <w:jc w:val="both"/>
        <w:rPr>
          <w:rFonts w:ascii="Times New Roman" w:hAnsi="Times New Roman"/>
          <w:sz w:val="24"/>
          <w:szCs w:val="24"/>
        </w:rPr>
      </w:pPr>
    </w:p>
    <w:p w:rsidR="00A13DFD" w:rsidRDefault="00A13DFD" w:rsidP="009B475A">
      <w:pPr>
        <w:autoSpaceDE w:val="0"/>
        <w:autoSpaceDN w:val="0"/>
        <w:adjustRightInd w:val="0"/>
        <w:spacing w:after="120" w:line="360" w:lineRule="auto"/>
        <w:jc w:val="both"/>
        <w:rPr>
          <w:rFonts w:ascii="Times New Roman" w:hAnsi="Times New Roman"/>
          <w:sz w:val="24"/>
          <w:szCs w:val="24"/>
        </w:rPr>
      </w:pPr>
      <w:r w:rsidRPr="0018203C">
        <w:rPr>
          <w:rFonts w:ascii="Times New Roman" w:hAnsi="Times New Roman"/>
          <w:b/>
          <w:sz w:val="24"/>
          <w:szCs w:val="24"/>
        </w:rPr>
        <w:t xml:space="preserve">Figure S8 Knockdown efficiency of </w:t>
      </w:r>
      <w:r w:rsidRPr="0018203C">
        <w:rPr>
          <w:rFonts w:ascii="Times New Roman" w:hAnsi="Times New Roman"/>
          <w:b/>
          <w:i/>
          <w:sz w:val="24"/>
          <w:szCs w:val="24"/>
        </w:rPr>
        <w:t>MYC</w:t>
      </w:r>
      <w:r w:rsidRPr="0018203C">
        <w:rPr>
          <w:rFonts w:ascii="Times New Roman" w:hAnsi="Times New Roman"/>
          <w:b/>
          <w:sz w:val="24"/>
          <w:szCs w:val="24"/>
        </w:rPr>
        <w:t xml:space="preserve"> in a) MCF-7 and b) ZR-75</w:t>
      </w:r>
      <w:r w:rsidR="00143018" w:rsidRPr="0018203C">
        <w:rPr>
          <w:rFonts w:ascii="Times New Roman" w:hAnsi="Times New Roman"/>
          <w:b/>
          <w:sz w:val="24"/>
          <w:szCs w:val="24"/>
        </w:rPr>
        <w:t xml:space="preserve"> and that of </w:t>
      </w:r>
      <w:r w:rsidRPr="0018203C">
        <w:rPr>
          <w:rFonts w:ascii="Times New Roman" w:hAnsi="Times New Roman"/>
          <w:b/>
          <w:i/>
          <w:sz w:val="24"/>
          <w:szCs w:val="24"/>
        </w:rPr>
        <w:t>Cyclin D1</w:t>
      </w:r>
      <w:r w:rsidRPr="0018203C">
        <w:rPr>
          <w:rFonts w:ascii="Times New Roman" w:hAnsi="Times New Roman"/>
          <w:b/>
          <w:sz w:val="24"/>
          <w:szCs w:val="24"/>
        </w:rPr>
        <w:t xml:space="preserve"> in c) MCF-7 and d) ZR-75</w:t>
      </w:r>
      <w:r w:rsidR="00143018" w:rsidRPr="0018203C">
        <w:rPr>
          <w:rFonts w:ascii="Times New Roman" w:hAnsi="Times New Roman"/>
          <w:b/>
          <w:sz w:val="24"/>
          <w:szCs w:val="24"/>
        </w:rPr>
        <w:t>.</w:t>
      </w:r>
      <w:r w:rsidR="00143018">
        <w:rPr>
          <w:rFonts w:ascii="Times New Roman" w:hAnsi="Times New Roman"/>
          <w:sz w:val="24"/>
          <w:szCs w:val="24"/>
        </w:rPr>
        <w:t xml:space="preserve"> The cells were treated with 100 pmol of the corresponding siRNA. Total RNA was harveste</w:t>
      </w:r>
      <w:r w:rsidR="0018203C">
        <w:rPr>
          <w:rFonts w:ascii="Times New Roman" w:hAnsi="Times New Roman"/>
          <w:sz w:val="24"/>
          <w:szCs w:val="24"/>
        </w:rPr>
        <w:t>d</w:t>
      </w:r>
      <w:r w:rsidR="00143018">
        <w:rPr>
          <w:rFonts w:ascii="Times New Roman" w:hAnsi="Times New Roman"/>
          <w:sz w:val="24"/>
          <w:szCs w:val="24"/>
        </w:rPr>
        <w:t xml:space="preserve"> 48 hours posttransfection. </w:t>
      </w:r>
      <w:proofErr w:type="gramStart"/>
      <w:r w:rsidR="00143018">
        <w:rPr>
          <w:rFonts w:ascii="Times New Roman" w:hAnsi="Times New Roman"/>
          <w:sz w:val="24"/>
          <w:szCs w:val="24"/>
        </w:rPr>
        <w:t>qPCR</w:t>
      </w:r>
      <w:proofErr w:type="gramEnd"/>
      <w:r w:rsidR="00143018">
        <w:rPr>
          <w:rFonts w:ascii="Times New Roman" w:hAnsi="Times New Roman"/>
          <w:sz w:val="24"/>
          <w:szCs w:val="24"/>
        </w:rPr>
        <w:t xml:space="preserve"> was employed to determine the mRNA expression of the candidates. </w:t>
      </w:r>
      <w:r w:rsidR="00143018" w:rsidRPr="000D4A05">
        <w:rPr>
          <w:rFonts w:ascii="Times New Roman" w:hAnsi="Times New Roman"/>
          <w:sz w:val="24"/>
          <w:szCs w:val="24"/>
        </w:rPr>
        <w:t xml:space="preserve">Data shown as mean ± </w:t>
      </w:r>
      <w:proofErr w:type="spellStart"/>
      <w:r w:rsidR="00143018" w:rsidRPr="000D4A05">
        <w:rPr>
          <w:rFonts w:ascii="Times New Roman" w:hAnsi="Times New Roman"/>
          <w:sz w:val="24"/>
          <w:szCs w:val="24"/>
        </w:rPr>
        <w:t>s.d.</w:t>
      </w:r>
      <w:proofErr w:type="spellEnd"/>
      <w:r w:rsidR="00143018" w:rsidRPr="000D4A05">
        <w:rPr>
          <w:rFonts w:ascii="Times New Roman" w:hAnsi="Times New Roman"/>
          <w:sz w:val="24"/>
          <w:szCs w:val="24"/>
        </w:rPr>
        <w:t xml:space="preserve"> from three independent experiments.</w:t>
      </w:r>
      <w:r w:rsidR="00143018" w:rsidRPr="00143018">
        <w:rPr>
          <w:rFonts w:ascii="Times New Roman" w:hAnsi="Times New Roman"/>
          <w:sz w:val="24"/>
          <w:szCs w:val="24"/>
        </w:rPr>
        <w:t xml:space="preserve"> </w:t>
      </w:r>
      <w:r w:rsidR="00143018">
        <w:rPr>
          <w:rFonts w:ascii="Times New Roman" w:hAnsi="Times New Roman"/>
          <w:sz w:val="24"/>
          <w:szCs w:val="24"/>
        </w:rPr>
        <w:t>**, ***</w:t>
      </w:r>
      <w:r w:rsidR="00143018" w:rsidRPr="000D4A05">
        <w:rPr>
          <w:rFonts w:ascii="Times New Roman" w:hAnsi="Times New Roman"/>
          <w:sz w:val="24"/>
          <w:szCs w:val="24"/>
        </w:rPr>
        <w:t xml:space="preserve"> indicate a statistical significance with </w:t>
      </w:r>
      <w:r w:rsidR="00143018" w:rsidRPr="000D4A05">
        <w:rPr>
          <w:rFonts w:ascii="Times New Roman" w:hAnsi="Times New Roman"/>
          <w:i/>
          <w:sz w:val="24"/>
          <w:szCs w:val="24"/>
        </w:rPr>
        <w:t>P</w:t>
      </w:r>
      <w:r w:rsidR="00143018">
        <w:rPr>
          <w:rFonts w:ascii="Times New Roman" w:hAnsi="Times New Roman"/>
          <w:sz w:val="24"/>
          <w:szCs w:val="24"/>
        </w:rPr>
        <w:t>&lt;</w:t>
      </w:r>
      <w:r w:rsidR="00143018" w:rsidRPr="000D4A05">
        <w:rPr>
          <w:rFonts w:ascii="Times New Roman" w:hAnsi="Times New Roman"/>
          <w:sz w:val="24"/>
          <w:szCs w:val="24"/>
        </w:rPr>
        <w:t xml:space="preserve">0.01 and </w:t>
      </w:r>
      <w:r w:rsidR="00143018" w:rsidRPr="000D4A05">
        <w:rPr>
          <w:rFonts w:ascii="Times New Roman" w:hAnsi="Times New Roman"/>
          <w:i/>
          <w:sz w:val="24"/>
          <w:szCs w:val="24"/>
        </w:rPr>
        <w:t>P</w:t>
      </w:r>
      <w:r w:rsidR="00143018">
        <w:rPr>
          <w:rFonts w:ascii="Times New Roman" w:hAnsi="Times New Roman"/>
          <w:sz w:val="24"/>
          <w:szCs w:val="24"/>
        </w:rPr>
        <w:t>&lt;</w:t>
      </w:r>
      <w:r w:rsidR="00143018" w:rsidRPr="000D4A05">
        <w:rPr>
          <w:rFonts w:ascii="Times New Roman" w:hAnsi="Times New Roman"/>
          <w:sz w:val="24"/>
          <w:szCs w:val="24"/>
        </w:rPr>
        <w:t>0.001 respectively by student t-test.</w:t>
      </w:r>
    </w:p>
    <w:p w:rsidR="00A13DFD" w:rsidRDefault="00A13DFD" w:rsidP="009B475A">
      <w:pPr>
        <w:autoSpaceDE w:val="0"/>
        <w:autoSpaceDN w:val="0"/>
        <w:adjustRightInd w:val="0"/>
        <w:spacing w:after="120" w:line="360" w:lineRule="auto"/>
        <w:jc w:val="both"/>
        <w:rPr>
          <w:rFonts w:ascii="Times New Roman" w:hAnsi="Times New Roman"/>
          <w:sz w:val="24"/>
          <w:szCs w:val="24"/>
        </w:rPr>
      </w:pPr>
    </w:p>
    <w:p w:rsidR="005F5B77" w:rsidRDefault="005F5B77" w:rsidP="009B475A">
      <w:pPr>
        <w:autoSpaceDE w:val="0"/>
        <w:autoSpaceDN w:val="0"/>
        <w:adjustRightInd w:val="0"/>
        <w:spacing w:after="120" w:line="360" w:lineRule="auto"/>
        <w:jc w:val="both"/>
        <w:rPr>
          <w:rFonts w:ascii="Times New Roman" w:hAnsi="Times New Roman"/>
          <w:sz w:val="24"/>
          <w:szCs w:val="24"/>
        </w:rPr>
      </w:pPr>
      <w:r w:rsidRPr="0018203C">
        <w:rPr>
          <w:rFonts w:ascii="Times New Roman" w:hAnsi="Times New Roman"/>
          <w:b/>
          <w:sz w:val="24"/>
          <w:szCs w:val="24"/>
        </w:rPr>
        <w:t xml:space="preserve">Figure S9 </w:t>
      </w:r>
      <w:proofErr w:type="gramStart"/>
      <w:r w:rsidRPr="0018203C">
        <w:rPr>
          <w:rFonts w:ascii="Times New Roman" w:hAnsi="Times New Roman"/>
          <w:b/>
          <w:sz w:val="24"/>
          <w:szCs w:val="24"/>
        </w:rPr>
        <w:t>The</w:t>
      </w:r>
      <w:proofErr w:type="gramEnd"/>
      <w:r w:rsidRPr="0018203C">
        <w:rPr>
          <w:rFonts w:ascii="Times New Roman" w:hAnsi="Times New Roman"/>
          <w:b/>
          <w:sz w:val="24"/>
          <w:szCs w:val="24"/>
        </w:rPr>
        <w:t xml:space="preserve"> effect of </w:t>
      </w:r>
      <w:r w:rsidRPr="0018203C">
        <w:rPr>
          <w:rFonts w:ascii="Times New Roman" w:hAnsi="Times New Roman"/>
          <w:b/>
          <w:i/>
          <w:sz w:val="24"/>
          <w:szCs w:val="24"/>
        </w:rPr>
        <w:t>MYC</w:t>
      </w:r>
      <w:r w:rsidRPr="0018203C">
        <w:rPr>
          <w:rFonts w:ascii="Times New Roman" w:hAnsi="Times New Roman"/>
          <w:b/>
          <w:sz w:val="24"/>
          <w:szCs w:val="24"/>
        </w:rPr>
        <w:t xml:space="preserve"> and </w:t>
      </w:r>
      <w:r w:rsidRPr="0018203C">
        <w:rPr>
          <w:rFonts w:ascii="Times New Roman" w:hAnsi="Times New Roman"/>
          <w:b/>
          <w:i/>
          <w:sz w:val="24"/>
          <w:szCs w:val="24"/>
        </w:rPr>
        <w:t>Cyclin D1</w:t>
      </w:r>
      <w:r w:rsidRPr="0018203C">
        <w:rPr>
          <w:rFonts w:ascii="Times New Roman" w:hAnsi="Times New Roman"/>
          <w:b/>
          <w:sz w:val="24"/>
          <w:szCs w:val="24"/>
        </w:rPr>
        <w:t xml:space="preserve"> knockdown on caspase activity and cell viability. </w:t>
      </w:r>
      <w:r>
        <w:rPr>
          <w:rFonts w:ascii="Times New Roman" w:hAnsi="Times New Roman"/>
          <w:sz w:val="24"/>
          <w:szCs w:val="24"/>
        </w:rPr>
        <w:t xml:space="preserve">Knockdown of </w:t>
      </w:r>
      <w:r w:rsidRPr="0018203C">
        <w:rPr>
          <w:rFonts w:ascii="Times New Roman" w:hAnsi="Times New Roman"/>
          <w:i/>
          <w:sz w:val="24"/>
          <w:szCs w:val="24"/>
        </w:rPr>
        <w:t>MYC</w:t>
      </w:r>
      <w:r>
        <w:rPr>
          <w:rFonts w:ascii="Times New Roman" w:hAnsi="Times New Roman"/>
          <w:sz w:val="24"/>
          <w:szCs w:val="24"/>
        </w:rPr>
        <w:t xml:space="preserve"> and </w:t>
      </w:r>
      <w:r w:rsidRPr="0018203C">
        <w:rPr>
          <w:rFonts w:ascii="Times New Roman" w:hAnsi="Times New Roman"/>
          <w:i/>
          <w:sz w:val="24"/>
          <w:szCs w:val="24"/>
        </w:rPr>
        <w:t>Cyclin D1</w:t>
      </w:r>
      <w:r>
        <w:rPr>
          <w:rFonts w:ascii="Times New Roman" w:hAnsi="Times New Roman"/>
          <w:sz w:val="24"/>
          <w:szCs w:val="24"/>
        </w:rPr>
        <w:t xml:space="preserve"> did not resume the effect of tamoxifen on the activation of caspases in eIF4E overexpressing a) MCF-7 and b) ZR-75 cells.  100 pmol of the corresponding siRNA was used. 4 µM of TAM was used to treat the cells for 72 hours. Knockdown of </w:t>
      </w:r>
      <w:r w:rsidRPr="00D007FD">
        <w:rPr>
          <w:rFonts w:ascii="Times New Roman" w:hAnsi="Times New Roman"/>
          <w:i/>
          <w:sz w:val="24"/>
          <w:szCs w:val="24"/>
        </w:rPr>
        <w:t>MYC</w:t>
      </w:r>
      <w:r>
        <w:rPr>
          <w:rFonts w:ascii="Times New Roman" w:hAnsi="Times New Roman"/>
          <w:sz w:val="24"/>
          <w:szCs w:val="24"/>
        </w:rPr>
        <w:t xml:space="preserve"> and </w:t>
      </w:r>
      <w:r w:rsidRPr="00D007FD">
        <w:rPr>
          <w:rFonts w:ascii="Times New Roman" w:hAnsi="Times New Roman"/>
          <w:i/>
          <w:sz w:val="24"/>
          <w:szCs w:val="24"/>
        </w:rPr>
        <w:t>Cyclin D1</w:t>
      </w:r>
      <w:r>
        <w:rPr>
          <w:rFonts w:ascii="Times New Roman" w:hAnsi="Times New Roman"/>
          <w:sz w:val="24"/>
          <w:szCs w:val="24"/>
        </w:rPr>
        <w:t xml:space="preserve"> could reduce cell proliferation in eIF4E overexpressing c) MCF-7 and d) ZR-75 cells. Results shown as mean </w:t>
      </w:r>
      <w:r w:rsidRPr="000D4A05">
        <w:rPr>
          <w:rFonts w:ascii="Times New Roman" w:hAnsi="Times New Roman"/>
          <w:sz w:val="24"/>
          <w:szCs w:val="24"/>
        </w:rPr>
        <w:t xml:space="preserve">± </w:t>
      </w:r>
      <w:proofErr w:type="spellStart"/>
      <w:r w:rsidRPr="000D4A05">
        <w:rPr>
          <w:rFonts w:ascii="Times New Roman" w:hAnsi="Times New Roman"/>
          <w:sz w:val="24"/>
          <w:szCs w:val="24"/>
        </w:rPr>
        <w:t>s.d.</w:t>
      </w:r>
      <w:proofErr w:type="spellEnd"/>
      <w:r w:rsidRPr="000D4A05">
        <w:rPr>
          <w:rFonts w:ascii="Times New Roman" w:hAnsi="Times New Roman"/>
          <w:sz w:val="24"/>
          <w:szCs w:val="24"/>
        </w:rPr>
        <w:t xml:space="preserve"> from three independent experiments</w:t>
      </w:r>
      <w:r>
        <w:rPr>
          <w:rFonts w:ascii="Times New Roman" w:hAnsi="Times New Roman"/>
          <w:sz w:val="24"/>
          <w:szCs w:val="24"/>
        </w:rPr>
        <w:t>. *, **</w:t>
      </w:r>
      <w:r w:rsidRPr="000D4A05">
        <w:rPr>
          <w:rFonts w:ascii="Times New Roman" w:hAnsi="Times New Roman"/>
          <w:sz w:val="24"/>
          <w:szCs w:val="24"/>
        </w:rPr>
        <w:t xml:space="preserve"> indicate a statistical significance with </w:t>
      </w:r>
      <w:r w:rsidRPr="000D4A05">
        <w:rPr>
          <w:rFonts w:ascii="Times New Roman" w:hAnsi="Times New Roman"/>
          <w:i/>
          <w:sz w:val="24"/>
          <w:szCs w:val="24"/>
        </w:rPr>
        <w:t>P</w:t>
      </w:r>
      <w:r>
        <w:rPr>
          <w:rFonts w:ascii="Times New Roman" w:hAnsi="Times New Roman"/>
          <w:sz w:val="24"/>
          <w:szCs w:val="24"/>
        </w:rPr>
        <w:t>&lt;0.05</w:t>
      </w:r>
      <w:r w:rsidRPr="000D4A05">
        <w:rPr>
          <w:rFonts w:ascii="Times New Roman" w:hAnsi="Times New Roman"/>
          <w:sz w:val="24"/>
          <w:szCs w:val="24"/>
        </w:rPr>
        <w:t xml:space="preserve"> and </w:t>
      </w:r>
      <w:r w:rsidRPr="000D4A05">
        <w:rPr>
          <w:rFonts w:ascii="Times New Roman" w:hAnsi="Times New Roman"/>
          <w:i/>
          <w:sz w:val="24"/>
          <w:szCs w:val="24"/>
        </w:rPr>
        <w:t>P</w:t>
      </w:r>
      <w:r>
        <w:rPr>
          <w:rFonts w:ascii="Times New Roman" w:hAnsi="Times New Roman"/>
          <w:sz w:val="24"/>
          <w:szCs w:val="24"/>
        </w:rPr>
        <w:t>&lt;0.</w:t>
      </w:r>
      <w:r w:rsidRPr="000D4A05">
        <w:rPr>
          <w:rFonts w:ascii="Times New Roman" w:hAnsi="Times New Roman"/>
          <w:sz w:val="24"/>
          <w:szCs w:val="24"/>
        </w:rPr>
        <w:t>01 respectively by student t-test.</w:t>
      </w:r>
    </w:p>
    <w:p w:rsidR="00A13DFD" w:rsidRDefault="00A13DFD" w:rsidP="009B475A">
      <w:pPr>
        <w:autoSpaceDE w:val="0"/>
        <w:autoSpaceDN w:val="0"/>
        <w:adjustRightInd w:val="0"/>
        <w:spacing w:after="120" w:line="360" w:lineRule="auto"/>
        <w:jc w:val="both"/>
        <w:rPr>
          <w:rFonts w:ascii="Times New Roman" w:hAnsi="Times New Roman"/>
          <w:sz w:val="24"/>
          <w:szCs w:val="24"/>
        </w:rPr>
      </w:pPr>
    </w:p>
    <w:p w:rsidR="009B475A" w:rsidRDefault="00511020" w:rsidP="009B475A">
      <w:pPr>
        <w:autoSpaceDE w:val="0"/>
        <w:autoSpaceDN w:val="0"/>
        <w:adjustRightInd w:val="0"/>
        <w:spacing w:after="120" w:line="360" w:lineRule="auto"/>
        <w:jc w:val="both"/>
        <w:rPr>
          <w:rFonts w:ascii="Times New Roman" w:hAnsi="Times New Roman"/>
          <w:sz w:val="24"/>
          <w:szCs w:val="24"/>
        </w:rPr>
      </w:pPr>
      <w:r>
        <w:rPr>
          <w:rFonts w:ascii="Times New Roman" w:hAnsi="Times New Roman"/>
          <w:b/>
          <w:sz w:val="24"/>
          <w:szCs w:val="24"/>
        </w:rPr>
        <w:t>Figure S</w:t>
      </w:r>
      <w:r w:rsidR="005F5B77">
        <w:rPr>
          <w:rFonts w:ascii="Times New Roman" w:hAnsi="Times New Roman"/>
          <w:b/>
          <w:sz w:val="24"/>
          <w:szCs w:val="24"/>
        </w:rPr>
        <w:t>10</w:t>
      </w:r>
      <w:r w:rsidR="009B475A" w:rsidRPr="009B475A">
        <w:rPr>
          <w:rFonts w:ascii="Times New Roman" w:hAnsi="Times New Roman"/>
          <w:b/>
          <w:sz w:val="24"/>
          <w:szCs w:val="24"/>
        </w:rPr>
        <w:t xml:space="preserve"> </w:t>
      </w:r>
      <w:proofErr w:type="gramStart"/>
      <w:r w:rsidR="009B475A" w:rsidRPr="009B475A">
        <w:rPr>
          <w:rFonts w:ascii="Times New Roman" w:hAnsi="Times New Roman"/>
          <w:b/>
          <w:sz w:val="24"/>
          <w:szCs w:val="24"/>
        </w:rPr>
        <w:t>The</w:t>
      </w:r>
      <w:proofErr w:type="gramEnd"/>
      <w:r w:rsidR="009B475A" w:rsidRPr="009B475A">
        <w:rPr>
          <w:rFonts w:ascii="Times New Roman" w:hAnsi="Times New Roman"/>
          <w:b/>
          <w:sz w:val="24"/>
          <w:szCs w:val="24"/>
        </w:rPr>
        <w:t xml:space="preserve"> effect of MNK inhibitor on LCC2. </w:t>
      </w:r>
      <w:r w:rsidR="00CF559F">
        <w:rPr>
          <w:rFonts w:ascii="Times New Roman" w:hAnsi="Times New Roman"/>
          <w:sz w:val="24"/>
          <w:szCs w:val="24"/>
        </w:rPr>
        <w:t>a</w:t>
      </w:r>
      <w:r w:rsidR="009B475A" w:rsidRPr="009B475A">
        <w:rPr>
          <w:rFonts w:ascii="Times New Roman" w:hAnsi="Times New Roman"/>
          <w:sz w:val="24"/>
          <w:szCs w:val="24"/>
        </w:rPr>
        <w:t>)</w:t>
      </w:r>
      <w:r w:rsidR="009B475A">
        <w:rPr>
          <w:rFonts w:ascii="Times New Roman" w:hAnsi="Times New Roman"/>
          <w:sz w:val="24"/>
          <w:szCs w:val="24"/>
        </w:rPr>
        <w:t xml:space="preserve"> Treatment of MNK inhibitor could reverse tamoxifen resistance in LCC2. C</w:t>
      </w:r>
      <w:r w:rsidR="009B475A" w:rsidRPr="009B475A">
        <w:rPr>
          <w:rFonts w:ascii="Times New Roman" w:hAnsi="Times New Roman"/>
          <w:sz w:val="24"/>
          <w:szCs w:val="24"/>
        </w:rPr>
        <w:t xml:space="preserve">lonogenic assay was performed. </w:t>
      </w:r>
      <w:r w:rsidR="009B475A">
        <w:rPr>
          <w:rFonts w:ascii="Times New Roman" w:hAnsi="Times New Roman"/>
          <w:sz w:val="24"/>
          <w:szCs w:val="24"/>
        </w:rPr>
        <w:t xml:space="preserve">The cells were treated with </w:t>
      </w:r>
      <w:r w:rsidR="009B475A" w:rsidRPr="004504CB">
        <w:rPr>
          <w:rFonts w:ascii="Times New Roman" w:hAnsi="Times New Roman"/>
          <w:sz w:val="24"/>
          <w:szCs w:val="24"/>
        </w:rPr>
        <w:t>either EtOH or 4 µM of tamoxifen</w:t>
      </w:r>
      <w:r>
        <w:rPr>
          <w:rFonts w:ascii="Times New Roman" w:hAnsi="Times New Roman"/>
          <w:sz w:val="24"/>
          <w:szCs w:val="24"/>
        </w:rPr>
        <w:t xml:space="preserve"> for 14 days</w:t>
      </w:r>
      <w:r w:rsidR="009B475A">
        <w:rPr>
          <w:rFonts w:ascii="Times New Roman" w:hAnsi="Times New Roman"/>
          <w:sz w:val="24"/>
          <w:szCs w:val="24"/>
        </w:rPr>
        <w:t>. 10 µM of MNK inhibitor</w:t>
      </w:r>
      <w:r w:rsidR="00CF559F">
        <w:rPr>
          <w:rFonts w:ascii="Times New Roman" w:hAnsi="Times New Roman"/>
          <w:sz w:val="24"/>
          <w:szCs w:val="24"/>
        </w:rPr>
        <w:t xml:space="preserve"> (</w:t>
      </w:r>
      <w:proofErr w:type="spellStart"/>
      <w:r w:rsidR="00CF559F">
        <w:rPr>
          <w:rFonts w:ascii="Times New Roman" w:hAnsi="Times New Roman"/>
          <w:sz w:val="24"/>
          <w:szCs w:val="24"/>
        </w:rPr>
        <w:t>MNKi</w:t>
      </w:r>
      <w:proofErr w:type="spellEnd"/>
      <w:r w:rsidR="00CF559F">
        <w:rPr>
          <w:rFonts w:ascii="Times New Roman" w:hAnsi="Times New Roman"/>
          <w:sz w:val="24"/>
          <w:szCs w:val="24"/>
        </w:rPr>
        <w:t>) CGP57380 was used. b</w:t>
      </w:r>
      <w:r w:rsidR="009B475A">
        <w:rPr>
          <w:rFonts w:ascii="Times New Roman" w:hAnsi="Times New Roman"/>
          <w:sz w:val="24"/>
          <w:szCs w:val="24"/>
        </w:rPr>
        <w:t xml:space="preserve">) MNK inhibitor could reduce the expression of RUNX2 in LCC2 cells. </w:t>
      </w:r>
      <w:r w:rsidR="00A375F4">
        <w:rPr>
          <w:rFonts w:ascii="Times New Roman" w:hAnsi="Times New Roman"/>
          <w:sz w:val="24"/>
          <w:szCs w:val="24"/>
        </w:rPr>
        <w:t>c</w:t>
      </w:r>
      <w:r w:rsidR="0061263F">
        <w:rPr>
          <w:rFonts w:ascii="Times New Roman" w:hAnsi="Times New Roman"/>
          <w:sz w:val="24"/>
          <w:szCs w:val="24"/>
        </w:rPr>
        <w:t>)</w:t>
      </w:r>
      <w:r w:rsidR="0061263F" w:rsidRPr="0061263F">
        <w:rPr>
          <w:rFonts w:ascii="Times New Roman" w:hAnsi="Times New Roman"/>
          <w:sz w:val="24"/>
          <w:szCs w:val="24"/>
        </w:rPr>
        <w:t xml:space="preserve"> </w:t>
      </w:r>
      <w:r w:rsidR="0061263F">
        <w:rPr>
          <w:rFonts w:ascii="Times New Roman" w:hAnsi="Times New Roman"/>
          <w:sz w:val="24"/>
          <w:szCs w:val="24"/>
        </w:rPr>
        <w:t xml:space="preserve">Overexpression of </w:t>
      </w:r>
      <w:r w:rsidR="0061263F" w:rsidRPr="0061263F">
        <w:rPr>
          <w:rFonts w:ascii="Times New Roman" w:hAnsi="Times New Roman"/>
          <w:i/>
          <w:sz w:val="24"/>
          <w:szCs w:val="24"/>
        </w:rPr>
        <w:t>eIF4E</w:t>
      </w:r>
      <w:r w:rsidR="0061263F">
        <w:rPr>
          <w:rFonts w:ascii="Times New Roman" w:hAnsi="Times New Roman"/>
          <w:sz w:val="24"/>
          <w:szCs w:val="24"/>
        </w:rPr>
        <w:t xml:space="preserve"> did not affect the expression of RUNX2 in MCF-7 and ZR-75.</w:t>
      </w:r>
      <w:r w:rsidR="0061263F" w:rsidRPr="0061263F">
        <w:rPr>
          <w:rFonts w:ascii="Times New Roman" w:hAnsi="Times New Roman"/>
          <w:sz w:val="24"/>
          <w:szCs w:val="24"/>
        </w:rPr>
        <w:t xml:space="preserve"> </w:t>
      </w:r>
      <w:r w:rsidR="0061263F">
        <w:rPr>
          <w:rFonts w:ascii="Times New Roman" w:hAnsi="Times New Roman"/>
          <w:sz w:val="24"/>
          <w:szCs w:val="24"/>
        </w:rPr>
        <w:t>0</w:t>
      </w:r>
      <w:r w:rsidR="0061263F" w:rsidRPr="004504CB">
        <w:rPr>
          <w:rFonts w:ascii="Times New Roman" w:hAnsi="Times New Roman"/>
          <w:sz w:val="24"/>
          <w:szCs w:val="24"/>
        </w:rPr>
        <w:t xml:space="preserve">.5 </w:t>
      </w:r>
      <w:proofErr w:type="spellStart"/>
      <w:proofErr w:type="gramStart"/>
      <w:r w:rsidR="0061263F" w:rsidRPr="004504CB">
        <w:rPr>
          <w:rFonts w:ascii="Times New Roman" w:hAnsi="Times New Roman"/>
          <w:sz w:val="24"/>
          <w:szCs w:val="24"/>
        </w:rPr>
        <w:t>μg</w:t>
      </w:r>
      <w:proofErr w:type="spellEnd"/>
      <w:proofErr w:type="gramEnd"/>
      <w:r w:rsidR="0061263F" w:rsidRPr="004504CB">
        <w:rPr>
          <w:rFonts w:ascii="Times New Roman" w:hAnsi="Times New Roman"/>
          <w:sz w:val="24"/>
          <w:szCs w:val="24"/>
        </w:rPr>
        <w:t xml:space="preserve"> of </w:t>
      </w:r>
      <w:r w:rsidR="0061263F">
        <w:rPr>
          <w:rFonts w:ascii="Times New Roman" w:hAnsi="Times New Roman"/>
          <w:i/>
          <w:sz w:val="24"/>
          <w:szCs w:val="24"/>
        </w:rPr>
        <w:t xml:space="preserve">pCMV6 </w:t>
      </w:r>
      <w:r w:rsidR="0061263F" w:rsidRPr="004504CB">
        <w:rPr>
          <w:rFonts w:ascii="Times New Roman" w:hAnsi="Times New Roman"/>
          <w:sz w:val="24"/>
          <w:szCs w:val="24"/>
        </w:rPr>
        <w:t xml:space="preserve">was used as control </w:t>
      </w:r>
      <w:r w:rsidR="0061263F">
        <w:rPr>
          <w:rFonts w:ascii="Times New Roman" w:hAnsi="Times New Roman"/>
          <w:sz w:val="24"/>
          <w:szCs w:val="24"/>
        </w:rPr>
        <w:t xml:space="preserve">(Ctrl O/E) </w:t>
      </w:r>
      <w:r w:rsidR="0061263F" w:rsidRPr="004504CB">
        <w:rPr>
          <w:rFonts w:ascii="Times New Roman" w:hAnsi="Times New Roman"/>
          <w:sz w:val="24"/>
          <w:szCs w:val="24"/>
        </w:rPr>
        <w:t xml:space="preserve">while overexpression of </w:t>
      </w:r>
      <w:r w:rsidR="0061263F" w:rsidRPr="004504CB">
        <w:rPr>
          <w:rFonts w:ascii="Times New Roman" w:hAnsi="Times New Roman"/>
          <w:i/>
          <w:sz w:val="24"/>
          <w:szCs w:val="24"/>
        </w:rPr>
        <w:t>eIF4E</w:t>
      </w:r>
      <w:r w:rsidR="0061263F" w:rsidRPr="004504CB">
        <w:rPr>
          <w:rFonts w:ascii="Times New Roman" w:hAnsi="Times New Roman"/>
          <w:sz w:val="24"/>
          <w:szCs w:val="24"/>
        </w:rPr>
        <w:t xml:space="preserve"> </w:t>
      </w:r>
      <w:r w:rsidR="0061263F">
        <w:rPr>
          <w:rFonts w:ascii="Times New Roman" w:hAnsi="Times New Roman"/>
          <w:sz w:val="24"/>
          <w:szCs w:val="24"/>
        </w:rPr>
        <w:t xml:space="preserve">(eIF4E O/E) </w:t>
      </w:r>
      <w:r w:rsidR="0061263F" w:rsidRPr="004504CB">
        <w:rPr>
          <w:rFonts w:ascii="Times New Roman" w:hAnsi="Times New Roman"/>
          <w:sz w:val="24"/>
          <w:szCs w:val="24"/>
        </w:rPr>
        <w:t xml:space="preserve">was mediated by transfection of 0.5 </w:t>
      </w:r>
      <w:proofErr w:type="spellStart"/>
      <w:r w:rsidR="0061263F" w:rsidRPr="004504CB">
        <w:rPr>
          <w:rFonts w:ascii="Times New Roman" w:hAnsi="Times New Roman"/>
          <w:sz w:val="24"/>
          <w:szCs w:val="24"/>
        </w:rPr>
        <w:t>μg</w:t>
      </w:r>
      <w:proofErr w:type="spellEnd"/>
      <w:r w:rsidR="0061263F" w:rsidRPr="004504CB">
        <w:rPr>
          <w:rFonts w:ascii="Times New Roman" w:hAnsi="Times New Roman"/>
          <w:sz w:val="24"/>
          <w:szCs w:val="24"/>
        </w:rPr>
        <w:t xml:space="preserve"> of </w:t>
      </w:r>
      <w:r w:rsidR="0061263F">
        <w:rPr>
          <w:rFonts w:ascii="Times New Roman" w:hAnsi="Times New Roman"/>
          <w:i/>
          <w:sz w:val="24"/>
          <w:szCs w:val="24"/>
        </w:rPr>
        <w:t>pCMV6_</w:t>
      </w:r>
      <w:r w:rsidR="0061263F" w:rsidRPr="004504CB">
        <w:rPr>
          <w:rFonts w:ascii="Times New Roman" w:hAnsi="Times New Roman"/>
          <w:i/>
          <w:sz w:val="24"/>
          <w:szCs w:val="24"/>
        </w:rPr>
        <w:t>eIF4E</w:t>
      </w:r>
      <w:r w:rsidR="0061263F" w:rsidRPr="004504CB">
        <w:rPr>
          <w:rFonts w:ascii="Times New Roman" w:hAnsi="Times New Roman"/>
          <w:sz w:val="24"/>
          <w:szCs w:val="24"/>
        </w:rPr>
        <w:t>.</w:t>
      </w:r>
      <w:r w:rsidR="0061263F">
        <w:rPr>
          <w:rFonts w:ascii="Times New Roman" w:hAnsi="Times New Roman"/>
          <w:sz w:val="24"/>
          <w:szCs w:val="24"/>
        </w:rPr>
        <w:t xml:space="preserve"> </w:t>
      </w:r>
      <w:proofErr w:type="gramStart"/>
      <w:r w:rsidR="0061263F" w:rsidRPr="000D4A05">
        <w:rPr>
          <w:rFonts w:ascii="Times New Roman" w:hAnsi="Times New Roman"/>
          <w:sz w:val="24"/>
          <w:szCs w:val="24"/>
        </w:rPr>
        <w:t>qPCR</w:t>
      </w:r>
      <w:proofErr w:type="gramEnd"/>
      <w:r w:rsidR="0061263F" w:rsidRPr="000D4A05">
        <w:rPr>
          <w:rFonts w:ascii="Times New Roman" w:hAnsi="Times New Roman"/>
          <w:sz w:val="24"/>
          <w:szCs w:val="24"/>
        </w:rPr>
        <w:t xml:space="preserve"> was used to determine the expression of </w:t>
      </w:r>
      <w:r w:rsidR="0061263F" w:rsidRPr="0061263F">
        <w:rPr>
          <w:rFonts w:ascii="Times New Roman" w:hAnsi="Times New Roman"/>
          <w:i/>
          <w:sz w:val="24"/>
          <w:szCs w:val="24"/>
        </w:rPr>
        <w:t>RUNX2</w:t>
      </w:r>
      <w:r w:rsidR="0061263F">
        <w:rPr>
          <w:rFonts w:ascii="Times New Roman" w:hAnsi="Times New Roman"/>
          <w:sz w:val="24"/>
          <w:szCs w:val="24"/>
        </w:rPr>
        <w:t xml:space="preserve"> after 72 hours of the treatment. </w:t>
      </w:r>
      <w:r w:rsidR="00A375F4">
        <w:rPr>
          <w:rFonts w:ascii="Times New Roman" w:hAnsi="Times New Roman"/>
          <w:sz w:val="24"/>
          <w:szCs w:val="24"/>
        </w:rPr>
        <w:t xml:space="preserve">d) Treatment of MNK inhibitor resulted in only marginal reduced expression of </w:t>
      </w:r>
      <w:r w:rsidR="00A375F4">
        <w:rPr>
          <w:rFonts w:ascii="Times New Roman" w:hAnsi="Times New Roman"/>
          <w:i/>
          <w:sz w:val="24"/>
          <w:szCs w:val="24"/>
        </w:rPr>
        <w:t>FOXM1</w:t>
      </w:r>
      <w:r w:rsidR="00A375F4" w:rsidRPr="0084661F">
        <w:rPr>
          <w:rFonts w:ascii="Times New Roman" w:hAnsi="Times New Roman"/>
          <w:i/>
          <w:sz w:val="24"/>
          <w:szCs w:val="24"/>
        </w:rPr>
        <w:t xml:space="preserve"> </w:t>
      </w:r>
      <w:r w:rsidR="00A375F4">
        <w:rPr>
          <w:rFonts w:ascii="Times New Roman" w:hAnsi="Times New Roman"/>
          <w:sz w:val="24"/>
          <w:szCs w:val="24"/>
        </w:rPr>
        <w:t>in LCC2 cells. 10 µM of MNK inhibitor (</w:t>
      </w:r>
      <w:proofErr w:type="spellStart"/>
      <w:r w:rsidR="00A375F4">
        <w:rPr>
          <w:rFonts w:ascii="Times New Roman" w:hAnsi="Times New Roman"/>
          <w:sz w:val="24"/>
          <w:szCs w:val="24"/>
        </w:rPr>
        <w:t>MNKi</w:t>
      </w:r>
      <w:proofErr w:type="spellEnd"/>
      <w:r w:rsidR="00A375F4">
        <w:rPr>
          <w:rFonts w:ascii="Times New Roman" w:hAnsi="Times New Roman"/>
          <w:sz w:val="24"/>
          <w:szCs w:val="24"/>
        </w:rPr>
        <w:t xml:space="preserve">) CGP57380 was used. </w:t>
      </w:r>
      <w:proofErr w:type="gramStart"/>
      <w:r w:rsidR="00A375F4" w:rsidRPr="000D4A05">
        <w:rPr>
          <w:rFonts w:ascii="Times New Roman" w:hAnsi="Times New Roman"/>
          <w:sz w:val="24"/>
          <w:szCs w:val="24"/>
        </w:rPr>
        <w:t>qPCR</w:t>
      </w:r>
      <w:proofErr w:type="gramEnd"/>
      <w:r w:rsidR="00A375F4" w:rsidRPr="000D4A05">
        <w:rPr>
          <w:rFonts w:ascii="Times New Roman" w:hAnsi="Times New Roman"/>
          <w:sz w:val="24"/>
          <w:szCs w:val="24"/>
        </w:rPr>
        <w:t xml:space="preserve"> was used to determine the expression of </w:t>
      </w:r>
      <w:r w:rsidR="00A375F4">
        <w:rPr>
          <w:rFonts w:ascii="Times New Roman" w:hAnsi="Times New Roman"/>
          <w:i/>
          <w:sz w:val="24"/>
          <w:szCs w:val="24"/>
        </w:rPr>
        <w:t>FOXM1</w:t>
      </w:r>
      <w:r w:rsidR="00A375F4">
        <w:rPr>
          <w:rFonts w:ascii="Times New Roman" w:hAnsi="Times New Roman"/>
          <w:sz w:val="24"/>
          <w:szCs w:val="24"/>
        </w:rPr>
        <w:t xml:space="preserve"> after 72 hours of the treatment. </w:t>
      </w:r>
      <w:r w:rsidR="0061263F">
        <w:rPr>
          <w:rFonts w:ascii="Times New Roman" w:hAnsi="Times New Roman"/>
          <w:sz w:val="24"/>
          <w:szCs w:val="24"/>
        </w:rPr>
        <w:t>A</w:t>
      </w:r>
      <w:r w:rsidR="0061263F" w:rsidRPr="000D4A05">
        <w:rPr>
          <w:rFonts w:ascii="Times New Roman" w:hAnsi="Times New Roman"/>
          <w:sz w:val="24"/>
          <w:szCs w:val="24"/>
        </w:rPr>
        <w:t>ctin was used as the internal control.</w:t>
      </w:r>
      <w:r w:rsidR="0061263F">
        <w:rPr>
          <w:rFonts w:ascii="Times New Roman" w:hAnsi="Times New Roman"/>
          <w:sz w:val="24"/>
          <w:szCs w:val="24"/>
        </w:rPr>
        <w:t xml:space="preserve"> </w:t>
      </w:r>
      <w:r w:rsidR="009B475A" w:rsidRPr="000D4A05">
        <w:rPr>
          <w:rFonts w:ascii="Times New Roman" w:hAnsi="Times New Roman"/>
          <w:sz w:val="24"/>
          <w:szCs w:val="24"/>
        </w:rPr>
        <w:t xml:space="preserve">Data was shown as mean ± </w:t>
      </w:r>
      <w:proofErr w:type="spellStart"/>
      <w:r w:rsidR="009B475A" w:rsidRPr="000D4A05">
        <w:rPr>
          <w:rFonts w:ascii="Times New Roman" w:hAnsi="Times New Roman"/>
          <w:sz w:val="24"/>
          <w:szCs w:val="24"/>
        </w:rPr>
        <w:t>s.d.</w:t>
      </w:r>
      <w:proofErr w:type="spellEnd"/>
      <w:r w:rsidR="009B475A" w:rsidRPr="000D4A05">
        <w:rPr>
          <w:rFonts w:ascii="Times New Roman" w:hAnsi="Times New Roman"/>
          <w:sz w:val="24"/>
          <w:szCs w:val="24"/>
        </w:rPr>
        <w:t xml:space="preserve"> from three independent experiments.</w:t>
      </w:r>
      <w:r w:rsidR="009B475A">
        <w:rPr>
          <w:rFonts w:ascii="Times New Roman" w:hAnsi="Times New Roman"/>
          <w:sz w:val="24"/>
          <w:szCs w:val="24"/>
        </w:rPr>
        <w:t xml:space="preserve"> *, ** </w:t>
      </w:r>
      <w:r w:rsidR="009B475A" w:rsidRPr="000D4A05">
        <w:rPr>
          <w:rFonts w:ascii="Times New Roman" w:hAnsi="Times New Roman"/>
          <w:sz w:val="24"/>
          <w:szCs w:val="24"/>
        </w:rPr>
        <w:t xml:space="preserve">indicate a statistical significance with </w:t>
      </w:r>
      <w:r w:rsidR="009B475A" w:rsidRPr="000D4A05">
        <w:rPr>
          <w:rFonts w:ascii="Times New Roman" w:hAnsi="Times New Roman"/>
          <w:i/>
          <w:sz w:val="24"/>
          <w:szCs w:val="24"/>
        </w:rPr>
        <w:t>P</w:t>
      </w:r>
      <w:r w:rsidR="00D34139">
        <w:rPr>
          <w:rFonts w:ascii="Times New Roman" w:hAnsi="Times New Roman"/>
          <w:sz w:val="24"/>
          <w:szCs w:val="24"/>
        </w:rPr>
        <w:t>&lt;</w:t>
      </w:r>
      <w:r w:rsidR="009B475A">
        <w:rPr>
          <w:rFonts w:ascii="Times New Roman" w:hAnsi="Times New Roman"/>
          <w:sz w:val="24"/>
          <w:szCs w:val="24"/>
        </w:rPr>
        <w:t>0.05 and</w:t>
      </w:r>
      <w:r w:rsidR="009B475A" w:rsidRPr="000D4A05">
        <w:rPr>
          <w:rFonts w:ascii="Times New Roman" w:hAnsi="Times New Roman"/>
          <w:sz w:val="24"/>
          <w:szCs w:val="24"/>
        </w:rPr>
        <w:t xml:space="preserve"> </w:t>
      </w:r>
      <w:r w:rsidR="009B475A" w:rsidRPr="000D4A05">
        <w:rPr>
          <w:rFonts w:ascii="Times New Roman" w:hAnsi="Times New Roman"/>
          <w:i/>
          <w:sz w:val="24"/>
          <w:szCs w:val="24"/>
        </w:rPr>
        <w:t>P</w:t>
      </w:r>
      <w:r w:rsidR="00D34139">
        <w:rPr>
          <w:rFonts w:ascii="Times New Roman" w:hAnsi="Times New Roman"/>
          <w:sz w:val="24"/>
          <w:szCs w:val="24"/>
        </w:rPr>
        <w:t>&lt;</w:t>
      </w:r>
      <w:r w:rsidR="009B475A" w:rsidRPr="000D4A05">
        <w:rPr>
          <w:rFonts w:ascii="Times New Roman" w:hAnsi="Times New Roman"/>
          <w:sz w:val="24"/>
          <w:szCs w:val="24"/>
        </w:rPr>
        <w:t xml:space="preserve">0.01 </w:t>
      </w:r>
      <w:r w:rsidR="009B475A">
        <w:rPr>
          <w:rFonts w:ascii="Times New Roman" w:hAnsi="Times New Roman"/>
          <w:sz w:val="24"/>
          <w:szCs w:val="24"/>
        </w:rPr>
        <w:t>r</w:t>
      </w:r>
      <w:r w:rsidR="009B475A" w:rsidRPr="000D4A05">
        <w:rPr>
          <w:rFonts w:ascii="Times New Roman" w:hAnsi="Times New Roman"/>
          <w:sz w:val="24"/>
          <w:szCs w:val="24"/>
        </w:rPr>
        <w:t>espectively by student t-test.</w:t>
      </w:r>
    </w:p>
    <w:p w:rsidR="009B475A" w:rsidRDefault="009B475A" w:rsidP="009B475A">
      <w:pPr>
        <w:autoSpaceDE w:val="0"/>
        <w:autoSpaceDN w:val="0"/>
        <w:adjustRightInd w:val="0"/>
        <w:spacing w:after="120" w:line="360" w:lineRule="auto"/>
        <w:jc w:val="both"/>
        <w:rPr>
          <w:rFonts w:ascii="Times New Roman" w:hAnsi="Times New Roman"/>
          <w:sz w:val="24"/>
          <w:szCs w:val="24"/>
        </w:rPr>
      </w:pPr>
    </w:p>
    <w:p w:rsidR="00A375F4" w:rsidRDefault="00A375F4" w:rsidP="00A375F4">
      <w:pPr>
        <w:autoSpaceDE w:val="0"/>
        <w:autoSpaceDN w:val="0"/>
        <w:adjustRightInd w:val="0"/>
        <w:spacing w:after="120" w:line="360" w:lineRule="auto"/>
        <w:jc w:val="both"/>
        <w:rPr>
          <w:rFonts w:ascii="Times New Roman" w:hAnsi="Times New Roman"/>
          <w:sz w:val="24"/>
          <w:szCs w:val="24"/>
        </w:rPr>
      </w:pPr>
      <w:r w:rsidRPr="0007252C">
        <w:rPr>
          <w:rFonts w:ascii="Times New Roman" w:hAnsi="Times New Roman"/>
          <w:b/>
          <w:sz w:val="24"/>
          <w:szCs w:val="24"/>
        </w:rPr>
        <w:lastRenderedPageBreak/>
        <w:t>Figure S11</w:t>
      </w:r>
      <w:r>
        <w:rPr>
          <w:rFonts w:ascii="Times New Roman" w:hAnsi="Times New Roman"/>
          <w:sz w:val="24"/>
          <w:szCs w:val="24"/>
        </w:rPr>
        <w:t xml:space="preserve"> </w:t>
      </w:r>
      <w:proofErr w:type="gramStart"/>
      <w:r w:rsidRPr="00175546">
        <w:rPr>
          <w:rFonts w:ascii="Times New Roman" w:hAnsi="Times New Roman"/>
          <w:b/>
          <w:bCs/>
          <w:sz w:val="24"/>
          <w:szCs w:val="24"/>
        </w:rPr>
        <w:t>The</w:t>
      </w:r>
      <w:proofErr w:type="gramEnd"/>
      <w:r w:rsidRPr="00175546">
        <w:rPr>
          <w:rFonts w:ascii="Times New Roman" w:hAnsi="Times New Roman"/>
          <w:b/>
          <w:bCs/>
          <w:sz w:val="24"/>
          <w:szCs w:val="24"/>
        </w:rPr>
        <w:t xml:space="preserve"> effect of eIF4E overexpression on the expression of ERα and FOXM1 was independent on the phosphorylation status of S209 on eIF4E. </w:t>
      </w:r>
      <w:r w:rsidRPr="00175546">
        <w:rPr>
          <w:rFonts w:ascii="Times New Roman" w:hAnsi="Times New Roman"/>
          <w:bCs/>
          <w:sz w:val="24"/>
          <w:szCs w:val="24"/>
        </w:rPr>
        <w:t xml:space="preserve">The effect of eIF4E S209A and eIF4E S209D on the mRNA level of ERα and FOXM1 was determined in a) MCF-7 and b) ZR-75 cells. </w:t>
      </w:r>
      <w:proofErr w:type="gramStart"/>
      <w:r w:rsidRPr="00175546">
        <w:rPr>
          <w:rFonts w:ascii="Times New Roman" w:hAnsi="Times New Roman"/>
          <w:bCs/>
          <w:sz w:val="24"/>
          <w:szCs w:val="24"/>
        </w:rPr>
        <w:t>qPCR</w:t>
      </w:r>
      <w:proofErr w:type="gramEnd"/>
      <w:r w:rsidRPr="00175546">
        <w:rPr>
          <w:rFonts w:ascii="Times New Roman" w:hAnsi="Times New Roman"/>
          <w:bCs/>
          <w:sz w:val="24"/>
          <w:szCs w:val="24"/>
        </w:rPr>
        <w:t xml:space="preserve"> was employed. Actin was used as the internal control. Results were shown as mean ± </w:t>
      </w:r>
      <w:proofErr w:type="spellStart"/>
      <w:r w:rsidRPr="00175546">
        <w:rPr>
          <w:rFonts w:ascii="Times New Roman" w:hAnsi="Times New Roman"/>
          <w:bCs/>
          <w:sz w:val="24"/>
          <w:szCs w:val="24"/>
        </w:rPr>
        <w:t>s.d.</w:t>
      </w:r>
      <w:proofErr w:type="spellEnd"/>
      <w:r w:rsidRPr="00175546">
        <w:rPr>
          <w:rFonts w:ascii="Times New Roman" w:hAnsi="Times New Roman"/>
          <w:sz w:val="24"/>
          <w:szCs w:val="24"/>
        </w:rPr>
        <w:t xml:space="preserve"> from three independent experiments</w:t>
      </w:r>
      <w:r w:rsidRPr="00175546">
        <w:rPr>
          <w:rFonts w:ascii="Times New Roman" w:hAnsi="Times New Roman"/>
          <w:bCs/>
          <w:sz w:val="24"/>
          <w:szCs w:val="24"/>
        </w:rPr>
        <w:t xml:space="preserve">. *** represents </w:t>
      </w:r>
      <w:r w:rsidRPr="00175546">
        <w:rPr>
          <w:rFonts w:ascii="Times New Roman" w:hAnsi="Times New Roman"/>
          <w:bCs/>
          <w:i/>
          <w:sz w:val="24"/>
          <w:szCs w:val="24"/>
        </w:rPr>
        <w:t>P</w:t>
      </w:r>
      <w:r w:rsidRPr="00175546">
        <w:rPr>
          <w:rFonts w:ascii="Times New Roman" w:hAnsi="Times New Roman"/>
          <w:bCs/>
          <w:sz w:val="24"/>
          <w:szCs w:val="24"/>
        </w:rPr>
        <w:t xml:space="preserve"> &lt; 0.001. c) The effect of eIF4E S209A and eIF4E S209D on the protein level of ERα and FOXM1 on MCF-7 and ZR-75 cells was determined. The cells were transfected with 2 µg of </w:t>
      </w:r>
      <w:r w:rsidRPr="00175546">
        <w:rPr>
          <w:rFonts w:ascii="Times New Roman" w:hAnsi="Times New Roman"/>
          <w:bCs/>
          <w:i/>
          <w:sz w:val="24"/>
          <w:szCs w:val="24"/>
        </w:rPr>
        <w:t>pcDNA3.1-eIF4E WT</w:t>
      </w:r>
      <w:r w:rsidRPr="00175546">
        <w:rPr>
          <w:rFonts w:ascii="Times New Roman" w:hAnsi="Times New Roman"/>
          <w:bCs/>
          <w:sz w:val="24"/>
          <w:szCs w:val="24"/>
        </w:rPr>
        <w:t xml:space="preserve">, </w:t>
      </w:r>
      <w:r w:rsidRPr="00175546">
        <w:rPr>
          <w:rFonts w:ascii="Times New Roman" w:hAnsi="Times New Roman"/>
          <w:bCs/>
          <w:i/>
          <w:sz w:val="24"/>
          <w:szCs w:val="24"/>
        </w:rPr>
        <w:t>pcDNA3.1-eIF4E S209A</w:t>
      </w:r>
      <w:r w:rsidRPr="00175546">
        <w:rPr>
          <w:rFonts w:ascii="Times New Roman" w:hAnsi="Times New Roman"/>
          <w:bCs/>
          <w:sz w:val="24"/>
          <w:szCs w:val="24"/>
        </w:rPr>
        <w:t xml:space="preserve"> and </w:t>
      </w:r>
      <w:r w:rsidRPr="00175546">
        <w:rPr>
          <w:rFonts w:ascii="Times New Roman" w:hAnsi="Times New Roman"/>
          <w:bCs/>
          <w:i/>
          <w:sz w:val="24"/>
          <w:szCs w:val="24"/>
        </w:rPr>
        <w:t>pcDNA3.1-eIF4E S209D</w:t>
      </w:r>
      <w:r w:rsidRPr="00175546">
        <w:rPr>
          <w:rFonts w:ascii="Times New Roman" w:hAnsi="Times New Roman"/>
          <w:bCs/>
          <w:sz w:val="24"/>
          <w:szCs w:val="24"/>
        </w:rPr>
        <w:t>. Cells were harvested 48 hours post transfection. Western blot was employed. Tubulin was used as the loading control.</w:t>
      </w:r>
    </w:p>
    <w:p w:rsidR="00A375F4" w:rsidRDefault="00A375F4" w:rsidP="009533EA">
      <w:pPr>
        <w:autoSpaceDE w:val="0"/>
        <w:autoSpaceDN w:val="0"/>
        <w:adjustRightInd w:val="0"/>
        <w:spacing w:after="120" w:line="360" w:lineRule="auto"/>
        <w:jc w:val="both"/>
        <w:rPr>
          <w:rFonts w:ascii="Times New Roman" w:hAnsi="Times New Roman"/>
          <w:b/>
          <w:sz w:val="24"/>
          <w:szCs w:val="24"/>
        </w:rPr>
      </w:pPr>
    </w:p>
    <w:p w:rsidR="0061263F" w:rsidRDefault="0061263F" w:rsidP="009533EA">
      <w:pPr>
        <w:autoSpaceDE w:val="0"/>
        <w:autoSpaceDN w:val="0"/>
        <w:adjustRightInd w:val="0"/>
        <w:spacing w:after="120" w:line="360" w:lineRule="auto"/>
        <w:jc w:val="both"/>
        <w:rPr>
          <w:rFonts w:ascii="Times New Roman" w:hAnsi="Times New Roman"/>
          <w:sz w:val="24"/>
          <w:szCs w:val="24"/>
        </w:rPr>
      </w:pPr>
      <w:r w:rsidRPr="0061263F">
        <w:rPr>
          <w:rFonts w:ascii="Times New Roman" w:hAnsi="Times New Roman"/>
          <w:b/>
          <w:sz w:val="24"/>
          <w:szCs w:val="24"/>
        </w:rPr>
        <w:t>Figure S</w:t>
      </w:r>
      <w:r w:rsidR="00A375F4">
        <w:rPr>
          <w:rFonts w:ascii="Times New Roman" w:hAnsi="Times New Roman"/>
          <w:b/>
          <w:sz w:val="24"/>
          <w:szCs w:val="24"/>
        </w:rPr>
        <w:t>12</w:t>
      </w:r>
      <w:r>
        <w:rPr>
          <w:rFonts w:ascii="Times New Roman" w:hAnsi="Times New Roman"/>
          <w:sz w:val="24"/>
          <w:szCs w:val="24"/>
        </w:rPr>
        <w:t xml:space="preserve"> </w:t>
      </w:r>
      <w:r w:rsidRPr="00B92153">
        <w:rPr>
          <w:rFonts w:ascii="Times New Roman" w:hAnsi="Times New Roman"/>
          <w:b/>
          <w:sz w:val="24"/>
          <w:szCs w:val="24"/>
        </w:rPr>
        <w:t>Tamoxifen resistance conferred by eIF4E overexpression was FOXM1 dependent</w:t>
      </w:r>
      <w:r>
        <w:rPr>
          <w:rFonts w:ascii="Times New Roman" w:hAnsi="Times New Roman"/>
          <w:b/>
          <w:sz w:val="24"/>
          <w:szCs w:val="24"/>
        </w:rPr>
        <w:t xml:space="preserve">. </w:t>
      </w:r>
      <w:r w:rsidR="00A375F4">
        <w:rPr>
          <w:rFonts w:ascii="Times New Roman" w:hAnsi="Times New Roman"/>
          <w:sz w:val="24"/>
          <w:szCs w:val="24"/>
        </w:rPr>
        <w:t>a</w:t>
      </w:r>
      <w:r>
        <w:rPr>
          <w:rFonts w:ascii="Times New Roman" w:hAnsi="Times New Roman"/>
          <w:sz w:val="24"/>
          <w:szCs w:val="24"/>
        </w:rPr>
        <w:t xml:space="preserve">) The effect of FOXM1 knockdown on tamoxifen response in the eIF4E overexpressing cells. The cells were treated with </w:t>
      </w:r>
      <w:r w:rsidRPr="004504CB">
        <w:rPr>
          <w:rFonts w:ascii="Times New Roman" w:hAnsi="Times New Roman"/>
          <w:sz w:val="24"/>
          <w:szCs w:val="24"/>
        </w:rPr>
        <w:t>4 µM of tamoxifen</w:t>
      </w:r>
      <w:r>
        <w:rPr>
          <w:rFonts w:ascii="Times New Roman" w:hAnsi="Times New Roman"/>
          <w:sz w:val="24"/>
          <w:szCs w:val="24"/>
        </w:rPr>
        <w:t xml:space="preserve">. </w:t>
      </w:r>
      <w:r w:rsidRPr="000D4A05">
        <w:rPr>
          <w:rFonts w:ascii="Times New Roman" w:hAnsi="Times New Roman"/>
          <w:sz w:val="24"/>
          <w:szCs w:val="24"/>
        </w:rPr>
        <w:t xml:space="preserve">Knockdown of </w:t>
      </w:r>
      <w:r w:rsidRPr="000D4A05">
        <w:rPr>
          <w:rFonts w:ascii="Times New Roman" w:hAnsi="Times New Roman"/>
          <w:i/>
          <w:sz w:val="24"/>
          <w:szCs w:val="24"/>
        </w:rPr>
        <w:t xml:space="preserve">FOXM1 </w:t>
      </w:r>
      <w:r w:rsidRPr="000D4A05">
        <w:rPr>
          <w:rFonts w:ascii="Times New Roman" w:hAnsi="Times New Roman"/>
          <w:sz w:val="24"/>
          <w:szCs w:val="24"/>
        </w:rPr>
        <w:t>was mediated by transfection of 50 pmol of the corresponding siRNA#1 or siRNA#2</w:t>
      </w:r>
      <w:r>
        <w:rPr>
          <w:rFonts w:ascii="Times New Roman" w:hAnsi="Times New Roman"/>
          <w:sz w:val="24"/>
          <w:szCs w:val="24"/>
        </w:rPr>
        <w:t>. C</w:t>
      </w:r>
      <w:r w:rsidR="00CF559F">
        <w:rPr>
          <w:rFonts w:ascii="Times New Roman" w:hAnsi="Times New Roman"/>
          <w:sz w:val="24"/>
          <w:szCs w:val="24"/>
        </w:rPr>
        <w:t xml:space="preserve">lonogenic assay was performed. </w:t>
      </w:r>
      <w:r w:rsidR="00A375F4">
        <w:rPr>
          <w:rFonts w:ascii="Times New Roman" w:hAnsi="Times New Roman"/>
          <w:sz w:val="24"/>
          <w:szCs w:val="24"/>
        </w:rPr>
        <w:t>b</w:t>
      </w:r>
      <w:r>
        <w:rPr>
          <w:rFonts w:ascii="Times New Roman" w:hAnsi="Times New Roman"/>
          <w:sz w:val="24"/>
          <w:szCs w:val="24"/>
        </w:rPr>
        <w:t xml:space="preserve">) The effect of MNK inhibitor on FOXM1 expression in the eIF4E overexpressing cells. </w:t>
      </w:r>
      <w:proofErr w:type="gramStart"/>
      <w:r w:rsidRPr="000D4A05">
        <w:rPr>
          <w:rFonts w:ascii="Times New Roman" w:hAnsi="Times New Roman"/>
          <w:sz w:val="24"/>
          <w:szCs w:val="24"/>
        </w:rPr>
        <w:t>qPCR</w:t>
      </w:r>
      <w:proofErr w:type="gramEnd"/>
      <w:r w:rsidRPr="000D4A05">
        <w:rPr>
          <w:rFonts w:ascii="Times New Roman" w:hAnsi="Times New Roman"/>
          <w:sz w:val="24"/>
          <w:szCs w:val="24"/>
        </w:rPr>
        <w:t xml:space="preserve"> was used to determine the expression of </w:t>
      </w:r>
      <w:r>
        <w:rPr>
          <w:rFonts w:ascii="Times New Roman" w:hAnsi="Times New Roman"/>
          <w:sz w:val="24"/>
          <w:szCs w:val="24"/>
        </w:rPr>
        <w:t>RUNX2 after 72 hours posttransfection. A</w:t>
      </w:r>
      <w:r w:rsidRPr="000D4A05">
        <w:rPr>
          <w:rFonts w:ascii="Times New Roman" w:hAnsi="Times New Roman"/>
          <w:sz w:val="24"/>
          <w:szCs w:val="24"/>
        </w:rPr>
        <w:t>ctin was used as the internal control.</w:t>
      </w:r>
      <w:r w:rsidR="00CF559F">
        <w:rPr>
          <w:rFonts w:ascii="Times New Roman" w:hAnsi="Times New Roman"/>
          <w:sz w:val="24"/>
          <w:szCs w:val="24"/>
        </w:rPr>
        <w:t xml:space="preserve"> </w:t>
      </w:r>
      <w:r w:rsidR="00A375F4">
        <w:rPr>
          <w:rFonts w:ascii="Times New Roman" w:hAnsi="Times New Roman"/>
          <w:sz w:val="24"/>
          <w:szCs w:val="24"/>
        </w:rPr>
        <w:t>c</w:t>
      </w:r>
      <w:r>
        <w:rPr>
          <w:rFonts w:ascii="Times New Roman" w:hAnsi="Times New Roman"/>
          <w:sz w:val="24"/>
          <w:szCs w:val="24"/>
        </w:rPr>
        <w:t xml:space="preserve">) </w:t>
      </w:r>
      <w:r w:rsidR="009533EA">
        <w:rPr>
          <w:rFonts w:ascii="Times New Roman" w:hAnsi="Times New Roman"/>
          <w:sz w:val="24"/>
          <w:szCs w:val="24"/>
        </w:rPr>
        <w:t xml:space="preserve">The treatment of MNK inhibitor did not alter the tamoxifen response in the eIF4E overexpressing cells. The cells were treated with </w:t>
      </w:r>
      <w:r w:rsidR="009533EA" w:rsidRPr="004504CB">
        <w:rPr>
          <w:rFonts w:ascii="Times New Roman" w:hAnsi="Times New Roman"/>
          <w:sz w:val="24"/>
          <w:szCs w:val="24"/>
        </w:rPr>
        <w:t>either EtOH or 4 µM of tamoxifen</w:t>
      </w:r>
      <w:r w:rsidR="009533EA">
        <w:rPr>
          <w:rFonts w:ascii="Times New Roman" w:hAnsi="Times New Roman"/>
          <w:sz w:val="24"/>
          <w:szCs w:val="24"/>
        </w:rPr>
        <w:t>. 10 µM of MNK inhibitor (</w:t>
      </w:r>
      <w:proofErr w:type="spellStart"/>
      <w:r w:rsidR="009533EA">
        <w:rPr>
          <w:rFonts w:ascii="Times New Roman" w:hAnsi="Times New Roman"/>
          <w:sz w:val="24"/>
          <w:szCs w:val="24"/>
        </w:rPr>
        <w:t>MNKi</w:t>
      </w:r>
      <w:proofErr w:type="spellEnd"/>
      <w:r w:rsidR="009533EA">
        <w:rPr>
          <w:rFonts w:ascii="Times New Roman" w:hAnsi="Times New Roman"/>
          <w:sz w:val="24"/>
          <w:szCs w:val="24"/>
        </w:rPr>
        <w:t>) CGP57380 was used.</w:t>
      </w:r>
      <w:r w:rsidR="009533EA" w:rsidRPr="005F1B64">
        <w:rPr>
          <w:rFonts w:ascii="Times New Roman" w:hAnsi="Times New Roman"/>
          <w:sz w:val="24"/>
          <w:szCs w:val="24"/>
        </w:rPr>
        <w:t xml:space="preserve"> </w:t>
      </w:r>
      <w:r w:rsidR="009533EA">
        <w:rPr>
          <w:rFonts w:ascii="Times New Roman" w:hAnsi="Times New Roman"/>
          <w:sz w:val="24"/>
          <w:szCs w:val="24"/>
        </w:rPr>
        <w:t>Clonogenic assay wa</w:t>
      </w:r>
      <w:r w:rsidR="00CF559F">
        <w:rPr>
          <w:rFonts w:ascii="Times New Roman" w:hAnsi="Times New Roman"/>
          <w:sz w:val="24"/>
          <w:szCs w:val="24"/>
        </w:rPr>
        <w:t xml:space="preserve">s performed. </w:t>
      </w:r>
      <w:r w:rsidR="00A375F4">
        <w:rPr>
          <w:rFonts w:ascii="Times New Roman" w:hAnsi="Times New Roman"/>
          <w:sz w:val="24"/>
          <w:szCs w:val="24"/>
        </w:rPr>
        <w:t>d</w:t>
      </w:r>
      <w:r w:rsidR="009533EA">
        <w:rPr>
          <w:rFonts w:ascii="Times New Roman" w:hAnsi="Times New Roman"/>
          <w:sz w:val="24"/>
          <w:szCs w:val="24"/>
        </w:rPr>
        <w:t>) The effect of MNK inhibitor on the degree of eIF4E phosphorylation in the eIF4E overexpressing cells after 48 hours treatment. 0</w:t>
      </w:r>
      <w:r w:rsidR="009533EA" w:rsidRPr="004504CB">
        <w:rPr>
          <w:rFonts w:ascii="Times New Roman" w:hAnsi="Times New Roman"/>
          <w:sz w:val="24"/>
          <w:szCs w:val="24"/>
        </w:rPr>
        <w:t xml:space="preserve">.5 </w:t>
      </w:r>
      <w:proofErr w:type="spellStart"/>
      <w:proofErr w:type="gramStart"/>
      <w:r w:rsidR="009533EA" w:rsidRPr="004504CB">
        <w:rPr>
          <w:rFonts w:ascii="Times New Roman" w:hAnsi="Times New Roman"/>
          <w:sz w:val="24"/>
          <w:szCs w:val="24"/>
        </w:rPr>
        <w:t>μg</w:t>
      </w:r>
      <w:proofErr w:type="spellEnd"/>
      <w:proofErr w:type="gramEnd"/>
      <w:r w:rsidR="009533EA" w:rsidRPr="004504CB">
        <w:rPr>
          <w:rFonts w:ascii="Times New Roman" w:hAnsi="Times New Roman"/>
          <w:sz w:val="24"/>
          <w:szCs w:val="24"/>
        </w:rPr>
        <w:t xml:space="preserve"> of </w:t>
      </w:r>
      <w:r w:rsidR="009533EA">
        <w:rPr>
          <w:rFonts w:ascii="Times New Roman" w:hAnsi="Times New Roman"/>
          <w:i/>
          <w:sz w:val="24"/>
          <w:szCs w:val="24"/>
        </w:rPr>
        <w:t xml:space="preserve">pCMV6 </w:t>
      </w:r>
      <w:r w:rsidR="009533EA" w:rsidRPr="004504CB">
        <w:rPr>
          <w:rFonts w:ascii="Times New Roman" w:hAnsi="Times New Roman"/>
          <w:sz w:val="24"/>
          <w:szCs w:val="24"/>
        </w:rPr>
        <w:t xml:space="preserve">was used as control </w:t>
      </w:r>
      <w:r w:rsidR="009533EA">
        <w:rPr>
          <w:rFonts w:ascii="Times New Roman" w:hAnsi="Times New Roman"/>
          <w:sz w:val="24"/>
          <w:szCs w:val="24"/>
        </w:rPr>
        <w:t xml:space="preserve">(Ctrl O/E) </w:t>
      </w:r>
      <w:r w:rsidR="009533EA" w:rsidRPr="004504CB">
        <w:rPr>
          <w:rFonts w:ascii="Times New Roman" w:hAnsi="Times New Roman"/>
          <w:sz w:val="24"/>
          <w:szCs w:val="24"/>
        </w:rPr>
        <w:t xml:space="preserve">while overexpression of </w:t>
      </w:r>
      <w:r w:rsidR="009533EA" w:rsidRPr="004504CB">
        <w:rPr>
          <w:rFonts w:ascii="Times New Roman" w:hAnsi="Times New Roman"/>
          <w:i/>
          <w:sz w:val="24"/>
          <w:szCs w:val="24"/>
        </w:rPr>
        <w:t>eIF4E</w:t>
      </w:r>
      <w:r w:rsidR="009533EA" w:rsidRPr="004504CB">
        <w:rPr>
          <w:rFonts w:ascii="Times New Roman" w:hAnsi="Times New Roman"/>
          <w:sz w:val="24"/>
          <w:szCs w:val="24"/>
        </w:rPr>
        <w:t xml:space="preserve"> </w:t>
      </w:r>
      <w:r w:rsidR="009533EA">
        <w:rPr>
          <w:rFonts w:ascii="Times New Roman" w:hAnsi="Times New Roman"/>
          <w:sz w:val="24"/>
          <w:szCs w:val="24"/>
        </w:rPr>
        <w:t xml:space="preserve">(eIF4E O/E) </w:t>
      </w:r>
      <w:r w:rsidR="009533EA" w:rsidRPr="004504CB">
        <w:rPr>
          <w:rFonts w:ascii="Times New Roman" w:hAnsi="Times New Roman"/>
          <w:sz w:val="24"/>
          <w:szCs w:val="24"/>
        </w:rPr>
        <w:t xml:space="preserve">was mediated by transfection of 0.5 </w:t>
      </w:r>
      <w:proofErr w:type="spellStart"/>
      <w:r w:rsidR="009533EA" w:rsidRPr="004504CB">
        <w:rPr>
          <w:rFonts w:ascii="Times New Roman" w:hAnsi="Times New Roman"/>
          <w:sz w:val="24"/>
          <w:szCs w:val="24"/>
        </w:rPr>
        <w:t>μg</w:t>
      </w:r>
      <w:proofErr w:type="spellEnd"/>
      <w:r w:rsidR="009533EA" w:rsidRPr="004504CB">
        <w:rPr>
          <w:rFonts w:ascii="Times New Roman" w:hAnsi="Times New Roman"/>
          <w:sz w:val="24"/>
          <w:szCs w:val="24"/>
        </w:rPr>
        <w:t xml:space="preserve"> of </w:t>
      </w:r>
      <w:r w:rsidR="009533EA">
        <w:rPr>
          <w:rFonts w:ascii="Times New Roman" w:hAnsi="Times New Roman"/>
          <w:i/>
          <w:sz w:val="24"/>
          <w:szCs w:val="24"/>
        </w:rPr>
        <w:t>pCMV6_</w:t>
      </w:r>
      <w:r w:rsidR="009533EA" w:rsidRPr="004504CB">
        <w:rPr>
          <w:rFonts w:ascii="Times New Roman" w:hAnsi="Times New Roman"/>
          <w:i/>
          <w:sz w:val="24"/>
          <w:szCs w:val="24"/>
        </w:rPr>
        <w:t>eIF4E</w:t>
      </w:r>
      <w:r w:rsidR="009533EA" w:rsidRPr="004504CB">
        <w:rPr>
          <w:rFonts w:ascii="Times New Roman" w:hAnsi="Times New Roman"/>
          <w:sz w:val="24"/>
          <w:szCs w:val="24"/>
        </w:rPr>
        <w:t>.</w:t>
      </w:r>
      <w:r w:rsidR="009533EA">
        <w:rPr>
          <w:rFonts w:ascii="Times New Roman" w:hAnsi="Times New Roman"/>
          <w:sz w:val="24"/>
          <w:szCs w:val="24"/>
        </w:rPr>
        <w:t xml:space="preserve"> Western blot was performed. Tubulin was used as the loading control. </w:t>
      </w:r>
      <w:r w:rsidR="009533EA" w:rsidRPr="000D4A05">
        <w:rPr>
          <w:rFonts w:ascii="Times New Roman" w:hAnsi="Times New Roman"/>
          <w:sz w:val="24"/>
          <w:szCs w:val="24"/>
        </w:rPr>
        <w:t xml:space="preserve">Data was shown as mean ± </w:t>
      </w:r>
      <w:proofErr w:type="spellStart"/>
      <w:r w:rsidR="009533EA" w:rsidRPr="000D4A05">
        <w:rPr>
          <w:rFonts w:ascii="Times New Roman" w:hAnsi="Times New Roman"/>
          <w:sz w:val="24"/>
          <w:szCs w:val="24"/>
        </w:rPr>
        <w:t>s.d.</w:t>
      </w:r>
      <w:proofErr w:type="spellEnd"/>
      <w:r w:rsidR="009533EA" w:rsidRPr="000D4A05">
        <w:rPr>
          <w:rFonts w:ascii="Times New Roman" w:hAnsi="Times New Roman"/>
          <w:sz w:val="24"/>
          <w:szCs w:val="24"/>
        </w:rPr>
        <w:t xml:space="preserve"> from three independent experiments.</w:t>
      </w:r>
      <w:r w:rsidR="009533EA">
        <w:rPr>
          <w:rFonts w:ascii="Times New Roman" w:hAnsi="Times New Roman"/>
          <w:sz w:val="24"/>
          <w:szCs w:val="24"/>
        </w:rPr>
        <w:t xml:space="preserve"> * </w:t>
      </w:r>
      <w:r w:rsidR="009533EA" w:rsidRPr="000D4A05">
        <w:rPr>
          <w:rFonts w:ascii="Times New Roman" w:hAnsi="Times New Roman"/>
          <w:sz w:val="24"/>
          <w:szCs w:val="24"/>
        </w:rPr>
        <w:t>indicate</w:t>
      </w:r>
      <w:r w:rsidR="009533EA">
        <w:rPr>
          <w:rFonts w:ascii="Times New Roman" w:hAnsi="Times New Roman"/>
          <w:sz w:val="24"/>
          <w:szCs w:val="24"/>
        </w:rPr>
        <w:t>s</w:t>
      </w:r>
      <w:r w:rsidR="009533EA" w:rsidRPr="000D4A05">
        <w:rPr>
          <w:rFonts w:ascii="Times New Roman" w:hAnsi="Times New Roman"/>
          <w:sz w:val="24"/>
          <w:szCs w:val="24"/>
        </w:rPr>
        <w:t xml:space="preserve"> a statistical significance with </w:t>
      </w:r>
      <w:r w:rsidR="009533EA" w:rsidRPr="000D4A05">
        <w:rPr>
          <w:rFonts w:ascii="Times New Roman" w:hAnsi="Times New Roman"/>
          <w:i/>
          <w:sz w:val="24"/>
          <w:szCs w:val="24"/>
        </w:rPr>
        <w:t>P</w:t>
      </w:r>
      <w:r w:rsidR="00D34139">
        <w:rPr>
          <w:rFonts w:ascii="Times New Roman" w:hAnsi="Times New Roman"/>
          <w:sz w:val="24"/>
          <w:szCs w:val="24"/>
        </w:rPr>
        <w:t>&lt;</w:t>
      </w:r>
      <w:r w:rsidR="009533EA">
        <w:rPr>
          <w:rFonts w:ascii="Times New Roman" w:hAnsi="Times New Roman"/>
          <w:sz w:val="24"/>
          <w:szCs w:val="24"/>
        </w:rPr>
        <w:t>0.05 r</w:t>
      </w:r>
      <w:r w:rsidR="009533EA" w:rsidRPr="000D4A05">
        <w:rPr>
          <w:rFonts w:ascii="Times New Roman" w:hAnsi="Times New Roman"/>
          <w:sz w:val="24"/>
          <w:szCs w:val="24"/>
        </w:rPr>
        <w:t>espectively by student t-test.</w:t>
      </w:r>
    </w:p>
    <w:p w:rsidR="0061263F" w:rsidRDefault="0061263F" w:rsidP="009B475A">
      <w:pPr>
        <w:autoSpaceDE w:val="0"/>
        <w:autoSpaceDN w:val="0"/>
        <w:adjustRightInd w:val="0"/>
        <w:spacing w:after="120" w:line="360" w:lineRule="auto"/>
        <w:jc w:val="both"/>
        <w:rPr>
          <w:rFonts w:ascii="Times New Roman" w:hAnsi="Times New Roman"/>
          <w:sz w:val="24"/>
          <w:szCs w:val="24"/>
        </w:rPr>
      </w:pPr>
    </w:p>
    <w:sectPr w:rsidR="006126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579"/>
    <w:rsid w:val="000A1DE3"/>
    <w:rsid w:val="000E67EE"/>
    <w:rsid w:val="00112964"/>
    <w:rsid w:val="00143018"/>
    <w:rsid w:val="0018203C"/>
    <w:rsid w:val="001A4C85"/>
    <w:rsid w:val="00253A4F"/>
    <w:rsid w:val="002A5B44"/>
    <w:rsid w:val="002B3176"/>
    <w:rsid w:val="004311E6"/>
    <w:rsid w:val="0044139F"/>
    <w:rsid w:val="00472602"/>
    <w:rsid w:val="004D66E0"/>
    <w:rsid w:val="004E4A49"/>
    <w:rsid w:val="00511020"/>
    <w:rsid w:val="0053627D"/>
    <w:rsid w:val="005B3ABA"/>
    <w:rsid w:val="005D7B7C"/>
    <w:rsid w:val="005E0E36"/>
    <w:rsid w:val="005F1B64"/>
    <w:rsid w:val="005F5B77"/>
    <w:rsid w:val="0061263F"/>
    <w:rsid w:val="007B7F5F"/>
    <w:rsid w:val="007E7243"/>
    <w:rsid w:val="008014AE"/>
    <w:rsid w:val="0084661F"/>
    <w:rsid w:val="009321F3"/>
    <w:rsid w:val="009533EA"/>
    <w:rsid w:val="009B475A"/>
    <w:rsid w:val="009B5579"/>
    <w:rsid w:val="00A13DFD"/>
    <w:rsid w:val="00A375F4"/>
    <w:rsid w:val="00A6697A"/>
    <w:rsid w:val="00B7224F"/>
    <w:rsid w:val="00B92153"/>
    <w:rsid w:val="00C03528"/>
    <w:rsid w:val="00C039C9"/>
    <w:rsid w:val="00CD6FB1"/>
    <w:rsid w:val="00CF559F"/>
    <w:rsid w:val="00D34139"/>
    <w:rsid w:val="00D4316D"/>
    <w:rsid w:val="00D77772"/>
    <w:rsid w:val="00DE3EFD"/>
    <w:rsid w:val="00E8214F"/>
    <w:rsid w:val="00F87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95069B-113E-404D-B91C-76E51A6FD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203C"/>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820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1655</Words>
  <Characters>9435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2020-01-24T05:45:00Z</dcterms:created>
  <dcterms:modified xsi:type="dcterms:W3CDTF">2020-01-29T02:54:00Z</dcterms:modified>
</cp:coreProperties>
</file>