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0F666" w14:textId="7F7D3E59" w:rsidR="00A22C49" w:rsidRPr="00FD6EED" w:rsidRDefault="00A22C49" w:rsidP="0065561B">
      <w:pPr>
        <w:spacing w:line="360" w:lineRule="auto"/>
        <w:jc w:val="both"/>
        <w:rPr>
          <w:rFonts w:ascii="Arial" w:hAnsi="Arial" w:cs="Arial"/>
          <w:b/>
          <w:color w:val="000000" w:themeColor="text1"/>
          <w:lang w:val="en-GB"/>
        </w:rPr>
      </w:pPr>
      <w:r w:rsidRPr="00FD6EED">
        <w:rPr>
          <w:rFonts w:ascii="Arial" w:hAnsi="Arial" w:cs="Arial"/>
          <w:b/>
          <w:color w:val="000000" w:themeColor="text1"/>
          <w:lang w:val="en-GB"/>
        </w:rPr>
        <w:tab/>
      </w:r>
      <w:r w:rsidRPr="00FD6EED">
        <w:rPr>
          <w:rFonts w:ascii="Arial" w:hAnsi="Arial" w:cs="Arial"/>
          <w:b/>
          <w:color w:val="000000" w:themeColor="text1"/>
          <w:lang w:val="en-GB"/>
        </w:rPr>
        <w:tab/>
      </w:r>
      <w:r w:rsidRPr="00FD6EED">
        <w:rPr>
          <w:rFonts w:ascii="Arial" w:hAnsi="Arial" w:cs="Arial"/>
          <w:b/>
          <w:color w:val="000000" w:themeColor="text1"/>
          <w:lang w:val="en-GB"/>
        </w:rPr>
        <w:tab/>
      </w:r>
      <w:r w:rsidRPr="00FD6EED">
        <w:rPr>
          <w:rFonts w:ascii="Arial" w:hAnsi="Arial" w:cs="Arial"/>
          <w:b/>
          <w:color w:val="000000" w:themeColor="text1"/>
          <w:lang w:val="en-GB"/>
        </w:rPr>
        <w:tab/>
        <w:t>ONLINE SUPPLEMENTAL MATERIAL</w:t>
      </w:r>
    </w:p>
    <w:p w14:paraId="7C86B2AD" w14:textId="5681A2BD" w:rsidR="00A22C49" w:rsidRPr="00FD6EED" w:rsidRDefault="00A22C49" w:rsidP="0065561B">
      <w:pPr>
        <w:spacing w:line="360" w:lineRule="auto"/>
        <w:jc w:val="both"/>
        <w:rPr>
          <w:rFonts w:ascii="Arial" w:hAnsi="Arial" w:cs="Arial"/>
          <w:b/>
          <w:color w:val="000000" w:themeColor="text1"/>
          <w:lang w:val="en-GB"/>
        </w:rPr>
      </w:pPr>
    </w:p>
    <w:p w14:paraId="464D0B4B" w14:textId="6A2E72DE" w:rsidR="00A22C49" w:rsidRPr="00FD6EED" w:rsidRDefault="00A22C49" w:rsidP="0065561B">
      <w:pPr>
        <w:spacing w:line="360" w:lineRule="auto"/>
        <w:jc w:val="both"/>
        <w:rPr>
          <w:rFonts w:ascii="Arial" w:hAnsi="Arial" w:cs="Arial"/>
          <w:b/>
          <w:color w:val="000000" w:themeColor="text1"/>
          <w:lang w:val="en-GB"/>
        </w:rPr>
      </w:pPr>
      <w:r w:rsidRPr="00FD6EED">
        <w:rPr>
          <w:rFonts w:ascii="Arial" w:hAnsi="Arial" w:cs="Arial"/>
          <w:b/>
          <w:color w:val="000000" w:themeColor="text1"/>
          <w:lang w:val="en-GB"/>
        </w:rPr>
        <w:t>Index</w:t>
      </w:r>
    </w:p>
    <w:p w14:paraId="332C51F0" w14:textId="37E9F688" w:rsidR="00A22C49" w:rsidRPr="00FD6EED" w:rsidRDefault="00A22C49" w:rsidP="00A22C49">
      <w:pPr>
        <w:pStyle w:val="ListParagraph"/>
        <w:numPr>
          <w:ilvl w:val="0"/>
          <w:numId w:val="2"/>
        </w:numPr>
        <w:spacing w:line="360" w:lineRule="auto"/>
        <w:jc w:val="both"/>
        <w:rPr>
          <w:rFonts w:ascii="Arial" w:hAnsi="Arial" w:cs="Arial"/>
          <w:bCs/>
          <w:color w:val="000000" w:themeColor="text1"/>
          <w:sz w:val="22"/>
          <w:szCs w:val="22"/>
          <w:lang w:val="en-GB"/>
        </w:rPr>
      </w:pPr>
      <w:r w:rsidRPr="00FD6EED">
        <w:rPr>
          <w:rFonts w:ascii="Arial" w:hAnsi="Arial" w:cs="Arial"/>
          <w:bCs/>
          <w:color w:val="000000" w:themeColor="text1"/>
          <w:sz w:val="22"/>
          <w:szCs w:val="22"/>
          <w:lang w:val="en-GB"/>
        </w:rPr>
        <w:t>Supplemental tables description</w:t>
      </w:r>
    </w:p>
    <w:p w14:paraId="7FCC5D68" w14:textId="63E88A97" w:rsidR="00A22C49" w:rsidRPr="00FD6EED" w:rsidRDefault="00A22C49" w:rsidP="00A22C49">
      <w:pPr>
        <w:pStyle w:val="ListParagraph"/>
        <w:numPr>
          <w:ilvl w:val="0"/>
          <w:numId w:val="2"/>
        </w:numPr>
        <w:spacing w:line="360" w:lineRule="auto"/>
        <w:jc w:val="both"/>
        <w:rPr>
          <w:rFonts w:ascii="Arial" w:hAnsi="Arial" w:cs="Arial"/>
          <w:bCs/>
          <w:color w:val="000000" w:themeColor="text1"/>
          <w:sz w:val="22"/>
          <w:szCs w:val="22"/>
          <w:lang w:val="en-GB"/>
        </w:rPr>
      </w:pPr>
      <w:r w:rsidRPr="00FD6EED">
        <w:rPr>
          <w:rFonts w:ascii="Arial" w:hAnsi="Arial" w:cs="Arial"/>
          <w:bCs/>
          <w:color w:val="000000" w:themeColor="text1"/>
          <w:sz w:val="22"/>
          <w:szCs w:val="22"/>
          <w:lang w:val="en-GB"/>
        </w:rPr>
        <w:t xml:space="preserve">Supplemental Figure </w:t>
      </w:r>
      <w:r w:rsidR="002060AB" w:rsidRPr="00FD6EED">
        <w:rPr>
          <w:rFonts w:ascii="Arial" w:hAnsi="Arial" w:cs="Arial"/>
          <w:bCs/>
          <w:color w:val="000000" w:themeColor="text1"/>
          <w:sz w:val="22"/>
          <w:szCs w:val="22"/>
          <w:lang w:val="en-GB"/>
        </w:rPr>
        <w:t>L</w:t>
      </w:r>
      <w:r w:rsidRPr="00FD6EED">
        <w:rPr>
          <w:rFonts w:ascii="Arial" w:hAnsi="Arial" w:cs="Arial"/>
          <w:bCs/>
          <w:color w:val="000000" w:themeColor="text1"/>
          <w:sz w:val="22"/>
          <w:szCs w:val="22"/>
          <w:lang w:val="en-GB"/>
        </w:rPr>
        <w:t>egends</w:t>
      </w:r>
    </w:p>
    <w:p w14:paraId="76EB40C8" w14:textId="7C2A82E4" w:rsidR="00A22C49" w:rsidRPr="00FD6EED" w:rsidRDefault="00A22C49" w:rsidP="00A22C49">
      <w:pPr>
        <w:pStyle w:val="ListParagraph"/>
        <w:numPr>
          <w:ilvl w:val="0"/>
          <w:numId w:val="2"/>
        </w:numPr>
        <w:spacing w:line="360" w:lineRule="auto"/>
        <w:jc w:val="both"/>
        <w:rPr>
          <w:rFonts w:ascii="Arial" w:hAnsi="Arial" w:cs="Arial"/>
          <w:bCs/>
          <w:color w:val="000000" w:themeColor="text1"/>
          <w:sz w:val="22"/>
          <w:szCs w:val="22"/>
          <w:lang w:val="en-GB"/>
        </w:rPr>
      </w:pPr>
      <w:r w:rsidRPr="00FD6EED">
        <w:rPr>
          <w:rFonts w:ascii="Arial" w:hAnsi="Arial" w:cs="Arial"/>
          <w:bCs/>
          <w:color w:val="000000" w:themeColor="text1"/>
          <w:sz w:val="22"/>
          <w:szCs w:val="22"/>
          <w:lang w:val="en-GB"/>
        </w:rPr>
        <w:t>Materials and Methods</w:t>
      </w:r>
    </w:p>
    <w:p w14:paraId="05EC5B85" w14:textId="26BEE89A" w:rsidR="002060AB" w:rsidRPr="00FD6EED" w:rsidRDefault="002060AB" w:rsidP="00A22C49">
      <w:pPr>
        <w:pStyle w:val="ListParagraph"/>
        <w:numPr>
          <w:ilvl w:val="0"/>
          <w:numId w:val="2"/>
        </w:numPr>
        <w:spacing w:line="360" w:lineRule="auto"/>
        <w:jc w:val="both"/>
        <w:rPr>
          <w:rFonts w:ascii="Arial" w:hAnsi="Arial" w:cs="Arial"/>
          <w:bCs/>
          <w:color w:val="000000" w:themeColor="text1"/>
          <w:sz w:val="22"/>
          <w:szCs w:val="22"/>
          <w:lang w:val="en-GB"/>
        </w:rPr>
      </w:pPr>
      <w:r w:rsidRPr="00FD6EED">
        <w:rPr>
          <w:rFonts w:ascii="Arial" w:hAnsi="Arial" w:cs="Arial"/>
          <w:bCs/>
          <w:color w:val="000000" w:themeColor="text1"/>
          <w:sz w:val="22"/>
          <w:szCs w:val="22"/>
          <w:lang w:val="en-GB"/>
        </w:rPr>
        <w:t>References to Supplemental Material</w:t>
      </w:r>
    </w:p>
    <w:p w14:paraId="35F6FAE1" w14:textId="5F0358F0" w:rsidR="00A22C49" w:rsidRPr="00FD6EED" w:rsidRDefault="00A22C49" w:rsidP="0065561B">
      <w:pPr>
        <w:spacing w:line="360" w:lineRule="auto"/>
        <w:jc w:val="both"/>
        <w:rPr>
          <w:rFonts w:ascii="Arial" w:hAnsi="Arial" w:cs="Arial"/>
          <w:b/>
          <w:color w:val="000000" w:themeColor="text1"/>
          <w:sz w:val="22"/>
          <w:szCs w:val="22"/>
          <w:lang w:val="en-GB"/>
        </w:rPr>
      </w:pPr>
    </w:p>
    <w:p w14:paraId="1E77C8CE"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0FEC9E45"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71AF5310"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55548B41"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6F43C934"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05B150B4"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6A84780B"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12DE799E"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33C14E65"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24AE987F"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4B1BAD45"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5EB9D4BE"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5D96769B"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6C77ACB3"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360B87A3"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26A00584"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7D4F894C"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6514FC83"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2CAE1F37"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51CE2A84"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179848B5"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11802B1A"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5CA34250"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28D5D212" w14:textId="77777777" w:rsidR="00A22C49" w:rsidRPr="00FD6EED" w:rsidRDefault="00A22C49" w:rsidP="0065561B">
      <w:pPr>
        <w:spacing w:line="360" w:lineRule="auto"/>
        <w:jc w:val="both"/>
        <w:rPr>
          <w:rFonts w:ascii="Arial" w:hAnsi="Arial" w:cs="Arial"/>
          <w:b/>
          <w:color w:val="000000" w:themeColor="text1"/>
          <w:sz w:val="22"/>
          <w:szCs w:val="22"/>
          <w:lang w:val="en-GB"/>
        </w:rPr>
      </w:pPr>
    </w:p>
    <w:p w14:paraId="3ADCBB7C" w14:textId="77777777" w:rsidR="002060AB" w:rsidRPr="00FD6EED" w:rsidRDefault="002060AB" w:rsidP="002060AB">
      <w:pPr>
        <w:pStyle w:val="ListParagraph"/>
        <w:spacing w:line="360" w:lineRule="auto"/>
        <w:rPr>
          <w:rFonts w:ascii="Arial" w:hAnsi="Arial" w:cs="Arial"/>
          <w:bCs/>
          <w:color w:val="000000" w:themeColor="text1"/>
          <w:sz w:val="22"/>
          <w:szCs w:val="22"/>
          <w:lang w:val="en-GB"/>
        </w:rPr>
      </w:pPr>
    </w:p>
    <w:p w14:paraId="51A4E6A3" w14:textId="77777777" w:rsidR="002060AB" w:rsidRPr="00FD6EED" w:rsidRDefault="002060AB" w:rsidP="002060AB">
      <w:pPr>
        <w:pStyle w:val="ListParagraph"/>
        <w:spacing w:line="360" w:lineRule="auto"/>
        <w:rPr>
          <w:rFonts w:ascii="Arial" w:hAnsi="Arial" w:cs="Arial"/>
          <w:bCs/>
          <w:color w:val="000000" w:themeColor="text1"/>
          <w:sz w:val="22"/>
          <w:szCs w:val="22"/>
          <w:lang w:val="en-GB"/>
        </w:rPr>
      </w:pPr>
    </w:p>
    <w:p w14:paraId="73AC3D45" w14:textId="77777777" w:rsidR="002060AB" w:rsidRPr="00FD6EED" w:rsidRDefault="002060AB" w:rsidP="002060AB">
      <w:pPr>
        <w:pStyle w:val="ListParagraph"/>
        <w:spacing w:line="360" w:lineRule="auto"/>
        <w:rPr>
          <w:rFonts w:ascii="Arial" w:hAnsi="Arial" w:cs="Arial"/>
          <w:bCs/>
          <w:color w:val="000000" w:themeColor="text1"/>
          <w:sz w:val="22"/>
          <w:szCs w:val="22"/>
          <w:lang w:val="en-GB"/>
        </w:rPr>
      </w:pPr>
    </w:p>
    <w:p w14:paraId="21A3BE1D" w14:textId="4877849D" w:rsidR="002060AB" w:rsidRPr="00FD6EED" w:rsidRDefault="002060AB" w:rsidP="002060AB">
      <w:pPr>
        <w:pStyle w:val="ListParagraph"/>
        <w:spacing w:line="360" w:lineRule="auto"/>
        <w:ind w:left="0"/>
        <w:rPr>
          <w:rFonts w:ascii="Arial" w:hAnsi="Arial" w:cs="Arial"/>
          <w:b/>
          <w:color w:val="000000" w:themeColor="text1"/>
          <w:lang w:val="en-GB"/>
        </w:rPr>
      </w:pPr>
      <w:r w:rsidRPr="00FD6EED">
        <w:rPr>
          <w:rFonts w:ascii="Arial" w:hAnsi="Arial" w:cs="Arial"/>
          <w:b/>
          <w:color w:val="000000" w:themeColor="text1"/>
          <w:lang w:val="en-GB"/>
        </w:rPr>
        <w:t>SUPPLEMENTAL TABLES DESCRIPTION</w:t>
      </w:r>
    </w:p>
    <w:p w14:paraId="5CF8CD74" w14:textId="2E68CD7E" w:rsidR="00672B3A" w:rsidRPr="00FD6EED" w:rsidRDefault="00672B3A" w:rsidP="0065561B">
      <w:pPr>
        <w:spacing w:line="360" w:lineRule="auto"/>
        <w:jc w:val="both"/>
        <w:rPr>
          <w:rFonts w:ascii="Arial" w:hAnsi="Arial" w:cs="Arial"/>
          <w:bCs/>
          <w:color w:val="000000" w:themeColor="text1"/>
          <w:sz w:val="22"/>
          <w:szCs w:val="22"/>
          <w:lang w:val="en-GB"/>
        </w:rPr>
      </w:pPr>
      <w:r w:rsidRPr="00FD6EED">
        <w:rPr>
          <w:rFonts w:ascii="Arial" w:hAnsi="Arial" w:cs="Arial"/>
          <w:b/>
          <w:color w:val="000000" w:themeColor="text1"/>
          <w:sz w:val="22"/>
          <w:szCs w:val="22"/>
          <w:lang w:val="en-GB"/>
        </w:rPr>
        <w:t xml:space="preserve">Table S1. </w:t>
      </w:r>
      <w:r w:rsidRPr="00FD6EED">
        <w:rPr>
          <w:rFonts w:ascii="Arial" w:hAnsi="Arial" w:cs="Arial"/>
          <w:bCs/>
          <w:color w:val="000000" w:themeColor="text1"/>
          <w:sz w:val="22"/>
          <w:szCs w:val="22"/>
          <w:lang w:val="en-GB"/>
        </w:rPr>
        <w:t>Clinicopathological data of the resected PDAC cases.</w:t>
      </w:r>
    </w:p>
    <w:p w14:paraId="5500ED6A" w14:textId="5EB965EF" w:rsidR="00DA6F73" w:rsidRPr="00FD6EED" w:rsidRDefault="0065561B" w:rsidP="00555E1A">
      <w:pPr>
        <w:spacing w:line="276" w:lineRule="auto"/>
        <w:jc w:val="both"/>
        <w:rPr>
          <w:rFonts w:ascii="Arial" w:hAnsi="Arial" w:cs="Arial"/>
          <w:bCs/>
          <w:color w:val="000000" w:themeColor="text1"/>
          <w:sz w:val="22"/>
          <w:szCs w:val="22"/>
          <w:lang w:val="en-GB"/>
        </w:rPr>
      </w:pPr>
      <w:r w:rsidRPr="00FD6EED">
        <w:rPr>
          <w:rFonts w:ascii="Arial" w:hAnsi="Arial" w:cs="Arial"/>
          <w:b/>
          <w:color w:val="000000" w:themeColor="text1"/>
          <w:sz w:val="22"/>
          <w:szCs w:val="22"/>
          <w:lang w:val="en-GB"/>
        </w:rPr>
        <w:t>Table S</w:t>
      </w:r>
      <w:r w:rsidR="00672B3A" w:rsidRPr="00FD6EED">
        <w:rPr>
          <w:rFonts w:ascii="Arial" w:hAnsi="Arial" w:cs="Arial"/>
          <w:b/>
          <w:color w:val="000000" w:themeColor="text1"/>
          <w:sz w:val="22"/>
          <w:szCs w:val="22"/>
          <w:lang w:val="en-GB"/>
        </w:rPr>
        <w:t>2</w:t>
      </w:r>
      <w:r w:rsidRPr="00FD6EED">
        <w:rPr>
          <w:rFonts w:ascii="Arial" w:hAnsi="Arial" w:cs="Arial"/>
          <w:color w:val="000000" w:themeColor="text1"/>
          <w:sz w:val="22"/>
          <w:szCs w:val="22"/>
          <w:lang w:val="en-GB"/>
        </w:rPr>
        <w:t>.</w:t>
      </w:r>
      <w:r w:rsidRPr="00FD6EED">
        <w:rPr>
          <w:rFonts w:ascii="Arial" w:hAnsi="Arial" w:cs="Arial"/>
          <w:bCs/>
          <w:color w:val="000000" w:themeColor="text1"/>
          <w:sz w:val="22"/>
          <w:szCs w:val="22"/>
          <w:lang w:val="en-GB"/>
        </w:rPr>
        <w:t xml:space="preserve"> </w:t>
      </w:r>
      <w:r w:rsidR="00DA6F73" w:rsidRPr="00FD6EED">
        <w:rPr>
          <w:rFonts w:ascii="Arial" w:hAnsi="Arial" w:cs="Arial"/>
          <w:bCs/>
          <w:color w:val="000000" w:themeColor="text1"/>
          <w:sz w:val="22"/>
          <w:szCs w:val="22"/>
          <w:lang w:val="en-GB"/>
        </w:rPr>
        <w:t>List of differentially expressed genes upon FGFR1 knockdown in Hs766T cell line; Related to Supplemental Figure 3</w:t>
      </w:r>
      <w:r w:rsidR="0019426F" w:rsidRPr="00FD6EED">
        <w:rPr>
          <w:rFonts w:ascii="Arial" w:hAnsi="Arial" w:cs="Arial"/>
          <w:bCs/>
          <w:strike/>
          <w:color w:val="000000" w:themeColor="text1"/>
          <w:sz w:val="22"/>
          <w:szCs w:val="22"/>
          <w:lang w:val="en-GB"/>
        </w:rPr>
        <w:t>.</w:t>
      </w:r>
    </w:p>
    <w:p w14:paraId="797B999C" w14:textId="77777777" w:rsidR="00DA6F73" w:rsidRPr="00FD6EED" w:rsidRDefault="00DA6F73" w:rsidP="00555E1A">
      <w:pPr>
        <w:spacing w:line="276" w:lineRule="auto"/>
        <w:jc w:val="both"/>
        <w:rPr>
          <w:rFonts w:ascii="Arial" w:hAnsi="Arial" w:cs="Arial"/>
          <w:bCs/>
          <w:color w:val="000000" w:themeColor="text1"/>
          <w:sz w:val="22"/>
          <w:szCs w:val="22"/>
          <w:lang w:val="en-GB"/>
        </w:rPr>
      </w:pPr>
    </w:p>
    <w:p w14:paraId="75FD5B7A" w14:textId="517BC00C" w:rsidR="0065561B" w:rsidRPr="00FD6EED" w:rsidRDefault="0065561B" w:rsidP="002060AB">
      <w:pPr>
        <w:spacing w:line="276" w:lineRule="auto"/>
        <w:jc w:val="both"/>
        <w:rPr>
          <w:rFonts w:ascii="Arial" w:hAnsi="Arial" w:cs="Arial"/>
          <w:bCs/>
          <w:strike/>
          <w:color w:val="000000" w:themeColor="text1"/>
          <w:sz w:val="22"/>
          <w:szCs w:val="22"/>
          <w:lang w:val="en-GB"/>
        </w:rPr>
      </w:pPr>
      <w:r w:rsidRPr="00FD6EED">
        <w:rPr>
          <w:rFonts w:ascii="Arial" w:hAnsi="Arial" w:cs="Arial"/>
          <w:b/>
          <w:bCs/>
          <w:color w:val="000000" w:themeColor="text1"/>
          <w:sz w:val="22"/>
          <w:szCs w:val="22"/>
          <w:lang w:val="en-GB"/>
        </w:rPr>
        <w:t>Table S</w:t>
      </w:r>
      <w:r w:rsidR="00672B3A" w:rsidRPr="00FD6EED">
        <w:rPr>
          <w:rFonts w:ascii="Arial" w:hAnsi="Arial" w:cs="Arial"/>
          <w:b/>
          <w:bCs/>
          <w:color w:val="000000" w:themeColor="text1"/>
          <w:sz w:val="22"/>
          <w:szCs w:val="22"/>
          <w:lang w:val="en-GB"/>
        </w:rPr>
        <w:t>3</w:t>
      </w:r>
      <w:r w:rsidRPr="00FD6EED">
        <w:rPr>
          <w:rFonts w:ascii="Arial" w:hAnsi="Arial" w:cs="Arial"/>
          <w:bCs/>
          <w:color w:val="000000" w:themeColor="text1"/>
          <w:sz w:val="22"/>
          <w:szCs w:val="22"/>
          <w:lang w:val="en-GB"/>
        </w:rPr>
        <w:t xml:space="preserve">. </w:t>
      </w:r>
      <w:r w:rsidR="00DA6F73" w:rsidRPr="00FD6EED">
        <w:rPr>
          <w:rFonts w:ascii="Arial" w:hAnsi="Arial" w:cs="Arial"/>
          <w:bCs/>
          <w:color w:val="000000" w:themeColor="text1"/>
          <w:sz w:val="22"/>
          <w:szCs w:val="22"/>
          <w:lang w:val="en-GB"/>
        </w:rPr>
        <w:t xml:space="preserve">Gene-set enrichment analysis (GSEA) on the list of differentially expressed genes upon FGFR1 knockdown in Hs766T cell line; Related to Figure 2 Supplemental Figure S3. (A) GSEA analysis of the up- and downregulated genes in </w:t>
      </w:r>
      <w:proofErr w:type="spellStart"/>
      <w:r w:rsidR="00DA6F73" w:rsidRPr="00FD6EED">
        <w:rPr>
          <w:rFonts w:ascii="Arial" w:hAnsi="Arial" w:cs="Arial"/>
          <w:bCs/>
          <w:color w:val="000000" w:themeColor="text1"/>
          <w:sz w:val="22"/>
          <w:szCs w:val="22"/>
          <w:lang w:val="en-GB"/>
        </w:rPr>
        <w:t>BioCarta</w:t>
      </w:r>
      <w:proofErr w:type="spellEnd"/>
      <w:r w:rsidR="00DA6F73" w:rsidRPr="00FD6EED">
        <w:rPr>
          <w:rFonts w:ascii="Arial" w:hAnsi="Arial" w:cs="Arial"/>
          <w:bCs/>
          <w:color w:val="000000" w:themeColor="text1"/>
          <w:sz w:val="22"/>
          <w:szCs w:val="22"/>
          <w:lang w:val="en-GB"/>
        </w:rPr>
        <w:t xml:space="preserve"> gene sets. (B) GSEA analysis of the up- and downregulated genes in GO gene sets. (C) GSEA analysis of the up- and downregulated genes in Hallmark gene sets. (D) GSEA analysis of the up- and downregulated genes in KEGG gene sets. (E) GSEA analysis of the up- and downregulated genes in </w:t>
      </w:r>
      <w:proofErr w:type="spellStart"/>
      <w:r w:rsidR="00DA6F73" w:rsidRPr="00FD6EED">
        <w:rPr>
          <w:rFonts w:ascii="Arial" w:hAnsi="Arial" w:cs="Arial"/>
          <w:bCs/>
          <w:color w:val="000000" w:themeColor="text1"/>
          <w:sz w:val="22"/>
          <w:szCs w:val="22"/>
          <w:lang w:val="en-GB"/>
        </w:rPr>
        <w:t>Reactome</w:t>
      </w:r>
      <w:proofErr w:type="spellEnd"/>
      <w:r w:rsidR="00DA6F73" w:rsidRPr="00FD6EED">
        <w:rPr>
          <w:rFonts w:ascii="Arial" w:hAnsi="Arial" w:cs="Arial"/>
          <w:bCs/>
          <w:color w:val="000000" w:themeColor="text1"/>
          <w:sz w:val="22"/>
          <w:szCs w:val="22"/>
          <w:lang w:val="en-GB"/>
        </w:rPr>
        <w:t xml:space="preserve"> gene sets</w:t>
      </w:r>
    </w:p>
    <w:p w14:paraId="13AB434C" w14:textId="77777777" w:rsidR="00846037" w:rsidRPr="00FD6EED" w:rsidRDefault="00846037" w:rsidP="002060AB">
      <w:pPr>
        <w:spacing w:line="276" w:lineRule="auto"/>
        <w:rPr>
          <w:color w:val="000000" w:themeColor="text1"/>
          <w:lang w:val="en-GB"/>
        </w:rPr>
      </w:pPr>
    </w:p>
    <w:p w14:paraId="2C416459" w14:textId="3361BF49" w:rsidR="002F6106" w:rsidRPr="00FD6EED" w:rsidRDefault="002F6106" w:rsidP="002060AB">
      <w:pPr>
        <w:spacing w:line="276" w:lineRule="auto"/>
        <w:jc w:val="both"/>
        <w:rPr>
          <w:rFonts w:ascii="Arial" w:hAnsi="Arial" w:cs="Arial"/>
          <w:bCs/>
          <w:color w:val="000000" w:themeColor="text1"/>
          <w:sz w:val="22"/>
          <w:szCs w:val="22"/>
          <w:lang w:val="en-GB"/>
        </w:rPr>
      </w:pPr>
      <w:r w:rsidRPr="00FD6EED">
        <w:rPr>
          <w:rFonts w:ascii="Arial" w:hAnsi="Arial" w:cs="Arial"/>
          <w:b/>
          <w:color w:val="000000" w:themeColor="text1"/>
          <w:sz w:val="22"/>
          <w:szCs w:val="22"/>
          <w:lang w:val="en-GB"/>
        </w:rPr>
        <w:t>Table S</w:t>
      </w:r>
      <w:r w:rsidR="00237E8D" w:rsidRPr="00FD6EED">
        <w:rPr>
          <w:rFonts w:ascii="Arial" w:hAnsi="Arial" w:cs="Arial"/>
          <w:b/>
          <w:color w:val="000000" w:themeColor="text1"/>
          <w:sz w:val="22"/>
          <w:szCs w:val="22"/>
          <w:lang w:val="en-GB"/>
        </w:rPr>
        <w:t>4</w:t>
      </w:r>
      <w:r w:rsidRPr="00FD6EED">
        <w:rPr>
          <w:rFonts w:ascii="Arial" w:hAnsi="Arial" w:cs="Arial"/>
          <w:color w:val="000000" w:themeColor="text1"/>
          <w:sz w:val="22"/>
          <w:szCs w:val="22"/>
          <w:lang w:val="en-GB"/>
        </w:rPr>
        <w:t>.</w:t>
      </w:r>
      <w:r w:rsidRPr="00FD6EED">
        <w:rPr>
          <w:rFonts w:ascii="Arial" w:hAnsi="Arial" w:cs="Arial"/>
          <w:bCs/>
          <w:color w:val="000000" w:themeColor="text1"/>
          <w:sz w:val="22"/>
          <w:szCs w:val="22"/>
          <w:lang w:val="en-GB"/>
        </w:rPr>
        <w:t xml:space="preserve"> </w:t>
      </w:r>
      <w:r w:rsidR="0090545E" w:rsidRPr="00FD6EED">
        <w:rPr>
          <w:rFonts w:ascii="Arial" w:hAnsi="Arial" w:cs="Arial"/>
          <w:bCs/>
          <w:color w:val="000000" w:themeColor="text1"/>
          <w:sz w:val="22"/>
          <w:szCs w:val="22"/>
          <w:lang w:val="en-GB"/>
        </w:rPr>
        <w:t>List of differentially expressed genes following knockdown of FGFR4 in HPAF-II cell line; Related to Figure 3</w:t>
      </w:r>
      <w:r w:rsidR="0090545E" w:rsidRPr="00FD6EED">
        <w:rPr>
          <w:rFonts w:ascii="Arial" w:hAnsi="Arial" w:cs="Arial"/>
          <w:bCs/>
          <w:strike/>
          <w:color w:val="000000" w:themeColor="text1"/>
          <w:sz w:val="22"/>
          <w:szCs w:val="22"/>
          <w:lang w:val="en-GB"/>
        </w:rPr>
        <w:t xml:space="preserve"> </w:t>
      </w:r>
      <w:r w:rsidR="0090545E" w:rsidRPr="00FD6EED">
        <w:rPr>
          <w:rFonts w:ascii="Arial" w:hAnsi="Arial" w:cs="Arial"/>
          <w:bCs/>
          <w:color w:val="000000" w:themeColor="text1"/>
          <w:sz w:val="22"/>
          <w:szCs w:val="22"/>
          <w:lang w:val="en-GB"/>
        </w:rPr>
        <w:t>and Supplemental Figure 4.</w:t>
      </w:r>
    </w:p>
    <w:p w14:paraId="63B36479" w14:textId="77777777" w:rsidR="002F6106" w:rsidRPr="00FD6EED" w:rsidRDefault="002F6106" w:rsidP="002060AB">
      <w:pPr>
        <w:spacing w:line="276" w:lineRule="auto"/>
        <w:jc w:val="both"/>
        <w:rPr>
          <w:rFonts w:ascii="Arial" w:hAnsi="Arial" w:cs="Arial"/>
          <w:bCs/>
          <w:color w:val="000000" w:themeColor="text1"/>
          <w:sz w:val="22"/>
          <w:szCs w:val="22"/>
          <w:lang w:val="en-GB"/>
        </w:rPr>
      </w:pPr>
    </w:p>
    <w:p w14:paraId="7422745C" w14:textId="7CF2FA4C" w:rsidR="002F6106" w:rsidRPr="00FD6EED" w:rsidRDefault="005A2818" w:rsidP="002060AB">
      <w:pPr>
        <w:spacing w:line="276" w:lineRule="auto"/>
        <w:jc w:val="both"/>
        <w:rPr>
          <w:rFonts w:ascii="Arial" w:hAnsi="Arial" w:cs="Arial"/>
          <w:bCs/>
          <w:strike/>
          <w:color w:val="000000" w:themeColor="text1"/>
          <w:sz w:val="22"/>
          <w:szCs w:val="22"/>
          <w:lang w:val="en-GB"/>
        </w:rPr>
      </w:pPr>
      <w:r w:rsidRPr="00FD6EED">
        <w:rPr>
          <w:rFonts w:ascii="Arial" w:hAnsi="Arial" w:cs="Arial"/>
          <w:b/>
          <w:bCs/>
          <w:color w:val="000000" w:themeColor="text1"/>
          <w:sz w:val="22"/>
          <w:szCs w:val="22"/>
          <w:lang w:val="en-GB"/>
        </w:rPr>
        <w:t>Table S</w:t>
      </w:r>
      <w:r w:rsidR="00237E8D" w:rsidRPr="00FD6EED">
        <w:rPr>
          <w:rFonts w:ascii="Arial" w:hAnsi="Arial" w:cs="Arial"/>
          <w:b/>
          <w:bCs/>
          <w:color w:val="000000" w:themeColor="text1"/>
          <w:sz w:val="22"/>
          <w:szCs w:val="22"/>
          <w:lang w:val="en-GB"/>
        </w:rPr>
        <w:t>5</w:t>
      </w:r>
      <w:r w:rsidR="002F6106" w:rsidRPr="00FD6EED">
        <w:rPr>
          <w:rFonts w:ascii="Arial" w:hAnsi="Arial" w:cs="Arial"/>
          <w:bCs/>
          <w:color w:val="000000" w:themeColor="text1"/>
          <w:sz w:val="22"/>
          <w:szCs w:val="22"/>
          <w:lang w:val="en-GB"/>
        </w:rPr>
        <w:t xml:space="preserve">. </w:t>
      </w:r>
      <w:r w:rsidR="0090545E" w:rsidRPr="00FD6EED">
        <w:rPr>
          <w:rFonts w:ascii="Arial" w:hAnsi="Arial" w:cs="Arial"/>
          <w:bCs/>
          <w:color w:val="000000" w:themeColor="text1"/>
          <w:sz w:val="22"/>
          <w:szCs w:val="22"/>
          <w:lang w:val="en-GB"/>
        </w:rPr>
        <w:t xml:space="preserve">Gene-set enrichment analysis (GSEA) on the list of differentially expressed genes upon FGFR4 knockdown in HPAF-II cell line; Related to Figure 3. (A) GSEA analysis of the up- and downregulated genes in </w:t>
      </w:r>
      <w:proofErr w:type="spellStart"/>
      <w:r w:rsidR="0090545E" w:rsidRPr="00FD6EED">
        <w:rPr>
          <w:rFonts w:ascii="Arial" w:hAnsi="Arial" w:cs="Arial"/>
          <w:bCs/>
          <w:color w:val="000000" w:themeColor="text1"/>
          <w:sz w:val="22"/>
          <w:szCs w:val="22"/>
          <w:lang w:val="en-GB"/>
        </w:rPr>
        <w:t>BioCarta</w:t>
      </w:r>
      <w:proofErr w:type="spellEnd"/>
      <w:r w:rsidR="0090545E" w:rsidRPr="00FD6EED">
        <w:rPr>
          <w:rFonts w:ascii="Arial" w:hAnsi="Arial" w:cs="Arial"/>
          <w:bCs/>
          <w:color w:val="000000" w:themeColor="text1"/>
          <w:sz w:val="22"/>
          <w:szCs w:val="22"/>
          <w:lang w:val="en-GB"/>
        </w:rPr>
        <w:t xml:space="preserve"> gene sets. (B) GSEA analysis of the up- and downregulated genes in GO gene sets. (C) GSEA analysis of the up- and downregulated genes in Hallmark gene sets. (D) GSEA analysis of the up- and downregulated genes in KEGG gene sets. (E) GSEA analysis of the up- and downregulated genes in </w:t>
      </w:r>
      <w:proofErr w:type="spellStart"/>
      <w:r w:rsidR="0090545E" w:rsidRPr="00FD6EED">
        <w:rPr>
          <w:rFonts w:ascii="Arial" w:hAnsi="Arial" w:cs="Arial"/>
          <w:bCs/>
          <w:color w:val="000000" w:themeColor="text1"/>
          <w:sz w:val="22"/>
          <w:szCs w:val="22"/>
          <w:lang w:val="en-GB"/>
        </w:rPr>
        <w:t>Reactome</w:t>
      </w:r>
      <w:proofErr w:type="spellEnd"/>
      <w:r w:rsidR="0090545E" w:rsidRPr="00FD6EED">
        <w:rPr>
          <w:rFonts w:ascii="Arial" w:hAnsi="Arial" w:cs="Arial"/>
          <w:bCs/>
          <w:color w:val="000000" w:themeColor="text1"/>
          <w:sz w:val="22"/>
          <w:szCs w:val="22"/>
          <w:lang w:val="en-GB"/>
        </w:rPr>
        <w:t xml:space="preserve"> gene sets.</w:t>
      </w:r>
    </w:p>
    <w:p w14:paraId="68D6D7AB" w14:textId="77777777" w:rsidR="002F6106" w:rsidRPr="00FD6EED" w:rsidRDefault="002F6106" w:rsidP="002060AB">
      <w:pPr>
        <w:spacing w:line="276" w:lineRule="auto"/>
        <w:rPr>
          <w:color w:val="000000" w:themeColor="text1"/>
          <w:lang w:val="en-GB"/>
        </w:rPr>
      </w:pPr>
    </w:p>
    <w:p w14:paraId="151CAAD8" w14:textId="10793B5C" w:rsidR="005A2818" w:rsidRPr="00FD6EED" w:rsidRDefault="005A2818" w:rsidP="002060AB">
      <w:pPr>
        <w:spacing w:line="276" w:lineRule="auto"/>
        <w:jc w:val="both"/>
        <w:rPr>
          <w:rFonts w:ascii="Arial" w:hAnsi="Arial" w:cs="Arial"/>
          <w:bCs/>
          <w:strike/>
          <w:color w:val="000000" w:themeColor="text1"/>
          <w:sz w:val="22"/>
          <w:szCs w:val="22"/>
          <w:lang w:val="en-GB"/>
        </w:rPr>
      </w:pPr>
      <w:r w:rsidRPr="00FD6EED">
        <w:rPr>
          <w:rFonts w:ascii="Arial" w:hAnsi="Arial" w:cs="Arial"/>
          <w:b/>
          <w:color w:val="000000" w:themeColor="text1"/>
          <w:sz w:val="22"/>
          <w:szCs w:val="22"/>
          <w:lang w:val="en-GB"/>
        </w:rPr>
        <w:t>Table S</w:t>
      </w:r>
      <w:r w:rsidR="00237E8D" w:rsidRPr="00FD6EED">
        <w:rPr>
          <w:rFonts w:ascii="Arial" w:hAnsi="Arial" w:cs="Arial"/>
          <w:b/>
          <w:color w:val="000000" w:themeColor="text1"/>
          <w:sz w:val="22"/>
          <w:szCs w:val="22"/>
          <w:lang w:val="en-GB"/>
        </w:rPr>
        <w:t>6</w:t>
      </w:r>
      <w:r w:rsidRPr="00FD6EED">
        <w:rPr>
          <w:rFonts w:ascii="Arial" w:hAnsi="Arial" w:cs="Arial"/>
          <w:color w:val="000000" w:themeColor="text1"/>
          <w:sz w:val="22"/>
          <w:szCs w:val="22"/>
          <w:lang w:val="en-GB"/>
        </w:rPr>
        <w:t>.</w:t>
      </w:r>
      <w:r w:rsidRPr="00FD6EED">
        <w:rPr>
          <w:rFonts w:ascii="Arial" w:hAnsi="Arial" w:cs="Arial"/>
          <w:bCs/>
          <w:color w:val="000000" w:themeColor="text1"/>
          <w:sz w:val="22"/>
          <w:szCs w:val="22"/>
          <w:lang w:val="en-GB"/>
        </w:rPr>
        <w:t xml:space="preserve"> List of differentially expressed genes </w:t>
      </w:r>
      <w:r w:rsidR="00003C6E" w:rsidRPr="00FD6EED">
        <w:rPr>
          <w:rFonts w:ascii="Arial" w:hAnsi="Arial" w:cs="Arial"/>
          <w:bCs/>
          <w:color w:val="000000" w:themeColor="text1"/>
          <w:sz w:val="22"/>
          <w:szCs w:val="22"/>
          <w:lang w:val="en-GB"/>
        </w:rPr>
        <w:t>following knockdown of FGFR4 in HPAF-II cell line</w:t>
      </w:r>
      <w:r w:rsidRPr="00FD6EED">
        <w:rPr>
          <w:rFonts w:ascii="Arial" w:hAnsi="Arial" w:cs="Arial"/>
          <w:bCs/>
          <w:color w:val="000000" w:themeColor="text1"/>
          <w:sz w:val="22"/>
          <w:szCs w:val="22"/>
          <w:lang w:val="en-GB"/>
        </w:rPr>
        <w:t xml:space="preserve">; Related to Figure </w:t>
      </w:r>
      <w:r w:rsidR="003B0D92" w:rsidRPr="00FD6EED">
        <w:rPr>
          <w:rFonts w:ascii="Arial" w:hAnsi="Arial" w:cs="Arial"/>
          <w:bCs/>
          <w:color w:val="000000" w:themeColor="text1"/>
          <w:sz w:val="22"/>
          <w:szCs w:val="22"/>
          <w:lang w:val="en-GB"/>
        </w:rPr>
        <w:t>5</w:t>
      </w:r>
      <w:r w:rsidRPr="00FD6EED">
        <w:rPr>
          <w:rFonts w:ascii="Arial" w:hAnsi="Arial" w:cs="Arial"/>
          <w:bCs/>
          <w:color w:val="000000" w:themeColor="text1"/>
          <w:sz w:val="22"/>
          <w:szCs w:val="22"/>
          <w:lang w:val="en-GB"/>
        </w:rPr>
        <w:t>.</w:t>
      </w:r>
    </w:p>
    <w:p w14:paraId="07D2CD48" w14:textId="77777777" w:rsidR="005A2818" w:rsidRPr="00FD6EED" w:rsidRDefault="005A2818" w:rsidP="002060AB">
      <w:pPr>
        <w:spacing w:line="276" w:lineRule="auto"/>
        <w:jc w:val="both"/>
        <w:rPr>
          <w:rFonts w:ascii="Arial" w:hAnsi="Arial" w:cs="Arial"/>
          <w:bCs/>
          <w:color w:val="000000" w:themeColor="text1"/>
          <w:sz w:val="22"/>
          <w:szCs w:val="22"/>
          <w:lang w:val="en-GB"/>
        </w:rPr>
      </w:pPr>
    </w:p>
    <w:p w14:paraId="23B30BA5" w14:textId="15E6F4BE" w:rsidR="603220A9" w:rsidRPr="00FD6EED" w:rsidRDefault="005A2818" w:rsidP="002060AB">
      <w:pPr>
        <w:spacing w:line="276" w:lineRule="auto"/>
        <w:jc w:val="both"/>
        <w:rPr>
          <w:rFonts w:ascii="Arial" w:hAnsi="Arial" w:cs="Arial"/>
          <w:bCs/>
          <w:color w:val="000000" w:themeColor="text1"/>
          <w:sz w:val="22"/>
          <w:szCs w:val="22"/>
          <w:lang w:val="en-GB"/>
        </w:rPr>
      </w:pPr>
      <w:r w:rsidRPr="00FD6EED">
        <w:rPr>
          <w:rFonts w:ascii="Arial" w:hAnsi="Arial" w:cs="Arial"/>
          <w:b/>
          <w:bCs/>
          <w:color w:val="000000" w:themeColor="text1"/>
          <w:sz w:val="22"/>
          <w:szCs w:val="22"/>
          <w:lang w:val="en-GB"/>
        </w:rPr>
        <w:t>Table S</w:t>
      </w:r>
      <w:r w:rsidR="008B3947" w:rsidRPr="00FD6EED">
        <w:rPr>
          <w:rFonts w:ascii="Arial" w:hAnsi="Arial" w:cs="Arial"/>
          <w:b/>
          <w:bCs/>
          <w:color w:val="000000" w:themeColor="text1"/>
          <w:sz w:val="22"/>
          <w:szCs w:val="22"/>
          <w:lang w:val="en-GB"/>
        </w:rPr>
        <w:t>7</w:t>
      </w:r>
      <w:r w:rsidRPr="00FD6EED">
        <w:rPr>
          <w:rFonts w:ascii="Arial" w:hAnsi="Arial" w:cs="Arial"/>
          <w:bCs/>
          <w:color w:val="000000" w:themeColor="text1"/>
          <w:sz w:val="22"/>
          <w:szCs w:val="22"/>
          <w:lang w:val="en-GB"/>
        </w:rPr>
        <w:t xml:space="preserve">. Gene-set enrichment analysis (GSEA) </w:t>
      </w:r>
      <w:r w:rsidR="00A20C97" w:rsidRPr="00FD6EED">
        <w:rPr>
          <w:rFonts w:ascii="Arial" w:hAnsi="Arial" w:cs="Arial"/>
          <w:bCs/>
          <w:color w:val="000000" w:themeColor="text1"/>
          <w:sz w:val="22"/>
          <w:szCs w:val="22"/>
          <w:lang w:val="en-GB"/>
        </w:rPr>
        <w:t>on the list of differentially expressed genes upon FGFR4 knockdown in HPAF-II cell line</w:t>
      </w:r>
      <w:r w:rsidRPr="00FD6EED">
        <w:rPr>
          <w:rFonts w:ascii="Arial" w:hAnsi="Arial" w:cs="Arial"/>
          <w:bCs/>
          <w:color w:val="000000" w:themeColor="text1"/>
          <w:sz w:val="22"/>
          <w:szCs w:val="22"/>
          <w:lang w:val="en-GB"/>
        </w:rPr>
        <w:t xml:space="preserve">; Related to Figure </w:t>
      </w:r>
      <w:r w:rsidR="00C54BD9" w:rsidRPr="00FD6EED">
        <w:rPr>
          <w:rFonts w:ascii="Arial" w:hAnsi="Arial" w:cs="Arial"/>
          <w:bCs/>
          <w:color w:val="000000" w:themeColor="text1"/>
          <w:sz w:val="22"/>
          <w:szCs w:val="22"/>
          <w:lang w:val="en-GB"/>
        </w:rPr>
        <w:t>5</w:t>
      </w:r>
      <w:r w:rsidRPr="00FD6EED">
        <w:rPr>
          <w:rFonts w:ascii="Arial" w:hAnsi="Arial" w:cs="Arial"/>
          <w:bCs/>
          <w:color w:val="000000" w:themeColor="text1"/>
          <w:sz w:val="22"/>
          <w:szCs w:val="22"/>
          <w:lang w:val="en-GB"/>
        </w:rPr>
        <w:t xml:space="preserve">. (A) GSEA analysis of the up- and downregulated genes in </w:t>
      </w:r>
      <w:proofErr w:type="spellStart"/>
      <w:r w:rsidRPr="00FD6EED">
        <w:rPr>
          <w:rFonts w:ascii="Arial" w:hAnsi="Arial" w:cs="Arial"/>
          <w:bCs/>
          <w:color w:val="000000" w:themeColor="text1"/>
          <w:sz w:val="22"/>
          <w:szCs w:val="22"/>
          <w:lang w:val="en-GB"/>
        </w:rPr>
        <w:t>BioCarta</w:t>
      </w:r>
      <w:proofErr w:type="spellEnd"/>
      <w:r w:rsidRPr="00FD6EED">
        <w:rPr>
          <w:rFonts w:ascii="Arial" w:hAnsi="Arial" w:cs="Arial"/>
          <w:bCs/>
          <w:color w:val="000000" w:themeColor="text1"/>
          <w:sz w:val="22"/>
          <w:szCs w:val="22"/>
          <w:lang w:val="en-GB"/>
        </w:rPr>
        <w:t xml:space="preserve"> gene sets. (B) GSEA analysis of the up- and downregulated genes in GO gene sets. (C) GSEA analysis of the up- and downregulated genes in Hallmark gene sets. (D) GSEA analysis of the up- and downregulated genes in KEGG gene sets. (E) GSEA analysis of the up- and downregulated genes in </w:t>
      </w:r>
      <w:proofErr w:type="spellStart"/>
      <w:r w:rsidRPr="00FD6EED">
        <w:rPr>
          <w:rFonts w:ascii="Arial" w:hAnsi="Arial" w:cs="Arial"/>
          <w:bCs/>
          <w:color w:val="000000" w:themeColor="text1"/>
          <w:sz w:val="22"/>
          <w:szCs w:val="22"/>
          <w:lang w:val="en-GB"/>
        </w:rPr>
        <w:t>Reactome</w:t>
      </w:r>
      <w:proofErr w:type="spellEnd"/>
      <w:r w:rsidRPr="00FD6EED">
        <w:rPr>
          <w:rFonts w:ascii="Arial" w:hAnsi="Arial" w:cs="Arial"/>
          <w:bCs/>
          <w:color w:val="000000" w:themeColor="text1"/>
          <w:sz w:val="22"/>
          <w:szCs w:val="22"/>
          <w:lang w:val="en-GB"/>
        </w:rPr>
        <w:t xml:space="preserve"> gene sets.</w:t>
      </w:r>
    </w:p>
    <w:p w14:paraId="298AC125" w14:textId="1E767938" w:rsidR="603220A9" w:rsidRPr="00FD6EED" w:rsidRDefault="603220A9" w:rsidP="002060AB">
      <w:pPr>
        <w:spacing w:line="276" w:lineRule="auto"/>
        <w:rPr>
          <w:color w:val="000000" w:themeColor="text1"/>
          <w:lang w:val="en-GB"/>
        </w:rPr>
      </w:pPr>
    </w:p>
    <w:p w14:paraId="3BA466A5" w14:textId="011983F0" w:rsidR="603220A9" w:rsidRPr="00FD6EED" w:rsidRDefault="5F61A3BC" w:rsidP="002060AB">
      <w:pPr>
        <w:spacing w:line="276" w:lineRule="auto"/>
        <w:jc w:val="both"/>
        <w:rPr>
          <w:rFonts w:ascii="Arial" w:eastAsia="Arial" w:hAnsi="Arial" w:cs="Arial"/>
          <w:color w:val="000000" w:themeColor="text1"/>
          <w:sz w:val="22"/>
          <w:szCs w:val="22"/>
          <w:lang w:val="en-GB"/>
        </w:rPr>
      </w:pPr>
      <w:r w:rsidRPr="00FD6EED">
        <w:rPr>
          <w:rFonts w:ascii="Arial" w:eastAsia="Arial" w:hAnsi="Arial" w:cs="Arial"/>
          <w:b/>
          <w:bCs/>
          <w:color w:val="000000" w:themeColor="text1"/>
          <w:sz w:val="22"/>
          <w:szCs w:val="22"/>
          <w:lang w:val="en-GB"/>
        </w:rPr>
        <w:t>Table S</w:t>
      </w:r>
      <w:r w:rsidR="008B3947" w:rsidRPr="00FD6EED">
        <w:rPr>
          <w:rFonts w:ascii="Arial" w:eastAsia="Arial" w:hAnsi="Arial" w:cs="Arial"/>
          <w:b/>
          <w:bCs/>
          <w:color w:val="000000" w:themeColor="text1"/>
          <w:sz w:val="22"/>
          <w:szCs w:val="22"/>
          <w:lang w:val="en-GB"/>
        </w:rPr>
        <w:t>8</w:t>
      </w:r>
      <w:r w:rsidRPr="00FD6EED">
        <w:rPr>
          <w:rFonts w:ascii="Arial" w:eastAsia="Arial" w:hAnsi="Arial" w:cs="Arial"/>
          <w:b/>
          <w:bCs/>
          <w:color w:val="000000" w:themeColor="text1"/>
          <w:sz w:val="22"/>
          <w:szCs w:val="22"/>
          <w:lang w:val="en-GB"/>
        </w:rPr>
        <w:t xml:space="preserve">. </w:t>
      </w:r>
      <w:r w:rsidR="55BDEE06" w:rsidRPr="00FD6EED">
        <w:rPr>
          <w:rFonts w:ascii="Arial" w:eastAsia="Arial" w:hAnsi="Arial" w:cs="Arial"/>
          <w:color w:val="000000" w:themeColor="text1"/>
          <w:sz w:val="22"/>
          <w:szCs w:val="22"/>
          <w:lang w:val="en-GB"/>
        </w:rPr>
        <w:t xml:space="preserve">Gene-set enrichment analysis </w:t>
      </w:r>
      <w:r w:rsidR="435B73FF" w:rsidRPr="00FD6EED">
        <w:rPr>
          <w:rFonts w:ascii="Arial" w:eastAsia="Arial" w:hAnsi="Arial" w:cs="Arial"/>
          <w:color w:val="000000" w:themeColor="text1"/>
          <w:sz w:val="22"/>
          <w:szCs w:val="22"/>
          <w:lang w:val="en-GB"/>
        </w:rPr>
        <w:t xml:space="preserve">performed with the tool </w:t>
      </w:r>
      <w:proofErr w:type="spellStart"/>
      <w:r w:rsidR="435B73FF" w:rsidRPr="00FD6EED">
        <w:rPr>
          <w:rFonts w:ascii="Arial" w:eastAsia="Arial" w:hAnsi="Arial" w:cs="Arial"/>
          <w:color w:val="000000" w:themeColor="text1"/>
          <w:sz w:val="22"/>
          <w:szCs w:val="22"/>
          <w:lang w:val="en-GB"/>
        </w:rPr>
        <w:t>enrichR</w:t>
      </w:r>
      <w:proofErr w:type="spellEnd"/>
      <w:r w:rsidR="55BDEE06" w:rsidRPr="00FD6EED">
        <w:rPr>
          <w:rFonts w:ascii="Arial" w:eastAsia="Arial" w:hAnsi="Arial" w:cs="Arial"/>
          <w:color w:val="000000" w:themeColor="text1"/>
          <w:sz w:val="22"/>
          <w:szCs w:val="22"/>
          <w:lang w:val="en-GB"/>
        </w:rPr>
        <w:t xml:space="preserve"> on the list of differentially expressed genes for three different datasets. (A) FGFR4 knockdown in HPAF-II cell line. </w:t>
      </w:r>
      <w:r w:rsidR="002D3874" w:rsidRPr="00FD6EED">
        <w:rPr>
          <w:rFonts w:ascii="Arial" w:eastAsia="Arial" w:hAnsi="Arial" w:cs="Arial"/>
          <w:color w:val="000000" w:themeColor="text1"/>
          <w:sz w:val="22"/>
          <w:szCs w:val="22"/>
          <w:lang w:val="en-GB"/>
        </w:rPr>
        <w:t>(</w:t>
      </w:r>
      <w:r w:rsidR="00A5163A" w:rsidRPr="00FD6EED">
        <w:rPr>
          <w:rFonts w:ascii="Arial" w:eastAsia="Arial" w:hAnsi="Arial" w:cs="Arial"/>
          <w:color w:val="000000" w:themeColor="text1"/>
          <w:sz w:val="22"/>
          <w:szCs w:val="22"/>
          <w:lang w:val="en-GB"/>
        </w:rPr>
        <w:t>B) FGFR4</w:t>
      </w:r>
      <w:r w:rsidR="00A5163A" w:rsidRPr="00FD6EED">
        <w:rPr>
          <w:rFonts w:ascii="Arial" w:eastAsia="Arial" w:hAnsi="Arial" w:cs="Arial"/>
          <w:color w:val="000000" w:themeColor="text1"/>
          <w:sz w:val="22"/>
          <w:szCs w:val="22"/>
          <w:vertAlign w:val="superscript"/>
          <w:lang w:val="en-GB"/>
        </w:rPr>
        <w:t>low</w:t>
      </w:r>
      <w:r w:rsidR="00A5163A" w:rsidRPr="00FD6EED">
        <w:rPr>
          <w:rFonts w:ascii="Arial" w:eastAsia="Arial" w:hAnsi="Arial" w:cs="Arial"/>
          <w:color w:val="000000" w:themeColor="text1"/>
          <w:sz w:val="22"/>
          <w:szCs w:val="22"/>
          <w:lang w:val="en-GB"/>
        </w:rPr>
        <w:t xml:space="preserve"> vs </w:t>
      </w:r>
      <w:proofErr w:type="spellStart"/>
      <w:r w:rsidR="00A5163A" w:rsidRPr="00FD6EED">
        <w:rPr>
          <w:rFonts w:ascii="Arial" w:eastAsia="Arial" w:hAnsi="Arial" w:cs="Arial"/>
          <w:color w:val="000000" w:themeColor="text1"/>
          <w:sz w:val="22"/>
          <w:szCs w:val="22"/>
          <w:lang w:val="en-GB"/>
        </w:rPr>
        <w:t>FGFR</w:t>
      </w:r>
      <w:r w:rsidR="00A5163A" w:rsidRPr="00FD6EED">
        <w:rPr>
          <w:rFonts w:ascii="Arial" w:eastAsia="Arial" w:hAnsi="Arial" w:cs="Arial"/>
          <w:color w:val="000000" w:themeColor="text1"/>
          <w:sz w:val="22"/>
          <w:szCs w:val="22"/>
          <w:vertAlign w:val="superscript"/>
          <w:lang w:val="en-GB"/>
        </w:rPr>
        <w:t>high</w:t>
      </w:r>
      <w:proofErr w:type="spellEnd"/>
      <w:r w:rsidR="00A5163A" w:rsidRPr="00FD6EED">
        <w:rPr>
          <w:rFonts w:ascii="Arial" w:eastAsia="Arial" w:hAnsi="Arial" w:cs="Arial"/>
          <w:color w:val="000000" w:themeColor="text1"/>
          <w:sz w:val="22"/>
          <w:szCs w:val="22"/>
          <w:lang w:val="en-GB"/>
        </w:rPr>
        <w:t xml:space="preserve"> tumo</w:t>
      </w:r>
      <w:r w:rsidR="001A7407" w:rsidRPr="00FD6EED">
        <w:rPr>
          <w:rFonts w:ascii="Arial" w:eastAsia="Arial" w:hAnsi="Arial" w:cs="Arial"/>
          <w:color w:val="000000" w:themeColor="text1"/>
          <w:sz w:val="22"/>
          <w:szCs w:val="22"/>
          <w:lang w:val="en-GB"/>
        </w:rPr>
        <w:t>u</w:t>
      </w:r>
      <w:r w:rsidR="00A5163A" w:rsidRPr="00FD6EED">
        <w:rPr>
          <w:rFonts w:ascii="Arial" w:eastAsia="Arial" w:hAnsi="Arial" w:cs="Arial"/>
          <w:color w:val="000000" w:themeColor="text1"/>
          <w:sz w:val="22"/>
          <w:szCs w:val="22"/>
          <w:lang w:val="en-GB"/>
        </w:rPr>
        <w:t>rs in the ICGC cohort. (C) FGFR4</w:t>
      </w:r>
      <w:r w:rsidR="00A5163A" w:rsidRPr="00FD6EED">
        <w:rPr>
          <w:rFonts w:ascii="Arial" w:eastAsia="Arial" w:hAnsi="Arial" w:cs="Arial"/>
          <w:color w:val="000000" w:themeColor="text1"/>
          <w:sz w:val="22"/>
          <w:szCs w:val="22"/>
          <w:vertAlign w:val="superscript"/>
          <w:lang w:val="en-GB"/>
        </w:rPr>
        <w:t>low</w:t>
      </w:r>
      <w:r w:rsidR="00A5163A" w:rsidRPr="00FD6EED">
        <w:rPr>
          <w:rFonts w:ascii="Arial" w:eastAsia="Arial" w:hAnsi="Arial" w:cs="Arial"/>
          <w:color w:val="000000" w:themeColor="text1"/>
          <w:sz w:val="22"/>
          <w:szCs w:val="22"/>
          <w:lang w:val="en-GB"/>
        </w:rPr>
        <w:t xml:space="preserve"> vs </w:t>
      </w:r>
      <w:proofErr w:type="spellStart"/>
      <w:r w:rsidR="00A5163A" w:rsidRPr="00FD6EED">
        <w:rPr>
          <w:rFonts w:ascii="Arial" w:eastAsia="Arial" w:hAnsi="Arial" w:cs="Arial"/>
          <w:color w:val="000000" w:themeColor="text1"/>
          <w:sz w:val="22"/>
          <w:szCs w:val="22"/>
          <w:lang w:val="en-GB"/>
        </w:rPr>
        <w:t>FGFR</w:t>
      </w:r>
      <w:r w:rsidR="00A5163A" w:rsidRPr="00FD6EED">
        <w:rPr>
          <w:rFonts w:ascii="Arial" w:eastAsia="Arial" w:hAnsi="Arial" w:cs="Arial"/>
          <w:color w:val="000000" w:themeColor="text1"/>
          <w:sz w:val="22"/>
          <w:szCs w:val="22"/>
          <w:vertAlign w:val="superscript"/>
          <w:lang w:val="en-GB"/>
        </w:rPr>
        <w:t>high</w:t>
      </w:r>
      <w:proofErr w:type="spellEnd"/>
      <w:r w:rsidR="00A5163A" w:rsidRPr="00FD6EED">
        <w:rPr>
          <w:rFonts w:ascii="Arial" w:eastAsia="Arial" w:hAnsi="Arial" w:cs="Arial"/>
          <w:color w:val="000000" w:themeColor="text1"/>
          <w:sz w:val="22"/>
          <w:szCs w:val="22"/>
          <w:lang w:val="en-GB"/>
        </w:rPr>
        <w:t xml:space="preserve"> tumo</w:t>
      </w:r>
      <w:r w:rsidR="001A7407" w:rsidRPr="00FD6EED">
        <w:rPr>
          <w:rFonts w:ascii="Arial" w:eastAsia="Arial" w:hAnsi="Arial" w:cs="Arial"/>
          <w:color w:val="000000" w:themeColor="text1"/>
          <w:sz w:val="22"/>
          <w:szCs w:val="22"/>
          <w:lang w:val="en-GB"/>
        </w:rPr>
        <w:t>u</w:t>
      </w:r>
      <w:r w:rsidR="00A5163A" w:rsidRPr="00FD6EED">
        <w:rPr>
          <w:rFonts w:ascii="Arial" w:eastAsia="Arial" w:hAnsi="Arial" w:cs="Arial"/>
          <w:color w:val="000000" w:themeColor="text1"/>
          <w:sz w:val="22"/>
          <w:szCs w:val="22"/>
          <w:lang w:val="en-GB"/>
        </w:rPr>
        <w:t xml:space="preserve">rs in the </w:t>
      </w:r>
      <w:proofErr w:type="spellStart"/>
      <w:r w:rsidR="00A5163A" w:rsidRPr="00FD6EED">
        <w:rPr>
          <w:rFonts w:ascii="Arial" w:eastAsia="Arial" w:hAnsi="Arial" w:cs="Arial"/>
          <w:color w:val="000000" w:themeColor="text1"/>
          <w:sz w:val="22"/>
          <w:szCs w:val="22"/>
          <w:lang w:val="en-GB"/>
        </w:rPr>
        <w:t>PanCuRx</w:t>
      </w:r>
      <w:proofErr w:type="spellEnd"/>
      <w:r w:rsidR="00A5163A" w:rsidRPr="00FD6EED">
        <w:rPr>
          <w:rFonts w:ascii="Arial" w:eastAsia="Arial" w:hAnsi="Arial" w:cs="Arial"/>
          <w:color w:val="000000" w:themeColor="text1"/>
          <w:sz w:val="22"/>
          <w:szCs w:val="22"/>
          <w:lang w:val="en-GB"/>
        </w:rPr>
        <w:t xml:space="preserve"> cohort. </w:t>
      </w:r>
      <w:r w:rsidR="552FF6B3" w:rsidRPr="00FD6EED">
        <w:rPr>
          <w:rFonts w:ascii="Arial" w:eastAsia="Arial" w:hAnsi="Arial" w:cs="Arial"/>
          <w:color w:val="000000" w:themeColor="text1"/>
          <w:sz w:val="22"/>
          <w:szCs w:val="22"/>
          <w:lang w:val="en-GB"/>
        </w:rPr>
        <w:t xml:space="preserve">Terms highlighted in </w:t>
      </w:r>
      <w:r w:rsidR="002D3874" w:rsidRPr="00FD6EED">
        <w:rPr>
          <w:rFonts w:ascii="Arial" w:eastAsia="Arial" w:hAnsi="Arial" w:cs="Arial"/>
          <w:color w:val="000000" w:themeColor="text1"/>
          <w:sz w:val="22"/>
          <w:szCs w:val="22"/>
          <w:lang w:val="en-GB"/>
        </w:rPr>
        <w:t>light blue</w:t>
      </w:r>
      <w:r w:rsidR="552FF6B3" w:rsidRPr="00FD6EED">
        <w:rPr>
          <w:rFonts w:ascii="Arial" w:eastAsia="Arial" w:hAnsi="Arial" w:cs="Arial"/>
          <w:color w:val="000000" w:themeColor="text1"/>
          <w:sz w:val="22"/>
          <w:szCs w:val="22"/>
          <w:lang w:val="en-GB"/>
        </w:rPr>
        <w:t xml:space="preserve"> are represented in the corresponding </w:t>
      </w:r>
      <w:r w:rsidR="002D3874" w:rsidRPr="00FD6EED">
        <w:rPr>
          <w:rFonts w:ascii="Arial" w:eastAsia="Arial" w:hAnsi="Arial" w:cs="Arial"/>
          <w:color w:val="000000" w:themeColor="text1"/>
          <w:sz w:val="22"/>
          <w:szCs w:val="22"/>
          <w:lang w:val="en-GB"/>
        </w:rPr>
        <w:t>F</w:t>
      </w:r>
      <w:r w:rsidR="552FF6B3" w:rsidRPr="00FD6EED">
        <w:rPr>
          <w:rFonts w:ascii="Arial" w:eastAsia="Arial" w:hAnsi="Arial" w:cs="Arial"/>
          <w:color w:val="000000" w:themeColor="text1"/>
          <w:sz w:val="22"/>
          <w:szCs w:val="22"/>
          <w:lang w:val="en-GB"/>
        </w:rPr>
        <w:t>ig</w:t>
      </w:r>
      <w:r w:rsidR="00141351" w:rsidRPr="00FD6EED">
        <w:rPr>
          <w:rFonts w:ascii="Arial" w:eastAsia="Arial" w:hAnsi="Arial" w:cs="Arial"/>
          <w:color w:val="000000" w:themeColor="text1"/>
          <w:sz w:val="22"/>
          <w:szCs w:val="22"/>
          <w:lang w:val="en-GB"/>
        </w:rPr>
        <w:t>.</w:t>
      </w:r>
      <w:r w:rsidR="002D3874" w:rsidRPr="00FD6EED">
        <w:rPr>
          <w:rFonts w:ascii="Arial" w:eastAsia="Arial" w:hAnsi="Arial" w:cs="Arial"/>
          <w:color w:val="000000" w:themeColor="text1"/>
          <w:sz w:val="22"/>
          <w:szCs w:val="22"/>
          <w:lang w:val="en-GB"/>
        </w:rPr>
        <w:t xml:space="preserve"> </w:t>
      </w:r>
      <w:r w:rsidR="000428E0" w:rsidRPr="00FD6EED">
        <w:rPr>
          <w:rFonts w:ascii="Arial" w:eastAsia="Arial" w:hAnsi="Arial" w:cs="Arial"/>
          <w:color w:val="000000" w:themeColor="text1"/>
          <w:sz w:val="22"/>
          <w:szCs w:val="22"/>
          <w:lang w:val="en-GB"/>
        </w:rPr>
        <w:t>5A</w:t>
      </w:r>
      <w:r w:rsidR="009156BF" w:rsidRPr="00FD6EED">
        <w:rPr>
          <w:rFonts w:ascii="Arial" w:eastAsia="Arial" w:hAnsi="Arial" w:cs="Arial"/>
          <w:color w:val="000000" w:themeColor="text1"/>
          <w:sz w:val="22"/>
          <w:szCs w:val="22"/>
          <w:lang w:val="en-GB"/>
        </w:rPr>
        <w:t xml:space="preserve"> and </w:t>
      </w:r>
      <w:r w:rsidR="000428E0" w:rsidRPr="00FD6EED">
        <w:rPr>
          <w:rFonts w:ascii="Arial" w:eastAsia="Arial" w:hAnsi="Arial" w:cs="Arial"/>
          <w:color w:val="000000" w:themeColor="text1"/>
          <w:sz w:val="22"/>
          <w:szCs w:val="22"/>
          <w:lang w:val="en-GB"/>
        </w:rPr>
        <w:t>5B</w:t>
      </w:r>
      <w:r w:rsidR="009156BF" w:rsidRPr="00FD6EED">
        <w:rPr>
          <w:rFonts w:ascii="Arial" w:eastAsia="Arial" w:hAnsi="Arial" w:cs="Arial"/>
          <w:color w:val="000000" w:themeColor="text1"/>
          <w:sz w:val="22"/>
          <w:szCs w:val="22"/>
          <w:lang w:val="en-GB"/>
        </w:rPr>
        <w:t xml:space="preserve">; terms highlighted in yellow are represented in </w:t>
      </w:r>
      <w:r w:rsidR="00141351" w:rsidRPr="00FD6EED">
        <w:rPr>
          <w:rFonts w:ascii="Arial" w:eastAsia="Arial" w:hAnsi="Arial" w:cs="Arial"/>
          <w:color w:val="000000" w:themeColor="text1"/>
          <w:sz w:val="22"/>
          <w:szCs w:val="22"/>
          <w:lang w:val="en-GB"/>
        </w:rPr>
        <w:t xml:space="preserve">Supplemental </w:t>
      </w:r>
      <w:r w:rsidR="009156BF" w:rsidRPr="00FD6EED">
        <w:rPr>
          <w:rFonts w:ascii="Arial" w:eastAsia="Arial" w:hAnsi="Arial" w:cs="Arial"/>
          <w:color w:val="000000" w:themeColor="text1"/>
          <w:sz w:val="22"/>
          <w:szCs w:val="22"/>
          <w:lang w:val="en-GB"/>
        </w:rPr>
        <w:t>Figure</w:t>
      </w:r>
      <w:r w:rsidR="002D3874" w:rsidRPr="00FD6EED">
        <w:rPr>
          <w:rFonts w:ascii="Arial" w:eastAsia="Arial" w:hAnsi="Arial" w:cs="Arial"/>
          <w:color w:val="000000" w:themeColor="text1"/>
          <w:sz w:val="22"/>
          <w:szCs w:val="22"/>
          <w:lang w:val="en-GB"/>
        </w:rPr>
        <w:t xml:space="preserve"> </w:t>
      </w:r>
      <w:r w:rsidR="000428E0" w:rsidRPr="00FD6EED">
        <w:rPr>
          <w:rFonts w:ascii="Arial" w:eastAsia="Arial" w:hAnsi="Arial" w:cs="Arial"/>
          <w:color w:val="000000" w:themeColor="text1"/>
          <w:sz w:val="22"/>
          <w:szCs w:val="22"/>
          <w:lang w:val="en-GB"/>
        </w:rPr>
        <w:t>6</w:t>
      </w:r>
      <w:r w:rsidR="000E0F3E" w:rsidRPr="00FD6EED">
        <w:rPr>
          <w:rFonts w:ascii="Arial" w:eastAsia="Arial" w:hAnsi="Arial" w:cs="Arial"/>
          <w:color w:val="000000" w:themeColor="text1"/>
          <w:sz w:val="22"/>
          <w:szCs w:val="22"/>
          <w:lang w:val="en-GB"/>
        </w:rPr>
        <w:t>H</w:t>
      </w:r>
      <w:r w:rsidR="552FF6B3" w:rsidRPr="00FD6EED">
        <w:rPr>
          <w:rFonts w:ascii="Arial" w:eastAsia="Arial" w:hAnsi="Arial" w:cs="Arial"/>
          <w:color w:val="000000" w:themeColor="text1"/>
          <w:sz w:val="22"/>
          <w:szCs w:val="22"/>
          <w:lang w:val="en-GB"/>
        </w:rPr>
        <w:t>.</w:t>
      </w:r>
      <w:r w:rsidR="00D02ECC" w:rsidRPr="00FD6EED">
        <w:rPr>
          <w:rFonts w:ascii="Arial" w:eastAsia="Arial" w:hAnsi="Arial" w:cs="Arial"/>
          <w:color w:val="000000" w:themeColor="text1"/>
          <w:sz w:val="22"/>
          <w:szCs w:val="22"/>
          <w:lang w:val="en-GB"/>
        </w:rPr>
        <w:t xml:space="preserve"> </w:t>
      </w:r>
    </w:p>
    <w:p w14:paraId="7AB3B545" w14:textId="66009DE5" w:rsidR="00831BA9" w:rsidRPr="00FD6EED" w:rsidRDefault="00831BA9">
      <w:pPr>
        <w:spacing w:after="200" w:line="276" w:lineRule="auto"/>
        <w:rPr>
          <w:rFonts w:ascii="Arial" w:eastAsia="Arial" w:hAnsi="Arial" w:cs="Arial"/>
          <w:color w:val="000000" w:themeColor="text1"/>
          <w:sz w:val="22"/>
          <w:szCs w:val="22"/>
          <w:lang w:val="en-GB"/>
        </w:rPr>
      </w:pPr>
      <w:r w:rsidRPr="00FD6EED">
        <w:rPr>
          <w:rFonts w:ascii="Arial" w:eastAsia="Arial" w:hAnsi="Arial" w:cs="Arial"/>
          <w:color w:val="000000" w:themeColor="text1"/>
          <w:sz w:val="22"/>
          <w:szCs w:val="22"/>
          <w:lang w:val="en-GB"/>
        </w:rPr>
        <w:br w:type="page"/>
      </w:r>
    </w:p>
    <w:p w14:paraId="340205DA" w14:textId="61FF6A77" w:rsidR="002060AB" w:rsidRPr="00FD6EED" w:rsidRDefault="002060AB" w:rsidP="002060AB">
      <w:pPr>
        <w:pStyle w:val="ListParagraph"/>
        <w:spacing w:line="360" w:lineRule="auto"/>
        <w:ind w:left="0"/>
        <w:rPr>
          <w:rFonts w:ascii="Arial" w:hAnsi="Arial" w:cs="Arial"/>
          <w:b/>
          <w:color w:val="000000" w:themeColor="text1"/>
          <w:lang w:val="en-GB"/>
        </w:rPr>
      </w:pPr>
      <w:r w:rsidRPr="00FD6EED">
        <w:rPr>
          <w:rFonts w:ascii="Arial" w:hAnsi="Arial" w:cs="Arial"/>
          <w:b/>
          <w:color w:val="000000" w:themeColor="text1"/>
          <w:lang w:val="en-GB"/>
        </w:rPr>
        <w:lastRenderedPageBreak/>
        <w:t>SUPPLEMENTAL FIGURE LEGENDS</w:t>
      </w:r>
    </w:p>
    <w:p w14:paraId="1924FF36" w14:textId="08B689BB" w:rsidR="00141351" w:rsidRPr="00FD6EED" w:rsidRDefault="00141351" w:rsidP="00141351">
      <w:pPr>
        <w:pStyle w:val="ListParagraph"/>
        <w:ind w:left="0"/>
        <w:jc w:val="both"/>
        <w:rPr>
          <w:rFonts w:ascii="Arial" w:hAnsi="Arial" w:cs="Arial"/>
          <w:bCs/>
          <w:strike/>
          <w:color w:val="000000" w:themeColor="text1"/>
          <w:lang w:val="en-GB"/>
        </w:rPr>
      </w:pPr>
      <w:r w:rsidRPr="00FD6EED">
        <w:rPr>
          <w:rFonts w:ascii="Arial" w:hAnsi="Arial" w:cs="Arial"/>
          <w:b/>
          <w:color w:val="000000" w:themeColor="text1"/>
          <w:lang w:val="en-GB"/>
        </w:rPr>
        <w:t xml:space="preserve">Supplementary Figure 1. Expression of </w:t>
      </w:r>
      <w:r w:rsidRPr="00FD6EED">
        <w:rPr>
          <w:rFonts w:ascii="Arial" w:hAnsi="Arial" w:cs="Arial"/>
          <w:b/>
          <w:i/>
          <w:iCs/>
          <w:color w:val="000000" w:themeColor="text1"/>
          <w:lang w:val="en-GB"/>
        </w:rPr>
        <w:t>FGFR4</w:t>
      </w:r>
      <w:r w:rsidRPr="00FD6EED">
        <w:rPr>
          <w:rFonts w:ascii="Arial" w:hAnsi="Arial" w:cs="Arial"/>
          <w:b/>
          <w:color w:val="000000" w:themeColor="text1"/>
          <w:lang w:val="en-GB"/>
        </w:rPr>
        <w:t xml:space="preserve"> and </w:t>
      </w:r>
      <w:r w:rsidRPr="00FD6EED">
        <w:rPr>
          <w:rFonts w:ascii="Arial" w:hAnsi="Arial" w:cs="Arial"/>
          <w:b/>
          <w:i/>
          <w:iCs/>
          <w:color w:val="000000" w:themeColor="text1"/>
          <w:lang w:val="en-GB"/>
        </w:rPr>
        <w:t>FGFR1</w:t>
      </w:r>
      <w:r w:rsidRPr="00FD6EED">
        <w:rPr>
          <w:rFonts w:ascii="Arial" w:hAnsi="Arial" w:cs="Arial"/>
          <w:b/>
          <w:color w:val="000000" w:themeColor="text1"/>
          <w:lang w:val="en-GB"/>
        </w:rPr>
        <w:t xml:space="preserve"> in pancreatic samples (A) </w:t>
      </w:r>
      <w:r w:rsidRPr="00FD6EED">
        <w:rPr>
          <w:rFonts w:ascii="Arial" w:hAnsi="Arial" w:cs="Arial"/>
          <w:color w:val="000000" w:themeColor="text1"/>
          <w:lang w:val="en-GB"/>
        </w:rPr>
        <w:t>Violin plots of the normalized expression of FGFR4 (left panel) and FGFR1 (right panel) in each annotated cell cluster from the scRNA-seq of normal adult pancreas from 3 different datasets</w:t>
      </w:r>
      <w:r w:rsidR="00755485" w:rsidRPr="00FD6EED">
        <w:rPr>
          <w:rFonts w:ascii="Arial" w:hAnsi="Arial" w:cs="Arial"/>
          <w:color w:val="000000" w:themeColor="text1"/>
          <w:lang w:val="en-GB"/>
        </w:rPr>
        <w:fldChar w:fldCharType="begin">
          <w:fldData xml:space="preserve">PEVuZE5vdGU+PENpdGU+PEF1dGhvcj5NdXJhcm88L0F1dGhvcj48WWVhcj4yMDE2PC9ZZWFyPjxS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PEVuZE5vdGU+PENpdGU+PEF1dGhvcj5NdXJhcm88L0F1dGhvcj48WWVhcj4yMDE2PC9ZZWFyPjxS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[1-3]</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w:t>
      </w:r>
      <w:r w:rsidRPr="00FD6EED">
        <w:rPr>
          <w:rFonts w:ascii="Arial" w:hAnsi="Arial" w:cs="Arial"/>
          <w:b/>
          <w:bCs/>
          <w:color w:val="000000" w:themeColor="text1"/>
          <w:lang w:val="en-GB"/>
        </w:rPr>
        <w:t>B</w:t>
      </w:r>
      <w:r w:rsidRPr="00FD6EED">
        <w:rPr>
          <w:rFonts w:ascii="Arial" w:hAnsi="Arial" w:cs="Arial"/>
          <w:color w:val="000000" w:themeColor="text1"/>
          <w:lang w:val="en-GB"/>
        </w:rPr>
        <w:t xml:space="preserve">) Representative ISH images showing expression of </w:t>
      </w:r>
      <w:r w:rsidRPr="00FD6EED">
        <w:rPr>
          <w:rFonts w:ascii="Arial" w:hAnsi="Arial" w:cs="Arial"/>
          <w:i/>
          <w:iCs/>
          <w:color w:val="000000" w:themeColor="text1"/>
          <w:lang w:val="en-GB"/>
        </w:rPr>
        <w:t>FGFR4</w:t>
      </w:r>
      <w:r w:rsidRPr="00FD6EED">
        <w:rPr>
          <w:rFonts w:ascii="Arial" w:hAnsi="Arial" w:cs="Arial"/>
          <w:color w:val="000000" w:themeColor="text1"/>
          <w:lang w:val="en-GB"/>
        </w:rPr>
        <w:t xml:space="preserve"> and </w:t>
      </w:r>
      <w:r w:rsidRPr="00FD6EED">
        <w:rPr>
          <w:rFonts w:ascii="Arial" w:hAnsi="Arial" w:cs="Arial"/>
          <w:i/>
          <w:iCs/>
          <w:color w:val="000000" w:themeColor="text1"/>
          <w:lang w:val="en-GB"/>
        </w:rPr>
        <w:t>FGFR1</w:t>
      </w:r>
      <w:r w:rsidRPr="00FD6EED">
        <w:rPr>
          <w:rFonts w:ascii="Arial" w:hAnsi="Arial" w:cs="Arial"/>
          <w:color w:val="000000" w:themeColor="text1"/>
          <w:lang w:val="en-GB"/>
        </w:rPr>
        <w:t xml:space="preserve"> in normal pancreas. Scale Bar, 100 µm. Insets show magnification of selected areas: 1, islet of Langerhans; 2, acinar cells; and 3, ductal cells. (</w:t>
      </w:r>
      <w:r w:rsidRPr="00FD6EED">
        <w:rPr>
          <w:rFonts w:ascii="Arial" w:hAnsi="Arial" w:cs="Arial"/>
          <w:b/>
          <w:bCs/>
          <w:color w:val="000000" w:themeColor="text1"/>
          <w:lang w:val="en-GB"/>
        </w:rPr>
        <w:t>C</w:t>
      </w:r>
      <w:r w:rsidRPr="00FD6EED">
        <w:rPr>
          <w:rFonts w:ascii="Arial" w:hAnsi="Arial" w:cs="Arial"/>
          <w:color w:val="000000" w:themeColor="text1"/>
          <w:lang w:val="en-GB"/>
        </w:rPr>
        <w:t xml:space="preserve">) Density plot showing the distribution the </w:t>
      </w:r>
      <w:r w:rsidRPr="00FD6EED">
        <w:rPr>
          <w:rFonts w:ascii="Arial" w:hAnsi="Arial" w:cs="Arial"/>
          <w:i/>
          <w:iCs/>
          <w:color w:val="000000" w:themeColor="text1"/>
          <w:lang w:val="en-GB"/>
        </w:rPr>
        <w:t>FGFR4</w:t>
      </w:r>
      <w:r w:rsidRPr="00FD6EED">
        <w:rPr>
          <w:rFonts w:ascii="Arial" w:hAnsi="Arial" w:cs="Arial"/>
          <w:color w:val="000000" w:themeColor="text1"/>
          <w:lang w:val="en-GB"/>
        </w:rPr>
        <w:t xml:space="preserve"> and </w:t>
      </w:r>
      <w:r w:rsidRPr="00FD6EED">
        <w:rPr>
          <w:rFonts w:ascii="Arial" w:hAnsi="Arial" w:cs="Arial"/>
          <w:i/>
          <w:iCs/>
          <w:color w:val="000000" w:themeColor="text1"/>
          <w:lang w:val="en-GB"/>
        </w:rPr>
        <w:t>FGFR1</w:t>
      </w:r>
      <w:r w:rsidRPr="00FD6EED">
        <w:rPr>
          <w:rFonts w:ascii="Arial" w:hAnsi="Arial" w:cs="Arial"/>
          <w:color w:val="000000" w:themeColor="text1"/>
          <w:lang w:val="en-GB"/>
        </w:rPr>
        <w:t xml:space="preserve"> mRNA expression levels in the </w:t>
      </w:r>
      <w:proofErr w:type="spellStart"/>
      <w:r w:rsidRPr="00FD6EED">
        <w:rPr>
          <w:rFonts w:ascii="Arial" w:hAnsi="Arial" w:cs="Arial"/>
          <w:color w:val="000000" w:themeColor="text1"/>
          <w:lang w:val="en-GB"/>
        </w:rPr>
        <w:t>PanCuRx</w:t>
      </w:r>
      <w:proofErr w:type="spellEnd"/>
      <w:r w:rsidRPr="00FD6EED">
        <w:rPr>
          <w:rFonts w:ascii="Arial" w:hAnsi="Arial" w:cs="Arial"/>
          <w:color w:val="000000" w:themeColor="text1"/>
          <w:lang w:val="en-GB"/>
        </w:rPr>
        <w:t xml:space="preserve"> cohort </w:t>
      </w:r>
      <w:r w:rsidR="00755485" w:rsidRPr="00FD6EED">
        <w:rPr>
          <w:rFonts w:ascii="Arial" w:hAnsi="Arial" w:cs="Arial"/>
          <w:color w:val="000000" w:themeColor="text1"/>
          <w:lang w:val="en-GB"/>
        </w:rPr>
        <w:fldChar w:fldCharType="begin">
          <w:fldData xml:space="preserve">PEVuZE5vdGU+PENpdGU+PEF1dGhvcj5DaGFuLVNlbmctWXVlPC9BdXRob3I+PFllYXI+MjAyMDwv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PEVuZE5vdGU+PENpdGU+PEF1dGhvcj5DaGFuLVNlbmctWXVlPC9BdXRob3I+PFllYXI+MjAyMDwv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[4]</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The dashed vertical lines refer to the value of mRNA levels (</w:t>
      </w:r>
      <w:proofErr w:type="spellStart"/>
      <w:r w:rsidRPr="00FD6EED">
        <w:rPr>
          <w:rFonts w:ascii="Arial" w:hAnsi="Arial" w:cs="Arial"/>
          <w:color w:val="000000" w:themeColor="text1"/>
          <w:lang w:val="en-GB"/>
        </w:rPr>
        <w:t>vst</w:t>
      </w:r>
      <w:proofErr w:type="spellEnd"/>
      <w:r w:rsidRPr="00FD6EED">
        <w:rPr>
          <w:rFonts w:ascii="Arial" w:hAnsi="Arial" w:cs="Arial"/>
          <w:color w:val="000000" w:themeColor="text1"/>
          <w:lang w:val="en-GB"/>
        </w:rPr>
        <w:t>) that has been used as threshold to define low- versus high-expressing samples. (</w:t>
      </w:r>
      <w:r w:rsidRPr="00FD6EED">
        <w:rPr>
          <w:rFonts w:ascii="Arial" w:hAnsi="Arial" w:cs="Arial"/>
          <w:b/>
          <w:bCs/>
          <w:color w:val="000000" w:themeColor="text1"/>
          <w:lang w:val="en-GB"/>
        </w:rPr>
        <w:t>D</w:t>
      </w:r>
      <w:r w:rsidRPr="00FD6EED">
        <w:rPr>
          <w:rFonts w:ascii="Arial" w:hAnsi="Arial" w:cs="Arial"/>
          <w:color w:val="000000" w:themeColor="text1"/>
          <w:lang w:val="en-GB"/>
        </w:rPr>
        <w:t xml:space="preserve">) GSVA score (using </w:t>
      </w:r>
      <w:proofErr w:type="spellStart"/>
      <w:r w:rsidRPr="00FD6EED">
        <w:rPr>
          <w:rFonts w:ascii="Arial" w:hAnsi="Arial" w:cs="Arial"/>
          <w:color w:val="000000" w:themeColor="text1"/>
          <w:lang w:val="en-GB"/>
        </w:rPr>
        <w:t>ssgsea</w:t>
      </w:r>
      <w:proofErr w:type="spellEnd"/>
      <w:r w:rsidRPr="00FD6EED">
        <w:rPr>
          <w:rFonts w:ascii="Arial" w:hAnsi="Arial" w:cs="Arial"/>
          <w:color w:val="000000" w:themeColor="text1"/>
          <w:lang w:val="en-GB"/>
        </w:rPr>
        <w:t xml:space="preserve"> method) for the squamous signature</w: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[5]</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for each sample of the </w:t>
      </w:r>
      <w:proofErr w:type="spellStart"/>
      <w:r w:rsidRPr="00FD6EED">
        <w:rPr>
          <w:rFonts w:ascii="Arial" w:hAnsi="Arial" w:cs="Arial"/>
          <w:color w:val="000000" w:themeColor="text1"/>
          <w:lang w:val="en-GB"/>
        </w:rPr>
        <w:t>PanCuRx</w:t>
      </w:r>
      <w:proofErr w:type="spellEnd"/>
      <w:r w:rsidRPr="00FD6EED">
        <w:rPr>
          <w:rFonts w:ascii="Arial" w:hAnsi="Arial" w:cs="Arial"/>
          <w:color w:val="000000" w:themeColor="text1"/>
          <w:lang w:val="en-GB"/>
        </w:rPr>
        <w:t xml:space="preserve"> cohort </w:t>
      </w:r>
      <w:r w:rsidR="00755485" w:rsidRPr="00FD6EED">
        <w:rPr>
          <w:rFonts w:ascii="Arial" w:hAnsi="Arial" w:cs="Arial"/>
          <w:color w:val="000000" w:themeColor="text1"/>
          <w:lang w:val="en-GB"/>
        </w:rPr>
        <w:fldChar w:fldCharType="begin">
          <w:fldData xml:space="preserve">PEVuZE5vdGU+PENpdGU+PEF1dGhvcj5DaGFuLVNlbmctWXVlPC9BdXRob3I+PFllYXI+MjAyMDwv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PEVuZE5vdGU+PENpdGU+PEF1dGhvcj5DaGFuLVNlbmctWXVlPC9BdXRob3I+PFllYXI+MjAyMDwv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[4]</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according to the expression of </w:t>
      </w:r>
      <w:r w:rsidRPr="00FD6EED">
        <w:rPr>
          <w:rFonts w:ascii="Arial" w:hAnsi="Arial" w:cs="Arial"/>
          <w:i/>
          <w:iCs/>
          <w:color w:val="000000" w:themeColor="text1"/>
          <w:lang w:val="en-GB"/>
        </w:rPr>
        <w:t>FGFR1</w:t>
      </w:r>
      <w:r w:rsidRPr="00FD6EED">
        <w:rPr>
          <w:rFonts w:ascii="Arial" w:hAnsi="Arial" w:cs="Arial"/>
          <w:color w:val="000000" w:themeColor="text1"/>
          <w:lang w:val="en-GB"/>
        </w:rPr>
        <w:t xml:space="preserve"> and </w:t>
      </w:r>
      <w:r w:rsidRPr="00FD6EED">
        <w:rPr>
          <w:rFonts w:ascii="Arial" w:hAnsi="Arial" w:cs="Arial"/>
          <w:i/>
          <w:iCs/>
          <w:color w:val="000000" w:themeColor="text1"/>
          <w:lang w:val="en-GB"/>
        </w:rPr>
        <w:t xml:space="preserve">FGFR4. </w:t>
      </w:r>
      <w:r w:rsidRPr="00FD6EED">
        <w:rPr>
          <w:rFonts w:ascii="Arial" w:hAnsi="Arial" w:cs="Arial"/>
          <w:color w:val="000000" w:themeColor="text1"/>
          <w:lang w:val="en-GB"/>
        </w:rPr>
        <w:t xml:space="preserve">*, p &lt; 0.05; **, p &lt; 0.01; ****, p &lt; 0.0001; and ns, not significant as determined by Wilcoxon test. </w:t>
      </w:r>
      <w:r w:rsidR="007A7155" w:rsidRPr="00FD6EED">
        <w:rPr>
          <w:rFonts w:ascii="Arial" w:hAnsi="Arial" w:cs="Arial"/>
          <w:color w:val="000000" w:themeColor="text1"/>
          <w:lang w:val="en-GB"/>
        </w:rPr>
        <w:t>(</w:t>
      </w:r>
      <w:r w:rsidR="007A7155" w:rsidRPr="00FD6EED">
        <w:rPr>
          <w:rFonts w:ascii="Arial" w:hAnsi="Arial" w:cs="Arial"/>
          <w:b/>
          <w:bCs/>
          <w:color w:val="000000" w:themeColor="text1"/>
          <w:lang w:val="en-GB"/>
        </w:rPr>
        <w:t>E</w:t>
      </w:r>
      <w:r w:rsidR="007A7155" w:rsidRPr="00FD6EED">
        <w:rPr>
          <w:rFonts w:ascii="Arial" w:hAnsi="Arial" w:cs="Arial"/>
          <w:color w:val="000000" w:themeColor="text1"/>
          <w:lang w:val="en-GB"/>
        </w:rPr>
        <w:t xml:space="preserve">) Stacked bar plot showing the Moffitt molecular subtypes distribution according to the </w:t>
      </w:r>
      <w:r w:rsidR="007A7155" w:rsidRPr="00FD6EED">
        <w:rPr>
          <w:rFonts w:ascii="Arial" w:hAnsi="Arial" w:cs="Arial"/>
          <w:i/>
          <w:iCs/>
          <w:color w:val="000000" w:themeColor="text1"/>
          <w:lang w:val="en-GB"/>
        </w:rPr>
        <w:t>FGFR4</w:t>
      </w:r>
      <w:r w:rsidR="007A7155" w:rsidRPr="00FD6EED">
        <w:rPr>
          <w:rFonts w:ascii="Arial" w:hAnsi="Arial" w:cs="Arial"/>
          <w:color w:val="000000" w:themeColor="text1"/>
          <w:lang w:val="en-GB"/>
        </w:rPr>
        <w:t xml:space="preserve"> expression status in the ICGC (left) and the </w:t>
      </w:r>
      <w:proofErr w:type="spellStart"/>
      <w:r w:rsidR="007A7155" w:rsidRPr="00FD6EED">
        <w:rPr>
          <w:rFonts w:ascii="Arial" w:hAnsi="Arial" w:cs="Arial"/>
          <w:color w:val="000000" w:themeColor="text1"/>
          <w:lang w:val="en-GB"/>
        </w:rPr>
        <w:t>PanCuRx</w:t>
      </w:r>
      <w:proofErr w:type="spellEnd"/>
      <w:r w:rsidR="007A7155" w:rsidRPr="00FD6EED">
        <w:rPr>
          <w:rFonts w:ascii="Arial" w:hAnsi="Arial" w:cs="Arial"/>
          <w:color w:val="000000" w:themeColor="text1"/>
          <w:lang w:val="en-GB"/>
        </w:rPr>
        <w:t xml:space="preserve"> cohorts (right). (</w:t>
      </w:r>
      <w:r w:rsidR="007A7155" w:rsidRPr="00FD6EED">
        <w:rPr>
          <w:rFonts w:ascii="Arial" w:hAnsi="Arial" w:cs="Arial"/>
          <w:b/>
          <w:bCs/>
          <w:color w:val="000000" w:themeColor="text1"/>
          <w:lang w:val="en-GB"/>
        </w:rPr>
        <w:t>F</w:t>
      </w:r>
      <w:r w:rsidR="007A7155" w:rsidRPr="00FD6EED">
        <w:rPr>
          <w:rFonts w:ascii="Arial" w:hAnsi="Arial" w:cs="Arial"/>
          <w:color w:val="000000" w:themeColor="text1"/>
          <w:lang w:val="en-GB"/>
        </w:rPr>
        <w:t xml:space="preserve">) Stacked bar plot showing the Moffitt molecular subtypes distribution according to the </w:t>
      </w:r>
      <w:r w:rsidR="007A7155" w:rsidRPr="00FD6EED">
        <w:rPr>
          <w:rFonts w:ascii="Arial" w:hAnsi="Arial" w:cs="Arial"/>
          <w:i/>
          <w:iCs/>
          <w:color w:val="000000" w:themeColor="text1"/>
          <w:lang w:val="en-GB"/>
        </w:rPr>
        <w:t>GATA6</w:t>
      </w:r>
      <w:r w:rsidR="007A7155" w:rsidRPr="00FD6EED">
        <w:rPr>
          <w:rFonts w:ascii="Arial" w:hAnsi="Arial" w:cs="Arial"/>
          <w:color w:val="000000" w:themeColor="text1"/>
          <w:lang w:val="en-GB"/>
        </w:rPr>
        <w:t xml:space="preserve"> expression status in the ICGC (left) and </w:t>
      </w:r>
      <w:proofErr w:type="spellStart"/>
      <w:r w:rsidR="007A7155" w:rsidRPr="00FD6EED">
        <w:rPr>
          <w:rFonts w:ascii="Arial" w:hAnsi="Arial" w:cs="Arial"/>
          <w:color w:val="000000" w:themeColor="text1"/>
          <w:lang w:val="en-GB"/>
        </w:rPr>
        <w:t>PanCuRx</w:t>
      </w:r>
      <w:proofErr w:type="spellEnd"/>
      <w:r w:rsidR="007A7155" w:rsidRPr="00FD6EED">
        <w:rPr>
          <w:rFonts w:ascii="Arial" w:hAnsi="Arial" w:cs="Arial"/>
          <w:color w:val="000000" w:themeColor="text1"/>
          <w:lang w:val="en-GB"/>
        </w:rPr>
        <w:t xml:space="preserve"> (right) cohorts. </w:t>
      </w:r>
      <w:r w:rsidRPr="00FD6EED">
        <w:rPr>
          <w:rFonts w:ascii="Arial" w:hAnsi="Arial" w:cs="Arial"/>
          <w:color w:val="000000" w:themeColor="text1"/>
          <w:lang w:val="en-GB"/>
        </w:rPr>
        <w:t>(</w:t>
      </w:r>
      <w:r w:rsidR="007A7155" w:rsidRPr="00FD6EED">
        <w:rPr>
          <w:rFonts w:ascii="Arial" w:hAnsi="Arial" w:cs="Arial"/>
          <w:b/>
          <w:bCs/>
          <w:color w:val="000000" w:themeColor="text1"/>
          <w:lang w:val="en-GB"/>
        </w:rPr>
        <w:t>G</w:t>
      </w:r>
      <w:r w:rsidRPr="00FD6EED">
        <w:rPr>
          <w:rFonts w:ascii="Arial" w:hAnsi="Arial" w:cs="Arial"/>
          <w:color w:val="000000" w:themeColor="text1"/>
          <w:lang w:val="en-GB"/>
        </w:rPr>
        <w:t xml:space="preserve">) Stacked bar plot showing the molecular subtypes distribution according to the </w:t>
      </w:r>
      <w:r w:rsidRPr="00FD6EED">
        <w:rPr>
          <w:rFonts w:ascii="Arial" w:hAnsi="Arial" w:cs="Arial"/>
          <w:i/>
          <w:iCs/>
          <w:color w:val="000000" w:themeColor="text1"/>
          <w:lang w:val="en-GB"/>
        </w:rPr>
        <w:t>FGFR4</w:t>
      </w:r>
      <w:r w:rsidRPr="00FD6EED">
        <w:rPr>
          <w:rFonts w:ascii="Arial" w:hAnsi="Arial" w:cs="Arial"/>
          <w:color w:val="000000" w:themeColor="text1"/>
          <w:lang w:val="en-GB"/>
        </w:rPr>
        <w:t xml:space="preserve"> expression status in the </w:t>
      </w:r>
      <w:proofErr w:type="spellStart"/>
      <w:r w:rsidRPr="00FD6EED">
        <w:rPr>
          <w:rFonts w:ascii="Arial" w:hAnsi="Arial" w:cs="Arial"/>
          <w:color w:val="000000" w:themeColor="text1"/>
          <w:lang w:val="en-GB"/>
        </w:rPr>
        <w:t>PanCuRx</w:t>
      </w:r>
      <w:proofErr w:type="spellEnd"/>
      <w:r w:rsidRPr="00FD6EED">
        <w:rPr>
          <w:rFonts w:ascii="Arial" w:hAnsi="Arial" w:cs="Arial"/>
          <w:color w:val="000000" w:themeColor="text1"/>
          <w:lang w:val="en-GB"/>
        </w:rPr>
        <w:t xml:space="preserve"> cohort</w:t>
      </w:r>
      <w:r w:rsidR="007A7155" w:rsidRPr="00FD6EED">
        <w:rPr>
          <w:rFonts w:ascii="Arial" w:hAnsi="Arial" w:cs="Arial"/>
          <w:color w:val="000000" w:themeColor="text1"/>
          <w:lang w:val="en-GB"/>
        </w:rPr>
        <w:t>s</w:t>
      </w:r>
      <w:r w:rsidRPr="00FD6EED">
        <w:rPr>
          <w:rFonts w:ascii="Arial" w:hAnsi="Arial" w:cs="Arial"/>
          <w:color w:val="000000" w:themeColor="text1"/>
          <w:lang w:val="en-GB"/>
        </w:rPr>
        <w:t xml:space="preserve">. </w:t>
      </w:r>
    </w:p>
    <w:p w14:paraId="3B5F7FC7" w14:textId="3ECECBE3" w:rsidR="00141351" w:rsidRPr="00FD6EED" w:rsidRDefault="00141351" w:rsidP="00141351">
      <w:pPr>
        <w:jc w:val="both"/>
        <w:rPr>
          <w:rFonts w:ascii="Arial" w:hAnsi="Arial" w:cs="Arial"/>
          <w:color w:val="000000" w:themeColor="text1"/>
          <w:lang w:val="en-GB"/>
        </w:rPr>
      </w:pPr>
    </w:p>
    <w:p w14:paraId="4A09EE2B" w14:textId="3878163E" w:rsidR="007A7155" w:rsidRPr="00FD6EED" w:rsidRDefault="007A7155" w:rsidP="00DA6F73">
      <w:pPr>
        <w:jc w:val="both"/>
        <w:rPr>
          <w:rFonts w:ascii="Arial" w:hAnsi="Arial" w:cs="Arial"/>
          <w:bCs/>
          <w:color w:val="000000" w:themeColor="text1"/>
          <w:lang w:val="en-GB"/>
        </w:rPr>
      </w:pPr>
      <w:r w:rsidRPr="00FD6EED">
        <w:rPr>
          <w:rFonts w:ascii="Arial" w:hAnsi="Arial" w:cs="Arial"/>
          <w:b/>
          <w:bCs/>
          <w:color w:val="000000" w:themeColor="text1"/>
          <w:lang w:val="en-GB"/>
        </w:rPr>
        <w:t xml:space="preserve">Supplementary Figure 2. Expression of </w:t>
      </w:r>
      <w:r w:rsidRPr="00FD6EED">
        <w:rPr>
          <w:rFonts w:ascii="Arial" w:hAnsi="Arial" w:cs="Arial"/>
          <w:b/>
          <w:bCs/>
          <w:i/>
          <w:iCs/>
          <w:color w:val="000000" w:themeColor="text1"/>
          <w:lang w:val="en-GB"/>
        </w:rPr>
        <w:t>FGFR4</w:t>
      </w:r>
      <w:r w:rsidRPr="00FD6EED">
        <w:rPr>
          <w:rFonts w:ascii="Arial" w:hAnsi="Arial" w:cs="Arial"/>
          <w:b/>
          <w:bCs/>
          <w:color w:val="000000" w:themeColor="text1"/>
          <w:lang w:val="en-GB"/>
        </w:rPr>
        <w:t xml:space="preserve"> and </w:t>
      </w:r>
      <w:r w:rsidRPr="00FD6EED">
        <w:rPr>
          <w:rFonts w:ascii="Arial" w:hAnsi="Arial" w:cs="Arial"/>
          <w:b/>
          <w:bCs/>
          <w:i/>
          <w:iCs/>
          <w:color w:val="000000" w:themeColor="text1"/>
          <w:lang w:val="en-GB"/>
        </w:rPr>
        <w:t>FGFR1</w:t>
      </w:r>
      <w:r w:rsidRPr="00FD6EED">
        <w:rPr>
          <w:rFonts w:ascii="Arial" w:hAnsi="Arial" w:cs="Arial"/>
          <w:b/>
          <w:bCs/>
          <w:color w:val="000000" w:themeColor="text1"/>
          <w:lang w:val="en-GB"/>
        </w:rPr>
        <w:t xml:space="preserve"> in tissues and </w:t>
      </w:r>
      <w:r w:rsidRPr="00FD6EED">
        <w:rPr>
          <w:rFonts w:ascii="Arial" w:hAnsi="Arial" w:cs="Arial"/>
          <w:b/>
          <w:bCs/>
          <w:i/>
          <w:iCs/>
          <w:color w:val="000000" w:themeColor="text1"/>
          <w:lang w:val="en-GB"/>
        </w:rPr>
        <w:t>in vitro</w:t>
      </w:r>
      <w:r w:rsidRPr="00FD6EED">
        <w:rPr>
          <w:rFonts w:ascii="Arial" w:hAnsi="Arial" w:cs="Arial"/>
          <w:b/>
          <w:bCs/>
          <w:color w:val="000000" w:themeColor="text1"/>
          <w:lang w:val="en-GB"/>
        </w:rPr>
        <w:t xml:space="preserve"> models</w:t>
      </w:r>
      <w:r w:rsidR="00DA6F73" w:rsidRPr="00FD6EED">
        <w:rPr>
          <w:rFonts w:ascii="Arial" w:hAnsi="Arial" w:cs="Arial"/>
          <w:b/>
          <w:bCs/>
          <w:color w:val="000000" w:themeColor="text1"/>
          <w:lang w:val="en-GB"/>
        </w:rPr>
        <w:t xml:space="preserve"> of PDAC</w:t>
      </w:r>
      <w:r w:rsidRPr="00FD6EED">
        <w:rPr>
          <w:rFonts w:ascii="Arial" w:hAnsi="Arial" w:cs="Arial"/>
          <w:color w:val="000000" w:themeColor="text1"/>
          <w:lang w:val="en-GB"/>
        </w:rPr>
        <w:t>.</w:t>
      </w:r>
      <w:r w:rsidR="00DA6F73" w:rsidRPr="00FD6EED">
        <w:rPr>
          <w:rFonts w:ascii="Arial" w:hAnsi="Arial" w:cs="Arial"/>
          <w:color w:val="000000" w:themeColor="text1"/>
          <w:lang w:val="en-GB"/>
        </w:rPr>
        <w:t xml:space="preserve"> </w:t>
      </w:r>
      <w:r w:rsidRPr="00FD6EED">
        <w:rPr>
          <w:rFonts w:ascii="Arial" w:hAnsi="Arial" w:cs="Arial"/>
          <w:bCs/>
          <w:color w:val="000000" w:themeColor="text1"/>
          <w:lang w:val="en-GB"/>
        </w:rPr>
        <w:t>(</w:t>
      </w:r>
      <w:r w:rsidRPr="00FD6EED">
        <w:rPr>
          <w:rFonts w:ascii="Arial" w:hAnsi="Arial" w:cs="Arial"/>
          <w:b/>
          <w:color w:val="000000" w:themeColor="text1"/>
          <w:lang w:val="en-GB"/>
        </w:rPr>
        <w:t>A</w:t>
      </w:r>
      <w:r w:rsidRPr="00FD6EED">
        <w:rPr>
          <w:rFonts w:ascii="Arial" w:hAnsi="Arial" w:cs="Arial"/>
          <w:bCs/>
          <w:color w:val="000000" w:themeColor="text1"/>
          <w:lang w:val="en-GB"/>
        </w:rPr>
        <w:t xml:space="preserve">) Representative ISH images of PDAC tissues showing no (0), moderate (1) or high (2) expression of </w:t>
      </w:r>
      <w:r w:rsidRPr="00FD6EED">
        <w:rPr>
          <w:rFonts w:ascii="Arial" w:hAnsi="Arial" w:cs="Arial"/>
          <w:bCs/>
          <w:i/>
          <w:iCs/>
          <w:color w:val="000000" w:themeColor="text1"/>
          <w:lang w:val="en-GB"/>
        </w:rPr>
        <w:t>FGFR4</w:t>
      </w:r>
      <w:r w:rsidRPr="00FD6EED">
        <w:rPr>
          <w:rFonts w:ascii="Arial" w:hAnsi="Arial" w:cs="Arial"/>
          <w:bCs/>
          <w:color w:val="000000" w:themeColor="text1"/>
          <w:lang w:val="en-GB"/>
        </w:rPr>
        <w:t xml:space="preserve"> or </w:t>
      </w:r>
      <w:r w:rsidRPr="00FD6EED">
        <w:rPr>
          <w:rFonts w:ascii="Arial" w:hAnsi="Arial" w:cs="Arial"/>
          <w:bCs/>
          <w:i/>
          <w:iCs/>
          <w:color w:val="000000" w:themeColor="text1"/>
          <w:lang w:val="en-GB"/>
        </w:rPr>
        <w:t>FGFR1</w:t>
      </w:r>
      <w:r w:rsidRPr="00FD6EED">
        <w:rPr>
          <w:rFonts w:ascii="Arial" w:hAnsi="Arial" w:cs="Arial"/>
          <w:bCs/>
          <w:color w:val="000000" w:themeColor="text1"/>
          <w:lang w:val="en-GB"/>
        </w:rPr>
        <w:t>. Scale bars, 60 µm. (</w:t>
      </w:r>
      <w:r w:rsidRPr="00FD6EED">
        <w:rPr>
          <w:rFonts w:ascii="Arial" w:hAnsi="Arial" w:cs="Arial"/>
          <w:b/>
          <w:color w:val="000000" w:themeColor="text1"/>
          <w:lang w:val="en-GB"/>
        </w:rPr>
        <w:t>B</w:t>
      </w:r>
      <w:r w:rsidRPr="00FD6EED">
        <w:rPr>
          <w:rFonts w:ascii="Arial" w:hAnsi="Arial" w:cs="Arial"/>
          <w:bCs/>
          <w:color w:val="000000" w:themeColor="text1"/>
          <w:lang w:val="en-GB"/>
        </w:rPr>
        <w:t xml:space="preserve">) Stacked bar plot showing the distribution of morphological grades according to the </w:t>
      </w:r>
      <w:r w:rsidRPr="00FD6EED">
        <w:rPr>
          <w:rFonts w:ascii="Arial" w:hAnsi="Arial" w:cs="Arial"/>
          <w:bCs/>
          <w:i/>
          <w:iCs/>
          <w:color w:val="000000" w:themeColor="text1"/>
          <w:lang w:val="en-GB"/>
        </w:rPr>
        <w:t>FGFR4</w:t>
      </w:r>
      <w:r w:rsidRPr="00FD6EED">
        <w:rPr>
          <w:rFonts w:ascii="Arial" w:hAnsi="Arial" w:cs="Arial"/>
          <w:bCs/>
          <w:color w:val="000000" w:themeColor="text1"/>
          <w:lang w:val="en-GB"/>
        </w:rPr>
        <w:t xml:space="preserve"> expression status in the PDAC tissue cohort. **, p &lt; 0.01 by two-sided Chi-square test. </w:t>
      </w:r>
      <w:r w:rsidRPr="00FD6EED">
        <w:rPr>
          <w:rFonts w:ascii="Arial" w:hAnsi="Arial" w:cs="Arial"/>
          <w:b/>
          <w:color w:val="000000" w:themeColor="text1"/>
          <w:lang w:val="en-GB"/>
        </w:rPr>
        <w:t>(C</w:t>
      </w:r>
      <w:r w:rsidRPr="00FD6EED">
        <w:rPr>
          <w:rFonts w:ascii="Arial" w:hAnsi="Arial" w:cs="Arial"/>
          <w:bCs/>
          <w:color w:val="000000" w:themeColor="text1"/>
          <w:lang w:val="en-GB"/>
        </w:rPr>
        <w:t>) Representative ISH images of PDAC tissues showing either poor (top) or well (bottom) differentiation; scale bar, 60 µm. (</w:t>
      </w:r>
      <w:r w:rsidRPr="00FD6EED">
        <w:rPr>
          <w:rFonts w:ascii="Arial" w:hAnsi="Arial" w:cs="Arial"/>
          <w:b/>
          <w:color w:val="000000" w:themeColor="text1"/>
          <w:lang w:val="en-GB"/>
        </w:rPr>
        <w:t>D</w:t>
      </w:r>
      <w:r w:rsidRPr="00FD6EED">
        <w:rPr>
          <w:rFonts w:ascii="Arial" w:hAnsi="Arial" w:cs="Arial"/>
          <w:bCs/>
          <w:color w:val="000000" w:themeColor="text1"/>
          <w:lang w:val="en-GB"/>
        </w:rPr>
        <w:t xml:space="preserve">) </w:t>
      </w:r>
      <w:r w:rsidRPr="00FD6EED">
        <w:rPr>
          <w:rFonts w:ascii="Arial" w:hAnsi="Arial" w:cs="Arial"/>
          <w:color w:val="000000" w:themeColor="text1"/>
          <w:lang w:val="en-GB"/>
        </w:rPr>
        <w:t>Immunoblot analysis for ZEB1, ErbB3, E-Cadherin, and Vimentin in whole-cell lysates of 6 PDAC cell cultures. β-Actin was used as loading control. (</w:t>
      </w:r>
      <w:r w:rsidRPr="00FD6EED">
        <w:rPr>
          <w:rFonts w:ascii="Arial" w:hAnsi="Arial" w:cs="Arial"/>
          <w:b/>
          <w:bCs/>
          <w:color w:val="000000" w:themeColor="text1"/>
          <w:lang w:val="en-GB"/>
        </w:rPr>
        <w:t>E</w:t>
      </w:r>
      <w:r w:rsidRPr="00FD6EED">
        <w:rPr>
          <w:rFonts w:ascii="Arial" w:hAnsi="Arial" w:cs="Arial"/>
          <w:color w:val="000000" w:themeColor="text1"/>
          <w:lang w:val="en-GB"/>
        </w:rPr>
        <w:t>) Representative immunofluorescence staining of PDX1 (green) and CK5 (red) in four PDAC cell lines. Counterstain, DAPI (blue); magnification 100x. Quantification of PDX1+ cells and CK5+ cells in four PDAC cell lines is provided in the right panel as number of positive cells in a minimum of 5 field of visualization (FOV) per cell line. (</w:t>
      </w:r>
      <w:r w:rsidRPr="00FD6EED">
        <w:rPr>
          <w:rFonts w:ascii="Arial" w:hAnsi="Arial" w:cs="Arial"/>
          <w:b/>
          <w:bCs/>
          <w:color w:val="000000" w:themeColor="text1"/>
          <w:lang w:val="en-GB"/>
        </w:rPr>
        <w:t>F</w:t>
      </w:r>
      <w:r w:rsidRPr="00FD6EED">
        <w:rPr>
          <w:rFonts w:ascii="Arial" w:hAnsi="Arial" w:cs="Arial"/>
          <w:color w:val="000000" w:themeColor="text1"/>
          <w:lang w:val="en-GB"/>
        </w:rPr>
        <w:t xml:space="preserve">) Representative fluorescence </w:t>
      </w:r>
      <w:r w:rsidRPr="00FD6EED">
        <w:rPr>
          <w:rFonts w:ascii="Arial" w:hAnsi="Arial" w:cs="Arial"/>
          <w:i/>
          <w:color w:val="000000" w:themeColor="text1"/>
          <w:lang w:val="en-GB"/>
        </w:rPr>
        <w:t>in situ</w:t>
      </w:r>
      <w:r w:rsidRPr="00FD6EED">
        <w:rPr>
          <w:rFonts w:ascii="Arial" w:hAnsi="Arial" w:cs="Arial"/>
          <w:color w:val="000000" w:themeColor="text1"/>
          <w:lang w:val="en-GB"/>
        </w:rPr>
        <w:t xml:space="preserve"> hybridization of </w:t>
      </w:r>
      <w:r w:rsidRPr="00FD6EED">
        <w:rPr>
          <w:rFonts w:ascii="Arial" w:hAnsi="Arial" w:cs="Arial"/>
          <w:i/>
          <w:iCs/>
          <w:color w:val="000000" w:themeColor="text1"/>
          <w:lang w:val="en-GB"/>
        </w:rPr>
        <w:t>FGFR4</w:t>
      </w:r>
      <w:r w:rsidRPr="00FD6EED">
        <w:rPr>
          <w:rFonts w:ascii="Arial" w:hAnsi="Arial" w:cs="Arial"/>
          <w:color w:val="000000" w:themeColor="text1"/>
          <w:lang w:val="en-GB"/>
        </w:rPr>
        <w:t xml:space="preserve"> and </w:t>
      </w:r>
      <w:r w:rsidRPr="00FD6EED">
        <w:rPr>
          <w:rFonts w:ascii="Arial" w:hAnsi="Arial" w:cs="Arial"/>
          <w:i/>
          <w:iCs/>
          <w:color w:val="000000" w:themeColor="text1"/>
          <w:lang w:val="en-GB"/>
        </w:rPr>
        <w:t>FGFR1</w:t>
      </w:r>
      <w:r w:rsidRPr="00FD6EED">
        <w:rPr>
          <w:rFonts w:ascii="Arial" w:hAnsi="Arial" w:cs="Arial"/>
          <w:color w:val="000000" w:themeColor="text1"/>
          <w:lang w:val="en-GB"/>
        </w:rPr>
        <w:t xml:space="preserve"> in 6 PDAC cell cultures. DAPI, blue; </w:t>
      </w:r>
      <w:r w:rsidRPr="00FD6EED">
        <w:rPr>
          <w:rFonts w:ascii="Arial" w:hAnsi="Arial" w:cs="Arial"/>
          <w:i/>
          <w:iCs/>
          <w:color w:val="000000" w:themeColor="text1"/>
          <w:lang w:val="en-GB"/>
        </w:rPr>
        <w:t>FGFR1</w:t>
      </w:r>
      <w:r w:rsidRPr="00FD6EED">
        <w:rPr>
          <w:rFonts w:ascii="Arial" w:hAnsi="Arial" w:cs="Arial"/>
          <w:color w:val="000000" w:themeColor="text1"/>
          <w:lang w:val="en-GB"/>
        </w:rPr>
        <w:t xml:space="preserve">, green; </w:t>
      </w:r>
      <w:r w:rsidRPr="00FD6EED">
        <w:rPr>
          <w:rFonts w:ascii="Arial" w:hAnsi="Arial" w:cs="Arial"/>
          <w:i/>
          <w:iCs/>
          <w:color w:val="000000" w:themeColor="text1"/>
          <w:lang w:val="en-GB"/>
        </w:rPr>
        <w:t>FGFR4</w:t>
      </w:r>
      <w:r w:rsidRPr="00FD6EED">
        <w:rPr>
          <w:rFonts w:ascii="Arial" w:hAnsi="Arial" w:cs="Arial"/>
          <w:color w:val="000000" w:themeColor="text1"/>
          <w:lang w:val="en-GB"/>
        </w:rPr>
        <w:t xml:space="preserve">, red. </w:t>
      </w:r>
      <w:r w:rsidRPr="00FD6EED">
        <w:rPr>
          <w:rFonts w:ascii="Arial" w:hAnsi="Arial" w:cs="Arial"/>
          <w:b/>
          <w:color w:val="000000" w:themeColor="text1"/>
          <w:lang w:val="en-GB"/>
        </w:rPr>
        <w:t>(</w:t>
      </w:r>
      <w:r w:rsidR="00DA6F73" w:rsidRPr="00FD6EED">
        <w:rPr>
          <w:rFonts w:ascii="Arial" w:hAnsi="Arial" w:cs="Arial"/>
          <w:b/>
          <w:color w:val="000000" w:themeColor="text1"/>
          <w:lang w:val="en-GB"/>
        </w:rPr>
        <w:t>G</w:t>
      </w:r>
      <w:r w:rsidRPr="00FD6EED">
        <w:rPr>
          <w:rFonts w:ascii="Arial" w:hAnsi="Arial" w:cs="Arial"/>
          <w:b/>
          <w:color w:val="000000" w:themeColor="text1"/>
          <w:lang w:val="en-GB"/>
        </w:rPr>
        <w:t xml:space="preserve">) </w:t>
      </w:r>
      <w:r w:rsidRPr="00FD6EED">
        <w:rPr>
          <w:rFonts w:ascii="Arial" w:hAnsi="Arial" w:cs="Arial"/>
          <w:color w:val="000000" w:themeColor="text1"/>
          <w:lang w:val="en-GB"/>
        </w:rPr>
        <w:t>Immunoblot analysis of FGFR1 and FGFR4 in whole-cell lysates of 5 PDAC organoid cultures. Vinculin was used as loading control. The classical and the basal-like signature scores were calculated for each PDAC organoid cultures using GSVA (</w:t>
      </w:r>
      <w:proofErr w:type="spellStart"/>
      <w:r w:rsidRPr="00FD6EED">
        <w:rPr>
          <w:rFonts w:ascii="Arial" w:hAnsi="Arial" w:cs="Arial"/>
          <w:color w:val="000000" w:themeColor="text1"/>
          <w:lang w:val="en-GB"/>
        </w:rPr>
        <w:t>ssgsea</w:t>
      </w:r>
      <w:proofErr w:type="spellEnd"/>
      <w:r w:rsidRPr="00FD6EED">
        <w:rPr>
          <w:rFonts w:ascii="Arial" w:hAnsi="Arial" w:cs="Arial"/>
          <w:color w:val="000000" w:themeColor="text1"/>
          <w:lang w:val="en-GB"/>
        </w:rPr>
        <w:t xml:space="preserve"> method).</w:t>
      </w:r>
    </w:p>
    <w:p w14:paraId="294523A2" w14:textId="5C74CC60" w:rsidR="007A7155" w:rsidRPr="00FD6EED" w:rsidRDefault="007A7155" w:rsidP="007A7155">
      <w:pPr>
        <w:pStyle w:val="ListParagraph"/>
        <w:ind w:left="0"/>
        <w:jc w:val="both"/>
        <w:rPr>
          <w:rFonts w:ascii="Arial" w:hAnsi="Arial" w:cs="Arial"/>
          <w:bCs/>
          <w:color w:val="000000" w:themeColor="text1"/>
          <w:lang w:val="en-GB"/>
        </w:rPr>
      </w:pPr>
    </w:p>
    <w:p w14:paraId="547AA648" w14:textId="77C1BE28" w:rsidR="00555E1A" w:rsidRPr="00FD6EED" w:rsidRDefault="00141351" w:rsidP="00141351">
      <w:pPr>
        <w:pStyle w:val="ListParagraph"/>
        <w:ind w:left="0"/>
        <w:jc w:val="both"/>
        <w:rPr>
          <w:rFonts w:ascii="Arial" w:hAnsi="Arial" w:cs="Arial"/>
          <w:bCs/>
          <w:color w:val="000000" w:themeColor="text1"/>
          <w:lang w:val="en-GB"/>
        </w:rPr>
      </w:pPr>
      <w:r w:rsidRPr="00FD6EED">
        <w:rPr>
          <w:rFonts w:ascii="Arial" w:hAnsi="Arial" w:cs="Arial"/>
          <w:b/>
          <w:color w:val="000000" w:themeColor="text1"/>
          <w:lang w:val="en-GB"/>
        </w:rPr>
        <w:t xml:space="preserve">Supplementary Figure </w:t>
      </w:r>
      <w:r w:rsidR="00555E1A" w:rsidRPr="00FD6EED">
        <w:rPr>
          <w:rFonts w:ascii="Arial" w:hAnsi="Arial" w:cs="Arial"/>
          <w:b/>
          <w:color w:val="000000" w:themeColor="text1"/>
          <w:lang w:val="en-GB"/>
        </w:rPr>
        <w:t>3</w:t>
      </w:r>
      <w:r w:rsidRPr="00FD6EED">
        <w:rPr>
          <w:rFonts w:ascii="Arial" w:hAnsi="Arial" w:cs="Arial"/>
          <w:b/>
          <w:color w:val="000000" w:themeColor="text1"/>
          <w:lang w:val="en-GB"/>
        </w:rPr>
        <w:t xml:space="preserve">. </w:t>
      </w:r>
      <w:r w:rsidR="00555E1A" w:rsidRPr="00FD6EED">
        <w:rPr>
          <w:rFonts w:ascii="Arial" w:hAnsi="Arial" w:cs="Arial"/>
          <w:b/>
          <w:color w:val="000000" w:themeColor="text1"/>
          <w:lang w:val="en-GB"/>
        </w:rPr>
        <w:t xml:space="preserve">FGFR1 is associated with the EMT phenotype in PDAC. </w:t>
      </w:r>
      <w:r w:rsidRPr="00FD6EED">
        <w:rPr>
          <w:rFonts w:ascii="Arial" w:hAnsi="Arial" w:cs="Arial"/>
          <w:b/>
          <w:color w:val="000000" w:themeColor="text1"/>
          <w:lang w:val="en-GB"/>
        </w:rPr>
        <w:t xml:space="preserve">(A) </w:t>
      </w:r>
      <w:proofErr w:type="spellStart"/>
      <w:r w:rsidRPr="00FD6EED">
        <w:rPr>
          <w:rFonts w:ascii="Arial" w:hAnsi="Arial" w:cs="Arial"/>
          <w:bCs/>
          <w:color w:val="000000" w:themeColor="text1"/>
          <w:lang w:val="en-GB"/>
        </w:rPr>
        <w:t>cBioportal</w:t>
      </w:r>
      <w:proofErr w:type="spellEnd"/>
      <w:r w:rsidRPr="00FD6EED">
        <w:rPr>
          <w:rFonts w:ascii="Arial" w:hAnsi="Arial" w:cs="Arial"/>
          <w:bCs/>
          <w:color w:val="000000" w:themeColor="text1"/>
          <w:lang w:val="en-GB"/>
        </w:rPr>
        <w:t xml:space="preserve"> </w:t>
      </w:r>
      <w:proofErr w:type="spellStart"/>
      <w:r w:rsidRPr="00FD6EED">
        <w:rPr>
          <w:rFonts w:ascii="Arial" w:hAnsi="Arial" w:cs="Arial"/>
          <w:bCs/>
          <w:color w:val="000000" w:themeColor="text1"/>
          <w:lang w:val="en-GB"/>
        </w:rPr>
        <w:t>oncoprint</w:t>
      </w:r>
      <w:proofErr w:type="spellEnd"/>
      <w:r w:rsidRPr="00FD6EED">
        <w:rPr>
          <w:rFonts w:ascii="Arial" w:hAnsi="Arial" w:cs="Arial"/>
          <w:bCs/>
          <w:color w:val="000000" w:themeColor="text1"/>
          <w:lang w:val="en-GB"/>
        </w:rPr>
        <w:t xml:space="preserve"> visualization of genetic alterations (single-nucleotide variations, copy-number variations, and structural variations) in samples from the ICGC</w: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[5]</w:t>
      </w:r>
      <w:r w:rsidR="00755485" w:rsidRPr="00FD6EED">
        <w:rPr>
          <w:rFonts w:ascii="Arial" w:hAnsi="Arial" w:cs="Arial"/>
          <w:color w:val="000000" w:themeColor="text1"/>
          <w:lang w:val="en-GB"/>
        </w:rPr>
        <w:fldChar w:fldCharType="end"/>
      </w:r>
      <w:r w:rsidRPr="00FD6EED">
        <w:rPr>
          <w:rFonts w:ascii="Arial" w:hAnsi="Arial" w:cs="Arial"/>
          <w:bCs/>
          <w:color w:val="000000" w:themeColor="text1"/>
          <w:lang w:val="en-GB"/>
        </w:rPr>
        <w:t xml:space="preserve"> and TCGA</w:t>
      </w:r>
      <w:r w:rsidR="00755485" w:rsidRPr="00FD6EED">
        <w:rPr>
          <w:rFonts w:ascii="Arial" w:hAnsi="Arial" w:cs="Arial"/>
          <w:color w:val="000000" w:themeColor="text1"/>
          <w:lang w:val="en-GB"/>
        </w:rPr>
        <w:fldChar w:fldCharType="begin">
          <w:fldData xml:space="preserve">PEVuZE5vdGU+PENpdGU+PEF1dGhvcj5DYW5jZXIgR2Vub21lIEF0bGFzIFJlc2VhcmNoIE5ldHdv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PEVuZE5vdGU+PENpdGU+PEF1dGhvcj5DYW5jZXIgR2Vub21lIEF0bGFzIFJlc2VhcmNoIE5ldHdv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[6]</w:t>
      </w:r>
      <w:r w:rsidR="00755485" w:rsidRPr="00FD6EED">
        <w:rPr>
          <w:rFonts w:ascii="Arial" w:hAnsi="Arial" w:cs="Arial"/>
          <w:color w:val="000000" w:themeColor="text1"/>
          <w:lang w:val="en-GB"/>
        </w:rPr>
        <w:fldChar w:fldCharType="end"/>
      </w:r>
      <w:r w:rsidRPr="00FD6EED">
        <w:rPr>
          <w:rFonts w:ascii="Arial" w:hAnsi="Arial" w:cs="Arial"/>
          <w:bCs/>
          <w:color w:val="000000" w:themeColor="text1"/>
          <w:lang w:val="en-GB"/>
        </w:rPr>
        <w:t xml:space="preserve"> cohorts. (</w:t>
      </w:r>
      <w:r w:rsidRPr="00FD6EED">
        <w:rPr>
          <w:rFonts w:ascii="Arial" w:hAnsi="Arial" w:cs="Arial"/>
          <w:b/>
          <w:color w:val="000000" w:themeColor="text1"/>
          <w:lang w:val="en-GB"/>
        </w:rPr>
        <w:t>B-C</w:t>
      </w:r>
      <w:r w:rsidRPr="00FD6EED">
        <w:rPr>
          <w:rFonts w:ascii="Arial" w:hAnsi="Arial" w:cs="Arial"/>
          <w:bCs/>
          <w:color w:val="000000" w:themeColor="text1"/>
          <w:lang w:val="en-GB"/>
        </w:rPr>
        <w:t xml:space="preserve">) </w:t>
      </w:r>
      <w:proofErr w:type="spellStart"/>
      <w:r w:rsidRPr="00FD6EED">
        <w:rPr>
          <w:rFonts w:ascii="Arial" w:hAnsi="Arial" w:cs="Arial"/>
          <w:bCs/>
          <w:color w:val="000000" w:themeColor="text1"/>
          <w:lang w:val="en-GB"/>
        </w:rPr>
        <w:t>cBioportal</w:t>
      </w:r>
      <w:proofErr w:type="spellEnd"/>
      <w:r w:rsidRPr="00FD6EED">
        <w:rPr>
          <w:rFonts w:ascii="Arial" w:hAnsi="Arial" w:cs="Arial"/>
          <w:bCs/>
          <w:color w:val="000000" w:themeColor="text1"/>
          <w:lang w:val="en-GB"/>
        </w:rPr>
        <w:t xml:space="preserve"> Boxplot visualization of the correlation between </w:t>
      </w:r>
      <w:r w:rsidRPr="00FD6EED">
        <w:rPr>
          <w:rFonts w:ascii="Arial" w:hAnsi="Arial" w:cs="Arial"/>
          <w:bCs/>
          <w:i/>
          <w:iCs/>
          <w:color w:val="000000" w:themeColor="text1"/>
          <w:lang w:val="en-GB"/>
        </w:rPr>
        <w:t>FGFR1</w:t>
      </w:r>
      <w:r w:rsidRPr="00FD6EED">
        <w:rPr>
          <w:rFonts w:ascii="Arial" w:hAnsi="Arial" w:cs="Arial"/>
          <w:bCs/>
          <w:color w:val="000000" w:themeColor="text1"/>
          <w:lang w:val="en-GB"/>
        </w:rPr>
        <w:t xml:space="preserve"> (B) and </w:t>
      </w:r>
      <w:r w:rsidRPr="00FD6EED">
        <w:rPr>
          <w:rFonts w:ascii="Arial" w:hAnsi="Arial" w:cs="Arial"/>
          <w:bCs/>
          <w:i/>
          <w:iCs/>
          <w:color w:val="000000" w:themeColor="text1"/>
          <w:lang w:val="en-GB"/>
        </w:rPr>
        <w:t>FGFR4</w:t>
      </w:r>
      <w:r w:rsidRPr="00FD6EED">
        <w:rPr>
          <w:rFonts w:ascii="Arial" w:hAnsi="Arial" w:cs="Arial"/>
          <w:bCs/>
          <w:color w:val="000000" w:themeColor="text1"/>
          <w:lang w:val="en-GB"/>
        </w:rPr>
        <w:t xml:space="preserve"> (C) mRNA and copy-number status for samples of the ICGC</w: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[5]</w:t>
      </w:r>
      <w:r w:rsidR="00755485" w:rsidRPr="00FD6EED">
        <w:rPr>
          <w:rFonts w:ascii="Arial" w:hAnsi="Arial" w:cs="Arial"/>
          <w:color w:val="000000" w:themeColor="text1"/>
          <w:lang w:val="en-GB"/>
        </w:rPr>
        <w:fldChar w:fldCharType="end"/>
      </w:r>
      <w:r w:rsidRPr="00FD6EED">
        <w:rPr>
          <w:rFonts w:ascii="Arial" w:hAnsi="Arial" w:cs="Arial"/>
          <w:bCs/>
          <w:color w:val="000000" w:themeColor="text1"/>
          <w:lang w:val="en-GB"/>
        </w:rPr>
        <w:t xml:space="preserve"> and TCGA</w:t>
      </w:r>
      <w:r w:rsidR="00755485" w:rsidRPr="00FD6EED">
        <w:rPr>
          <w:rFonts w:ascii="Arial" w:hAnsi="Arial" w:cs="Arial"/>
          <w:color w:val="000000" w:themeColor="text1"/>
          <w:lang w:val="en-GB"/>
        </w:rPr>
        <w:fldChar w:fldCharType="begin">
          <w:fldData xml:space="preserve">PEVuZE5vdGU+PENpdGU+PEF1dGhvcj5DYW5jZXIgR2Vub21lIEF0bGFzIFJlc2VhcmNoIE5ldHdv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PEVuZE5vdGU+PENpdGU+PEF1dGhvcj5DYW5jZXIgR2Vub21lIEF0bGFzIFJlc2VhcmNoIE5ldHdv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[6]</w:t>
      </w:r>
      <w:r w:rsidR="00755485" w:rsidRPr="00FD6EED">
        <w:rPr>
          <w:rFonts w:ascii="Arial" w:hAnsi="Arial" w:cs="Arial"/>
          <w:color w:val="000000" w:themeColor="text1"/>
          <w:lang w:val="en-GB"/>
        </w:rPr>
        <w:fldChar w:fldCharType="end"/>
      </w:r>
      <w:r w:rsidRPr="00FD6EED">
        <w:rPr>
          <w:rFonts w:ascii="Arial" w:hAnsi="Arial" w:cs="Arial"/>
          <w:bCs/>
          <w:color w:val="000000" w:themeColor="text1"/>
          <w:lang w:val="en-GB"/>
        </w:rPr>
        <w:t xml:space="preserve"> cohorts. </w:t>
      </w:r>
      <w:r w:rsidR="00555E1A" w:rsidRPr="00FD6EED">
        <w:rPr>
          <w:rFonts w:ascii="Arial" w:hAnsi="Arial" w:cs="Arial"/>
          <w:b/>
          <w:color w:val="000000" w:themeColor="text1"/>
          <w:lang w:val="en-GB"/>
        </w:rPr>
        <w:t xml:space="preserve">(D) </w:t>
      </w:r>
      <w:r w:rsidR="00555E1A" w:rsidRPr="00FD6EED">
        <w:rPr>
          <w:rFonts w:ascii="Arial" w:hAnsi="Arial" w:cs="Arial"/>
          <w:bCs/>
          <w:color w:val="000000" w:themeColor="text1"/>
          <w:lang w:val="en-GB"/>
        </w:rPr>
        <w:t xml:space="preserve">Classification of primary PDAC cell cultures based on RNA-Seq. At the bottom, immunoblot of whole-cell lysates showing different levels of FGFR4. Vinculin, loading control. </w:t>
      </w:r>
      <w:r w:rsidR="00555E1A" w:rsidRPr="00FD6EED">
        <w:rPr>
          <w:rFonts w:ascii="Arial" w:hAnsi="Arial" w:cs="Arial"/>
          <w:b/>
          <w:color w:val="000000" w:themeColor="text1"/>
          <w:lang w:val="en-GB"/>
        </w:rPr>
        <w:t xml:space="preserve">(E) </w:t>
      </w:r>
      <w:r w:rsidR="00555E1A" w:rsidRPr="00FD6EED">
        <w:rPr>
          <w:rFonts w:ascii="Arial" w:hAnsi="Arial" w:cs="Arial"/>
          <w:bCs/>
          <w:color w:val="000000" w:themeColor="text1"/>
          <w:lang w:val="en-GB"/>
        </w:rPr>
        <w:t xml:space="preserve">Competition based-assay in PD9-O following infection with the shRNA targeting FGFR1. </w:t>
      </w:r>
      <w:r w:rsidR="00555E1A" w:rsidRPr="00FD6EED">
        <w:rPr>
          <w:rFonts w:ascii="Arial" w:hAnsi="Arial" w:cs="Arial"/>
          <w:color w:val="000000" w:themeColor="text1"/>
          <w:lang w:val="en-GB"/>
        </w:rPr>
        <w:t>Representative phase-contrast images (top), GFP signal (green, middle panel) and merged images (bottom panel) demonstrating loss of GFP positivity over time. Scale bar as indicated. At the bottom, quantification of the GFP positivity (as percentage of signal compared to P0) over time of PDA9-</w:t>
      </w:r>
      <w:r w:rsidR="00555E1A" w:rsidRPr="00FD6EED">
        <w:rPr>
          <w:rFonts w:ascii="Arial" w:hAnsi="Arial" w:cs="Arial"/>
          <w:color w:val="000000" w:themeColor="text1"/>
          <w:lang w:val="en-GB"/>
        </w:rPr>
        <w:lastRenderedPageBreak/>
        <w:t xml:space="preserve">0 transduced with the indicated vector linked to GFP. Data presented as mean + SEM (n = 3). </w:t>
      </w:r>
      <w:r w:rsidR="00555E1A" w:rsidRPr="00FD6EED">
        <w:rPr>
          <w:rFonts w:ascii="Arial" w:hAnsi="Arial" w:cs="Arial"/>
          <w:b/>
          <w:color w:val="000000" w:themeColor="text1"/>
          <w:lang w:val="en-GB"/>
        </w:rPr>
        <w:t xml:space="preserve">(F) </w:t>
      </w:r>
      <w:r w:rsidR="00555E1A" w:rsidRPr="00FD6EED">
        <w:rPr>
          <w:rFonts w:ascii="Arial" w:hAnsi="Arial" w:cs="Arial"/>
          <w:bCs/>
          <w:color w:val="000000" w:themeColor="text1"/>
          <w:lang w:val="en-GB"/>
        </w:rPr>
        <w:t xml:space="preserve">Volcano plot of differences in gene expression between control (n = 3) and </w:t>
      </w:r>
      <w:r w:rsidR="00555E1A" w:rsidRPr="00FD6EED">
        <w:rPr>
          <w:rFonts w:ascii="Arial" w:hAnsi="Arial" w:cs="Arial"/>
          <w:bCs/>
          <w:i/>
          <w:iCs/>
          <w:color w:val="000000" w:themeColor="text1"/>
          <w:lang w:val="en-GB"/>
        </w:rPr>
        <w:t>FGFR1</w:t>
      </w:r>
      <w:r w:rsidR="00555E1A" w:rsidRPr="00FD6EED">
        <w:rPr>
          <w:rFonts w:ascii="Arial" w:hAnsi="Arial" w:cs="Arial"/>
          <w:bCs/>
          <w:color w:val="000000" w:themeColor="text1"/>
          <w:lang w:val="en-GB"/>
        </w:rPr>
        <w:t xml:space="preserve"> knocked down (KD) cells (n = 3). Indicated are some of the genes with log</w:t>
      </w:r>
      <w:r w:rsidR="00555E1A" w:rsidRPr="00FD6EED">
        <w:rPr>
          <w:rFonts w:ascii="Arial" w:hAnsi="Arial" w:cs="Arial"/>
          <w:bCs/>
          <w:color w:val="000000" w:themeColor="text1"/>
          <w:vertAlign w:val="subscript"/>
          <w:lang w:val="en-GB"/>
        </w:rPr>
        <w:t>2</w:t>
      </w:r>
      <w:r w:rsidR="00555E1A" w:rsidRPr="00FD6EED">
        <w:rPr>
          <w:rFonts w:ascii="Arial" w:hAnsi="Arial" w:cs="Arial"/>
          <w:bCs/>
          <w:color w:val="000000" w:themeColor="text1"/>
          <w:lang w:val="en-GB"/>
        </w:rPr>
        <w:t xml:space="preserve">FC expression </w:t>
      </w:r>
      <w:r w:rsidR="00555E1A" w:rsidRPr="00FD6EED">
        <w:rPr>
          <w:rFonts w:ascii="Arial" w:hAnsi="Arial" w:cs="Arial"/>
          <w:color w:val="000000" w:themeColor="text1"/>
          <w:lang w:val="en-GB"/>
        </w:rPr>
        <w:sym w:font="Symbol" w:char="F0B3"/>
      </w:r>
      <w:r w:rsidR="00555E1A" w:rsidRPr="00FD6EED">
        <w:rPr>
          <w:rFonts w:ascii="Arial" w:hAnsi="Arial" w:cs="Arial"/>
          <w:bCs/>
          <w:color w:val="000000" w:themeColor="text1"/>
          <w:lang w:val="en-GB"/>
        </w:rPr>
        <w:t xml:space="preserve"> 2 and adjusted </w:t>
      </w:r>
      <w:r w:rsidR="00555E1A" w:rsidRPr="00FD6EED">
        <w:rPr>
          <w:rFonts w:ascii="Arial" w:hAnsi="Arial" w:cs="Arial"/>
          <w:bCs/>
          <w:i/>
          <w:iCs/>
          <w:color w:val="000000" w:themeColor="text1"/>
          <w:lang w:val="en-GB"/>
        </w:rPr>
        <w:t xml:space="preserve">p </w:t>
      </w:r>
      <w:r w:rsidR="00555E1A" w:rsidRPr="00FD6EED">
        <w:rPr>
          <w:rFonts w:ascii="Arial" w:hAnsi="Arial" w:cs="Arial"/>
          <w:bCs/>
          <w:color w:val="000000" w:themeColor="text1"/>
          <w:lang w:val="en-GB"/>
        </w:rPr>
        <w:t xml:space="preserve">&lt; 0.05. See also Supplemental Table </w:t>
      </w:r>
      <w:r w:rsidR="00DA6F73" w:rsidRPr="00FD6EED">
        <w:rPr>
          <w:rFonts w:ascii="Arial" w:hAnsi="Arial" w:cs="Arial"/>
          <w:bCs/>
          <w:color w:val="000000" w:themeColor="text1"/>
          <w:lang w:val="en-GB"/>
        </w:rPr>
        <w:t>2</w:t>
      </w:r>
      <w:r w:rsidR="00555E1A" w:rsidRPr="00FD6EED">
        <w:rPr>
          <w:rFonts w:ascii="Arial" w:hAnsi="Arial" w:cs="Arial"/>
          <w:bCs/>
          <w:color w:val="000000" w:themeColor="text1"/>
          <w:lang w:val="en-GB"/>
        </w:rPr>
        <w:t>. (</w:t>
      </w:r>
      <w:r w:rsidR="00555E1A" w:rsidRPr="00FD6EED">
        <w:rPr>
          <w:rFonts w:ascii="Arial" w:hAnsi="Arial" w:cs="Arial"/>
          <w:b/>
          <w:color w:val="000000" w:themeColor="text1"/>
          <w:lang w:val="en-GB"/>
        </w:rPr>
        <w:t>G</w:t>
      </w:r>
      <w:r w:rsidR="00555E1A" w:rsidRPr="00FD6EED">
        <w:rPr>
          <w:rFonts w:ascii="Arial" w:hAnsi="Arial" w:cs="Arial"/>
          <w:bCs/>
          <w:color w:val="000000" w:themeColor="text1"/>
          <w:lang w:val="en-GB"/>
        </w:rPr>
        <w:t>)</w:t>
      </w:r>
      <w:r w:rsidR="00555E1A" w:rsidRPr="00FD6EED">
        <w:rPr>
          <w:rFonts w:ascii="Arial" w:hAnsi="Arial" w:cs="Arial"/>
          <w:b/>
          <w:color w:val="000000" w:themeColor="text1"/>
          <w:lang w:val="en-GB"/>
        </w:rPr>
        <w:t xml:space="preserve"> </w:t>
      </w:r>
      <w:r w:rsidR="00555E1A" w:rsidRPr="00FD6EED">
        <w:rPr>
          <w:rFonts w:ascii="Arial" w:hAnsi="Arial" w:cs="Arial"/>
          <w:color w:val="000000" w:themeColor="text1"/>
          <w:lang w:val="en-GB"/>
        </w:rPr>
        <w:t xml:space="preserve">Enrichment of pathways in Hs766T following </w:t>
      </w:r>
      <w:r w:rsidR="00555E1A" w:rsidRPr="00FD6EED">
        <w:rPr>
          <w:rFonts w:ascii="Arial" w:hAnsi="Arial" w:cs="Arial"/>
          <w:i/>
          <w:iCs/>
          <w:color w:val="000000" w:themeColor="text1"/>
          <w:lang w:val="en-GB"/>
        </w:rPr>
        <w:t>FGFR1</w:t>
      </w:r>
      <w:r w:rsidR="00555E1A" w:rsidRPr="00FD6EED">
        <w:rPr>
          <w:rFonts w:ascii="Arial" w:hAnsi="Arial" w:cs="Arial"/>
          <w:color w:val="000000" w:themeColor="text1"/>
          <w:lang w:val="en-GB"/>
        </w:rPr>
        <w:t xml:space="preserve"> knock-down. The GSEA analysis was performed using gene sets from HALLMARK database in </w:t>
      </w:r>
      <w:proofErr w:type="spellStart"/>
      <w:r w:rsidR="00555E1A" w:rsidRPr="00FD6EED">
        <w:rPr>
          <w:rFonts w:ascii="Arial" w:hAnsi="Arial" w:cs="Arial"/>
          <w:color w:val="000000" w:themeColor="text1"/>
          <w:lang w:val="en-GB"/>
        </w:rPr>
        <w:t>MsigDB</w:t>
      </w:r>
      <w:proofErr w:type="spellEnd"/>
      <w:r w:rsidR="00555E1A" w:rsidRPr="00FD6EED">
        <w:rPr>
          <w:rFonts w:ascii="Arial" w:hAnsi="Arial" w:cs="Arial"/>
          <w:color w:val="000000" w:themeColor="text1"/>
          <w:lang w:val="en-GB"/>
        </w:rPr>
        <w:t xml:space="preserve"> library. Displayed are gene sets that passed FDR &lt; 0.05. See also Supplemental Table </w:t>
      </w:r>
      <w:r w:rsidR="00DA6F73" w:rsidRPr="00FD6EED">
        <w:rPr>
          <w:rFonts w:ascii="Arial" w:hAnsi="Arial" w:cs="Arial"/>
          <w:color w:val="000000" w:themeColor="text1"/>
          <w:lang w:val="en-GB"/>
        </w:rPr>
        <w:t>3</w:t>
      </w:r>
      <w:r w:rsidR="00555E1A" w:rsidRPr="00FD6EED">
        <w:rPr>
          <w:rFonts w:ascii="Arial" w:hAnsi="Arial" w:cs="Arial"/>
          <w:color w:val="000000" w:themeColor="text1"/>
          <w:lang w:val="en-GB"/>
        </w:rPr>
        <w:t>.</w:t>
      </w:r>
    </w:p>
    <w:p w14:paraId="336A8C0E" w14:textId="77777777" w:rsidR="00555E1A" w:rsidRPr="00FD6EED" w:rsidRDefault="00555E1A" w:rsidP="00141351">
      <w:pPr>
        <w:pStyle w:val="ListParagraph"/>
        <w:ind w:left="0"/>
        <w:jc w:val="both"/>
        <w:rPr>
          <w:rFonts w:ascii="Arial" w:hAnsi="Arial" w:cs="Arial"/>
          <w:bCs/>
          <w:color w:val="000000" w:themeColor="text1"/>
          <w:lang w:val="en-GB"/>
        </w:rPr>
      </w:pPr>
    </w:p>
    <w:p w14:paraId="09CEE634" w14:textId="0CB86A05" w:rsidR="00512B72" w:rsidRPr="00FD6EED" w:rsidRDefault="005E26B3" w:rsidP="008E6D58">
      <w:pPr>
        <w:pStyle w:val="ListParagraph"/>
        <w:ind w:left="0"/>
        <w:jc w:val="both"/>
        <w:rPr>
          <w:rFonts w:ascii="Arial" w:hAnsi="Arial" w:cs="Arial"/>
          <w:color w:val="000000" w:themeColor="text1"/>
          <w:lang w:val="en-GB"/>
        </w:rPr>
      </w:pPr>
      <w:r w:rsidRPr="00FD6EED">
        <w:rPr>
          <w:rFonts w:ascii="Arial" w:hAnsi="Arial" w:cs="Arial"/>
          <w:b/>
          <w:color w:val="000000" w:themeColor="text1"/>
          <w:lang w:val="en-GB"/>
        </w:rPr>
        <w:t>Supplementary Figure 4</w:t>
      </w:r>
      <w:r w:rsidRPr="00FD6EED">
        <w:rPr>
          <w:rFonts w:ascii="Arial" w:hAnsi="Arial" w:cs="Arial"/>
          <w:bCs/>
          <w:color w:val="000000" w:themeColor="text1"/>
          <w:lang w:val="en-GB"/>
        </w:rPr>
        <w:t xml:space="preserve">. </w:t>
      </w:r>
      <w:r w:rsidR="008E6D58" w:rsidRPr="00FD6EED">
        <w:rPr>
          <w:rFonts w:ascii="Arial" w:hAnsi="Arial" w:cs="Arial"/>
          <w:b/>
          <w:color w:val="000000" w:themeColor="text1"/>
          <w:lang w:val="en-GB"/>
        </w:rPr>
        <w:t>Loss of FGFR4 enhances the malignancy of PDAC cells.</w:t>
      </w:r>
      <w:r w:rsidR="008E6D58" w:rsidRPr="00FD6EED">
        <w:rPr>
          <w:rFonts w:ascii="Arial" w:hAnsi="Arial" w:cs="Arial"/>
          <w:bCs/>
          <w:color w:val="000000" w:themeColor="text1"/>
          <w:lang w:val="en-GB"/>
        </w:rPr>
        <w:t xml:space="preserve"> </w:t>
      </w:r>
      <w:r w:rsidR="00141351" w:rsidRPr="00FD6EED">
        <w:rPr>
          <w:rFonts w:ascii="Arial" w:hAnsi="Arial" w:cs="Arial"/>
          <w:b/>
          <w:color w:val="000000" w:themeColor="text1"/>
          <w:lang w:val="en-GB"/>
        </w:rPr>
        <w:t>(</w:t>
      </w:r>
      <w:r w:rsidRPr="00FD6EED">
        <w:rPr>
          <w:rFonts w:ascii="Arial" w:hAnsi="Arial" w:cs="Arial"/>
          <w:b/>
          <w:color w:val="000000" w:themeColor="text1"/>
          <w:lang w:val="en-GB"/>
        </w:rPr>
        <w:t>A</w:t>
      </w:r>
      <w:r w:rsidR="00141351" w:rsidRPr="00FD6EED">
        <w:rPr>
          <w:rFonts w:ascii="Arial" w:hAnsi="Arial" w:cs="Arial"/>
          <w:b/>
          <w:color w:val="000000" w:themeColor="text1"/>
          <w:lang w:val="en-GB"/>
        </w:rPr>
        <w:t xml:space="preserve">) </w:t>
      </w:r>
      <w:r w:rsidR="00141351" w:rsidRPr="00FD6EED">
        <w:rPr>
          <w:rFonts w:ascii="Arial" w:hAnsi="Arial" w:cs="Arial"/>
          <w:bCs/>
          <w:color w:val="000000" w:themeColor="text1"/>
          <w:lang w:val="en-GB"/>
        </w:rPr>
        <w:t xml:space="preserve">Representative snapshot of the genomic region of </w:t>
      </w:r>
      <w:r w:rsidR="00141351" w:rsidRPr="00FD6EED">
        <w:rPr>
          <w:rFonts w:ascii="Arial" w:hAnsi="Arial" w:cs="Arial"/>
          <w:bCs/>
          <w:i/>
          <w:iCs/>
          <w:color w:val="000000" w:themeColor="text1"/>
          <w:lang w:val="en-GB"/>
        </w:rPr>
        <w:t xml:space="preserve">FGFR4 </w:t>
      </w:r>
      <w:r w:rsidR="00141351" w:rsidRPr="00FD6EED">
        <w:rPr>
          <w:rFonts w:ascii="Arial" w:hAnsi="Arial" w:cs="Arial"/>
          <w:bCs/>
          <w:color w:val="000000" w:themeColor="text1"/>
          <w:lang w:val="en-GB"/>
        </w:rPr>
        <w:t xml:space="preserve">in MiaPaCa2 (high-grade, basal-like) and Capan-1 (low-grade, classical) from </w:t>
      </w:r>
      <w:proofErr w:type="spellStart"/>
      <w:r w:rsidR="00141351" w:rsidRPr="00FD6EED">
        <w:rPr>
          <w:rFonts w:ascii="Arial" w:hAnsi="Arial" w:cs="Arial"/>
          <w:bCs/>
          <w:color w:val="000000" w:themeColor="text1"/>
          <w:lang w:val="en-GB"/>
        </w:rPr>
        <w:t>Diaferia</w:t>
      </w:r>
      <w:proofErr w:type="spellEnd"/>
      <w:r w:rsidR="00141351" w:rsidRPr="00FD6EED">
        <w:rPr>
          <w:rFonts w:ascii="Arial" w:hAnsi="Arial" w:cs="Arial"/>
          <w:bCs/>
          <w:color w:val="000000" w:themeColor="text1"/>
          <w:lang w:val="en-GB"/>
        </w:rPr>
        <w:t xml:space="preserve"> et al.</w:t>
      </w:r>
      <w:r w:rsidR="00755485" w:rsidRPr="00FD6EED">
        <w:rPr>
          <w:rFonts w:ascii="Arial" w:hAnsi="Arial" w:cs="Arial"/>
          <w:bCs/>
          <w:color w:val="000000" w:themeColor="text1"/>
          <w:lang w:val="en-GB"/>
        </w:rPr>
        <w:fldChar w:fldCharType="begin">
          <w:fldData xml:space="preserve">PEVuZE5vdGU+PENpdGU+PEF1dGhvcj5EaWFmZXJpYTwvQXV0aG9yPjxZZWFyPjIwMTY8L1llYXI+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</w:fldData>
        </w:fldChar>
      </w:r>
      <w:r w:rsidR="00755485" w:rsidRPr="00FD6EED">
        <w:rPr>
          <w:rFonts w:ascii="Arial" w:hAnsi="Arial" w:cs="Arial"/>
          <w:bCs/>
          <w:color w:val="000000" w:themeColor="text1"/>
          <w:lang w:val="en-GB"/>
        </w:rPr>
        <w:instrText xml:space="preserve"> ADDIN EN.CITE </w:instrText>
      </w:r>
      <w:r w:rsidR="00755485" w:rsidRPr="00FD6EED">
        <w:rPr>
          <w:rFonts w:ascii="Arial" w:hAnsi="Arial" w:cs="Arial"/>
          <w:bCs/>
          <w:color w:val="000000" w:themeColor="text1"/>
          <w:lang w:val="en-GB"/>
        </w:rPr>
        <w:fldChar w:fldCharType="begin">
          <w:fldData xml:space="preserve">PEVuZE5vdGU+PENpdGU+PEF1dGhvcj5EaWFmZXJpYTwvQXV0aG9yPjxZZWFyPjIwMTY8L1llYXI+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</w:fldData>
        </w:fldChar>
      </w:r>
      <w:r w:rsidR="00755485" w:rsidRPr="00FD6EED">
        <w:rPr>
          <w:rFonts w:ascii="Arial" w:hAnsi="Arial" w:cs="Arial"/>
          <w:bCs/>
          <w:color w:val="000000" w:themeColor="text1"/>
          <w:lang w:val="en-GB"/>
        </w:rPr>
        <w:instrText xml:space="preserve"> ADDIN EN.CITE.DATA </w:instrText>
      </w:r>
      <w:r w:rsidR="00755485" w:rsidRPr="00FD6EED">
        <w:rPr>
          <w:rFonts w:ascii="Arial" w:hAnsi="Arial" w:cs="Arial"/>
          <w:bCs/>
          <w:color w:val="000000" w:themeColor="text1"/>
          <w:lang w:val="en-GB"/>
        </w:rPr>
      </w:r>
      <w:r w:rsidR="00755485" w:rsidRPr="00FD6EED">
        <w:rPr>
          <w:rFonts w:ascii="Arial" w:hAnsi="Arial" w:cs="Arial"/>
          <w:bCs/>
          <w:color w:val="000000" w:themeColor="text1"/>
          <w:lang w:val="en-GB"/>
        </w:rPr>
        <w:fldChar w:fldCharType="end"/>
      </w:r>
      <w:r w:rsidR="00755485" w:rsidRPr="00FD6EED">
        <w:rPr>
          <w:rFonts w:ascii="Arial" w:hAnsi="Arial" w:cs="Arial"/>
          <w:bCs/>
          <w:color w:val="000000" w:themeColor="text1"/>
          <w:lang w:val="en-GB"/>
        </w:rPr>
      </w:r>
      <w:r w:rsidR="00755485" w:rsidRPr="00FD6EED">
        <w:rPr>
          <w:rFonts w:ascii="Arial" w:hAnsi="Arial" w:cs="Arial"/>
          <w:bCs/>
          <w:color w:val="000000" w:themeColor="text1"/>
          <w:lang w:val="en-GB"/>
        </w:rPr>
        <w:fldChar w:fldCharType="separate"/>
      </w:r>
      <w:r w:rsidR="00755485" w:rsidRPr="00FD6EED">
        <w:rPr>
          <w:rFonts w:ascii="Arial" w:hAnsi="Arial" w:cs="Arial"/>
          <w:bCs/>
          <w:noProof/>
          <w:color w:val="000000" w:themeColor="text1"/>
          <w:lang w:val="en-GB"/>
        </w:rPr>
        <w:t>[7]</w:t>
      </w:r>
      <w:r w:rsidR="00755485" w:rsidRPr="00FD6EED">
        <w:rPr>
          <w:rFonts w:ascii="Arial" w:hAnsi="Arial" w:cs="Arial"/>
          <w:bCs/>
          <w:color w:val="000000" w:themeColor="text1"/>
          <w:lang w:val="en-GB"/>
        </w:rPr>
        <w:fldChar w:fldCharType="end"/>
      </w:r>
      <w:r w:rsidR="00141351" w:rsidRPr="00FD6EED">
        <w:rPr>
          <w:rFonts w:ascii="Arial" w:hAnsi="Arial" w:cs="Arial"/>
          <w:bCs/>
          <w:color w:val="000000" w:themeColor="text1"/>
          <w:lang w:val="en-GB"/>
        </w:rPr>
        <w:t xml:space="preserve"> showing histone modification (H3K27ac) and RNA-</w:t>
      </w:r>
      <w:proofErr w:type="spellStart"/>
      <w:r w:rsidR="00141351" w:rsidRPr="00FD6EED">
        <w:rPr>
          <w:rFonts w:ascii="Arial" w:hAnsi="Arial" w:cs="Arial"/>
          <w:bCs/>
          <w:color w:val="000000" w:themeColor="text1"/>
          <w:lang w:val="en-GB"/>
        </w:rPr>
        <w:t>seq</w:t>
      </w:r>
      <w:proofErr w:type="spellEnd"/>
      <w:r w:rsidR="00141351" w:rsidRPr="00FD6EED">
        <w:rPr>
          <w:rFonts w:ascii="Arial" w:hAnsi="Arial" w:cs="Arial"/>
          <w:bCs/>
          <w:color w:val="000000" w:themeColor="text1"/>
          <w:lang w:val="en-GB"/>
        </w:rPr>
        <w:t xml:space="preserve"> data. </w:t>
      </w:r>
      <w:r w:rsidR="00141351" w:rsidRPr="00FD6EED">
        <w:rPr>
          <w:rFonts w:ascii="Arial" w:hAnsi="Arial" w:cs="Arial"/>
          <w:color w:val="000000" w:themeColor="text1"/>
          <w:lang w:val="en-GB"/>
        </w:rPr>
        <w:t>(</w:t>
      </w:r>
      <w:r w:rsidRPr="00FD6EED">
        <w:rPr>
          <w:rFonts w:ascii="Arial" w:hAnsi="Arial" w:cs="Arial"/>
          <w:b/>
          <w:bCs/>
          <w:color w:val="000000" w:themeColor="text1"/>
          <w:lang w:val="en-GB"/>
        </w:rPr>
        <w:t>B</w:t>
      </w:r>
      <w:r w:rsidR="00141351" w:rsidRPr="00FD6EED">
        <w:rPr>
          <w:rFonts w:ascii="Arial" w:hAnsi="Arial" w:cs="Arial"/>
          <w:color w:val="000000" w:themeColor="text1"/>
          <w:lang w:val="en-GB"/>
        </w:rPr>
        <w:t>)</w:t>
      </w:r>
      <w:r w:rsidR="00141351" w:rsidRPr="00FD6EED">
        <w:rPr>
          <w:rFonts w:ascii="Arial" w:hAnsi="Arial" w:cs="Arial"/>
          <w:bCs/>
          <w:color w:val="000000" w:themeColor="text1"/>
          <w:lang w:val="en-GB"/>
        </w:rPr>
        <w:t xml:space="preserve"> Volcano plot of differences in gene expression between control (n = 2) and </w:t>
      </w:r>
      <w:r w:rsidR="00141351" w:rsidRPr="00FD6EED">
        <w:rPr>
          <w:rFonts w:ascii="Arial" w:hAnsi="Arial" w:cs="Arial"/>
          <w:bCs/>
          <w:i/>
          <w:iCs/>
          <w:color w:val="000000" w:themeColor="text1"/>
          <w:lang w:val="en-GB"/>
        </w:rPr>
        <w:t>HNF1A</w:t>
      </w:r>
      <w:r w:rsidR="00141351" w:rsidRPr="00FD6EED">
        <w:rPr>
          <w:rFonts w:ascii="Arial" w:hAnsi="Arial" w:cs="Arial"/>
          <w:bCs/>
          <w:color w:val="000000" w:themeColor="text1"/>
          <w:lang w:val="en-GB"/>
        </w:rPr>
        <w:t xml:space="preserve"> knocked down (KD) cells (n = 3). Indicated are some of the genes with log</w:t>
      </w:r>
      <w:r w:rsidR="00141351" w:rsidRPr="00FD6EED">
        <w:rPr>
          <w:rFonts w:ascii="Arial" w:hAnsi="Arial" w:cs="Arial"/>
          <w:bCs/>
          <w:color w:val="000000" w:themeColor="text1"/>
          <w:vertAlign w:val="subscript"/>
          <w:lang w:val="en-GB"/>
        </w:rPr>
        <w:t>2</w:t>
      </w:r>
      <w:r w:rsidR="00141351" w:rsidRPr="00FD6EED">
        <w:rPr>
          <w:rFonts w:ascii="Arial" w:hAnsi="Arial" w:cs="Arial"/>
          <w:bCs/>
          <w:color w:val="000000" w:themeColor="text1"/>
          <w:lang w:val="en-GB"/>
        </w:rPr>
        <w:t xml:space="preserve">FC expression </w:t>
      </w:r>
      <w:r w:rsidR="00141351" w:rsidRPr="00FD6EED">
        <w:rPr>
          <w:rFonts w:ascii="Arial" w:hAnsi="Arial" w:cs="Arial"/>
          <w:color w:val="000000" w:themeColor="text1"/>
          <w:lang w:val="en-GB"/>
        </w:rPr>
        <w:sym w:font="Symbol" w:char="F0B3"/>
      </w:r>
      <w:r w:rsidR="00141351" w:rsidRPr="00FD6EED">
        <w:rPr>
          <w:rFonts w:ascii="Arial" w:hAnsi="Arial" w:cs="Arial"/>
          <w:bCs/>
          <w:color w:val="000000" w:themeColor="text1"/>
          <w:lang w:val="en-GB"/>
        </w:rPr>
        <w:t xml:space="preserve"> 2 and adjusted </w:t>
      </w:r>
      <w:r w:rsidR="00141351" w:rsidRPr="00FD6EED">
        <w:rPr>
          <w:rFonts w:ascii="Arial" w:hAnsi="Arial" w:cs="Arial"/>
          <w:bCs/>
          <w:i/>
          <w:iCs/>
          <w:color w:val="000000" w:themeColor="text1"/>
          <w:lang w:val="en-GB"/>
        </w:rPr>
        <w:t xml:space="preserve">p </w:t>
      </w:r>
      <w:r w:rsidR="00141351" w:rsidRPr="00FD6EED">
        <w:rPr>
          <w:rFonts w:ascii="Arial" w:hAnsi="Arial" w:cs="Arial"/>
          <w:bCs/>
          <w:color w:val="000000" w:themeColor="text1"/>
          <w:lang w:val="en-GB"/>
        </w:rPr>
        <w:t xml:space="preserve">&lt; 0.05. See Supplemental Table </w:t>
      </w:r>
      <w:r w:rsidRPr="00FD6EED">
        <w:rPr>
          <w:rFonts w:ascii="Arial" w:hAnsi="Arial" w:cs="Arial"/>
          <w:bCs/>
          <w:color w:val="000000" w:themeColor="text1"/>
          <w:lang w:val="en-GB"/>
        </w:rPr>
        <w:t>4</w:t>
      </w:r>
      <w:r w:rsidR="00141351" w:rsidRPr="00FD6EED">
        <w:rPr>
          <w:rFonts w:ascii="Arial" w:hAnsi="Arial" w:cs="Arial"/>
          <w:bCs/>
          <w:color w:val="000000" w:themeColor="text1"/>
          <w:lang w:val="en-GB"/>
        </w:rPr>
        <w:t xml:space="preserve"> for the full list of </w:t>
      </w:r>
      <w:proofErr w:type="gramStart"/>
      <w:r w:rsidR="00141351" w:rsidRPr="00FD6EED">
        <w:rPr>
          <w:rFonts w:ascii="Arial" w:hAnsi="Arial" w:cs="Arial"/>
          <w:bCs/>
          <w:color w:val="000000" w:themeColor="text1"/>
          <w:lang w:val="en-GB"/>
        </w:rPr>
        <w:t>differentially-expressed</w:t>
      </w:r>
      <w:proofErr w:type="gramEnd"/>
      <w:r w:rsidR="00141351" w:rsidRPr="00FD6EED">
        <w:rPr>
          <w:rFonts w:ascii="Arial" w:hAnsi="Arial" w:cs="Arial"/>
          <w:bCs/>
          <w:color w:val="000000" w:themeColor="text1"/>
          <w:lang w:val="en-GB"/>
        </w:rPr>
        <w:t xml:space="preserve"> genes.</w:t>
      </w:r>
      <w:r w:rsidR="00512B72" w:rsidRPr="00FD6EED">
        <w:rPr>
          <w:rFonts w:ascii="Arial" w:hAnsi="Arial" w:cs="Arial"/>
          <w:bCs/>
          <w:color w:val="000000" w:themeColor="text1"/>
          <w:lang w:val="en-GB"/>
        </w:rPr>
        <w:t xml:space="preserve"> </w:t>
      </w:r>
      <w:r w:rsidR="00512B72" w:rsidRPr="00FD6EED">
        <w:rPr>
          <w:rFonts w:ascii="Arial" w:hAnsi="Arial" w:cs="Arial"/>
          <w:color w:val="000000" w:themeColor="text1"/>
          <w:lang w:val="en-GB"/>
        </w:rPr>
        <w:t>(</w:t>
      </w:r>
      <w:r w:rsidR="00512B72" w:rsidRPr="00FD6EED">
        <w:rPr>
          <w:rFonts w:ascii="Arial" w:hAnsi="Arial" w:cs="Arial"/>
          <w:b/>
          <w:bCs/>
          <w:color w:val="000000" w:themeColor="text1"/>
          <w:lang w:val="en-GB"/>
        </w:rPr>
        <w:t>C</w:t>
      </w:r>
      <w:r w:rsidR="00512B72" w:rsidRPr="00FD6EED">
        <w:rPr>
          <w:rFonts w:ascii="Arial" w:hAnsi="Arial" w:cs="Arial"/>
          <w:color w:val="000000" w:themeColor="text1"/>
          <w:lang w:val="en-GB"/>
        </w:rPr>
        <w:t xml:space="preserve">) Stacked bar plot showing the distribution of primary and metastatic cases from the </w:t>
      </w:r>
      <w:proofErr w:type="spellStart"/>
      <w:r w:rsidR="00512B72" w:rsidRPr="00FD6EED">
        <w:rPr>
          <w:rFonts w:ascii="Arial" w:hAnsi="Arial" w:cs="Arial"/>
          <w:color w:val="000000" w:themeColor="text1"/>
          <w:lang w:val="en-GB"/>
        </w:rPr>
        <w:t>PanCuRx</w:t>
      </w:r>
      <w:proofErr w:type="spellEnd"/>
      <w:r w:rsidR="00512B72" w:rsidRPr="00FD6EED">
        <w:rPr>
          <w:rFonts w:ascii="Arial" w:hAnsi="Arial" w:cs="Arial"/>
          <w:color w:val="000000" w:themeColor="text1"/>
          <w:lang w:val="en-GB"/>
        </w:rPr>
        <w:t xml:space="preserve"> cohort according to the FGFR4 expression status. p, Chi-Square test. (</w:t>
      </w:r>
      <w:r w:rsidR="00512B72" w:rsidRPr="00FD6EED">
        <w:rPr>
          <w:rFonts w:ascii="Arial" w:hAnsi="Arial" w:cs="Arial"/>
          <w:b/>
          <w:bCs/>
          <w:color w:val="000000" w:themeColor="text1"/>
          <w:lang w:val="en-GB"/>
        </w:rPr>
        <w:t>D</w:t>
      </w:r>
      <w:r w:rsidR="00512B72" w:rsidRPr="00FD6EED">
        <w:rPr>
          <w:rFonts w:ascii="Arial" w:hAnsi="Arial" w:cs="Arial"/>
          <w:color w:val="000000" w:themeColor="text1"/>
          <w:lang w:val="en-GB"/>
        </w:rPr>
        <w:t xml:space="preserve">) Immunoblot for FGFR4 in hT3 PDO transduced with either mock control of the shRNA targeting FGFR4. Vinculin was used as loading control. The transplantations were </w:t>
      </w:r>
      <w:r w:rsidR="00536FC7" w:rsidRPr="00FD6EED">
        <w:rPr>
          <w:rFonts w:ascii="Arial" w:hAnsi="Arial" w:cs="Arial"/>
          <w:color w:val="000000" w:themeColor="text1"/>
          <w:lang w:val="en-GB"/>
        </w:rPr>
        <w:t>performed</w:t>
      </w:r>
      <w:r w:rsidR="00512B72" w:rsidRPr="00FD6EED">
        <w:rPr>
          <w:rFonts w:ascii="Arial" w:hAnsi="Arial" w:cs="Arial"/>
          <w:color w:val="000000" w:themeColor="text1"/>
          <w:lang w:val="en-GB"/>
        </w:rPr>
        <w:t xml:space="preserve"> with the hT3 transduced with the sh884. (</w:t>
      </w:r>
      <w:r w:rsidR="00512B72" w:rsidRPr="00FD6EED">
        <w:rPr>
          <w:rFonts w:ascii="Arial" w:hAnsi="Arial" w:cs="Arial"/>
          <w:b/>
          <w:bCs/>
          <w:color w:val="000000" w:themeColor="text1"/>
          <w:lang w:val="en-GB"/>
        </w:rPr>
        <w:t>E</w:t>
      </w:r>
      <w:r w:rsidR="00512B72" w:rsidRPr="00FD6EED">
        <w:rPr>
          <w:rFonts w:ascii="Arial" w:hAnsi="Arial" w:cs="Arial"/>
          <w:color w:val="000000" w:themeColor="text1"/>
          <w:lang w:val="en-GB"/>
        </w:rPr>
        <w:t xml:space="preserve">) Representative ISH staining of </w:t>
      </w:r>
      <w:r w:rsidR="00512B72" w:rsidRPr="00FD6EED">
        <w:rPr>
          <w:rFonts w:ascii="Arial" w:hAnsi="Arial" w:cs="Arial"/>
          <w:i/>
          <w:iCs/>
          <w:color w:val="000000" w:themeColor="text1"/>
          <w:lang w:val="en-GB"/>
        </w:rPr>
        <w:t>FGFR1</w:t>
      </w:r>
      <w:r w:rsidR="00512B72" w:rsidRPr="00FD6EED">
        <w:rPr>
          <w:rFonts w:ascii="Arial" w:hAnsi="Arial" w:cs="Arial"/>
          <w:color w:val="000000" w:themeColor="text1"/>
          <w:lang w:val="en-GB"/>
        </w:rPr>
        <w:t xml:space="preserve"> in PDA9-O transduced with NTC or shFGFR4. Scale bar, 50 μm. (</w:t>
      </w:r>
      <w:r w:rsidR="008E6D58" w:rsidRPr="00FD6EED">
        <w:rPr>
          <w:rFonts w:ascii="Arial" w:hAnsi="Arial" w:cs="Arial"/>
          <w:b/>
          <w:bCs/>
          <w:color w:val="000000" w:themeColor="text1"/>
          <w:lang w:val="en-GB"/>
        </w:rPr>
        <w:t>F</w:t>
      </w:r>
      <w:r w:rsidR="00512B72" w:rsidRPr="00FD6EED">
        <w:rPr>
          <w:rFonts w:ascii="Arial" w:hAnsi="Arial" w:cs="Arial"/>
          <w:color w:val="000000" w:themeColor="text1"/>
          <w:lang w:val="en-GB"/>
        </w:rPr>
        <w:t>) R</w:t>
      </w:r>
      <w:r w:rsidR="00512B72" w:rsidRPr="00FD6EED">
        <w:rPr>
          <w:rFonts w:ascii="Arial" w:hAnsi="Arial" w:cs="Arial"/>
          <w:bCs/>
          <w:color w:val="000000" w:themeColor="text1"/>
          <w:lang w:val="en-GB"/>
        </w:rPr>
        <w:t xml:space="preserve">elative growth (as percentage of cell proliferation) of HPAF-II, PDA23, PDA9, and PDA2 cells transiently transfected with either the control vector (NTC) or the siRNA targeting </w:t>
      </w:r>
      <w:r w:rsidR="00512B72" w:rsidRPr="00FD6EED">
        <w:rPr>
          <w:rFonts w:ascii="Arial" w:hAnsi="Arial" w:cs="Arial"/>
          <w:bCs/>
          <w:i/>
          <w:iCs/>
          <w:color w:val="000000" w:themeColor="text1"/>
          <w:lang w:val="en-GB"/>
        </w:rPr>
        <w:t>FGFR4</w:t>
      </w:r>
      <w:r w:rsidR="00512B72" w:rsidRPr="00FD6EED">
        <w:rPr>
          <w:rFonts w:ascii="Arial" w:hAnsi="Arial" w:cs="Arial"/>
          <w:bCs/>
          <w:color w:val="000000" w:themeColor="text1"/>
          <w:lang w:val="en-GB"/>
        </w:rPr>
        <w:t xml:space="preserve">. Data presented are means </w:t>
      </w:r>
      <w:r w:rsidR="00512B72" w:rsidRPr="00FD6EED">
        <w:rPr>
          <w:rFonts w:ascii="Arial" w:hAnsi="Arial" w:cs="Arial"/>
          <w:color w:val="000000" w:themeColor="text1"/>
          <w:lang w:val="en-GB"/>
        </w:rPr>
        <w:t>± SD of 3 biological replicates. (</w:t>
      </w:r>
      <w:r w:rsidR="008E6D58" w:rsidRPr="00FD6EED">
        <w:rPr>
          <w:rFonts w:ascii="Arial" w:hAnsi="Arial" w:cs="Arial"/>
          <w:b/>
          <w:bCs/>
          <w:color w:val="000000" w:themeColor="text1"/>
          <w:lang w:val="en-GB"/>
        </w:rPr>
        <w:t>G</w:t>
      </w:r>
      <w:r w:rsidR="00512B72" w:rsidRPr="00FD6EED">
        <w:rPr>
          <w:rFonts w:ascii="Arial" w:hAnsi="Arial" w:cs="Arial"/>
          <w:color w:val="000000" w:themeColor="text1"/>
          <w:lang w:val="en-GB"/>
        </w:rPr>
        <w:t xml:space="preserve">) Enrichment of selected pathways (GSEA) when comparing </w:t>
      </w:r>
      <w:r w:rsidR="00512B72" w:rsidRPr="00FD6EED">
        <w:rPr>
          <w:rFonts w:ascii="Arial" w:hAnsi="Arial" w:cs="Arial"/>
          <w:i/>
          <w:iCs/>
          <w:color w:val="000000" w:themeColor="text1"/>
          <w:lang w:val="en-GB"/>
        </w:rPr>
        <w:t>FGFR4</w:t>
      </w:r>
      <w:r w:rsidR="00512B72" w:rsidRPr="00FD6EED">
        <w:rPr>
          <w:rFonts w:ascii="Arial" w:hAnsi="Arial" w:cs="Arial"/>
          <w:color w:val="000000" w:themeColor="text1"/>
          <w:lang w:val="en-GB"/>
        </w:rPr>
        <w:t xml:space="preserve"> low versus </w:t>
      </w:r>
      <w:r w:rsidR="00512B72" w:rsidRPr="00FD6EED">
        <w:rPr>
          <w:rFonts w:ascii="Arial" w:hAnsi="Arial" w:cs="Arial"/>
          <w:i/>
          <w:iCs/>
          <w:color w:val="000000" w:themeColor="text1"/>
          <w:lang w:val="en-GB"/>
        </w:rPr>
        <w:t>FGFR4</w:t>
      </w:r>
      <w:r w:rsidR="00512B72" w:rsidRPr="00FD6EED">
        <w:rPr>
          <w:rFonts w:ascii="Arial" w:hAnsi="Arial" w:cs="Arial"/>
          <w:color w:val="000000" w:themeColor="text1"/>
          <w:lang w:val="en-GB"/>
        </w:rPr>
        <w:t xml:space="preserve"> high tumo</w:t>
      </w:r>
      <w:r w:rsidR="001A7407" w:rsidRPr="00FD6EED">
        <w:rPr>
          <w:rFonts w:ascii="Arial" w:hAnsi="Arial" w:cs="Arial"/>
          <w:color w:val="000000" w:themeColor="text1"/>
          <w:lang w:val="en-GB"/>
        </w:rPr>
        <w:t>u</w:t>
      </w:r>
      <w:r w:rsidR="00512B72" w:rsidRPr="00FD6EED">
        <w:rPr>
          <w:rFonts w:ascii="Arial" w:hAnsi="Arial" w:cs="Arial"/>
          <w:color w:val="000000" w:themeColor="text1"/>
          <w:lang w:val="en-GB"/>
        </w:rPr>
        <w:t>rs of the ICGC cohort</w: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[5]</w:t>
      </w:r>
      <w:r w:rsidR="00755485" w:rsidRPr="00FD6EED">
        <w:rPr>
          <w:rFonts w:ascii="Arial" w:hAnsi="Arial" w:cs="Arial"/>
          <w:color w:val="000000" w:themeColor="text1"/>
          <w:lang w:val="en-GB"/>
        </w:rPr>
        <w:fldChar w:fldCharType="end"/>
      </w:r>
      <w:r w:rsidR="00512B72" w:rsidRPr="00FD6EED">
        <w:rPr>
          <w:rFonts w:ascii="Arial" w:hAnsi="Arial" w:cs="Arial"/>
          <w:color w:val="000000" w:themeColor="text1"/>
          <w:lang w:val="en-GB"/>
        </w:rPr>
        <w:t xml:space="preserve">. GSEA was performed using gene sets from REACTOME, GO, Hallmark, and REACTOME databases in </w:t>
      </w:r>
      <w:proofErr w:type="spellStart"/>
      <w:r w:rsidR="00512B72" w:rsidRPr="00FD6EED">
        <w:rPr>
          <w:rFonts w:ascii="Arial" w:hAnsi="Arial" w:cs="Arial"/>
          <w:color w:val="000000" w:themeColor="text1"/>
          <w:lang w:val="en-GB"/>
        </w:rPr>
        <w:t>MsigDB</w:t>
      </w:r>
      <w:proofErr w:type="spellEnd"/>
      <w:r w:rsidR="00512B72" w:rsidRPr="00FD6EED">
        <w:rPr>
          <w:rFonts w:ascii="Arial" w:hAnsi="Arial" w:cs="Arial"/>
          <w:color w:val="000000" w:themeColor="text1"/>
          <w:lang w:val="en-GB"/>
        </w:rPr>
        <w:t xml:space="preserve"> library. Displayed gene sets that passed false-discovery rate &lt; 0.05. </w:t>
      </w:r>
    </w:p>
    <w:p w14:paraId="2CDB53EA" w14:textId="616208EB" w:rsidR="00141351" w:rsidRPr="00FD6EED" w:rsidRDefault="00141351" w:rsidP="00141351">
      <w:pPr>
        <w:pStyle w:val="ListParagraph"/>
        <w:ind w:left="0"/>
        <w:jc w:val="both"/>
        <w:rPr>
          <w:rFonts w:ascii="Arial" w:hAnsi="Arial" w:cs="Arial"/>
          <w:b/>
          <w:color w:val="000000" w:themeColor="text1"/>
          <w:lang w:val="en-GB"/>
        </w:rPr>
      </w:pPr>
    </w:p>
    <w:p w14:paraId="752F11EB" w14:textId="741C3E88" w:rsidR="00141351" w:rsidRPr="00FD6EED" w:rsidRDefault="00141351" w:rsidP="00141351">
      <w:pPr>
        <w:spacing w:after="200"/>
        <w:rPr>
          <w:rFonts w:ascii="Arial" w:hAnsi="Arial" w:cs="Arial"/>
          <w:strike/>
          <w:color w:val="000000" w:themeColor="text1"/>
          <w:sz w:val="28"/>
          <w:szCs w:val="28"/>
          <w:lang w:val="en-GB"/>
        </w:rPr>
      </w:pPr>
    </w:p>
    <w:p w14:paraId="09657237" w14:textId="2A31D955" w:rsidR="00221C76" w:rsidRPr="00FD6EED" w:rsidRDefault="00141351" w:rsidP="00221C76">
      <w:pPr>
        <w:jc w:val="both"/>
        <w:rPr>
          <w:rFonts w:ascii="Arial" w:hAnsi="Arial" w:cs="Arial"/>
          <w:color w:val="000000" w:themeColor="text1"/>
          <w:lang w:val="en-GB"/>
        </w:rPr>
      </w:pPr>
      <w:r w:rsidRPr="00FD6EED">
        <w:rPr>
          <w:rFonts w:ascii="Arial" w:hAnsi="Arial" w:cs="Arial"/>
          <w:b/>
          <w:color w:val="000000" w:themeColor="text1"/>
          <w:lang w:val="en-GB"/>
        </w:rPr>
        <w:t xml:space="preserve">Supplementary Figure </w:t>
      </w:r>
      <w:r w:rsidR="00221C76" w:rsidRPr="00FD6EED">
        <w:rPr>
          <w:rFonts w:ascii="Arial" w:hAnsi="Arial" w:cs="Arial"/>
          <w:b/>
          <w:color w:val="000000" w:themeColor="text1"/>
          <w:lang w:val="en-GB"/>
        </w:rPr>
        <w:t>5</w:t>
      </w:r>
      <w:r w:rsidRPr="00FD6EED">
        <w:rPr>
          <w:rFonts w:ascii="Arial" w:hAnsi="Arial" w:cs="Arial"/>
          <w:b/>
          <w:color w:val="000000" w:themeColor="text1"/>
          <w:lang w:val="en-GB"/>
        </w:rPr>
        <w:t xml:space="preserve">. </w:t>
      </w:r>
      <w:r w:rsidR="00221C76" w:rsidRPr="00FD6EED">
        <w:rPr>
          <w:rFonts w:ascii="Arial" w:hAnsi="Arial" w:cs="Arial"/>
          <w:b/>
          <w:bCs/>
          <w:color w:val="000000" w:themeColor="text1"/>
          <w:lang w:val="en-GB"/>
        </w:rPr>
        <w:t xml:space="preserve">Transcriptional changes associated </w:t>
      </w:r>
      <w:r w:rsidR="007D0B91" w:rsidRPr="00FD6EED">
        <w:rPr>
          <w:rFonts w:ascii="Arial" w:hAnsi="Arial" w:cs="Arial"/>
          <w:b/>
          <w:bCs/>
          <w:color w:val="000000" w:themeColor="text1"/>
          <w:lang w:val="en-GB"/>
        </w:rPr>
        <w:t>with</w:t>
      </w:r>
      <w:r w:rsidR="00221C76" w:rsidRPr="00FD6EED">
        <w:rPr>
          <w:rFonts w:ascii="Arial" w:hAnsi="Arial" w:cs="Arial"/>
          <w:b/>
          <w:bCs/>
          <w:color w:val="000000" w:themeColor="text1"/>
          <w:lang w:val="en-GB"/>
        </w:rPr>
        <w:t xml:space="preserve"> </w:t>
      </w:r>
      <w:r w:rsidR="007D0B91" w:rsidRPr="00FD6EED">
        <w:rPr>
          <w:rFonts w:ascii="Arial" w:hAnsi="Arial" w:cs="Arial"/>
          <w:b/>
          <w:bCs/>
          <w:color w:val="000000" w:themeColor="text1"/>
          <w:lang w:val="en-GB"/>
        </w:rPr>
        <w:t xml:space="preserve">the </w:t>
      </w:r>
      <w:r w:rsidR="00221C76" w:rsidRPr="00FD6EED">
        <w:rPr>
          <w:rFonts w:ascii="Arial" w:hAnsi="Arial" w:cs="Arial"/>
          <w:b/>
          <w:bCs/>
          <w:color w:val="000000" w:themeColor="text1"/>
          <w:lang w:val="en-GB"/>
        </w:rPr>
        <w:t>downregulation of FGFR4 in pancreatic cancer.</w:t>
      </w:r>
      <w:r w:rsidR="00221C76" w:rsidRPr="00FD6EED">
        <w:rPr>
          <w:rFonts w:ascii="Arial" w:hAnsi="Arial" w:cs="Arial"/>
          <w:color w:val="000000" w:themeColor="text1"/>
          <w:lang w:val="en-GB"/>
        </w:rPr>
        <w:t xml:space="preserve"> (</w:t>
      </w:r>
      <w:r w:rsidR="00221C76" w:rsidRPr="00FD6EED">
        <w:rPr>
          <w:rFonts w:ascii="Arial" w:hAnsi="Arial" w:cs="Arial"/>
          <w:b/>
          <w:bCs/>
          <w:color w:val="000000" w:themeColor="text1"/>
          <w:lang w:val="en-GB"/>
        </w:rPr>
        <w:t>A</w:t>
      </w:r>
      <w:r w:rsidR="00221C76" w:rsidRPr="00FD6EED">
        <w:rPr>
          <w:rFonts w:ascii="Arial" w:hAnsi="Arial" w:cs="Arial"/>
          <w:color w:val="000000" w:themeColor="text1"/>
          <w:lang w:val="en-GB"/>
        </w:rPr>
        <w:t xml:space="preserve">) Expression of classical and basal-like genes in </w:t>
      </w:r>
      <w:r w:rsidR="00221C76" w:rsidRPr="00FD6EED">
        <w:rPr>
          <w:rFonts w:ascii="Arial" w:hAnsi="Arial" w:cs="Arial"/>
          <w:i/>
          <w:iCs/>
          <w:color w:val="000000" w:themeColor="text1"/>
          <w:lang w:val="en-GB"/>
        </w:rPr>
        <w:t>FGFR4</w:t>
      </w:r>
      <w:r w:rsidR="00221C76" w:rsidRPr="00FD6EED">
        <w:rPr>
          <w:rFonts w:ascii="Arial" w:hAnsi="Arial" w:cs="Arial"/>
          <w:color w:val="000000" w:themeColor="text1"/>
          <w:lang w:val="en-GB"/>
        </w:rPr>
        <w:t xml:space="preserve"> low versus </w:t>
      </w:r>
      <w:r w:rsidR="00221C76" w:rsidRPr="00FD6EED">
        <w:rPr>
          <w:rFonts w:ascii="Arial" w:hAnsi="Arial" w:cs="Arial"/>
          <w:i/>
          <w:iCs/>
          <w:color w:val="000000" w:themeColor="text1"/>
          <w:lang w:val="en-GB"/>
        </w:rPr>
        <w:t>FGFR4</w:t>
      </w:r>
      <w:r w:rsidR="00221C76" w:rsidRPr="00FD6EED">
        <w:rPr>
          <w:rFonts w:ascii="Arial" w:hAnsi="Arial" w:cs="Arial"/>
          <w:color w:val="000000" w:themeColor="text1"/>
          <w:lang w:val="en-GB"/>
        </w:rPr>
        <w:t xml:space="preserve"> high tumo</w:t>
      </w:r>
      <w:r w:rsidR="001A7407" w:rsidRPr="00FD6EED">
        <w:rPr>
          <w:rFonts w:ascii="Arial" w:hAnsi="Arial" w:cs="Arial"/>
          <w:color w:val="000000" w:themeColor="text1"/>
          <w:lang w:val="en-GB"/>
        </w:rPr>
        <w:t>u</w:t>
      </w:r>
      <w:r w:rsidR="00221C76" w:rsidRPr="00FD6EED">
        <w:rPr>
          <w:rFonts w:ascii="Arial" w:hAnsi="Arial" w:cs="Arial"/>
          <w:color w:val="000000" w:themeColor="text1"/>
          <w:lang w:val="en-GB"/>
        </w:rPr>
        <w:t>rs of the ICGC</w: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[5]</w:t>
      </w:r>
      <w:r w:rsidR="00755485" w:rsidRPr="00FD6EED">
        <w:rPr>
          <w:rFonts w:ascii="Arial" w:hAnsi="Arial" w:cs="Arial"/>
          <w:color w:val="000000" w:themeColor="text1"/>
          <w:lang w:val="en-GB"/>
        </w:rPr>
        <w:fldChar w:fldCharType="end"/>
      </w:r>
      <w:r w:rsidR="00221C76" w:rsidRPr="00FD6EED">
        <w:rPr>
          <w:rFonts w:ascii="Arial" w:hAnsi="Arial" w:cs="Arial"/>
          <w:color w:val="000000" w:themeColor="text1"/>
          <w:lang w:val="en-GB"/>
        </w:rPr>
        <w:t xml:space="preserve"> cohort. ****, false discovery rate (</w:t>
      </w:r>
      <w:proofErr w:type="spellStart"/>
      <w:r w:rsidR="00221C76" w:rsidRPr="00FD6EED">
        <w:rPr>
          <w:rFonts w:ascii="Arial" w:hAnsi="Arial" w:cs="Arial"/>
          <w:color w:val="000000" w:themeColor="text1"/>
          <w:lang w:val="en-GB"/>
        </w:rPr>
        <w:t>fdr</w:t>
      </w:r>
      <w:proofErr w:type="spellEnd"/>
      <w:r w:rsidR="00221C76" w:rsidRPr="00FD6EED">
        <w:rPr>
          <w:rFonts w:ascii="Arial" w:hAnsi="Arial" w:cs="Arial"/>
          <w:color w:val="000000" w:themeColor="text1"/>
          <w:lang w:val="en-GB"/>
        </w:rPr>
        <w:t xml:space="preserve">) &lt; 0.0001; ***, </w:t>
      </w:r>
      <w:proofErr w:type="spellStart"/>
      <w:r w:rsidR="00221C76" w:rsidRPr="00FD6EED">
        <w:rPr>
          <w:rFonts w:ascii="Arial" w:hAnsi="Arial" w:cs="Arial"/>
          <w:color w:val="000000" w:themeColor="text1"/>
          <w:lang w:val="en-GB"/>
        </w:rPr>
        <w:t>fdr</w:t>
      </w:r>
      <w:proofErr w:type="spellEnd"/>
      <w:r w:rsidR="00221C76" w:rsidRPr="00FD6EED">
        <w:rPr>
          <w:rFonts w:ascii="Arial" w:hAnsi="Arial" w:cs="Arial"/>
          <w:color w:val="000000" w:themeColor="text1"/>
          <w:lang w:val="en-GB"/>
        </w:rPr>
        <w:t xml:space="preserve"> &lt; 0.001; **, </w:t>
      </w:r>
      <w:proofErr w:type="spellStart"/>
      <w:r w:rsidR="00221C76" w:rsidRPr="00FD6EED">
        <w:rPr>
          <w:rFonts w:ascii="Arial" w:hAnsi="Arial" w:cs="Arial"/>
          <w:color w:val="000000" w:themeColor="text1"/>
          <w:lang w:val="en-GB"/>
        </w:rPr>
        <w:t>fdr</w:t>
      </w:r>
      <w:proofErr w:type="spellEnd"/>
      <w:r w:rsidR="00221C76" w:rsidRPr="00FD6EED">
        <w:rPr>
          <w:rFonts w:ascii="Arial" w:hAnsi="Arial" w:cs="Arial"/>
          <w:color w:val="000000" w:themeColor="text1"/>
          <w:lang w:val="en-GB"/>
        </w:rPr>
        <w:t xml:space="preserve"> &lt; 0.01; and *, </w:t>
      </w:r>
      <w:proofErr w:type="spellStart"/>
      <w:r w:rsidR="00221C76" w:rsidRPr="00FD6EED">
        <w:rPr>
          <w:rFonts w:ascii="Arial" w:hAnsi="Arial" w:cs="Arial"/>
          <w:color w:val="000000" w:themeColor="text1"/>
          <w:lang w:val="en-GB"/>
        </w:rPr>
        <w:t>fdr</w:t>
      </w:r>
      <w:proofErr w:type="spellEnd"/>
      <w:r w:rsidR="00221C76" w:rsidRPr="00FD6EED">
        <w:rPr>
          <w:rFonts w:ascii="Arial" w:hAnsi="Arial" w:cs="Arial"/>
          <w:color w:val="000000" w:themeColor="text1"/>
          <w:lang w:val="en-GB"/>
        </w:rPr>
        <w:t xml:space="preserve"> &lt; 0.1 by Wald test. (</w:t>
      </w:r>
      <w:r w:rsidR="00221C76" w:rsidRPr="00FD6EED">
        <w:rPr>
          <w:rFonts w:ascii="Arial" w:hAnsi="Arial" w:cs="Arial"/>
          <w:b/>
          <w:bCs/>
          <w:color w:val="000000" w:themeColor="text1"/>
          <w:lang w:val="en-GB"/>
        </w:rPr>
        <w:t>B</w:t>
      </w:r>
      <w:r w:rsidR="00221C76" w:rsidRPr="00FD6EED">
        <w:rPr>
          <w:rFonts w:ascii="Arial" w:hAnsi="Arial" w:cs="Arial"/>
          <w:color w:val="000000" w:themeColor="text1"/>
          <w:lang w:val="en-GB"/>
        </w:rPr>
        <w:t xml:space="preserve">) Enrichment of Interferon related pathways when comparing </w:t>
      </w:r>
      <w:r w:rsidR="00221C76" w:rsidRPr="00FD6EED">
        <w:rPr>
          <w:rFonts w:ascii="Arial" w:hAnsi="Arial" w:cs="Arial"/>
          <w:i/>
          <w:iCs/>
          <w:color w:val="000000" w:themeColor="text1"/>
          <w:lang w:val="en-GB"/>
        </w:rPr>
        <w:t>FGFR4</w:t>
      </w:r>
      <w:r w:rsidR="00221C76" w:rsidRPr="00FD6EED">
        <w:rPr>
          <w:rFonts w:ascii="Arial" w:hAnsi="Arial" w:cs="Arial"/>
          <w:color w:val="000000" w:themeColor="text1"/>
          <w:lang w:val="en-GB"/>
        </w:rPr>
        <w:t xml:space="preserve"> low versus </w:t>
      </w:r>
      <w:r w:rsidR="00221C76" w:rsidRPr="00FD6EED">
        <w:rPr>
          <w:rFonts w:ascii="Arial" w:hAnsi="Arial" w:cs="Arial"/>
          <w:i/>
          <w:iCs/>
          <w:color w:val="000000" w:themeColor="text1"/>
          <w:lang w:val="en-GB"/>
        </w:rPr>
        <w:t>FGFR4</w:t>
      </w:r>
      <w:r w:rsidR="00221C76" w:rsidRPr="00FD6EED">
        <w:rPr>
          <w:rFonts w:ascii="Arial" w:hAnsi="Arial" w:cs="Arial"/>
          <w:color w:val="000000" w:themeColor="text1"/>
          <w:lang w:val="en-GB"/>
        </w:rPr>
        <w:t xml:space="preserve"> high tumours of the ICGC</w: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[5]</w:t>
      </w:r>
      <w:r w:rsidR="00755485" w:rsidRPr="00FD6EED">
        <w:rPr>
          <w:rFonts w:ascii="Arial" w:hAnsi="Arial" w:cs="Arial"/>
          <w:color w:val="000000" w:themeColor="text1"/>
          <w:lang w:val="en-GB"/>
        </w:rPr>
        <w:fldChar w:fldCharType="end"/>
      </w:r>
      <w:r w:rsidR="00221C76" w:rsidRPr="00FD6EED">
        <w:rPr>
          <w:rFonts w:ascii="Arial" w:hAnsi="Arial" w:cs="Arial"/>
          <w:color w:val="000000" w:themeColor="text1"/>
          <w:lang w:val="en-GB"/>
        </w:rPr>
        <w:t xml:space="preserve"> cohort. (</w:t>
      </w:r>
      <w:r w:rsidR="00221C76" w:rsidRPr="00FD6EED">
        <w:rPr>
          <w:rFonts w:ascii="Arial" w:hAnsi="Arial" w:cs="Arial"/>
          <w:b/>
          <w:bCs/>
          <w:color w:val="000000" w:themeColor="text1"/>
          <w:lang w:val="en-GB"/>
        </w:rPr>
        <w:t>C</w:t>
      </w:r>
      <w:r w:rsidR="00221C76" w:rsidRPr="00FD6EED">
        <w:rPr>
          <w:rFonts w:ascii="Arial" w:hAnsi="Arial" w:cs="Arial"/>
          <w:color w:val="000000" w:themeColor="text1"/>
          <w:lang w:val="en-GB"/>
        </w:rPr>
        <w:t xml:space="preserve">) Immunoblot analysis of FGFR4 in whole-cell lysates of 3 PDAC cultures transfected with either mock control or siRNA targeting FGFR4. </w:t>
      </w:r>
      <w:r w:rsidR="0078645B" w:rsidRPr="00FD6EED">
        <w:rPr>
          <w:rFonts w:ascii="Arial" w:hAnsi="Arial" w:cs="Arial"/>
          <w:color w:val="000000" w:themeColor="text1"/>
          <w:lang w:val="en-GB"/>
        </w:rPr>
        <w:t>Vinculin</w:t>
      </w:r>
      <w:r w:rsidR="00221C76" w:rsidRPr="00FD6EED">
        <w:rPr>
          <w:rFonts w:ascii="Arial" w:hAnsi="Arial" w:cs="Arial"/>
          <w:color w:val="000000" w:themeColor="text1"/>
          <w:lang w:val="en-GB"/>
        </w:rPr>
        <w:t xml:space="preserve"> was used as loading control. The progenitor and the squamous signature scores were calculated for each culture using GSVA (</w:t>
      </w:r>
      <w:proofErr w:type="spellStart"/>
      <w:r w:rsidR="00221C76" w:rsidRPr="00FD6EED">
        <w:rPr>
          <w:rFonts w:ascii="Arial" w:hAnsi="Arial" w:cs="Arial"/>
          <w:color w:val="000000" w:themeColor="text1"/>
          <w:lang w:val="en-GB"/>
        </w:rPr>
        <w:t>ssgsea</w:t>
      </w:r>
      <w:proofErr w:type="spellEnd"/>
      <w:r w:rsidR="00221C76" w:rsidRPr="00FD6EED">
        <w:rPr>
          <w:rFonts w:ascii="Arial" w:hAnsi="Arial" w:cs="Arial"/>
          <w:color w:val="000000" w:themeColor="text1"/>
          <w:lang w:val="en-GB"/>
        </w:rPr>
        <w:t xml:space="preserve"> method) and are based on the classification proposed by Somerville et al.</w:t>
      </w:r>
      <w:r w:rsidR="00755485" w:rsidRPr="00FD6EED">
        <w:rPr>
          <w:rFonts w:ascii="Arial" w:hAnsi="Arial" w:cs="Arial"/>
          <w:color w:val="000000" w:themeColor="text1"/>
          <w:lang w:val="en-GB"/>
        </w:rPr>
        <w:fldChar w:fldCharType="begin">
          <w:fldData xml:space="preserve">PEVuZE5vdGU+PENpdGU+PEF1dGhvcj5Tb21lcnZpbGxlPC9BdXRob3I+PFllYXI+MjAxODwvWWVh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PEVuZE5vdGU+PENpdGU+PEF1dGhvcj5Tb21lcnZpbGxlPC9BdXRob3I+PFllYXI+MjAxODwvWWVh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[8]</w:t>
      </w:r>
      <w:r w:rsidR="00755485" w:rsidRPr="00FD6EED">
        <w:rPr>
          <w:rFonts w:ascii="Arial" w:hAnsi="Arial" w:cs="Arial"/>
          <w:color w:val="000000" w:themeColor="text1"/>
          <w:lang w:val="en-GB"/>
        </w:rPr>
        <w:fldChar w:fldCharType="end"/>
      </w:r>
      <w:r w:rsidR="00221C76" w:rsidRPr="00FD6EED">
        <w:rPr>
          <w:rFonts w:ascii="Arial" w:hAnsi="Arial" w:cs="Arial"/>
          <w:color w:val="000000" w:themeColor="text1"/>
          <w:lang w:val="en-GB"/>
        </w:rPr>
        <w:t>. (</w:t>
      </w:r>
      <w:r w:rsidR="00221C76" w:rsidRPr="00FD6EED">
        <w:rPr>
          <w:rFonts w:ascii="Arial" w:hAnsi="Arial" w:cs="Arial"/>
          <w:b/>
          <w:bCs/>
          <w:color w:val="000000" w:themeColor="text1"/>
          <w:lang w:val="en-GB"/>
        </w:rPr>
        <w:t>D</w:t>
      </w:r>
      <w:r w:rsidR="00221C76" w:rsidRPr="00FD6EED">
        <w:rPr>
          <w:rFonts w:ascii="Arial" w:hAnsi="Arial" w:cs="Arial"/>
          <w:color w:val="000000" w:themeColor="text1"/>
          <w:lang w:val="en-GB"/>
        </w:rPr>
        <w:t xml:space="preserve">) GSEA plot evaluating the Gene Program 5 (GP5, c-Myc activity) from the Bailey </w:t>
      </w:r>
      <w:proofErr w:type="spellStart"/>
      <w:r w:rsidR="00221C76" w:rsidRPr="00FD6EED">
        <w:rPr>
          <w:rFonts w:ascii="Arial" w:hAnsi="Arial" w:cs="Arial"/>
          <w:color w:val="000000" w:themeColor="text1"/>
          <w:lang w:val="en-GB"/>
        </w:rPr>
        <w:t>classificator</w:t>
      </w:r>
      <w:proofErr w:type="spellEnd"/>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[5]</w:t>
      </w:r>
      <w:r w:rsidR="00755485" w:rsidRPr="00FD6EED">
        <w:rPr>
          <w:rFonts w:ascii="Arial" w:hAnsi="Arial" w:cs="Arial"/>
          <w:color w:val="000000" w:themeColor="text1"/>
          <w:lang w:val="en-GB"/>
        </w:rPr>
        <w:fldChar w:fldCharType="end"/>
      </w:r>
      <w:r w:rsidR="00221C76" w:rsidRPr="00FD6EED">
        <w:rPr>
          <w:rFonts w:ascii="Arial" w:hAnsi="Arial" w:cs="Arial"/>
          <w:color w:val="000000" w:themeColor="text1"/>
          <w:lang w:val="en-GB"/>
        </w:rPr>
        <w:t xml:space="preserve"> upon </w:t>
      </w:r>
      <w:r w:rsidR="00221C76" w:rsidRPr="00FD6EED">
        <w:rPr>
          <w:rFonts w:ascii="Arial" w:hAnsi="Arial" w:cs="Arial"/>
          <w:i/>
          <w:iCs/>
          <w:color w:val="000000" w:themeColor="text1"/>
          <w:lang w:val="en-GB"/>
        </w:rPr>
        <w:t>FGFR4</w:t>
      </w:r>
      <w:r w:rsidR="00221C76" w:rsidRPr="00FD6EED">
        <w:rPr>
          <w:rFonts w:ascii="Arial" w:hAnsi="Arial" w:cs="Arial"/>
          <w:color w:val="000000" w:themeColor="text1"/>
          <w:lang w:val="en-GB"/>
        </w:rPr>
        <w:t xml:space="preserve"> knockdown in AsPC1 cell line. </w:t>
      </w:r>
      <w:r w:rsidR="00CD79DE" w:rsidRPr="00FD6EED">
        <w:rPr>
          <w:rFonts w:ascii="Arial" w:hAnsi="Arial" w:cs="Arial"/>
          <w:color w:val="000000" w:themeColor="text1"/>
          <w:lang w:val="en-GB"/>
        </w:rPr>
        <w:t>(</w:t>
      </w:r>
      <w:r w:rsidR="00CD79DE" w:rsidRPr="00FD6EED">
        <w:rPr>
          <w:rFonts w:ascii="Arial" w:hAnsi="Arial" w:cs="Arial"/>
          <w:b/>
          <w:bCs/>
          <w:color w:val="000000" w:themeColor="text1"/>
          <w:lang w:val="en-GB"/>
        </w:rPr>
        <w:t>E</w:t>
      </w:r>
      <w:r w:rsidR="00CD79DE" w:rsidRPr="00FD6EED">
        <w:rPr>
          <w:rFonts w:ascii="Arial" w:hAnsi="Arial" w:cs="Arial"/>
          <w:color w:val="000000" w:themeColor="text1"/>
          <w:lang w:val="en-GB"/>
        </w:rPr>
        <w:t xml:space="preserve">) Enrichment of Myc-related and proliferation-related pathways upon downregulation of </w:t>
      </w:r>
      <w:r w:rsidR="00CD79DE" w:rsidRPr="00FD6EED">
        <w:rPr>
          <w:rFonts w:ascii="Arial" w:hAnsi="Arial" w:cs="Arial"/>
          <w:i/>
          <w:iCs/>
          <w:color w:val="000000" w:themeColor="text1"/>
          <w:lang w:val="en-GB"/>
        </w:rPr>
        <w:t>FGFR4</w:t>
      </w:r>
      <w:r w:rsidR="00CD79DE" w:rsidRPr="00FD6EED">
        <w:rPr>
          <w:rFonts w:ascii="Arial" w:hAnsi="Arial" w:cs="Arial"/>
          <w:color w:val="000000" w:themeColor="text1"/>
          <w:lang w:val="en-GB"/>
        </w:rPr>
        <w:t xml:space="preserve"> in AsPC1. </w:t>
      </w:r>
      <w:r w:rsidR="00221C76" w:rsidRPr="00FD6EED">
        <w:rPr>
          <w:rFonts w:ascii="Arial" w:hAnsi="Arial" w:cs="Arial"/>
          <w:color w:val="000000" w:themeColor="text1"/>
          <w:lang w:val="en-GB"/>
        </w:rPr>
        <w:t>(</w:t>
      </w:r>
      <w:r w:rsidR="00221C76" w:rsidRPr="00FD6EED">
        <w:rPr>
          <w:rFonts w:ascii="Arial" w:hAnsi="Arial" w:cs="Arial"/>
          <w:b/>
          <w:bCs/>
          <w:color w:val="000000" w:themeColor="text1"/>
          <w:lang w:val="en-GB"/>
        </w:rPr>
        <w:t>F-G</w:t>
      </w:r>
      <w:r w:rsidR="00221C76" w:rsidRPr="00FD6EED">
        <w:rPr>
          <w:rFonts w:ascii="Arial" w:hAnsi="Arial" w:cs="Arial"/>
          <w:color w:val="000000" w:themeColor="text1"/>
          <w:lang w:val="en-GB"/>
        </w:rPr>
        <w:t xml:space="preserve">) Expression of classical (blue) and basal-like (red) markers in cells depleted of </w:t>
      </w:r>
      <w:r w:rsidR="00221C76" w:rsidRPr="00FD6EED">
        <w:rPr>
          <w:rFonts w:ascii="Arial" w:hAnsi="Arial" w:cs="Arial"/>
          <w:i/>
          <w:iCs/>
          <w:color w:val="000000" w:themeColor="text1"/>
          <w:lang w:val="en-GB"/>
        </w:rPr>
        <w:t>FGFR4</w:t>
      </w:r>
      <w:r w:rsidR="00221C76" w:rsidRPr="00FD6EED">
        <w:rPr>
          <w:rFonts w:ascii="Arial" w:hAnsi="Arial" w:cs="Arial"/>
          <w:color w:val="000000" w:themeColor="text1"/>
          <w:lang w:val="en-GB"/>
        </w:rPr>
        <w:t xml:space="preserve"> (as compared to parental cells). </w:t>
      </w:r>
      <w:r w:rsidR="001D519F" w:rsidRPr="00FD6EED">
        <w:rPr>
          <w:rFonts w:ascii="Arial" w:hAnsi="Arial" w:cs="Arial"/>
          <w:color w:val="000000" w:themeColor="text1"/>
          <w:lang w:val="en-GB"/>
        </w:rPr>
        <w:t>(</w:t>
      </w:r>
      <w:r w:rsidR="001D519F" w:rsidRPr="00FD6EED">
        <w:rPr>
          <w:rFonts w:ascii="Arial" w:hAnsi="Arial" w:cs="Arial"/>
          <w:b/>
          <w:bCs/>
          <w:color w:val="000000" w:themeColor="text1"/>
          <w:lang w:val="en-GB"/>
        </w:rPr>
        <w:t>H</w:t>
      </w:r>
      <w:r w:rsidR="001D519F" w:rsidRPr="00FD6EED">
        <w:rPr>
          <w:rFonts w:ascii="Arial" w:hAnsi="Arial" w:cs="Arial"/>
          <w:color w:val="000000" w:themeColor="text1"/>
          <w:lang w:val="en-GB"/>
        </w:rPr>
        <w:t xml:space="preserve">) Immunoblot analysis of E-cadherin in SUIT2 and AsPC1 cells upon knockdown of FGFR4. GAPDH was used as loading control. </w:t>
      </w:r>
      <w:r w:rsidR="00221C76" w:rsidRPr="00FD6EED">
        <w:rPr>
          <w:rFonts w:ascii="Arial" w:hAnsi="Arial" w:cs="Arial"/>
          <w:color w:val="000000" w:themeColor="text1"/>
          <w:lang w:val="en-GB"/>
        </w:rPr>
        <w:t>(</w:t>
      </w:r>
      <w:r w:rsidR="001D519F" w:rsidRPr="00FD6EED">
        <w:rPr>
          <w:rFonts w:ascii="Arial" w:hAnsi="Arial" w:cs="Arial"/>
          <w:b/>
          <w:bCs/>
          <w:color w:val="000000" w:themeColor="text1"/>
          <w:lang w:val="en-GB"/>
        </w:rPr>
        <w:t>I</w:t>
      </w:r>
      <w:r w:rsidR="00221C76" w:rsidRPr="00FD6EED">
        <w:rPr>
          <w:rFonts w:ascii="Arial" w:hAnsi="Arial" w:cs="Arial"/>
          <w:color w:val="000000" w:themeColor="text1"/>
          <w:lang w:val="en-GB"/>
        </w:rPr>
        <w:t xml:space="preserve">) Expression of </w:t>
      </w:r>
      <w:r w:rsidR="00221C76" w:rsidRPr="00FD6EED">
        <w:rPr>
          <w:rFonts w:ascii="Arial" w:hAnsi="Arial" w:cs="Arial"/>
          <w:i/>
          <w:iCs/>
          <w:color w:val="000000" w:themeColor="text1"/>
          <w:lang w:val="en-GB"/>
        </w:rPr>
        <w:t>FGFR4</w:t>
      </w:r>
      <w:r w:rsidR="00221C76" w:rsidRPr="00FD6EED">
        <w:rPr>
          <w:rFonts w:ascii="Arial" w:hAnsi="Arial" w:cs="Arial"/>
          <w:color w:val="000000" w:themeColor="text1"/>
          <w:lang w:val="en-GB"/>
        </w:rPr>
        <w:t xml:space="preserve"> in ductal cells </w:t>
      </w:r>
      <w:r w:rsidR="00344C25" w:rsidRPr="00FD6EED">
        <w:rPr>
          <w:rFonts w:ascii="Arial" w:hAnsi="Arial" w:cs="Arial"/>
          <w:color w:val="000000" w:themeColor="text1"/>
          <w:lang w:val="en-GB"/>
        </w:rPr>
        <w:t>classified as classical or basal-like from Peng et al.</w:t>
      </w:r>
      <w:r w:rsidR="00755485" w:rsidRPr="00FD6EED">
        <w:rPr>
          <w:rFonts w:ascii="Arial" w:hAnsi="Arial" w:cs="Arial"/>
          <w:color w:val="000000" w:themeColor="text1"/>
          <w:lang w:val="en-GB"/>
        </w:rPr>
        <w:fldChar w:fldCharType="begin">
          <w:fldData xml:space="preserve">PEVuZE5vdGU+PENpdGU+PEF1dGhvcj5QZW5nPC9BdXRob3I+PFllYXI+MjAxOTwvWWVhcj48UmVj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PEVuZE5vdGU+PENpdGU+PEF1dGhvcj5QZW5nPC9BdXRob3I+PFllYXI+MjAxOTwvWWVhcj48UmVj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[9]</w:t>
      </w:r>
      <w:r w:rsidR="00755485" w:rsidRPr="00FD6EED">
        <w:rPr>
          <w:rFonts w:ascii="Arial" w:hAnsi="Arial" w:cs="Arial"/>
          <w:color w:val="000000" w:themeColor="text1"/>
          <w:lang w:val="en-GB"/>
        </w:rPr>
        <w:fldChar w:fldCharType="end"/>
      </w:r>
      <w:r w:rsidR="00344C25" w:rsidRPr="00FD6EED">
        <w:rPr>
          <w:rFonts w:ascii="Arial" w:hAnsi="Arial" w:cs="Arial"/>
          <w:color w:val="000000" w:themeColor="text1"/>
          <w:lang w:val="en-GB"/>
        </w:rPr>
        <w:t xml:space="preserve">. </w:t>
      </w:r>
      <w:r w:rsidR="00344C25" w:rsidRPr="00FD6EED">
        <w:rPr>
          <w:rFonts w:ascii="Arial" w:hAnsi="Arial" w:cs="Arial"/>
          <w:bCs/>
          <w:color w:val="000000" w:themeColor="text1"/>
          <w:lang w:val="en-GB"/>
        </w:rPr>
        <w:t xml:space="preserve">****, p &lt; 0.01 by </w:t>
      </w:r>
      <w:r w:rsidR="00D5745B" w:rsidRPr="00FD6EED">
        <w:rPr>
          <w:rFonts w:ascii="Arial" w:hAnsi="Arial" w:cs="Arial"/>
          <w:bCs/>
          <w:color w:val="000000" w:themeColor="text1"/>
          <w:lang w:val="en-GB"/>
        </w:rPr>
        <w:t>Student t</w:t>
      </w:r>
      <w:r w:rsidR="00344C25" w:rsidRPr="00FD6EED">
        <w:rPr>
          <w:rFonts w:ascii="Arial" w:hAnsi="Arial" w:cs="Arial"/>
          <w:bCs/>
          <w:color w:val="000000" w:themeColor="text1"/>
          <w:lang w:val="en-GB"/>
        </w:rPr>
        <w:t xml:space="preserve"> test. (</w:t>
      </w:r>
      <w:r w:rsidR="001D519F" w:rsidRPr="00FD6EED">
        <w:rPr>
          <w:rFonts w:ascii="Arial" w:hAnsi="Arial" w:cs="Arial"/>
          <w:b/>
          <w:color w:val="000000" w:themeColor="text1"/>
          <w:lang w:val="en-GB"/>
        </w:rPr>
        <w:t>J</w:t>
      </w:r>
      <w:r w:rsidR="00344C25" w:rsidRPr="00FD6EED">
        <w:rPr>
          <w:rFonts w:ascii="Arial" w:hAnsi="Arial" w:cs="Arial"/>
          <w:bCs/>
          <w:color w:val="000000" w:themeColor="text1"/>
          <w:lang w:val="en-GB"/>
        </w:rPr>
        <w:t xml:space="preserve">) Samples from Peng et al. ranked by mean </w:t>
      </w:r>
      <w:r w:rsidR="00344C25" w:rsidRPr="00FD6EED">
        <w:rPr>
          <w:rFonts w:ascii="Arial" w:hAnsi="Arial" w:cs="Arial"/>
          <w:bCs/>
          <w:i/>
          <w:iCs/>
          <w:color w:val="000000" w:themeColor="text1"/>
          <w:lang w:val="en-GB"/>
        </w:rPr>
        <w:t>FGFR4</w:t>
      </w:r>
      <w:r w:rsidR="00344C25" w:rsidRPr="00FD6EED">
        <w:rPr>
          <w:rFonts w:ascii="Arial" w:hAnsi="Arial" w:cs="Arial"/>
          <w:bCs/>
          <w:color w:val="000000" w:themeColor="text1"/>
          <w:lang w:val="en-GB"/>
        </w:rPr>
        <w:t xml:space="preserve"> expression in the epithelial compartment. The cases in blue and red were considered as </w:t>
      </w:r>
      <w:r w:rsidR="00344C25" w:rsidRPr="00FD6EED">
        <w:rPr>
          <w:rFonts w:ascii="Arial" w:hAnsi="Arial" w:cs="Arial"/>
          <w:bCs/>
          <w:i/>
          <w:iCs/>
          <w:color w:val="000000" w:themeColor="text1"/>
          <w:lang w:val="en-GB"/>
        </w:rPr>
        <w:t>FGFR4</w:t>
      </w:r>
      <w:r w:rsidR="00344C25" w:rsidRPr="00FD6EED">
        <w:rPr>
          <w:rFonts w:ascii="Arial" w:hAnsi="Arial" w:cs="Arial"/>
          <w:bCs/>
          <w:color w:val="000000" w:themeColor="text1"/>
          <w:lang w:val="en-GB"/>
        </w:rPr>
        <w:t xml:space="preserve"> low (n = 4) and high (n = 4), respectively. (</w:t>
      </w:r>
      <w:r w:rsidR="001D519F" w:rsidRPr="00FD6EED">
        <w:rPr>
          <w:rFonts w:ascii="Arial" w:hAnsi="Arial" w:cs="Arial"/>
          <w:b/>
          <w:color w:val="000000" w:themeColor="text1"/>
          <w:lang w:val="en-GB"/>
        </w:rPr>
        <w:t>K</w:t>
      </w:r>
      <w:r w:rsidR="00344C25" w:rsidRPr="00FD6EED">
        <w:rPr>
          <w:rFonts w:ascii="Arial" w:hAnsi="Arial" w:cs="Arial"/>
          <w:bCs/>
          <w:color w:val="000000" w:themeColor="text1"/>
          <w:lang w:val="en-GB"/>
        </w:rPr>
        <w:t xml:space="preserve">) </w:t>
      </w:r>
      <w:r w:rsidR="00344C25" w:rsidRPr="00FD6EED">
        <w:rPr>
          <w:rFonts w:ascii="Arial" w:hAnsi="Arial" w:cs="Arial"/>
          <w:bCs/>
          <w:color w:val="000000" w:themeColor="text1"/>
          <w:lang w:val="en-GB"/>
        </w:rPr>
        <w:lastRenderedPageBreak/>
        <w:t xml:space="preserve">Expression of classical/progenitor and basal-like/squamous markers in </w:t>
      </w:r>
      <w:r w:rsidR="00344C25" w:rsidRPr="00FD6EED">
        <w:rPr>
          <w:rFonts w:ascii="Arial" w:hAnsi="Arial" w:cs="Arial"/>
          <w:bCs/>
          <w:i/>
          <w:iCs/>
          <w:color w:val="000000" w:themeColor="text1"/>
          <w:lang w:val="en-GB"/>
        </w:rPr>
        <w:t>FGFR4</w:t>
      </w:r>
      <w:r w:rsidR="00344C25" w:rsidRPr="00FD6EED">
        <w:rPr>
          <w:rFonts w:ascii="Arial" w:hAnsi="Arial" w:cs="Arial"/>
          <w:bCs/>
          <w:i/>
          <w:iCs/>
          <w:color w:val="000000" w:themeColor="text1"/>
          <w:vertAlign w:val="superscript"/>
          <w:lang w:val="en-GB"/>
        </w:rPr>
        <w:t>high</w:t>
      </w:r>
      <w:r w:rsidR="00344C25" w:rsidRPr="00FD6EED">
        <w:rPr>
          <w:rFonts w:ascii="Arial" w:hAnsi="Arial" w:cs="Arial"/>
          <w:bCs/>
          <w:color w:val="000000" w:themeColor="text1"/>
          <w:lang w:val="en-GB"/>
        </w:rPr>
        <w:t xml:space="preserve"> and </w:t>
      </w:r>
      <w:r w:rsidR="00344C25" w:rsidRPr="00FD6EED">
        <w:rPr>
          <w:rFonts w:ascii="Arial" w:hAnsi="Arial" w:cs="Arial"/>
          <w:bCs/>
          <w:i/>
          <w:iCs/>
          <w:color w:val="000000" w:themeColor="text1"/>
          <w:lang w:val="en-GB"/>
        </w:rPr>
        <w:t>FGFR4</w:t>
      </w:r>
      <w:r w:rsidR="00344C25" w:rsidRPr="00FD6EED">
        <w:rPr>
          <w:rFonts w:ascii="Arial" w:hAnsi="Arial" w:cs="Arial"/>
          <w:bCs/>
          <w:i/>
          <w:iCs/>
          <w:color w:val="000000" w:themeColor="text1"/>
          <w:vertAlign w:val="superscript"/>
          <w:lang w:val="en-GB"/>
        </w:rPr>
        <w:t xml:space="preserve">low </w:t>
      </w:r>
      <w:r w:rsidR="00344C25" w:rsidRPr="00FD6EED">
        <w:rPr>
          <w:rFonts w:ascii="Arial" w:hAnsi="Arial" w:cs="Arial"/>
          <w:bCs/>
          <w:color w:val="000000" w:themeColor="text1"/>
          <w:lang w:val="en-GB"/>
        </w:rPr>
        <w:t xml:space="preserve">epithelial cells from </w:t>
      </w:r>
      <w:r w:rsidR="007D0B91" w:rsidRPr="00FD6EED">
        <w:rPr>
          <w:rFonts w:ascii="Arial" w:hAnsi="Arial" w:cs="Arial"/>
          <w:bCs/>
          <w:color w:val="000000" w:themeColor="text1"/>
          <w:lang w:val="en-GB"/>
        </w:rPr>
        <w:t>J</w:t>
      </w:r>
      <w:r w:rsidR="00344C25" w:rsidRPr="00FD6EED">
        <w:rPr>
          <w:rFonts w:ascii="Arial" w:hAnsi="Arial" w:cs="Arial"/>
          <w:bCs/>
          <w:color w:val="000000" w:themeColor="text1"/>
          <w:lang w:val="en-GB"/>
        </w:rPr>
        <w:t>.</w:t>
      </w:r>
    </w:p>
    <w:p w14:paraId="0C2782E7" w14:textId="13DB4BCD" w:rsidR="00221C76" w:rsidRPr="00FD6EED" w:rsidRDefault="00221C76" w:rsidP="00221C76">
      <w:pPr>
        <w:jc w:val="both"/>
        <w:rPr>
          <w:rFonts w:ascii="Arial" w:hAnsi="Arial" w:cs="Arial"/>
          <w:color w:val="000000" w:themeColor="text1"/>
          <w:lang w:val="en-GB"/>
        </w:rPr>
      </w:pPr>
    </w:p>
    <w:p w14:paraId="713B6A01" w14:textId="5DF7B5BC" w:rsidR="00831BA9" w:rsidRPr="00FD6EED" w:rsidRDefault="00141351" w:rsidP="00141351">
      <w:pPr>
        <w:jc w:val="both"/>
        <w:rPr>
          <w:rFonts w:ascii="Arial" w:hAnsi="Arial" w:cs="Arial"/>
          <w:color w:val="000000" w:themeColor="text1"/>
          <w:lang w:val="en-GB"/>
        </w:rPr>
      </w:pPr>
      <w:r w:rsidRPr="00FD6EED">
        <w:rPr>
          <w:rFonts w:ascii="Arial" w:hAnsi="Arial" w:cs="Arial"/>
          <w:b/>
          <w:bCs/>
          <w:color w:val="000000" w:themeColor="text1"/>
          <w:lang w:val="en-GB"/>
        </w:rPr>
        <w:t xml:space="preserve">Supplementary Figure </w:t>
      </w:r>
      <w:r w:rsidR="007562C9" w:rsidRPr="00FD6EED">
        <w:rPr>
          <w:rFonts w:ascii="Arial" w:hAnsi="Arial" w:cs="Arial"/>
          <w:b/>
          <w:bCs/>
          <w:color w:val="000000" w:themeColor="text1"/>
          <w:lang w:val="en-GB"/>
        </w:rPr>
        <w:t>6</w:t>
      </w:r>
      <w:r w:rsidRPr="00FD6EED">
        <w:rPr>
          <w:rFonts w:ascii="Arial" w:hAnsi="Arial" w:cs="Arial"/>
          <w:b/>
          <w:bCs/>
          <w:color w:val="000000" w:themeColor="text1"/>
          <w:lang w:val="en-GB"/>
        </w:rPr>
        <w:t xml:space="preserve">. </w:t>
      </w:r>
      <w:r w:rsidRPr="00FD6EED">
        <w:rPr>
          <w:rFonts w:ascii="Arial" w:hAnsi="Arial" w:cs="Arial"/>
          <w:b/>
          <w:color w:val="000000" w:themeColor="text1"/>
          <w:lang w:val="en-GB"/>
        </w:rPr>
        <w:t>Loss of FGFR4 is associated to hyperactivation of mTORC1 in PDAC</w:t>
      </w:r>
      <w:r w:rsidRPr="00FD6EED">
        <w:rPr>
          <w:rFonts w:ascii="Arial" w:hAnsi="Arial" w:cs="Arial"/>
          <w:b/>
          <w:bCs/>
          <w:color w:val="000000" w:themeColor="text1"/>
          <w:lang w:val="en-GB"/>
        </w:rPr>
        <w:t>. (A)</w:t>
      </w:r>
      <w:r w:rsidRPr="00FD6EED">
        <w:rPr>
          <w:rFonts w:ascii="Arial" w:hAnsi="Arial" w:cs="Arial"/>
          <w:color w:val="000000" w:themeColor="text1"/>
          <w:lang w:val="en-GB"/>
        </w:rPr>
        <w:t xml:space="preserve"> </w:t>
      </w:r>
      <w:r w:rsidR="004F6A5E" w:rsidRPr="00FD6EED">
        <w:rPr>
          <w:rFonts w:ascii="Arial" w:hAnsi="Arial" w:cs="Arial"/>
          <w:color w:val="000000" w:themeColor="text1"/>
          <w:lang w:val="en-GB"/>
        </w:rPr>
        <w:t xml:space="preserve">Immunoblot analyses of p-FRS2, p-ERK1/2 in whole cell lysates from HPAF-II transfected with either control (NTC) or siRNA targeting </w:t>
      </w:r>
      <w:r w:rsidR="004F6A5E" w:rsidRPr="00FD6EED">
        <w:rPr>
          <w:rFonts w:ascii="Arial" w:hAnsi="Arial" w:cs="Arial"/>
          <w:i/>
          <w:iCs/>
          <w:color w:val="000000" w:themeColor="text1"/>
          <w:lang w:val="en-GB"/>
        </w:rPr>
        <w:t xml:space="preserve">FGFR4. </w:t>
      </w:r>
      <w:r w:rsidR="004F6A5E" w:rsidRPr="00FD6EED">
        <w:rPr>
          <w:rFonts w:ascii="Arial" w:hAnsi="Arial" w:cs="Arial"/>
          <w:color w:val="000000" w:themeColor="text1"/>
          <w:lang w:val="en-GB"/>
        </w:rPr>
        <w:t xml:space="preserve">GAPDH was used as loading control. Cells were serum-starved for 8 hours and then either left untreated or stimulated with FGF2 (25 ng/mL), and 2% CS-FBS for 20 minutes. </w:t>
      </w:r>
      <w:r w:rsidRPr="00FD6EED">
        <w:rPr>
          <w:rFonts w:ascii="Arial" w:hAnsi="Arial" w:cs="Arial"/>
          <w:color w:val="000000" w:themeColor="text1"/>
          <w:lang w:val="en-GB"/>
        </w:rPr>
        <w:t>(</w:t>
      </w:r>
      <w:r w:rsidRPr="00FD6EED">
        <w:rPr>
          <w:rFonts w:ascii="Arial" w:hAnsi="Arial" w:cs="Arial"/>
          <w:b/>
          <w:bCs/>
          <w:color w:val="000000" w:themeColor="text1"/>
          <w:lang w:val="en-GB"/>
        </w:rPr>
        <w:t>B</w:t>
      </w:r>
      <w:r w:rsidRPr="00FD6EED">
        <w:rPr>
          <w:rFonts w:ascii="Arial" w:hAnsi="Arial" w:cs="Arial"/>
          <w:color w:val="000000" w:themeColor="text1"/>
          <w:lang w:val="en-GB"/>
        </w:rPr>
        <w:t xml:space="preserve">) </w:t>
      </w:r>
      <w:r w:rsidR="004F6A5E" w:rsidRPr="00FD6EED">
        <w:rPr>
          <w:rFonts w:ascii="Arial" w:hAnsi="Arial" w:cs="Arial"/>
          <w:color w:val="000000" w:themeColor="text1"/>
          <w:lang w:val="en-GB"/>
        </w:rPr>
        <w:t xml:space="preserve">Immunoblot analyses of p-ERK1/2, total ERK1/2 in whole cell lysates from SUIT2 transfected with either control (NTC) or siRNA targeting </w:t>
      </w:r>
      <w:r w:rsidR="004F6A5E" w:rsidRPr="00FD6EED">
        <w:rPr>
          <w:rFonts w:ascii="Arial" w:hAnsi="Arial" w:cs="Arial"/>
          <w:i/>
          <w:iCs/>
          <w:color w:val="000000" w:themeColor="text1"/>
          <w:lang w:val="en-GB"/>
        </w:rPr>
        <w:t xml:space="preserve">FGFR4. </w:t>
      </w:r>
      <w:r w:rsidR="004F6A5E" w:rsidRPr="00FD6EED">
        <w:rPr>
          <w:rFonts w:ascii="Arial" w:hAnsi="Arial" w:cs="Arial"/>
          <w:color w:val="000000" w:themeColor="text1"/>
          <w:lang w:val="en-GB"/>
        </w:rPr>
        <w:t>Vinculin was used as loading control. Cells were serum-starved for 8 hours and then either left untreated or stimulated with FGF2 (25 ng/mL), FGF19 (100 ng/mL), and 2% CS-FBS for 20 minutes. (</w:t>
      </w:r>
      <w:r w:rsidR="004F6A5E" w:rsidRPr="00FD6EED">
        <w:rPr>
          <w:rFonts w:ascii="Arial" w:hAnsi="Arial" w:cs="Arial"/>
          <w:b/>
          <w:bCs/>
          <w:color w:val="000000" w:themeColor="text1"/>
          <w:lang w:val="en-GB"/>
        </w:rPr>
        <w:t>C</w:t>
      </w:r>
      <w:r w:rsidR="004F6A5E" w:rsidRPr="00FD6EED">
        <w:rPr>
          <w:rFonts w:ascii="Arial" w:hAnsi="Arial" w:cs="Arial"/>
          <w:color w:val="000000" w:themeColor="text1"/>
          <w:lang w:val="en-GB"/>
        </w:rPr>
        <w:t xml:space="preserve">) Immunoblot analyses of p-STAT3, </w:t>
      </w:r>
      <w:r w:rsidR="00D94150" w:rsidRPr="00FD6EED">
        <w:rPr>
          <w:rFonts w:ascii="Arial" w:hAnsi="Arial" w:cs="Arial"/>
          <w:color w:val="000000" w:themeColor="text1"/>
          <w:lang w:val="en-GB"/>
        </w:rPr>
        <w:t xml:space="preserve">and </w:t>
      </w:r>
      <w:r w:rsidR="004F6A5E" w:rsidRPr="00FD6EED">
        <w:rPr>
          <w:rFonts w:ascii="Arial" w:hAnsi="Arial" w:cs="Arial"/>
          <w:color w:val="000000" w:themeColor="text1"/>
          <w:lang w:val="en-GB"/>
        </w:rPr>
        <w:t xml:space="preserve">total STAT3 in whole cell lysates from HPAF-II, </w:t>
      </w:r>
      <w:r w:rsidR="00D94150" w:rsidRPr="00FD6EED">
        <w:rPr>
          <w:rFonts w:ascii="Arial" w:hAnsi="Arial" w:cs="Arial"/>
          <w:color w:val="000000" w:themeColor="text1"/>
          <w:lang w:val="en-GB"/>
        </w:rPr>
        <w:t xml:space="preserve">and </w:t>
      </w:r>
      <w:r w:rsidR="004F6A5E" w:rsidRPr="00FD6EED">
        <w:rPr>
          <w:rFonts w:ascii="Arial" w:hAnsi="Arial" w:cs="Arial"/>
          <w:color w:val="000000" w:themeColor="text1"/>
          <w:lang w:val="en-GB"/>
        </w:rPr>
        <w:t>SUIT2 cell lines</w:t>
      </w:r>
      <w:r w:rsidR="00D94150" w:rsidRPr="00FD6EED">
        <w:rPr>
          <w:rFonts w:ascii="Arial" w:hAnsi="Arial" w:cs="Arial"/>
          <w:color w:val="000000" w:themeColor="text1"/>
          <w:lang w:val="en-GB"/>
        </w:rPr>
        <w:t xml:space="preserve"> (in blue). </w:t>
      </w:r>
      <w:r w:rsidR="00C63164" w:rsidRPr="00FD6EED">
        <w:rPr>
          <w:rFonts w:ascii="Arial" w:hAnsi="Arial" w:cs="Arial"/>
          <w:color w:val="000000" w:themeColor="text1"/>
          <w:lang w:val="en-GB"/>
        </w:rPr>
        <w:t>For SUIT2, the same cell lysates from B were used, therefore the same Vinculin blot is used for normalization. Bottom</w:t>
      </w:r>
      <w:r w:rsidR="00A11838" w:rsidRPr="00FD6EED">
        <w:rPr>
          <w:rFonts w:ascii="Arial" w:hAnsi="Arial" w:cs="Arial"/>
          <w:color w:val="000000" w:themeColor="text1"/>
          <w:lang w:val="en-GB"/>
        </w:rPr>
        <w:t xml:space="preserve"> </w:t>
      </w:r>
      <w:r w:rsidR="00C63164" w:rsidRPr="00FD6EED">
        <w:rPr>
          <w:rFonts w:ascii="Arial" w:hAnsi="Arial" w:cs="Arial"/>
          <w:color w:val="000000" w:themeColor="text1"/>
          <w:lang w:val="en-GB"/>
        </w:rPr>
        <w:t>panel, i</w:t>
      </w:r>
      <w:r w:rsidR="00D94150" w:rsidRPr="00FD6EED">
        <w:rPr>
          <w:rFonts w:ascii="Arial" w:hAnsi="Arial" w:cs="Arial"/>
          <w:color w:val="000000" w:themeColor="text1"/>
          <w:lang w:val="en-GB"/>
        </w:rPr>
        <w:t xml:space="preserve">mmunoblot analysis of p-STAT3, total STAT3, p-ERK1/2, and total ERK1/2 for AsPC1 (in red). </w:t>
      </w:r>
      <w:r w:rsidR="004F6A5E" w:rsidRPr="00FD6EED">
        <w:rPr>
          <w:rFonts w:ascii="Arial" w:hAnsi="Arial" w:cs="Arial"/>
          <w:color w:val="000000" w:themeColor="text1"/>
          <w:lang w:val="en-GB"/>
        </w:rPr>
        <w:t>Vinculin was used as loading control.</w:t>
      </w:r>
      <w:r w:rsidR="00C63164" w:rsidRPr="00FD6EED">
        <w:rPr>
          <w:rFonts w:ascii="Arial" w:hAnsi="Arial" w:cs="Arial"/>
          <w:color w:val="000000" w:themeColor="text1"/>
          <w:lang w:val="en-GB"/>
        </w:rPr>
        <w:t xml:space="preserve"> </w:t>
      </w:r>
      <w:r w:rsidR="00506B82" w:rsidRPr="00FD6EED">
        <w:rPr>
          <w:rFonts w:ascii="Arial" w:hAnsi="Arial" w:cs="Arial"/>
          <w:color w:val="000000" w:themeColor="text1"/>
          <w:lang w:val="en-GB"/>
        </w:rPr>
        <w:t xml:space="preserve">Numbers on top of the p-STAT3 and p-ERK1/2 refers to the quantification of the phosphorylated levels by normalizing first for the loading control and then </w:t>
      </w:r>
      <w:r w:rsidR="006B03E3" w:rsidRPr="00FD6EED">
        <w:rPr>
          <w:rFonts w:ascii="Arial" w:hAnsi="Arial" w:cs="Arial"/>
          <w:color w:val="000000" w:themeColor="text1"/>
          <w:lang w:val="en-GB"/>
        </w:rPr>
        <w:t xml:space="preserve">for </w:t>
      </w:r>
      <w:r w:rsidR="00506B82" w:rsidRPr="00FD6EED">
        <w:rPr>
          <w:rFonts w:ascii="Arial" w:hAnsi="Arial" w:cs="Arial"/>
          <w:color w:val="000000" w:themeColor="text1"/>
          <w:lang w:val="en-GB"/>
        </w:rPr>
        <w:t xml:space="preserve">total level of the proteins. </w:t>
      </w:r>
      <w:r w:rsidR="00BA4CDF" w:rsidRPr="00FD6EED">
        <w:rPr>
          <w:rFonts w:ascii="Arial" w:hAnsi="Arial" w:cs="Arial"/>
          <w:color w:val="000000" w:themeColor="text1"/>
          <w:lang w:val="en-GB"/>
        </w:rPr>
        <w:t>For all panels, c</w:t>
      </w:r>
      <w:r w:rsidR="004F6A5E" w:rsidRPr="00FD6EED">
        <w:rPr>
          <w:rFonts w:ascii="Arial" w:hAnsi="Arial" w:cs="Arial"/>
          <w:color w:val="000000" w:themeColor="text1"/>
          <w:lang w:val="en-GB"/>
        </w:rPr>
        <w:t xml:space="preserve">ells were serum starved and treated as indicated. </w:t>
      </w:r>
      <w:r w:rsidRPr="00FD6EED">
        <w:rPr>
          <w:rFonts w:ascii="Arial" w:hAnsi="Arial" w:cs="Arial"/>
          <w:b/>
          <w:bCs/>
          <w:color w:val="000000" w:themeColor="text1"/>
          <w:lang w:val="en-GB"/>
        </w:rPr>
        <w:t>(</w:t>
      </w:r>
      <w:r w:rsidR="004F6A5E" w:rsidRPr="00FD6EED">
        <w:rPr>
          <w:rFonts w:ascii="Arial" w:hAnsi="Arial" w:cs="Arial"/>
          <w:b/>
          <w:bCs/>
          <w:color w:val="000000" w:themeColor="text1"/>
          <w:lang w:val="en-GB"/>
        </w:rPr>
        <w:t>D</w:t>
      </w:r>
      <w:r w:rsidRPr="00FD6EED">
        <w:rPr>
          <w:rFonts w:ascii="Arial" w:hAnsi="Arial" w:cs="Arial"/>
          <w:b/>
          <w:bCs/>
          <w:color w:val="000000" w:themeColor="text1"/>
          <w:lang w:val="en-GB"/>
        </w:rPr>
        <w:t xml:space="preserve">) </w:t>
      </w:r>
      <w:r w:rsidRPr="00FD6EED">
        <w:rPr>
          <w:rFonts w:ascii="Arial" w:hAnsi="Arial" w:cs="Arial"/>
          <w:color w:val="000000" w:themeColor="text1"/>
          <w:lang w:val="en-GB"/>
        </w:rPr>
        <w:t>Bar plots showing the quantification of changes</w:t>
      </w:r>
      <w:r w:rsidRPr="00FD6EED">
        <w:rPr>
          <w:rFonts w:ascii="Arial" w:hAnsi="Arial" w:cs="Arial"/>
          <w:b/>
          <w:bCs/>
          <w:color w:val="000000" w:themeColor="text1"/>
          <w:lang w:val="en-GB"/>
        </w:rPr>
        <w:t xml:space="preserve"> </w:t>
      </w:r>
      <w:r w:rsidRPr="00FD6EED">
        <w:rPr>
          <w:rFonts w:ascii="Arial" w:hAnsi="Arial" w:cs="Arial"/>
          <w:color w:val="000000" w:themeColor="text1"/>
          <w:lang w:val="en-GB"/>
        </w:rPr>
        <w:t xml:space="preserve">in the phosphorylated levels of selected proteins (p-AKT, p-S6, and p-4E-BP1) as relative density of the total protein level. From Fig </w:t>
      </w:r>
      <w:r w:rsidR="00A64EF4" w:rsidRPr="00FD6EED">
        <w:rPr>
          <w:rFonts w:ascii="Arial" w:hAnsi="Arial" w:cs="Arial"/>
          <w:color w:val="000000" w:themeColor="text1"/>
          <w:lang w:val="en-GB"/>
        </w:rPr>
        <w:t>6</w:t>
      </w:r>
      <w:r w:rsidRPr="00FD6EED">
        <w:rPr>
          <w:rFonts w:ascii="Arial" w:hAnsi="Arial" w:cs="Arial"/>
          <w:color w:val="000000" w:themeColor="text1"/>
          <w:lang w:val="en-GB"/>
        </w:rPr>
        <w:t xml:space="preserve">C. Data presented as means ± SD of four biological replicates. *, </w:t>
      </w:r>
      <w:r w:rsidRPr="00FD6EED">
        <w:rPr>
          <w:rFonts w:ascii="Arial" w:hAnsi="Arial" w:cs="Arial"/>
          <w:i/>
          <w:color w:val="000000" w:themeColor="text1"/>
          <w:lang w:val="en-GB"/>
        </w:rPr>
        <w:t xml:space="preserve">p </w:t>
      </w:r>
      <w:r w:rsidRPr="00FD6EED">
        <w:rPr>
          <w:rFonts w:ascii="Arial" w:hAnsi="Arial" w:cs="Arial"/>
          <w:color w:val="000000" w:themeColor="text1"/>
          <w:lang w:val="en-GB"/>
        </w:rPr>
        <w:t xml:space="preserve">&lt; 0.05; **, </w:t>
      </w:r>
      <w:r w:rsidRPr="00FD6EED">
        <w:rPr>
          <w:rFonts w:ascii="Arial" w:hAnsi="Arial" w:cs="Arial"/>
          <w:i/>
          <w:color w:val="000000" w:themeColor="text1"/>
          <w:lang w:val="en-GB"/>
        </w:rPr>
        <w:t xml:space="preserve">p </w:t>
      </w:r>
      <w:r w:rsidRPr="00FD6EED">
        <w:rPr>
          <w:rFonts w:ascii="Arial" w:hAnsi="Arial" w:cs="Arial"/>
          <w:color w:val="000000" w:themeColor="text1"/>
          <w:lang w:val="en-GB"/>
        </w:rPr>
        <w:t xml:space="preserve">&lt; 0.01; ***, </w:t>
      </w:r>
      <w:r w:rsidRPr="00FD6EED">
        <w:rPr>
          <w:rFonts w:ascii="Arial" w:hAnsi="Arial" w:cs="Arial"/>
          <w:i/>
          <w:color w:val="000000" w:themeColor="text1"/>
          <w:lang w:val="en-GB"/>
        </w:rPr>
        <w:t xml:space="preserve">p </w:t>
      </w:r>
      <w:r w:rsidRPr="00FD6EED">
        <w:rPr>
          <w:rFonts w:ascii="Arial" w:hAnsi="Arial" w:cs="Arial"/>
          <w:color w:val="000000" w:themeColor="text1"/>
          <w:lang w:val="en-GB"/>
        </w:rPr>
        <w:t xml:space="preserve">&lt; 0.001 by Student’s </w:t>
      </w:r>
      <w:r w:rsidRPr="00FD6EED">
        <w:rPr>
          <w:rFonts w:ascii="Arial" w:hAnsi="Arial" w:cs="Arial"/>
          <w:i/>
          <w:color w:val="000000" w:themeColor="text1"/>
          <w:lang w:val="en-GB"/>
        </w:rPr>
        <w:t>t-</w:t>
      </w:r>
      <w:r w:rsidRPr="00FD6EED">
        <w:rPr>
          <w:rFonts w:ascii="Arial" w:hAnsi="Arial" w:cs="Arial"/>
          <w:color w:val="000000" w:themeColor="text1"/>
          <w:lang w:val="en-GB"/>
        </w:rPr>
        <w:t xml:space="preserve">test. </w:t>
      </w:r>
      <w:r w:rsidRPr="00FD6EED">
        <w:rPr>
          <w:rFonts w:ascii="Arial" w:hAnsi="Arial" w:cs="Arial"/>
          <w:b/>
          <w:color w:val="000000" w:themeColor="text1"/>
          <w:lang w:val="en-GB"/>
        </w:rPr>
        <w:t>(</w:t>
      </w:r>
      <w:r w:rsidR="004F6A5E" w:rsidRPr="00FD6EED">
        <w:rPr>
          <w:rFonts w:ascii="Arial" w:hAnsi="Arial" w:cs="Arial"/>
          <w:b/>
          <w:color w:val="000000" w:themeColor="text1"/>
          <w:lang w:val="en-GB"/>
        </w:rPr>
        <w:t>E-G</w:t>
      </w:r>
      <w:r w:rsidRPr="00FD6EED">
        <w:rPr>
          <w:rFonts w:ascii="Arial" w:hAnsi="Arial" w:cs="Arial"/>
          <w:b/>
          <w:color w:val="000000" w:themeColor="text1"/>
          <w:lang w:val="en-GB"/>
        </w:rPr>
        <w:t>)</w:t>
      </w:r>
      <w:r w:rsidRPr="00FD6EED">
        <w:rPr>
          <w:rFonts w:ascii="Arial" w:hAnsi="Arial" w:cs="Arial"/>
          <w:color w:val="000000" w:themeColor="text1"/>
          <w:lang w:val="en-GB"/>
        </w:rPr>
        <w:t xml:space="preserve"> Immunoblot analyses of FGFR4, and selected components of the mTORC1 pathway in whole cell lysates from 3 different primary PDAC cell lines transfected with either control (NTC) or siRNA targeting </w:t>
      </w:r>
      <w:r w:rsidRPr="00FD6EED">
        <w:rPr>
          <w:rFonts w:ascii="Arial" w:hAnsi="Arial" w:cs="Arial"/>
          <w:i/>
          <w:iCs/>
          <w:color w:val="000000" w:themeColor="text1"/>
          <w:lang w:val="en-GB"/>
        </w:rPr>
        <w:t>FGFR4</w:t>
      </w:r>
      <w:r w:rsidRPr="00FD6EED">
        <w:rPr>
          <w:rFonts w:ascii="Arial" w:hAnsi="Arial" w:cs="Arial"/>
          <w:color w:val="000000" w:themeColor="text1"/>
          <w:lang w:val="en-GB"/>
        </w:rPr>
        <w:t xml:space="preserve">. GAPDH was used as loading control. Cells were serum-starved for 8 hours and then either left untreated or stimulated with FGF2 (25 ng/mL), FGF19 (100 ng/mL), and 2% CS-FBS for 20 minutes. Quantification of changes in the phosphorylated levels of selected proteins (p-S6, and p-4E-BP1) is provided in the bar plots on the right. </w:t>
      </w:r>
      <w:r w:rsidR="00760DA1">
        <w:rPr>
          <w:rFonts w:ascii="Arial" w:hAnsi="Arial" w:cs="Arial"/>
          <w:color w:val="000000" w:themeColor="text1"/>
          <w:lang w:val="en-GB"/>
        </w:rPr>
        <w:t>(</w:t>
      </w:r>
      <w:r w:rsidR="00BC6E7A">
        <w:rPr>
          <w:rFonts w:ascii="Arial" w:hAnsi="Arial" w:cs="Arial"/>
          <w:b/>
          <w:bCs/>
          <w:color w:val="000000" w:themeColor="text1"/>
          <w:lang w:val="en-GB"/>
        </w:rPr>
        <w:t>H</w:t>
      </w:r>
      <w:r w:rsidR="00760DA1">
        <w:rPr>
          <w:rFonts w:ascii="Arial" w:hAnsi="Arial" w:cs="Arial"/>
          <w:color w:val="000000" w:themeColor="text1"/>
          <w:lang w:val="en-GB"/>
        </w:rPr>
        <w:t xml:space="preserve">) </w:t>
      </w:r>
      <w:r w:rsidR="00760DA1" w:rsidRPr="00BC6E7A">
        <w:rPr>
          <w:rFonts w:ascii="Arial" w:hAnsi="Arial" w:cs="Arial"/>
          <w:color w:val="000000" w:themeColor="text1"/>
          <w:lang w:val="en-GB"/>
        </w:rPr>
        <w:t>Immunoblot analyses of p-4E-BP1 in whole cell lysates from AsPC1 and SUIT2 cell lines treated as in E-G. For both AsPC1 and SUIT2, the same cell lysates from B were used, therefore the same Vinculin blot is used for normalization using the serum-starved mock-transfected cell lines as reference</w:t>
      </w:r>
      <w:r w:rsidR="00760DA1">
        <w:rPr>
          <w:rFonts w:ascii="Arial" w:hAnsi="Arial" w:cs="Arial"/>
          <w:color w:val="000000" w:themeColor="text1"/>
          <w:lang w:val="en-GB"/>
        </w:rPr>
        <w:t xml:space="preserve">. </w:t>
      </w:r>
      <w:r w:rsidRPr="00FD6EED">
        <w:rPr>
          <w:rFonts w:ascii="Arial" w:hAnsi="Arial" w:cs="Arial"/>
          <w:color w:val="000000" w:themeColor="text1"/>
          <w:lang w:val="en-GB"/>
        </w:rPr>
        <w:t>(</w:t>
      </w:r>
      <w:r w:rsidR="00760DA1" w:rsidRPr="00BC6E7A">
        <w:rPr>
          <w:rFonts w:ascii="Arial" w:hAnsi="Arial" w:cs="Arial"/>
          <w:b/>
          <w:bCs/>
          <w:color w:val="000000" w:themeColor="text1"/>
          <w:lang w:val="en-GB"/>
        </w:rPr>
        <w:t>I</w:t>
      </w:r>
      <w:r w:rsidRPr="00FD6EED">
        <w:rPr>
          <w:rFonts w:ascii="Arial" w:hAnsi="Arial" w:cs="Arial"/>
          <w:color w:val="000000" w:themeColor="text1"/>
          <w:lang w:val="en-GB"/>
        </w:rPr>
        <w:t xml:space="preserve">) </w:t>
      </w:r>
      <w:proofErr w:type="spellStart"/>
      <w:r w:rsidRPr="00FD6EED">
        <w:rPr>
          <w:rFonts w:ascii="Arial" w:hAnsi="Arial" w:cs="Arial"/>
          <w:color w:val="000000" w:themeColor="text1"/>
          <w:lang w:val="en-GB"/>
        </w:rPr>
        <w:t>EnrichR</w:t>
      </w:r>
      <w:proofErr w:type="spellEnd"/>
      <w:r w:rsidRPr="00FD6EED">
        <w:rPr>
          <w:rFonts w:ascii="Arial" w:hAnsi="Arial" w:cs="Arial"/>
          <w:color w:val="000000" w:themeColor="text1"/>
          <w:lang w:val="en-GB"/>
        </w:rPr>
        <w:t xml:space="preserve"> pathway analysis of significantly over-represented genes in HPAF-II lacking FGFR4. See also Supplemental Table 8. </w:t>
      </w:r>
    </w:p>
    <w:p w14:paraId="05AA014D" w14:textId="77777777" w:rsidR="00831BA9" w:rsidRPr="00FD6EED" w:rsidRDefault="00831BA9">
      <w:pPr>
        <w:spacing w:after="200" w:line="276" w:lineRule="auto"/>
        <w:rPr>
          <w:rFonts w:ascii="Arial" w:hAnsi="Arial" w:cs="Arial"/>
          <w:color w:val="000000" w:themeColor="text1"/>
          <w:lang w:val="en-GB"/>
        </w:rPr>
      </w:pPr>
      <w:r w:rsidRPr="00FD6EED">
        <w:rPr>
          <w:rFonts w:ascii="Arial" w:hAnsi="Arial" w:cs="Arial"/>
          <w:color w:val="000000" w:themeColor="text1"/>
          <w:lang w:val="en-GB"/>
        </w:rPr>
        <w:br w:type="page"/>
      </w:r>
    </w:p>
    <w:p w14:paraId="079A45C7" w14:textId="77777777" w:rsidR="00141351" w:rsidRPr="00FD6EED" w:rsidRDefault="00141351" w:rsidP="00141351">
      <w:pPr>
        <w:spacing w:after="200" w:line="360" w:lineRule="auto"/>
        <w:jc w:val="both"/>
        <w:rPr>
          <w:rFonts w:ascii="Arial" w:hAnsi="Arial" w:cs="Arial"/>
          <w:color w:val="000000" w:themeColor="text1"/>
          <w:lang w:val="en-GB"/>
        </w:rPr>
      </w:pPr>
      <w:r w:rsidRPr="00FD6EED">
        <w:rPr>
          <w:rFonts w:ascii="Arial" w:hAnsi="Arial" w:cs="Arial"/>
          <w:b/>
          <w:color w:val="000000" w:themeColor="text1"/>
          <w:lang w:val="en-GB"/>
        </w:rPr>
        <w:lastRenderedPageBreak/>
        <w:t xml:space="preserve">MATERIALS AND METHODS </w:t>
      </w:r>
    </w:p>
    <w:p w14:paraId="4473A29C" w14:textId="77777777" w:rsidR="00141351" w:rsidRPr="00FD6EED" w:rsidRDefault="00141351" w:rsidP="00141351">
      <w:pPr>
        <w:spacing w:line="276" w:lineRule="auto"/>
        <w:jc w:val="both"/>
        <w:outlineLvl w:val="0"/>
        <w:rPr>
          <w:rFonts w:ascii="Arial" w:hAnsi="Arial" w:cs="Arial"/>
          <w:b/>
          <w:color w:val="000000" w:themeColor="text1"/>
          <w:lang w:val="en-GB"/>
        </w:rPr>
      </w:pPr>
      <w:r w:rsidRPr="00FD6EED">
        <w:rPr>
          <w:rFonts w:ascii="Arial" w:hAnsi="Arial" w:cs="Arial"/>
          <w:b/>
          <w:color w:val="000000" w:themeColor="text1"/>
          <w:lang w:val="en-GB"/>
        </w:rPr>
        <w:t>Human samples</w:t>
      </w:r>
    </w:p>
    <w:p w14:paraId="23320F2F" w14:textId="7C3D4987" w:rsidR="00141351" w:rsidRPr="00FD6EED" w:rsidRDefault="00141351" w:rsidP="00141351">
      <w:pPr>
        <w:spacing w:line="276" w:lineRule="auto"/>
        <w:ind w:firstLine="720"/>
        <w:jc w:val="both"/>
        <w:outlineLvl w:val="0"/>
        <w:rPr>
          <w:rFonts w:ascii="Arial" w:hAnsi="Arial" w:cs="Arial"/>
          <w:bCs/>
          <w:color w:val="000000" w:themeColor="text1"/>
          <w:lang w:val="en-GB"/>
        </w:rPr>
      </w:pPr>
      <w:r w:rsidRPr="00FD6EED">
        <w:rPr>
          <w:rFonts w:ascii="Arial" w:hAnsi="Arial" w:cs="Arial"/>
          <w:bCs/>
          <w:color w:val="000000" w:themeColor="text1"/>
          <w:lang w:val="en-GB"/>
        </w:rPr>
        <w:t xml:space="preserve">Pancreatic cancer tissues used in this study were obtained from surgical resections of patients treated at the University and Hospital Trust of Verona (Azienda Ospedaliera Universitaria Integrata, AOUI). Written informed consent from the donors for research use of the tissue was obtained prior to acquisition of the specimens. In particular, the FFPE tissues of 106 PDAC cases used for </w:t>
      </w:r>
      <w:r w:rsidRPr="00FD6EED">
        <w:rPr>
          <w:rFonts w:ascii="Arial" w:hAnsi="Arial" w:cs="Arial"/>
          <w:bCs/>
          <w:i/>
          <w:iCs/>
          <w:color w:val="000000" w:themeColor="text1"/>
          <w:lang w:val="en-GB"/>
        </w:rPr>
        <w:t>in situ</w:t>
      </w:r>
      <w:r w:rsidRPr="00FD6EED">
        <w:rPr>
          <w:rFonts w:ascii="Arial" w:hAnsi="Arial" w:cs="Arial"/>
          <w:bCs/>
          <w:color w:val="000000" w:themeColor="text1"/>
          <w:lang w:val="en-GB"/>
        </w:rPr>
        <w:t xml:space="preserve"> hybridization and immunohistochemical analyses were retrieved from the ARC-Net Biobank and were collected under the protocol number 1885 approved by the local Ethics Committee (</w:t>
      </w:r>
      <w:r w:rsidRPr="00FD6EED">
        <w:rPr>
          <w:rFonts w:ascii="Arial" w:hAnsi="Arial" w:cs="Arial"/>
          <w:bCs/>
          <w:i/>
          <w:iCs/>
          <w:color w:val="000000" w:themeColor="text1"/>
          <w:lang w:val="en-GB"/>
        </w:rPr>
        <w:t>Comitato Etico Azienda Ospedaliera Universitaria Integrata</w:t>
      </w:r>
      <w:r w:rsidRPr="00FD6EED">
        <w:rPr>
          <w:rFonts w:ascii="Arial" w:hAnsi="Arial" w:cs="Arial"/>
          <w:bCs/>
          <w:color w:val="000000" w:themeColor="text1"/>
          <w:lang w:val="en-GB"/>
        </w:rPr>
        <w:t xml:space="preserve">) to A.S. (Prot. 52070, Prog. 1885 on 17/11/2010). </w:t>
      </w:r>
      <w:r w:rsidR="00201CAD" w:rsidRPr="00201CAD">
        <w:rPr>
          <w:rFonts w:ascii="Arial" w:hAnsi="Arial" w:cs="Arial"/>
          <w:bCs/>
          <w:color w:val="000000" w:themeColor="text1"/>
          <w:lang w:val="en-GB"/>
        </w:rPr>
        <w:t xml:space="preserve">Two different pathologists (A.S. and C.L.) independently performed histopathological evaluation and scoring of the tissues for </w:t>
      </w:r>
      <w:r w:rsidR="00201CAD" w:rsidRPr="00201CAD">
        <w:rPr>
          <w:rFonts w:ascii="Arial" w:hAnsi="Arial" w:cs="Arial"/>
          <w:bCs/>
          <w:i/>
          <w:iCs/>
          <w:color w:val="000000" w:themeColor="text1"/>
          <w:lang w:val="en-GB"/>
        </w:rPr>
        <w:t>FGFR1</w:t>
      </w:r>
      <w:r w:rsidR="00201CAD" w:rsidRPr="00201CAD">
        <w:rPr>
          <w:rFonts w:ascii="Arial" w:hAnsi="Arial" w:cs="Arial"/>
          <w:bCs/>
          <w:color w:val="000000" w:themeColor="text1"/>
          <w:lang w:val="en-GB"/>
        </w:rPr>
        <w:t xml:space="preserve"> and </w:t>
      </w:r>
      <w:r w:rsidR="00201CAD" w:rsidRPr="00201CAD">
        <w:rPr>
          <w:rFonts w:ascii="Arial" w:hAnsi="Arial" w:cs="Arial"/>
          <w:bCs/>
          <w:i/>
          <w:iCs/>
          <w:color w:val="000000" w:themeColor="text1"/>
          <w:lang w:val="en-GB"/>
        </w:rPr>
        <w:t>FGFR4</w:t>
      </w:r>
      <w:r w:rsidR="00201CAD" w:rsidRPr="00201CAD">
        <w:rPr>
          <w:rFonts w:ascii="Arial" w:hAnsi="Arial" w:cs="Arial"/>
          <w:bCs/>
          <w:color w:val="000000" w:themeColor="text1"/>
          <w:lang w:val="en-GB"/>
        </w:rPr>
        <w:t xml:space="preserve"> expression.</w:t>
      </w:r>
      <w:r w:rsidR="00201CAD">
        <w:rPr>
          <w:rFonts w:ascii="Arial" w:hAnsi="Arial" w:cs="Arial"/>
          <w:bCs/>
          <w:color w:val="FF0000"/>
          <w:lang w:val="en-GB"/>
        </w:rPr>
        <w:t xml:space="preserve"> </w:t>
      </w:r>
      <w:r w:rsidRPr="00FD6EED">
        <w:rPr>
          <w:rFonts w:ascii="Arial" w:hAnsi="Arial" w:cs="Arial"/>
          <w:bCs/>
          <w:color w:val="000000" w:themeColor="text1"/>
          <w:lang w:val="en-GB"/>
        </w:rPr>
        <w:t>Resected tissues used for the generation of organoids and monolayer cell cultures were collected under the protocol number 1911 approved by the local Ethics Committee (</w:t>
      </w:r>
      <w:r w:rsidRPr="00FD6EED">
        <w:rPr>
          <w:rFonts w:ascii="Arial" w:hAnsi="Arial" w:cs="Arial"/>
          <w:bCs/>
          <w:i/>
          <w:iCs/>
          <w:color w:val="000000" w:themeColor="text1"/>
          <w:lang w:val="en-GB"/>
        </w:rPr>
        <w:t>Comitato Etico Azienda Ospedaliera Universitaria Integrata</w:t>
      </w:r>
      <w:r w:rsidRPr="00FD6EED">
        <w:rPr>
          <w:rFonts w:ascii="Arial" w:hAnsi="Arial" w:cs="Arial"/>
          <w:bCs/>
          <w:color w:val="000000" w:themeColor="text1"/>
          <w:lang w:val="en-GB"/>
        </w:rPr>
        <w:t>) to V.C. (Prot. n 61413, Prog 1911 on 19/09/2018). All experiments were conducted in accordance with relevant guidelines and regulations.</w:t>
      </w:r>
    </w:p>
    <w:p w14:paraId="527D446E" w14:textId="77777777" w:rsidR="00141351" w:rsidRPr="00FD6EED" w:rsidRDefault="00141351" w:rsidP="00141351">
      <w:pPr>
        <w:spacing w:line="276" w:lineRule="auto"/>
        <w:jc w:val="both"/>
        <w:outlineLvl w:val="0"/>
        <w:rPr>
          <w:rFonts w:ascii="Arial" w:hAnsi="Arial" w:cs="Arial"/>
          <w:b/>
          <w:color w:val="000000" w:themeColor="text1"/>
          <w:lang w:val="en-GB"/>
        </w:rPr>
      </w:pPr>
    </w:p>
    <w:p w14:paraId="2AB71F4E" w14:textId="77777777" w:rsidR="00141351" w:rsidRPr="00FD6EED" w:rsidRDefault="00141351" w:rsidP="00141351">
      <w:pPr>
        <w:spacing w:line="276" w:lineRule="auto"/>
        <w:jc w:val="both"/>
        <w:outlineLvl w:val="0"/>
        <w:rPr>
          <w:rFonts w:ascii="Arial" w:hAnsi="Arial" w:cs="Arial"/>
          <w:b/>
          <w:color w:val="000000" w:themeColor="text1"/>
          <w:lang w:val="en-GB"/>
        </w:rPr>
      </w:pPr>
      <w:r w:rsidRPr="00FD6EED">
        <w:rPr>
          <w:rFonts w:ascii="Arial" w:hAnsi="Arial" w:cs="Arial"/>
          <w:b/>
          <w:color w:val="000000" w:themeColor="text1"/>
          <w:lang w:val="en-GB"/>
        </w:rPr>
        <w:t>Cell cultures</w:t>
      </w:r>
    </w:p>
    <w:p w14:paraId="7D1B5A38" w14:textId="0E8ED9B6" w:rsidR="00835F26" w:rsidRPr="00FD6EED" w:rsidRDefault="00141351" w:rsidP="00141351">
      <w:pPr>
        <w:spacing w:line="276" w:lineRule="auto"/>
        <w:ind w:firstLine="720"/>
        <w:jc w:val="both"/>
        <w:outlineLvl w:val="0"/>
        <w:rPr>
          <w:rFonts w:ascii="Arial" w:hAnsi="Arial" w:cs="Arial"/>
          <w:color w:val="000000" w:themeColor="text1"/>
          <w:lang w:val="en-GB"/>
        </w:rPr>
      </w:pPr>
      <w:r w:rsidRPr="00FD6EED">
        <w:rPr>
          <w:rFonts w:ascii="Arial" w:hAnsi="Arial" w:cs="Arial"/>
          <w:color w:val="000000" w:themeColor="text1"/>
          <w:lang w:val="en-GB"/>
        </w:rPr>
        <w:t>A total of 12 monolayer cell cultures and 5 PDAC organoids were used in this study. The established human cell lines HPAF-II, PANC1, and AsPC-1 were purchased from ATCC (CRL-1997™, CRL-1469™, CRL-1682</w:t>
      </w:r>
      <w:r w:rsidRPr="00FD6EED">
        <w:rPr>
          <w:rFonts w:ascii="Arial" w:hAnsi="Arial" w:cs="Arial"/>
          <w:color w:val="000000" w:themeColor="text1"/>
          <w:vertAlign w:val="superscript"/>
          <w:lang w:val="en-GB"/>
        </w:rPr>
        <w:t>TM</w:t>
      </w:r>
      <w:r w:rsidRPr="00FD6EED">
        <w:rPr>
          <w:rFonts w:ascii="Arial" w:hAnsi="Arial" w:cs="Arial"/>
          <w:color w:val="000000" w:themeColor="text1"/>
          <w:lang w:val="en-GB"/>
        </w:rPr>
        <w:t xml:space="preserve">). Human hM1, hF2, and hT1 2D cell cultures and hT3 organoids were kindly provided by Dr. David Tuveson (Cold Spring </w:t>
      </w:r>
      <w:proofErr w:type="spellStart"/>
      <w:r w:rsidRPr="00FD6EED">
        <w:rPr>
          <w:rFonts w:ascii="Arial" w:hAnsi="Arial" w:cs="Arial"/>
          <w:color w:val="000000" w:themeColor="text1"/>
          <w:lang w:val="en-GB"/>
        </w:rPr>
        <w:t>Harbor</w:t>
      </w:r>
      <w:proofErr w:type="spellEnd"/>
      <w:r w:rsidRPr="00FD6EED">
        <w:rPr>
          <w:rFonts w:ascii="Arial" w:hAnsi="Arial" w:cs="Arial"/>
          <w:color w:val="000000" w:themeColor="text1"/>
          <w:lang w:val="en-GB"/>
        </w:rPr>
        <w:t xml:space="preserve"> Laboratory, NY, USA), while SUIT-2 and Hs766T were kindly provided by Prof. Aldo Scarpa (University of Verona). HPAF-II, PANC1, SUIT-2, and AsPC-1 were grown in DMEM (Gibco) supplemented with 10% FBS and 1% Penicillin-Streptomycin (Pen-Strep, Gibco). hM1, hF2, Hs766T, and hT1 were cultured in RPMI (Gibco) supplemented with 10% FBS and 1% Pen-Strep. PDAC organoids and primary monolayer cultures were established as described previously </w:t>
      </w:r>
      <w:r w:rsidR="00755485" w:rsidRPr="00FD6EED">
        <w:rPr>
          <w:rFonts w:ascii="Arial" w:hAnsi="Arial" w:cs="Arial"/>
          <w:color w:val="000000" w:themeColor="text1"/>
          <w:lang w:val="en-GB"/>
        </w:rPr>
        <w:fldChar w:fldCharType="begin">
          <w:fldData xml:space="preserve">PEVuZE5vdGU+PENpdGU+PEF1dGhvcj5Cb2o8L0F1dGhvcj48WWVhcj4yMDE1PC9ZZWFyPjxSZWNO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PEVuZE5vdGU+PENpdGU+PEF1dGhvcj5Cb2o8L0F1dGhvcj48WWVhcj4yMDE1PC9ZZWFyPjxSZWNO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[10, 11]</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Briefly, tumo</w:t>
      </w:r>
      <w:r w:rsidR="001A7407" w:rsidRPr="00FD6EED">
        <w:rPr>
          <w:rFonts w:ascii="Arial" w:hAnsi="Arial" w:cs="Arial"/>
          <w:color w:val="000000" w:themeColor="text1"/>
          <w:lang w:val="en-GB"/>
        </w:rPr>
        <w:t>u</w:t>
      </w:r>
      <w:r w:rsidRPr="00FD6EED">
        <w:rPr>
          <w:rFonts w:ascii="Arial" w:hAnsi="Arial" w:cs="Arial"/>
          <w:color w:val="000000" w:themeColor="text1"/>
          <w:lang w:val="en-GB"/>
        </w:rPr>
        <w:t xml:space="preserve">r specimens were minced and digested with Collagenase II (5 mg/mL, Gibco) and </w:t>
      </w:r>
      <w:proofErr w:type="spellStart"/>
      <w:r w:rsidRPr="00FD6EED">
        <w:rPr>
          <w:rFonts w:ascii="Arial" w:hAnsi="Arial" w:cs="Arial"/>
          <w:color w:val="000000" w:themeColor="text1"/>
          <w:lang w:val="en-GB"/>
        </w:rPr>
        <w:t>Dispase</w:t>
      </w:r>
      <w:proofErr w:type="spellEnd"/>
      <w:r w:rsidRPr="00FD6EED">
        <w:rPr>
          <w:rFonts w:ascii="Arial" w:hAnsi="Arial" w:cs="Arial"/>
          <w:color w:val="000000" w:themeColor="text1"/>
          <w:lang w:val="en-GB"/>
        </w:rPr>
        <w:t xml:space="preserve"> I (1.25 mg/mL, Gibco) in human complete medium (described in </w:t>
      </w:r>
      <w:r w:rsidR="00755485" w:rsidRPr="00FD6EED">
        <w:rPr>
          <w:rFonts w:ascii="Arial" w:hAnsi="Arial" w:cs="Arial"/>
          <w:color w:val="000000" w:themeColor="text1"/>
          <w:lang w:val="en-GB"/>
        </w:rPr>
        <w:fldChar w:fldCharType="begin">
          <w:fldData xml:space="preserve">PEVuZE5vdGU+PENpdGU+PEF1dGhvcj5Cb2o8L0F1dGhvcj48WWVhcj4yMDE1PC9ZZWFyPjxSZWNO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PEVuZE5vdGU+PENpdGU+PEF1dGhvcj5Cb2o8L0F1dGhvcj48WWVhcj4yMDE1PC9ZZWFyPjxSZWNO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[10]</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at 37°C for a maximum of 2 hours. The resulting material was further digested with </w:t>
      </w:r>
      <w:proofErr w:type="spellStart"/>
      <w:r w:rsidRPr="00FD6EED">
        <w:rPr>
          <w:rFonts w:ascii="Arial" w:hAnsi="Arial" w:cs="Arial"/>
          <w:color w:val="000000" w:themeColor="text1"/>
          <w:lang w:val="en-GB"/>
        </w:rPr>
        <w:t>TrypLE</w:t>
      </w:r>
      <w:proofErr w:type="spellEnd"/>
      <w:r w:rsidRPr="00FD6EED">
        <w:rPr>
          <w:rFonts w:ascii="Arial" w:hAnsi="Arial" w:cs="Arial"/>
          <w:color w:val="000000" w:themeColor="text1"/>
          <w:lang w:val="en-GB"/>
        </w:rPr>
        <w:t xml:space="preserve"> (Gibco) for 10 minutes at 37°C, embedded in growth factor reduced Matrigel</w:t>
      </w:r>
      <w:r w:rsidRPr="00FD6EED">
        <w:rPr>
          <w:rFonts w:ascii="Arial" w:hAnsi="Arial" w:cs="Arial"/>
          <w:color w:val="000000" w:themeColor="text1"/>
          <w:vertAlign w:val="superscript"/>
          <w:lang w:val="en-GB"/>
        </w:rPr>
        <w:t xml:space="preserve">(R) </w:t>
      </w:r>
      <w:r w:rsidRPr="00FD6EED">
        <w:rPr>
          <w:rFonts w:ascii="Arial" w:hAnsi="Arial" w:cs="Arial"/>
          <w:color w:val="000000" w:themeColor="text1"/>
          <w:lang w:val="en-GB"/>
        </w:rPr>
        <w:t xml:space="preserve">and cultured in human complete medium. </w:t>
      </w:r>
      <w:r w:rsidR="00914A48" w:rsidRPr="00FD6EED">
        <w:rPr>
          <w:rFonts w:ascii="Arial" w:hAnsi="Arial" w:cs="Arial"/>
          <w:color w:val="000000" w:themeColor="text1"/>
          <w:lang w:val="en-GB"/>
        </w:rPr>
        <w:t xml:space="preserve">Of the models used here, </w:t>
      </w:r>
      <w:r w:rsidR="005C1184" w:rsidRPr="00FD6EED">
        <w:rPr>
          <w:rFonts w:ascii="Arial" w:hAnsi="Arial" w:cs="Arial"/>
          <w:color w:val="000000" w:themeColor="text1"/>
          <w:lang w:val="en-GB"/>
        </w:rPr>
        <w:t>7</w:t>
      </w:r>
      <w:r w:rsidR="00914A48" w:rsidRPr="00FD6EED">
        <w:rPr>
          <w:rFonts w:ascii="Arial" w:hAnsi="Arial" w:cs="Arial"/>
          <w:color w:val="000000" w:themeColor="text1"/>
          <w:lang w:val="en-GB"/>
        </w:rPr>
        <w:t xml:space="preserve"> out of 12 carry the G388R variant of FGFR4 (HPAF-II, hF2, SUIT2, PDA23, PDA9, PANC1</w:t>
      </w:r>
      <w:r w:rsidR="005C1184" w:rsidRPr="00FD6EED">
        <w:rPr>
          <w:rFonts w:ascii="Arial" w:hAnsi="Arial" w:cs="Arial"/>
          <w:color w:val="000000" w:themeColor="text1"/>
          <w:lang w:val="en-GB"/>
        </w:rPr>
        <w:t>, and hT3</w:t>
      </w:r>
      <w:r w:rsidR="00914A48" w:rsidRPr="00FD6EED">
        <w:rPr>
          <w:rFonts w:ascii="Arial" w:hAnsi="Arial" w:cs="Arial"/>
          <w:color w:val="000000" w:themeColor="text1"/>
          <w:lang w:val="en-GB"/>
        </w:rPr>
        <w:t xml:space="preserve">). </w:t>
      </w:r>
    </w:p>
    <w:p w14:paraId="4ADB0150" w14:textId="77777777" w:rsidR="00E01ED8" w:rsidRPr="00FD6EED" w:rsidRDefault="00E01ED8" w:rsidP="00E01ED8">
      <w:pPr>
        <w:spacing w:line="276" w:lineRule="auto"/>
        <w:ind w:firstLine="720"/>
        <w:jc w:val="both"/>
        <w:outlineLvl w:val="0"/>
        <w:rPr>
          <w:rFonts w:ascii="Arial" w:hAnsi="Arial" w:cs="Arial"/>
          <w:color w:val="000000" w:themeColor="text1"/>
          <w:lang w:val="en-GB"/>
        </w:rPr>
      </w:pPr>
      <w:r w:rsidRPr="00FD6EED">
        <w:rPr>
          <w:rFonts w:ascii="Arial" w:hAnsi="Arial" w:cs="Arial"/>
          <w:color w:val="000000" w:themeColor="text1"/>
          <w:lang w:val="en-GB"/>
        </w:rPr>
        <w:t>Four of the five organoid models used were acquired as part of the Human Cancer Model Initiative (HCMI)</w:t>
      </w:r>
      <w:r w:rsidRPr="00FD6EED">
        <w:rPr>
          <w:rFonts w:ascii="Arial" w:hAnsi="Arial" w:cs="Arial"/>
          <w:color w:val="000000" w:themeColor="text1"/>
          <w:u w:val="single"/>
          <w:lang w:val="en-GB"/>
        </w:rPr>
        <w:t xml:space="preserve"> </w:t>
      </w:r>
      <w:hyperlink r:id="rId7" w:history="1">
        <w:r w:rsidRPr="00FD6EED">
          <w:rPr>
            <w:rStyle w:val="Hyperlink"/>
            <w:rFonts w:ascii="Arial" w:hAnsi="Arial" w:cs="Arial"/>
            <w:color w:val="000000" w:themeColor="text1"/>
            <w:lang w:val="en-GB"/>
          </w:rPr>
          <w:t>https://ocg.cancer.gov/programs/HCMI</w:t>
        </w:r>
      </w:hyperlink>
      <w:r w:rsidRPr="00FD6EED">
        <w:rPr>
          <w:rFonts w:ascii="Arial" w:hAnsi="Arial" w:cs="Arial"/>
          <w:color w:val="000000" w:themeColor="text1"/>
          <w:lang w:val="en-GB"/>
        </w:rPr>
        <w:t xml:space="preserve"> and, those models are available for access from ATCC. The corresponding IDs are as follows:</w:t>
      </w:r>
    </w:p>
    <w:p w14:paraId="4ECE3A92" w14:textId="77777777" w:rsidR="00E01ED8" w:rsidRPr="00FD6EED" w:rsidRDefault="00E01ED8" w:rsidP="00E01ED8">
      <w:pPr>
        <w:spacing w:line="276" w:lineRule="auto"/>
        <w:jc w:val="both"/>
        <w:outlineLvl w:val="0"/>
        <w:rPr>
          <w:rFonts w:ascii="Arial" w:hAnsi="Arial" w:cs="Arial"/>
          <w:color w:val="000000" w:themeColor="text1"/>
          <w:lang w:val="en-GB"/>
        </w:rPr>
      </w:pPr>
    </w:p>
    <w:tbl>
      <w:tblPr>
        <w:tblStyle w:val="TableGrid"/>
        <w:tblW w:w="0" w:type="auto"/>
        <w:jc w:val="center"/>
        <w:tblLook w:val="04A0" w:firstRow="1" w:lastRow="0" w:firstColumn="1" w:lastColumn="0" w:noHBand="0" w:noVBand="1"/>
      </w:tblPr>
      <w:tblGrid>
        <w:gridCol w:w="2813"/>
        <w:gridCol w:w="2813"/>
      </w:tblGrid>
      <w:tr w:rsidR="00FD6EED" w:rsidRPr="00FD6EED" w14:paraId="39AD9929" w14:textId="77777777" w:rsidTr="00631F2B">
        <w:trPr>
          <w:trHeight w:val="391"/>
          <w:jc w:val="center"/>
        </w:trPr>
        <w:tc>
          <w:tcPr>
            <w:tcW w:w="2813" w:type="dxa"/>
            <w:shd w:val="clear" w:color="auto" w:fill="auto"/>
          </w:tcPr>
          <w:p w14:paraId="58A9CB14" w14:textId="77777777" w:rsidR="00E01ED8" w:rsidRPr="00FD6EED" w:rsidRDefault="00E01ED8" w:rsidP="00631F2B">
            <w:pPr>
              <w:spacing w:line="276" w:lineRule="auto"/>
              <w:jc w:val="both"/>
              <w:outlineLvl w:val="0"/>
              <w:rPr>
                <w:rFonts w:ascii="Arial" w:hAnsi="Arial" w:cs="Arial"/>
                <w:b/>
                <w:bCs/>
                <w:color w:val="000000" w:themeColor="text1"/>
                <w:lang w:val="en-GB"/>
              </w:rPr>
            </w:pPr>
            <w:r w:rsidRPr="00FD6EED">
              <w:rPr>
                <w:rFonts w:ascii="Arial" w:hAnsi="Arial" w:cs="Arial"/>
                <w:b/>
                <w:bCs/>
                <w:color w:val="000000" w:themeColor="text1"/>
                <w:lang w:val="en-GB"/>
              </w:rPr>
              <w:t>Sample Code</w:t>
            </w:r>
          </w:p>
        </w:tc>
        <w:tc>
          <w:tcPr>
            <w:tcW w:w="2813" w:type="dxa"/>
          </w:tcPr>
          <w:p w14:paraId="04E0A885" w14:textId="77777777" w:rsidR="00E01ED8" w:rsidRPr="00FD6EED" w:rsidRDefault="00E01ED8" w:rsidP="00631F2B">
            <w:pPr>
              <w:spacing w:line="276" w:lineRule="auto"/>
              <w:jc w:val="both"/>
              <w:outlineLvl w:val="0"/>
              <w:rPr>
                <w:rFonts w:ascii="Arial" w:hAnsi="Arial" w:cs="Arial"/>
                <w:b/>
                <w:bCs/>
                <w:color w:val="000000" w:themeColor="text1"/>
                <w:lang w:val="en-GB"/>
              </w:rPr>
            </w:pPr>
            <w:r w:rsidRPr="00FD6EED">
              <w:rPr>
                <w:rFonts w:ascii="Arial" w:hAnsi="Arial" w:cs="Arial"/>
                <w:b/>
                <w:bCs/>
                <w:color w:val="000000" w:themeColor="text1"/>
                <w:lang w:val="en-GB"/>
              </w:rPr>
              <w:t>ID</w:t>
            </w:r>
          </w:p>
        </w:tc>
      </w:tr>
      <w:tr w:rsidR="00FD6EED" w:rsidRPr="00FD6EED" w14:paraId="3D5B978D" w14:textId="77777777" w:rsidTr="00631F2B">
        <w:trPr>
          <w:trHeight w:val="391"/>
          <w:jc w:val="center"/>
        </w:trPr>
        <w:tc>
          <w:tcPr>
            <w:tcW w:w="2813" w:type="dxa"/>
          </w:tcPr>
          <w:p w14:paraId="53D97F21" w14:textId="77777777" w:rsidR="00E01ED8" w:rsidRPr="00FD6EED" w:rsidRDefault="00E01ED8" w:rsidP="00631F2B">
            <w:pPr>
              <w:spacing w:line="276" w:lineRule="auto"/>
              <w:jc w:val="both"/>
              <w:outlineLvl w:val="0"/>
              <w:rPr>
                <w:rFonts w:ascii="Arial" w:hAnsi="Arial" w:cs="Arial"/>
                <w:color w:val="000000" w:themeColor="text1"/>
                <w:lang w:val="en-GB"/>
              </w:rPr>
            </w:pPr>
            <w:r w:rsidRPr="00FD6EED">
              <w:rPr>
                <w:rFonts w:ascii="Arial" w:hAnsi="Arial" w:cs="Arial"/>
                <w:color w:val="000000" w:themeColor="text1"/>
                <w:lang w:val="en-GB"/>
              </w:rPr>
              <w:t>PDA1-O</w:t>
            </w:r>
          </w:p>
        </w:tc>
        <w:tc>
          <w:tcPr>
            <w:tcW w:w="2813" w:type="dxa"/>
          </w:tcPr>
          <w:p w14:paraId="59EEE888" w14:textId="77777777" w:rsidR="00E01ED8" w:rsidRPr="00FD6EED" w:rsidRDefault="00E01ED8" w:rsidP="00631F2B">
            <w:pPr>
              <w:spacing w:line="276" w:lineRule="auto"/>
              <w:jc w:val="both"/>
              <w:outlineLvl w:val="0"/>
              <w:rPr>
                <w:rFonts w:ascii="Arial" w:hAnsi="Arial" w:cs="Arial"/>
                <w:color w:val="000000" w:themeColor="text1"/>
                <w:lang w:val="en-GB"/>
              </w:rPr>
            </w:pPr>
            <w:r w:rsidRPr="00FD6EED">
              <w:rPr>
                <w:rFonts w:ascii="Arial" w:hAnsi="Arial" w:cs="Arial"/>
                <w:color w:val="000000" w:themeColor="text1"/>
                <w:lang w:val="en-GB"/>
              </w:rPr>
              <w:t>HCM-CSHL-0080-C25</w:t>
            </w:r>
          </w:p>
        </w:tc>
      </w:tr>
      <w:tr w:rsidR="00FD6EED" w:rsidRPr="00FD6EED" w14:paraId="2635EAC8" w14:textId="77777777" w:rsidTr="00631F2B">
        <w:trPr>
          <w:trHeight w:val="391"/>
          <w:jc w:val="center"/>
        </w:trPr>
        <w:tc>
          <w:tcPr>
            <w:tcW w:w="2813" w:type="dxa"/>
          </w:tcPr>
          <w:p w14:paraId="7DD1D682" w14:textId="77777777" w:rsidR="00E01ED8" w:rsidRPr="00FD6EED" w:rsidRDefault="00E01ED8" w:rsidP="00631F2B">
            <w:pPr>
              <w:spacing w:line="276" w:lineRule="auto"/>
              <w:jc w:val="both"/>
              <w:outlineLvl w:val="0"/>
              <w:rPr>
                <w:rFonts w:ascii="Arial" w:hAnsi="Arial" w:cs="Arial"/>
                <w:color w:val="000000" w:themeColor="text1"/>
                <w:lang w:val="en-GB"/>
              </w:rPr>
            </w:pPr>
            <w:r w:rsidRPr="00FD6EED">
              <w:rPr>
                <w:rFonts w:ascii="Arial" w:hAnsi="Arial" w:cs="Arial"/>
                <w:color w:val="000000" w:themeColor="text1"/>
                <w:lang w:val="en-GB"/>
              </w:rPr>
              <w:t>PDA2-O</w:t>
            </w:r>
          </w:p>
        </w:tc>
        <w:tc>
          <w:tcPr>
            <w:tcW w:w="2813" w:type="dxa"/>
          </w:tcPr>
          <w:p w14:paraId="761F34B5" w14:textId="77777777" w:rsidR="00E01ED8" w:rsidRPr="00FD6EED" w:rsidRDefault="00E01ED8" w:rsidP="00631F2B">
            <w:pPr>
              <w:spacing w:line="276" w:lineRule="auto"/>
              <w:jc w:val="both"/>
              <w:outlineLvl w:val="0"/>
              <w:rPr>
                <w:rFonts w:ascii="Arial" w:hAnsi="Arial" w:cs="Arial"/>
                <w:color w:val="000000" w:themeColor="text1"/>
                <w:lang w:val="en-GB"/>
              </w:rPr>
            </w:pPr>
            <w:r w:rsidRPr="00FD6EED">
              <w:rPr>
                <w:rFonts w:ascii="Arial" w:hAnsi="Arial" w:cs="Arial"/>
                <w:color w:val="000000" w:themeColor="text1"/>
                <w:lang w:val="en-GB"/>
              </w:rPr>
              <w:t>HCM-CSHL-0077-C25</w:t>
            </w:r>
          </w:p>
        </w:tc>
      </w:tr>
      <w:tr w:rsidR="00FD6EED" w:rsidRPr="00FD6EED" w14:paraId="215EDD4C" w14:textId="77777777" w:rsidTr="00631F2B">
        <w:trPr>
          <w:trHeight w:val="391"/>
          <w:jc w:val="center"/>
        </w:trPr>
        <w:tc>
          <w:tcPr>
            <w:tcW w:w="2813" w:type="dxa"/>
          </w:tcPr>
          <w:p w14:paraId="7D7CCB33" w14:textId="77777777" w:rsidR="00E01ED8" w:rsidRPr="00FD6EED" w:rsidRDefault="00E01ED8" w:rsidP="00631F2B">
            <w:pPr>
              <w:spacing w:line="276" w:lineRule="auto"/>
              <w:jc w:val="both"/>
              <w:outlineLvl w:val="0"/>
              <w:rPr>
                <w:rFonts w:ascii="Arial" w:hAnsi="Arial" w:cs="Arial"/>
                <w:color w:val="000000" w:themeColor="text1"/>
                <w:lang w:val="en-GB"/>
              </w:rPr>
            </w:pPr>
            <w:r w:rsidRPr="00FD6EED">
              <w:rPr>
                <w:rFonts w:ascii="Arial" w:hAnsi="Arial" w:cs="Arial"/>
                <w:color w:val="000000" w:themeColor="text1"/>
                <w:lang w:val="en-GB"/>
              </w:rPr>
              <w:lastRenderedPageBreak/>
              <w:t>PDA9-O</w:t>
            </w:r>
          </w:p>
        </w:tc>
        <w:tc>
          <w:tcPr>
            <w:tcW w:w="2813" w:type="dxa"/>
          </w:tcPr>
          <w:p w14:paraId="378C6DD9" w14:textId="77777777" w:rsidR="00E01ED8" w:rsidRPr="00FD6EED" w:rsidRDefault="00E01ED8" w:rsidP="00631F2B">
            <w:pPr>
              <w:spacing w:line="276" w:lineRule="auto"/>
              <w:jc w:val="both"/>
              <w:outlineLvl w:val="0"/>
              <w:rPr>
                <w:rFonts w:ascii="Arial" w:hAnsi="Arial" w:cs="Arial"/>
                <w:color w:val="000000" w:themeColor="text1"/>
                <w:lang w:val="en-GB"/>
              </w:rPr>
            </w:pPr>
            <w:r w:rsidRPr="00FD6EED">
              <w:rPr>
                <w:rFonts w:ascii="Arial" w:hAnsi="Arial" w:cs="Arial"/>
                <w:color w:val="000000" w:themeColor="text1"/>
                <w:lang w:val="en-GB"/>
              </w:rPr>
              <w:t>HCM-CSHL-0081-C25</w:t>
            </w:r>
          </w:p>
        </w:tc>
      </w:tr>
      <w:tr w:rsidR="00FD6EED" w:rsidRPr="00FD6EED" w14:paraId="585C2A96" w14:textId="77777777" w:rsidTr="00631F2B">
        <w:trPr>
          <w:trHeight w:val="391"/>
          <w:jc w:val="center"/>
        </w:trPr>
        <w:tc>
          <w:tcPr>
            <w:tcW w:w="2813" w:type="dxa"/>
          </w:tcPr>
          <w:p w14:paraId="4F5C80AE" w14:textId="77777777" w:rsidR="00E01ED8" w:rsidRPr="00FD6EED" w:rsidRDefault="00E01ED8" w:rsidP="00631F2B">
            <w:pPr>
              <w:spacing w:line="276" w:lineRule="auto"/>
              <w:jc w:val="both"/>
              <w:outlineLvl w:val="0"/>
              <w:rPr>
                <w:rFonts w:ascii="Arial" w:hAnsi="Arial" w:cs="Arial"/>
                <w:color w:val="000000" w:themeColor="text1"/>
                <w:lang w:val="en-GB"/>
              </w:rPr>
            </w:pPr>
            <w:r w:rsidRPr="00FD6EED">
              <w:rPr>
                <w:rFonts w:ascii="Arial" w:hAnsi="Arial" w:cs="Arial"/>
                <w:color w:val="000000" w:themeColor="text1"/>
                <w:lang w:val="en-GB"/>
              </w:rPr>
              <w:t>PDA20-O</w:t>
            </w:r>
          </w:p>
        </w:tc>
        <w:tc>
          <w:tcPr>
            <w:tcW w:w="2813" w:type="dxa"/>
          </w:tcPr>
          <w:p w14:paraId="2AC16569" w14:textId="77777777" w:rsidR="00E01ED8" w:rsidRPr="00FD6EED" w:rsidRDefault="00E01ED8" w:rsidP="00631F2B">
            <w:pPr>
              <w:spacing w:line="276" w:lineRule="auto"/>
              <w:jc w:val="both"/>
              <w:outlineLvl w:val="0"/>
              <w:rPr>
                <w:rFonts w:ascii="Arial" w:hAnsi="Arial" w:cs="Arial"/>
                <w:color w:val="000000" w:themeColor="text1"/>
                <w:lang w:val="en-GB"/>
              </w:rPr>
            </w:pPr>
            <w:r w:rsidRPr="00FD6EED">
              <w:rPr>
                <w:rFonts w:ascii="Arial" w:hAnsi="Arial" w:cs="Arial"/>
                <w:color w:val="000000" w:themeColor="text1"/>
                <w:lang w:val="en-GB"/>
              </w:rPr>
              <w:t>HCM-CSHL-0092-C25</w:t>
            </w:r>
          </w:p>
        </w:tc>
      </w:tr>
    </w:tbl>
    <w:p w14:paraId="4E38CA07" w14:textId="2508D51C" w:rsidR="00141351" w:rsidRPr="00FD6EED" w:rsidRDefault="00141351" w:rsidP="00141351">
      <w:pPr>
        <w:spacing w:line="276" w:lineRule="auto"/>
        <w:ind w:firstLine="720"/>
        <w:jc w:val="both"/>
        <w:outlineLvl w:val="0"/>
        <w:rPr>
          <w:rFonts w:ascii="Arial" w:hAnsi="Arial" w:cs="Arial"/>
          <w:color w:val="000000" w:themeColor="text1"/>
          <w:lang w:val="en-GB"/>
        </w:rPr>
      </w:pPr>
      <w:r w:rsidRPr="00FD6EED">
        <w:rPr>
          <w:rFonts w:ascii="Arial" w:hAnsi="Arial" w:cs="Arial"/>
          <w:color w:val="000000" w:themeColor="text1"/>
          <w:lang w:val="en-GB"/>
        </w:rPr>
        <w:t xml:space="preserve">Tissue digestion from 4 specimens was also directly seeded on tissue-culture vessels for initiation of monolayer cell cultures using the following medium: Advanced DMEM/F12 medium (Gibco) supplemented with HEPES (1X, Gibco), </w:t>
      </w:r>
      <w:proofErr w:type="spellStart"/>
      <w:r w:rsidRPr="00FD6EED">
        <w:rPr>
          <w:rFonts w:ascii="Arial" w:hAnsi="Arial" w:cs="Arial"/>
          <w:color w:val="000000" w:themeColor="text1"/>
          <w:lang w:val="en-GB"/>
        </w:rPr>
        <w:t>Glutamax</w:t>
      </w:r>
      <w:r w:rsidRPr="00FD6EED">
        <w:rPr>
          <w:rFonts w:ascii="Arial" w:hAnsi="Arial" w:cs="Arial"/>
          <w:color w:val="000000" w:themeColor="text1"/>
          <w:vertAlign w:val="superscript"/>
          <w:lang w:val="en-GB"/>
        </w:rPr>
        <w:t>TM</w:t>
      </w:r>
      <w:proofErr w:type="spellEnd"/>
      <w:r w:rsidRPr="00FD6EED">
        <w:rPr>
          <w:rFonts w:ascii="Arial" w:hAnsi="Arial" w:cs="Arial"/>
          <w:color w:val="000000" w:themeColor="text1"/>
          <w:lang w:val="en-GB"/>
        </w:rPr>
        <w:t xml:space="preserve"> (1X, Gibco), </w:t>
      </w:r>
      <w:proofErr w:type="spellStart"/>
      <w:r w:rsidRPr="00FD6EED">
        <w:rPr>
          <w:rFonts w:ascii="Arial" w:hAnsi="Arial" w:cs="Arial"/>
          <w:color w:val="000000" w:themeColor="text1"/>
          <w:lang w:val="en-GB"/>
        </w:rPr>
        <w:t>Primocin</w:t>
      </w:r>
      <w:r w:rsidRPr="00FD6EED">
        <w:rPr>
          <w:rFonts w:ascii="Arial" w:hAnsi="Arial" w:cs="Arial"/>
          <w:color w:val="000000" w:themeColor="text1"/>
          <w:vertAlign w:val="superscript"/>
          <w:lang w:val="en-GB"/>
        </w:rPr>
        <w:t>TM</w:t>
      </w:r>
      <w:proofErr w:type="spellEnd"/>
      <w:r w:rsidRPr="00FD6EED">
        <w:rPr>
          <w:rFonts w:ascii="Arial" w:hAnsi="Arial" w:cs="Arial"/>
          <w:color w:val="000000" w:themeColor="text1"/>
          <w:lang w:val="en-GB"/>
        </w:rPr>
        <w:t xml:space="preserve"> (1 mg/mL, </w:t>
      </w:r>
      <w:proofErr w:type="spellStart"/>
      <w:r w:rsidRPr="00FD6EED">
        <w:rPr>
          <w:rFonts w:ascii="Arial" w:hAnsi="Arial" w:cs="Arial"/>
          <w:color w:val="000000" w:themeColor="text1"/>
          <w:lang w:val="en-GB"/>
        </w:rPr>
        <w:t>Invivogen</w:t>
      </w:r>
      <w:proofErr w:type="spellEnd"/>
      <w:r w:rsidRPr="00FD6EED">
        <w:rPr>
          <w:rFonts w:ascii="Arial" w:hAnsi="Arial" w:cs="Arial"/>
          <w:color w:val="000000" w:themeColor="text1"/>
          <w:lang w:val="en-GB"/>
        </w:rPr>
        <w:t xml:space="preserve">), mouse Epidermal Growth Factor (50 ng/mL, Gibco), Dexamethasone (3 nM, Sigma), and 5% </w:t>
      </w:r>
      <w:proofErr w:type="spellStart"/>
      <w:r w:rsidRPr="00FD6EED">
        <w:rPr>
          <w:rFonts w:ascii="Arial" w:hAnsi="Arial" w:cs="Arial"/>
          <w:color w:val="000000" w:themeColor="text1"/>
          <w:lang w:val="en-GB"/>
        </w:rPr>
        <w:t>Fetal</w:t>
      </w:r>
      <w:proofErr w:type="spellEnd"/>
      <w:r w:rsidRPr="00FD6EED">
        <w:rPr>
          <w:rFonts w:ascii="Arial" w:hAnsi="Arial" w:cs="Arial"/>
          <w:color w:val="000000" w:themeColor="text1"/>
          <w:lang w:val="en-GB"/>
        </w:rPr>
        <w:t xml:space="preserve"> Bovine Serum (FBS, Gibco). Both monolayer cell cultures and organoids were routinely tested for the presence of mycoplasma using </w:t>
      </w:r>
      <w:proofErr w:type="spellStart"/>
      <w:r w:rsidRPr="00FD6EED">
        <w:rPr>
          <w:rFonts w:ascii="Arial" w:hAnsi="Arial" w:cs="Arial"/>
          <w:color w:val="000000" w:themeColor="text1"/>
          <w:lang w:val="en-GB"/>
        </w:rPr>
        <w:t>MycoAlert</w:t>
      </w:r>
      <w:proofErr w:type="spellEnd"/>
      <w:r w:rsidRPr="00FD6EED">
        <w:rPr>
          <w:rFonts w:ascii="Arial" w:hAnsi="Arial" w:cs="Arial"/>
          <w:color w:val="000000" w:themeColor="text1"/>
          <w:lang w:val="en-GB"/>
        </w:rPr>
        <w:t xml:space="preserve"> Detection Kit from Lonza, in accordance with the manufacturer’s instructions. </w:t>
      </w:r>
    </w:p>
    <w:p w14:paraId="73AB4E73" w14:textId="77777777" w:rsidR="00141351" w:rsidRPr="00FD6EED" w:rsidRDefault="00141351" w:rsidP="00141351">
      <w:pPr>
        <w:spacing w:line="276" w:lineRule="auto"/>
        <w:jc w:val="both"/>
        <w:outlineLvl w:val="0"/>
        <w:rPr>
          <w:rFonts w:ascii="Arial" w:hAnsi="Arial" w:cs="Arial"/>
          <w:color w:val="000000" w:themeColor="text1"/>
          <w:lang w:val="en-GB"/>
        </w:rPr>
      </w:pPr>
    </w:p>
    <w:p w14:paraId="0DED7ECD" w14:textId="77777777" w:rsidR="00141351" w:rsidRPr="00FD6EED" w:rsidRDefault="00141351" w:rsidP="00141351">
      <w:pPr>
        <w:spacing w:line="276" w:lineRule="auto"/>
        <w:jc w:val="both"/>
        <w:outlineLvl w:val="0"/>
        <w:rPr>
          <w:rFonts w:ascii="Arial" w:hAnsi="Arial" w:cs="Arial"/>
          <w:b/>
          <w:color w:val="000000" w:themeColor="text1"/>
          <w:lang w:val="en-GB"/>
        </w:rPr>
      </w:pPr>
      <w:r w:rsidRPr="00FD6EED">
        <w:rPr>
          <w:rFonts w:ascii="Arial" w:hAnsi="Arial" w:cs="Arial"/>
          <w:b/>
          <w:color w:val="000000" w:themeColor="text1"/>
          <w:lang w:val="en-GB"/>
        </w:rPr>
        <w:t xml:space="preserve">Lentiviral infection of cell lines and organoids </w:t>
      </w:r>
    </w:p>
    <w:p w14:paraId="6B263D09" w14:textId="77777777" w:rsidR="00141351" w:rsidRPr="00FD6EED" w:rsidRDefault="00141351" w:rsidP="00141351">
      <w:pPr>
        <w:spacing w:line="276" w:lineRule="auto"/>
        <w:ind w:firstLine="720"/>
        <w:jc w:val="both"/>
        <w:outlineLvl w:val="0"/>
        <w:rPr>
          <w:rFonts w:ascii="Arial" w:hAnsi="Arial" w:cs="Arial"/>
          <w:bCs/>
          <w:color w:val="000000" w:themeColor="text1"/>
          <w:lang w:val="en-GB"/>
        </w:rPr>
      </w:pPr>
      <w:r w:rsidRPr="00FD6EED">
        <w:rPr>
          <w:rFonts w:ascii="Arial" w:hAnsi="Arial" w:cs="Arial"/>
          <w:bCs/>
          <w:color w:val="000000" w:themeColor="text1"/>
          <w:lang w:val="en-GB"/>
        </w:rPr>
        <w:t xml:space="preserve">Stable knockdown of </w:t>
      </w:r>
      <w:r w:rsidRPr="00FD6EED">
        <w:rPr>
          <w:rFonts w:ascii="Arial" w:hAnsi="Arial" w:cs="Arial"/>
          <w:bCs/>
          <w:i/>
          <w:iCs/>
          <w:color w:val="000000" w:themeColor="text1"/>
          <w:lang w:val="en-GB"/>
        </w:rPr>
        <w:t>FGFR1</w:t>
      </w:r>
      <w:r w:rsidRPr="00FD6EED">
        <w:rPr>
          <w:rFonts w:ascii="Arial" w:hAnsi="Arial" w:cs="Arial"/>
          <w:bCs/>
          <w:color w:val="000000" w:themeColor="text1"/>
          <w:lang w:val="en-GB"/>
        </w:rPr>
        <w:t xml:space="preserve"> and </w:t>
      </w:r>
      <w:r w:rsidRPr="00FD6EED">
        <w:rPr>
          <w:rFonts w:ascii="Arial" w:hAnsi="Arial" w:cs="Arial"/>
          <w:bCs/>
          <w:i/>
          <w:iCs/>
          <w:color w:val="000000" w:themeColor="text1"/>
          <w:lang w:val="en-GB"/>
        </w:rPr>
        <w:t>FGFR4</w:t>
      </w:r>
      <w:r w:rsidRPr="00FD6EED">
        <w:rPr>
          <w:rFonts w:ascii="Arial" w:hAnsi="Arial" w:cs="Arial"/>
          <w:bCs/>
          <w:color w:val="000000" w:themeColor="text1"/>
          <w:lang w:val="en-GB"/>
        </w:rPr>
        <w:t xml:space="preserve"> was achieved using validated short hairpin RNAs (shRNA) against human </w:t>
      </w:r>
      <w:r w:rsidRPr="00FD6EED">
        <w:rPr>
          <w:rFonts w:ascii="Arial" w:hAnsi="Arial" w:cs="Arial"/>
          <w:bCs/>
          <w:i/>
          <w:iCs/>
          <w:color w:val="000000" w:themeColor="text1"/>
          <w:lang w:val="en-GB"/>
        </w:rPr>
        <w:t>FGFR1</w:t>
      </w:r>
      <w:r w:rsidRPr="00FD6EED">
        <w:rPr>
          <w:rFonts w:ascii="Arial" w:hAnsi="Arial" w:cs="Arial"/>
          <w:bCs/>
          <w:color w:val="000000" w:themeColor="text1"/>
          <w:lang w:val="en-GB"/>
        </w:rPr>
        <w:t xml:space="preserve"> (</w:t>
      </w:r>
      <w:r w:rsidRPr="00FD6EED">
        <w:rPr>
          <w:rFonts w:ascii="Arial" w:hAnsi="Arial" w:cs="Arial"/>
          <w:color w:val="000000" w:themeColor="text1"/>
          <w:lang w:val="en-GB"/>
        </w:rPr>
        <w:t xml:space="preserve">TRC clone 574) and human </w:t>
      </w:r>
      <w:r w:rsidRPr="00FD6EED">
        <w:rPr>
          <w:rFonts w:ascii="Arial" w:hAnsi="Arial" w:cs="Arial"/>
          <w:i/>
          <w:iCs/>
          <w:color w:val="000000" w:themeColor="text1"/>
          <w:lang w:val="en-GB"/>
        </w:rPr>
        <w:t>FGFR4</w:t>
      </w:r>
      <w:r w:rsidRPr="00FD6EED">
        <w:rPr>
          <w:rFonts w:ascii="Arial" w:hAnsi="Arial" w:cs="Arial"/>
          <w:color w:val="000000" w:themeColor="text1"/>
          <w:lang w:val="en-GB"/>
        </w:rPr>
        <w:t xml:space="preserve"> (TRC clone 884, 885, and 419) in the vector pLKO.1-puro-CMV-tGFP (Sigma-Aldrich). The vector TRC2 pLKO.5-puro (Sigma-Aldrich) was used as non-targeting control (NTC) of the infection. Lentiviruses were produced in HEK293T cells by transfecting plasmids (containing the GFP cassette) and the packaging plasmid VSV-G with X-tremeGENE9 (Roche, 063665110101). The viral supernatants were harvested at 48 hours and cell debris removed prior to infection. To concentrate lentivirus, Lenti-X</w:t>
      </w:r>
      <w:r w:rsidRPr="00FD6EED">
        <w:rPr>
          <w:rFonts w:ascii="Arial" w:hAnsi="Arial" w:cs="Arial"/>
          <w:color w:val="000000" w:themeColor="text1"/>
          <w:vertAlign w:val="superscript"/>
          <w:lang w:val="en-GB"/>
        </w:rPr>
        <w:t xml:space="preserve"> </w:t>
      </w:r>
      <w:r w:rsidRPr="00FD6EED">
        <w:rPr>
          <w:rFonts w:ascii="Arial" w:hAnsi="Arial" w:cs="Arial"/>
          <w:color w:val="000000" w:themeColor="text1"/>
          <w:lang w:val="en-GB"/>
        </w:rPr>
        <w:t>concentrator (</w:t>
      </w:r>
      <w:proofErr w:type="spellStart"/>
      <w:r w:rsidRPr="00FD6EED">
        <w:rPr>
          <w:rFonts w:ascii="Arial" w:hAnsi="Arial" w:cs="Arial"/>
          <w:color w:val="000000" w:themeColor="text1"/>
          <w:lang w:val="en-GB"/>
        </w:rPr>
        <w:t>TaKaRa</w:t>
      </w:r>
      <w:proofErr w:type="spellEnd"/>
      <w:r w:rsidRPr="00FD6EED">
        <w:rPr>
          <w:rFonts w:ascii="Arial" w:hAnsi="Arial" w:cs="Arial"/>
          <w:color w:val="000000" w:themeColor="text1"/>
          <w:lang w:val="en-GB"/>
        </w:rPr>
        <w:t xml:space="preserve"> Bio) was used. Transduction of monolayer cell cultures was performed by adding the viral supernatants supplemented with 1 µg/mL of Polybrene (Santa Cruz Biotechnology) to cells having 50-60% of confluency. Two days after infection, 2 µg/mL of puromycin (Gibco) was added for antibiotic selection. For transduction of organoids, cultures were first released from Matrigel</w:t>
      </w:r>
      <w:r w:rsidRPr="00FD6EED">
        <w:rPr>
          <w:rFonts w:ascii="Arial" w:hAnsi="Arial" w:cs="Arial"/>
          <w:color w:val="000000" w:themeColor="text1"/>
          <w:vertAlign w:val="superscript"/>
          <w:lang w:val="en-GB"/>
        </w:rPr>
        <w:t>(</w:t>
      </w:r>
      <w:proofErr w:type="gramStart"/>
      <w:r w:rsidRPr="00FD6EED">
        <w:rPr>
          <w:rFonts w:ascii="Arial" w:hAnsi="Arial" w:cs="Arial"/>
          <w:color w:val="000000" w:themeColor="text1"/>
          <w:vertAlign w:val="superscript"/>
          <w:lang w:val="en-GB"/>
        </w:rPr>
        <w:t xml:space="preserve">R) </w:t>
      </w:r>
      <w:r w:rsidRPr="00FD6EED">
        <w:rPr>
          <w:rFonts w:ascii="Arial" w:hAnsi="Arial" w:cs="Arial"/>
          <w:color w:val="000000" w:themeColor="text1"/>
          <w:lang w:val="en-GB"/>
        </w:rPr>
        <w:t xml:space="preserve"> by</w:t>
      </w:r>
      <w:proofErr w:type="gramEnd"/>
      <w:r w:rsidRPr="00FD6EED">
        <w:rPr>
          <w:rFonts w:ascii="Arial" w:hAnsi="Arial" w:cs="Arial"/>
          <w:color w:val="000000" w:themeColor="text1"/>
          <w:lang w:val="en-GB"/>
        </w:rPr>
        <w:t xml:space="preserve"> incubation with a solution of </w:t>
      </w:r>
      <w:proofErr w:type="spellStart"/>
      <w:r w:rsidRPr="00FD6EED">
        <w:rPr>
          <w:rFonts w:ascii="Arial" w:hAnsi="Arial" w:cs="Arial"/>
          <w:color w:val="000000" w:themeColor="text1"/>
          <w:lang w:val="en-GB"/>
        </w:rPr>
        <w:t>Dispase</w:t>
      </w:r>
      <w:proofErr w:type="spellEnd"/>
      <w:r w:rsidRPr="00FD6EED">
        <w:rPr>
          <w:rFonts w:ascii="Arial" w:hAnsi="Arial" w:cs="Arial"/>
          <w:color w:val="000000" w:themeColor="text1"/>
          <w:lang w:val="en-GB"/>
        </w:rPr>
        <w:t xml:space="preserve"> I at 37°C for 20 minutes, and then subjected to enzymatic digestion with </w:t>
      </w:r>
      <w:proofErr w:type="spellStart"/>
      <w:r w:rsidRPr="00FD6EED">
        <w:rPr>
          <w:rFonts w:ascii="Arial" w:hAnsi="Arial" w:cs="Arial"/>
          <w:color w:val="000000" w:themeColor="text1"/>
          <w:lang w:val="en-GB"/>
        </w:rPr>
        <w:t>TripLE</w:t>
      </w:r>
      <w:proofErr w:type="spellEnd"/>
      <w:r w:rsidRPr="00FD6EED">
        <w:rPr>
          <w:rFonts w:ascii="Arial" w:hAnsi="Arial" w:cs="Arial"/>
          <w:color w:val="000000" w:themeColor="text1"/>
          <w:lang w:val="en-GB"/>
        </w:rPr>
        <w:t xml:space="preserve"> (Gibco) supplemented with </w:t>
      </w:r>
      <w:proofErr w:type="spellStart"/>
      <w:r w:rsidRPr="00FD6EED">
        <w:rPr>
          <w:rFonts w:ascii="Arial" w:hAnsi="Arial" w:cs="Arial"/>
          <w:color w:val="000000" w:themeColor="text1"/>
          <w:lang w:val="en-GB"/>
        </w:rPr>
        <w:t>Dispase</w:t>
      </w:r>
      <w:proofErr w:type="spellEnd"/>
      <w:r w:rsidRPr="00FD6EED">
        <w:rPr>
          <w:rFonts w:ascii="Arial" w:hAnsi="Arial" w:cs="Arial"/>
          <w:color w:val="000000" w:themeColor="text1"/>
          <w:lang w:val="en-GB"/>
        </w:rPr>
        <w:t xml:space="preserve"> I and 0.1 mg/mL </w:t>
      </w:r>
      <w:proofErr w:type="spellStart"/>
      <w:r w:rsidRPr="00FD6EED">
        <w:rPr>
          <w:rFonts w:ascii="Arial" w:hAnsi="Arial" w:cs="Arial"/>
          <w:color w:val="000000" w:themeColor="text1"/>
          <w:lang w:val="en-GB"/>
        </w:rPr>
        <w:t>DNAse</w:t>
      </w:r>
      <w:proofErr w:type="spellEnd"/>
      <w:r w:rsidRPr="00FD6EED">
        <w:rPr>
          <w:rFonts w:ascii="Arial" w:hAnsi="Arial" w:cs="Arial"/>
          <w:color w:val="000000" w:themeColor="text1"/>
          <w:lang w:val="en-GB"/>
        </w:rPr>
        <w:t xml:space="preserve"> I (Sigma-Aldrich) for 20 minutes. 1x10</w:t>
      </w:r>
      <w:r w:rsidRPr="00FD6EED">
        <w:rPr>
          <w:rFonts w:ascii="Arial" w:hAnsi="Arial" w:cs="Arial"/>
          <w:color w:val="000000" w:themeColor="text1"/>
          <w:vertAlign w:val="superscript"/>
          <w:lang w:val="en-GB"/>
        </w:rPr>
        <w:t>5</w:t>
      </w:r>
      <w:r w:rsidRPr="00FD6EED">
        <w:rPr>
          <w:rFonts w:ascii="Arial" w:hAnsi="Arial" w:cs="Arial"/>
          <w:color w:val="000000" w:themeColor="text1"/>
          <w:lang w:val="en-GB"/>
        </w:rPr>
        <w:t xml:space="preserve"> single cells were resuspended with the transduction medium supplemented with 1 µg/mL of polybrene, </w:t>
      </w:r>
      <w:proofErr w:type="spellStart"/>
      <w:r w:rsidRPr="00FD6EED">
        <w:rPr>
          <w:rFonts w:ascii="Arial" w:hAnsi="Arial" w:cs="Arial"/>
          <w:color w:val="000000" w:themeColor="text1"/>
          <w:lang w:val="en-GB"/>
        </w:rPr>
        <w:t>spinoculated</w:t>
      </w:r>
      <w:proofErr w:type="spellEnd"/>
      <w:r w:rsidRPr="00FD6EED">
        <w:rPr>
          <w:rFonts w:ascii="Arial" w:hAnsi="Arial" w:cs="Arial"/>
          <w:color w:val="000000" w:themeColor="text1"/>
          <w:lang w:val="en-GB"/>
        </w:rPr>
        <w:t xml:space="preserve"> at 600 x g for 1 hour at room temperature, and incubated for 16 hours at 37°C. The following day, cell suspension was recovered and seeded in Matrigel</w:t>
      </w:r>
      <w:r w:rsidRPr="00FD6EED">
        <w:rPr>
          <w:rFonts w:ascii="Arial" w:hAnsi="Arial" w:cs="Arial"/>
          <w:color w:val="000000" w:themeColor="text1"/>
          <w:vertAlign w:val="superscript"/>
          <w:lang w:val="en-GB"/>
        </w:rPr>
        <w:t>(R)</w:t>
      </w:r>
      <w:r w:rsidRPr="00FD6EED">
        <w:rPr>
          <w:rFonts w:ascii="Arial" w:hAnsi="Arial" w:cs="Arial"/>
          <w:color w:val="000000" w:themeColor="text1"/>
          <w:lang w:val="en-GB"/>
        </w:rPr>
        <w:t xml:space="preserve">. Two days after infection, cells were treated with 2 µg/mL puromycin (Gibco) for antibiotic selection. Successful transduction was assessed by visualizing GFP positivity of cells with the EVOS Cell Imaging System (Thermo Fisher Scientific), and antibiotic selection stopped when the treatment caused extinction of the untransduced cultures. The sequences of shRNAs against </w:t>
      </w:r>
      <w:r w:rsidRPr="00FD6EED">
        <w:rPr>
          <w:rFonts w:ascii="Arial" w:hAnsi="Arial" w:cs="Arial"/>
          <w:i/>
          <w:iCs/>
          <w:color w:val="000000" w:themeColor="text1"/>
          <w:lang w:val="en-GB"/>
        </w:rPr>
        <w:t>FGFR1</w:t>
      </w:r>
      <w:r w:rsidRPr="00FD6EED">
        <w:rPr>
          <w:rFonts w:ascii="Arial" w:hAnsi="Arial" w:cs="Arial"/>
          <w:color w:val="000000" w:themeColor="text1"/>
          <w:lang w:val="en-GB"/>
        </w:rPr>
        <w:t xml:space="preserve"> and </w:t>
      </w:r>
      <w:r w:rsidRPr="00FD6EED">
        <w:rPr>
          <w:rFonts w:ascii="Arial" w:hAnsi="Arial" w:cs="Arial"/>
          <w:i/>
          <w:iCs/>
          <w:color w:val="000000" w:themeColor="text1"/>
          <w:lang w:val="en-GB"/>
        </w:rPr>
        <w:t>FGFR4</w:t>
      </w:r>
      <w:r w:rsidRPr="00FD6EED">
        <w:rPr>
          <w:rFonts w:ascii="Arial" w:hAnsi="Arial" w:cs="Arial"/>
          <w:color w:val="000000" w:themeColor="text1"/>
          <w:lang w:val="en-GB"/>
        </w:rPr>
        <w:t xml:space="preserve"> are as follows:</w:t>
      </w:r>
    </w:p>
    <w:tbl>
      <w:tblPr>
        <w:tblStyle w:val="TableGrid"/>
        <w:tblW w:w="0" w:type="auto"/>
        <w:jc w:val="center"/>
        <w:tblLook w:val="04A0" w:firstRow="1" w:lastRow="0" w:firstColumn="1" w:lastColumn="0" w:noHBand="0" w:noVBand="1"/>
      </w:tblPr>
      <w:tblGrid>
        <w:gridCol w:w="2496"/>
        <w:gridCol w:w="2497"/>
        <w:gridCol w:w="3737"/>
      </w:tblGrid>
      <w:tr w:rsidR="00FD6EED" w:rsidRPr="00FD6EED" w14:paraId="2A0531A1" w14:textId="77777777" w:rsidTr="00631F2B">
        <w:trPr>
          <w:trHeight w:val="370"/>
          <w:jc w:val="center"/>
        </w:trPr>
        <w:tc>
          <w:tcPr>
            <w:tcW w:w="2496" w:type="dxa"/>
            <w:vAlign w:val="center"/>
          </w:tcPr>
          <w:p w14:paraId="350075CF" w14:textId="77777777" w:rsidR="00141351" w:rsidRPr="00FD6EED" w:rsidRDefault="00141351" w:rsidP="00631F2B">
            <w:pPr>
              <w:spacing w:line="276" w:lineRule="auto"/>
              <w:jc w:val="center"/>
              <w:rPr>
                <w:rFonts w:ascii="Arial" w:hAnsi="Arial" w:cs="Arial"/>
                <w:b/>
                <w:color w:val="000000" w:themeColor="text1"/>
                <w:lang w:val="en-GB"/>
              </w:rPr>
            </w:pPr>
            <w:r w:rsidRPr="00FD6EED">
              <w:rPr>
                <w:rFonts w:ascii="Arial" w:hAnsi="Arial" w:cs="Arial"/>
                <w:b/>
                <w:color w:val="000000" w:themeColor="text1"/>
                <w:lang w:val="en-GB"/>
              </w:rPr>
              <w:t>Target location</w:t>
            </w:r>
          </w:p>
        </w:tc>
        <w:tc>
          <w:tcPr>
            <w:tcW w:w="2497" w:type="dxa"/>
            <w:vAlign w:val="center"/>
          </w:tcPr>
          <w:p w14:paraId="6DB463A2" w14:textId="77777777" w:rsidR="00141351" w:rsidRPr="00FD6EED" w:rsidRDefault="00141351" w:rsidP="00631F2B">
            <w:pPr>
              <w:spacing w:line="276" w:lineRule="auto"/>
              <w:jc w:val="center"/>
              <w:rPr>
                <w:rFonts w:ascii="Arial" w:hAnsi="Arial" w:cs="Arial"/>
                <w:b/>
                <w:color w:val="000000" w:themeColor="text1"/>
                <w:lang w:val="en-GB"/>
              </w:rPr>
            </w:pPr>
            <w:r w:rsidRPr="00FD6EED">
              <w:rPr>
                <w:rFonts w:ascii="Arial" w:hAnsi="Arial" w:cs="Arial"/>
                <w:b/>
                <w:color w:val="000000" w:themeColor="text1"/>
                <w:lang w:val="en-GB"/>
              </w:rPr>
              <w:t>Clone ID</w:t>
            </w:r>
          </w:p>
        </w:tc>
        <w:tc>
          <w:tcPr>
            <w:tcW w:w="2497" w:type="dxa"/>
            <w:vAlign w:val="center"/>
          </w:tcPr>
          <w:p w14:paraId="3C5F2B19" w14:textId="77777777" w:rsidR="00141351" w:rsidRPr="00FD6EED" w:rsidRDefault="00141351" w:rsidP="00631F2B">
            <w:pPr>
              <w:spacing w:line="276" w:lineRule="auto"/>
              <w:jc w:val="center"/>
              <w:rPr>
                <w:rFonts w:ascii="Arial" w:hAnsi="Arial" w:cs="Arial"/>
                <w:b/>
                <w:color w:val="000000" w:themeColor="text1"/>
                <w:lang w:val="en-GB"/>
              </w:rPr>
            </w:pPr>
            <w:r w:rsidRPr="00FD6EED">
              <w:rPr>
                <w:rFonts w:ascii="Arial" w:hAnsi="Arial" w:cs="Arial"/>
                <w:b/>
                <w:color w:val="000000" w:themeColor="text1"/>
                <w:lang w:val="en-GB"/>
              </w:rPr>
              <w:t>DNA Sequence</w:t>
            </w:r>
          </w:p>
        </w:tc>
      </w:tr>
      <w:tr w:rsidR="00FD6EED" w:rsidRPr="00FD6EED" w14:paraId="6ED03F5F" w14:textId="77777777" w:rsidTr="00631F2B">
        <w:trPr>
          <w:trHeight w:val="370"/>
          <w:jc w:val="center"/>
        </w:trPr>
        <w:tc>
          <w:tcPr>
            <w:tcW w:w="2496" w:type="dxa"/>
            <w:vAlign w:val="center"/>
          </w:tcPr>
          <w:p w14:paraId="244DB546" w14:textId="77777777" w:rsidR="00141351" w:rsidRPr="00FD6EED" w:rsidRDefault="00141351" w:rsidP="00631F2B">
            <w:pPr>
              <w:spacing w:line="276" w:lineRule="auto"/>
              <w:jc w:val="center"/>
              <w:rPr>
                <w:rFonts w:ascii="Arial" w:hAnsi="Arial" w:cs="Arial"/>
                <w:color w:val="000000" w:themeColor="text1"/>
                <w:lang w:val="en-GB"/>
              </w:rPr>
            </w:pPr>
            <w:r w:rsidRPr="00FD6EED">
              <w:rPr>
                <w:rFonts w:ascii="Arial" w:hAnsi="Arial" w:cs="Arial"/>
                <w:color w:val="000000" w:themeColor="text1"/>
                <w:lang w:val="en-GB"/>
              </w:rPr>
              <w:t>3UTR</w:t>
            </w:r>
          </w:p>
        </w:tc>
        <w:tc>
          <w:tcPr>
            <w:tcW w:w="2497" w:type="dxa"/>
            <w:vAlign w:val="center"/>
          </w:tcPr>
          <w:p w14:paraId="542FF25B" w14:textId="77777777" w:rsidR="00141351" w:rsidRPr="00FD6EED" w:rsidRDefault="00141351" w:rsidP="00631F2B">
            <w:pPr>
              <w:spacing w:line="276" w:lineRule="auto"/>
              <w:jc w:val="center"/>
              <w:rPr>
                <w:rFonts w:ascii="Arial" w:hAnsi="Arial" w:cs="Arial"/>
                <w:color w:val="000000" w:themeColor="text1"/>
                <w:lang w:val="en-GB"/>
              </w:rPr>
            </w:pPr>
            <w:r w:rsidRPr="00FD6EED">
              <w:rPr>
                <w:rFonts w:ascii="Arial" w:hAnsi="Arial" w:cs="Arial"/>
                <w:color w:val="000000" w:themeColor="text1"/>
                <w:lang w:val="en-GB"/>
              </w:rPr>
              <w:t>TRCN0000199</w:t>
            </w:r>
            <w:r w:rsidRPr="00FD6EED">
              <w:rPr>
                <w:rFonts w:ascii="Arial" w:hAnsi="Arial" w:cs="Arial"/>
                <w:color w:val="000000" w:themeColor="text1"/>
                <w:u w:val="single"/>
                <w:lang w:val="en-GB"/>
              </w:rPr>
              <w:t>419</w:t>
            </w:r>
          </w:p>
        </w:tc>
        <w:tc>
          <w:tcPr>
            <w:tcW w:w="2497" w:type="dxa"/>
            <w:vAlign w:val="center"/>
          </w:tcPr>
          <w:p w14:paraId="4E71622D" w14:textId="77777777" w:rsidR="00141351" w:rsidRPr="00FD6EED" w:rsidRDefault="00141351" w:rsidP="00631F2B">
            <w:pPr>
              <w:spacing w:line="276" w:lineRule="auto"/>
              <w:jc w:val="center"/>
              <w:rPr>
                <w:rFonts w:ascii="Arial" w:hAnsi="Arial" w:cs="Arial"/>
                <w:color w:val="000000" w:themeColor="text1"/>
                <w:lang w:val="en-GB"/>
              </w:rPr>
            </w:pPr>
            <w:r w:rsidRPr="00FD6EED">
              <w:rPr>
                <w:rFonts w:ascii="Arial" w:hAnsi="Arial" w:cs="Arial"/>
                <w:color w:val="000000" w:themeColor="text1"/>
                <w:shd w:val="clear" w:color="auto" w:fill="FFFFFF"/>
                <w:lang w:val="en-GB"/>
              </w:rPr>
              <w:t>CCTGACACAGTGCTCGACCTT</w:t>
            </w:r>
          </w:p>
        </w:tc>
      </w:tr>
      <w:tr w:rsidR="00FD6EED" w:rsidRPr="00FD6EED" w14:paraId="259F7C9D" w14:textId="77777777" w:rsidTr="00631F2B">
        <w:trPr>
          <w:trHeight w:val="357"/>
          <w:jc w:val="center"/>
        </w:trPr>
        <w:tc>
          <w:tcPr>
            <w:tcW w:w="2496" w:type="dxa"/>
            <w:vAlign w:val="center"/>
          </w:tcPr>
          <w:p w14:paraId="461C1659" w14:textId="77777777" w:rsidR="00141351" w:rsidRPr="00FD6EED" w:rsidRDefault="00141351" w:rsidP="00631F2B">
            <w:pPr>
              <w:spacing w:line="276" w:lineRule="auto"/>
              <w:jc w:val="center"/>
              <w:rPr>
                <w:rFonts w:ascii="Arial" w:hAnsi="Arial" w:cs="Arial"/>
                <w:color w:val="000000" w:themeColor="text1"/>
                <w:lang w:val="en-GB"/>
              </w:rPr>
            </w:pPr>
            <w:r w:rsidRPr="00FD6EED">
              <w:rPr>
                <w:rFonts w:ascii="Arial" w:hAnsi="Arial" w:cs="Arial"/>
                <w:color w:val="000000" w:themeColor="text1"/>
                <w:lang w:val="en-GB"/>
              </w:rPr>
              <w:t>CDS</w:t>
            </w:r>
          </w:p>
        </w:tc>
        <w:tc>
          <w:tcPr>
            <w:tcW w:w="2497" w:type="dxa"/>
            <w:vAlign w:val="center"/>
          </w:tcPr>
          <w:p w14:paraId="3E923178" w14:textId="77777777" w:rsidR="00141351" w:rsidRPr="00FD6EED" w:rsidRDefault="00141351" w:rsidP="00631F2B">
            <w:pPr>
              <w:spacing w:line="276" w:lineRule="auto"/>
              <w:jc w:val="center"/>
              <w:rPr>
                <w:rFonts w:ascii="Arial" w:hAnsi="Arial" w:cs="Arial"/>
                <w:color w:val="000000" w:themeColor="text1"/>
                <w:lang w:val="en-GB"/>
              </w:rPr>
            </w:pPr>
            <w:r w:rsidRPr="00FD6EED">
              <w:rPr>
                <w:rFonts w:ascii="Arial" w:hAnsi="Arial" w:cs="Arial"/>
                <w:color w:val="000000" w:themeColor="text1"/>
                <w:lang w:val="en-GB"/>
              </w:rPr>
              <w:t>TRCN0000219</w:t>
            </w:r>
            <w:r w:rsidRPr="00FD6EED">
              <w:rPr>
                <w:rFonts w:ascii="Arial" w:hAnsi="Arial" w:cs="Arial"/>
                <w:color w:val="000000" w:themeColor="text1"/>
                <w:u w:val="single"/>
                <w:lang w:val="en-GB"/>
              </w:rPr>
              <w:t>885</w:t>
            </w:r>
          </w:p>
        </w:tc>
        <w:tc>
          <w:tcPr>
            <w:tcW w:w="2497" w:type="dxa"/>
            <w:vAlign w:val="center"/>
          </w:tcPr>
          <w:p w14:paraId="098099F8" w14:textId="77777777" w:rsidR="00141351" w:rsidRPr="00FD6EED" w:rsidRDefault="00141351" w:rsidP="00631F2B">
            <w:pPr>
              <w:spacing w:line="276" w:lineRule="auto"/>
              <w:jc w:val="center"/>
              <w:rPr>
                <w:rFonts w:ascii="Arial" w:hAnsi="Arial" w:cs="Arial"/>
                <w:color w:val="000000" w:themeColor="text1"/>
                <w:lang w:val="en-GB"/>
              </w:rPr>
            </w:pPr>
            <w:r w:rsidRPr="00FD6EED">
              <w:rPr>
                <w:rFonts w:ascii="Arial" w:hAnsi="Arial" w:cs="Arial"/>
                <w:color w:val="000000" w:themeColor="text1"/>
                <w:shd w:val="clear" w:color="auto" w:fill="FFFFFF"/>
                <w:lang w:val="en-GB"/>
              </w:rPr>
              <w:t>TGTGGGCAGCATCCGCTATAA</w:t>
            </w:r>
          </w:p>
        </w:tc>
      </w:tr>
      <w:tr w:rsidR="00FD6EED" w:rsidRPr="00FD6EED" w14:paraId="420D3136" w14:textId="77777777" w:rsidTr="00631F2B">
        <w:trPr>
          <w:trHeight w:val="370"/>
          <w:jc w:val="center"/>
        </w:trPr>
        <w:tc>
          <w:tcPr>
            <w:tcW w:w="2496" w:type="dxa"/>
            <w:vAlign w:val="center"/>
          </w:tcPr>
          <w:p w14:paraId="727C4B61" w14:textId="77777777" w:rsidR="00141351" w:rsidRPr="00FD6EED" w:rsidRDefault="00141351" w:rsidP="00631F2B">
            <w:pPr>
              <w:spacing w:line="276" w:lineRule="auto"/>
              <w:jc w:val="center"/>
              <w:rPr>
                <w:rFonts w:ascii="Arial" w:hAnsi="Arial" w:cs="Arial"/>
                <w:color w:val="000000" w:themeColor="text1"/>
                <w:lang w:val="en-GB"/>
              </w:rPr>
            </w:pPr>
            <w:r w:rsidRPr="00FD6EED">
              <w:rPr>
                <w:rFonts w:ascii="Arial" w:hAnsi="Arial" w:cs="Arial"/>
                <w:color w:val="000000" w:themeColor="text1"/>
                <w:lang w:val="en-GB"/>
              </w:rPr>
              <w:t>CDS</w:t>
            </w:r>
          </w:p>
        </w:tc>
        <w:tc>
          <w:tcPr>
            <w:tcW w:w="2497" w:type="dxa"/>
            <w:vAlign w:val="center"/>
          </w:tcPr>
          <w:p w14:paraId="2564B8DC" w14:textId="77777777" w:rsidR="00141351" w:rsidRPr="00FD6EED" w:rsidRDefault="00141351" w:rsidP="00631F2B">
            <w:pPr>
              <w:spacing w:line="276" w:lineRule="auto"/>
              <w:jc w:val="center"/>
              <w:rPr>
                <w:rFonts w:ascii="Arial" w:hAnsi="Arial" w:cs="Arial"/>
                <w:color w:val="000000" w:themeColor="text1"/>
                <w:lang w:val="en-GB"/>
              </w:rPr>
            </w:pPr>
            <w:r w:rsidRPr="00FD6EED">
              <w:rPr>
                <w:rFonts w:ascii="Arial" w:hAnsi="Arial" w:cs="Arial"/>
                <w:color w:val="000000" w:themeColor="text1"/>
                <w:lang w:val="en-GB"/>
              </w:rPr>
              <w:t>TRCN0000219</w:t>
            </w:r>
            <w:r w:rsidRPr="00FD6EED">
              <w:rPr>
                <w:rFonts w:ascii="Arial" w:hAnsi="Arial" w:cs="Arial"/>
                <w:color w:val="000000" w:themeColor="text1"/>
                <w:u w:val="single"/>
                <w:lang w:val="en-GB"/>
              </w:rPr>
              <w:t>884</w:t>
            </w:r>
          </w:p>
        </w:tc>
        <w:tc>
          <w:tcPr>
            <w:tcW w:w="2497" w:type="dxa"/>
            <w:vAlign w:val="center"/>
          </w:tcPr>
          <w:p w14:paraId="241483B3" w14:textId="77777777" w:rsidR="00141351" w:rsidRPr="00FD6EED" w:rsidRDefault="00141351" w:rsidP="00631F2B">
            <w:pPr>
              <w:spacing w:line="276" w:lineRule="auto"/>
              <w:jc w:val="center"/>
              <w:rPr>
                <w:rFonts w:ascii="Arial" w:hAnsi="Arial" w:cs="Arial"/>
                <w:color w:val="000000" w:themeColor="text1"/>
                <w:lang w:val="en-GB"/>
              </w:rPr>
            </w:pPr>
            <w:r w:rsidRPr="00FD6EED">
              <w:rPr>
                <w:rFonts w:ascii="Arial" w:hAnsi="Arial" w:cs="Arial"/>
                <w:color w:val="000000" w:themeColor="text1"/>
                <w:shd w:val="clear" w:color="auto" w:fill="FFFFFF"/>
                <w:lang w:val="en-GB"/>
              </w:rPr>
              <w:t>CCCTCGAATAGGCACAGTTAC</w:t>
            </w:r>
          </w:p>
        </w:tc>
      </w:tr>
      <w:tr w:rsidR="00141351" w:rsidRPr="00FD6EED" w14:paraId="2BC58E10" w14:textId="77777777" w:rsidTr="00631F2B">
        <w:trPr>
          <w:trHeight w:val="370"/>
          <w:jc w:val="center"/>
        </w:trPr>
        <w:tc>
          <w:tcPr>
            <w:tcW w:w="2496" w:type="dxa"/>
            <w:vAlign w:val="center"/>
          </w:tcPr>
          <w:p w14:paraId="0F25AD87" w14:textId="77777777" w:rsidR="00141351" w:rsidRPr="00FD6EED" w:rsidRDefault="00141351" w:rsidP="00631F2B">
            <w:pPr>
              <w:spacing w:line="276" w:lineRule="auto"/>
              <w:jc w:val="center"/>
              <w:rPr>
                <w:rFonts w:ascii="Arial" w:hAnsi="Arial" w:cs="Arial"/>
                <w:color w:val="000000" w:themeColor="text1"/>
                <w:lang w:val="en-GB"/>
              </w:rPr>
            </w:pPr>
            <w:r w:rsidRPr="00FD6EED">
              <w:rPr>
                <w:rFonts w:ascii="Arial" w:hAnsi="Arial" w:cs="Arial"/>
                <w:color w:val="000000" w:themeColor="text1"/>
                <w:lang w:val="en-GB"/>
              </w:rPr>
              <w:t>CDS</w:t>
            </w:r>
          </w:p>
        </w:tc>
        <w:tc>
          <w:tcPr>
            <w:tcW w:w="2497" w:type="dxa"/>
            <w:vAlign w:val="center"/>
          </w:tcPr>
          <w:p w14:paraId="337EBD68" w14:textId="77777777" w:rsidR="00141351" w:rsidRPr="00FD6EED" w:rsidRDefault="00141351" w:rsidP="00631F2B">
            <w:pPr>
              <w:spacing w:line="276" w:lineRule="auto"/>
              <w:jc w:val="center"/>
              <w:rPr>
                <w:rFonts w:ascii="Arial" w:hAnsi="Arial" w:cs="Arial"/>
                <w:color w:val="000000" w:themeColor="text1"/>
                <w:lang w:val="en-GB"/>
              </w:rPr>
            </w:pPr>
            <w:r w:rsidRPr="00FD6EED">
              <w:rPr>
                <w:rFonts w:ascii="Arial" w:hAnsi="Arial" w:cs="Arial"/>
                <w:color w:val="000000" w:themeColor="text1"/>
                <w:lang w:val="en-GB"/>
              </w:rPr>
              <w:t>TRCN0000312</w:t>
            </w:r>
            <w:r w:rsidRPr="00FD6EED">
              <w:rPr>
                <w:rFonts w:ascii="Arial" w:hAnsi="Arial" w:cs="Arial"/>
                <w:color w:val="000000" w:themeColor="text1"/>
                <w:u w:val="single"/>
                <w:lang w:val="en-GB"/>
              </w:rPr>
              <w:t>574</w:t>
            </w:r>
          </w:p>
        </w:tc>
        <w:tc>
          <w:tcPr>
            <w:tcW w:w="2497" w:type="dxa"/>
            <w:vAlign w:val="center"/>
          </w:tcPr>
          <w:p w14:paraId="2034FC73" w14:textId="77777777" w:rsidR="00141351" w:rsidRPr="00FD6EED" w:rsidRDefault="00141351" w:rsidP="00631F2B">
            <w:pPr>
              <w:spacing w:line="276" w:lineRule="auto"/>
              <w:jc w:val="center"/>
              <w:rPr>
                <w:rFonts w:ascii="Arial" w:hAnsi="Arial" w:cs="Arial"/>
                <w:color w:val="000000" w:themeColor="text1"/>
                <w:lang w:val="en-GB"/>
              </w:rPr>
            </w:pPr>
            <w:r w:rsidRPr="00FD6EED">
              <w:rPr>
                <w:rFonts w:ascii="Arial" w:hAnsi="Arial" w:cs="Arial"/>
                <w:color w:val="000000" w:themeColor="text1"/>
                <w:shd w:val="clear" w:color="auto" w:fill="FFFFFF"/>
                <w:lang w:val="en-GB"/>
              </w:rPr>
              <w:t>TGCCACCTGGAGCATCATAAT</w:t>
            </w:r>
          </w:p>
        </w:tc>
      </w:tr>
    </w:tbl>
    <w:p w14:paraId="54E7BDD3" w14:textId="77777777" w:rsidR="00141351" w:rsidRPr="00FD6EED" w:rsidRDefault="00141351" w:rsidP="00141351">
      <w:pPr>
        <w:spacing w:line="276" w:lineRule="auto"/>
        <w:jc w:val="both"/>
        <w:outlineLvl w:val="0"/>
        <w:rPr>
          <w:rFonts w:ascii="Arial" w:hAnsi="Arial" w:cs="Arial"/>
          <w:b/>
          <w:color w:val="000000" w:themeColor="text1"/>
          <w:lang w:val="en-GB"/>
        </w:rPr>
      </w:pPr>
    </w:p>
    <w:p w14:paraId="596A2277" w14:textId="77777777" w:rsidR="00141351" w:rsidRPr="00FD6EED" w:rsidRDefault="00141351" w:rsidP="00141351">
      <w:pPr>
        <w:spacing w:line="276" w:lineRule="auto"/>
        <w:ind w:firstLine="720"/>
        <w:jc w:val="both"/>
        <w:outlineLvl w:val="0"/>
        <w:rPr>
          <w:rFonts w:ascii="Arial" w:hAnsi="Arial" w:cs="Arial"/>
          <w:bCs/>
          <w:color w:val="000000" w:themeColor="text1"/>
          <w:lang w:val="en-GB"/>
        </w:rPr>
      </w:pPr>
      <w:r w:rsidRPr="00FD6EED">
        <w:rPr>
          <w:rFonts w:ascii="Arial" w:hAnsi="Arial" w:cs="Arial"/>
          <w:bCs/>
          <w:color w:val="000000" w:themeColor="text1"/>
          <w:lang w:val="en-GB"/>
        </w:rPr>
        <w:lastRenderedPageBreak/>
        <w:t xml:space="preserve">For in vitro drop-out experiments with organoids, the viral supernatants were adjusted to achieve an 80% of GFP+ ratio. As control, </w:t>
      </w:r>
      <w:r w:rsidRPr="00FD6EED">
        <w:rPr>
          <w:rFonts w:ascii="Arial" w:hAnsi="Arial" w:cs="Arial"/>
          <w:color w:val="000000" w:themeColor="text1"/>
          <w:lang w:val="en-GB"/>
        </w:rPr>
        <w:t xml:space="preserve">organoids were transduced with pre-made GFP expressing lentiviral particles (CMV-neo, </w:t>
      </w:r>
      <w:proofErr w:type="spellStart"/>
      <w:r w:rsidRPr="00FD6EED">
        <w:rPr>
          <w:rFonts w:ascii="Arial" w:hAnsi="Arial" w:cs="Arial"/>
          <w:color w:val="000000" w:themeColor="text1"/>
          <w:lang w:val="en-GB"/>
        </w:rPr>
        <w:t>Amsbio</w:t>
      </w:r>
      <w:proofErr w:type="spellEnd"/>
      <w:r w:rsidRPr="00FD6EED">
        <w:rPr>
          <w:rFonts w:ascii="Arial" w:hAnsi="Arial" w:cs="Arial"/>
          <w:color w:val="000000" w:themeColor="text1"/>
          <w:lang w:val="en-GB"/>
        </w:rPr>
        <w:t>).</w:t>
      </w:r>
    </w:p>
    <w:p w14:paraId="57B90EC3" w14:textId="77777777" w:rsidR="00141351" w:rsidRPr="00FD6EED" w:rsidRDefault="00141351" w:rsidP="00141351">
      <w:pPr>
        <w:spacing w:line="276" w:lineRule="auto"/>
        <w:jc w:val="both"/>
        <w:outlineLvl w:val="0"/>
        <w:rPr>
          <w:rFonts w:ascii="Arial" w:hAnsi="Arial" w:cs="Arial"/>
          <w:b/>
          <w:color w:val="000000" w:themeColor="text1"/>
          <w:lang w:val="en-GB"/>
        </w:rPr>
      </w:pPr>
    </w:p>
    <w:p w14:paraId="71783F61" w14:textId="77777777" w:rsidR="00141351" w:rsidRPr="00FD6EED" w:rsidRDefault="00141351" w:rsidP="00141351">
      <w:pPr>
        <w:spacing w:line="276" w:lineRule="auto"/>
        <w:jc w:val="both"/>
        <w:outlineLvl w:val="0"/>
        <w:rPr>
          <w:rFonts w:ascii="Arial" w:hAnsi="Arial" w:cs="Arial"/>
          <w:b/>
          <w:color w:val="000000" w:themeColor="text1"/>
          <w:lang w:val="en-GB"/>
        </w:rPr>
      </w:pPr>
      <w:r w:rsidRPr="00FD6EED">
        <w:rPr>
          <w:rFonts w:ascii="Arial" w:hAnsi="Arial" w:cs="Arial"/>
          <w:b/>
          <w:color w:val="000000" w:themeColor="text1"/>
          <w:lang w:val="en-GB"/>
        </w:rPr>
        <w:t>Animal Studies</w:t>
      </w:r>
    </w:p>
    <w:p w14:paraId="2D2465B3" w14:textId="259AF545" w:rsidR="00141351" w:rsidRPr="00FD6EED" w:rsidRDefault="00141351" w:rsidP="00141351">
      <w:pPr>
        <w:spacing w:line="276" w:lineRule="auto"/>
        <w:ind w:firstLine="720"/>
        <w:jc w:val="both"/>
        <w:outlineLvl w:val="0"/>
        <w:rPr>
          <w:rFonts w:ascii="Arial" w:hAnsi="Arial" w:cs="Arial"/>
          <w:b/>
          <w:color w:val="000000" w:themeColor="text1"/>
          <w:lang w:val="en-GB"/>
        </w:rPr>
      </w:pPr>
      <w:r w:rsidRPr="00FD6EED">
        <w:rPr>
          <w:rFonts w:ascii="Arial" w:hAnsi="Arial" w:cs="Arial"/>
          <w:color w:val="000000" w:themeColor="text1"/>
          <w:lang w:val="en-GB"/>
        </w:rPr>
        <w:t xml:space="preserve">Six- to Eight-weeks old </w:t>
      </w:r>
      <w:r w:rsidRPr="00FD6EED">
        <w:rPr>
          <w:rFonts w:ascii="Arial" w:hAnsi="Arial" w:cs="Arial"/>
          <w:i/>
          <w:iCs/>
          <w:color w:val="000000" w:themeColor="text1"/>
          <w:lang w:val="en-GB"/>
        </w:rPr>
        <w:t>NSG</w:t>
      </w:r>
      <w:r w:rsidRPr="00FD6EED">
        <w:rPr>
          <w:rFonts w:ascii="Arial" w:hAnsi="Arial" w:cs="Arial"/>
          <w:color w:val="000000" w:themeColor="text1"/>
          <w:lang w:val="en-GB"/>
        </w:rPr>
        <w:t xml:space="preserve"> (</w:t>
      </w:r>
      <w:r w:rsidRPr="00FD6EED">
        <w:rPr>
          <w:rFonts w:ascii="Arial" w:hAnsi="Arial" w:cs="Arial"/>
          <w:bCs/>
          <w:color w:val="000000" w:themeColor="text1"/>
          <w:lang w:val="en-GB"/>
        </w:rPr>
        <w:t>NOD.Cg-</w:t>
      </w:r>
      <w:proofErr w:type="gramStart"/>
      <w:r w:rsidRPr="00FD6EED">
        <w:rPr>
          <w:rFonts w:ascii="Arial" w:hAnsi="Arial" w:cs="Arial"/>
          <w:bCs/>
          <w:color w:val="000000" w:themeColor="text1"/>
          <w:lang w:val="en-GB"/>
        </w:rPr>
        <w:t>Prkdc</w:t>
      </w:r>
      <w:r w:rsidRPr="00FD6EED">
        <w:rPr>
          <w:rFonts w:ascii="Arial" w:hAnsi="Arial" w:cs="Arial"/>
          <w:bCs/>
          <w:color w:val="000000" w:themeColor="text1"/>
          <w:vertAlign w:val="superscript"/>
          <w:lang w:val="en-GB"/>
        </w:rPr>
        <w:t>scid</w:t>
      </w:r>
      <w:r w:rsidRPr="00FD6EED">
        <w:rPr>
          <w:rFonts w:ascii="Arial" w:hAnsi="Arial" w:cs="Arial"/>
          <w:bCs/>
          <w:color w:val="000000" w:themeColor="text1"/>
          <w:lang w:val="en-GB"/>
        </w:rPr>
        <w:t>;Il</w:t>
      </w:r>
      <w:proofErr w:type="gramEnd"/>
      <w:r w:rsidRPr="00FD6EED">
        <w:rPr>
          <w:rFonts w:ascii="Arial" w:hAnsi="Arial" w:cs="Arial"/>
          <w:bCs/>
          <w:color w:val="000000" w:themeColor="text1"/>
          <w:lang w:val="en-GB"/>
        </w:rPr>
        <w:t>2rg</w:t>
      </w:r>
      <w:r w:rsidRPr="00FD6EED">
        <w:rPr>
          <w:rFonts w:ascii="Arial" w:hAnsi="Arial" w:cs="Arial"/>
          <w:bCs/>
          <w:color w:val="000000" w:themeColor="text1"/>
          <w:vertAlign w:val="superscript"/>
          <w:lang w:val="en-GB"/>
        </w:rPr>
        <w:t>tm1Wjl</w:t>
      </w:r>
      <w:r w:rsidRPr="00FD6EED">
        <w:rPr>
          <w:rFonts w:ascii="Arial" w:hAnsi="Arial" w:cs="Arial"/>
          <w:bCs/>
          <w:color w:val="000000" w:themeColor="text1"/>
          <w:lang w:val="en-GB"/>
        </w:rPr>
        <w:t>) mice were purchased fr</w:t>
      </w:r>
      <w:r w:rsidRPr="00FD6EED">
        <w:rPr>
          <w:rFonts w:ascii="Arial" w:hAnsi="Arial" w:cs="Arial"/>
          <w:color w:val="000000" w:themeColor="text1"/>
          <w:lang w:val="en-GB"/>
        </w:rPr>
        <w:t xml:space="preserve">om Charles River Laboratory (Milan). All animal experiments regarding transplanted mice were conducted in accordance with procedures approved by CIRSAL at University of Verona (approved project 655/2017-PR). </w:t>
      </w:r>
      <w:r w:rsidR="00985B5E" w:rsidRPr="00985B5E">
        <w:rPr>
          <w:rFonts w:ascii="Arial" w:hAnsi="Arial" w:cs="Arial"/>
          <w:color w:val="000000" w:themeColor="text1"/>
          <w:lang w:val="en-GB"/>
        </w:rPr>
        <w:t xml:space="preserve">No statistical methods were used to predetermine sample size estimate for transplantation experiments, which was instead based on preliminary experiments showing an engraftment rate above 95% for both cell lines and organoids. Therefore, a minimum of 5 successful grafts (per group) was considered suitable to consistently identify differences between groups in terms of tumour growth. </w:t>
      </w:r>
      <w:r w:rsidRPr="00FD6EED">
        <w:rPr>
          <w:rFonts w:ascii="Arial" w:hAnsi="Arial" w:cs="Arial"/>
          <w:color w:val="000000" w:themeColor="text1"/>
          <w:lang w:val="en-GB"/>
        </w:rPr>
        <w:t>For orthotopic transplantation of either cell lines (1x10</w:t>
      </w:r>
      <w:r w:rsidRPr="00FD6EED">
        <w:rPr>
          <w:rFonts w:ascii="Arial" w:hAnsi="Arial" w:cs="Arial"/>
          <w:color w:val="000000" w:themeColor="text1"/>
          <w:vertAlign w:val="superscript"/>
          <w:lang w:val="en-GB"/>
        </w:rPr>
        <w:t>6</w:t>
      </w:r>
      <w:r w:rsidRPr="00FD6EED">
        <w:rPr>
          <w:rFonts w:ascii="Arial" w:hAnsi="Arial" w:cs="Arial"/>
          <w:color w:val="000000" w:themeColor="text1"/>
          <w:lang w:val="en-GB"/>
        </w:rPr>
        <w:t xml:space="preserve"> cells) or dissociated organoids (1x10</w:t>
      </w:r>
      <w:r w:rsidRPr="00FD6EED">
        <w:rPr>
          <w:rFonts w:ascii="Arial" w:hAnsi="Arial" w:cs="Arial"/>
          <w:color w:val="000000" w:themeColor="text1"/>
          <w:vertAlign w:val="superscript"/>
          <w:lang w:val="en-GB"/>
        </w:rPr>
        <w:t>6</w:t>
      </w:r>
      <w:r w:rsidRPr="00FD6EED">
        <w:rPr>
          <w:rFonts w:ascii="Arial" w:hAnsi="Arial" w:cs="Arial"/>
          <w:color w:val="000000" w:themeColor="text1"/>
          <w:lang w:val="en-GB"/>
        </w:rPr>
        <w:t xml:space="preserve"> cells), mice were anesthetized using isoflurane and an incision was made in the left abdominal side at the level of the spleen. Cells were resuspended in 50 µl of a 2:3 dilution of Matrigel</w:t>
      </w:r>
      <w:r w:rsidRPr="00FD6EED">
        <w:rPr>
          <w:rFonts w:ascii="Arial" w:hAnsi="Arial" w:cs="Arial"/>
          <w:color w:val="000000" w:themeColor="text1"/>
          <w:vertAlign w:val="superscript"/>
          <w:lang w:val="en-GB"/>
        </w:rPr>
        <w:t>(</w:t>
      </w:r>
      <w:proofErr w:type="gramStart"/>
      <w:r w:rsidRPr="00FD6EED">
        <w:rPr>
          <w:rFonts w:ascii="Arial" w:hAnsi="Arial" w:cs="Arial"/>
          <w:color w:val="000000" w:themeColor="text1"/>
          <w:vertAlign w:val="superscript"/>
          <w:lang w:val="en-GB"/>
        </w:rPr>
        <w:t xml:space="preserve">R) </w:t>
      </w:r>
      <w:r w:rsidRPr="00FD6EED">
        <w:rPr>
          <w:rFonts w:ascii="Arial" w:hAnsi="Arial" w:cs="Arial"/>
          <w:color w:val="000000" w:themeColor="text1"/>
          <w:lang w:val="en-GB"/>
        </w:rPr>
        <w:t xml:space="preserve"> (</w:t>
      </w:r>
      <w:proofErr w:type="gramEnd"/>
      <w:r w:rsidRPr="00FD6EED">
        <w:rPr>
          <w:rFonts w:ascii="Arial" w:hAnsi="Arial" w:cs="Arial"/>
          <w:color w:val="000000" w:themeColor="text1"/>
          <w:lang w:val="en-GB"/>
        </w:rPr>
        <w:t xml:space="preserve">Corning) and cold PBS (Gibco) and injected into the tail region of the pancreas using insulin syringes (BD micro-fine 30 Gauge). The injection was considered successful by the development of bubble without signs of leakage. </w:t>
      </w:r>
      <w:r w:rsidR="00985B5E" w:rsidRPr="00985B5E">
        <w:rPr>
          <w:rFonts w:ascii="Arial" w:hAnsi="Arial" w:cs="Arial"/>
          <w:color w:val="000000" w:themeColor="text1"/>
          <w:lang w:val="en-GB"/>
        </w:rPr>
        <w:t xml:space="preserve">Mice with signs of leakage upon injection were excluded from the studies. </w:t>
      </w:r>
      <w:r w:rsidRPr="00FD6EED">
        <w:rPr>
          <w:rFonts w:ascii="Arial" w:hAnsi="Arial" w:cs="Arial"/>
          <w:color w:val="000000" w:themeColor="text1"/>
          <w:lang w:val="en-GB"/>
        </w:rPr>
        <w:t xml:space="preserve">The abdominal wall was sutured with absorbable </w:t>
      </w:r>
      <w:proofErr w:type="spellStart"/>
      <w:r w:rsidRPr="00FD6EED">
        <w:rPr>
          <w:rFonts w:ascii="Arial" w:hAnsi="Arial" w:cs="Arial"/>
          <w:color w:val="000000" w:themeColor="text1"/>
          <w:lang w:val="en-GB"/>
        </w:rPr>
        <w:t>vicryl</w:t>
      </w:r>
      <w:proofErr w:type="spellEnd"/>
      <w:r w:rsidRPr="00FD6EED">
        <w:rPr>
          <w:rFonts w:ascii="Arial" w:hAnsi="Arial" w:cs="Arial"/>
          <w:color w:val="000000" w:themeColor="text1"/>
          <w:lang w:val="en-GB"/>
        </w:rPr>
        <w:t xml:space="preserve"> sutures (</w:t>
      </w:r>
      <w:proofErr w:type="spellStart"/>
      <w:r w:rsidRPr="00FD6EED">
        <w:rPr>
          <w:rFonts w:ascii="Arial" w:hAnsi="Arial" w:cs="Arial"/>
          <w:color w:val="000000" w:themeColor="text1"/>
          <w:lang w:val="en-GB"/>
        </w:rPr>
        <w:t>Vetsuture</w:t>
      </w:r>
      <w:proofErr w:type="spellEnd"/>
      <w:r w:rsidRPr="00FD6EED">
        <w:rPr>
          <w:rFonts w:ascii="Arial" w:hAnsi="Arial" w:cs="Arial"/>
          <w:color w:val="000000" w:themeColor="text1"/>
          <w:lang w:val="en-GB"/>
        </w:rPr>
        <w:t>), and the skin was closed with wound clips (</w:t>
      </w:r>
      <w:proofErr w:type="spellStart"/>
      <w:r w:rsidRPr="00FD6EED">
        <w:rPr>
          <w:rFonts w:ascii="Arial" w:hAnsi="Arial" w:cs="Arial"/>
          <w:color w:val="000000" w:themeColor="text1"/>
          <w:lang w:val="en-GB"/>
        </w:rPr>
        <w:t>CellPoint</w:t>
      </w:r>
      <w:proofErr w:type="spellEnd"/>
      <w:r w:rsidRPr="00FD6EED">
        <w:rPr>
          <w:rFonts w:ascii="Arial" w:hAnsi="Arial" w:cs="Arial"/>
          <w:color w:val="000000" w:themeColor="text1"/>
          <w:lang w:val="en-GB"/>
        </w:rPr>
        <w:t xml:space="preserve"> Scientific Inc.). Monitoring of tumo</w:t>
      </w:r>
      <w:r w:rsidR="001A7407" w:rsidRPr="00FD6EED">
        <w:rPr>
          <w:rFonts w:ascii="Arial" w:hAnsi="Arial" w:cs="Arial"/>
          <w:color w:val="000000" w:themeColor="text1"/>
          <w:lang w:val="en-GB"/>
        </w:rPr>
        <w:t>u</w:t>
      </w:r>
      <w:r w:rsidRPr="00FD6EED">
        <w:rPr>
          <w:rFonts w:ascii="Arial" w:hAnsi="Arial" w:cs="Arial"/>
          <w:color w:val="000000" w:themeColor="text1"/>
          <w:lang w:val="en-GB"/>
        </w:rPr>
        <w:t xml:space="preserve">r growth was performed as previously described </w:t>
      </w:r>
      <w:r w:rsidR="00755485" w:rsidRPr="00FD6EED">
        <w:rPr>
          <w:rFonts w:ascii="Arial" w:hAnsi="Arial" w:cs="Arial"/>
          <w:color w:val="000000" w:themeColor="text1"/>
          <w:lang w:val="en-GB"/>
        </w:rPr>
        <w:fldChar w:fldCharType="begin">
          <w:fldData xml:space="preserve">PEVuZE5vdGU+PENpdGU+PEF1dGhvcj5PbGl2ZTwvQXV0aG9yPjxZZWFyPjIwMDk8L1llYXI+PFJl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PEVuZE5vdGU+PENpdGU+PEF1dGhvcj5PbGl2ZTwvQXV0aG9yPjxZZWFyPjIwMDk8L1llYXI+PFJl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[12]</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Briefly, following weekly manual palpation starting 10 days following transplantation, tumo</w:t>
      </w:r>
      <w:r w:rsidR="001A7407" w:rsidRPr="00FD6EED">
        <w:rPr>
          <w:rFonts w:ascii="Arial" w:hAnsi="Arial" w:cs="Arial"/>
          <w:color w:val="000000" w:themeColor="text1"/>
          <w:lang w:val="en-GB"/>
        </w:rPr>
        <w:t>u</w:t>
      </w:r>
      <w:r w:rsidRPr="00FD6EED">
        <w:rPr>
          <w:rFonts w:ascii="Arial" w:hAnsi="Arial" w:cs="Arial"/>
          <w:color w:val="000000" w:themeColor="text1"/>
          <w:lang w:val="en-GB"/>
        </w:rPr>
        <w:t xml:space="preserve">r-bearing mice were subjected to high-contrast ultrasound screening using the Vevo 2100 System with a MS250, 13–24 MHz </w:t>
      </w:r>
      <w:proofErr w:type="spellStart"/>
      <w:r w:rsidRPr="00FD6EED">
        <w:rPr>
          <w:rFonts w:ascii="Arial" w:hAnsi="Arial" w:cs="Arial"/>
          <w:color w:val="000000" w:themeColor="text1"/>
          <w:lang w:val="en-GB"/>
        </w:rPr>
        <w:t>scanhead</w:t>
      </w:r>
      <w:proofErr w:type="spellEnd"/>
      <w:r w:rsidRPr="00FD6EED">
        <w:rPr>
          <w:rFonts w:ascii="Arial" w:hAnsi="Arial" w:cs="Arial"/>
          <w:color w:val="000000" w:themeColor="text1"/>
          <w:lang w:val="en-GB"/>
        </w:rPr>
        <w:t xml:space="preserve"> (Visual Sonics). Mice were sacrificed at the indicated time points (4-5 weeks, once the tumo</w:t>
      </w:r>
      <w:r w:rsidR="001A7407" w:rsidRPr="00FD6EED">
        <w:rPr>
          <w:rFonts w:ascii="Arial" w:hAnsi="Arial" w:cs="Arial"/>
          <w:color w:val="000000" w:themeColor="text1"/>
          <w:lang w:val="en-GB"/>
        </w:rPr>
        <w:t>u</w:t>
      </w:r>
      <w:r w:rsidRPr="00FD6EED">
        <w:rPr>
          <w:rFonts w:ascii="Arial" w:hAnsi="Arial" w:cs="Arial"/>
          <w:color w:val="000000" w:themeColor="text1"/>
          <w:lang w:val="en-GB"/>
        </w:rPr>
        <w:t>r masses have reached the 10 mm in diameter). Pancreas, spleen, lungs and liver were collected for downstream analysis.</w:t>
      </w:r>
    </w:p>
    <w:p w14:paraId="685E486F" w14:textId="77777777" w:rsidR="00141351" w:rsidRPr="00FD6EED" w:rsidRDefault="00141351" w:rsidP="00141351">
      <w:pPr>
        <w:spacing w:line="276" w:lineRule="auto"/>
        <w:jc w:val="both"/>
        <w:outlineLvl w:val="0"/>
        <w:rPr>
          <w:rFonts w:ascii="Arial" w:hAnsi="Arial" w:cs="Arial"/>
          <w:b/>
          <w:color w:val="000000" w:themeColor="text1"/>
          <w:lang w:val="en-GB"/>
        </w:rPr>
      </w:pPr>
    </w:p>
    <w:p w14:paraId="040DC450" w14:textId="77777777" w:rsidR="00141351" w:rsidRPr="00FD6EED" w:rsidRDefault="00141351" w:rsidP="00141351">
      <w:pPr>
        <w:spacing w:line="276" w:lineRule="auto"/>
        <w:jc w:val="both"/>
        <w:rPr>
          <w:rFonts w:ascii="Arial" w:hAnsi="Arial" w:cs="Arial"/>
          <w:b/>
          <w:color w:val="000000" w:themeColor="text1"/>
          <w:lang w:val="en-GB"/>
        </w:rPr>
      </w:pPr>
      <w:r w:rsidRPr="00FD6EED">
        <w:rPr>
          <w:rFonts w:ascii="Arial" w:hAnsi="Arial" w:cs="Arial"/>
          <w:b/>
          <w:color w:val="000000" w:themeColor="text1"/>
          <w:lang w:val="en-GB"/>
        </w:rPr>
        <w:t>Transient Knockdown in Cell lines</w:t>
      </w:r>
    </w:p>
    <w:p w14:paraId="1F30D974" w14:textId="77777777" w:rsidR="00141351" w:rsidRPr="00FD6EED" w:rsidRDefault="00141351" w:rsidP="00141351">
      <w:pPr>
        <w:spacing w:line="276" w:lineRule="auto"/>
        <w:ind w:firstLine="720"/>
        <w:jc w:val="both"/>
        <w:rPr>
          <w:rFonts w:ascii="Arial" w:hAnsi="Arial" w:cs="Arial"/>
          <w:color w:val="000000" w:themeColor="text1"/>
          <w:lang w:val="en-GB"/>
        </w:rPr>
      </w:pPr>
      <w:r w:rsidRPr="00FD6EED">
        <w:rPr>
          <w:rFonts w:ascii="Arial" w:hAnsi="Arial" w:cs="Arial"/>
          <w:bCs/>
          <w:color w:val="000000" w:themeColor="text1"/>
          <w:lang w:val="en-GB"/>
        </w:rPr>
        <w:t>For small interfering RNA (siRNA) knockdown experiments, siRNA constructs were purchased from Thermofisher Scientific (s5176, s229971, s13869, s5164) and p</w:t>
      </w:r>
      <w:r w:rsidRPr="00FD6EED">
        <w:rPr>
          <w:rFonts w:ascii="Arial" w:hAnsi="Arial" w:cs="Arial"/>
          <w:color w:val="000000" w:themeColor="text1"/>
          <w:lang w:val="en-GB"/>
        </w:rPr>
        <w:t xml:space="preserve">rimary cell cultures or established cell lines were transfected with either 25 or 50 </w:t>
      </w:r>
      <w:proofErr w:type="spellStart"/>
      <w:r w:rsidRPr="00FD6EED">
        <w:rPr>
          <w:rFonts w:ascii="Arial" w:hAnsi="Arial" w:cs="Arial"/>
          <w:color w:val="000000" w:themeColor="text1"/>
          <w:lang w:val="en-GB"/>
        </w:rPr>
        <w:t>pmol</w:t>
      </w:r>
      <w:proofErr w:type="spellEnd"/>
      <w:r w:rsidRPr="00FD6EED">
        <w:rPr>
          <w:rFonts w:ascii="Arial" w:hAnsi="Arial" w:cs="Arial"/>
          <w:color w:val="000000" w:themeColor="text1"/>
          <w:lang w:val="en-GB"/>
        </w:rPr>
        <w:t xml:space="preserve"> of siRNA using </w:t>
      </w:r>
      <w:proofErr w:type="spellStart"/>
      <w:r w:rsidRPr="00FD6EED">
        <w:rPr>
          <w:rFonts w:ascii="Arial" w:hAnsi="Arial" w:cs="Arial"/>
          <w:color w:val="000000" w:themeColor="text1"/>
          <w:lang w:val="en-GB"/>
        </w:rPr>
        <w:t>Lipofectamine</w:t>
      </w:r>
      <w:r w:rsidRPr="00FD6EED">
        <w:rPr>
          <w:rFonts w:ascii="Arial" w:hAnsi="Arial" w:cs="Arial"/>
          <w:color w:val="000000" w:themeColor="text1"/>
          <w:vertAlign w:val="superscript"/>
          <w:lang w:val="en-GB"/>
        </w:rPr>
        <w:t>TM</w:t>
      </w:r>
      <w:proofErr w:type="spellEnd"/>
      <w:r w:rsidRPr="00FD6EED">
        <w:rPr>
          <w:rFonts w:ascii="Arial" w:hAnsi="Arial" w:cs="Arial"/>
          <w:color w:val="000000" w:themeColor="text1"/>
          <w:lang w:val="en-GB"/>
        </w:rPr>
        <w:t xml:space="preserve"> 2000 (Thermofisher Scientific, #11668027) according to manufacturer’s instruction for 6-well plates format. The sense strand of the duplex siRNAs was: </w:t>
      </w:r>
      <w:r w:rsidRPr="00FD6EED">
        <w:rPr>
          <w:rFonts w:ascii="Arial" w:hAnsi="Arial" w:cs="Arial"/>
          <w:i/>
          <w:iCs/>
          <w:color w:val="000000" w:themeColor="text1"/>
          <w:lang w:val="en-GB"/>
        </w:rPr>
        <w:t>FGFR4</w:t>
      </w:r>
      <w:r w:rsidRPr="00FD6EED">
        <w:rPr>
          <w:rFonts w:ascii="Arial" w:hAnsi="Arial" w:cs="Arial"/>
          <w:color w:val="000000" w:themeColor="text1"/>
          <w:lang w:val="en-GB"/>
        </w:rPr>
        <w:t xml:space="preserve">, 5' </w:t>
      </w:r>
      <w:proofErr w:type="spellStart"/>
      <w:r w:rsidRPr="00FD6EED">
        <w:rPr>
          <w:rFonts w:ascii="Arial" w:hAnsi="Arial" w:cs="Arial"/>
          <w:color w:val="000000" w:themeColor="text1"/>
          <w:lang w:val="en-GB"/>
        </w:rPr>
        <w:t>CAUUGACUACUAUAAGAAAtt</w:t>
      </w:r>
      <w:proofErr w:type="spellEnd"/>
      <w:r w:rsidRPr="00FD6EED">
        <w:rPr>
          <w:rFonts w:ascii="Arial" w:hAnsi="Arial" w:cs="Arial"/>
          <w:color w:val="000000" w:themeColor="text1"/>
          <w:lang w:val="en-GB"/>
        </w:rPr>
        <w:t xml:space="preserve"> 3’; </w:t>
      </w:r>
      <w:r w:rsidRPr="00FD6EED">
        <w:rPr>
          <w:rFonts w:ascii="Arial" w:hAnsi="Arial" w:cs="Arial"/>
          <w:i/>
          <w:iCs/>
          <w:color w:val="000000" w:themeColor="text1"/>
          <w:lang w:val="en-GB"/>
        </w:rPr>
        <w:t>ZEB1</w:t>
      </w:r>
      <w:r w:rsidRPr="00FD6EED">
        <w:rPr>
          <w:rFonts w:ascii="Arial" w:hAnsi="Arial" w:cs="Arial"/>
          <w:color w:val="000000" w:themeColor="text1"/>
          <w:lang w:val="en-GB"/>
        </w:rPr>
        <w:t xml:space="preserve">, 5’GGUAGAUGGUAAUGUAAUATT 3’; </w:t>
      </w:r>
      <w:r w:rsidRPr="00FD6EED">
        <w:rPr>
          <w:rFonts w:ascii="Arial" w:hAnsi="Arial" w:cs="Arial"/>
          <w:i/>
          <w:iCs/>
          <w:color w:val="000000" w:themeColor="text1"/>
          <w:lang w:val="en-GB"/>
        </w:rPr>
        <w:t>HNF1A</w:t>
      </w:r>
      <w:r w:rsidRPr="00FD6EED">
        <w:rPr>
          <w:rFonts w:ascii="Arial" w:hAnsi="Arial" w:cs="Arial"/>
          <w:color w:val="000000" w:themeColor="text1"/>
          <w:lang w:val="en-GB"/>
        </w:rPr>
        <w:t xml:space="preserve">, 5’ AGACUAUGCUCAUCACCGATT 3’; and </w:t>
      </w:r>
      <w:r w:rsidRPr="00FD6EED">
        <w:rPr>
          <w:rFonts w:ascii="Arial" w:hAnsi="Arial" w:cs="Arial"/>
          <w:i/>
          <w:iCs/>
          <w:color w:val="000000" w:themeColor="text1"/>
          <w:lang w:val="en-GB"/>
        </w:rPr>
        <w:t>FGFR1</w:t>
      </w:r>
      <w:r w:rsidRPr="00FD6EED">
        <w:rPr>
          <w:rFonts w:ascii="Arial" w:hAnsi="Arial" w:cs="Arial"/>
          <w:color w:val="000000" w:themeColor="text1"/>
          <w:lang w:val="en-GB"/>
        </w:rPr>
        <w:t xml:space="preserve">, 5’ </w:t>
      </w:r>
      <w:proofErr w:type="spellStart"/>
      <w:r w:rsidRPr="00FD6EED">
        <w:rPr>
          <w:rFonts w:ascii="Arial" w:hAnsi="Arial" w:cs="Arial"/>
          <w:color w:val="000000" w:themeColor="text1"/>
          <w:lang w:val="en-GB"/>
        </w:rPr>
        <w:t>GAGGCUACAAGGUCCGUUAtt</w:t>
      </w:r>
      <w:proofErr w:type="spellEnd"/>
      <w:r w:rsidRPr="00FD6EED">
        <w:rPr>
          <w:rFonts w:ascii="Arial" w:hAnsi="Arial" w:cs="Arial"/>
          <w:color w:val="000000" w:themeColor="text1"/>
          <w:lang w:val="en-GB"/>
        </w:rPr>
        <w:t xml:space="preserve"> 3’. Non-targeting siRNA (</w:t>
      </w:r>
      <w:proofErr w:type="spellStart"/>
      <w:r w:rsidRPr="00FD6EED">
        <w:rPr>
          <w:rFonts w:ascii="Arial" w:hAnsi="Arial" w:cs="Arial"/>
          <w:color w:val="000000" w:themeColor="text1"/>
          <w:lang w:val="en-GB"/>
        </w:rPr>
        <w:t>Ambion</w:t>
      </w:r>
      <w:proofErr w:type="spellEnd"/>
      <w:r w:rsidRPr="00FD6EED">
        <w:rPr>
          <w:rFonts w:ascii="Arial" w:hAnsi="Arial" w:cs="Arial"/>
          <w:color w:val="000000" w:themeColor="text1"/>
          <w:lang w:val="en-GB"/>
        </w:rPr>
        <w:t xml:space="preserve">) was used as negative control at a final concentration of 25 </w:t>
      </w:r>
      <w:proofErr w:type="spellStart"/>
      <w:r w:rsidRPr="00FD6EED">
        <w:rPr>
          <w:rFonts w:ascii="Arial" w:hAnsi="Arial" w:cs="Arial"/>
          <w:color w:val="000000" w:themeColor="text1"/>
          <w:lang w:val="en-GB"/>
        </w:rPr>
        <w:t>pmol</w:t>
      </w:r>
      <w:proofErr w:type="spellEnd"/>
      <w:r w:rsidRPr="00FD6EED">
        <w:rPr>
          <w:rFonts w:ascii="Arial" w:hAnsi="Arial" w:cs="Arial"/>
          <w:color w:val="000000" w:themeColor="text1"/>
          <w:lang w:val="en-GB"/>
        </w:rPr>
        <w:t xml:space="preserve">. </w:t>
      </w:r>
    </w:p>
    <w:p w14:paraId="3012E6F2" w14:textId="77777777" w:rsidR="00141351" w:rsidRPr="00FD6EED" w:rsidRDefault="00141351" w:rsidP="00141351">
      <w:pPr>
        <w:spacing w:line="276" w:lineRule="auto"/>
        <w:jc w:val="both"/>
        <w:rPr>
          <w:rFonts w:ascii="Arial" w:hAnsi="Arial" w:cs="Arial"/>
          <w:b/>
          <w:color w:val="000000" w:themeColor="text1"/>
          <w:lang w:val="en-GB"/>
        </w:rPr>
      </w:pPr>
    </w:p>
    <w:p w14:paraId="6032A768" w14:textId="77777777" w:rsidR="00141351" w:rsidRPr="00FD6EED" w:rsidRDefault="00141351" w:rsidP="00141351">
      <w:pPr>
        <w:spacing w:line="276" w:lineRule="auto"/>
        <w:jc w:val="both"/>
        <w:rPr>
          <w:rFonts w:ascii="Arial" w:hAnsi="Arial" w:cs="Arial"/>
          <w:b/>
          <w:color w:val="000000" w:themeColor="text1"/>
          <w:lang w:val="en-GB"/>
        </w:rPr>
      </w:pPr>
      <w:r w:rsidRPr="00FD6EED">
        <w:rPr>
          <w:rFonts w:ascii="Arial" w:hAnsi="Arial" w:cs="Arial"/>
          <w:b/>
          <w:color w:val="000000" w:themeColor="text1"/>
          <w:lang w:val="en-GB"/>
        </w:rPr>
        <w:t>Cell Proliferation Assay</w:t>
      </w:r>
    </w:p>
    <w:p w14:paraId="124D244A" w14:textId="77777777" w:rsidR="00141351" w:rsidRPr="00FD6EED" w:rsidRDefault="00141351" w:rsidP="00141351">
      <w:pPr>
        <w:spacing w:line="276" w:lineRule="auto"/>
        <w:ind w:firstLine="720"/>
        <w:jc w:val="both"/>
        <w:rPr>
          <w:rFonts w:ascii="Arial" w:hAnsi="Arial" w:cs="Arial"/>
          <w:color w:val="000000" w:themeColor="text1"/>
          <w:lang w:val="en-GB"/>
        </w:rPr>
      </w:pPr>
      <w:r w:rsidRPr="00FD6EED">
        <w:rPr>
          <w:rFonts w:ascii="Arial" w:hAnsi="Arial" w:cs="Arial"/>
          <w:color w:val="000000" w:themeColor="text1"/>
          <w:lang w:val="en-GB"/>
        </w:rPr>
        <w:t>For measuring cell proliferation, 2x10</w:t>
      </w:r>
      <w:r w:rsidRPr="00FD6EED">
        <w:rPr>
          <w:rFonts w:ascii="Arial" w:hAnsi="Arial" w:cs="Arial"/>
          <w:color w:val="000000" w:themeColor="text1"/>
          <w:vertAlign w:val="superscript"/>
          <w:lang w:val="en-GB"/>
        </w:rPr>
        <w:t>3</w:t>
      </w:r>
      <w:r w:rsidRPr="00FD6EED">
        <w:rPr>
          <w:rFonts w:ascii="Arial" w:hAnsi="Arial" w:cs="Arial"/>
          <w:color w:val="000000" w:themeColor="text1"/>
          <w:lang w:val="en-GB"/>
        </w:rPr>
        <w:t xml:space="preserve"> cells were plated on white 96-well plate (Thermofisher Scientific) and cultured in 100 μL of culture medium. Cell viability was measured 72 hours post-seeding using the </w:t>
      </w:r>
      <w:proofErr w:type="spellStart"/>
      <w:r w:rsidRPr="00FD6EED">
        <w:rPr>
          <w:rFonts w:ascii="Arial" w:hAnsi="Arial" w:cs="Arial"/>
          <w:color w:val="000000" w:themeColor="text1"/>
          <w:lang w:val="en-GB"/>
        </w:rPr>
        <w:t>CellTiter</w:t>
      </w:r>
      <w:proofErr w:type="spellEnd"/>
      <w:r w:rsidRPr="00FD6EED">
        <w:rPr>
          <w:rFonts w:ascii="Arial" w:hAnsi="Arial" w:cs="Arial"/>
          <w:color w:val="000000" w:themeColor="text1"/>
          <w:lang w:val="en-GB"/>
        </w:rPr>
        <w:t xml:space="preserve">-Glo assay (Promega, G9683). </w:t>
      </w:r>
    </w:p>
    <w:p w14:paraId="3475E6C0" w14:textId="77777777" w:rsidR="00141351" w:rsidRPr="00FD6EED" w:rsidRDefault="00141351" w:rsidP="00141351">
      <w:pPr>
        <w:spacing w:line="276" w:lineRule="auto"/>
        <w:rPr>
          <w:rFonts w:ascii="Arial" w:hAnsi="Arial" w:cs="Arial"/>
          <w:color w:val="000000" w:themeColor="text1"/>
          <w:lang w:val="en-GB"/>
        </w:rPr>
      </w:pPr>
    </w:p>
    <w:p w14:paraId="2A22329C" w14:textId="77777777" w:rsidR="00141351" w:rsidRPr="00FD6EED" w:rsidRDefault="00141351" w:rsidP="00141351">
      <w:pPr>
        <w:spacing w:line="276" w:lineRule="auto"/>
        <w:rPr>
          <w:rFonts w:ascii="Arial" w:hAnsi="Arial" w:cs="Arial"/>
          <w:b/>
          <w:color w:val="000000" w:themeColor="text1"/>
          <w:lang w:val="en-GB"/>
        </w:rPr>
      </w:pPr>
      <w:r w:rsidRPr="00FD6EED">
        <w:rPr>
          <w:rFonts w:ascii="Arial" w:hAnsi="Arial" w:cs="Arial"/>
          <w:b/>
          <w:color w:val="000000" w:themeColor="text1"/>
          <w:lang w:val="en-GB"/>
        </w:rPr>
        <w:lastRenderedPageBreak/>
        <w:t>Fluorescent activated cell sorting</w:t>
      </w:r>
    </w:p>
    <w:p w14:paraId="7CFC62DC" w14:textId="77777777" w:rsidR="00141351" w:rsidRPr="00FD6EED" w:rsidRDefault="00141351" w:rsidP="00141351">
      <w:pPr>
        <w:spacing w:line="276" w:lineRule="auto"/>
        <w:ind w:firstLine="720"/>
        <w:jc w:val="both"/>
        <w:rPr>
          <w:rFonts w:ascii="Arial" w:hAnsi="Arial" w:cs="Arial"/>
          <w:color w:val="000000" w:themeColor="text1"/>
          <w:lang w:val="en-GB"/>
        </w:rPr>
      </w:pPr>
      <w:r w:rsidRPr="00FD6EED">
        <w:rPr>
          <w:rFonts w:ascii="Arial" w:hAnsi="Arial" w:cs="Arial"/>
          <w:color w:val="000000" w:themeColor="text1"/>
          <w:lang w:val="en-GB"/>
        </w:rPr>
        <w:t>Fluorescent activated cell sorting (FACS) analysis was performed in order to evaluate the percentage of GFP positive cells. Before the analysis, organoids were first released from Matrigel</w:t>
      </w:r>
      <w:r w:rsidRPr="00FD6EED">
        <w:rPr>
          <w:rFonts w:ascii="Arial" w:hAnsi="Arial" w:cs="Arial"/>
          <w:color w:val="000000" w:themeColor="text1"/>
          <w:vertAlign w:val="superscript"/>
          <w:lang w:val="en-GB"/>
        </w:rPr>
        <w:t>(</w:t>
      </w:r>
      <w:proofErr w:type="gramStart"/>
      <w:r w:rsidRPr="00FD6EED">
        <w:rPr>
          <w:rFonts w:ascii="Arial" w:hAnsi="Arial" w:cs="Arial"/>
          <w:color w:val="000000" w:themeColor="text1"/>
          <w:vertAlign w:val="superscript"/>
          <w:lang w:val="en-GB"/>
        </w:rPr>
        <w:t xml:space="preserve">R) </w:t>
      </w:r>
      <w:r w:rsidRPr="00FD6EED">
        <w:rPr>
          <w:rFonts w:ascii="Arial" w:hAnsi="Arial" w:cs="Arial"/>
          <w:color w:val="000000" w:themeColor="text1"/>
          <w:lang w:val="en-GB"/>
        </w:rPr>
        <w:t xml:space="preserve"> by</w:t>
      </w:r>
      <w:proofErr w:type="gramEnd"/>
      <w:r w:rsidRPr="00FD6EED">
        <w:rPr>
          <w:rFonts w:ascii="Arial" w:hAnsi="Arial" w:cs="Arial"/>
          <w:color w:val="000000" w:themeColor="text1"/>
          <w:lang w:val="en-GB"/>
        </w:rPr>
        <w:t xml:space="preserve"> incubation with a solution of </w:t>
      </w:r>
      <w:proofErr w:type="spellStart"/>
      <w:r w:rsidRPr="00FD6EED">
        <w:rPr>
          <w:rFonts w:ascii="Arial" w:hAnsi="Arial" w:cs="Arial"/>
          <w:color w:val="000000" w:themeColor="text1"/>
          <w:lang w:val="en-GB"/>
        </w:rPr>
        <w:t>Dispase</w:t>
      </w:r>
      <w:proofErr w:type="spellEnd"/>
      <w:r w:rsidRPr="00FD6EED">
        <w:rPr>
          <w:rFonts w:ascii="Arial" w:hAnsi="Arial" w:cs="Arial"/>
          <w:color w:val="000000" w:themeColor="text1"/>
          <w:lang w:val="en-GB"/>
        </w:rPr>
        <w:t xml:space="preserve"> I at 37 °C for 20 minutes, and then subjected to enzymatic digestion with </w:t>
      </w:r>
      <w:proofErr w:type="spellStart"/>
      <w:r w:rsidRPr="00FD6EED">
        <w:rPr>
          <w:rFonts w:ascii="Arial" w:hAnsi="Arial" w:cs="Arial"/>
          <w:color w:val="000000" w:themeColor="text1"/>
          <w:lang w:val="en-GB"/>
        </w:rPr>
        <w:t>TripLE</w:t>
      </w:r>
      <w:proofErr w:type="spellEnd"/>
      <w:r w:rsidRPr="00FD6EED">
        <w:rPr>
          <w:rFonts w:ascii="Arial" w:hAnsi="Arial" w:cs="Arial"/>
          <w:color w:val="000000" w:themeColor="text1"/>
          <w:lang w:val="en-GB"/>
        </w:rPr>
        <w:t xml:space="preserve"> supplemented with </w:t>
      </w:r>
      <w:proofErr w:type="spellStart"/>
      <w:r w:rsidRPr="00FD6EED">
        <w:rPr>
          <w:rFonts w:ascii="Arial" w:hAnsi="Arial" w:cs="Arial"/>
          <w:color w:val="000000" w:themeColor="text1"/>
          <w:lang w:val="en-GB"/>
        </w:rPr>
        <w:t>Dispase</w:t>
      </w:r>
      <w:proofErr w:type="spellEnd"/>
      <w:r w:rsidRPr="00FD6EED">
        <w:rPr>
          <w:rFonts w:ascii="Arial" w:hAnsi="Arial" w:cs="Arial"/>
          <w:color w:val="000000" w:themeColor="text1"/>
          <w:lang w:val="en-GB"/>
        </w:rPr>
        <w:t xml:space="preserve"> I and 0.1 mg/mL </w:t>
      </w:r>
      <w:proofErr w:type="spellStart"/>
      <w:r w:rsidRPr="00FD6EED">
        <w:rPr>
          <w:rFonts w:ascii="Arial" w:hAnsi="Arial" w:cs="Arial"/>
          <w:color w:val="000000" w:themeColor="text1"/>
          <w:lang w:val="en-GB"/>
        </w:rPr>
        <w:t>DNAse</w:t>
      </w:r>
      <w:proofErr w:type="spellEnd"/>
      <w:r w:rsidRPr="00FD6EED">
        <w:rPr>
          <w:rFonts w:ascii="Arial" w:hAnsi="Arial" w:cs="Arial"/>
          <w:color w:val="000000" w:themeColor="text1"/>
          <w:lang w:val="en-GB"/>
        </w:rPr>
        <w:t xml:space="preserve"> I (Sigma-Aldrich) for 20 minutes, until the organoids appeared as single cells under the microscope. Cells were filtrated (Cell Strainer 40μm Nylon, BD Falcon), resuspended in cold PBS and acquired using FACS Canto II (BD Biosciences). Data were analysed using </w:t>
      </w:r>
      <w:proofErr w:type="spellStart"/>
      <w:r w:rsidRPr="00FD6EED">
        <w:rPr>
          <w:rFonts w:ascii="Arial" w:hAnsi="Arial" w:cs="Arial"/>
          <w:color w:val="000000" w:themeColor="text1"/>
          <w:lang w:val="en-GB"/>
        </w:rPr>
        <w:t>FlowJo</w:t>
      </w:r>
      <w:proofErr w:type="spellEnd"/>
      <w:r w:rsidRPr="00FD6EED">
        <w:rPr>
          <w:rFonts w:ascii="Arial" w:hAnsi="Arial" w:cs="Arial"/>
          <w:color w:val="000000" w:themeColor="text1"/>
          <w:lang w:val="en-GB"/>
        </w:rPr>
        <w:t xml:space="preserve"> software (</w:t>
      </w:r>
      <w:proofErr w:type="spellStart"/>
      <w:r w:rsidRPr="00FD6EED">
        <w:rPr>
          <w:rFonts w:ascii="Arial" w:hAnsi="Arial" w:cs="Arial"/>
          <w:color w:val="000000" w:themeColor="text1"/>
          <w:lang w:val="en-GB"/>
        </w:rPr>
        <w:t>Flowjo</w:t>
      </w:r>
      <w:proofErr w:type="spellEnd"/>
      <w:r w:rsidRPr="00FD6EED">
        <w:rPr>
          <w:rFonts w:ascii="Arial" w:hAnsi="Arial" w:cs="Arial"/>
          <w:color w:val="000000" w:themeColor="text1"/>
          <w:lang w:val="en-GB"/>
        </w:rPr>
        <w:t xml:space="preserve"> </w:t>
      </w:r>
      <w:proofErr w:type="spellStart"/>
      <w:r w:rsidRPr="00FD6EED">
        <w:rPr>
          <w:rFonts w:ascii="Arial" w:hAnsi="Arial" w:cs="Arial"/>
          <w:color w:val="000000" w:themeColor="text1"/>
          <w:lang w:val="en-GB"/>
        </w:rPr>
        <w:t>LLc</w:t>
      </w:r>
      <w:proofErr w:type="spellEnd"/>
      <w:r w:rsidRPr="00FD6EED">
        <w:rPr>
          <w:rFonts w:ascii="Arial" w:hAnsi="Arial" w:cs="Arial"/>
          <w:color w:val="000000" w:themeColor="text1"/>
          <w:lang w:val="en-GB"/>
        </w:rPr>
        <w:t>). Untransduced and GFP-stably expressing cells were used as negative and positive controls, respectively.</w:t>
      </w:r>
    </w:p>
    <w:p w14:paraId="79698A1B" w14:textId="77777777" w:rsidR="00141351" w:rsidRPr="00FD6EED" w:rsidRDefault="00141351" w:rsidP="00141351">
      <w:pPr>
        <w:spacing w:line="276" w:lineRule="auto"/>
        <w:jc w:val="both"/>
        <w:rPr>
          <w:rFonts w:ascii="Arial" w:eastAsia="Calibri" w:hAnsi="Arial" w:cs="Arial"/>
          <w:color w:val="000000" w:themeColor="text1"/>
          <w:lang w:val="en-GB"/>
        </w:rPr>
      </w:pPr>
    </w:p>
    <w:p w14:paraId="60E41522" w14:textId="77777777" w:rsidR="00141351" w:rsidRPr="00FD6EED" w:rsidRDefault="00141351" w:rsidP="00141351">
      <w:pPr>
        <w:spacing w:line="276" w:lineRule="auto"/>
        <w:jc w:val="both"/>
        <w:outlineLvl w:val="0"/>
        <w:rPr>
          <w:rFonts w:ascii="Arial" w:hAnsi="Arial" w:cs="Arial"/>
          <w:b/>
          <w:color w:val="000000" w:themeColor="text1"/>
          <w:lang w:val="en-GB"/>
        </w:rPr>
      </w:pPr>
      <w:r w:rsidRPr="00FD6EED">
        <w:rPr>
          <w:rFonts w:ascii="Arial" w:hAnsi="Arial" w:cs="Arial"/>
          <w:b/>
          <w:color w:val="000000" w:themeColor="text1"/>
          <w:lang w:val="en-GB"/>
        </w:rPr>
        <w:t>Nascent protein detection</w:t>
      </w:r>
    </w:p>
    <w:p w14:paraId="290BA5C6" w14:textId="77777777" w:rsidR="00141351" w:rsidRPr="00FD6EED" w:rsidRDefault="00141351" w:rsidP="00141351">
      <w:pPr>
        <w:spacing w:line="276" w:lineRule="auto"/>
        <w:ind w:firstLine="720"/>
        <w:jc w:val="both"/>
        <w:outlineLvl w:val="0"/>
        <w:rPr>
          <w:rFonts w:ascii="Arial" w:hAnsi="Arial" w:cs="Arial"/>
          <w:color w:val="000000" w:themeColor="text1"/>
          <w:lang w:val="en-GB"/>
        </w:rPr>
      </w:pPr>
      <w:r w:rsidRPr="00FD6EED">
        <w:rPr>
          <w:rFonts w:ascii="Arial" w:hAnsi="Arial" w:cs="Arial"/>
          <w:color w:val="000000" w:themeColor="text1"/>
          <w:lang w:val="en-GB"/>
        </w:rPr>
        <w:t>To visualize nascent proteins, the Click-</w:t>
      </w:r>
      <w:proofErr w:type="spellStart"/>
      <w:r w:rsidRPr="00FD6EED">
        <w:rPr>
          <w:rFonts w:ascii="Arial" w:hAnsi="Arial" w:cs="Arial"/>
          <w:color w:val="000000" w:themeColor="text1"/>
          <w:lang w:val="en-GB"/>
        </w:rPr>
        <w:t>iT</w:t>
      </w:r>
      <w:proofErr w:type="spellEnd"/>
      <w:r w:rsidRPr="00FD6EED">
        <w:rPr>
          <w:rFonts w:ascii="Arial" w:hAnsi="Arial" w:cs="Arial"/>
          <w:color w:val="000000" w:themeColor="text1"/>
          <w:lang w:val="en-GB"/>
        </w:rPr>
        <w:t xml:space="preserve"> Protein Synthesis Assay Kit reagents (Invitrogen) was used. Cells were plated on black 96-well plates (Thermofisher Scientific) and cultured for 24 hours in DMEM methionine-free (Gibco) medium supplemented with 1X HEPES and 1X </w:t>
      </w:r>
      <w:proofErr w:type="spellStart"/>
      <w:r w:rsidRPr="00FD6EED">
        <w:rPr>
          <w:rFonts w:ascii="Arial" w:hAnsi="Arial" w:cs="Arial"/>
          <w:color w:val="000000" w:themeColor="text1"/>
          <w:lang w:val="en-GB"/>
        </w:rPr>
        <w:t>Glutamax</w:t>
      </w:r>
      <w:proofErr w:type="spellEnd"/>
      <w:r w:rsidRPr="00FD6EED">
        <w:rPr>
          <w:rFonts w:ascii="Arial" w:hAnsi="Arial" w:cs="Arial"/>
          <w:color w:val="000000" w:themeColor="text1"/>
          <w:lang w:val="en-GB"/>
        </w:rPr>
        <w:t xml:space="preserve">. Cells were transfected with siRNA as previously described. Two days post-transfection, cells were incubated with the methionine </w:t>
      </w:r>
      <w:proofErr w:type="spellStart"/>
      <w:r w:rsidRPr="00FD6EED">
        <w:rPr>
          <w:rFonts w:ascii="Arial" w:hAnsi="Arial" w:cs="Arial"/>
          <w:color w:val="000000" w:themeColor="text1"/>
          <w:lang w:val="en-GB"/>
        </w:rPr>
        <w:t>analog</w:t>
      </w:r>
      <w:proofErr w:type="spellEnd"/>
      <w:r w:rsidRPr="00FD6EED">
        <w:rPr>
          <w:rFonts w:ascii="Arial" w:hAnsi="Arial" w:cs="Arial"/>
          <w:color w:val="000000" w:themeColor="text1"/>
          <w:lang w:val="en-GB"/>
        </w:rPr>
        <w:t xml:space="preserve"> L-homopropargylglycine (HPG) for 30 minutes at final concentration of 50 µM in methionine-free medium under conditions optimal for the cells (humidified atmosphere at 37°C and 5% CO2). After washing with cold PBS, cells were fixed with 3.7% formaldehyde (Sigma-Aldrich) for 15 minutes at room temperature, followed by a permeabilization step using 0.5% Triton X-100 (Sigma-Aldrich). The Click-</w:t>
      </w:r>
      <w:proofErr w:type="spellStart"/>
      <w:r w:rsidRPr="00FD6EED">
        <w:rPr>
          <w:rFonts w:ascii="Arial" w:hAnsi="Arial" w:cs="Arial"/>
          <w:color w:val="000000" w:themeColor="text1"/>
          <w:lang w:val="en-GB"/>
        </w:rPr>
        <w:t>iT</w:t>
      </w:r>
      <w:proofErr w:type="spellEnd"/>
      <w:r w:rsidRPr="00FD6EED">
        <w:rPr>
          <w:rFonts w:ascii="Arial" w:hAnsi="Arial" w:cs="Arial"/>
          <w:color w:val="000000" w:themeColor="text1"/>
          <w:lang w:val="en-GB"/>
        </w:rPr>
        <w:t xml:space="preserve"> reaction, with Alexa-488 detection reagents, was performed according to the manufacturer’s protocol. For the control experiment and to confirm the specificity of the signal, 300 µg/mL cycloheximide (Sigma-Aldrich), a protein synthesis inhibitor, was added 30 minutes before HPG addition. After the Click-</w:t>
      </w:r>
      <w:proofErr w:type="spellStart"/>
      <w:r w:rsidRPr="00FD6EED">
        <w:rPr>
          <w:rFonts w:ascii="Arial" w:hAnsi="Arial" w:cs="Arial"/>
          <w:color w:val="000000" w:themeColor="text1"/>
          <w:lang w:val="en-GB"/>
        </w:rPr>
        <w:t>iT</w:t>
      </w:r>
      <w:proofErr w:type="spellEnd"/>
      <w:r w:rsidRPr="00FD6EED">
        <w:rPr>
          <w:rFonts w:ascii="Arial" w:hAnsi="Arial" w:cs="Arial"/>
          <w:color w:val="000000" w:themeColor="text1"/>
          <w:lang w:val="en-GB"/>
        </w:rPr>
        <w:t xml:space="preserve"> reaction, cell plates were scan using VICTOR 3 1420 multilabel counter plate reader (PerkinElmer) to assess nascent protein synthesis by determining signal intensity in the fluorescent channel of FITC. Two dimensional cultures were also imaged using </w:t>
      </w:r>
      <w:proofErr w:type="spellStart"/>
      <w:r w:rsidRPr="00FD6EED">
        <w:rPr>
          <w:rFonts w:ascii="Arial" w:hAnsi="Arial" w:cs="Arial"/>
          <w:color w:val="000000" w:themeColor="text1"/>
          <w:lang w:val="en-GB"/>
        </w:rPr>
        <w:t>Axio</w:t>
      </w:r>
      <w:proofErr w:type="spellEnd"/>
      <w:r w:rsidRPr="00FD6EED">
        <w:rPr>
          <w:rFonts w:ascii="Arial" w:hAnsi="Arial" w:cs="Arial"/>
          <w:color w:val="000000" w:themeColor="text1"/>
          <w:lang w:val="en-GB"/>
        </w:rPr>
        <w:t xml:space="preserve"> Observed Z1/7 inverted Wide field microscope (Zeiss) with 40x objective magnification and digitalized by the Zeiss Zen software.</w:t>
      </w:r>
    </w:p>
    <w:p w14:paraId="3EE37066" w14:textId="77777777" w:rsidR="00141351" w:rsidRPr="00FD6EED" w:rsidRDefault="00141351" w:rsidP="00141351">
      <w:pPr>
        <w:spacing w:line="276" w:lineRule="auto"/>
        <w:jc w:val="both"/>
        <w:outlineLvl w:val="0"/>
        <w:rPr>
          <w:rFonts w:ascii="Arial" w:hAnsi="Arial" w:cs="Arial"/>
          <w:b/>
          <w:color w:val="000000" w:themeColor="text1"/>
          <w:lang w:val="en-GB"/>
        </w:rPr>
      </w:pPr>
    </w:p>
    <w:p w14:paraId="365BE03B" w14:textId="77777777" w:rsidR="00141351" w:rsidRPr="00FD6EED" w:rsidRDefault="00141351" w:rsidP="00141351">
      <w:pPr>
        <w:spacing w:line="276" w:lineRule="auto"/>
        <w:jc w:val="both"/>
        <w:outlineLvl w:val="0"/>
        <w:rPr>
          <w:rFonts w:ascii="Arial" w:hAnsi="Arial" w:cs="Arial"/>
          <w:b/>
          <w:color w:val="000000" w:themeColor="text1"/>
          <w:lang w:val="en-GB"/>
        </w:rPr>
      </w:pPr>
      <w:r w:rsidRPr="00FD6EED">
        <w:rPr>
          <w:rFonts w:ascii="Arial" w:hAnsi="Arial" w:cs="Arial"/>
          <w:b/>
          <w:color w:val="000000" w:themeColor="text1"/>
          <w:lang w:val="en-GB"/>
        </w:rPr>
        <w:t>Therapeutic experiments with cell cultures</w:t>
      </w:r>
    </w:p>
    <w:p w14:paraId="7DB615D7" w14:textId="77777777" w:rsidR="00141351" w:rsidRPr="00FD6EED" w:rsidRDefault="00141351" w:rsidP="00141351">
      <w:pPr>
        <w:spacing w:line="276" w:lineRule="auto"/>
        <w:ind w:firstLine="720"/>
        <w:jc w:val="both"/>
        <w:outlineLvl w:val="0"/>
        <w:rPr>
          <w:rFonts w:ascii="Arial" w:hAnsi="Arial" w:cs="Arial"/>
          <w:color w:val="000000" w:themeColor="text1"/>
          <w:lang w:val="en-GB"/>
        </w:rPr>
      </w:pPr>
      <w:r w:rsidRPr="00FD6EED">
        <w:rPr>
          <w:rFonts w:ascii="Arial" w:hAnsi="Arial" w:cs="Arial"/>
          <w:color w:val="000000" w:themeColor="text1"/>
          <w:lang w:val="en-GB"/>
        </w:rPr>
        <w:t xml:space="preserve">BGJ398 (S2183, </w:t>
      </w:r>
      <w:proofErr w:type="spellStart"/>
      <w:r w:rsidRPr="00FD6EED">
        <w:rPr>
          <w:rFonts w:ascii="Arial" w:hAnsi="Arial" w:cs="Arial"/>
          <w:color w:val="000000" w:themeColor="text1"/>
          <w:lang w:val="en-GB"/>
        </w:rPr>
        <w:t>Selleckchem</w:t>
      </w:r>
      <w:proofErr w:type="spellEnd"/>
      <w:r w:rsidRPr="00FD6EED">
        <w:rPr>
          <w:rFonts w:ascii="Arial" w:hAnsi="Arial" w:cs="Arial"/>
          <w:color w:val="000000" w:themeColor="text1"/>
          <w:lang w:val="en-GB"/>
        </w:rPr>
        <w:t xml:space="preserve">), BLU3391 (S7819, </w:t>
      </w:r>
      <w:proofErr w:type="spellStart"/>
      <w:r w:rsidRPr="00FD6EED">
        <w:rPr>
          <w:rFonts w:ascii="Arial" w:hAnsi="Arial" w:cs="Arial"/>
          <w:color w:val="000000" w:themeColor="text1"/>
          <w:lang w:val="en-GB"/>
        </w:rPr>
        <w:t>Selleckchem</w:t>
      </w:r>
      <w:proofErr w:type="spellEnd"/>
      <w:r w:rsidRPr="00FD6EED">
        <w:rPr>
          <w:rFonts w:ascii="Arial" w:hAnsi="Arial" w:cs="Arial"/>
          <w:color w:val="000000" w:themeColor="text1"/>
          <w:lang w:val="en-GB"/>
        </w:rPr>
        <w:t xml:space="preserve">), and Everolimus (S1120, </w:t>
      </w:r>
      <w:proofErr w:type="spellStart"/>
      <w:r w:rsidRPr="00FD6EED">
        <w:rPr>
          <w:rFonts w:ascii="Arial" w:hAnsi="Arial" w:cs="Arial"/>
          <w:color w:val="000000" w:themeColor="text1"/>
          <w:lang w:val="en-GB"/>
        </w:rPr>
        <w:t>Selleckchem</w:t>
      </w:r>
      <w:proofErr w:type="spellEnd"/>
      <w:r w:rsidRPr="00FD6EED">
        <w:rPr>
          <w:rFonts w:ascii="Arial" w:hAnsi="Arial" w:cs="Arial"/>
          <w:color w:val="000000" w:themeColor="text1"/>
          <w:lang w:val="en-GB"/>
        </w:rPr>
        <w:t>) were dissolved in DMSO (Sigma-Aldrich). The final concentration of DMSO was no higher than 0.2%. Briefly, cells were dissociated to single cells by enzymatic dissociation with 1X Trypsin (Gibco) at 37°C for 2 minutes, counted and seeded in a range concentration of 1x10</w:t>
      </w:r>
      <w:r w:rsidRPr="00FD6EED">
        <w:rPr>
          <w:rFonts w:ascii="Arial" w:hAnsi="Arial" w:cs="Arial"/>
          <w:color w:val="000000" w:themeColor="text1"/>
          <w:vertAlign w:val="superscript"/>
          <w:lang w:val="en-GB"/>
        </w:rPr>
        <w:t>3</w:t>
      </w:r>
      <w:r w:rsidRPr="00FD6EED">
        <w:rPr>
          <w:rFonts w:ascii="Arial" w:hAnsi="Arial" w:cs="Arial"/>
          <w:color w:val="000000" w:themeColor="text1"/>
          <w:lang w:val="en-GB"/>
        </w:rPr>
        <w:t xml:space="preserve"> – 2.5x10</w:t>
      </w:r>
      <w:r w:rsidRPr="00FD6EED">
        <w:rPr>
          <w:rFonts w:ascii="Arial" w:hAnsi="Arial" w:cs="Arial"/>
          <w:color w:val="000000" w:themeColor="text1"/>
          <w:vertAlign w:val="superscript"/>
          <w:lang w:val="en-GB"/>
        </w:rPr>
        <w:t>3</w:t>
      </w:r>
      <w:r w:rsidRPr="00FD6EED">
        <w:rPr>
          <w:rFonts w:ascii="Arial" w:hAnsi="Arial" w:cs="Arial"/>
          <w:color w:val="000000" w:themeColor="text1"/>
          <w:lang w:val="en-GB"/>
        </w:rPr>
        <w:t xml:space="preserve"> cells into individual wells of a white 96-well plate. After 24 hours, cells were treated with appropriate drugs for 48 hours using drug concentrations ranging from 0.1 nM to 10 µM. Proliferation was measured using </w:t>
      </w:r>
      <w:proofErr w:type="spellStart"/>
      <w:r w:rsidRPr="00FD6EED">
        <w:rPr>
          <w:rFonts w:ascii="Arial" w:hAnsi="Arial" w:cs="Arial"/>
          <w:color w:val="000000" w:themeColor="text1"/>
          <w:lang w:val="en-GB"/>
        </w:rPr>
        <w:t>CellTiter</w:t>
      </w:r>
      <w:proofErr w:type="spellEnd"/>
      <w:r w:rsidRPr="00FD6EED">
        <w:rPr>
          <w:rFonts w:ascii="Arial" w:hAnsi="Arial" w:cs="Arial"/>
          <w:color w:val="000000" w:themeColor="text1"/>
          <w:lang w:val="en-GB"/>
        </w:rPr>
        <w:t xml:space="preserve">-Glo assay per the manufacturer’s protocol. </w:t>
      </w:r>
    </w:p>
    <w:p w14:paraId="4D70D436" w14:textId="77777777" w:rsidR="00141351" w:rsidRPr="00FD6EED" w:rsidRDefault="00141351" w:rsidP="00141351">
      <w:pPr>
        <w:spacing w:line="276" w:lineRule="auto"/>
        <w:ind w:firstLine="720"/>
        <w:jc w:val="both"/>
        <w:outlineLvl w:val="0"/>
        <w:rPr>
          <w:rFonts w:ascii="Arial" w:hAnsi="Arial" w:cs="Arial"/>
          <w:color w:val="000000" w:themeColor="text1"/>
          <w:lang w:val="en-GB"/>
        </w:rPr>
      </w:pPr>
      <w:r w:rsidRPr="00FD6EED">
        <w:rPr>
          <w:rFonts w:ascii="Arial" w:hAnsi="Arial" w:cs="Arial"/>
          <w:color w:val="000000" w:themeColor="text1"/>
          <w:lang w:val="en-GB"/>
        </w:rPr>
        <w:t>For treatment with Everolimus, cells were counted and diluted to obtain 20 cells/µL in 100 µL of Opti-MEM</w:t>
      </w:r>
      <w:r w:rsidRPr="00FD6EED">
        <w:rPr>
          <w:rFonts w:ascii="Arial" w:hAnsi="Arial" w:cs="Arial"/>
          <w:color w:val="000000" w:themeColor="text1"/>
          <w:vertAlign w:val="superscript"/>
          <w:lang w:val="en-GB"/>
        </w:rPr>
        <w:t>TM</w:t>
      </w:r>
      <w:r w:rsidRPr="00FD6EED">
        <w:rPr>
          <w:rFonts w:ascii="Arial" w:hAnsi="Arial" w:cs="Arial"/>
          <w:color w:val="000000" w:themeColor="text1"/>
          <w:lang w:val="en-GB"/>
        </w:rPr>
        <w:t xml:space="preserve"> supplemented with 5% FBS. 100 µL of cells-containing medium was plated into individual wells of a white 96-well plate.</w:t>
      </w:r>
      <w:r w:rsidRPr="00FD6EED">
        <w:rPr>
          <w:color w:val="000000" w:themeColor="text1"/>
          <w:lang w:val="en-GB"/>
        </w:rPr>
        <w:t xml:space="preserve"> </w:t>
      </w:r>
      <w:r w:rsidRPr="00FD6EED">
        <w:rPr>
          <w:rFonts w:ascii="Arial" w:hAnsi="Arial" w:cs="Arial"/>
          <w:color w:val="000000" w:themeColor="text1"/>
          <w:lang w:val="en-GB"/>
        </w:rPr>
        <w:t xml:space="preserve">Twenty-four hours after culture, cells were </w:t>
      </w:r>
      <w:r w:rsidRPr="00FD6EED">
        <w:rPr>
          <w:rFonts w:ascii="Arial" w:hAnsi="Arial" w:cs="Arial"/>
          <w:color w:val="000000" w:themeColor="text1"/>
          <w:lang w:val="en-GB"/>
        </w:rPr>
        <w:lastRenderedPageBreak/>
        <w:t>transfected with siRNA against FGFR4 and non-targeting small interfering RNA control, as previously described. The concentration of Everolimus necessary to achieve inhibition of activity by 50% (IC</w:t>
      </w:r>
      <w:r w:rsidRPr="00FD6EED">
        <w:rPr>
          <w:rFonts w:ascii="Arial" w:hAnsi="Arial" w:cs="Arial"/>
          <w:color w:val="000000" w:themeColor="text1"/>
          <w:vertAlign w:val="subscript"/>
          <w:lang w:val="en-GB"/>
        </w:rPr>
        <w:t>50</w:t>
      </w:r>
      <w:r w:rsidRPr="00FD6EED">
        <w:rPr>
          <w:rFonts w:ascii="Arial" w:hAnsi="Arial" w:cs="Arial"/>
          <w:color w:val="000000" w:themeColor="text1"/>
          <w:lang w:val="en-GB"/>
        </w:rPr>
        <w:t>) was calculated using concentrations ranging from 0.1 nM to 10 µM (7-point curve). 1 µM of drug was added in 100 µL of culture medium 48 hours post-plating, with nine replicate wells for each sample. At day 5, cell viability was measured using a luminescence ATP-based assay (</w:t>
      </w:r>
      <w:proofErr w:type="spellStart"/>
      <w:r w:rsidRPr="00FD6EED">
        <w:rPr>
          <w:rFonts w:ascii="Arial" w:hAnsi="Arial" w:cs="Arial"/>
          <w:color w:val="000000" w:themeColor="text1"/>
          <w:lang w:val="en-GB"/>
        </w:rPr>
        <w:t>CellTiter</w:t>
      </w:r>
      <w:proofErr w:type="spellEnd"/>
      <w:r w:rsidRPr="00FD6EED">
        <w:rPr>
          <w:rFonts w:ascii="Arial" w:hAnsi="Arial" w:cs="Arial"/>
          <w:color w:val="000000" w:themeColor="text1"/>
          <w:lang w:val="en-GB"/>
        </w:rPr>
        <w:t xml:space="preserve">-Glo). Cells were also treated with 5 ng/mL of human TGFβ1 (#100-21, </w:t>
      </w:r>
      <w:proofErr w:type="spellStart"/>
      <w:r w:rsidRPr="00FD6EED">
        <w:rPr>
          <w:rFonts w:ascii="Arial" w:hAnsi="Arial" w:cs="Arial"/>
          <w:color w:val="000000" w:themeColor="text1"/>
          <w:lang w:val="en-GB"/>
        </w:rPr>
        <w:t>Peprotech</w:t>
      </w:r>
      <w:proofErr w:type="spellEnd"/>
      <w:r w:rsidRPr="00FD6EED">
        <w:rPr>
          <w:rFonts w:ascii="Arial" w:hAnsi="Arial" w:cs="Arial"/>
          <w:color w:val="000000" w:themeColor="text1"/>
          <w:lang w:val="en-GB"/>
        </w:rPr>
        <w:t xml:space="preserve">), alone or in combination with 500 nM of A83-01 (#2939, </w:t>
      </w:r>
      <w:proofErr w:type="spellStart"/>
      <w:r w:rsidRPr="00FD6EED">
        <w:rPr>
          <w:rFonts w:ascii="Arial" w:hAnsi="Arial" w:cs="Arial"/>
          <w:color w:val="000000" w:themeColor="text1"/>
          <w:lang w:val="en-GB"/>
        </w:rPr>
        <w:t>Tocris</w:t>
      </w:r>
      <w:proofErr w:type="spellEnd"/>
      <w:r w:rsidRPr="00FD6EED">
        <w:rPr>
          <w:rFonts w:ascii="Arial" w:hAnsi="Arial" w:cs="Arial"/>
          <w:color w:val="000000" w:themeColor="text1"/>
          <w:lang w:val="en-GB"/>
        </w:rPr>
        <w:t xml:space="preserve"> Bioscience), 25 ng/mL of Recombinant Human FGF-basic (#100-18C, </w:t>
      </w:r>
      <w:proofErr w:type="spellStart"/>
      <w:r w:rsidRPr="00FD6EED">
        <w:rPr>
          <w:rFonts w:ascii="Arial" w:hAnsi="Arial" w:cs="Arial"/>
          <w:color w:val="000000" w:themeColor="text1"/>
          <w:lang w:val="en-GB"/>
        </w:rPr>
        <w:t>Peprotech</w:t>
      </w:r>
      <w:proofErr w:type="spellEnd"/>
      <w:r w:rsidRPr="00FD6EED">
        <w:rPr>
          <w:rFonts w:ascii="Arial" w:hAnsi="Arial" w:cs="Arial"/>
          <w:color w:val="000000" w:themeColor="text1"/>
          <w:lang w:val="en-GB"/>
        </w:rPr>
        <w:t xml:space="preserve">), 100 ng/mL of Recombinant Human FGF10 (#100-26, </w:t>
      </w:r>
      <w:proofErr w:type="spellStart"/>
      <w:r w:rsidRPr="00FD6EED">
        <w:rPr>
          <w:rFonts w:ascii="Arial" w:hAnsi="Arial" w:cs="Arial"/>
          <w:color w:val="000000" w:themeColor="text1"/>
          <w:lang w:val="en-GB"/>
        </w:rPr>
        <w:t>Peprotech</w:t>
      </w:r>
      <w:proofErr w:type="spellEnd"/>
      <w:r w:rsidRPr="00FD6EED">
        <w:rPr>
          <w:rFonts w:ascii="Arial" w:hAnsi="Arial" w:cs="Arial"/>
          <w:color w:val="000000" w:themeColor="text1"/>
          <w:lang w:val="en-GB"/>
        </w:rPr>
        <w:t xml:space="preserve">), 100 ng/mL of Recombinant Human FGF19 (#100-32, </w:t>
      </w:r>
      <w:proofErr w:type="spellStart"/>
      <w:r w:rsidRPr="00FD6EED">
        <w:rPr>
          <w:rFonts w:ascii="Arial" w:hAnsi="Arial" w:cs="Arial"/>
          <w:color w:val="000000" w:themeColor="text1"/>
          <w:lang w:val="en-GB"/>
        </w:rPr>
        <w:t>Peprotech</w:t>
      </w:r>
      <w:proofErr w:type="spellEnd"/>
      <w:r w:rsidRPr="00FD6EED">
        <w:rPr>
          <w:rFonts w:ascii="Arial" w:hAnsi="Arial" w:cs="Arial"/>
          <w:color w:val="000000" w:themeColor="text1"/>
          <w:lang w:val="en-GB"/>
        </w:rPr>
        <w:t xml:space="preserve">), and 2% of </w:t>
      </w:r>
      <w:proofErr w:type="spellStart"/>
      <w:r w:rsidRPr="00FD6EED">
        <w:rPr>
          <w:rFonts w:ascii="Arial" w:hAnsi="Arial" w:cs="Arial"/>
          <w:color w:val="000000" w:themeColor="text1"/>
          <w:lang w:val="en-GB"/>
        </w:rPr>
        <w:t>Fetal</w:t>
      </w:r>
      <w:proofErr w:type="spellEnd"/>
      <w:r w:rsidRPr="00FD6EED">
        <w:rPr>
          <w:rFonts w:ascii="Arial" w:hAnsi="Arial" w:cs="Arial"/>
          <w:color w:val="000000" w:themeColor="text1"/>
          <w:lang w:val="en-GB"/>
        </w:rPr>
        <w:t xml:space="preserve"> Bovine Serum (FBS, Gibco).</w:t>
      </w:r>
    </w:p>
    <w:p w14:paraId="7C8A063D" w14:textId="77777777" w:rsidR="00141351" w:rsidRPr="00FD6EED" w:rsidRDefault="00141351" w:rsidP="00141351">
      <w:pPr>
        <w:spacing w:line="276" w:lineRule="auto"/>
        <w:jc w:val="both"/>
        <w:outlineLvl w:val="0"/>
        <w:rPr>
          <w:rFonts w:ascii="Arial" w:hAnsi="Arial" w:cs="Arial"/>
          <w:b/>
          <w:color w:val="000000" w:themeColor="text1"/>
          <w:lang w:val="en-GB"/>
        </w:rPr>
      </w:pPr>
    </w:p>
    <w:p w14:paraId="561E3E35" w14:textId="77777777" w:rsidR="00141351" w:rsidRPr="00FD6EED" w:rsidRDefault="00141351" w:rsidP="00141351">
      <w:pPr>
        <w:spacing w:line="276" w:lineRule="auto"/>
        <w:jc w:val="both"/>
        <w:outlineLvl w:val="0"/>
        <w:rPr>
          <w:rFonts w:ascii="Arial" w:hAnsi="Arial" w:cs="Arial"/>
          <w:b/>
          <w:color w:val="000000" w:themeColor="text1"/>
          <w:lang w:val="en-GB"/>
        </w:rPr>
      </w:pPr>
      <w:r w:rsidRPr="00FD6EED">
        <w:rPr>
          <w:rFonts w:ascii="Arial" w:hAnsi="Arial" w:cs="Arial"/>
          <w:b/>
          <w:color w:val="000000" w:themeColor="text1"/>
          <w:lang w:val="en-GB"/>
        </w:rPr>
        <w:t>Histology and Immunohistochemistry</w:t>
      </w:r>
    </w:p>
    <w:p w14:paraId="61454E65" w14:textId="79E948E6" w:rsidR="00141351" w:rsidRPr="00FD6EED" w:rsidRDefault="00141351" w:rsidP="00141351">
      <w:pPr>
        <w:spacing w:line="276" w:lineRule="auto"/>
        <w:ind w:firstLine="720"/>
        <w:jc w:val="both"/>
        <w:rPr>
          <w:rFonts w:ascii="Arial" w:hAnsi="Arial" w:cs="Arial"/>
          <w:color w:val="000000" w:themeColor="text1"/>
          <w:highlight w:val="yellow"/>
          <w:lang w:val="en-GB"/>
        </w:rPr>
      </w:pPr>
      <w:r w:rsidRPr="00FD6EED">
        <w:rPr>
          <w:rFonts w:ascii="Arial" w:hAnsi="Arial" w:cs="Arial"/>
          <w:color w:val="000000" w:themeColor="text1"/>
          <w:lang w:val="en-GB"/>
        </w:rPr>
        <w:t xml:space="preserve">Tissues were fixed in 10% neutral buffered formalin and embedded in paraffin. Sections were subjected to </w:t>
      </w:r>
      <w:proofErr w:type="spellStart"/>
      <w:r w:rsidRPr="00FD6EED">
        <w:rPr>
          <w:rFonts w:ascii="Arial" w:hAnsi="Arial" w:cs="Arial"/>
          <w:color w:val="000000" w:themeColor="text1"/>
          <w:lang w:val="en-GB"/>
        </w:rPr>
        <w:t>Hematoxylin</w:t>
      </w:r>
      <w:proofErr w:type="spellEnd"/>
      <w:r w:rsidRPr="00FD6EED">
        <w:rPr>
          <w:rFonts w:ascii="Arial" w:hAnsi="Arial" w:cs="Arial"/>
          <w:color w:val="000000" w:themeColor="text1"/>
          <w:lang w:val="en-GB"/>
        </w:rPr>
        <w:t xml:space="preserve"> and Eosin as well as immunohistochemical staining. The following primary antibod</w:t>
      </w:r>
      <w:r w:rsidR="0028119A" w:rsidRPr="00FD6EED">
        <w:rPr>
          <w:rFonts w:ascii="Arial" w:hAnsi="Arial" w:cs="Arial"/>
          <w:color w:val="000000" w:themeColor="text1"/>
          <w:lang w:val="en-GB"/>
        </w:rPr>
        <w:t>y</w:t>
      </w:r>
      <w:r w:rsidRPr="00FD6EED">
        <w:rPr>
          <w:rFonts w:ascii="Arial" w:hAnsi="Arial" w:cs="Arial"/>
          <w:color w:val="000000" w:themeColor="text1"/>
          <w:lang w:val="en-GB"/>
        </w:rPr>
        <w:t xml:space="preserve"> </w:t>
      </w:r>
      <w:r w:rsidR="0028119A" w:rsidRPr="00FD6EED">
        <w:rPr>
          <w:rFonts w:ascii="Arial" w:hAnsi="Arial" w:cs="Arial"/>
          <w:color w:val="000000" w:themeColor="text1"/>
          <w:lang w:val="en-GB"/>
        </w:rPr>
        <w:t>was</w:t>
      </w:r>
      <w:r w:rsidRPr="00FD6EED">
        <w:rPr>
          <w:rFonts w:ascii="Arial" w:hAnsi="Arial" w:cs="Arial"/>
          <w:color w:val="000000" w:themeColor="text1"/>
          <w:lang w:val="en-GB"/>
        </w:rPr>
        <w:t xml:space="preserve"> used for immunohistochemical staining of xenografts: Phospho-4E-BP1 (Thr37/46) (#2855, Cell </w:t>
      </w:r>
      <w:proofErr w:type="spellStart"/>
      <w:r w:rsidRPr="00FD6EED">
        <w:rPr>
          <w:rFonts w:ascii="Arial" w:hAnsi="Arial" w:cs="Arial"/>
          <w:color w:val="000000" w:themeColor="text1"/>
          <w:lang w:val="en-GB"/>
        </w:rPr>
        <w:t>Signaling</w:t>
      </w:r>
      <w:proofErr w:type="spellEnd"/>
      <w:r w:rsidRPr="00FD6EED">
        <w:rPr>
          <w:rFonts w:ascii="Arial" w:hAnsi="Arial" w:cs="Arial"/>
          <w:color w:val="000000" w:themeColor="text1"/>
          <w:lang w:val="en-GB"/>
        </w:rPr>
        <w:t xml:space="preserve">), 1:400. Slides were scanned at 40x magnification and digitalized using the </w:t>
      </w:r>
      <w:proofErr w:type="spellStart"/>
      <w:r w:rsidRPr="00FD6EED">
        <w:rPr>
          <w:rFonts w:ascii="Arial" w:hAnsi="Arial" w:cs="Arial"/>
          <w:color w:val="000000" w:themeColor="text1"/>
          <w:lang w:val="en-GB"/>
        </w:rPr>
        <w:t>Aperio</w:t>
      </w:r>
      <w:proofErr w:type="spellEnd"/>
      <w:r w:rsidRPr="00FD6EED">
        <w:rPr>
          <w:rFonts w:ascii="Arial" w:hAnsi="Arial" w:cs="Arial"/>
          <w:color w:val="000000" w:themeColor="text1"/>
          <w:lang w:val="en-GB"/>
        </w:rPr>
        <w:t xml:space="preserve"> Scan-Scope XT Slide Scanner (</w:t>
      </w:r>
      <w:proofErr w:type="spellStart"/>
      <w:r w:rsidRPr="00FD6EED">
        <w:rPr>
          <w:rFonts w:ascii="Arial" w:hAnsi="Arial" w:cs="Arial"/>
          <w:color w:val="000000" w:themeColor="text1"/>
          <w:lang w:val="en-GB"/>
        </w:rPr>
        <w:t>Aperio</w:t>
      </w:r>
      <w:proofErr w:type="spellEnd"/>
      <w:r w:rsidRPr="00FD6EED">
        <w:rPr>
          <w:rFonts w:ascii="Arial" w:hAnsi="Arial" w:cs="Arial"/>
          <w:color w:val="000000" w:themeColor="text1"/>
          <w:lang w:val="en-GB"/>
        </w:rPr>
        <w:t xml:space="preserve"> Technologies). Quantification of p-4E-BP1 staining was performed in at least five random nonoverlapping fields of visualization (magnification, 20x) in each sample using ImageJ. To measure the percentage of positive area, captured images were first </w:t>
      </w:r>
      <w:proofErr w:type="spellStart"/>
      <w:r w:rsidRPr="00FD6EED">
        <w:rPr>
          <w:rFonts w:ascii="Arial" w:hAnsi="Arial" w:cs="Arial"/>
          <w:color w:val="000000" w:themeColor="text1"/>
          <w:lang w:val="en-GB"/>
        </w:rPr>
        <w:t>color</w:t>
      </w:r>
      <w:proofErr w:type="spellEnd"/>
      <w:r w:rsidRPr="00FD6EED">
        <w:rPr>
          <w:rFonts w:ascii="Arial" w:hAnsi="Arial" w:cs="Arial"/>
          <w:color w:val="000000" w:themeColor="text1"/>
          <w:lang w:val="en-GB"/>
        </w:rPr>
        <w:t xml:space="preserve"> deconvoluted and DAB+ particles counted automatically. The percentage of strong positive pixels was calculated relative to the number of nuclei present in each of the selected areas. Positivity for p-4E-BP1 was rarely seen in non-neoplastic cells. </w:t>
      </w:r>
    </w:p>
    <w:p w14:paraId="3ADD5C0C" w14:textId="77777777" w:rsidR="00141351" w:rsidRPr="00FD6EED" w:rsidRDefault="00141351" w:rsidP="00141351">
      <w:pPr>
        <w:spacing w:line="276" w:lineRule="auto"/>
        <w:jc w:val="both"/>
        <w:outlineLvl w:val="0"/>
        <w:rPr>
          <w:rFonts w:ascii="Arial" w:hAnsi="Arial" w:cs="Arial"/>
          <w:b/>
          <w:bCs/>
          <w:color w:val="000000" w:themeColor="text1"/>
          <w:lang w:val="en-GB"/>
        </w:rPr>
      </w:pPr>
    </w:p>
    <w:p w14:paraId="59210CA7" w14:textId="77777777" w:rsidR="00141351" w:rsidRPr="00FD6EED" w:rsidRDefault="00141351" w:rsidP="00141351">
      <w:pPr>
        <w:spacing w:line="276" w:lineRule="auto"/>
        <w:jc w:val="both"/>
        <w:outlineLvl w:val="0"/>
        <w:rPr>
          <w:b/>
          <w:bCs/>
          <w:color w:val="000000" w:themeColor="text1"/>
          <w:lang w:val="en-GB"/>
        </w:rPr>
      </w:pPr>
      <w:r w:rsidRPr="00FD6EED">
        <w:rPr>
          <w:rFonts w:ascii="Arial" w:hAnsi="Arial" w:cs="Arial"/>
          <w:b/>
          <w:bCs/>
          <w:color w:val="000000" w:themeColor="text1"/>
          <w:lang w:val="en-GB"/>
        </w:rPr>
        <w:t>Immunofluorescence</w:t>
      </w:r>
    </w:p>
    <w:p w14:paraId="63EF49C4" w14:textId="77777777" w:rsidR="00141351" w:rsidRPr="00FD6EED" w:rsidRDefault="00141351" w:rsidP="00141351">
      <w:pPr>
        <w:spacing w:line="276" w:lineRule="auto"/>
        <w:ind w:firstLine="720"/>
        <w:jc w:val="both"/>
        <w:rPr>
          <w:rFonts w:ascii="Arial" w:hAnsi="Arial" w:cs="Arial"/>
          <w:color w:val="000000" w:themeColor="text1"/>
          <w:lang w:val="en-GB"/>
        </w:rPr>
      </w:pPr>
      <w:r w:rsidRPr="00FD6EED">
        <w:rPr>
          <w:rFonts w:ascii="Arial" w:hAnsi="Arial" w:cs="Arial"/>
          <w:color w:val="000000" w:themeColor="text1"/>
          <w:lang w:val="en-GB"/>
        </w:rPr>
        <w:t>Cells (5 x 10</w:t>
      </w:r>
      <w:r w:rsidRPr="00FD6EED">
        <w:rPr>
          <w:rFonts w:ascii="Arial" w:hAnsi="Arial" w:cs="Arial"/>
          <w:color w:val="000000" w:themeColor="text1"/>
          <w:vertAlign w:val="superscript"/>
          <w:lang w:val="en-GB"/>
        </w:rPr>
        <w:t>3</w:t>
      </w:r>
      <w:r w:rsidRPr="00FD6EED">
        <w:rPr>
          <w:rFonts w:ascii="Arial" w:hAnsi="Arial" w:cs="Arial"/>
          <w:color w:val="000000" w:themeColor="text1"/>
          <w:lang w:val="en-GB"/>
        </w:rPr>
        <w:t xml:space="preserve"> cells per chamber) were seeded into chamber culture slides (BD Falcon) in culture media. The next day, cells were rinsed with ice-cold PBS and fixed with 3.7% formaldehyde for 10 minutes at room temperature followed by permeabilization with 0.5% Triton X-100. The cells were subjected to immunofluorescence staining with the following primary antibodies: PDX1 (#EPR3358, ab134150, Abcam), 1:100; and Cytokeratin 5 (CK5) (NCL-L-CK5, Leica Biosystems), 1:100. All antibodies were incubated for 2 hours at room temperature. The cells were then washed with cold PBS three times for 3 minutes and incubated with Alexa 488-labeled anti-rabbit secondary antibody (1:500) (Invitrogen), and Alexa 555-labeled anti-mouse secondary antibody (1:500) (Invitrogen) at room temperature for 1 hour. A final step of washes in cold PBS was completed at room temperature followed by mounting with DAPI (Vector Laboratories). The cells were examined by Olympus BX61 Upright fluorescence microscope (Leica).</w:t>
      </w:r>
    </w:p>
    <w:p w14:paraId="6DEDE201" w14:textId="77777777" w:rsidR="00141351" w:rsidRPr="00FD6EED" w:rsidRDefault="00141351" w:rsidP="00141351">
      <w:pPr>
        <w:spacing w:line="276" w:lineRule="auto"/>
        <w:jc w:val="both"/>
        <w:rPr>
          <w:rFonts w:ascii="Arial" w:hAnsi="Arial" w:cs="Arial"/>
          <w:color w:val="000000" w:themeColor="text1"/>
          <w:lang w:val="en-GB"/>
        </w:rPr>
      </w:pPr>
    </w:p>
    <w:p w14:paraId="5A043F97" w14:textId="77777777" w:rsidR="00141351" w:rsidRPr="00FD6EED" w:rsidRDefault="00141351" w:rsidP="00141351">
      <w:pPr>
        <w:spacing w:line="276" w:lineRule="auto"/>
        <w:jc w:val="both"/>
        <w:rPr>
          <w:rFonts w:ascii="Arial" w:hAnsi="Arial" w:cs="Arial"/>
          <w:b/>
          <w:color w:val="000000" w:themeColor="text1"/>
          <w:lang w:val="en-GB"/>
        </w:rPr>
      </w:pPr>
      <w:r w:rsidRPr="00FD6EED">
        <w:rPr>
          <w:rFonts w:ascii="Arial" w:hAnsi="Arial" w:cs="Arial"/>
          <w:b/>
          <w:i/>
          <w:color w:val="000000" w:themeColor="text1"/>
          <w:lang w:val="en-GB"/>
        </w:rPr>
        <w:t>In Situ</w:t>
      </w:r>
      <w:r w:rsidRPr="00FD6EED">
        <w:rPr>
          <w:rFonts w:ascii="Arial" w:hAnsi="Arial" w:cs="Arial"/>
          <w:b/>
          <w:color w:val="000000" w:themeColor="text1"/>
          <w:lang w:val="en-GB"/>
        </w:rPr>
        <w:t xml:space="preserve"> Hybridization </w:t>
      </w:r>
    </w:p>
    <w:p w14:paraId="70086E2D" w14:textId="77777777" w:rsidR="00141351" w:rsidRPr="00FD6EED" w:rsidRDefault="00141351" w:rsidP="00141351">
      <w:pPr>
        <w:spacing w:line="276" w:lineRule="auto"/>
        <w:ind w:firstLine="720"/>
        <w:jc w:val="both"/>
        <w:rPr>
          <w:rFonts w:ascii="Arial" w:hAnsi="Arial" w:cs="Arial"/>
          <w:color w:val="000000" w:themeColor="text1"/>
          <w:lang w:val="en-GB"/>
        </w:rPr>
      </w:pPr>
      <w:r w:rsidRPr="00FD6EED">
        <w:rPr>
          <w:rFonts w:ascii="Arial" w:hAnsi="Arial" w:cs="Arial"/>
          <w:color w:val="000000" w:themeColor="text1"/>
          <w:lang w:val="en-GB"/>
        </w:rPr>
        <w:t xml:space="preserve">The </w:t>
      </w:r>
      <w:r w:rsidRPr="00FD6EED">
        <w:rPr>
          <w:rFonts w:ascii="Arial" w:hAnsi="Arial" w:cs="Arial"/>
          <w:i/>
          <w:iCs/>
          <w:color w:val="000000" w:themeColor="text1"/>
          <w:lang w:val="en-GB"/>
        </w:rPr>
        <w:t>in-situ</w:t>
      </w:r>
      <w:r w:rsidRPr="00FD6EED">
        <w:rPr>
          <w:rFonts w:ascii="Arial" w:hAnsi="Arial" w:cs="Arial"/>
          <w:color w:val="000000" w:themeColor="text1"/>
          <w:lang w:val="en-GB"/>
        </w:rPr>
        <w:t xml:space="preserve"> hybridization (ISH) was performed on 4 μm section of human PDAC tissues (n = 106) and on xenografts. Briefly, sections were deparaffinized by incubation with xylene for 10 minutes, 100% ethanol for 2 minutes and then let dry for 5 minutes at room temperature. </w:t>
      </w:r>
      <w:r w:rsidRPr="00FD6EED">
        <w:rPr>
          <w:rFonts w:ascii="Arial" w:hAnsi="Arial" w:cs="Arial"/>
          <w:color w:val="000000" w:themeColor="text1"/>
          <w:lang w:val="en-GB"/>
        </w:rPr>
        <w:lastRenderedPageBreak/>
        <w:t xml:space="preserve">Slides were incubated for 10 minutes with </w:t>
      </w:r>
      <w:proofErr w:type="spellStart"/>
      <w:r w:rsidRPr="00FD6EED">
        <w:rPr>
          <w:rFonts w:ascii="Arial" w:hAnsi="Arial" w:cs="Arial"/>
          <w:color w:val="000000" w:themeColor="text1"/>
          <w:lang w:val="en-GB"/>
        </w:rPr>
        <w:t>RNAscope</w:t>
      </w:r>
      <w:proofErr w:type="spellEnd"/>
      <w:r w:rsidRPr="00FD6EED">
        <w:rPr>
          <w:rFonts w:ascii="Arial" w:hAnsi="Arial" w:cs="Arial"/>
          <w:color w:val="000000" w:themeColor="text1"/>
          <w:lang w:val="en-GB"/>
        </w:rPr>
        <w:t xml:space="preserve">® Hydrogen Peroxide (Advanced Cell Diagnostics), washed with distilled water and incubated for 20 minutes at 99°C with </w:t>
      </w:r>
      <w:proofErr w:type="spellStart"/>
      <w:r w:rsidRPr="00FD6EED">
        <w:rPr>
          <w:rFonts w:ascii="Arial" w:hAnsi="Arial" w:cs="Arial"/>
          <w:color w:val="000000" w:themeColor="text1"/>
          <w:lang w:val="en-GB"/>
        </w:rPr>
        <w:t>RNAscope</w:t>
      </w:r>
      <w:proofErr w:type="spellEnd"/>
      <w:r w:rsidRPr="00FD6EED">
        <w:rPr>
          <w:rFonts w:ascii="Arial" w:hAnsi="Arial" w:cs="Arial"/>
          <w:color w:val="000000" w:themeColor="text1"/>
          <w:lang w:val="en-GB"/>
        </w:rPr>
        <w:t xml:space="preserve">® 1X Retrieval Reagents (Advanced Cell Diagnostics). Sections were rinsed in distilled water and dehydrated in 100% ethanol for 3 minutes and let dry at room temperature. Then, the slides were incubated at 40°C for 10 minutes with </w:t>
      </w:r>
      <w:proofErr w:type="spellStart"/>
      <w:r w:rsidRPr="00FD6EED">
        <w:rPr>
          <w:rFonts w:ascii="Arial" w:hAnsi="Arial" w:cs="Arial"/>
          <w:color w:val="000000" w:themeColor="text1"/>
          <w:lang w:val="en-GB"/>
        </w:rPr>
        <w:t>RNAscope</w:t>
      </w:r>
      <w:proofErr w:type="spellEnd"/>
      <w:r w:rsidRPr="00FD6EED">
        <w:rPr>
          <w:rFonts w:ascii="Arial" w:hAnsi="Arial" w:cs="Arial"/>
          <w:color w:val="000000" w:themeColor="text1"/>
          <w:lang w:val="en-GB"/>
        </w:rPr>
        <w:t xml:space="preserve">® Protease Plus (Advanced Cell Diagnostics), washed with distilled water and incubated with the appropriate probe for 2 hours at 40°C, followed by washes with </w:t>
      </w:r>
      <w:proofErr w:type="spellStart"/>
      <w:r w:rsidRPr="00FD6EED">
        <w:rPr>
          <w:rFonts w:ascii="Arial" w:hAnsi="Arial" w:cs="Arial"/>
          <w:color w:val="000000" w:themeColor="text1"/>
          <w:lang w:val="en-GB"/>
        </w:rPr>
        <w:t>RNAscope</w:t>
      </w:r>
      <w:proofErr w:type="spellEnd"/>
      <w:r w:rsidRPr="00FD6EED">
        <w:rPr>
          <w:rFonts w:ascii="Arial" w:hAnsi="Arial" w:cs="Arial"/>
          <w:color w:val="000000" w:themeColor="text1"/>
          <w:lang w:val="en-GB"/>
        </w:rPr>
        <w:t xml:space="preserve">® 1X Wash Buffer (Advanced Cell Diagnostic). The different </w:t>
      </w:r>
      <w:proofErr w:type="spellStart"/>
      <w:r w:rsidRPr="00FD6EED">
        <w:rPr>
          <w:rFonts w:ascii="Arial" w:hAnsi="Arial" w:cs="Arial"/>
          <w:color w:val="000000" w:themeColor="text1"/>
          <w:lang w:val="en-GB"/>
        </w:rPr>
        <w:t>RNAscope</w:t>
      </w:r>
      <w:proofErr w:type="spellEnd"/>
      <w:r w:rsidRPr="00FD6EED">
        <w:rPr>
          <w:rFonts w:ascii="Arial" w:hAnsi="Arial" w:cs="Arial"/>
          <w:color w:val="000000" w:themeColor="text1"/>
          <w:lang w:val="en-GB"/>
        </w:rPr>
        <w:t xml:space="preserve">® 2.5 HD AMPs (Hs-FGFR1-C2 and Hs-FGFR4-no-XMm-C1, Advanced Cell Diagnostics) were added to the slides following manufacturer’s instructions. Positive control probe Hs-UBC and 2-plex negative control probe (Advanced Cell Diagnostics) were used as positive and negative control, respectively. Then, slides were incubated for 10 minutes at room temperature with either </w:t>
      </w:r>
      <w:proofErr w:type="spellStart"/>
      <w:r w:rsidRPr="00FD6EED">
        <w:rPr>
          <w:rFonts w:ascii="Arial" w:eastAsia="Arial" w:hAnsi="Arial" w:cs="Arial"/>
          <w:color w:val="000000" w:themeColor="text1"/>
          <w:lang w:val="en-GB"/>
        </w:rPr>
        <w:t>ImmPACT</w:t>
      </w:r>
      <w:proofErr w:type="spellEnd"/>
      <w:r w:rsidRPr="00FD6EED">
        <w:rPr>
          <w:rFonts w:ascii="Arial" w:eastAsia="Arial" w:hAnsi="Arial" w:cs="Arial"/>
          <w:color w:val="000000" w:themeColor="text1"/>
          <w:lang w:val="en-GB"/>
        </w:rPr>
        <w:t xml:space="preserve">™ DAB Substrate Kit (DBA) or </w:t>
      </w:r>
      <w:proofErr w:type="spellStart"/>
      <w:r w:rsidRPr="00FD6EED">
        <w:rPr>
          <w:rFonts w:ascii="Arial" w:hAnsi="Arial" w:cs="Arial"/>
          <w:color w:val="000000" w:themeColor="text1"/>
          <w:lang w:val="en-GB"/>
        </w:rPr>
        <w:t>RNAscope</w:t>
      </w:r>
      <w:proofErr w:type="spellEnd"/>
      <w:r w:rsidRPr="00FD6EED">
        <w:rPr>
          <w:rFonts w:ascii="Arial" w:hAnsi="Arial" w:cs="Arial"/>
          <w:color w:val="000000" w:themeColor="text1"/>
          <w:lang w:val="en-GB"/>
        </w:rPr>
        <w:t xml:space="preserve">® 2.5 HD Detection Reagent- RED (Advanced Cell Diagnostic). Slides were stained with </w:t>
      </w:r>
      <w:proofErr w:type="spellStart"/>
      <w:r w:rsidRPr="00FD6EED">
        <w:rPr>
          <w:rFonts w:ascii="Arial" w:hAnsi="Arial" w:cs="Arial"/>
          <w:color w:val="000000" w:themeColor="text1"/>
          <w:lang w:val="en-GB"/>
        </w:rPr>
        <w:t>hematoxylin</w:t>
      </w:r>
      <w:proofErr w:type="spellEnd"/>
      <w:r w:rsidRPr="00FD6EED">
        <w:rPr>
          <w:rFonts w:ascii="Arial" w:hAnsi="Arial" w:cs="Arial"/>
          <w:color w:val="000000" w:themeColor="text1"/>
          <w:lang w:val="en-GB"/>
        </w:rPr>
        <w:t xml:space="preserve">, dried at 60°C for 15 minutes and mounted with </w:t>
      </w:r>
      <w:proofErr w:type="spellStart"/>
      <w:r w:rsidRPr="00FD6EED">
        <w:rPr>
          <w:rFonts w:ascii="Arial" w:hAnsi="Arial" w:cs="Arial"/>
          <w:color w:val="000000" w:themeColor="text1"/>
          <w:lang w:val="en-GB"/>
        </w:rPr>
        <w:t>VectaMount</w:t>
      </w:r>
      <w:proofErr w:type="spellEnd"/>
      <w:r w:rsidRPr="00FD6EED">
        <w:rPr>
          <w:rFonts w:ascii="Arial" w:hAnsi="Arial" w:cs="Arial"/>
          <w:color w:val="000000" w:themeColor="text1"/>
          <w:lang w:val="en-GB"/>
        </w:rPr>
        <w:t>® mounting medium (Vector Laboratories).</w:t>
      </w:r>
      <w:r w:rsidRPr="00FD6EED">
        <w:rPr>
          <w:color w:val="000000" w:themeColor="text1"/>
          <w:lang w:val="en-GB"/>
        </w:rPr>
        <w:t xml:space="preserve"> </w:t>
      </w:r>
      <w:r w:rsidRPr="00FD6EED">
        <w:rPr>
          <w:rFonts w:ascii="Arial" w:hAnsi="Arial" w:cs="Arial"/>
          <w:color w:val="000000" w:themeColor="text1"/>
          <w:lang w:val="en-GB"/>
        </w:rPr>
        <w:t xml:space="preserve">Slides were scanned at 40x magnification and digitalized using the </w:t>
      </w:r>
      <w:proofErr w:type="spellStart"/>
      <w:r w:rsidRPr="00FD6EED">
        <w:rPr>
          <w:rFonts w:ascii="Arial" w:hAnsi="Arial" w:cs="Arial"/>
          <w:color w:val="000000" w:themeColor="text1"/>
          <w:lang w:val="en-GB"/>
        </w:rPr>
        <w:t>Aperio</w:t>
      </w:r>
      <w:proofErr w:type="spellEnd"/>
      <w:r w:rsidRPr="00FD6EED">
        <w:rPr>
          <w:rFonts w:ascii="Arial" w:hAnsi="Arial" w:cs="Arial"/>
          <w:color w:val="000000" w:themeColor="text1"/>
          <w:lang w:val="en-GB"/>
        </w:rPr>
        <w:t xml:space="preserve"> Scan-Scope XT Slide Scanner. For each case, two consecutive tissue sections were prepared and stained for </w:t>
      </w:r>
      <w:r w:rsidRPr="00FD6EED">
        <w:rPr>
          <w:rFonts w:ascii="Arial" w:hAnsi="Arial" w:cs="Arial"/>
          <w:i/>
          <w:iCs/>
          <w:color w:val="000000" w:themeColor="text1"/>
          <w:lang w:val="en-GB"/>
        </w:rPr>
        <w:t>FGFR1</w:t>
      </w:r>
      <w:r w:rsidRPr="00FD6EED">
        <w:rPr>
          <w:rFonts w:ascii="Arial" w:hAnsi="Arial" w:cs="Arial"/>
          <w:color w:val="000000" w:themeColor="text1"/>
          <w:lang w:val="en-GB"/>
        </w:rPr>
        <w:t xml:space="preserve"> and </w:t>
      </w:r>
      <w:r w:rsidRPr="00FD6EED">
        <w:rPr>
          <w:rFonts w:ascii="Arial" w:hAnsi="Arial" w:cs="Arial"/>
          <w:i/>
          <w:iCs/>
          <w:color w:val="000000" w:themeColor="text1"/>
          <w:lang w:val="en-GB"/>
        </w:rPr>
        <w:t>FGFR4</w:t>
      </w:r>
      <w:r w:rsidRPr="00FD6EED">
        <w:rPr>
          <w:rFonts w:ascii="Arial" w:hAnsi="Arial" w:cs="Arial"/>
          <w:color w:val="000000" w:themeColor="text1"/>
          <w:lang w:val="en-GB"/>
        </w:rPr>
        <w:t xml:space="preserve">. Only RNA signals from neoplastic cells were evaluated in a minimum of 5 field of investigations (at 20X magnification). The following semiquantitative method was used for scoring: score 0, no or rare signals (dots); score 1, between 3 and 10 dots per cell at 20X magnification; score 2, more than 10 dots (or clusters) per cell. For each marker, cases were considered high if showing an average score &gt; 1.5, and low if showing a score of &lt; 1.5. A total of 97 cases were suitable for evaluation of the mRNA expression of both </w:t>
      </w:r>
      <w:r w:rsidRPr="00FD6EED">
        <w:rPr>
          <w:rFonts w:ascii="Arial" w:hAnsi="Arial" w:cs="Arial"/>
          <w:i/>
          <w:iCs/>
          <w:color w:val="000000" w:themeColor="text1"/>
          <w:lang w:val="en-GB"/>
        </w:rPr>
        <w:t>FGFR1</w:t>
      </w:r>
      <w:r w:rsidRPr="00FD6EED">
        <w:rPr>
          <w:rFonts w:ascii="Arial" w:hAnsi="Arial" w:cs="Arial"/>
          <w:color w:val="000000" w:themeColor="text1"/>
          <w:lang w:val="en-GB"/>
        </w:rPr>
        <w:t xml:space="preserve"> and </w:t>
      </w:r>
      <w:r w:rsidRPr="00FD6EED">
        <w:rPr>
          <w:rFonts w:ascii="Arial" w:hAnsi="Arial" w:cs="Arial"/>
          <w:i/>
          <w:iCs/>
          <w:color w:val="000000" w:themeColor="text1"/>
          <w:lang w:val="en-GB"/>
        </w:rPr>
        <w:t>FGFR4</w:t>
      </w:r>
      <w:r w:rsidRPr="00FD6EED">
        <w:rPr>
          <w:rFonts w:ascii="Arial" w:hAnsi="Arial" w:cs="Arial"/>
          <w:color w:val="000000" w:themeColor="text1"/>
          <w:lang w:val="en-GB"/>
        </w:rPr>
        <w:t>; of those 76 had available overall survival data for correlation analyses.</w:t>
      </w:r>
    </w:p>
    <w:p w14:paraId="0E77AAE3" w14:textId="77777777" w:rsidR="00141351" w:rsidRPr="00FD6EED" w:rsidRDefault="00141351" w:rsidP="00141351">
      <w:pPr>
        <w:spacing w:line="276" w:lineRule="auto"/>
        <w:ind w:firstLine="720"/>
        <w:jc w:val="both"/>
        <w:rPr>
          <w:rFonts w:ascii="Arial" w:hAnsi="Arial" w:cs="Arial"/>
          <w:color w:val="000000" w:themeColor="text1"/>
          <w:lang w:val="en-GB"/>
        </w:rPr>
      </w:pPr>
    </w:p>
    <w:p w14:paraId="1FE387BB" w14:textId="7D1E0E7C" w:rsidR="00141351" w:rsidRPr="00FD6EED" w:rsidRDefault="00141351" w:rsidP="00141351">
      <w:pPr>
        <w:spacing w:line="276" w:lineRule="auto"/>
        <w:jc w:val="both"/>
        <w:outlineLvl w:val="0"/>
        <w:rPr>
          <w:rFonts w:ascii="Arial" w:hAnsi="Arial" w:cs="Arial"/>
          <w:b/>
          <w:color w:val="000000" w:themeColor="text1"/>
          <w:lang w:val="en-GB"/>
        </w:rPr>
      </w:pPr>
      <w:proofErr w:type="spellStart"/>
      <w:r w:rsidRPr="00FD6EED">
        <w:rPr>
          <w:rFonts w:ascii="Arial" w:hAnsi="Arial" w:cs="Arial"/>
          <w:b/>
          <w:color w:val="000000" w:themeColor="text1"/>
          <w:lang w:val="en-GB"/>
        </w:rPr>
        <w:t>Immunobloting</w:t>
      </w:r>
      <w:proofErr w:type="spellEnd"/>
      <w:r w:rsidRPr="00FD6EED">
        <w:rPr>
          <w:rFonts w:ascii="Arial" w:hAnsi="Arial" w:cs="Arial"/>
          <w:b/>
          <w:color w:val="000000" w:themeColor="text1"/>
          <w:lang w:val="en-GB"/>
        </w:rPr>
        <w:t xml:space="preserve"> </w:t>
      </w:r>
    </w:p>
    <w:p w14:paraId="76DACC6C" w14:textId="051E9B5E" w:rsidR="00141351" w:rsidRPr="00FD6EED" w:rsidRDefault="00141351" w:rsidP="00141351">
      <w:pPr>
        <w:spacing w:line="276" w:lineRule="auto"/>
        <w:ind w:firstLine="720"/>
        <w:jc w:val="both"/>
        <w:rPr>
          <w:rFonts w:ascii="Arial" w:hAnsi="Arial" w:cs="Arial"/>
          <w:strike/>
          <w:color w:val="000000" w:themeColor="text1"/>
          <w:lang w:val="en-GB"/>
        </w:rPr>
      </w:pPr>
      <w:r w:rsidRPr="00FD6EED">
        <w:rPr>
          <w:rFonts w:ascii="Arial" w:hAnsi="Arial" w:cs="Arial"/>
          <w:color w:val="000000" w:themeColor="text1"/>
          <w:lang w:val="en-GB"/>
        </w:rPr>
        <w:t xml:space="preserve">Protein lysates were prepared using Cell </w:t>
      </w:r>
      <w:proofErr w:type="spellStart"/>
      <w:r w:rsidRPr="00FD6EED">
        <w:rPr>
          <w:rFonts w:ascii="Arial" w:hAnsi="Arial" w:cs="Arial"/>
          <w:color w:val="000000" w:themeColor="text1"/>
          <w:lang w:val="en-GB"/>
        </w:rPr>
        <w:t>Signaling</w:t>
      </w:r>
      <w:proofErr w:type="spellEnd"/>
      <w:r w:rsidRPr="00FD6EED">
        <w:rPr>
          <w:rFonts w:ascii="Arial" w:hAnsi="Arial" w:cs="Arial"/>
          <w:color w:val="000000" w:themeColor="text1"/>
          <w:lang w:val="en-GB"/>
        </w:rPr>
        <w:t xml:space="preserve"> Lysis Buffer (Cell </w:t>
      </w:r>
      <w:proofErr w:type="spellStart"/>
      <w:r w:rsidRPr="00FD6EED">
        <w:rPr>
          <w:rFonts w:ascii="Arial" w:hAnsi="Arial" w:cs="Arial"/>
          <w:color w:val="000000" w:themeColor="text1"/>
          <w:lang w:val="en-GB"/>
        </w:rPr>
        <w:t>Signaling</w:t>
      </w:r>
      <w:proofErr w:type="spellEnd"/>
      <w:r w:rsidRPr="00FD6EED">
        <w:rPr>
          <w:rFonts w:ascii="Arial" w:hAnsi="Arial" w:cs="Arial"/>
          <w:color w:val="000000" w:themeColor="text1"/>
          <w:lang w:val="en-GB"/>
        </w:rPr>
        <w:t xml:space="preserve">) and separated on 4-12% Bis-Tris </w:t>
      </w:r>
      <w:proofErr w:type="spellStart"/>
      <w:r w:rsidRPr="00FD6EED">
        <w:rPr>
          <w:rFonts w:ascii="Arial" w:hAnsi="Arial" w:cs="Arial"/>
          <w:color w:val="000000" w:themeColor="text1"/>
          <w:lang w:val="en-GB"/>
        </w:rPr>
        <w:t>NuPAGE</w:t>
      </w:r>
      <w:proofErr w:type="spellEnd"/>
      <w:r w:rsidRPr="00FD6EED">
        <w:rPr>
          <w:rFonts w:ascii="Arial" w:hAnsi="Arial" w:cs="Arial"/>
          <w:color w:val="000000" w:themeColor="text1"/>
          <w:lang w:val="en-GB"/>
        </w:rPr>
        <w:t xml:space="preserve"> gels (Life Technologies), transferred onto a PVDF membrane (Millipore) and incubated with the following antibodies: FGFR4 (8562, Cell Signalling), FGFR1 (9740, Cell Signalling), Akt (9272, Cell Signalling), phospho-Akt (4060, Cell Signalling), phospho-S6 Ribosomal protein (4858, Cell Signalling), S6 Ribosomal protein (2217 </w:t>
      </w:r>
      <w:r w:rsidRPr="00FD6EED">
        <w:rPr>
          <w:rFonts w:ascii="Arial" w:hAnsi="Arial" w:cs="Arial"/>
          <w:color w:val="000000" w:themeColor="text1"/>
          <w:shd w:val="clear" w:color="auto" w:fill="FFFFFF"/>
          <w:lang w:val="en-GB"/>
        </w:rPr>
        <w:t xml:space="preserve">,Cell Signalling), </w:t>
      </w:r>
      <w:r w:rsidRPr="00FD6EED">
        <w:rPr>
          <w:rFonts w:ascii="Arial" w:hAnsi="Arial" w:cs="Arial"/>
          <w:color w:val="000000" w:themeColor="text1"/>
          <w:lang w:val="en-GB"/>
        </w:rPr>
        <w:t xml:space="preserve">phospho-4E-BP1 (2855, Cell Signalling), 4E-BP1 (9644, Cell Signalling), </w:t>
      </w:r>
      <w:r w:rsidR="00602562" w:rsidRPr="00FD6EED">
        <w:rPr>
          <w:rFonts w:ascii="Arial" w:hAnsi="Arial" w:cs="Arial"/>
          <w:color w:val="000000" w:themeColor="text1"/>
          <w:lang w:val="en-GB"/>
        </w:rPr>
        <w:t xml:space="preserve">ERK1/2 (9102, Cell Signalling), phospho-ERK1/2 (4376, Cell Signalling), phospho-FRS2 (2864, Cell Signalling), STAT3 (12640, Cell Signalling), phospho-STAT3 (Tyr705, 9145 Cell Signalling), </w:t>
      </w:r>
      <w:r w:rsidRPr="00FD6EED">
        <w:rPr>
          <w:rFonts w:ascii="Arial" w:hAnsi="Arial" w:cs="Arial"/>
          <w:color w:val="000000" w:themeColor="text1"/>
          <w:lang w:val="en-GB"/>
        </w:rPr>
        <w:t xml:space="preserve">Vimentin (NCL-L-VIM-V9, Leica Biosystems), HER3/ErbB3 (12708, Cell Signalling), ZEB1 (203829, Abcam), HNF1A (sc-393925, Santa Cruz Biotechnology), E-Cadherin (M3612, </w:t>
      </w:r>
      <w:proofErr w:type="spellStart"/>
      <w:r w:rsidRPr="00FD6EED">
        <w:rPr>
          <w:rFonts w:ascii="Arial" w:hAnsi="Arial" w:cs="Arial"/>
          <w:color w:val="000000" w:themeColor="text1"/>
          <w:lang w:val="en-GB"/>
        </w:rPr>
        <w:t>Dako</w:t>
      </w:r>
      <w:proofErr w:type="spellEnd"/>
      <w:r w:rsidRPr="00FD6EED">
        <w:rPr>
          <w:rFonts w:ascii="Arial" w:hAnsi="Arial" w:cs="Arial"/>
          <w:color w:val="000000" w:themeColor="text1"/>
          <w:lang w:val="en-GB"/>
        </w:rPr>
        <w:t xml:space="preserve">), RAS (F234, Santa Cruz Biotechnology). Vinculin (4650, Cell Signalling), GADPH (5174, Cell Signalling) (sc-166545, Santa Cruz Biotechnology), β-Actin (4967, Cell Signalling) were used as loading control. The immunoblots were visualized with ECL plus (Amersham/GE Healthcare Europe </w:t>
      </w:r>
      <w:proofErr w:type="spellStart"/>
      <w:r w:rsidRPr="00FD6EED">
        <w:rPr>
          <w:rFonts w:ascii="Arial" w:hAnsi="Arial" w:cs="Arial"/>
          <w:color w:val="000000" w:themeColor="text1"/>
          <w:lang w:val="en-GB"/>
        </w:rPr>
        <w:t>GmgH</w:t>
      </w:r>
      <w:proofErr w:type="spellEnd"/>
      <w:r w:rsidRPr="00FD6EED">
        <w:rPr>
          <w:rFonts w:ascii="Arial" w:hAnsi="Arial" w:cs="Arial"/>
          <w:color w:val="000000" w:themeColor="text1"/>
          <w:lang w:val="en-GB"/>
        </w:rPr>
        <w:t xml:space="preserve">). </w:t>
      </w:r>
    </w:p>
    <w:p w14:paraId="42E153FB" w14:textId="77777777" w:rsidR="00141351" w:rsidRPr="00FD6EED" w:rsidRDefault="00141351" w:rsidP="00141351">
      <w:pPr>
        <w:spacing w:line="276" w:lineRule="auto"/>
        <w:ind w:firstLine="720"/>
        <w:jc w:val="both"/>
        <w:rPr>
          <w:rFonts w:ascii="Arial" w:hAnsi="Arial" w:cs="Arial"/>
          <w:color w:val="000000" w:themeColor="text1"/>
          <w:lang w:val="en-GB"/>
        </w:rPr>
      </w:pPr>
    </w:p>
    <w:p w14:paraId="3CAEE78D" w14:textId="77777777" w:rsidR="00985B5E" w:rsidRDefault="00985B5E" w:rsidP="00141351">
      <w:pPr>
        <w:spacing w:line="276" w:lineRule="auto"/>
        <w:jc w:val="both"/>
        <w:rPr>
          <w:rFonts w:ascii="Arial" w:hAnsi="Arial" w:cs="Arial"/>
          <w:b/>
          <w:color w:val="000000" w:themeColor="text1"/>
          <w:lang w:val="en-GB"/>
        </w:rPr>
      </w:pPr>
    </w:p>
    <w:p w14:paraId="595F8AB1" w14:textId="617410A1" w:rsidR="00141351" w:rsidRPr="00FD6EED" w:rsidRDefault="00141351" w:rsidP="00141351">
      <w:pPr>
        <w:spacing w:line="276" w:lineRule="auto"/>
        <w:jc w:val="both"/>
        <w:rPr>
          <w:rFonts w:ascii="Arial" w:hAnsi="Arial" w:cs="Arial"/>
          <w:b/>
          <w:color w:val="000000" w:themeColor="text1"/>
          <w:lang w:val="en-GB"/>
        </w:rPr>
      </w:pPr>
      <w:r w:rsidRPr="00FD6EED">
        <w:rPr>
          <w:rFonts w:ascii="Arial" w:hAnsi="Arial" w:cs="Arial"/>
          <w:b/>
          <w:color w:val="000000" w:themeColor="text1"/>
          <w:lang w:val="en-GB"/>
        </w:rPr>
        <w:lastRenderedPageBreak/>
        <w:t>qRT-PCR analysis</w:t>
      </w:r>
    </w:p>
    <w:p w14:paraId="41587F38" w14:textId="77777777" w:rsidR="00141351" w:rsidRPr="00FD6EED" w:rsidRDefault="00141351" w:rsidP="00141351">
      <w:pPr>
        <w:spacing w:line="276" w:lineRule="auto"/>
        <w:ind w:firstLine="720"/>
        <w:jc w:val="both"/>
        <w:rPr>
          <w:rFonts w:ascii="Arial" w:hAnsi="Arial" w:cs="Arial"/>
          <w:color w:val="000000" w:themeColor="text1"/>
          <w:lang w:val="en-GB"/>
        </w:rPr>
      </w:pPr>
      <w:r w:rsidRPr="00FD6EED">
        <w:rPr>
          <w:rFonts w:ascii="Arial" w:hAnsi="Arial" w:cs="Arial"/>
          <w:color w:val="000000" w:themeColor="text1"/>
          <w:lang w:val="en-GB"/>
        </w:rPr>
        <w:t xml:space="preserve">RNA was extracted with </w:t>
      </w:r>
      <w:proofErr w:type="spellStart"/>
      <w:r w:rsidRPr="00FD6EED">
        <w:rPr>
          <w:rFonts w:ascii="Arial" w:hAnsi="Arial" w:cs="Arial"/>
          <w:color w:val="000000" w:themeColor="text1"/>
          <w:lang w:val="en-GB"/>
        </w:rPr>
        <w:t>Trizol</w:t>
      </w:r>
      <w:proofErr w:type="spellEnd"/>
      <w:r w:rsidRPr="00FD6EED">
        <w:rPr>
          <w:rFonts w:ascii="Arial" w:hAnsi="Arial" w:cs="Arial"/>
          <w:color w:val="000000" w:themeColor="text1"/>
          <w:lang w:val="en-GB"/>
        </w:rPr>
        <w:t xml:space="preserve">® Reagent (Life Technologies) method. 1 µg of DNase-treated RNA was reverse transcribed using TaqMan® Reverse Transcription reagents (Applied Biosystems) in a volume of 20 µL according to the manufacturer’s instructions. Samples were diluted to a final concentration of 10 ng/µL. TaqMan was performed in triplicate using 20 ng of cDNA and the following TaqMan® probe (TaqMan® Gene Expression Assay): </w:t>
      </w:r>
      <w:r w:rsidRPr="00FD6EED">
        <w:rPr>
          <w:rFonts w:ascii="Arial" w:hAnsi="Arial" w:cs="Arial"/>
          <w:i/>
          <w:color w:val="000000" w:themeColor="text1"/>
          <w:lang w:val="en-GB"/>
        </w:rPr>
        <w:t>FGFR4</w:t>
      </w:r>
      <w:r w:rsidRPr="00FD6EED">
        <w:rPr>
          <w:rFonts w:ascii="Arial" w:hAnsi="Arial" w:cs="Arial"/>
          <w:color w:val="000000" w:themeColor="text1"/>
          <w:lang w:val="en-GB"/>
        </w:rPr>
        <w:t xml:space="preserve"> (Hs01106908_m1), </w:t>
      </w:r>
      <w:r w:rsidRPr="00FD6EED">
        <w:rPr>
          <w:rFonts w:ascii="Arial" w:hAnsi="Arial" w:cs="Arial"/>
          <w:i/>
          <w:color w:val="000000" w:themeColor="text1"/>
          <w:lang w:val="en-GB"/>
        </w:rPr>
        <w:t>FGFR1</w:t>
      </w:r>
      <w:r w:rsidRPr="00FD6EED">
        <w:rPr>
          <w:rFonts w:ascii="Arial" w:hAnsi="Arial" w:cs="Arial"/>
          <w:color w:val="000000" w:themeColor="text1"/>
          <w:lang w:val="en-GB"/>
        </w:rPr>
        <w:t xml:space="preserve"> (Hs00915142_m1), </w:t>
      </w:r>
      <w:r w:rsidRPr="00FD6EED">
        <w:rPr>
          <w:rFonts w:ascii="Arial" w:hAnsi="Arial" w:cs="Arial"/>
          <w:i/>
          <w:color w:val="000000" w:themeColor="text1"/>
          <w:lang w:val="en-GB"/>
        </w:rPr>
        <w:t>ZEB1</w:t>
      </w:r>
      <w:r w:rsidRPr="00FD6EED">
        <w:rPr>
          <w:rFonts w:ascii="Arial" w:hAnsi="Arial" w:cs="Arial"/>
          <w:color w:val="000000" w:themeColor="text1"/>
          <w:lang w:val="en-GB"/>
        </w:rPr>
        <w:t xml:space="preserve"> (Hs00232783_m1), </w:t>
      </w:r>
      <w:r w:rsidRPr="00FD6EED">
        <w:rPr>
          <w:rFonts w:ascii="Arial" w:hAnsi="Arial" w:cs="Arial"/>
          <w:i/>
          <w:color w:val="000000" w:themeColor="text1"/>
          <w:lang w:val="en-GB"/>
        </w:rPr>
        <w:t>SNAI1</w:t>
      </w:r>
      <w:r w:rsidRPr="00FD6EED">
        <w:rPr>
          <w:rFonts w:ascii="Arial" w:hAnsi="Arial" w:cs="Arial"/>
          <w:color w:val="000000" w:themeColor="text1"/>
          <w:lang w:val="en-GB"/>
        </w:rPr>
        <w:t xml:space="preserve"> (Hs00195591_m1), </w:t>
      </w:r>
      <w:r w:rsidRPr="00FD6EED">
        <w:rPr>
          <w:rFonts w:ascii="Arial" w:hAnsi="Arial" w:cs="Arial"/>
          <w:i/>
          <w:color w:val="000000" w:themeColor="text1"/>
          <w:lang w:val="en-GB"/>
        </w:rPr>
        <w:t>CDH1</w:t>
      </w:r>
      <w:r w:rsidRPr="00FD6EED">
        <w:rPr>
          <w:rFonts w:ascii="Arial" w:hAnsi="Arial" w:cs="Arial"/>
          <w:color w:val="000000" w:themeColor="text1"/>
          <w:lang w:val="en-GB"/>
        </w:rPr>
        <w:t xml:space="preserve"> (Hs01023894_m1), </w:t>
      </w:r>
      <w:r w:rsidRPr="00FD6EED">
        <w:rPr>
          <w:rFonts w:ascii="Arial" w:hAnsi="Arial" w:cs="Arial"/>
          <w:i/>
          <w:color w:val="000000" w:themeColor="text1"/>
          <w:lang w:val="en-GB"/>
        </w:rPr>
        <w:t>TWIST1</w:t>
      </w:r>
      <w:r w:rsidRPr="00FD6EED">
        <w:rPr>
          <w:rFonts w:ascii="Arial" w:hAnsi="Arial" w:cs="Arial"/>
          <w:color w:val="000000" w:themeColor="text1"/>
          <w:lang w:val="en-GB"/>
        </w:rPr>
        <w:t xml:space="preserve"> (Hs01675818_s1), </w:t>
      </w:r>
      <w:r w:rsidRPr="00FD6EED">
        <w:rPr>
          <w:rFonts w:ascii="Arial" w:hAnsi="Arial" w:cs="Arial"/>
          <w:i/>
          <w:color w:val="000000" w:themeColor="text1"/>
          <w:lang w:val="en-GB"/>
        </w:rPr>
        <w:t>KRAS</w:t>
      </w:r>
      <w:r w:rsidRPr="00FD6EED">
        <w:rPr>
          <w:rFonts w:ascii="Arial" w:hAnsi="Arial" w:cs="Arial"/>
          <w:color w:val="000000" w:themeColor="text1"/>
          <w:lang w:val="en-GB"/>
        </w:rPr>
        <w:t xml:space="preserve"> (Hs00364284_g1), and </w:t>
      </w:r>
      <w:r w:rsidRPr="00FD6EED">
        <w:rPr>
          <w:rFonts w:ascii="Arial" w:hAnsi="Arial" w:cs="Arial"/>
          <w:i/>
          <w:color w:val="000000" w:themeColor="text1"/>
          <w:lang w:val="en-GB"/>
        </w:rPr>
        <w:t>HNF1A</w:t>
      </w:r>
      <w:r w:rsidRPr="00FD6EED">
        <w:rPr>
          <w:rFonts w:ascii="Arial" w:hAnsi="Arial" w:cs="Arial"/>
          <w:color w:val="000000" w:themeColor="text1"/>
          <w:lang w:val="en-GB"/>
        </w:rPr>
        <w:t xml:space="preserve"> (Hs00167041_m1). </w:t>
      </w:r>
      <w:r w:rsidRPr="00FD6EED">
        <w:rPr>
          <w:rFonts w:ascii="Arial" w:hAnsi="Arial" w:cs="Arial"/>
          <w:i/>
          <w:color w:val="000000" w:themeColor="text1"/>
          <w:lang w:val="en-GB"/>
        </w:rPr>
        <w:t xml:space="preserve">HPRT1 </w:t>
      </w:r>
      <w:r w:rsidRPr="00FD6EED">
        <w:rPr>
          <w:rFonts w:ascii="Arial" w:hAnsi="Arial" w:cs="Arial"/>
          <w:iCs/>
          <w:color w:val="000000" w:themeColor="text1"/>
          <w:lang w:val="en-GB"/>
        </w:rPr>
        <w:t>(</w:t>
      </w:r>
      <w:r w:rsidRPr="00FD6EED">
        <w:rPr>
          <w:rFonts w:ascii="Arial" w:hAnsi="Arial" w:cs="Arial"/>
          <w:color w:val="000000" w:themeColor="text1"/>
          <w:lang w:val="en-GB"/>
        </w:rPr>
        <w:t xml:space="preserve">Hs02800695_m1) was used as reference gene. Relative gene expression quantification was performed using the </w:t>
      </w:r>
      <w:proofErr w:type="spellStart"/>
      <w:r w:rsidRPr="00FD6EED">
        <w:rPr>
          <w:rFonts w:ascii="Arial" w:hAnsi="Arial" w:cs="Arial"/>
          <w:color w:val="000000" w:themeColor="text1"/>
          <w:lang w:val="en-GB"/>
        </w:rPr>
        <w:t>ΔΔCt</w:t>
      </w:r>
      <w:proofErr w:type="spellEnd"/>
      <w:r w:rsidRPr="00FD6EED">
        <w:rPr>
          <w:rFonts w:ascii="Arial" w:hAnsi="Arial" w:cs="Arial"/>
          <w:color w:val="000000" w:themeColor="text1"/>
          <w:lang w:val="en-GB"/>
        </w:rPr>
        <w:t xml:space="preserve"> method with the Sequence Detection Systems Software, Version 1.9.1 (Applied Biosystems).</w:t>
      </w:r>
    </w:p>
    <w:p w14:paraId="7B1555CA" w14:textId="77777777" w:rsidR="00141351" w:rsidRPr="00FD6EED" w:rsidRDefault="00141351" w:rsidP="00141351">
      <w:pPr>
        <w:spacing w:line="276" w:lineRule="auto"/>
        <w:rPr>
          <w:rFonts w:ascii="Arial" w:hAnsi="Arial" w:cs="Arial"/>
          <w:color w:val="000000" w:themeColor="text1"/>
          <w:lang w:val="en-GB"/>
        </w:rPr>
      </w:pPr>
    </w:p>
    <w:p w14:paraId="7C892D66" w14:textId="77777777" w:rsidR="00141351" w:rsidRPr="00FD6EED" w:rsidRDefault="00141351" w:rsidP="00141351">
      <w:pPr>
        <w:spacing w:line="276" w:lineRule="auto"/>
        <w:jc w:val="both"/>
        <w:outlineLvl w:val="0"/>
        <w:rPr>
          <w:rFonts w:ascii="Arial" w:hAnsi="Arial" w:cs="Arial"/>
          <w:b/>
          <w:color w:val="000000" w:themeColor="text1"/>
          <w:lang w:val="en-GB"/>
        </w:rPr>
      </w:pPr>
      <w:r w:rsidRPr="00FD6EED">
        <w:rPr>
          <w:rFonts w:ascii="Arial" w:hAnsi="Arial" w:cs="Arial"/>
          <w:b/>
          <w:color w:val="000000" w:themeColor="text1"/>
          <w:lang w:val="en-GB"/>
        </w:rPr>
        <w:t xml:space="preserve">RNA sequencing </w:t>
      </w:r>
    </w:p>
    <w:p w14:paraId="359FAE8C" w14:textId="31CA712D" w:rsidR="00141351" w:rsidRPr="00FD6EED" w:rsidRDefault="00141351" w:rsidP="00141351">
      <w:pPr>
        <w:spacing w:line="276" w:lineRule="auto"/>
        <w:ind w:firstLine="720"/>
        <w:jc w:val="both"/>
        <w:outlineLvl w:val="0"/>
        <w:rPr>
          <w:rFonts w:ascii="Arial" w:hAnsi="Arial" w:cs="Arial"/>
          <w:color w:val="000000" w:themeColor="text1"/>
          <w:lang w:val="en-GB"/>
        </w:rPr>
      </w:pPr>
      <w:r w:rsidRPr="00FD6EED">
        <w:rPr>
          <w:rFonts w:ascii="Arial" w:hAnsi="Arial" w:cs="Arial"/>
          <w:color w:val="000000" w:themeColor="text1"/>
          <w:lang w:val="en-GB"/>
        </w:rPr>
        <w:t xml:space="preserve">RNA was extracted from PDAC monolayer cultures and organoids using </w:t>
      </w:r>
      <w:proofErr w:type="spellStart"/>
      <w:r w:rsidRPr="00FD6EED">
        <w:rPr>
          <w:rFonts w:ascii="Arial" w:hAnsi="Arial" w:cs="Arial"/>
          <w:color w:val="000000" w:themeColor="text1"/>
          <w:lang w:val="en-GB"/>
        </w:rPr>
        <w:t>TRIzol</w:t>
      </w:r>
      <w:proofErr w:type="spellEnd"/>
      <w:r w:rsidRPr="00FD6EED">
        <w:rPr>
          <w:rFonts w:ascii="Arial" w:hAnsi="Arial" w:cs="Arial"/>
          <w:color w:val="000000" w:themeColor="text1"/>
          <w:lang w:val="en-GB"/>
        </w:rPr>
        <w:t xml:space="preserve"> (Life Technologies), followed by column-based purification with the </w:t>
      </w:r>
      <w:proofErr w:type="spellStart"/>
      <w:r w:rsidRPr="00FD6EED">
        <w:rPr>
          <w:rFonts w:ascii="Arial" w:hAnsi="Arial" w:cs="Arial"/>
          <w:color w:val="000000" w:themeColor="text1"/>
          <w:lang w:val="en-GB"/>
        </w:rPr>
        <w:t>PureLink</w:t>
      </w:r>
      <w:proofErr w:type="spellEnd"/>
      <w:r w:rsidRPr="00FD6EED">
        <w:rPr>
          <w:rFonts w:ascii="Arial" w:hAnsi="Arial" w:cs="Arial"/>
          <w:color w:val="000000" w:themeColor="text1"/>
          <w:lang w:val="en-GB"/>
        </w:rPr>
        <w:t xml:space="preserve"> RNA Mini Kit (</w:t>
      </w:r>
      <w:proofErr w:type="spellStart"/>
      <w:r w:rsidRPr="00FD6EED">
        <w:rPr>
          <w:rFonts w:ascii="Arial" w:hAnsi="Arial" w:cs="Arial"/>
          <w:color w:val="000000" w:themeColor="text1"/>
          <w:lang w:val="en-GB"/>
        </w:rPr>
        <w:t>Ambion</w:t>
      </w:r>
      <w:proofErr w:type="spellEnd"/>
      <w:r w:rsidRPr="00FD6EED">
        <w:rPr>
          <w:rFonts w:ascii="Arial" w:hAnsi="Arial" w:cs="Arial"/>
          <w:color w:val="000000" w:themeColor="text1"/>
          <w:lang w:val="en-GB"/>
        </w:rPr>
        <w:t xml:space="preserve">). The quality of purified RNA samples was determined using a Bioanalyzer 2100 (Agilent) with an RNA 6000 Nano Kit. RNAs with RNA Integrity Number (RIN) values greater than 8 were used to generate sequencing libraries using the </w:t>
      </w:r>
      <w:proofErr w:type="spellStart"/>
      <w:r w:rsidRPr="00FD6EED">
        <w:rPr>
          <w:rFonts w:ascii="Arial" w:hAnsi="Arial" w:cs="Arial"/>
          <w:color w:val="000000" w:themeColor="text1"/>
          <w:lang w:val="en-GB"/>
        </w:rPr>
        <w:t>TruSeq</w:t>
      </w:r>
      <w:proofErr w:type="spellEnd"/>
      <w:r w:rsidRPr="00FD6EED">
        <w:rPr>
          <w:rFonts w:ascii="Arial" w:hAnsi="Arial" w:cs="Arial"/>
          <w:color w:val="000000" w:themeColor="text1"/>
          <w:lang w:val="en-GB"/>
        </w:rPr>
        <w:t xml:space="preserve"> sample Prep Kit V2 (Illumina) according to the manufacturer’s instructions. RNA-Seq libraries prepared from organoids (n = 5) and primary cell cultures (n = 3) were multiplexed and sequenced using a </w:t>
      </w:r>
      <w:proofErr w:type="spellStart"/>
      <w:r w:rsidRPr="00FD6EED">
        <w:rPr>
          <w:rFonts w:ascii="Arial" w:hAnsi="Arial" w:cs="Arial"/>
          <w:color w:val="000000" w:themeColor="text1"/>
          <w:lang w:val="en-GB"/>
        </w:rPr>
        <w:t>NextSeq</w:t>
      </w:r>
      <w:proofErr w:type="spellEnd"/>
      <w:r w:rsidRPr="00FD6EED">
        <w:rPr>
          <w:rFonts w:ascii="Arial" w:hAnsi="Arial" w:cs="Arial"/>
          <w:color w:val="000000" w:themeColor="text1"/>
          <w:lang w:val="en-GB"/>
        </w:rPr>
        <w:t xml:space="preserve"> 500 platform with paired-end reads of 150 bases with a final coverage of 30 million reads per sample. RNA-Seq libraries prepared from established cell cultures (n = </w:t>
      </w:r>
      <w:r w:rsidR="00EC5B7C" w:rsidRPr="00FD6EED">
        <w:rPr>
          <w:rFonts w:ascii="Arial" w:hAnsi="Arial" w:cs="Arial"/>
          <w:color w:val="000000" w:themeColor="text1"/>
          <w:lang w:val="en-GB"/>
        </w:rPr>
        <w:t>20</w:t>
      </w:r>
      <w:r w:rsidRPr="00FD6EED">
        <w:rPr>
          <w:rFonts w:ascii="Arial" w:hAnsi="Arial" w:cs="Arial"/>
          <w:color w:val="000000" w:themeColor="text1"/>
          <w:lang w:val="en-GB"/>
        </w:rPr>
        <w:t xml:space="preserve">) were multiplexed and sequences using a </w:t>
      </w:r>
      <w:proofErr w:type="spellStart"/>
      <w:r w:rsidRPr="00FD6EED">
        <w:rPr>
          <w:rFonts w:ascii="Arial" w:hAnsi="Arial" w:cs="Arial"/>
          <w:color w:val="000000" w:themeColor="text1"/>
          <w:lang w:val="en-GB"/>
        </w:rPr>
        <w:t>NextSeq</w:t>
      </w:r>
      <w:proofErr w:type="spellEnd"/>
      <w:r w:rsidRPr="00FD6EED">
        <w:rPr>
          <w:rFonts w:ascii="Arial" w:hAnsi="Arial" w:cs="Arial"/>
          <w:color w:val="000000" w:themeColor="text1"/>
          <w:lang w:val="en-GB"/>
        </w:rPr>
        <w:t xml:space="preserve"> 500 platform with paired-end reads of 75 bases with a coverage of 3 million reads per sample. After quality control and adaptor trimming, RNA-</w:t>
      </w:r>
      <w:proofErr w:type="spellStart"/>
      <w:r w:rsidRPr="00FD6EED">
        <w:rPr>
          <w:rFonts w:ascii="Arial" w:hAnsi="Arial" w:cs="Arial"/>
          <w:color w:val="000000" w:themeColor="text1"/>
          <w:lang w:val="en-GB"/>
        </w:rPr>
        <w:t>seq</w:t>
      </w:r>
      <w:proofErr w:type="spellEnd"/>
      <w:r w:rsidRPr="00FD6EED">
        <w:rPr>
          <w:rFonts w:ascii="Arial" w:hAnsi="Arial" w:cs="Arial"/>
          <w:color w:val="000000" w:themeColor="text1"/>
          <w:lang w:val="en-GB"/>
        </w:rPr>
        <w:t xml:space="preserve"> reads were aligned to the GRCh38 genome build using Salmon v1.4.0</w:t>
      </w:r>
      <w:r w:rsidR="00755485" w:rsidRPr="00FD6EED">
        <w:rPr>
          <w:rFonts w:ascii="Arial" w:hAnsi="Arial" w:cs="Arial"/>
          <w:color w:val="000000" w:themeColor="text1"/>
          <w:lang w:val="en-GB"/>
        </w:rPr>
        <w:fldChar w:fldCharType="begin"/>
      </w:r>
      <w:r w:rsidR="00755485" w:rsidRPr="00FD6EED">
        <w:rPr>
          <w:rFonts w:ascii="Arial" w:hAnsi="Arial" w:cs="Arial"/>
          <w:color w:val="000000" w:themeColor="text1"/>
          <w:lang w:val="en-GB"/>
        </w:rPr>
        <w:instrText xml:space="preserve"> ADDIN EN.CITE &lt;EndNote&gt;&lt;Cite&gt;&lt;Author&gt;Patro&lt;/Author&gt;&lt;Year&gt;2017&lt;/Year&gt;&lt;RecNum&gt;39&lt;/RecNum&gt;&lt;DisplayText&gt;[13]&lt;/DisplayText&gt;&lt;record&gt;&lt;rec-number&gt;39&lt;/rec-number&gt;&lt;foreign-keys&gt;&lt;key app="EN" db-id="0pf9svzdktd92le5t9bp9s2vsdzsaffa9fwe" timestamp="1631014428"&gt;39&lt;/key&gt;&lt;/foreign-keys&gt;&lt;ref-type name="Journal Article"&gt;17&lt;/ref-type&gt;&lt;contributors&gt;&lt;authors&gt;&lt;author&gt;Patro, R.&lt;/author&gt;&lt;author&gt;Duggal, G.&lt;/author&gt;&lt;author&gt;Love, M. I.&lt;/author&gt;&lt;author&gt;Irizarry, R. A.&lt;/author&gt;&lt;author&gt;Kingsford, C.&lt;/author&gt;&lt;/authors&gt;&lt;/contributors&gt;&lt;auth-address&gt;Department of Computer Science, Stony Brook University, Stony Brook, New York, USA.&amp;#xD;DNAnexus, Mountain View, California, USA.&amp;#xD;Department of Biostatistics and Computational Biology, Dana-Farber Cancer Institute, Cambridge, Massachusetts, USA.&amp;#xD;Department of Biostatistics, Harvard T.H. Chan School of Public Health, Cambridge, Massachusetts, USA.&amp;#xD;Computational Biology Department, Carnegie Mellon University, Pittsburgh, Pennsylvania, USA.&lt;/auth-address&gt;&lt;titles&gt;&lt;title&gt;Salmon provides fast and bias-aware quantification of transcript expression&lt;/title&gt;&lt;secondary-title&gt;Nat Methods&lt;/secondary-title&gt;&lt;/titles&gt;&lt;periodical&gt;&lt;full-title&gt;Nat Methods&lt;/full-title&gt;&lt;/periodical&gt;&lt;pages&gt;417-419&lt;/pages&gt;&lt;volume&gt;14&lt;/volume&gt;&lt;number&gt;4&lt;/number&gt;&lt;edition&gt;2017/03/07&lt;/edition&gt;&lt;keywords&gt;&lt;keyword&gt;*Algorithms&lt;/keyword&gt;&lt;keyword&gt;Base Composition&lt;/keyword&gt;&lt;keyword&gt;Bayes Theorem&lt;/keyword&gt;&lt;keyword&gt;Gene Expression Profiling/methods/statistics &amp;amp; numerical data&lt;/keyword&gt;&lt;keyword&gt;Sequence Analysis, RNA/*methods/statistics &amp;amp; numerical data&lt;/keyword&gt;&lt;/keywords&gt;&lt;dates&gt;&lt;year&gt;2017&lt;/year&gt;&lt;pub-dates&gt;&lt;date&gt;Apr&lt;/date&gt;&lt;/pub-dates&gt;&lt;/dates&gt;&lt;isbn&gt;1548-7105 (Electronic)&amp;#xD;1548-7091 (Linking)&lt;/isbn&gt;&lt;accession-num&gt;28263959&lt;/accession-num&gt;&lt;urls&gt;&lt;related-urls&gt;&lt;url&gt;https://www.ncbi.nlm.nih.gov/pubmed/28263959&lt;/url&gt;&lt;/related-urls&gt;&lt;/urls&gt;&lt;custom2&gt;PMC5600148&lt;/custom2&gt;&lt;electronic-resource-num&gt;10.1038/nmeth.4197&lt;/electronic-resource-num&gt;&lt;/record&gt;&lt;/Cite&gt;&lt;/EndNote&gt;</w:instrText>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[13]</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Then, transcripts quantification was imported in R through </w:t>
      </w:r>
      <w:proofErr w:type="spellStart"/>
      <w:r w:rsidRPr="00FD6EED">
        <w:rPr>
          <w:rFonts w:ascii="Arial" w:hAnsi="Arial" w:cs="Arial"/>
          <w:color w:val="000000" w:themeColor="text1"/>
          <w:lang w:val="en-GB"/>
        </w:rPr>
        <w:t>tximport</w:t>
      </w:r>
      <w:proofErr w:type="spellEnd"/>
      <w:r w:rsidRPr="00FD6EED">
        <w:rPr>
          <w:rFonts w:ascii="Arial" w:hAnsi="Arial" w:cs="Arial"/>
          <w:color w:val="000000" w:themeColor="text1"/>
          <w:lang w:val="en-GB"/>
        </w:rPr>
        <w:t xml:space="preserve"> package v4.0</w:t>
      </w:r>
      <w:r w:rsidR="00755485" w:rsidRPr="00FD6EED">
        <w:rPr>
          <w:rFonts w:ascii="Arial" w:hAnsi="Arial" w:cs="Arial"/>
          <w:color w:val="000000" w:themeColor="text1"/>
          <w:lang w:val="en-GB"/>
        </w:rPr>
        <w:fldChar w:fldCharType="begin"/>
      </w:r>
      <w:r w:rsidR="00755485" w:rsidRPr="00FD6EED">
        <w:rPr>
          <w:rFonts w:ascii="Arial" w:hAnsi="Arial" w:cs="Arial"/>
          <w:color w:val="000000" w:themeColor="text1"/>
          <w:lang w:val="en-GB"/>
        </w:rPr>
        <w:instrText xml:space="preserve"> ADDIN EN.CITE &lt;EndNote&gt;&lt;Cite&gt;&lt;Author&gt;Soneson&lt;/Author&gt;&lt;Year&gt;2015&lt;/Year&gt;&lt;RecNum&gt;40&lt;/RecNum&gt;&lt;DisplayText&gt;[14]&lt;/DisplayText&gt;&lt;record&gt;&lt;rec-number&gt;40&lt;/rec-number&gt;&lt;foreign-keys&gt;&lt;key app="EN" db-id="0pf9svzdktd92le5t9bp9s2vsdzsaffa9fwe" timestamp="1631014428"&gt;40&lt;/key&gt;&lt;/foreign-keys&gt;&lt;ref-type name="Journal Article"&gt;17&lt;/ref-type&gt;&lt;contributors&gt;&lt;authors&gt;&lt;author&gt;Soneson, C.&lt;/author&gt;&lt;author&gt;Love, M. I.&lt;/author&gt;&lt;author&gt;Robinson, M. D.&lt;/author&gt;&lt;/authors&gt;&lt;/contributors&gt;&lt;auth-address&gt;Institute for Molecular Life Sciences, University of Zurich, Zurich, 8057, Switzerland; SIB Swiss Institute of Bioinformatics, University of Zurich, Zurich, 8057, Switzerland.&amp;#xD;Department of Biostatistics and Computational Biology, Dana-Farber Cancer Institute, Boston, MA, 02210, USA; Department of Biostatistics, Harvard TH Chan School of Public Health, Boston, MA, 02115, USA.&lt;/auth-address&gt;&lt;titles&gt;&lt;title&gt;Differential analyses for RNA-seq: transcript-level estimates improve gene-level inferences&lt;/title&gt;&lt;secondary-title&gt;F1000Res&lt;/secondary-title&gt;&lt;/titles&gt;&lt;periodical&gt;&lt;full-title&gt;F1000Res&lt;/full-title&gt;&lt;/periodical&gt;&lt;pages&gt;1521&lt;/pages&gt;&lt;volume&gt;4&lt;/volume&gt;&lt;edition&gt;2016/03/01&lt;/edition&gt;&lt;keywords&gt;&lt;keyword&gt;RNA-seq&lt;/keyword&gt;&lt;keyword&gt;gene expression&lt;/keyword&gt;&lt;keyword&gt;quantification&lt;/keyword&gt;&lt;keyword&gt;transcriptomics&lt;/keyword&gt;&lt;/keywords&gt;&lt;dates&gt;&lt;year&gt;2015&lt;/year&gt;&lt;/dates&gt;&lt;isbn&gt;2046-1402 (Print)&amp;#xD;2046-1402 (Linking)&lt;/isbn&gt;&lt;accession-num&gt;26925227&lt;/accession-num&gt;&lt;urls&gt;&lt;related-urls&gt;&lt;url&gt;https://www.ncbi.nlm.nih.gov/pubmed/26925227&lt;/url&gt;&lt;/related-urls&gt;&lt;/urls&gt;&lt;custom2&gt;PMC4712774&lt;/custom2&gt;&lt;electronic-resource-num&gt;10.12688/f1000research.7563.2&lt;/electronic-resource-num&gt;&lt;/record&gt;&lt;/Cite&gt;&lt;/EndNote&gt;</w:instrText>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[14]</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Finally, count data was normalized using the R/</w:t>
      </w:r>
      <w:proofErr w:type="spellStart"/>
      <w:r w:rsidRPr="00FD6EED">
        <w:rPr>
          <w:rFonts w:ascii="Arial" w:hAnsi="Arial" w:cs="Arial"/>
          <w:color w:val="000000" w:themeColor="text1"/>
          <w:lang w:val="en-GB"/>
        </w:rPr>
        <w:t>Biocondutor</w:t>
      </w:r>
      <w:proofErr w:type="spellEnd"/>
      <w:r w:rsidRPr="00FD6EED">
        <w:rPr>
          <w:rFonts w:ascii="Arial" w:hAnsi="Arial" w:cs="Arial"/>
          <w:color w:val="000000" w:themeColor="text1"/>
          <w:lang w:val="en-GB"/>
        </w:rPr>
        <w:t xml:space="preserve"> package DESeq2 v1.30.0</w:t>
      </w:r>
      <w:r w:rsidR="00755485" w:rsidRPr="00FD6EED">
        <w:rPr>
          <w:rFonts w:ascii="Arial" w:hAnsi="Arial" w:cs="Arial"/>
          <w:color w:val="000000" w:themeColor="text1"/>
          <w:lang w:val="en-GB"/>
        </w:rPr>
        <w:fldChar w:fldCharType="begin"/>
      </w:r>
      <w:r w:rsidR="00755485" w:rsidRPr="00FD6EED">
        <w:rPr>
          <w:rFonts w:ascii="Arial" w:hAnsi="Arial" w:cs="Arial"/>
          <w:color w:val="000000" w:themeColor="text1"/>
          <w:lang w:val="en-GB"/>
        </w:rPr>
        <w:instrText xml:space="preserve"> ADDIN EN.CITE &lt;EndNote&gt;&lt;Cite&gt;&lt;Author&gt;Love&lt;/Author&gt;&lt;Year&gt;2014&lt;/Year&gt;&lt;RecNum&gt;38&lt;/RecNum&gt;&lt;DisplayText&gt;[15]&lt;/DisplayText&gt;&lt;record&gt;&lt;rec-number&gt;38&lt;/rec-number&gt;&lt;foreign-keys&gt;&lt;key app="EN" db-id="0pf9svzdktd92le5t9bp9s2vsdzsaffa9fwe" timestamp="1631014428"&gt;38&lt;/key&gt;&lt;/foreign-keys&gt;&lt;ref-type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[15]</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in order to produce an integrated matrix of expression values. This matrix was used for all downstream analyses. Differentially expression analysis has been performed using DESeq2</w:t>
      </w:r>
      <w:r w:rsidR="00755485" w:rsidRPr="00FD6EED">
        <w:rPr>
          <w:rFonts w:ascii="Arial" w:hAnsi="Arial" w:cs="Arial"/>
          <w:color w:val="000000" w:themeColor="text1"/>
          <w:lang w:val="en-GB"/>
        </w:rPr>
        <w:fldChar w:fldCharType="begin"/>
      </w:r>
      <w:r w:rsidR="00755485" w:rsidRPr="00FD6EED">
        <w:rPr>
          <w:rFonts w:ascii="Arial" w:hAnsi="Arial" w:cs="Arial"/>
          <w:color w:val="000000" w:themeColor="text1"/>
          <w:lang w:val="en-GB"/>
        </w:rPr>
        <w:instrText xml:space="preserve"> ADDIN EN.CITE &lt;EndNote&gt;&lt;Cite&gt;&lt;Author&gt;Love&lt;/Author&gt;&lt;Year&gt;2014&lt;/Year&gt;&lt;RecNum&gt;38&lt;/RecNum&gt;&lt;DisplayText&gt;[15]&lt;/DisplayText&gt;&lt;record&gt;&lt;rec-number&gt;38&lt;/rec-number&gt;&lt;foreign-keys&gt;&lt;key app="EN" db-id="0pf9svzdktd92le5t9bp9s2vsdzsaffa9fwe" timestamp="1631014428"&gt;38&lt;/key&gt;&lt;/foreign-keys&gt;&lt;ref-type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[15]</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Gene set enrichment analysis (GSEA) was performed with </w:t>
      </w:r>
      <w:proofErr w:type="spellStart"/>
      <w:r w:rsidRPr="00FD6EED">
        <w:rPr>
          <w:rFonts w:ascii="Arial" w:hAnsi="Arial" w:cs="Arial"/>
          <w:i/>
          <w:iCs/>
          <w:color w:val="000000" w:themeColor="text1"/>
          <w:lang w:val="en-GB"/>
        </w:rPr>
        <w:t>fgsea</w:t>
      </w:r>
      <w:proofErr w:type="spellEnd"/>
      <w:r w:rsidRPr="00FD6EED">
        <w:rPr>
          <w:rFonts w:ascii="Arial" w:hAnsi="Arial" w:cs="Arial"/>
          <w:color w:val="000000" w:themeColor="text1"/>
          <w:lang w:val="en-GB"/>
        </w:rPr>
        <w:t xml:space="preserve"> R package v1.16.0</w:t>
      </w:r>
      <w:r w:rsidR="00755485" w:rsidRPr="00FD6EED">
        <w:rPr>
          <w:rFonts w:ascii="Arial" w:hAnsi="Arial" w:cs="Arial"/>
          <w:color w:val="000000" w:themeColor="text1"/>
          <w:lang w:val="en-GB"/>
        </w:rPr>
        <w:fldChar w:fldCharType="begin">
          <w:fldData xml:space="preserve">PEVuZE5vdGU+PENpdGU+PEF1dGhvcj5TdWJyYW1hbmlhbjwvQXV0aG9yPjxZZWFyPjIwMDU8L1ll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PEVuZE5vdGU+PENpdGU+PEF1dGhvcj5TdWJyYW1hbmlhbjwvQXV0aG9yPjxZZWFyPjIwMDU8L1ll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[16]</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and </w:t>
      </w:r>
      <w:proofErr w:type="spellStart"/>
      <w:r w:rsidRPr="00FD6EED">
        <w:rPr>
          <w:rFonts w:ascii="Arial" w:hAnsi="Arial" w:cs="Arial"/>
          <w:i/>
          <w:iCs/>
          <w:color w:val="000000" w:themeColor="text1"/>
          <w:lang w:val="en-GB"/>
        </w:rPr>
        <w:t>enrichR</w:t>
      </w:r>
      <w:proofErr w:type="spellEnd"/>
      <w:r w:rsidRPr="00FD6EED">
        <w:rPr>
          <w:rFonts w:ascii="Arial" w:hAnsi="Arial" w:cs="Arial"/>
          <w:i/>
          <w:iCs/>
          <w:color w:val="000000" w:themeColor="text1"/>
          <w:lang w:val="en-GB"/>
        </w:rPr>
        <w:t xml:space="preserve"> </w:t>
      </w:r>
      <w:r w:rsidRPr="00FD6EED">
        <w:rPr>
          <w:rFonts w:ascii="Arial" w:hAnsi="Arial" w:cs="Arial"/>
          <w:color w:val="000000" w:themeColor="text1"/>
          <w:lang w:val="en-GB"/>
        </w:rPr>
        <w:t>package v3.0</w:t>
      </w:r>
      <w:r w:rsidR="00755485" w:rsidRPr="00FD6EED">
        <w:rPr>
          <w:rFonts w:ascii="Arial" w:hAnsi="Arial" w:cs="Arial"/>
          <w:color w:val="000000" w:themeColor="text1"/>
          <w:lang w:val="en-GB"/>
        </w:rPr>
        <w:fldChar w:fldCharType="begin">
          <w:fldData xml:space="preserve">PEVuZE5vdGU+PENpdGU+PEF1dGhvcj5LdWxlc2hvdjwvQXV0aG9yPjxZZWFyPjIwMTY8L1llYXI+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PEVuZE5vdGU+PENpdGU+PEF1dGhvcj5LdWxlc2hvdjwvQXV0aG9yPjxZZWFyPjIwMTY8L1llYXI+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[17]</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using the list of differentially expressed genes sorted by log2 of fold change. Pathways are from the </w:t>
      </w:r>
      <w:proofErr w:type="spellStart"/>
      <w:r w:rsidRPr="00FD6EED">
        <w:rPr>
          <w:rFonts w:ascii="Arial" w:hAnsi="Arial" w:cs="Arial"/>
          <w:color w:val="000000" w:themeColor="text1"/>
          <w:lang w:val="en-GB"/>
        </w:rPr>
        <w:t>MSigDB</w:t>
      </w:r>
      <w:proofErr w:type="spellEnd"/>
      <w:r w:rsidRPr="00FD6EED">
        <w:rPr>
          <w:rFonts w:ascii="Arial" w:hAnsi="Arial" w:cs="Arial"/>
          <w:color w:val="000000" w:themeColor="text1"/>
          <w:lang w:val="en-GB"/>
        </w:rPr>
        <w:t xml:space="preserve"> database and in particular Gene Ontology, KEGG, </w:t>
      </w:r>
      <w:proofErr w:type="spellStart"/>
      <w:r w:rsidRPr="00FD6EED">
        <w:rPr>
          <w:rFonts w:ascii="Arial" w:hAnsi="Arial" w:cs="Arial"/>
          <w:color w:val="000000" w:themeColor="text1"/>
          <w:lang w:val="en-GB"/>
        </w:rPr>
        <w:t>Biocarta</w:t>
      </w:r>
      <w:proofErr w:type="spellEnd"/>
      <w:r w:rsidRPr="00FD6EED">
        <w:rPr>
          <w:rFonts w:ascii="Arial" w:hAnsi="Arial" w:cs="Arial"/>
          <w:color w:val="000000" w:themeColor="text1"/>
          <w:lang w:val="en-GB"/>
        </w:rPr>
        <w:t xml:space="preserve">, </w:t>
      </w:r>
      <w:proofErr w:type="spellStart"/>
      <w:r w:rsidRPr="00FD6EED">
        <w:rPr>
          <w:rFonts w:ascii="Arial" w:hAnsi="Arial" w:cs="Arial"/>
          <w:color w:val="000000" w:themeColor="text1"/>
          <w:lang w:val="en-GB"/>
        </w:rPr>
        <w:t>Reactome</w:t>
      </w:r>
      <w:proofErr w:type="spellEnd"/>
      <w:r w:rsidRPr="00FD6EED">
        <w:rPr>
          <w:rFonts w:ascii="Arial" w:hAnsi="Arial" w:cs="Arial"/>
          <w:color w:val="000000" w:themeColor="text1"/>
          <w:lang w:val="en-GB"/>
        </w:rPr>
        <w:t xml:space="preserve"> and Hallmark gene sets. </w:t>
      </w:r>
      <w:proofErr w:type="spellStart"/>
      <w:r w:rsidRPr="00FD6EED">
        <w:rPr>
          <w:rFonts w:ascii="Arial" w:hAnsi="Arial" w:cs="Arial"/>
          <w:i/>
          <w:iCs/>
          <w:color w:val="000000" w:themeColor="text1"/>
          <w:lang w:val="en-GB"/>
        </w:rPr>
        <w:t>fgsea</w:t>
      </w:r>
      <w:proofErr w:type="spellEnd"/>
      <w:r w:rsidRPr="00FD6EED">
        <w:rPr>
          <w:rFonts w:ascii="Arial" w:hAnsi="Arial" w:cs="Arial"/>
          <w:color w:val="000000" w:themeColor="text1"/>
          <w:lang w:val="en-GB"/>
        </w:rPr>
        <w:t xml:space="preserve"> function was used with default parameters. Results were considered significant for FDR &lt; 0.05. GSVA R package v1.38.2</w:t>
      </w:r>
      <w:r w:rsidR="00755485" w:rsidRPr="00FD6EED">
        <w:rPr>
          <w:rFonts w:ascii="Arial" w:hAnsi="Arial" w:cs="Arial"/>
          <w:color w:val="000000" w:themeColor="text1"/>
          <w:lang w:val="en-GB"/>
        </w:rPr>
        <w:fldChar w:fldCharType="begin"/>
      </w:r>
      <w:r w:rsidR="00755485" w:rsidRPr="00FD6EED">
        <w:rPr>
          <w:rFonts w:ascii="Arial" w:hAnsi="Arial" w:cs="Arial"/>
          <w:color w:val="000000" w:themeColor="text1"/>
          <w:lang w:val="en-GB"/>
        </w:rPr>
        <w:instrText xml:space="preserve"> ADDIN EN.CITE &lt;EndNote&gt;&lt;Cite&gt;&lt;Author&gt;Hanzelmann&lt;/Author&gt;&lt;Year&gt;2013&lt;/Year&gt;&lt;RecNum&gt;22&lt;/RecNum&gt;&lt;DisplayText&gt;[18]&lt;/DisplayText&gt;&lt;record&gt;&lt;rec-number&gt;22&lt;/rec-number&gt;&lt;foreign-keys&gt;&lt;key app="EN" db-id="0pf9svzdktd92le5t9bp9s2vsdzsaffa9fwe" timestamp="1630921797"&gt;22&lt;/key&gt;&lt;/foreign-keys&gt;&lt;ref-type name="Journal Article"&gt;17&lt;/ref-type&gt;&lt;contributors&gt;&lt;authors&gt;&lt;author&gt;Hanzelmann, S.&lt;/author&gt;&lt;author&gt;Castelo, R.&lt;/author&gt;&lt;author&gt;Guinney, J.&lt;/author&gt;&lt;/authors&gt;&lt;/contributors&gt;&lt;auth-address&gt;Research Program on Biomedical Informatics, Hospital del Mar Medical Research Institute, Barcelona, Catalonia, Spain.&lt;/auth-address&gt;&lt;titles&gt;&lt;title&gt;GSVA: gene set variation analysis for microarray and RNA-seq data&lt;/title&gt;&lt;secondary-title&gt;BMC Bioinformatics&lt;/secondary-title&gt;&lt;/titles&gt;&lt;periodical&gt;&lt;full-title&gt;BMC Bioinformatics&lt;/full-title&gt;&lt;/periodical&gt;&lt;pages&gt;7&lt;/pages&gt;&lt;volume&gt;14&lt;/volume&gt;&lt;edition&gt;2013/01/18&lt;/edition&gt;&lt;keywords&gt;&lt;keyword&gt;Analysis of Variance&lt;/keyword&gt;&lt;keyword&gt;Female&lt;/keyword&gt;&lt;keyword&gt;Gene Expression Profiling/*methods&lt;/keyword&gt;&lt;keyword&gt;Genetic Variation&lt;/keyword&gt;&lt;keyword&gt;Humans&lt;/keyword&gt;&lt;keyword&gt;Leukemia, Biphenotypic, Acute/genetics/metabolism&lt;/keyword&gt;&lt;keyword&gt;Oligonucleotide Array Sequence Analysis/*methods&lt;/keyword&gt;&lt;keyword&gt;Ovarian Neoplasms/genetics/metabolism/mortality&lt;/keyword&gt;&lt;keyword&gt;Precursor Cell Lymphoblastic Leukemia-Lymphoma/genetics/metabolism&lt;/keyword&gt;&lt;keyword&gt;Sequence Analysis, RNA/*methods&lt;/keyword&gt;&lt;keyword&gt;*Software&lt;/keyword&gt;&lt;keyword&gt;Statistics, Nonparametric&lt;/keyword&gt;&lt;keyword&gt;Survival Analysis&lt;/keyword&gt;&lt;/keywords&gt;&lt;dates&gt;&lt;year&gt;2013&lt;/year&gt;&lt;pub-dates&gt;&lt;date&gt;Jan 16&lt;/date&gt;&lt;/pub-dates&gt;&lt;/dates&gt;&lt;isbn&gt;1471-2105 (Electronic)&amp;#xD;1471-2105 (Linking)&lt;/isbn&gt;&lt;accession-num&gt;23323831&lt;/accession-num&gt;&lt;urls&gt;&lt;related-urls&gt;&lt;url&gt;https://www.ncbi.nlm.nih.gov/pubmed/23323831&lt;/url&gt;&lt;/related-urls&gt;&lt;/urls&gt;&lt;custom2&gt;PMC3618321&lt;/custom2&gt;&lt;electronic-resource-num&gt;10.1186/1471-2105-14-7&lt;/electronic-resource-num&gt;&lt;/record&gt;&lt;/Cite&gt;&lt;/EndNote&gt;</w:instrText>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[18]</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was used to calculate the main PDAC transcriptomics subtypes (Bailey et. Al.</w: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[5]</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and Moffitt et al.</w:t>
      </w:r>
      <w:r w:rsidR="00755485" w:rsidRPr="00FD6EED">
        <w:rPr>
          <w:rFonts w:ascii="Arial" w:hAnsi="Arial" w:cs="Arial"/>
          <w:color w:val="000000" w:themeColor="text1"/>
          <w:lang w:val="en-GB"/>
        </w:rPr>
        <w:fldChar w:fldCharType="begin">
          <w:fldData xml:space="preserve">PEVuZE5vdGU+PENpdGU+PEF1dGhvcj5Nb2ZmaXR0PC9BdXRob3I+PFllYXI+MjAxNTwvWWVhcj48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PEVuZE5vdGU+PENpdGU+PEF1dGhvcj5Nb2ZmaXR0PC9BdXRob3I+PFllYXI+MjAxNTwvWWVhcj48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[19]</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gene set scores. </w:t>
      </w:r>
      <w:proofErr w:type="spellStart"/>
      <w:r w:rsidRPr="00FD6EED">
        <w:rPr>
          <w:rFonts w:ascii="Arial" w:hAnsi="Arial" w:cs="Arial"/>
          <w:i/>
          <w:iCs/>
          <w:color w:val="000000" w:themeColor="text1"/>
          <w:lang w:val="en-GB"/>
        </w:rPr>
        <w:t>Gsva</w:t>
      </w:r>
      <w:proofErr w:type="spellEnd"/>
      <w:r w:rsidRPr="00FD6EED">
        <w:rPr>
          <w:rFonts w:ascii="Arial" w:hAnsi="Arial" w:cs="Arial"/>
          <w:color w:val="000000" w:themeColor="text1"/>
          <w:lang w:val="en-GB"/>
        </w:rPr>
        <w:t xml:space="preserve"> function was used with </w:t>
      </w:r>
      <w:proofErr w:type="spellStart"/>
      <w:r w:rsidRPr="00FD6EED">
        <w:rPr>
          <w:rFonts w:ascii="Arial" w:hAnsi="Arial" w:cs="Arial"/>
          <w:color w:val="000000" w:themeColor="text1"/>
          <w:lang w:val="en-GB"/>
        </w:rPr>
        <w:t>ssgsea</w:t>
      </w:r>
      <w:proofErr w:type="spellEnd"/>
      <w:r w:rsidRPr="00FD6EED">
        <w:rPr>
          <w:rFonts w:ascii="Arial" w:hAnsi="Arial" w:cs="Arial"/>
          <w:color w:val="000000" w:themeColor="text1"/>
          <w:lang w:val="en-GB"/>
        </w:rPr>
        <w:t xml:space="preserve"> and gene set scores were compared among knockdown and control samples with Wilcoxon rank-sum test. </w:t>
      </w:r>
    </w:p>
    <w:p w14:paraId="49F7FA83" w14:textId="77777777" w:rsidR="00141351" w:rsidRPr="00FD6EED" w:rsidRDefault="00141351" w:rsidP="00141351">
      <w:pPr>
        <w:spacing w:line="276" w:lineRule="auto"/>
        <w:jc w:val="both"/>
        <w:rPr>
          <w:rFonts w:ascii="Arial" w:hAnsi="Arial" w:cs="Arial"/>
          <w:color w:val="000000" w:themeColor="text1"/>
          <w:lang w:val="en-GB"/>
        </w:rPr>
      </w:pPr>
    </w:p>
    <w:p w14:paraId="495262A2" w14:textId="77777777" w:rsidR="00141351" w:rsidRPr="00FD6EED" w:rsidRDefault="00141351" w:rsidP="00141351">
      <w:pPr>
        <w:spacing w:line="276" w:lineRule="auto"/>
        <w:jc w:val="both"/>
        <w:rPr>
          <w:rFonts w:ascii="Arial" w:hAnsi="Arial" w:cs="Arial"/>
          <w:b/>
          <w:bCs/>
          <w:color w:val="000000" w:themeColor="text1"/>
          <w:lang w:val="en-GB"/>
        </w:rPr>
      </w:pPr>
      <w:r w:rsidRPr="00FD6EED">
        <w:rPr>
          <w:rFonts w:ascii="Arial" w:hAnsi="Arial" w:cs="Arial"/>
          <w:b/>
          <w:bCs/>
          <w:color w:val="000000" w:themeColor="text1"/>
          <w:lang w:val="en-GB"/>
        </w:rPr>
        <w:t xml:space="preserve">Single-cell RNA-Sequencing </w:t>
      </w:r>
    </w:p>
    <w:p w14:paraId="789EC208" w14:textId="4BEA3D8B" w:rsidR="00141351" w:rsidRPr="00FD6EED" w:rsidRDefault="00141351" w:rsidP="00141351">
      <w:pPr>
        <w:spacing w:line="276" w:lineRule="auto"/>
        <w:ind w:firstLine="720"/>
        <w:jc w:val="both"/>
        <w:rPr>
          <w:rFonts w:ascii="Arial" w:hAnsi="Arial" w:cs="Arial"/>
          <w:color w:val="000000" w:themeColor="text1"/>
          <w:lang w:val="en-GB"/>
        </w:rPr>
      </w:pPr>
      <w:r w:rsidRPr="00FD6EED">
        <w:rPr>
          <w:rFonts w:ascii="Arial" w:hAnsi="Arial" w:cs="Arial"/>
          <w:color w:val="000000" w:themeColor="text1"/>
          <w:lang w:val="en-GB"/>
        </w:rPr>
        <w:t>For the integration of scRNA-seq datasets from PDAC tissues, we used the Harmony algorithm</w:t>
      </w:r>
      <w:r w:rsidR="00755485" w:rsidRPr="00FD6EED">
        <w:rPr>
          <w:rFonts w:ascii="Arial" w:hAnsi="Arial" w:cs="Arial"/>
          <w:color w:val="000000" w:themeColor="text1"/>
          <w:lang w:val="en-GB"/>
        </w:rPr>
        <w:fldChar w:fldCharType="begin">
          <w:fldData xml:space="preserve">PEVuZE5vdGU+PENpdGU+PEF1dGhvcj5Lb3JzdW5za3k8L0F1dGhvcj48WWVhcj4yMDE5PC9ZZWFy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==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PEVuZE5vdGU+PENpdGU+PEF1dGhvcj5Lb3JzdW5za3k8L0F1dGhvcj48WWVhcj4yMDE5PC9ZZWFy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==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[20]</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via the </w:t>
      </w:r>
      <w:r w:rsidRPr="00FD6EED">
        <w:rPr>
          <w:rFonts w:ascii="Arial" w:hAnsi="Arial" w:cs="Arial"/>
          <w:i/>
          <w:iCs/>
          <w:color w:val="000000" w:themeColor="text1"/>
          <w:lang w:val="en-GB"/>
        </w:rPr>
        <w:t xml:space="preserve">R </w:t>
      </w:r>
      <w:r w:rsidRPr="00FD6EED">
        <w:rPr>
          <w:rFonts w:ascii="Arial" w:hAnsi="Arial" w:cs="Arial"/>
          <w:color w:val="000000" w:themeColor="text1"/>
          <w:lang w:val="en-GB"/>
        </w:rPr>
        <w:t xml:space="preserve">package </w:t>
      </w:r>
      <w:r w:rsidRPr="00FD6EED">
        <w:rPr>
          <w:rFonts w:ascii="Arial" w:hAnsi="Arial" w:cs="Arial"/>
          <w:i/>
          <w:iCs/>
          <w:color w:val="000000" w:themeColor="text1"/>
          <w:lang w:val="en-GB"/>
        </w:rPr>
        <w:t>harmony</w:t>
      </w:r>
      <w:r w:rsidRPr="00FD6EED">
        <w:rPr>
          <w:rFonts w:ascii="Arial" w:hAnsi="Arial" w:cs="Arial"/>
          <w:color w:val="000000" w:themeColor="text1"/>
          <w:lang w:val="en-GB"/>
        </w:rPr>
        <w:t xml:space="preserve"> in order to account for the technical differences of the four datasets. The datasets (Peng et al.</w:t>
      </w:r>
      <w:r w:rsidR="00755485" w:rsidRPr="00FD6EED">
        <w:rPr>
          <w:rFonts w:ascii="Arial" w:hAnsi="Arial" w:cs="Arial"/>
          <w:color w:val="000000" w:themeColor="text1"/>
          <w:lang w:val="en-GB"/>
        </w:rPr>
        <w:fldChar w:fldCharType="begin">
          <w:fldData xml:space="preserve">PEVuZE5vdGU+PENpdGU+PEF1dGhvcj5QZW5nPC9BdXRob3I+PFllYXI+MjAxOTwvWWVhcj48UmVj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PEVuZE5vdGU+PENpdGU+PEF1dGhvcj5QZW5nPC9BdXRob3I+PFllYXI+MjAxOTwvWWVhcj48UmVj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[9]</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(primary PDAC = 24, </w:t>
      </w:r>
      <w:proofErr w:type="spellStart"/>
      <w:r w:rsidRPr="00FD6EED">
        <w:rPr>
          <w:rFonts w:ascii="Arial" w:hAnsi="Arial" w:cs="Arial"/>
          <w:color w:val="000000" w:themeColor="text1"/>
          <w:lang w:val="en-GB"/>
        </w:rPr>
        <w:t>ncells</w:t>
      </w:r>
      <w:proofErr w:type="spellEnd"/>
      <w:r w:rsidRPr="00FD6EED">
        <w:rPr>
          <w:rFonts w:ascii="Arial" w:hAnsi="Arial" w:cs="Arial"/>
          <w:color w:val="000000" w:themeColor="text1"/>
          <w:lang w:val="en-GB"/>
        </w:rPr>
        <w:t xml:space="preserve"> = 41964), Lin et al.</w:t>
      </w:r>
      <w:r w:rsidR="00755485" w:rsidRPr="00FD6EED">
        <w:rPr>
          <w:rFonts w:ascii="Arial" w:hAnsi="Arial" w:cs="Arial"/>
          <w:color w:val="000000" w:themeColor="text1"/>
          <w:lang w:val="en-GB"/>
        </w:rPr>
        <w:fldChar w:fldCharType="begin">
          <w:fldData xml:space="preserve">PEVuZE5vdGU+PENpdGU+PEF1dGhvcj5MaW48L0F1dGhvcj48WWVhcj4yMDIwPC9ZZWFyPjxSZWNO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PEVuZE5vdGU+PENpdGU+PEF1dGhvcj5MaW48L0F1dGhvcj48WWVhcj4yMDIwPC9ZZWFyPjxSZWNO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[21]</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w:t>
      </w:r>
      <w:r w:rsidRPr="00FD6EED">
        <w:rPr>
          <w:rFonts w:ascii="Arial" w:hAnsi="Arial" w:cs="Arial"/>
          <w:color w:val="000000" w:themeColor="text1"/>
          <w:lang w:val="en-GB"/>
        </w:rPr>
        <w:lastRenderedPageBreak/>
        <w:t xml:space="preserve">(primary PDAC = 10, </w:t>
      </w:r>
      <w:proofErr w:type="spellStart"/>
      <w:r w:rsidRPr="00FD6EED">
        <w:rPr>
          <w:rFonts w:ascii="Arial" w:hAnsi="Arial" w:cs="Arial"/>
          <w:color w:val="000000" w:themeColor="text1"/>
          <w:lang w:val="en-GB"/>
        </w:rPr>
        <w:t>ncells</w:t>
      </w:r>
      <w:proofErr w:type="spellEnd"/>
      <w:r w:rsidRPr="00FD6EED">
        <w:rPr>
          <w:rFonts w:ascii="Arial" w:hAnsi="Arial" w:cs="Arial"/>
          <w:color w:val="000000" w:themeColor="text1"/>
          <w:lang w:val="en-GB"/>
        </w:rPr>
        <w:t xml:space="preserve"> = 7752), Chan-Seng-Yue et al.</w:t>
      </w:r>
      <w:r w:rsidR="00755485" w:rsidRPr="00FD6EED">
        <w:rPr>
          <w:rFonts w:ascii="Arial" w:hAnsi="Arial" w:cs="Arial"/>
          <w:color w:val="000000" w:themeColor="text1"/>
          <w:lang w:val="en-GB"/>
        </w:rPr>
        <w:fldChar w:fldCharType="begin">
          <w:fldData xml:space="preserve">PEVuZE5vdGU+PENpdGU+PEF1dGhvcj5DaGFuLVNlbmctWXVlPC9BdXRob3I+PFllYXI+MjAyMDwv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PEVuZE5vdGU+PENpdGU+PEF1dGhvcj5DaGFuLVNlbmctWXVlPC9BdXRob3I+PFllYXI+MjAyMDwv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[4]</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(primary PDAC = 13, </w:t>
      </w:r>
      <w:proofErr w:type="spellStart"/>
      <w:r w:rsidRPr="00FD6EED">
        <w:rPr>
          <w:rFonts w:ascii="Arial" w:hAnsi="Arial" w:cs="Arial"/>
          <w:color w:val="000000" w:themeColor="text1"/>
          <w:lang w:val="en-GB"/>
        </w:rPr>
        <w:t>ncells</w:t>
      </w:r>
      <w:proofErr w:type="spellEnd"/>
      <w:r w:rsidRPr="00FD6EED">
        <w:rPr>
          <w:rFonts w:ascii="Arial" w:hAnsi="Arial" w:cs="Arial"/>
          <w:color w:val="000000" w:themeColor="text1"/>
          <w:lang w:val="en-GB"/>
        </w:rPr>
        <w:t xml:space="preserve"> = 33970) and Steele et al.</w:t>
      </w:r>
      <w:r w:rsidR="00755485" w:rsidRPr="00FD6EED">
        <w:rPr>
          <w:rFonts w:ascii="Arial" w:hAnsi="Arial" w:cs="Arial"/>
          <w:color w:val="000000" w:themeColor="text1"/>
          <w:lang w:val="en-GB"/>
        </w:rPr>
        <w:fldChar w:fldCharType="begin">
          <w:fldData xml:space="preserve">PEVuZE5vdGU+PENpdGU+PEF1dGhvcj5TdGVlbGU8L0F1dGhvcj48WWVhcj4yMDIwPC9ZZWFyPjxS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==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PEVuZE5vdGU+PENpdGU+PEF1dGhvcj5TdGVlbGU8L0F1dGhvcj48WWVhcj4yMDIwPC9ZZWFyPjxS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==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[22]</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(primary PDAC = 16, </w:t>
      </w:r>
      <w:proofErr w:type="spellStart"/>
      <w:r w:rsidRPr="00FD6EED">
        <w:rPr>
          <w:rFonts w:ascii="Arial" w:hAnsi="Arial" w:cs="Arial"/>
          <w:color w:val="000000" w:themeColor="text1"/>
          <w:lang w:val="en-GB"/>
        </w:rPr>
        <w:t>ncells</w:t>
      </w:r>
      <w:proofErr w:type="spellEnd"/>
      <w:r w:rsidRPr="00FD6EED">
        <w:rPr>
          <w:rFonts w:ascii="Arial" w:hAnsi="Arial" w:cs="Arial"/>
          <w:color w:val="000000" w:themeColor="text1"/>
          <w:lang w:val="en-GB"/>
        </w:rPr>
        <w:t xml:space="preserve"> = 42844)) were first </w:t>
      </w:r>
      <w:proofErr w:type="spellStart"/>
      <w:r w:rsidRPr="00FD6EED">
        <w:rPr>
          <w:rFonts w:ascii="Arial" w:hAnsi="Arial" w:cs="Arial"/>
          <w:color w:val="000000" w:themeColor="text1"/>
          <w:lang w:val="en-GB"/>
        </w:rPr>
        <w:t>preprocessed</w:t>
      </w:r>
      <w:proofErr w:type="spellEnd"/>
      <w:r w:rsidRPr="00FD6EED">
        <w:rPr>
          <w:rFonts w:ascii="Arial" w:hAnsi="Arial" w:cs="Arial"/>
          <w:color w:val="000000" w:themeColor="text1"/>
          <w:lang w:val="en-GB"/>
        </w:rPr>
        <w:t xml:space="preserve"> individually using Seurat</w:t>
      </w:r>
      <w:r w:rsidR="00755485" w:rsidRPr="00FD6EED">
        <w:rPr>
          <w:rFonts w:ascii="Arial" w:hAnsi="Arial" w:cs="Arial"/>
          <w:color w:val="000000" w:themeColor="text1"/>
          <w:lang w:val="en-GB"/>
        </w:rPr>
        <w:fldChar w:fldCharType="begin">
          <w:fldData xml:space="preserve">PEVuZE5vdGU+PENpdGU+PEF1dGhvcj5IYW88L0F1dGhvcj48WWVhcj4yMDIxPC9ZZWFyPjxSZWNO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PEVuZE5vdGU+PENpdGU+PEF1dGhvcj5IYW88L0F1dGhvcj48WWVhcj4yMDIxPC9ZZWFyPjxSZWNO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[23]</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for quality control and filtering (</w:t>
      </w:r>
      <w:proofErr w:type="spellStart"/>
      <w:r w:rsidRPr="00FD6EED">
        <w:rPr>
          <w:rFonts w:ascii="Arial" w:hAnsi="Arial" w:cs="Arial"/>
          <w:color w:val="000000" w:themeColor="text1"/>
          <w:lang w:val="en-GB"/>
        </w:rPr>
        <w:t>percent_mt_max</w:t>
      </w:r>
      <w:proofErr w:type="spellEnd"/>
      <w:r w:rsidRPr="00FD6EED">
        <w:rPr>
          <w:rFonts w:ascii="Arial" w:hAnsi="Arial" w:cs="Arial"/>
          <w:color w:val="000000" w:themeColor="text1"/>
          <w:lang w:val="en-GB"/>
        </w:rPr>
        <w:t xml:space="preserve"> = 20, </w:t>
      </w:r>
      <w:proofErr w:type="spellStart"/>
      <w:r w:rsidRPr="00FD6EED">
        <w:rPr>
          <w:rFonts w:ascii="Arial" w:hAnsi="Arial" w:cs="Arial"/>
          <w:color w:val="000000" w:themeColor="text1"/>
          <w:lang w:val="en-GB"/>
        </w:rPr>
        <w:t>nFeature_min</w:t>
      </w:r>
      <w:proofErr w:type="spellEnd"/>
      <w:r w:rsidRPr="00FD6EED">
        <w:rPr>
          <w:rFonts w:ascii="Arial" w:hAnsi="Arial" w:cs="Arial"/>
          <w:color w:val="000000" w:themeColor="text1"/>
          <w:lang w:val="en-GB"/>
        </w:rPr>
        <w:t xml:space="preserve"> = 500, </w:t>
      </w:r>
      <w:proofErr w:type="spellStart"/>
      <w:r w:rsidRPr="00FD6EED">
        <w:rPr>
          <w:rFonts w:ascii="Arial" w:hAnsi="Arial" w:cs="Arial"/>
          <w:color w:val="000000" w:themeColor="text1"/>
          <w:lang w:val="en-GB"/>
        </w:rPr>
        <w:t>nCount_min</w:t>
      </w:r>
      <w:proofErr w:type="spellEnd"/>
      <w:r w:rsidRPr="00FD6EED">
        <w:rPr>
          <w:rFonts w:ascii="Arial" w:hAnsi="Arial" w:cs="Arial"/>
          <w:color w:val="000000" w:themeColor="text1"/>
          <w:lang w:val="en-GB"/>
        </w:rPr>
        <w:t xml:space="preserve"> = 500, </w:t>
      </w:r>
      <w:proofErr w:type="spellStart"/>
      <w:r w:rsidRPr="00FD6EED">
        <w:rPr>
          <w:rFonts w:ascii="Arial" w:hAnsi="Arial" w:cs="Arial"/>
          <w:color w:val="000000" w:themeColor="text1"/>
          <w:lang w:val="en-GB"/>
        </w:rPr>
        <w:t>nCount_max</w:t>
      </w:r>
      <w:proofErr w:type="spellEnd"/>
      <w:r w:rsidRPr="00FD6EED">
        <w:rPr>
          <w:rFonts w:ascii="Arial" w:hAnsi="Arial" w:cs="Arial"/>
          <w:color w:val="000000" w:themeColor="text1"/>
          <w:lang w:val="en-GB"/>
        </w:rPr>
        <w:t xml:space="preserve"> = 50000) and then integrated using </w:t>
      </w:r>
      <w:r w:rsidRPr="00FD6EED">
        <w:rPr>
          <w:rFonts w:ascii="Arial" w:hAnsi="Arial" w:cs="Arial"/>
          <w:i/>
          <w:iCs/>
          <w:color w:val="000000" w:themeColor="text1"/>
          <w:lang w:val="en-GB"/>
        </w:rPr>
        <w:t>harmony</w:t>
      </w:r>
      <w:r w:rsidRPr="00FD6EED">
        <w:rPr>
          <w:rFonts w:ascii="Arial" w:hAnsi="Arial" w:cs="Arial"/>
          <w:color w:val="000000" w:themeColor="text1"/>
          <w:lang w:val="en-GB"/>
        </w:rPr>
        <w:t xml:space="preserve"> function with default parameters and grouping by dataset variable. Cells were annotated with </w:t>
      </w:r>
      <w:proofErr w:type="spellStart"/>
      <w:r w:rsidRPr="00FD6EED">
        <w:rPr>
          <w:rFonts w:ascii="Arial" w:hAnsi="Arial" w:cs="Arial"/>
          <w:i/>
          <w:iCs/>
          <w:color w:val="000000" w:themeColor="text1"/>
          <w:lang w:val="en-GB"/>
        </w:rPr>
        <w:t>singleR</w:t>
      </w:r>
      <w:proofErr w:type="spellEnd"/>
      <w:r w:rsidRPr="00FD6EED">
        <w:rPr>
          <w:rFonts w:ascii="Arial" w:hAnsi="Arial" w:cs="Arial"/>
          <w:color w:val="000000" w:themeColor="text1"/>
          <w:lang w:val="en-GB"/>
        </w:rPr>
        <w:t xml:space="preserve"> package using the preloaded dataset </w:t>
      </w:r>
      <w:r w:rsidRPr="00FD6EED">
        <w:rPr>
          <w:rFonts w:ascii="Arial" w:hAnsi="Arial" w:cs="Arial"/>
          <w:i/>
          <w:iCs/>
          <w:color w:val="000000" w:themeColor="text1"/>
          <w:lang w:val="en-GB"/>
        </w:rPr>
        <w:t>HPCA</w:t>
      </w:r>
      <w:r w:rsidRPr="00FD6EED">
        <w:rPr>
          <w:rFonts w:ascii="Arial" w:hAnsi="Arial" w:cs="Arial"/>
          <w:color w:val="000000" w:themeColor="text1"/>
          <w:lang w:val="en-GB"/>
        </w:rPr>
        <w:t xml:space="preserve"> from the </w:t>
      </w:r>
      <w:proofErr w:type="spellStart"/>
      <w:r w:rsidRPr="00FD6EED">
        <w:rPr>
          <w:rFonts w:ascii="Arial" w:hAnsi="Arial" w:cs="Arial"/>
          <w:i/>
          <w:iCs/>
          <w:color w:val="000000" w:themeColor="text1"/>
          <w:lang w:val="en-GB"/>
        </w:rPr>
        <w:t>celldex</w:t>
      </w:r>
      <w:proofErr w:type="spellEnd"/>
      <w:r w:rsidRPr="00FD6EED">
        <w:rPr>
          <w:rFonts w:ascii="Arial" w:hAnsi="Arial" w:cs="Arial"/>
          <w:color w:val="000000" w:themeColor="text1"/>
          <w:lang w:val="en-GB"/>
        </w:rPr>
        <w:t xml:space="preserve"> package</w:t>
      </w:r>
      <w:r w:rsidR="00755485" w:rsidRPr="00FD6EED">
        <w:rPr>
          <w:rFonts w:ascii="Arial" w:hAnsi="Arial" w:cs="Arial"/>
          <w:color w:val="000000" w:themeColor="text1"/>
          <w:lang w:val="en-GB"/>
        </w:rPr>
        <w:fldChar w:fldCharType="begin">
          <w:fldData xml:space="preserve">PEVuZE5vdGU+PENpdGU+PEF1dGhvcj5BcmFuPC9BdXRob3I+PFllYXI+MjAxOTwvWWVhcj48UmVj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PEVuZE5vdGU+PENpdGU+PEF1dGhvcj5BcmFuPC9BdXRob3I+PFllYXI+MjAxOTwvWWVhcj48UmVj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[24]</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to stratify gene expression by cell population. For the normal pancreas scRNA-seq datasets, we used the integration pipeline implemented in the Seurat </w:t>
      </w:r>
      <w:r w:rsidRPr="00FD6EED">
        <w:rPr>
          <w:rFonts w:ascii="Arial" w:hAnsi="Arial" w:cs="Arial"/>
          <w:i/>
          <w:iCs/>
          <w:color w:val="000000" w:themeColor="text1"/>
          <w:lang w:val="en-GB"/>
        </w:rPr>
        <w:t>R</w:t>
      </w:r>
      <w:r w:rsidRPr="00FD6EED">
        <w:rPr>
          <w:rFonts w:ascii="Arial" w:hAnsi="Arial" w:cs="Arial"/>
          <w:color w:val="000000" w:themeColor="text1"/>
          <w:lang w:val="en-GB"/>
        </w:rPr>
        <w:t xml:space="preserve"> package</w:t>
      </w:r>
      <w:r w:rsidR="00755485" w:rsidRPr="00FD6EED">
        <w:rPr>
          <w:rFonts w:ascii="Arial" w:hAnsi="Arial" w:cs="Arial"/>
          <w:color w:val="000000" w:themeColor="text1"/>
          <w:lang w:val="en-GB"/>
        </w:rPr>
        <w:fldChar w:fldCharType="begin">
          <w:fldData xml:space="preserve">PEVuZE5vdGU+PENpdGU+PEF1dGhvcj5TdHVhcnQ8L0F1dGhvcj48WWVhcj4yMDE5PC9ZZWFyPjxS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=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PEVuZE5vdGU+PENpdGU+PEF1dGhvcj5TdHVhcnQ8L0F1dGhvcj48WWVhcj4yMDE5PC9ZZWFyPjxS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=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[25]</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with default parameters. The three dataset </w:t>
      </w:r>
      <w:proofErr w:type="spellStart"/>
      <w:r w:rsidRPr="00FD6EED">
        <w:rPr>
          <w:rFonts w:ascii="Arial" w:hAnsi="Arial" w:cs="Arial"/>
          <w:color w:val="000000" w:themeColor="text1"/>
          <w:lang w:val="en-GB"/>
        </w:rPr>
        <w:t>Muraro</w:t>
      </w:r>
      <w:proofErr w:type="spellEnd"/>
      <w:r w:rsidRPr="00FD6EED">
        <w:rPr>
          <w:rFonts w:ascii="Arial" w:hAnsi="Arial" w:cs="Arial"/>
          <w:color w:val="000000" w:themeColor="text1"/>
          <w:lang w:val="en-GB"/>
        </w:rPr>
        <w:t xml:space="preserve"> et al.</w:t>
      </w:r>
      <w:r w:rsidR="00755485" w:rsidRPr="00FD6EED">
        <w:rPr>
          <w:rFonts w:ascii="Arial" w:hAnsi="Arial" w:cs="Arial"/>
          <w:color w:val="000000" w:themeColor="text1"/>
          <w:lang w:val="en-GB"/>
        </w:rPr>
        <w:fldChar w:fldCharType="begin">
          <w:fldData xml:space="preserve">PEVuZE5vdGU+PENpdGU+PEF1dGhvcj5NdXJhcm88L0F1dGhvcj48WWVhcj4yMDE2PC9ZZWFyPjxS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PEVuZE5vdGU+PENpdGU+PEF1dGhvcj5NdXJhcm88L0F1dGhvcj48WWVhcj4yMDE2PC9ZZWFyPjxS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[1]</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w:t>
      </w:r>
      <w:proofErr w:type="spellStart"/>
      <w:r w:rsidRPr="00FD6EED">
        <w:rPr>
          <w:rFonts w:ascii="Arial" w:hAnsi="Arial" w:cs="Arial"/>
          <w:color w:val="000000" w:themeColor="text1"/>
          <w:lang w:val="en-GB"/>
        </w:rPr>
        <w:t>ncells</w:t>
      </w:r>
      <w:proofErr w:type="spellEnd"/>
      <w:r w:rsidRPr="00FD6EED">
        <w:rPr>
          <w:rFonts w:ascii="Arial" w:hAnsi="Arial" w:cs="Arial"/>
          <w:color w:val="000000" w:themeColor="text1"/>
          <w:lang w:val="en-GB"/>
        </w:rPr>
        <w:t xml:space="preserve">=2285), </w:t>
      </w:r>
      <w:proofErr w:type="spellStart"/>
      <w:r w:rsidRPr="00FD6EED">
        <w:rPr>
          <w:rFonts w:ascii="Arial" w:hAnsi="Arial" w:cs="Arial"/>
          <w:color w:val="000000" w:themeColor="text1"/>
          <w:lang w:val="en-GB"/>
        </w:rPr>
        <w:t>Segerstolpe</w:t>
      </w:r>
      <w:proofErr w:type="spellEnd"/>
      <w:r w:rsidRPr="00FD6EED">
        <w:rPr>
          <w:rFonts w:ascii="Arial" w:hAnsi="Arial" w:cs="Arial"/>
          <w:color w:val="000000" w:themeColor="text1"/>
          <w:lang w:val="en-GB"/>
        </w:rPr>
        <w:t xml:space="preserve"> et al.</w:t>
      </w:r>
      <w:r w:rsidR="00755485" w:rsidRPr="00FD6EED">
        <w:rPr>
          <w:rFonts w:ascii="Arial" w:hAnsi="Arial" w:cs="Arial"/>
          <w:color w:val="000000" w:themeColor="text1"/>
          <w:lang w:val="en-GB"/>
        </w:rPr>
        <w:fldChar w:fldCharType="begin">
          <w:fldData xml:space="preserve">PEVuZE5vdGU+PENpdGU+PEF1dGhvcj5TZWdlcnN0b2xwZTwvQXV0aG9yPjxZZWFyPjIwMTY8L1ll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PEVuZE5vdGU+PENpdGU+PEF1dGhvcj5TZWdlcnN0b2xwZTwvQXV0aG9yPjxZZWFyPjIwMTY8L1ll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[3]</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(cells = 2394) and </w:t>
      </w:r>
      <w:proofErr w:type="spellStart"/>
      <w:r w:rsidRPr="00FD6EED">
        <w:rPr>
          <w:rFonts w:ascii="Arial" w:hAnsi="Arial" w:cs="Arial"/>
          <w:color w:val="000000" w:themeColor="text1"/>
          <w:lang w:val="en-GB"/>
        </w:rPr>
        <w:t>Grün</w:t>
      </w:r>
      <w:proofErr w:type="spellEnd"/>
      <w:r w:rsidRPr="00FD6EED">
        <w:rPr>
          <w:rFonts w:ascii="Arial" w:hAnsi="Arial" w:cs="Arial"/>
          <w:color w:val="000000" w:themeColor="text1"/>
          <w:lang w:val="en-GB"/>
        </w:rPr>
        <w:t> et al.</w:t>
      </w:r>
      <w:r w:rsidR="00755485" w:rsidRPr="00FD6EED">
        <w:rPr>
          <w:rFonts w:ascii="Arial" w:hAnsi="Arial" w:cs="Arial"/>
          <w:color w:val="000000" w:themeColor="text1"/>
          <w:lang w:val="en-GB"/>
        </w:rPr>
        <w:fldChar w:fldCharType="begin">
          <w:fldData xml:space="preserve">PEVuZE5vdGU+PENpdGU+PEF1dGhvcj5HcnVuPC9BdXRob3I+PFllYXI+MjAxNjwvWWVhcj48UmVj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==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PEVuZE5vdGU+PENpdGU+PEF1dGhvcj5HcnVuPC9BdXRob3I+PFllYXI+MjAxNjwvWWVhcj48UmVj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==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[2]</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w:t>
      </w:r>
      <w:proofErr w:type="spellStart"/>
      <w:r w:rsidRPr="00FD6EED">
        <w:rPr>
          <w:rFonts w:ascii="Arial" w:hAnsi="Arial" w:cs="Arial"/>
          <w:color w:val="000000" w:themeColor="text1"/>
          <w:lang w:val="en-GB"/>
        </w:rPr>
        <w:t>ncells</w:t>
      </w:r>
      <w:proofErr w:type="spellEnd"/>
      <w:r w:rsidRPr="00FD6EED">
        <w:rPr>
          <w:rFonts w:ascii="Arial" w:hAnsi="Arial" w:cs="Arial"/>
          <w:color w:val="000000" w:themeColor="text1"/>
          <w:lang w:val="en-GB"/>
        </w:rPr>
        <w:t xml:space="preserve"> = 1004) were downloaded from the Seurat V3 repository together with their annotation metadata. The </w:t>
      </w:r>
      <w:proofErr w:type="spellStart"/>
      <w:r w:rsidRPr="00FD6EED">
        <w:rPr>
          <w:rFonts w:ascii="Arial" w:hAnsi="Arial" w:cs="Arial"/>
          <w:color w:val="000000" w:themeColor="text1"/>
          <w:lang w:val="en-GB"/>
        </w:rPr>
        <w:t>preprocessing</w:t>
      </w:r>
      <w:proofErr w:type="spellEnd"/>
      <w:r w:rsidRPr="00FD6EED">
        <w:rPr>
          <w:rFonts w:ascii="Arial" w:hAnsi="Arial" w:cs="Arial"/>
          <w:color w:val="000000" w:themeColor="text1"/>
          <w:lang w:val="en-GB"/>
        </w:rPr>
        <w:t> of the datasets counts data is described in Stuart et al.</w:t>
      </w:r>
      <w:r w:rsidR="00755485" w:rsidRPr="00FD6EED">
        <w:rPr>
          <w:rFonts w:ascii="Arial" w:hAnsi="Arial" w:cs="Arial"/>
          <w:color w:val="000000" w:themeColor="text1"/>
          <w:lang w:val="en-GB"/>
        </w:rPr>
        <w:fldChar w:fldCharType="begin">
          <w:fldData xml:space="preserve">PEVuZE5vdGU+PENpdGU+PEF1dGhvcj5TdHVhcnQ8L0F1dGhvcj48WWVhcj4yMDE5PC9ZZWFyPjxS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=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PEVuZE5vdGU+PENpdGU+PEF1dGhvcj5TdHVhcnQ8L0F1dGhvcj48WWVhcj4yMDE5PC9ZZWFyPjxS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=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[25]</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the downloaded datasets set were imported and managed through the </w:t>
      </w:r>
      <w:r w:rsidRPr="00FD6EED">
        <w:rPr>
          <w:rFonts w:ascii="Arial" w:hAnsi="Arial" w:cs="Arial"/>
          <w:i/>
          <w:iCs/>
          <w:color w:val="000000" w:themeColor="text1"/>
          <w:lang w:val="en-GB"/>
        </w:rPr>
        <w:t>R</w:t>
      </w:r>
      <w:r w:rsidRPr="00FD6EED">
        <w:rPr>
          <w:rFonts w:ascii="Arial" w:hAnsi="Arial" w:cs="Arial"/>
          <w:color w:val="000000" w:themeColor="text1"/>
          <w:lang w:val="en-GB"/>
        </w:rPr>
        <w:t xml:space="preserve"> package Seurat V4.0.1</w:t>
      </w:r>
      <w:r w:rsidR="00755485" w:rsidRPr="00FD6EED">
        <w:rPr>
          <w:rFonts w:ascii="Arial" w:hAnsi="Arial" w:cs="Arial"/>
          <w:color w:val="000000" w:themeColor="text1"/>
          <w:lang w:val="en-GB"/>
        </w:rPr>
        <w:fldChar w:fldCharType="begin">
          <w:fldData xml:space="preserve">PEVuZE5vdGU+PENpdGU+PEF1dGhvcj5IYW88L0F1dGhvcj48WWVhcj4yMDIxPC9ZZWFyPjxSZWNO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PEVuZE5vdGU+PENpdGU+PEF1dGhvcj5IYW88L0F1dGhvcj48WWVhcj4yMDIxPC9ZZWFyPjxSZWNO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[23]</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w:t>
      </w:r>
    </w:p>
    <w:p w14:paraId="7D869D4C" w14:textId="77777777" w:rsidR="00141351" w:rsidRPr="00FD6EED" w:rsidRDefault="00141351" w:rsidP="00141351">
      <w:pPr>
        <w:spacing w:line="276" w:lineRule="auto"/>
        <w:jc w:val="both"/>
        <w:rPr>
          <w:rFonts w:ascii="Arial" w:hAnsi="Arial" w:cs="Arial"/>
          <w:b/>
          <w:bCs/>
          <w:color w:val="000000" w:themeColor="text1"/>
          <w:lang w:val="en-GB"/>
        </w:rPr>
      </w:pPr>
    </w:p>
    <w:p w14:paraId="304D5822" w14:textId="77777777" w:rsidR="00141351" w:rsidRPr="00FD6EED" w:rsidRDefault="00141351" w:rsidP="00141351">
      <w:pPr>
        <w:spacing w:line="276" w:lineRule="auto"/>
        <w:jc w:val="both"/>
        <w:rPr>
          <w:rFonts w:ascii="Arial" w:hAnsi="Arial" w:cs="Arial"/>
          <w:b/>
          <w:color w:val="000000" w:themeColor="text1"/>
          <w:lang w:val="en-GB"/>
        </w:rPr>
      </w:pPr>
      <w:r w:rsidRPr="00FD6EED">
        <w:rPr>
          <w:rFonts w:ascii="Arial" w:hAnsi="Arial" w:cs="Arial"/>
          <w:b/>
          <w:color w:val="000000" w:themeColor="text1"/>
          <w:lang w:val="en-GB"/>
        </w:rPr>
        <w:t>Statistical Analysis and Data mining</w:t>
      </w:r>
    </w:p>
    <w:p w14:paraId="223ADD01" w14:textId="62EAB45C" w:rsidR="00141351" w:rsidRPr="00FD6EED" w:rsidRDefault="00141351" w:rsidP="00141351">
      <w:pPr>
        <w:spacing w:line="276" w:lineRule="auto"/>
        <w:ind w:firstLine="720"/>
        <w:jc w:val="both"/>
        <w:rPr>
          <w:rFonts w:ascii="Arial" w:hAnsi="Arial" w:cs="Arial"/>
          <w:color w:val="000000" w:themeColor="text1"/>
          <w:lang w:val="en-GB"/>
        </w:rPr>
      </w:pPr>
      <w:r w:rsidRPr="00FD6EED">
        <w:rPr>
          <w:rFonts w:ascii="Arial" w:hAnsi="Arial" w:cs="Arial"/>
          <w:color w:val="000000" w:themeColor="text1"/>
          <w:lang w:val="en-GB"/>
        </w:rPr>
        <w:t>For data mining and pancreatic cancer subtypes stratifications we used different gene expression datasets. The two main datasets were the PACA-AU cohort of the ICGC consortium and the TCGA-PAAD cohort of the TCGA consortium. The first was downloaded from the supplementary material of the corresponding publication</w: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[5]</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This dataset contains normalized expression values (TMM normalized using </w:t>
      </w:r>
      <w:proofErr w:type="spellStart"/>
      <w:r w:rsidRPr="00FD6EED">
        <w:rPr>
          <w:rFonts w:ascii="Arial" w:hAnsi="Arial" w:cs="Arial"/>
          <w:color w:val="000000" w:themeColor="text1"/>
          <w:lang w:val="en-GB"/>
        </w:rPr>
        <w:t>edgeR</w:t>
      </w:r>
      <w:proofErr w:type="spellEnd"/>
      <w:r w:rsidRPr="00FD6EED">
        <w:rPr>
          <w:rFonts w:ascii="Arial" w:hAnsi="Arial" w:cs="Arial"/>
          <w:color w:val="000000" w:themeColor="text1"/>
          <w:lang w:val="en-GB"/>
        </w:rPr>
        <w:t xml:space="preserve"> Bioconductor package, converted to CPM and log2 transformed) of 96 pancreatic cancer patients. For subtypes stratification, Z-scores were calculated for each gene. Associated clinical data were downloaded from https://dcc.icgc.org/releases/current/Projects/PACA-AU. The second dataset represents the TCGA-PAAD cohort</w:t>
      </w:r>
      <w:r w:rsidR="00755485" w:rsidRPr="00FD6EED">
        <w:rPr>
          <w:rFonts w:ascii="Arial" w:hAnsi="Arial" w:cs="Arial"/>
          <w:color w:val="000000" w:themeColor="text1"/>
          <w:lang w:val="en-GB"/>
        </w:rPr>
        <w:fldChar w:fldCharType="begin">
          <w:fldData xml:space="preserve">PEVuZE5vdGU+PENpdGU+PEF1dGhvcj5DYW5jZXIgR2Vub21lIEF0bGFzIFJlc2VhcmNoIE5ldHdv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PEVuZE5vdGU+PENpdGU+PEF1dGhvcj5DYW5jZXIgR2Vub21lIEF0bGFzIFJlc2VhcmNoIE5ldHdv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[6]</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downloaded from http://firebrowse.org/?cohort=PAAD, which consists of the RNA-Seq gene expression profile of 178 pancreatic cancer patients. According to other publications that disputed the histologies of some samples, we restricted the samples’ number to 148. Additional datasets included: </w:t>
      </w:r>
      <w:proofErr w:type="spellStart"/>
      <w:r w:rsidRPr="00FD6EED">
        <w:rPr>
          <w:rFonts w:ascii="Arial" w:hAnsi="Arial" w:cs="Arial"/>
          <w:color w:val="000000" w:themeColor="text1"/>
          <w:lang w:val="en-GB"/>
        </w:rPr>
        <w:t>PanCuRx</w:t>
      </w:r>
      <w:proofErr w:type="spellEnd"/>
      <w:r w:rsidR="00755485" w:rsidRPr="00FD6EED">
        <w:rPr>
          <w:rFonts w:ascii="Arial" w:hAnsi="Arial" w:cs="Arial"/>
          <w:color w:val="000000" w:themeColor="text1"/>
          <w:lang w:val="en-GB"/>
        </w:rPr>
        <w:fldChar w:fldCharType="begin">
          <w:fldData xml:space="preserve">PEVuZE5vdGU+PENpdGU+PEF1dGhvcj5DaGFuLVNlbmctWXVlPC9BdXRob3I+PFllYXI+MjAyMDwv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PEVuZE5vdGU+PENpdGU+PEF1dGhvcj5DaGFuLVNlbmctWXVlPC9BdXRob3I+PFllYXI+MjAyMDwv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[4]</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(EGA archive accession </w:t>
      </w:r>
      <w:hyperlink r:id="rId8">
        <w:r w:rsidRPr="00FD6EED">
          <w:rPr>
            <w:rFonts w:ascii="Arial" w:hAnsi="Arial"/>
            <w:color w:val="000000" w:themeColor="text1"/>
            <w:lang w:val="en-GB"/>
          </w:rPr>
          <w:t>EGAS00001002543</w:t>
        </w:r>
      </w:hyperlink>
      <w:r w:rsidRPr="00FD6EED">
        <w:rPr>
          <w:rFonts w:ascii="Arial" w:hAnsi="Arial" w:cs="Arial"/>
          <w:color w:val="000000" w:themeColor="text1"/>
          <w:lang w:val="en-GB"/>
        </w:rPr>
        <w:t>), Moffitt et al.</w:t>
      </w:r>
      <w:r w:rsidR="00755485" w:rsidRPr="00FD6EED">
        <w:rPr>
          <w:rFonts w:ascii="Arial" w:hAnsi="Arial" w:cs="Arial"/>
          <w:color w:val="000000" w:themeColor="text1"/>
          <w:lang w:val="en-GB"/>
        </w:rPr>
        <w:fldChar w:fldCharType="begin">
          <w:fldData xml:space="preserve">PEVuZE5vdGU+PENpdGU+PEF1dGhvcj5Nb2ZmaXR0PC9BdXRob3I+PFllYXI+MjAxNTwvWWVhcj48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PEVuZE5vdGU+PENpdGU+PEF1dGhvcj5Nb2ZmaXR0PC9BdXRob3I+PFllYXI+MjAxNTwvWWVhcj48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[19]</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(GEO accession: GSE71729</w:t>
      </w:r>
      <w:r w:rsidRPr="00FD6EED">
        <w:rPr>
          <w:rFonts w:ascii="Liberation Serif" w:hAnsi="Liberation Serif" w:cs="Arial"/>
          <w:color w:val="000000" w:themeColor="text1"/>
          <w:lang w:val="en-GB" w:eastAsia="it-IT"/>
        </w:rPr>
        <w:t>),</w:t>
      </w:r>
      <w:r w:rsidRPr="00FD6EED">
        <w:rPr>
          <w:rFonts w:ascii="Arial" w:hAnsi="Arial"/>
          <w:b/>
          <w:bCs/>
          <w:color w:val="000000" w:themeColor="text1"/>
          <w:lang w:val="en-GB"/>
        </w:rPr>
        <w:t xml:space="preserve"> </w:t>
      </w:r>
      <w:r w:rsidRPr="00FD6EED">
        <w:rPr>
          <w:rFonts w:ascii="Arial" w:hAnsi="Arial" w:cs="Arial"/>
          <w:color w:val="000000" w:themeColor="text1"/>
          <w:lang w:val="en-GB"/>
        </w:rPr>
        <w:t xml:space="preserve">and Cancer Cell line </w:t>
      </w:r>
      <w:proofErr w:type="spellStart"/>
      <w:r w:rsidRPr="00FD6EED">
        <w:rPr>
          <w:rFonts w:ascii="Arial" w:hAnsi="Arial" w:cs="Arial"/>
          <w:color w:val="000000" w:themeColor="text1"/>
          <w:lang w:val="en-GB"/>
        </w:rPr>
        <w:t>Encyclopedia</w:t>
      </w:r>
      <w:proofErr w:type="spellEnd"/>
      <w:r w:rsidRPr="00FD6EED">
        <w:rPr>
          <w:rFonts w:ascii="Arial" w:hAnsi="Arial" w:cs="Arial"/>
          <w:color w:val="000000" w:themeColor="text1"/>
          <w:lang w:val="en-GB"/>
        </w:rPr>
        <w:t xml:space="preserve"> (CCLE)</w:t>
      </w:r>
      <w:r w:rsidR="00755485" w:rsidRPr="00FD6EED">
        <w:rPr>
          <w:rFonts w:ascii="Arial" w:hAnsi="Arial" w:cs="Arial"/>
          <w:color w:val="000000" w:themeColor="text1"/>
          <w:lang w:val="en-GB"/>
        </w:rPr>
        <w:fldChar w:fldCharType="begin">
          <w:fldData xml:space="preserve">PEVuZE5vdGU+PENpdGU+PEF1dGhvcj5CYXJyZXRpbmE8L0F1dGhvcj48WWVhcj4yMDEyPC9ZZWFy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</w:fldData>
        </w:fldChar>
      </w:r>
      <w:r w:rsidR="00755485" w:rsidRPr="00FD6EED">
        <w:rPr>
          <w:rFonts w:ascii="Arial" w:hAnsi="Arial" w:cs="Arial"/>
          <w:color w:val="000000" w:themeColor="text1"/>
          <w:lang w:val="en-GB"/>
        </w:rPr>
        <w:instrText xml:space="preserve"> ADDIN EN.CITE </w:instrText>
      </w:r>
      <w:r w:rsidR="00755485" w:rsidRPr="00FD6EED">
        <w:rPr>
          <w:rFonts w:ascii="Arial" w:hAnsi="Arial" w:cs="Arial"/>
          <w:color w:val="000000" w:themeColor="text1"/>
          <w:lang w:val="en-GB"/>
        </w:rPr>
        <w:fldChar w:fldCharType="begin">
          <w:fldData xml:space="preserve">PEVuZE5vdGU+PENpdGU+PEF1dGhvcj5CYXJyZXRpbmE8L0F1dGhvcj48WWVhcj4yMDEyPC9ZZWFy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</w:fldData>
        </w:fldChar>
      </w:r>
      <w:r w:rsidR="00755485" w:rsidRPr="00FD6EED">
        <w:rPr>
          <w:rFonts w:ascii="Arial" w:hAnsi="Arial" w:cs="Arial"/>
          <w:color w:val="000000" w:themeColor="text1"/>
          <w:lang w:val="en-GB"/>
        </w:rPr>
        <w:instrText xml:space="preserve"> ADDIN EN.CITE.DATA </w:instrText>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end"/>
      </w:r>
      <w:r w:rsidR="00755485" w:rsidRPr="00FD6EED">
        <w:rPr>
          <w:rFonts w:ascii="Arial" w:hAnsi="Arial" w:cs="Arial"/>
          <w:color w:val="000000" w:themeColor="text1"/>
          <w:lang w:val="en-GB"/>
        </w:rPr>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[26]</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w:t>
      </w:r>
      <w:proofErr w:type="spellStart"/>
      <w:r w:rsidRPr="00FD6EED">
        <w:rPr>
          <w:rFonts w:ascii="Arial" w:hAnsi="Arial" w:cs="Arial"/>
          <w:color w:val="000000" w:themeColor="text1"/>
          <w:lang w:val="en-GB"/>
        </w:rPr>
        <w:t>PanCuRx</w:t>
      </w:r>
      <w:proofErr w:type="spellEnd"/>
      <w:r w:rsidRPr="00FD6EED">
        <w:rPr>
          <w:rFonts w:ascii="Arial" w:hAnsi="Arial" w:cs="Arial"/>
          <w:color w:val="000000" w:themeColor="text1"/>
          <w:lang w:val="en-GB"/>
        </w:rPr>
        <w:t xml:space="preserve"> dataset was </w:t>
      </w:r>
      <w:proofErr w:type="spellStart"/>
      <w:r w:rsidRPr="00FD6EED">
        <w:rPr>
          <w:rFonts w:ascii="Arial" w:hAnsi="Arial" w:cs="Arial"/>
          <w:color w:val="000000" w:themeColor="text1"/>
          <w:lang w:val="en-GB"/>
        </w:rPr>
        <w:t>preprocessed</w:t>
      </w:r>
      <w:proofErr w:type="spellEnd"/>
      <w:r w:rsidRPr="00FD6EED">
        <w:rPr>
          <w:rFonts w:ascii="Arial" w:hAnsi="Arial" w:cs="Arial"/>
          <w:color w:val="000000" w:themeColor="text1"/>
          <w:lang w:val="en-GB"/>
        </w:rPr>
        <w:t xml:space="preserve"> with STAR v2.7.6a</w:t>
      </w:r>
      <w:r w:rsidR="00755485" w:rsidRPr="00FD6EED">
        <w:rPr>
          <w:rFonts w:ascii="Arial" w:hAnsi="Arial" w:cs="Arial"/>
          <w:color w:val="000000" w:themeColor="text1"/>
          <w:lang w:val="en-GB"/>
        </w:rPr>
        <w:fldChar w:fldCharType="begin"/>
      </w:r>
      <w:r w:rsidR="00755485" w:rsidRPr="00FD6EED">
        <w:rPr>
          <w:rFonts w:ascii="Arial" w:hAnsi="Arial" w:cs="Arial"/>
          <w:color w:val="000000" w:themeColor="text1"/>
          <w:lang w:val="en-GB"/>
        </w:rPr>
        <w:instrText xml:space="preserve"> ADDIN EN.CITE &lt;EndNote&gt;&lt;Cite&gt;&lt;Author&gt;Dobin&lt;/Author&gt;&lt;Year&gt;2013&lt;/Year&gt;&lt;RecNum&gt;41&lt;/RecNum&gt;&lt;DisplayText&gt;[27]&lt;/DisplayText&gt;&lt;record&gt;&lt;rec-number&gt;41&lt;/rec-number&gt;&lt;foreign-keys&gt;&lt;key app="EN" db-id="0pf9svzdktd92le5t9bp9s2vsdzsaffa9fwe" timestamp="1631014487"&gt;41&lt;/key&gt;&lt;/foreign-keys&gt;&lt;ref-type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[27]</w:t>
      </w:r>
      <w:r w:rsidR="00755485" w:rsidRPr="00FD6EED">
        <w:rPr>
          <w:rFonts w:ascii="Arial" w:hAnsi="Arial" w:cs="Arial"/>
          <w:color w:val="000000" w:themeColor="text1"/>
          <w:lang w:val="en-GB"/>
        </w:rPr>
        <w:fldChar w:fldCharType="end"/>
      </w:r>
      <w:r w:rsidRPr="00FD6EED">
        <w:rPr>
          <w:rFonts w:ascii="Arial" w:hAnsi="Arial" w:cs="Arial"/>
          <w:color w:val="000000" w:themeColor="text1"/>
          <w:lang w:val="en-GB"/>
        </w:rPr>
        <w:t xml:space="preserve"> and RSEM v1.3.1</w:t>
      </w:r>
      <w:r w:rsidR="00755485" w:rsidRPr="00FD6EED">
        <w:rPr>
          <w:rFonts w:ascii="Arial" w:hAnsi="Arial" w:cs="Arial"/>
          <w:color w:val="000000" w:themeColor="text1"/>
          <w:lang w:val="en-GB"/>
        </w:rPr>
        <w:fldChar w:fldCharType="begin"/>
      </w:r>
      <w:r w:rsidR="00755485" w:rsidRPr="00FD6EED">
        <w:rPr>
          <w:rFonts w:ascii="Arial" w:hAnsi="Arial" w:cs="Arial"/>
          <w:color w:val="000000" w:themeColor="text1"/>
          <w:lang w:val="en-GB"/>
        </w:rPr>
        <w:instrText xml:space="preserve"> ADDIN EN.CITE &lt;EndNote&gt;&lt;Cite&gt;&lt;Author&gt;Li&lt;/Author&gt;&lt;Year&gt;2011&lt;/Year&gt;&lt;RecNum&gt;42&lt;/RecNum&gt;&lt;DisplayText&gt;[28]&lt;/DisplayText&gt;&lt;record&gt;&lt;rec-number&gt;42&lt;/rec-number&gt;&lt;foreign-keys&gt;&lt;key app="EN" db-id="0pf9svzdktd92le5t9bp9s2vsdzsaffa9fwe" timestamp="1631014510"&gt;42&lt;/key&gt;&lt;/foreign-keys&gt;&lt;ref-type name="Journal Article"&gt;17&lt;/ref-type&gt;&lt;contributors&gt;&lt;authors&gt;&lt;author&gt;Li, B.&lt;/author&gt;&lt;author&gt;Dewey, C. N.&lt;/author&gt;&lt;/authors&gt;&lt;/contributors&gt;&lt;auth-address&gt;Department of Computer Sciences, University of Wisconsin-Madison, Madison, WI, USA.&lt;/auth-address&gt;&lt;titles&gt;&lt;title&gt;RSEM: accurate transcript quantification from RNA-Seq data with or without a reference genome&lt;/title&gt;&lt;secondary-title&gt;BMC Bioinformatics&lt;/secondary-title&gt;&lt;/titles&gt;&lt;periodical&gt;&lt;full-title&gt;BMC Bioinformatics&lt;/full-title&gt;&lt;/periodical&gt;&lt;pages&gt;323&lt;/pages&gt;&lt;volume&gt;12&lt;/volume&gt;&lt;edition&gt;2011/08/06&lt;/edition&gt;&lt;keywords&gt;&lt;keyword&gt;Animals&lt;/keyword&gt;&lt;keyword&gt;Computer Simulation&lt;/keyword&gt;&lt;keyword&gt;Gene Expression Profiling/*methods&lt;/keyword&gt;&lt;keyword&gt;Humans&lt;/keyword&gt;&lt;keyword&gt;Mice&lt;/keyword&gt;&lt;keyword&gt;Protein Isoforms/genetics&lt;/keyword&gt;&lt;keyword&gt;RNA/genetics&lt;/keyword&gt;&lt;keyword&gt;Sequence Analysis, RNA/*methods&lt;/keyword&gt;&lt;keyword&gt;*Software&lt;/keyword&gt;&lt;/keywords&gt;&lt;dates&gt;&lt;year&gt;2011&lt;/year&gt;&lt;pub-dates&gt;&lt;date&gt;Aug 4&lt;/date&gt;&lt;/pub-dates&gt;&lt;/dates&gt;&lt;isbn&gt;1471-2105 (Electronic)&amp;#xD;1471-2105 (Linking)&lt;/isbn&gt;&lt;accession-num&gt;21816040&lt;/accession-num&gt;&lt;urls&gt;&lt;related-urls&gt;&lt;url&gt;https://www.ncbi.nlm.nih.gov/pubmed/21816040&lt;/url&gt;&lt;/related-urls&gt;&lt;/urls&gt;&lt;custom2&gt;PMC3163565&lt;/custom2&gt;&lt;electronic-resource-num&gt;10.1186/1471-2105-12-323&lt;/electronic-resource-num&gt;&lt;/record&gt;&lt;/Cite&gt;&lt;/EndNote&gt;</w:instrText>
      </w:r>
      <w:r w:rsidR="00755485" w:rsidRPr="00FD6EED">
        <w:rPr>
          <w:rFonts w:ascii="Arial" w:hAnsi="Arial" w:cs="Arial"/>
          <w:color w:val="000000" w:themeColor="text1"/>
          <w:lang w:val="en-GB"/>
        </w:rPr>
        <w:fldChar w:fldCharType="separate"/>
      </w:r>
      <w:r w:rsidR="00755485" w:rsidRPr="00FD6EED">
        <w:rPr>
          <w:rFonts w:ascii="Arial" w:hAnsi="Arial" w:cs="Arial"/>
          <w:noProof/>
          <w:color w:val="000000" w:themeColor="text1"/>
          <w:lang w:val="en-GB"/>
        </w:rPr>
        <w:t>[28]</w:t>
      </w:r>
      <w:r w:rsidR="00755485" w:rsidRPr="00FD6EED">
        <w:rPr>
          <w:rFonts w:ascii="Arial" w:hAnsi="Arial" w:cs="Arial"/>
          <w:color w:val="000000" w:themeColor="text1"/>
          <w:lang w:val="en-GB"/>
        </w:rPr>
        <w:fldChar w:fldCharType="end"/>
      </w:r>
      <w:r w:rsidRPr="00FD6EED">
        <w:rPr>
          <w:rStyle w:val="StrongEmphasis"/>
          <w:color w:val="000000" w:themeColor="text1"/>
          <w:lang w:val="en-GB"/>
        </w:rPr>
        <w:t xml:space="preserve"> </w:t>
      </w:r>
      <w:r w:rsidRPr="00FD6EED">
        <w:rPr>
          <w:rFonts w:ascii="Arial" w:hAnsi="Arial" w:cs="Arial"/>
          <w:color w:val="000000" w:themeColor="text1"/>
          <w:lang w:val="en-GB"/>
        </w:rPr>
        <w:t xml:space="preserve">and eventually a </w:t>
      </w:r>
      <w:proofErr w:type="spellStart"/>
      <w:r w:rsidRPr="00FD6EED">
        <w:rPr>
          <w:rFonts w:ascii="Arial" w:hAnsi="Arial" w:cs="Arial"/>
          <w:color w:val="000000" w:themeColor="text1"/>
          <w:lang w:val="en-GB"/>
        </w:rPr>
        <w:t>vst</w:t>
      </w:r>
      <w:proofErr w:type="spellEnd"/>
      <w:r w:rsidRPr="00FD6EED">
        <w:rPr>
          <w:rFonts w:ascii="Arial" w:hAnsi="Arial" w:cs="Arial"/>
          <w:color w:val="000000" w:themeColor="text1"/>
          <w:lang w:val="en-GB"/>
        </w:rPr>
        <w:t xml:space="preserve"> expression matrix was produced. For Moffitt dataset, we downloaded the matrix of log2-transformed background-corrected Cy5 microarray signal, whereas for CCLE cohort we downloaded the TPM matrix.</w:t>
      </w:r>
      <w:r w:rsidRPr="00FD6EED">
        <w:rPr>
          <w:rStyle w:val="StrongEmphasis"/>
          <w:color w:val="000000" w:themeColor="text1"/>
          <w:lang w:val="en-GB"/>
        </w:rPr>
        <w:t xml:space="preserve"> </w:t>
      </w:r>
      <w:r w:rsidRPr="00FD6EED">
        <w:rPr>
          <w:rFonts w:ascii="Arial" w:hAnsi="Arial" w:cs="Arial"/>
          <w:color w:val="000000" w:themeColor="text1"/>
          <w:lang w:val="en-GB"/>
        </w:rPr>
        <w:t xml:space="preserve">For harmonization, Z-scores standardization was </w:t>
      </w:r>
      <w:r w:rsidR="00602562" w:rsidRPr="00FD6EED">
        <w:rPr>
          <w:rFonts w:ascii="Arial" w:hAnsi="Arial" w:cs="Arial"/>
          <w:color w:val="000000" w:themeColor="text1"/>
          <w:lang w:val="en-GB"/>
        </w:rPr>
        <w:t xml:space="preserve">independently </w:t>
      </w:r>
      <w:r w:rsidRPr="00FD6EED">
        <w:rPr>
          <w:rFonts w:ascii="Arial" w:hAnsi="Arial" w:cs="Arial"/>
          <w:color w:val="000000" w:themeColor="text1"/>
          <w:lang w:val="en-GB"/>
        </w:rPr>
        <w:t>performed</w:t>
      </w:r>
      <w:r w:rsidR="00602562" w:rsidRPr="00FD6EED">
        <w:rPr>
          <w:rFonts w:ascii="Arial" w:hAnsi="Arial" w:cs="Arial"/>
          <w:color w:val="000000" w:themeColor="text1"/>
          <w:lang w:val="en-GB"/>
        </w:rPr>
        <w:t xml:space="preserve"> for each dataset</w:t>
      </w:r>
      <w:r w:rsidRPr="00FD6EED">
        <w:rPr>
          <w:rFonts w:ascii="Arial" w:hAnsi="Arial" w:cs="Arial"/>
          <w:color w:val="000000" w:themeColor="text1"/>
          <w:lang w:val="en-GB"/>
        </w:rPr>
        <w:t xml:space="preserve"> before subsequent analysis. Expression of </w:t>
      </w:r>
      <w:r w:rsidRPr="00FD6EED">
        <w:rPr>
          <w:rFonts w:ascii="Arial" w:hAnsi="Arial" w:cs="Arial"/>
          <w:i/>
          <w:iCs/>
          <w:color w:val="000000" w:themeColor="text1"/>
          <w:lang w:val="en-GB"/>
        </w:rPr>
        <w:t>FGFR1</w:t>
      </w:r>
      <w:r w:rsidRPr="00FD6EED">
        <w:rPr>
          <w:rFonts w:ascii="Arial" w:hAnsi="Arial" w:cs="Arial"/>
          <w:color w:val="000000" w:themeColor="text1"/>
          <w:lang w:val="en-GB"/>
        </w:rPr>
        <w:t xml:space="preserve"> and </w:t>
      </w:r>
      <w:r w:rsidRPr="00FD6EED">
        <w:rPr>
          <w:rFonts w:ascii="Arial" w:hAnsi="Arial" w:cs="Arial"/>
          <w:i/>
          <w:iCs/>
          <w:color w:val="000000" w:themeColor="text1"/>
          <w:lang w:val="en-GB"/>
        </w:rPr>
        <w:t>FGFR4</w:t>
      </w:r>
      <w:r w:rsidRPr="00FD6EED">
        <w:rPr>
          <w:rFonts w:ascii="Arial" w:hAnsi="Arial" w:cs="Arial"/>
          <w:color w:val="000000" w:themeColor="text1"/>
          <w:lang w:val="en-GB"/>
        </w:rPr>
        <w:t xml:space="preserve"> were stratified according to tumo</w:t>
      </w:r>
      <w:r w:rsidR="001A7407" w:rsidRPr="00FD6EED">
        <w:rPr>
          <w:rFonts w:ascii="Arial" w:hAnsi="Arial" w:cs="Arial"/>
          <w:color w:val="000000" w:themeColor="text1"/>
          <w:lang w:val="en-GB"/>
        </w:rPr>
        <w:t>u</w:t>
      </w:r>
      <w:r w:rsidRPr="00FD6EED">
        <w:rPr>
          <w:rFonts w:ascii="Arial" w:hAnsi="Arial" w:cs="Arial"/>
          <w:color w:val="000000" w:themeColor="text1"/>
          <w:lang w:val="en-GB"/>
        </w:rPr>
        <w:t>r stage, subtype classification and survival status. The correlation of FGFR1 and FGFR4 expression with other genes was evaluated using Spearman’s correlation test (significant p-value &lt; 0.001). To classify tumo</w:t>
      </w:r>
      <w:r w:rsidR="001A7407" w:rsidRPr="00FD6EED">
        <w:rPr>
          <w:rFonts w:ascii="Arial" w:hAnsi="Arial" w:cs="Arial"/>
          <w:color w:val="000000" w:themeColor="text1"/>
          <w:lang w:val="en-GB"/>
        </w:rPr>
        <w:t>u</w:t>
      </w:r>
      <w:r w:rsidRPr="00FD6EED">
        <w:rPr>
          <w:rFonts w:ascii="Arial" w:hAnsi="Arial" w:cs="Arial"/>
          <w:color w:val="000000" w:themeColor="text1"/>
          <w:lang w:val="en-GB"/>
        </w:rPr>
        <w:t xml:space="preserve">rs from the </w:t>
      </w:r>
      <w:proofErr w:type="spellStart"/>
      <w:r w:rsidRPr="00FD6EED">
        <w:rPr>
          <w:rFonts w:ascii="Arial" w:hAnsi="Arial" w:cs="Arial"/>
          <w:color w:val="000000" w:themeColor="text1"/>
          <w:lang w:val="en-GB"/>
        </w:rPr>
        <w:t>PanCuRx</w:t>
      </w:r>
      <w:proofErr w:type="spellEnd"/>
      <w:r w:rsidRPr="00FD6EED">
        <w:rPr>
          <w:rFonts w:ascii="Arial" w:hAnsi="Arial" w:cs="Arial"/>
          <w:color w:val="000000" w:themeColor="text1"/>
          <w:lang w:val="en-GB"/>
        </w:rPr>
        <w:t xml:space="preserve"> and the ICGC datasets according to the expression of </w:t>
      </w:r>
      <w:r w:rsidRPr="00FD6EED">
        <w:rPr>
          <w:rFonts w:ascii="Arial" w:hAnsi="Arial" w:cs="Arial"/>
          <w:i/>
          <w:iCs/>
          <w:color w:val="000000" w:themeColor="text1"/>
          <w:lang w:val="en-GB"/>
        </w:rPr>
        <w:t>FGFR1</w:t>
      </w:r>
      <w:r w:rsidR="00C90502" w:rsidRPr="00FD6EED">
        <w:rPr>
          <w:rFonts w:ascii="Arial" w:hAnsi="Arial" w:cs="Arial"/>
          <w:color w:val="000000" w:themeColor="text1"/>
          <w:lang w:val="en-GB"/>
        </w:rPr>
        <w:t>,</w:t>
      </w:r>
      <w:r w:rsidRPr="00FD6EED">
        <w:rPr>
          <w:rFonts w:ascii="Arial" w:hAnsi="Arial" w:cs="Arial"/>
          <w:color w:val="000000" w:themeColor="text1"/>
          <w:lang w:val="en-GB"/>
        </w:rPr>
        <w:t xml:space="preserve"> </w:t>
      </w:r>
      <w:r w:rsidRPr="00FD6EED">
        <w:rPr>
          <w:rFonts w:ascii="Arial" w:hAnsi="Arial" w:cs="Arial"/>
          <w:i/>
          <w:iCs/>
          <w:color w:val="000000" w:themeColor="text1"/>
          <w:lang w:val="en-GB"/>
        </w:rPr>
        <w:t>FGFR4</w:t>
      </w:r>
      <w:r w:rsidRPr="00FD6EED">
        <w:rPr>
          <w:rFonts w:ascii="Arial" w:hAnsi="Arial" w:cs="Arial"/>
          <w:color w:val="000000" w:themeColor="text1"/>
          <w:lang w:val="en-GB"/>
        </w:rPr>
        <w:t>,</w:t>
      </w:r>
      <w:r w:rsidR="00C90502" w:rsidRPr="00FD6EED">
        <w:rPr>
          <w:rFonts w:ascii="Arial" w:hAnsi="Arial" w:cs="Arial"/>
          <w:color w:val="000000" w:themeColor="text1"/>
          <w:lang w:val="en-GB"/>
        </w:rPr>
        <w:t xml:space="preserve"> and GATA6,</w:t>
      </w:r>
      <w:r w:rsidRPr="00FD6EED">
        <w:rPr>
          <w:rFonts w:ascii="Arial" w:hAnsi="Arial" w:cs="Arial"/>
          <w:color w:val="000000" w:themeColor="text1"/>
          <w:lang w:val="en-GB"/>
        </w:rPr>
        <w:t xml:space="preserve"> the distribution of their transcripts levels in the respective cohorts was assessed. We observed a bimodal and a normal distribution in the </w:t>
      </w:r>
      <w:proofErr w:type="spellStart"/>
      <w:r w:rsidRPr="00FD6EED">
        <w:rPr>
          <w:rFonts w:ascii="Arial" w:hAnsi="Arial" w:cs="Arial"/>
          <w:color w:val="000000" w:themeColor="text1"/>
          <w:lang w:val="en-GB"/>
        </w:rPr>
        <w:t>PanCuRx</w:t>
      </w:r>
      <w:proofErr w:type="spellEnd"/>
      <w:r w:rsidRPr="00FD6EED">
        <w:rPr>
          <w:rFonts w:ascii="Arial" w:hAnsi="Arial" w:cs="Arial"/>
          <w:color w:val="000000" w:themeColor="text1"/>
          <w:lang w:val="en-GB"/>
        </w:rPr>
        <w:t xml:space="preserve"> and in the ICGC, respectively. Samples from Bailey et al. were therefore stratified according to the median value of </w:t>
      </w:r>
      <w:r w:rsidRPr="00FD6EED">
        <w:rPr>
          <w:rFonts w:ascii="Arial" w:hAnsi="Arial" w:cs="Arial"/>
          <w:i/>
          <w:iCs/>
          <w:color w:val="000000" w:themeColor="text1"/>
          <w:lang w:val="en-GB"/>
        </w:rPr>
        <w:t>FGFR1</w:t>
      </w:r>
      <w:r w:rsidR="00C90502" w:rsidRPr="00FD6EED">
        <w:rPr>
          <w:rFonts w:ascii="Arial" w:hAnsi="Arial" w:cs="Arial"/>
          <w:i/>
          <w:iCs/>
          <w:color w:val="000000" w:themeColor="text1"/>
          <w:lang w:val="en-GB"/>
        </w:rPr>
        <w:t>,</w:t>
      </w:r>
      <w:r w:rsidRPr="00FD6EED">
        <w:rPr>
          <w:rFonts w:ascii="Arial" w:hAnsi="Arial" w:cs="Arial"/>
          <w:color w:val="000000" w:themeColor="text1"/>
          <w:lang w:val="en-GB"/>
        </w:rPr>
        <w:t xml:space="preserve"> </w:t>
      </w:r>
      <w:r w:rsidRPr="00FD6EED">
        <w:rPr>
          <w:rFonts w:ascii="Arial" w:hAnsi="Arial" w:cs="Arial"/>
          <w:i/>
          <w:iCs/>
          <w:color w:val="000000" w:themeColor="text1"/>
          <w:lang w:val="en-GB"/>
        </w:rPr>
        <w:t>FGFR4</w:t>
      </w:r>
      <w:r w:rsidR="00C90502" w:rsidRPr="00FD6EED">
        <w:rPr>
          <w:rFonts w:ascii="Arial" w:hAnsi="Arial" w:cs="Arial"/>
          <w:i/>
          <w:iCs/>
          <w:color w:val="000000" w:themeColor="text1"/>
          <w:lang w:val="en-GB"/>
        </w:rPr>
        <w:t xml:space="preserve">, </w:t>
      </w:r>
      <w:r w:rsidR="00C90502" w:rsidRPr="00FD6EED">
        <w:rPr>
          <w:rFonts w:ascii="Arial" w:hAnsi="Arial" w:cs="Arial"/>
          <w:color w:val="000000" w:themeColor="text1"/>
          <w:lang w:val="en-GB"/>
        </w:rPr>
        <w:t>and</w:t>
      </w:r>
      <w:r w:rsidR="00C90502" w:rsidRPr="00FD6EED">
        <w:rPr>
          <w:rFonts w:ascii="Arial" w:hAnsi="Arial" w:cs="Arial"/>
          <w:i/>
          <w:iCs/>
          <w:color w:val="000000" w:themeColor="text1"/>
          <w:lang w:val="en-GB"/>
        </w:rPr>
        <w:t xml:space="preserve"> GATA6</w:t>
      </w:r>
      <w:r w:rsidRPr="00FD6EED">
        <w:rPr>
          <w:rFonts w:ascii="Arial" w:hAnsi="Arial" w:cs="Arial"/>
          <w:color w:val="000000" w:themeColor="text1"/>
          <w:lang w:val="en-GB"/>
        </w:rPr>
        <w:t xml:space="preserve"> expression. In the </w:t>
      </w:r>
      <w:proofErr w:type="spellStart"/>
      <w:r w:rsidRPr="00FD6EED">
        <w:rPr>
          <w:rFonts w:ascii="Arial" w:hAnsi="Arial" w:cs="Arial"/>
          <w:color w:val="000000" w:themeColor="text1"/>
          <w:lang w:val="en-GB"/>
        </w:rPr>
        <w:t>PanCuRx</w:t>
      </w:r>
      <w:proofErr w:type="spellEnd"/>
      <w:r w:rsidRPr="00FD6EED">
        <w:rPr>
          <w:rFonts w:ascii="Arial" w:hAnsi="Arial" w:cs="Arial"/>
          <w:color w:val="000000" w:themeColor="text1"/>
          <w:lang w:val="en-GB"/>
        </w:rPr>
        <w:t xml:space="preserve"> dataset, the following thresholds </w:t>
      </w:r>
      <w:r w:rsidRPr="00FD6EED">
        <w:rPr>
          <w:rFonts w:ascii="Arial" w:hAnsi="Arial" w:cs="Arial"/>
          <w:color w:val="000000" w:themeColor="text1"/>
          <w:lang w:val="en-GB"/>
        </w:rPr>
        <w:lastRenderedPageBreak/>
        <w:t xml:space="preserve">were used for </w:t>
      </w:r>
      <w:r w:rsidRPr="00FD6EED">
        <w:rPr>
          <w:rFonts w:ascii="Arial" w:hAnsi="Arial" w:cs="Arial"/>
          <w:i/>
          <w:iCs/>
          <w:color w:val="000000" w:themeColor="text1"/>
          <w:lang w:val="en-GB"/>
        </w:rPr>
        <w:t>FGFR1</w:t>
      </w:r>
      <w:r w:rsidRPr="00FD6EED">
        <w:rPr>
          <w:rFonts w:ascii="Arial" w:hAnsi="Arial" w:cs="Arial"/>
          <w:color w:val="000000" w:themeColor="text1"/>
          <w:lang w:val="en-GB"/>
        </w:rPr>
        <w:t xml:space="preserve"> </w:t>
      </w:r>
      <w:r w:rsidRPr="00FD6EED">
        <w:rPr>
          <w:rFonts w:ascii="Arial" w:hAnsi="Arial" w:cs="Arial"/>
          <w:i/>
          <w:iCs/>
          <w:color w:val="000000" w:themeColor="text1"/>
          <w:lang w:val="en-GB"/>
        </w:rPr>
        <w:t>FGFR4</w:t>
      </w:r>
      <w:r w:rsidRPr="00FD6EED">
        <w:rPr>
          <w:rFonts w:ascii="Arial" w:hAnsi="Arial" w:cs="Arial"/>
          <w:color w:val="000000" w:themeColor="text1"/>
          <w:lang w:val="en-GB"/>
        </w:rPr>
        <w:t>,</w:t>
      </w:r>
      <w:r w:rsidR="00C90502" w:rsidRPr="00FD6EED">
        <w:rPr>
          <w:rFonts w:ascii="Arial" w:hAnsi="Arial" w:cs="Arial"/>
          <w:color w:val="000000" w:themeColor="text1"/>
          <w:lang w:val="en-GB"/>
        </w:rPr>
        <w:t xml:space="preserve"> and </w:t>
      </w:r>
      <w:r w:rsidR="00C90502" w:rsidRPr="00FD6EED">
        <w:rPr>
          <w:rFonts w:ascii="Arial" w:hAnsi="Arial" w:cs="Arial"/>
          <w:i/>
          <w:iCs/>
          <w:color w:val="000000" w:themeColor="text1"/>
          <w:lang w:val="en-GB"/>
        </w:rPr>
        <w:t>GATA6</w:t>
      </w:r>
      <w:r w:rsidR="00C90502" w:rsidRPr="00FD6EED">
        <w:rPr>
          <w:rFonts w:ascii="Arial" w:hAnsi="Arial" w:cs="Arial"/>
          <w:color w:val="000000" w:themeColor="text1"/>
          <w:lang w:val="en-GB"/>
        </w:rPr>
        <w:t>,</w:t>
      </w:r>
      <w:r w:rsidRPr="00FD6EED">
        <w:rPr>
          <w:rFonts w:ascii="Arial" w:hAnsi="Arial" w:cs="Arial"/>
          <w:color w:val="000000" w:themeColor="text1"/>
          <w:lang w:val="en-GB"/>
        </w:rPr>
        <w:t xml:space="preserve"> respectively: &lt; 3.3</w:t>
      </w:r>
      <w:r w:rsidR="00C90502" w:rsidRPr="00FD6EED">
        <w:rPr>
          <w:rFonts w:ascii="Arial" w:hAnsi="Arial" w:cs="Arial"/>
          <w:color w:val="000000" w:themeColor="text1"/>
          <w:lang w:val="en-GB"/>
        </w:rPr>
        <w:t>,</w:t>
      </w:r>
      <w:r w:rsidRPr="00FD6EED">
        <w:rPr>
          <w:rFonts w:ascii="Arial" w:hAnsi="Arial" w:cs="Arial"/>
          <w:color w:val="000000" w:themeColor="text1"/>
          <w:lang w:val="en-GB"/>
        </w:rPr>
        <w:t xml:space="preserve"> &lt; 3.4</w:t>
      </w:r>
      <w:r w:rsidR="00C90502" w:rsidRPr="00FD6EED">
        <w:rPr>
          <w:rFonts w:ascii="Arial" w:hAnsi="Arial" w:cs="Arial"/>
          <w:color w:val="000000" w:themeColor="text1"/>
          <w:lang w:val="en-GB"/>
        </w:rPr>
        <w:t>, and 3.</w:t>
      </w:r>
      <w:r w:rsidR="00FB110D" w:rsidRPr="00FD6EED">
        <w:rPr>
          <w:rFonts w:ascii="Arial" w:hAnsi="Arial" w:cs="Arial"/>
          <w:color w:val="000000" w:themeColor="text1"/>
          <w:lang w:val="en-GB"/>
        </w:rPr>
        <w:t>5</w:t>
      </w:r>
      <w:r w:rsidRPr="00FD6EED">
        <w:rPr>
          <w:rFonts w:ascii="Arial" w:hAnsi="Arial" w:cs="Arial"/>
          <w:color w:val="000000" w:themeColor="text1"/>
          <w:lang w:val="en-GB"/>
        </w:rPr>
        <w:t xml:space="preserve"> </w:t>
      </w:r>
      <w:proofErr w:type="spellStart"/>
      <w:r w:rsidRPr="00FD6EED">
        <w:rPr>
          <w:rFonts w:ascii="Arial" w:hAnsi="Arial" w:cs="Arial"/>
          <w:color w:val="000000" w:themeColor="text1"/>
          <w:lang w:val="en-GB"/>
        </w:rPr>
        <w:t>vst</w:t>
      </w:r>
      <w:proofErr w:type="spellEnd"/>
      <w:r w:rsidRPr="00FD6EED">
        <w:rPr>
          <w:rFonts w:ascii="Arial" w:hAnsi="Arial" w:cs="Arial"/>
          <w:color w:val="000000" w:themeColor="text1"/>
          <w:lang w:val="en-GB"/>
        </w:rPr>
        <w:t>. Survival analysis has been performed through the R packages survival v3.2.10 (</w:t>
      </w:r>
      <w:hyperlink r:id="rId9" w:history="1">
        <w:r w:rsidRPr="00FD6EED">
          <w:rPr>
            <w:rFonts w:ascii="Arial" w:hAnsi="Arial" w:cs="Arial"/>
            <w:color w:val="000000" w:themeColor="text1"/>
            <w:lang w:val="en-GB"/>
          </w:rPr>
          <w:t>https://CRAN.R-project.org/package=survival</w:t>
        </w:r>
      </w:hyperlink>
      <w:r w:rsidRPr="00FD6EED">
        <w:rPr>
          <w:rFonts w:ascii="Arial" w:hAnsi="Arial" w:cs="Arial"/>
          <w:color w:val="000000" w:themeColor="text1"/>
          <w:lang w:val="en-GB"/>
        </w:rPr>
        <w:t xml:space="preserve">) and the graphical representation done with </w:t>
      </w:r>
      <w:proofErr w:type="spellStart"/>
      <w:r w:rsidRPr="00FD6EED">
        <w:rPr>
          <w:rFonts w:ascii="Arial" w:hAnsi="Arial" w:cs="Arial"/>
          <w:color w:val="000000" w:themeColor="text1"/>
          <w:lang w:val="en-GB"/>
        </w:rPr>
        <w:t>survminer</w:t>
      </w:r>
      <w:proofErr w:type="spellEnd"/>
      <w:r w:rsidRPr="00FD6EED">
        <w:rPr>
          <w:rFonts w:ascii="Arial" w:hAnsi="Arial" w:cs="Arial"/>
          <w:color w:val="000000" w:themeColor="text1"/>
          <w:lang w:val="en-GB"/>
        </w:rPr>
        <w:t xml:space="preserve"> v0.4.9 (https://CRAN.R-project.org/package=survival). We integrated the levels of </w:t>
      </w:r>
      <w:r w:rsidRPr="00FD6EED">
        <w:rPr>
          <w:rFonts w:ascii="Arial" w:hAnsi="Arial" w:cs="Arial"/>
          <w:i/>
          <w:iCs/>
          <w:color w:val="000000" w:themeColor="text1"/>
          <w:lang w:val="en-GB"/>
        </w:rPr>
        <w:t>FGFR4</w:t>
      </w:r>
      <w:r w:rsidRPr="00FD6EED">
        <w:rPr>
          <w:rFonts w:ascii="Arial" w:hAnsi="Arial" w:cs="Arial"/>
          <w:color w:val="000000" w:themeColor="text1"/>
          <w:lang w:val="en-GB"/>
        </w:rPr>
        <w:t xml:space="preserve"> and </w:t>
      </w:r>
      <w:r w:rsidRPr="00FD6EED">
        <w:rPr>
          <w:rFonts w:ascii="Arial" w:hAnsi="Arial" w:cs="Arial"/>
          <w:i/>
          <w:iCs/>
          <w:color w:val="000000" w:themeColor="text1"/>
          <w:lang w:val="en-GB"/>
        </w:rPr>
        <w:t>FGFR1</w:t>
      </w:r>
      <w:r w:rsidRPr="00FD6EED">
        <w:rPr>
          <w:rFonts w:ascii="Arial" w:hAnsi="Arial" w:cs="Arial"/>
          <w:color w:val="000000" w:themeColor="text1"/>
          <w:lang w:val="en-GB"/>
        </w:rPr>
        <w:t xml:space="preserve"> expression with follow-up information for patients and drew Kaplan-Meyer curves for survival stratifying the results according to mean, median, 1st and 3rd quartiles. GraphPad Prism was used for graphical representation of data. Unless indicated, all the p-values refer to Student t test.</w:t>
      </w:r>
    </w:p>
    <w:p w14:paraId="473D423C" w14:textId="77777777" w:rsidR="00141351" w:rsidRPr="00FD6EED" w:rsidRDefault="00141351" w:rsidP="00141351">
      <w:pPr>
        <w:spacing w:line="276" w:lineRule="auto"/>
        <w:jc w:val="both"/>
        <w:rPr>
          <w:rFonts w:ascii="Arial" w:hAnsi="Arial" w:cs="Arial"/>
          <w:b/>
          <w:color w:val="000000" w:themeColor="text1"/>
          <w:lang w:val="en-GB"/>
        </w:rPr>
      </w:pPr>
    </w:p>
    <w:p w14:paraId="1422CD98" w14:textId="77777777" w:rsidR="00141351" w:rsidRPr="00FD6EED" w:rsidRDefault="00141351" w:rsidP="00141351">
      <w:pPr>
        <w:spacing w:line="276" w:lineRule="auto"/>
        <w:jc w:val="both"/>
        <w:rPr>
          <w:rFonts w:ascii="Arial" w:hAnsi="Arial" w:cs="Arial"/>
          <w:b/>
          <w:color w:val="000000" w:themeColor="text1"/>
          <w:lang w:val="en-GB"/>
        </w:rPr>
      </w:pPr>
      <w:proofErr w:type="spellStart"/>
      <w:r w:rsidRPr="00FD6EED">
        <w:rPr>
          <w:rFonts w:ascii="Arial" w:hAnsi="Arial" w:cs="Arial"/>
          <w:b/>
          <w:color w:val="000000" w:themeColor="text1"/>
          <w:lang w:val="en-GB"/>
        </w:rPr>
        <w:t>ChIP</w:t>
      </w:r>
      <w:proofErr w:type="spellEnd"/>
      <w:r w:rsidRPr="00FD6EED">
        <w:rPr>
          <w:rFonts w:ascii="Arial" w:hAnsi="Arial" w:cs="Arial"/>
          <w:b/>
          <w:color w:val="000000" w:themeColor="text1"/>
          <w:lang w:val="en-GB"/>
        </w:rPr>
        <w:t>-Seq and DNA Methylation datasets</w:t>
      </w:r>
    </w:p>
    <w:p w14:paraId="1A3ED61C" w14:textId="4D262F1C" w:rsidR="00141351" w:rsidRPr="00FD6EED" w:rsidRDefault="00141351" w:rsidP="00141351">
      <w:pPr>
        <w:spacing w:line="276" w:lineRule="auto"/>
        <w:ind w:firstLine="720"/>
        <w:jc w:val="both"/>
        <w:rPr>
          <w:rFonts w:ascii="Arial" w:eastAsia="Arial" w:hAnsi="Arial" w:cs="Arial"/>
          <w:color w:val="000000" w:themeColor="text1"/>
          <w:lang w:val="en-GB"/>
        </w:rPr>
      </w:pPr>
      <w:r w:rsidRPr="00FD6EED">
        <w:rPr>
          <w:rFonts w:ascii="Arial" w:hAnsi="Arial" w:cs="Arial"/>
          <w:bCs/>
          <w:color w:val="000000" w:themeColor="text1"/>
          <w:lang w:val="en-GB"/>
        </w:rPr>
        <w:t xml:space="preserve">We </w:t>
      </w:r>
      <w:proofErr w:type="spellStart"/>
      <w:r w:rsidRPr="00FD6EED">
        <w:rPr>
          <w:rFonts w:ascii="Arial" w:hAnsi="Arial" w:cs="Arial"/>
          <w:bCs/>
          <w:color w:val="000000" w:themeColor="text1"/>
          <w:lang w:val="en-GB"/>
        </w:rPr>
        <w:t>analyzed</w:t>
      </w:r>
      <w:proofErr w:type="spellEnd"/>
      <w:r w:rsidRPr="00FD6EED">
        <w:rPr>
          <w:rFonts w:ascii="Arial" w:hAnsi="Arial" w:cs="Arial"/>
          <w:bCs/>
          <w:color w:val="000000" w:themeColor="text1"/>
          <w:lang w:val="en-GB"/>
        </w:rPr>
        <w:t xml:space="preserve"> </w:t>
      </w:r>
      <w:proofErr w:type="spellStart"/>
      <w:r w:rsidRPr="00FD6EED">
        <w:rPr>
          <w:rFonts w:ascii="Arial" w:hAnsi="Arial" w:cs="Arial"/>
          <w:bCs/>
          <w:color w:val="000000" w:themeColor="text1"/>
          <w:lang w:val="en-GB"/>
        </w:rPr>
        <w:t>ChIP-seq</w:t>
      </w:r>
      <w:proofErr w:type="spellEnd"/>
      <w:r w:rsidRPr="00FD6EED">
        <w:rPr>
          <w:rFonts w:ascii="Arial" w:hAnsi="Arial" w:cs="Arial"/>
          <w:bCs/>
          <w:color w:val="000000" w:themeColor="text1"/>
          <w:lang w:val="en-GB"/>
        </w:rPr>
        <w:t xml:space="preserve"> data from two different datasets: </w:t>
      </w:r>
      <w:r w:rsidRPr="00FD6EED">
        <w:rPr>
          <w:rFonts w:ascii="Arial" w:eastAsia="Arial" w:hAnsi="Arial" w:cs="Arial"/>
          <w:color w:val="000000" w:themeColor="text1"/>
          <w:lang w:val="en-GB"/>
        </w:rPr>
        <w:t>Kalisz et al.</w:t>
      </w:r>
      <w:r w:rsidR="00755485" w:rsidRPr="00FD6EED">
        <w:rPr>
          <w:rFonts w:ascii="Arial" w:eastAsia="Arial" w:hAnsi="Arial" w:cs="Arial"/>
          <w:color w:val="000000" w:themeColor="text1"/>
          <w:lang w:val="en-GB"/>
        </w:rPr>
        <w:fldChar w:fldCharType="begin">
          <w:fldData xml:space="preserve">PEVuZE5vdGU+PENpdGU+PEF1dGhvcj5LYWxpc3o8L0F1dGhvcj48WWVhcj4yMDIwPC9ZZWFyPjxS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</w:fldData>
        </w:fldChar>
      </w:r>
      <w:r w:rsidR="00755485" w:rsidRPr="00FD6EED">
        <w:rPr>
          <w:rFonts w:ascii="Arial" w:eastAsia="Arial" w:hAnsi="Arial" w:cs="Arial"/>
          <w:color w:val="000000" w:themeColor="text1"/>
          <w:lang w:val="en-GB"/>
        </w:rPr>
        <w:instrText xml:space="preserve"> ADDIN EN.CITE </w:instrText>
      </w:r>
      <w:r w:rsidR="00755485" w:rsidRPr="00FD6EED">
        <w:rPr>
          <w:rFonts w:ascii="Arial" w:eastAsia="Arial" w:hAnsi="Arial" w:cs="Arial"/>
          <w:color w:val="000000" w:themeColor="text1"/>
          <w:lang w:val="en-GB"/>
        </w:rPr>
        <w:fldChar w:fldCharType="begin">
          <w:fldData xml:space="preserve">PEVuZE5vdGU+PENpdGU+PEF1dGhvcj5LYWxpc3o8L0F1dGhvcj48WWVhcj4yMDIwPC9ZZWFyPjxS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</w:fldData>
        </w:fldChar>
      </w:r>
      <w:r w:rsidR="00755485" w:rsidRPr="00FD6EED">
        <w:rPr>
          <w:rFonts w:ascii="Arial" w:eastAsia="Arial" w:hAnsi="Arial" w:cs="Arial"/>
          <w:color w:val="000000" w:themeColor="text1"/>
          <w:lang w:val="en-GB"/>
        </w:rPr>
        <w:instrText xml:space="preserve"> ADDIN EN.CITE.DATA </w:instrText>
      </w:r>
      <w:r w:rsidR="00755485" w:rsidRPr="00FD6EED">
        <w:rPr>
          <w:rFonts w:ascii="Arial" w:eastAsia="Arial" w:hAnsi="Arial" w:cs="Arial"/>
          <w:color w:val="000000" w:themeColor="text1"/>
          <w:lang w:val="en-GB"/>
        </w:rPr>
      </w:r>
      <w:r w:rsidR="00755485" w:rsidRPr="00FD6EED">
        <w:rPr>
          <w:rFonts w:ascii="Arial" w:eastAsia="Arial" w:hAnsi="Arial" w:cs="Arial"/>
          <w:color w:val="000000" w:themeColor="text1"/>
          <w:lang w:val="en-GB"/>
        </w:rPr>
        <w:fldChar w:fldCharType="end"/>
      </w:r>
      <w:r w:rsidR="00755485" w:rsidRPr="00FD6EED">
        <w:rPr>
          <w:rFonts w:ascii="Arial" w:eastAsia="Arial" w:hAnsi="Arial" w:cs="Arial"/>
          <w:color w:val="000000" w:themeColor="text1"/>
          <w:lang w:val="en-GB"/>
        </w:rPr>
      </w:r>
      <w:r w:rsidR="00755485" w:rsidRPr="00FD6EED">
        <w:rPr>
          <w:rFonts w:ascii="Arial" w:eastAsia="Arial" w:hAnsi="Arial" w:cs="Arial"/>
          <w:color w:val="000000" w:themeColor="text1"/>
          <w:lang w:val="en-GB"/>
        </w:rPr>
        <w:fldChar w:fldCharType="separate"/>
      </w:r>
      <w:r w:rsidR="00755485" w:rsidRPr="00FD6EED">
        <w:rPr>
          <w:rFonts w:ascii="Arial" w:eastAsia="Arial" w:hAnsi="Arial" w:cs="Arial"/>
          <w:noProof/>
          <w:color w:val="000000" w:themeColor="text1"/>
          <w:lang w:val="en-GB"/>
        </w:rPr>
        <w:t>[29]</w:t>
      </w:r>
      <w:r w:rsidR="00755485" w:rsidRPr="00FD6EED">
        <w:rPr>
          <w:rFonts w:ascii="Arial" w:eastAsia="Arial" w:hAnsi="Arial" w:cs="Arial"/>
          <w:color w:val="000000" w:themeColor="text1"/>
          <w:lang w:val="en-GB"/>
        </w:rPr>
        <w:fldChar w:fldCharType="end"/>
      </w:r>
      <w:r w:rsidRPr="00FD6EED">
        <w:rPr>
          <w:rFonts w:ascii="Arial" w:eastAsia="Arial" w:hAnsi="Arial" w:cs="Arial"/>
          <w:color w:val="000000" w:themeColor="text1"/>
          <w:lang w:val="en-GB"/>
        </w:rPr>
        <w:t>, which included H3K27ac</w:t>
      </w:r>
      <w:r w:rsidRPr="00FD6EED">
        <w:rPr>
          <w:rFonts w:ascii="Arial" w:eastAsia="Arial" w:hAnsi="Arial" w:cs="Arial"/>
          <w:i/>
          <w:iCs/>
          <w:color w:val="000000" w:themeColor="text1"/>
          <w:lang w:val="en-GB"/>
        </w:rPr>
        <w:t xml:space="preserve">, </w:t>
      </w:r>
      <w:r w:rsidRPr="00FD6EED">
        <w:rPr>
          <w:rFonts w:ascii="Arial" w:eastAsia="Arial" w:hAnsi="Arial" w:cs="Arial"/>
          <w:color w:val="000000" w:themeColor="text1"/>
          <w:lang w:val="en-GB"/>
        </w:rPr>
        <w:t xml:space="preserve">H3K27me3, and HNF1A </w:t>
      </w:r>
      <w:proofErr w:type="spellStart"/>
      <w:r w:rsidRPr="00FD6EED">
        <w:rPr>
          <w:rFonts w:ascii="Arial" w:eastAsia="Arial" w:hAnsi="Arial" w:cs="Arial"/>
          <w:color w:val="000000" w:themeColor="text1"/>
          <w:lang w:val="en-GB"/>
        </w:rPr>
        <w:t>ChIP-seq</w:t>
      </w:r>
      <w:proofErr w:type="spellEnd"/>
      <w:r w:rsidRPr="00FD6EED">
        <w:rPr>
          <w:rFonts w:ascii="Arial" w:eastAsia="Arial" w:hAnsi="Arial" w:cs="Arial"/>
          <w:color w:val="000000" w:themeColor="text1"/>
          <w:lang w:val="en-GB"/>
        </w:rPr>
        <w:t xml:space="preserve"> for mouse pancreatic cells proficient and deficient for HNF1A and all integrated with expression data; </w:t>
      </w:r>
      <w:proofErr w:type="spellStart"/>
      <w:r w:rsidRPr="00FD6EED">
        <w:rPr>
          <w:rFonts w:ascii="Arial" w:eastAsia="Arial" w:hAnsi="Arial" w:cs="Arial"/>
          <w:color w:val="000000" w:themeColor="text1"/>
          <w:lang w:val="en-GB"/>
        </w:rPr>
        <w:t>Diaferia</w:t>
      </w:r>
      <w:proofErr w:type="spellEnd"/>
      <w:r w:rsidRPr="00FD6EED">
        <w:rPr>
          <w:rFonts w:ascii="Arial" w:eastAsia="Arial" w:hAnsi="Arial" w:cs="Arial"/>
          <w:color w:val="000000" w:themeColor="text1"/>
          <w:lang w:val="en-GB"/>
        </w:rPr>
        <w:t xml:space="preserve"> et al.</w:t>
      </w:r>
      <w:r w:rsidR="00755485" w:rsidRPr="00FD6EED">
        <w:rPr>
          <w:rFonts w:ascii="Arial" w:eastAsia="Arial" w:hAnsi="Arial" w:cs="Arial"/>
          <w:color w:val="000000" w:themeColor="text1"/>
          <w:lang w:val="en-GB"/>
        </w:rPr>
        <w:fldChar w:fldCharType="begin">
          <w:fldData xml:space="preserve">PEVuZE5vdGU+PENpdGU+PEF1dGhvcj5EaWFmZXJpYTwvQXV0aG9yPjxZZWFyPjIwMTY8L1llYXI+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</w:fldData>
        </w:fldChar>
      </w:r>
      <w:r w:rsidR="00755485" w:rsidRPr="00FD6EED">
        <w:rPr>
          <w:rFonts w:ascii="Arial" w:eastAsia="Arial" w:hAnsi="Arial" w:cs="Arial"/>
          <w:color w:val="000000" w:themeColor="text1"/>
          <w:lang w:val="en-GB"/>
        </w:rPr>
        <w:instrText xml:space="preserve"> ADDIN EN.CITE </w:instrText>
      </w:r>
      <w:r w:rsidR="00755485" w:rsidRPr="00FD6EED">
        <w:rPr>
          <w:rFonts w:ascii="Arial" w:eastAsia="Arial" w:hAnsi="Arial" w:cs="Arial"/>
          <w:color w:val="000000" w:themeColor="text1"/>
          <w:lang w:val="en-GB"/>
        </w:rPr>
        <w:fldChar w:fldCharType="begin">
          <w:fldData xml:space="preserve">PEVuZE5vdGU+PENpdGU+PEF1dGhvcj5EaWFmZXJpYTwvQXV0aG9yPjxZZWFyPjIwMTY8L1llYXI+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</w:fldData>
        </w:fldChar>
      </w:r>
      <w:r w:rsidR="00755485" w:rsidRPr="00FD6EED">
        <w:rPr>
          <w:rFonts w:ascii="Arial" w:eastAsia="Arial" w:hAnsi="Arial" w:cs="Arial"/>
          <w:color w:val="000000" w:themeColor="text1"/>
          <w:lang w:val="en-GB"/>
        </w:rPr>
        <w:instrText xml:space="preserve"> ADDIN EN.CITE.DATA </w:instrText>
      </w:r>
      <w:r w:rsidR="00755485" w:rsidRPr="00FD6EED">
        <w:rPr>
          <w:rFonts w:ascii="Arial" w:eastAsia="Arial" w:hAnsi="Arial" w:cs="Arial"/>
          <w:color w:val="000000" w:themeColor="text1"/>
          <w:lang w:val="en-GB"/>
        </w:rPr>
      </w:r>
      <w:r w:rsidR="00755485" w:rsidRPr="00FD6EED">
        <w:rPr>
          <w:rFonts w:ascii="Arial" w:eastAsia="Arial" w:hAnsi="Arial" w:cs="Arial"/>
          <w:color w:val="000000" w:themeColor="text1"/>
          <w:lang w:val="en-GB"/>
        </w:rPr>
        <w:fldChar w:fldCharType="end"/>
      </w:r>
      <w:r w:rsidR="00755485" w:rsidRPr="00FD6EED">
        <w:rPr>
          <w:rFonts w:ascii="Arial" w:eastAsia="Arial" w:hAnsi="Arial" w:cs="Arial"/>
          <w:color w:val="000000" w:themeColor="text1"/>
          <w:lang w:val="en-GB"/>
        </w:rPr>
      </w:r>
      <w:r w:rsidR="00755485" w:rsidRPr="00FD6EED">
        <w:rPr>
          <w:rFonts w:ascii="Arial" w:eastAsia="Arial" w:hAnsi="Arial" w:cs="Arial"/>
          <w:color w:val="000000" w:themeColor="text1"/>
          <w:lang w:val="en-GB"/>
        </w:rPr>
        <w:fldChar w:fldCharType="separate"/>
      </w:r>
      <w:r w:rsidR="00755485" w:rsidRPr="00FD6EED">
        <w:rPr>
          <w:rFonts w:ascii="Arial" w:eastAsia="Arial" w:hAnsi="Arial" w:cs="Arial"/>
          <w:noProof/>
          <w:color w:val="000000" w:themeColor="text1"/>
          <w:lang w:val="en-GB"/>
        </w:rPr>
        <w:t>[7]</w:t>
      </w:r>
      <w:r w:rsidR="00755485" w:rsidRPr="00FD6EED">
        <w:rPr>
          <w:rFonts w:ascii="Arial" w:eastAsia="Arial" w:hAnsi="Arial" w:cs="Arial"/>
          <w:color w:val="000000" w:themeColor="text1"/>
          <w:lang w:val="en-GB"/>
        </w:rPr>
        <w:fldChar w:fldCharType="end"/>
      </w:r>
      <w:r w:rsidRPr="00FD6EED">
        <w:rPr>
          <w:rFonts w:ascii="Arial" w:eastAsia="Arial" w:hAnsi="Arial" w:cs="Arial"/>
          <w:color w:val="000000" w:themeColor="text1"/>
          <w:lang w:val="en-GB"/>
        </w:rPr>
        <w:t>, which included H3K27ac</w:t>
      </w:r>
      <w:r w:rsidRPr="00FD6EED">
        <w:rPr>
          <w:rFonts w:ascii="Arial" w:eastAsia="Arial" w:hAnsi="Arial" w:cs="Arial"/>
          <w:i/>
          <w:iCs/>
          <w:color w:val="000000" w:themeColor="text1"/>
          <w:lang w:val="en-GB"/>
        </w:rPr>
        <w:t xml:space="preserve">, </w:t>
      </w:r>
      <w:r w:rsidRPr="00FD6EED">
        <w:rPr>
          <w:rFonts w:ascii="Arial" w:eastAsia="Arial" w:hAnsi="Arial" w:cs="Arial"/>
          <w:color w:val="000000" w:themeColor="text1"/>
          <w:lang w:val="en-GB"/>
        </w:rPr>
        <w:t xml:space="preserve">H3K4me1, H3K4me3, and H3K9me9 </w:t>
      </w:r>
      <w:proofErr w:type="spellStart"/>
      <w:r w:rsidRPr="00FD6EED">
        <w:rPr>
          <w:rFonts w:ascii="Arial" w:eastAsia="Arial" w:hAnsi="Arial" w:cs="Arial"/>
          <w:color w:val="000000" w:themeColor="text1"/>
          <w:lang w:val="en-GB"/>
        </w:rPr>
        <w:t>ChIP</w:t>
      </w:r>
      <w:proofErr w:type="spellEnd"/>
      <w:r w:rsidRPr="00FD6EED">
        <w:rPr>
          <w:rFonts w:ascii="Arial" w:eastAsia="Arial" w:hAnsi="Arial" w:cs="Arial"/>
          <w:color w:val="000000" w:themeColor="text1"/>
          <w:lang w:val="en-GB"/>
        </w:rPr>
        <w:t>-Seq data</w:t>
      </w:r>
      <w:r w:rsidRPr="00FD6EED">
        <w:rPr>
          <w:rFonts w:ascii="Arial" w:eastAsia="Arial" w:hAnsi="Arial" w:cs="Arial"/>
          <w:i/>
          <w:iCs/>
          <w:color w:val="000000" w:themeColor="text1"/>
          <w:lang w:val="en-GB"/>
        </w:rPr>
        <w:t xml:space="preserve"> </w:t>
      </w:r>
      <w:r w:rsidRPr="00FD6EED">
        <w:rPr>
          <w:rFonts w:ascii="Arial" w:eastAsia="Arial" w:hAnsi="Arial" w:cs="Arial"/>
          <w:color w:val="000000" w:themeColor="text1"/>
          <w:lang w:val="en-GB"/>
        </w:rPr>
        <w:t>and corresponding RNA-</w:t>
      </w:r>
      <w:proofErr w:type="spellStart"/>
      <w:r w:rsidRPr="00FD6EED">
        <w:rPr>
          <w:rFonts w:ascii="Arial" w:eastAsia="Arial" w:hAnsi="Arial" w:cs="Arial"/>
          <w:color w:val="000000" w:themeColor="text1"/>
          <w:lang w:val="en-GB"/>
        </w:rPr>
        <w:t>seq</w:t>
      </w:r>
      <w:proofErr w:type="spellEnd"/>
      <w:r w:rsidRPr="00FD6EED">
        <w:rPr>
          <w:rFonts w:ascii="Arial" w:eastAsia="Arial" w:hAnsi="Arial" w:cs="Arial"/>
          <w:color w:val="000000" w:themeColor="text1"/>
          <w:lang w:val="en-GB"/>
        </w:rPr>
        <w:t xml:space="preserve"> data for low grade and high grade PDAC cells. In both cases, data were </w:t>
      </w:r>
      <w:proofErr w:type="spellStart"/>
      <w:r w:rsidRPr="00FD6EED">
        <w:rPr>
          <w:rFonts w:ascii="Arial" w:eastAsia="Arial" w:hAnsi="Arial" w:cs="Arial"/>
          <w:color w:val="000000" w:themeColor="text1"/>
          <w:lang w:val="en-GB"/>
        </w:rPr>
        <w:t>preprocessed</w:t>
      </w:r>
      <w:proofErr w:type="spellEnd"/>
      <w:r w:rsidRPr="00FD6EED">
        <w:rPr>
          <w:rFonts w:ascii="Arial" w:eastAsia="Arial" w:hAnsi="Arial" w:cs="Arial"/>
          <w:color w:val="000000" w:themeColor="text1"/>
          <w:lang w:val="en-GB"/>
        </w:rPr>
        <w:t xml:space="preserve"> as described in the referenced papers with the only difference that </w:t>
      </w:r>
      <w:proofErr w:type="spellStart"/>
      <w:r w:rsidRPr="00FD6EED">
        <w:rPr>
          <w:rFonts w:ascii="Arial" w:eastAsia="Arial" w:hAnsi="Arial" w:cs="Arial"/>
          <w:color w:val="000000" w:themeColor="text1"/>
          <w:lang w:val="en-GB"/>
        </w:rPr>
        <w:t>Diaferia</w:t>
      </w:r>
      <w:proofErr w:type="spellEnd"/>
      <w:r w:rsidRPr="00FD6EED">
        <w:rPr>
          <w:rFonts w:ascii="Arial" w:eastAsia="Arial" w:hAnsi="Arial" w:cs="Arial"/>
          <w:color w:val="000000" w:themeColor="text1"/>
          <w:lang w:val="en-GB"/>
        </w:rPr>
        <w:t xml:space="preserve"> et al. dataset was re-aligned to GRCh38 human genome build. DNA methylation data were retrieved from </w:t>
      </w:r>
      <w:proofErr w:type="spellStart"/>
      <w:r w:rsidRPr="00FD6EED">
        <w:rPr>
          <w:rFonts w:ascii="Arial" w:eastAsia="Arial" w:hAnsi="Arial" w:cs="Arial"/>
          <w:color w:val="000000" w:themeColor="text1"/>
          <w:lang w:val="en-GB"/>
        </w:rPr>
        <w:t>Nones</w:t>
      </w:r>
      <w:proofErr w:type="spellEnd"/>
      <w:r w:rsidRPr="00FD6EED">
        <w:rPr>
          <w:rFonts w:ascii="Arial" w:eastAsia="Arial" w:hAnsi="Arial" w:cs="Arial"/>
          <w:color w:val="000000" w:themeColor="text1"/>
          <w:lang w:val="en-GB"/>
        </w:rPr>
        <w:t xml:space="preserve"> et al.</w:t>
      </w:r>
      <w:r w:rsidR="00755485" w:rsidRPr="00FD6EED">
        <w:rPr>
          <w:rFonts w:ascii="Arial" w:eastAsia="Arial" w:hAnsi="Arial" w:cs="Arial"/>
          <w:color w:val="000000" w:themeColor="text1"/>
          <w:lang w:val="en-GB"/>
        </w:rPr>
        <w:fldChar w:fldCharType="begin">
          <w:fldData xml:space="preserve">PEVuZE5vdGU+PENpdGU+PEF1dGhvcj5Ob25lczwvQXV0aG9yPjxZZWFyPjIwMTQ8L1llYXI+PFJl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=
</w:fldData>
        </w:fldChar>
      </w:r>
      <w:r w:rsidR="00755485" w:rsidRPr="00FD6EED">
        <w:rPr>
          <w:rFonts w:ascii="Arial" w:eastAsia="Arial" w:hAnsi="Arial" w:cs="Arial"/>
          <w:color w:val="000000" w:themeColor="text1"/>
          <w:lang w:val="en-GB"/>
        </w:rPr>
        <w:instrText xml:space="preserve"> ADDIN EN.CITE </w:instrText>
      </w:r>
      <w:r w:rsidR="00755485" w:rsidRPr="00FD6EED">
        <w:rPr>
          <w:rFonts w:ascii="Arial" w:eastAsia="Arial" w:hAnsi="Arial" w:cs="Arial"/>
          <w:color w:val="000000" w:themeColor="text1"/>
          <w:lang w:val="en-GB"/>
        </w:rPr>
        <w:fldChar w:fldCharType="begin">
          <w:fldData xml:space="preserve">PEVuZE5vdGU+PENpdGU+PEF1dGhvcj5Ob25lczwvQXV0aG9yPjxZZWFyPjIwMTQ8L1llYXI+PFJl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=
</w:fldData>
        </w:fldChar>
      </w:r>
      <w:r w:rsidR="00755485" w:rsidRPr="00FD6EED">
        <w:rPr>
          <w:rFonts w:ascii="Arial" w:eastAsia="Arial" w:hAnsi="Arial" w:cs="Arial"/>
          <w:color w:val="000000" w:themeColor="text1"/>
          <w:lang w:val="en-GB"/>
        </w:rPr>
        <w:instrText xml:space="preserve"> ADDIN EN.CITE.DATA </w:instrText>
      </w:r>
      <w:r w:rsidR="00755485" w:rsidRPr="00FD6EED">
        <w:rPr>
          <w:rFonts w:ascii="Arial" w:eastAsia="Arial" w:hAnsi="Arial" w:cs="Arial"/>
          <w:color w:val="000000" w:themeColor="text1"/>
          <w:lang w:val="en-GB"/>
        </w:rPr>
      </w:r>
      <w:r w:rsidR="00755485" w:rsidRPr="00FD6EED">
        <w:rPr>
          <w:rFonts w:ascii="Arial" w:eastAsia="Arial" w:hAnsi="Arial" w:cs="Arial"/>
          <w:color w:val="000000" w:themeColor="text1"/>
          <w:lang w:val="en-GB"/>
        </w:rPr>
        <w:fldChar w:fldCharType="end"/>
      </w:r>
      <w:r w:rsidR="00755485" w:rsidRPr="00FD6EED">
        <w:rPr>
          <w:rFonts w:ascii="Arial" w:eastAsia="Arial" w:hAnsi="Arial" w:cs="Arial"/>
          <w:color w:val="000000" w:themeColor="text1"/>
          <w:lang w:val="en-GB"/>
        </w:rPr>
      </w:r>
      <w:r w:rsidR="00755485" w:rsidRPr="00FD6EED">
        <w:rPr>
          <w:rFonts w:ascii="Arial" w:eastAsia="Arial" w:hAnsi="Arial" w:cs="Arial"/>
          <w:color w:val="000000" w:themeColor="text1"/>
          <w:lang w:val="en-GB"/>
        </w:rPr>
        <w:fldChar w:fldCharType="separate"/>
      </w:r>
      <w:r w:rsidR="00755485" w:rsidRPr="00FD6EED">
        <w:rPr>
          <w:rFonts w:ascii="Arial" w:eastAsia="Arial" w:hAnsi="Arial" w:cs="Arial"/>
          <w:noProof/>
          <w:color w:val="000000" w:themeColor="text1"/>
          <w:lang w:val="en-GB"/>
        </w:rPr>
        <w:t>[30]</w:t>
      </w:r>
      <w:r w:rsidR="00755485" w:rsidRPr="00FD6EED">
        <w:rPr>
          <w:rFonts w:ascii="Arial" w:eastAsia="Arial" w:hAnsi="Arial" w:cs="Arial"/>
          <w:color w:val="000000" w:themeColor="text1"/>
          <w:lang w:val="en-GB"/>
        </w:rPr>
        <w:fldChar w:fldCharType="end"/>
      </w:r>
      <w:r w:rsidRPr="00FD6EED">
        <w:rPr>
          <w:rFonts w:ascii="Arial" w:eastAsia="Arial" w:hAnsi="Arial" w:cs="Arial"/>
          <w:color w:val="000000" w:themeColor="text1"/>
          <w:lang w:val="en-GB"/>
        </w:rPr>
        <w:t xml:space="preserve"> The methylation score for </w:t>
      </w:r>
      <w:r w:rsidRPr="00FD6EED">
        <w:rPr>
          <w:rFonts w:ascii="Arial" w:eastAsia="Arial" w:hAnsi="Arial" w:cs="Arial"/>
          <w:i/>
          <w:iCs/>
          <w:color w:val="000000" w:themeColor="text1"/>
          <w:lang w:val="en-GB"/>
        </w:rPr>
        <w:t>FGFR4</w:t>
      </w:r>
      <w:r w:rsidRPr="00FD6EED">
        <w:rPr>
          <w:rFonts w:ascii="Arial" w:eastAsia="Arial" w:hAnsi="Arial" w:cs="Arial"/>
          <w:color w:val="000000" w:themeColor="text1"/>
          <w:lang w:val="en-GB"/>
        </w:rPr>
        <w:t xml:space="preserve"> was eventually compared to expression data and stratified according to the Bailey et al.</w:t>
      </w:r>
      <w:r w:rsidR="00755485" w:rsidRPr="00FD6EED">
        <w:rPr>
          <w:rFonts w:ascii="Arial" w:eastAsia="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eastAsia="Arial" w:hAnsi="Arial" w:cs="Arial"/>
          <w:color w:val="000000" w:themeColor="text1"/>
          <w:lang w:val="en-GB"/>
        </w:rPr>
        <w:instrText xml:space="preserve"> ADDIN EN.CITE </w:instrText>
      </w:r>
      <w:r w:rsidR="00755485" w:rsidRPr="00FD6EED">
        <w:rPr>
          <w:rFonts w:ascii="Arial" w:eastAsia="Arial" w:hAnsi="Arial" w:cs="Arial"/>
          <w:color w:val="000000" w:themeColor="text1"/>
          <w:lang w:val="en-GB"/>
        </w:rPr>
        <w:fldChar w:fldCharType="begin">
          <w:fldData xml:space="preserve">PEVuZE5vdGU+PENpdGU+PEF1dGhvcj5CYWlsZXk8L0F1dGhvcj48WWVhcj4yMDE2PC9ZZWFyPjxS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</w:fldData>
        </w:fldChar>
      </w:r>
      <w:r w:rsidR="00755485" w:rsidRPr="00FD6EED">
        <w:rPr>
          <w:rFonts w:ascii="Arial" w:eastAsia="Arial" w:hAnsi="Arial" w:cs="Arial"/>
          <w:color w:val="000000" w:themeColor="text1"/>
          <w:lang w:val="en-GB"/>
        </w:rPr>
        <w:instrText xml:space="preserve"> ADDIN EN.CITE.DATA </w:instrText>
      </w:r>
      <w:r w:rsidR="00755485" w:rsidRPr="00FD6EED">
        <w:rPr>
          <w:rFonts w:ascii="Arial" w:eastAsia="Arial" w:hAnsi="Arial" w:cs="Arial"/>
          <w:color w:val="000000" w:themeColor="text1"/>
          <w:lang w:val="en-GB"/>
        </w:rPr>
      </w:r>
      <w:r w:rsidR="00755485" w:rsidRPr="00FD6EED">
        <w:rPr>
          <w:rFonts w:ascii="Arial" w:eastAsia="Arial" w:hAnsi="Arial" w:cs="Arial"/>
          <w:color w:val="000000" w:themeColor="text1"/>
          <w:lang w:val="en-GB"/>
        </w:rPr>
        <w:fldChar w:fldCharType="end"/>
      </w:r>
      <w:r w:rsidR="00755485" w:rsidRPr="00FD6EED">
        <w:rPr>
          <w:rFonts w:ascii="Arial" w:eastAsia="Arial" w:hAnsi="Arial" w:cs="Arial"/>
          <w:color w:val="000000" w:themeColor="text1"/>
          <w:lang w:val="en-GB"/>
        </w:rPr>
      </w:r>
      <w:r w:rsidR="00755485" w:rsidRPr="00FD6EED">
        <w:rPr>
          <w:rFonts w:ascii="Arial" w:eastAsia="Arial" w:hAnsi="Arial" w:cs="Arial"/>
          <w:color w:val="000000" w:themeColor="text1"/>
          <w:lang w:val="en-GB"/>
        </w:rPr>
        <w:fldChar w:fldCharType="separate"/>
      </w:r>
      <w:r w:rsidR="00755485" w:rsidRPr="00FD6EED">
        <w:rPr>
          <w:rFonts w:ascii="Arial" w:eastAsia="Arial" w:hAnsi="Arial" w:cs="Arial"/>
          <w:noProof/>
          <w:color w:val="000000" w:themeColor="text1"/>
          <w:lang w:val="en-GB"/>
        </w:rPr>
        <w:t>[5]</w:t>
      </w:r>
      <w:r w:rsidR="00755485" w:rsidRPr="00FD6EED">
        <w:rPr>
          <w:rFonts w:ascii="Arial" w:eastAsia="Arial" w:hAnsi="Arial" w:cs="Arial"/>
          <w:color w:val="000000" w:themeColor="text1"/>
          <w:lang w:val="en-GB"/>
        </w:rPr>
        <w:fldChar w:fldCharType="end"/>
      </w:r>
      <w:r w:rsidRPr="00FD6EED">
        <w:rPr>
          <w:rFonts w:ascii="Arial" w:eastAsia="Arial" w:hAnsi="Arial" w:cs="Arial"/>
          <w:color w:val="000000" w:themeColor="text1"/>
          <w:lang w:val="en-GB"/>
        </w:rPr>
        <w:t xml:space="preserve"> subtype classification </w:t>
      </w:r>
    </w:p>
    <w:p w14:paraId="1DDF8EDB" w14:textId="77777777" w:rsidR="00141351" w:rsidRPr="00FD6EED" w:rsidRDefault="00141351" w:rsidP="00141351">
      <w:pPr>
        <w:spacing w:line="276" w:lineRule="auto"/>
        <w:ind w:firstLine="720"/>
        <w:jc w:val="both"/>
        <w:rPr>
          <w:rFonts w:ascii="Arial" w:eastAsia="Arial" w:hAnsi="Arial" w:cs="Arial"/>
          <w:color w:val="000000" w:themeColor="text1"/>
          <w:lang w:val="en-GB"/>
        </w:rPr>
      </w:pPr>
    </w:p>
    <w:p w14:paraId="305B66CD" w14:textId="49A79AB9" w:rsidR="009D04F1" w:rsidRPr="00FD6EED" w:rsidRDefault="009D04F1">
      <w:pPr>
        <w:spacing w:after="200" w:line="276" w:lineRule="auto"/>
        <w:rPr>
          <w:rFonts w:ascii="Arial" w:eastAsia="Arial" w:hAnsi="Arial" w:cs="Arial"/>
          <w:color w:val="000000" w:themeColor="text1"/>
          <w:lang w:val="en-GB"/>
        </w:rPr>
      </w:pPr>
      <w:r w:rsidRPr="00FD6EED">
        <w:rPr>
          <w:rFonts w:ascii="Arial" w:eastAsia="Arial" w:hAnsi="Arial" w:cs="Arial"/>
          <w:color w:val="000000" w:themeColor="text1"/>
          <w:lang w:val="en-GB"/>
        </w:rPr>
        <w:br w:type="page"/>
      </w:r>
    </w:p>
    <w:p w14:paraId="0F37D4C7" w14:textId="7E2E28C8" w:rsidR="00141351" w:rsidRPr="00FD6EED" w:rsidRDefault="00141351" w:rsidP="00141351">
      <w:pPr>
        <w:spacing w:line="276" w:lineRule="auto"/>
        <w:rPr>
          <w:rFonts w:ascii="Arial" w:eastAsia="Arial" w:hAnsi="Arial" w:cs="Arial"/>
          <w:b/>
          <w:color w:val="000000" w:themeColor="text1"/>
          <w:lang w:val="en-GB"/>
        </w:rPr>
      </w:pPr>
      <w:r w:rsidRPr="00FD6EED">
        <w:rPr>
          <w:rFonts w:ascii="Arial" w:hAnsi="Arial" w:cs="Arial"/>
          <w:b/>
          <w:color w:val="000000" w:themeColor="text1"/>
          <w:sz w:val="22"/>
          <w:szCs w:val="22"/>
          <w:lang w:val="en-GB"/>
        </w:rPr>
        <w:lastRenderedPageBreak/>
        <w:t>REFERENCES TO SUPPLEMENTAL MATERIAL</w:t>
      </w:r>
    </w:p>
    <w:p w14:paraId="094910FF" w14:textId="77777777" w:rsidR="00755485" w:rsidRPr="00FD6EED" w:rsidRDefault="00755485" w:rsidP="00141351">
      <w:pPr>
        <w:spacing w:line="360" w:lineRule="auto"/>
        <w:jc w:val="both"/>
        <w:rPr>
          <w:rFonts w:ascii="Arial" w:hAnsi="Arial" w:cs="Arial"/>
          <w:b/>
          <w:color w:val="000000" w:themeColor="text1"/>
          <w:sz w:val="22"/>
          <w:szCs w:val="22"/>
          <w:lang w:val="en-GB"/>
        </w:rPr>
      </w:pPr>
    </w:p>
    <w:p w14:paraId="360101A4" w14:textId="77777777" w:rsidR="00755485" w:rsidRPr="00FD6EED" w:rsidRDefault="00755485" w:rsidP="00141351">
      <w:pPr>
        <w:spacing w:line="360" w:lineRule="auto"/>
        <w:jc w:val="both"/>
        <w:rPr>
          <w:rFonts w:ascii="Arial" w:hAnsi="Arial" w:cs="Arial"/>
          <w:b/>
          <w:color w:val="000000" w:themeColor="text1"/>
          <w:sz w:val="22"/>
          <w:szCs w:val="22"/>
          <w:lang w:val="en-GB"/>
        </w:rPr>
      </w:pPr>
    </w:p>
    <w:p w14:paraId="203B6B56" w14:textId="77777777" w:rsidR="00755485" w:rsidRPr="00FD6EED" w:rsidRDefault="00755485" w:rsidP="00755485">
      <w:pPr>
        <w:pStyle w:val="EndNoteBibliography"/>
        <w:ind w:left="720" w:hanging="720"/>
        <w:rPr>
          <w:noProof/>
          <w:color w:val="000000" w:themeColor="text1"/>
          <w:lang w:val="en-GB"/>
        </w:rPr>
      </w:pPr>
      <w:r w:rsidRPr="00FD6EED">
        <w:rPr>
          <w:rFonts w:ascii="Arial" w:hAnsi="Arial" w:cs="Arial"/>
          <w:b/>
          <w:color w:val="000000" w:themeColor="text1"/>
          <w:sz w:val="22"/>
          <w:szCs w:val="22"/>
          <w:lang w:val="en-GB"/>
        </w:rPr>
        <w:fldChar w:fldCharType="begin"/>
      </w:r>
      <w:r w:rsidRPr="00FD6EED">
        <w:rPr>
          <w:rFonts w:ascii="Arial" w:hAnsi="Arial" w:cs="Arial"/>
          <w:b/>
          <w:color w:val="000000" w:themeColor="text1"/>
          <w:sz w:val="22"/>
          <w:szCs w:val="22"/>
          <w:lang w:val="en-GB"/>
        </w:rPr>
        <w:instrText xml:space="preserve"> ADDIN EN.REFLIST </w:instrText>
      </w:r>
      <w:r w:rsidRPr="00FD6EED">
        <w:rPr>
          <w:rFonts w:ascii="Arial" w:hAnsi="Arial" w:cs="Arial"/>
          <w:b/>
          <w:color w:val="000000" w:themeColor="text1"/>
          <w:sz w:val="22"/>
          <w:szCs w:val="22"/>
          <w:lang w:val="en-GB"/>
        </w:rPr>
        <w:fldChar w:fldCharType="separate"/>
      </w:r>
      <w:r w:rsidRPr="00FD6EED">
        <w:rPr>
          <w:noProof/>
          <w:color w:val="000000" w:themeColor="text1"/>
          <w:lang w:val="en-GB"/>
        </w:rPr>
        <w:t>1</w:t>
      </w:r>
      <w:r w:rsidRPr="00FD6EED">
        <w:rPr>
          <w:noProof/>
          <w:color w:val="000000" w:themeColor="text1"/>
          <w:lang w:val="en-GB"/>
        </w:rPr>
        <w:tab/>
        <w:t>Muraro MJ, Dharmadhikari G, Grun D, Groen N, Dielen T, Jansen E</w:t>
      </w:r>
      <w:r w:rsidRPr="00FD6EED">
        <w:rPr>
          <w:i/>
          <w:noProof/>
          <w:color w:val="000000" w:themeColor="text1"/>
          <w:lang w:val="en-GB"/>
        </w:rPr>
        <w:t xml:space="preserve"> et al</w:t>
      </w:r>
      <w:r w:rsidRPr="00FD6EED">
        <w:rPr>
          <w:noProof/>
          <w:color w:val="000000" w:themeColor="text1"/>
          <w:lang w:val="en-GB"/>
        </w:rPr>
        <w:t xml:space="preserve">. A Single-Cell Transcriptome Atlas of the Human Pancreas. </w:t>
      </w:r>
      <w:r w:rsidRPr="00FD6EED">
        <w:rPr>
          <w:i/>
          <w:noProof/>
          <w:color w:val="000000" w:themeColor="text1"/>
          <w:lang w:val="en-GB"/>
        </w:rPr>
        <w:t>Cell Syst</w:t>
      </w:r>
      <w:r w:rsidRPr="00FD6EED">
        <w:rPr>
          <w:noProof/>
          <w:color w:val="000000" w:themeColor="text1"/>
          <w:lang w:val="en-GB"/>
        </w:rPr>
        <w:t xml:space="preserve"> 2016; 3: 385-394 e383.</w:t>
      </w:r>
    </w:p>
    <w:p w14:paraId="4229FC55" w14:textId="77777777" w:rsidR="00755485" w:rsidRPr="00FD6EED" w:rsidRDefault="00755485" w:rsidP="00755485">
      <w:pPr>
        <w:pStyle w:val="EndNoteBibliography"/>
        <w:rPr>
          <w:noProof/>
          <w:color w:val="000000" w:themeColor="text1"/>
          <w:lang w:val="en-GB"/>
        </w:rPr>
      </w:pPr>
    </w:p>
    <w:p w14:paraId="090E2D1E"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2</w:t>
      </w:r>
      <w:r w:rsidRPr="00FD6EED">
        <w:rPr>
          <w:noProof/>
          <w:color w:val="000000" w:themeColor="text1"/>
          <w:lang w:val="en-GB"/>
        </w:rPr>
        <w:tab/>
        <w:t>Grun D, Muraro MJ, Boisset JC, Wiebrands K, Lyubimova A, Dharmadhikari G</w:t>
      </w:r>
      <w:r w:rsidRPr="00FD6EED">
        <w:rPr>
          <w:i/>
          <w:noProof/>
          <w:color w:val="000000" w:themeColor="text1"/>
          <w:lang w:val="en-GB"/>
        </w:rPr>
        <w:t xml:space="preserve"> et al</w:t>
      </w:r>
      <w:r w:rsidRPr="00FD6EED">
        <w:rPr>
          <w:noProof/>
          <w:color w:val="000000" w:themeColor="text1"/>
          <w:lang w:val="en-GB"/>
        </w:rPr>
        <w:t xml:space="preserve">. De Novo Prediction of Stem Cell Identity using Single-Cell Transcriptome Data. </w:t>
      </w:r>
      <w:r w:rsidRPr="00FD6EED">
        <w:rPr>
          <w:i/>
          <w:noProof/>
          <w:color w:val="000000" w:themeColor="text1"/>
          <w:lang w:val="en-GB"/>
        </w:rPr>
        <w:t>Cell Stem Cell</w:t>
      </w:r>
      <w:r w:rsidRPr="00FD6EED">
        <w:rPr>
          <w:noProof/>
          <w:color w:val="000000" w:themeColor="text1"/>
          <w:lang w:val="en-GB"/>
        </w:rPr>
        <w:t xml:space="preserve"> 2016; 19: 266-277.</w:t>
      </w:r>
    </w:p>
    <w:p w14:paraId="2706522F" w14:textId="77777777" w:rsidR="00755485" w:rsidRPr="00FD6EED" w:rsidRDefault="00755485" w:rsidP="00755485">
      <w:pPr>
        <w:pStyle w:val="EndNoteBibliography"/>
        <w:rPr>
          <w:noProof/>
          <w:color w:val="000000" w:themeColor="text1"/>
          <w:lang w:val="en-GB"/>
        </w:rPr>
      </w:pPr>
    </w:p>
    <w:p w14:paraId="2FE7C546"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3</w:t>
      </w:r>
      <w:r w:rsidRPr="00FD6EED">
        <w:rPr>
          <w:noProof/>
          <w:color w:val="000000" w:themeColor="text1"/>
          <w:lang w:val="en-GB"/>
        </w:rPr>
        <w:tab/>
        <w:t>Segerstolpe A, Palasantza A, Eliasson P, Andersson EM, Andreasson AC, Sun X</w:t>
      </w:r>
      <w:r w:rsidRPr="00FD6EED">
        <w:rPr>
          <w:i/>
          <w:noProof/>
          <w:color w:val="000000" w:themeColor="text1"/>
          <w:lang w:val="en-GB"/>
        </w:rPr>
        <w:t xml:space="preserve"> et al</w:t>
      </w:r>
      <w:r w:rsidRPr="00FD6EED">
        <w:rPr>
          <w:noProof/>
          <w:color w:val="000000" w:themeColor="text1"/>
          <w:lang w:val="en-GB"/>
        </w:rPr>
        <w:t xml:space="preserve">. Single-Cell Transcriptome Profiling of Human Pancreatic Islets in Health and Type 2 Diabetes. </w:t>
      </w:r>
      <w:r w:rsidRPr="00FD6EED">
        <w:rPr>
          <w:i/>
          <w:noProof/>
          <w:color w:val="000000" w:themeColor="text1"/>
          <w:lang w:val="en-GB"/>
        </w:rPr>
        <w:t>Cell Metab</w:t>
      </w:r>
      <w:r w:rsidRPr="00FD6EED">
        <w:rPr>
          <w:noProof/>
          <w:color w:val="000000" w:themeColor="text1"/>
          <w:lang w:val="en-GB"/>
        </w:rPr>
        <w:t xml:space="preserve"> 2016; 24: 593-607.</w:t>
      </w:r>
    </w:p>
    <w:p w14:paraId="1E454C79" w14:textId="77777777" w:rsidR="00755485" w:rsidRPr="00FD6EED" w:rsidRDefault="00755485" w:rsidP="00755485">
      <w:pPr>
        <w:pStyle w:val="EndNoteBibliography"/>
        <w:rPr>
          <w:noProof/>
          <w:color w:val="000000" w:themeColor="text1"/>
          <w:lang w:val="en-GB"/>
        </w:rPr>
      </w:pPr>
    </w:p>
    <w:p w14:paraId="74987534"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4</w:t>
      </w:r>
      <w:r w:rsidRPr="00FD6EED">
        <w:rPr>
          <w:noProof/>
          <w:color w:val="000000" w:themeColor="text1"/>
          <w:lang w:val="en-GB"/>
        </w:rPr>
        <w:tab/>
        <w:t>Chan-Seng-Yue M, Kim JC, Wilson GW, Ng K, Figueroa EF, O'Kane GM</w:t>
      </w:r>
      <w:r w:rsidRPr="00FD6EED">
        <w:rPr>
          <w:i/>
          <w:noProof/>
          <w:color w:val="000000" w:themeColor="text1"/>
          <w:lang w:val="en-GB"/>
        </w:rPr>
        <w:t xml:space="preserve"> et al</w:t>
      </w:r>
      <w:r w:rsidRPr="00FD6EED">
        <w:rPr>
          <w:noProof/>
          <w:color w:val="000000" w:themeColor="text1"/>
          <w:lang w:val="en-GB"/>
        </w:rPr>
        <w:t xml:space="preserve">. Transcription phenotypes of pancreatic cancer are driven by genomic events during tumor evolution. </w:t>
      </w:r>
      <w:r w:rsidRPr="00FD6EED">
        <w:rPr>
          <w:i/>
          <w:noProof/>
          <w:color w:val="000000" w:themeColor="text1"/>
          <w:lang w:val="en-GB"/>
        </w:rPr>
        <w:t>Nat Genet</w:t>
      </w:r>
      <w:r w:rsidRPr="00FD6EED">
        <w:rPr>
          <w:noProof/>
          <w:color w:val="000000" w:themeColor="text1"/>
          <w:lang w:val="en-GB"/>
        </w:rPr>
        <w:t xml:space="preserve"> 2020; 52: 231-240.</w:t>
      </w:r>
    </w:p>
    <w:p w14:paraId="6C568C27" w14:textId="77777777" w:rsidR="00755485" w:rsidRPr="00FD6EED" w:rsidRDefault="00755485" w:rsidP="00755485">
      <w:pPr>
        <w:pStyle w:val="EndNoteBibliography"/>
        <w:rPr>
          <w:noProof/>
          <w:color w:val="000000" w:themeColor="text1"/>
          <w:lang w:val="en-GB"/>
        </w:rPr>
      </w:pPr>
    </w:p>
    <w:p w14:paraId="25BB1931"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5</w:t>
      </w:r>
      <w:r w:rsidRPr="00FD6EED">
        <w:rPr>
          <w:noProof/>
          <w:color w:val="000000" w:themeColor="text1"/>
          <w:lang w:val="en-GB"/>
        </w:rPr>
        <w:tab/>
        <w:t>Bailey P, Chang DK, Nones K, Johns AL, Patch AM, Gingras MC</w:t>
      </w:r>
      <w:r w:rsidRPr="00FD6EED">
        <w:rPr>
          <w:i/>
          <w:noProof/>
          <w:color w:val="000000" w:themeColor="text1"/>
          <w:lang w:val="en-GB"/>
        </w:rPr>
        <w:t xml:space="preserve"> et al</w:t>
      </w:r>
      <w:r w:rsidRPr="00FD6EED">
        <w:rPr>
          <w:noProof/>
          <w:color w:val="000000" w:themeColor="text1"/>
          <w:lang w:val="en-GB"/>
        </w:rPr>
        <w:t xml:space="preserve">. Genomic analyses identify molecular subtypes of pancreatic cancer. </w:t>
      </w:r>
      <w:r w:rsidRPr="00FD6EED">
        <w:rPr>
          <w:i/>
          <w:noProof/>
          <w:color w:val="000000" w:themeColor="text1"/>
          <w:lang w:val="en-GB"/>
        </w:rPr>
        <w:t>Nature</w:t>
      </w:r>
      <w:r w:rsidRPr="00FD6EED">
        <w:rPr>
          <w:noProof/>
          <w:color w:val="000000" w:themeColor="text1"/>
          <w:lang w:val="en-GB"/>
        </w:rPr>
        <w:t xml:space="preserve"> 2016; 531: 47-52.</w:t>
      </w:r>
    </w:p>
    <w:p w14:paraId="539F327D" w14:textId="77777777" w:rsidR="00755485" w:rsidRPr="00FD6EED" w:rsidRDefault="00755485" w:rsidP="00755485">
      <w:pPr>
        <w:pStyle w:val="EndNoteBibliography"/>
        <w:rPr>
          <w:noProof/>
          <w:color w:val="000000" w:themeColor="text1"/>
          <w:lang w:val="en-GB"/>
        </w:rPr>
      </w:pPr>
    </w:p>
    <w:p w14:paraId="6BA09326"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6</w:t>
      </w:r>
      <w:r w:rsidRPr="00FD6EED">
        <w:rPr>
          <w:noProof/>
          <w:color w:val="000000" w:themeColor="text1"/>
          <w:lang w:val="en-GB"/>
        </w:rPr>
        <w:tab/>
        <w:t xml:space="preserve">Cancer Genome Atlas Research Network. Electronic address aadhe, Cancer Genome Atlas Research N. Integrated Genomic Characterization of Pancreatic Ductal Adenocarcinoma. </w:t>
      </w:r>
      <w:r w:rsidRPr="00FD6EED">
        <w:rPr>
          <w:i/>
          <w:noProof/>
          <w:color w:val="000000" w:themeColor="text1"/>
          <w:lang w:val="en-GB"/>
        </w:rPr>
        <w:t>Cancer Cell</w:t>
      </w:r>
      <w:r w:rsidRPr="00FD6EED">
        <w:rPr>
          <w:noProof/>
          <w:color w:val="000000" w:themeColor="text1"/>
          <w:lang w:val="en-GB"/>
        </w:rPr>
        <w:t xml:space="preserve"> 2017; 32: 185-203 e113.</w:t>
      </w:r>
    </w:p>
    <w:p w14:paraId="6DC222CE" w14:textId="77777777" w:rsidR="00755485" w:rsidRPr="00FD6EED" w:rsidRDefault="00755485" w:rsidP="00755485">
      <w:pPr>
        <w:pStyle w:val="EndNoteBibliography"/>
        <w:rPr>
          <w:noProof/>
          <w:color w:val="000000" w:themeColor="text1"/>
          <w:lang w:val="en-GB"/>
        </w:rPr>
      </w:pPr>
    </w:p>
    <w:p w14:paraId="346AEE7B"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7</w:t>
      </w:r>
      <w:r w:rsidRPr="00FD6EED">
        <w:rPr>
          <w:noProof/>
          <w:color w:val="000000" w:themeColor="text1"/>
          <w:lang w:val="en-GB"/>
        </w:rPr>
        <w:tab/>
        <w:t>Diaferia GR, Balestrieri C, Prosperini E, Nicoli P, Spaggiari P, Zerbi A</w:t>
      </w:r>
      <w:r w:rsidRPr="00FD6EED">
        <w:rPr>
          <w:i/>
          <w:noProof/>
          <w:color w:val="000000" w:themeColor="text1"/>
          <w:lang w:val="en-GB"/>
        </w:rPr>
        <w:t xml:space="preserve"> et al</w:t>
      </w:r>
      <w:r w:rsidRPr="00FD6EED">
        <w:rPr>
          <w:noProof/>
          <w:color w:val="000000" w:themeColor="text1"/>
          <w:lang w:val="en-GB"/>
        </w:rPr>
        <w:t xml:space="preserve">. Dissection of transcriptional and cis-regulatory control of differentiation in human pancreatic cancer. </w:t>
      </w:r>
      <w:r w:rsidRPr="00FD6EED">
        <w:rPr>
          <w:i/>
          <w:noProof/>
          <w:color w:val="000000" w:themeColor="text1"/>
          <w:lang w:val="en-GB"/>
        </w:rPr>
        <w:t>EMBO J</w:t>
      </w:r>
      <w:r w:rsidRPr="00FD6EED">
        <w:rPr>
          <w:noProof/>
          <w:color w:val="000000" w:themeColor="text1"/>
          <w:lang w:val="en-GB"/>
        </w:rPr>
        <w:t xml:space="preserve"> 2016; 35: 595-617.</w:t>
      </w:r>
    </w:p>
    <w:p w14:paraId="4696A3D1" w14:textId="77777777" w:rsidR="00755485" w:rsidRPr="00FD6EED" w:rsidRDefault="00755485" w:rsidP="00755485">
      <w:pPr>
        <w:pStyle w:val="EndNoteBibliography"/>
        <w:rPr>
          <w:noProof/>
          <w:color w:val="000000" w:themeColor="text1"/>
          <w:lang w:val="en-GB"/>
        </w:rPr>
      </w:pPr>
    </w:p>
    <w:p w14:paraId="460A4A73"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8</w:t>
      </w:r>
      <w:r w:rsidRPr="00FD6EED">
        <w:rPr>
          <w:noProof/>
          <w:color w:val="000000" w:themeColor="text1"/>
          <w:lang w:val="en-GB"/>
        </w:rPr>
        <w:tab/>
        <w:t>Somerville TDD, Xu Y, Miyabayashi K, Tiriac H, Cleary CR, Maia-Silva D</w:t>
      </w:r>
      <w:r w:rsidRPr="00FD6EED">
        <w:rPr>
          <w:i/>
          <w:noProof/>
          <w:color w:val="000000" w:themeColor="text1"/>
          <w:lang w:val="en-GB"/>
        </w:rPr>
        <w:t xml:space="preserve"> et al</w:t>
      </w:r>
      <w:r w:rsidRPr="00FD6EED">
        <w:rPr>
          <w:noProof/>
          <w:color w:val="000000" w:themeColor="text1"/>
          <w:lang w:val="en-GB"/>
        </w:rPr>
        <w:t xml:space="preserve">. TP63-Mediated Enhancer Reprogramming Drives the Squamous Subtype of Pancreatic Ductal Adenocarcinoma. </w:t>
      </w:r>
      <w:r w:rsidRPr="00FD6EED">
        <w:rPr>
          <w:i/>
          <w:noProof/>
          <w:color w:val="000000" w:themeColor="text1"/>
          <w:lang w:val="en-GB"/>
        </w:rPr>
        <w:t>Cell Rep</w:t>
      </w:r>
      <w:r w:rsidRPr="00FD6EED">
        <w:rPr>
          <w:noProof/>
          <w:color w:val="000000" w:themeColor="text1"/>
          <w:lang w:val="en-GB"/>
        </w:rPr>
        <w:t xml:space="preserve"> 2018; 25: 1741-1755 e1747.</w:t>
      </w:r>
    </w:p>
    <w:p w14:paraId="39FD0D87" w14:textId="77777777" w:rsidR="00755485" w:rsidRPr="00FD6EED" w:rsidRDefault="00755485" w:rsidP="00755485">
      <w:pPr>
        <w:pStyle w:val="EndNoteBibliography"/>
        <w:rPr>
          <w:noProof/>
          <w:color w:val="000000" w:themeColor="text1"/>
          <w:lang w:val="en-GB"/>
        </w:rPr>
      </w:pPr>
    </w:p>
    <w:p w14:paraId="69F7E55A"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9</w:t>
      </w:r>
      <w:r w:rsidRPr="00FD6EED">
        <w:rPr>
          <w:noProof/>
          <w:color w:val="000000" w:themeColor="text1"/>
          <w:lang w:val="en-GB"/>
        </w:rPr>
        <w:tab/>
        <w:t>Peng J, Sun BF, Chen CY, Zhou JY, Chen YS, Chen H</w:t>
      </w:r>
      <w:r w:rsidRPr="00FD6EED">
        <w:rPr>
          <w:i/>
          <w:noProof/>
          <w:color w:val="000000" w:themeColor="text1"/>
          <w:lang w:val="en-GB"/>
        </w:rPr>
        <w:t xml:space="preserve"> et al</w:t>
      </w:r>
      <w:r w:rsidRPr="00FD6EED">
        <w:rPr>
          <w:noProof/>
          <w:color w:val="000000" w:themeColor="text1"/>
          <w:lang w:val="en-GB"/>
        </w:rPr>
        <w:t xml:space="preserve">. Single-cell RNA-seq highlights intra-tumoral heterogeneity and malignant progression in pancreatic ductal adenocarcinoma. </w:t>
      </w:r>
      <w:r w:rsidRPr="00FD6EED">
        <w:rPr>
          <w:i/>
          <w:noProof/>
          <w:color w:val="000000" w:themeColor="text1"/>
          <w:lang w:val="en-GB"/>
        </w:rPr>
        <w:t>Cell Res</w:t>
      </w:r>
      <w:r w:rsidRPr="00FD6EED">
        <w:rPr>
          <w:noProof/>
          <w:color w:val="000000" w:themeColor="text1"/>
          <w:lang w:val="en-GB"/>
        </w:rPr>
        <w:t xml:space="preserve"> 2019; 29: 725-738.</w:t>
      </w:r>
    </w:p>
    <w:p w14:paraId="735A9433" w14:textId="77777777" w:rsidR="00755485" w:rsidRPr="00FD6EED" w:rsidRDefault="00755485" w:rsidP="00755485">
      <w:pPr>
        <w:pStyle w:val="EndNoteBibliography"/>
        <w:rPr>
          <w:noProof/>
          <w:color w:val="000000" w:themeColor="text1"/>
          <w:lang w:val="en-GB"/>
        </w:rPr>
      </w:pPr>
    </w:p>
    <w:p w14:paraId="5EECC50E"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10</w:t>
      </w:r>
      <w:r w:rsidRPr="00FD6EED">
        <w:rPr>
          <w:noProof/>
          <w:color w:val="000000" w:themeColor="text1"/>
          <w:lang w:val="en-GB"/>
        </w:rPr>
        <w:tab/>
        <w:t>Boj SF, Hwang CI, Baker LA, Chio, II, Engle DD, Corbo V</w:t>
      </w:r>
      <w:r w:rsidRPr="00FD6EED">
        <w:rPr>
          <w:i/>
          <w:noProof/>
          <w:color w:val="000000" w:themeColor="text1"/>
          <w:lang w:val="en-GB"/>
        </w:rPr>
        <w:t xml:space="preserve"> et al</w:t>
      </w:r>
      <w:r w:rsidRPr="00FD6EED">
        <w:rPr>
          <w:noProof/>
          <w:color w:val="000000" w:themeColor="text1"/>
          <w:lang w:val="en-GB"/>
        </w:rPr>
        <w:t xml:space="preserve">. Organoid models of human and mouse ductal pancreatic cancer. </w:t>
      </w:r>
      <w:r w:rsidRPr="00FD6EED">
        <w:rPr>
          <w:i/>
          <w:noProof/>
          <w:color w:val="000000" w:themeColor="text1"/>
          <w:lang w:val="en-GB"/>
        </w:rPr>
        <w:t>Cell</w:t>
      </w:r>
      <w:r w:rsidRPr="00FD6EED">
        <w:rPr>
          <w:noProof/>
          <w:color w:val="000000" w:themeColor="text1"/>
          <w:lang w:val="en-GB"/>
        </w:rPr>
        <w:t xml:space="preserve"> 2015; 160: 324-338.</w:t>
      </w:r>
    </w:p>
    <w:p w14:paraId="7C3D3A96" w14:textId="77777777" w:rsidR="00755485" w:rsidRPr="00FD6EED" w:rsidRDefault="00755485" w:rsidP="00755485">
      <w:pPr>
        <w:pStyle w:val="EndNoteBibliography"/>
        <w:rPr>
          <w:noProof/>
          <w:color w:val="000000" w:themeColor="text1"/>
          <w:lang w:val="en-GB"/>
        </w:rPr>
      </w:pPr>
    </w:p>
    <w:p w14:paraId="7B0DA939"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11</w:t>
      </w:r>
      <w:r w:rsidRPr="00FD6EED">
        <w:rPr>
          <w:noProof/>
          <w:color w:val="000000" w:themeColor="text1"/>
          <w:lang w:val="en-GB"/>
        </w:rPr>
        <w:tab/>
        <w:t>Huch M, Bonfanti P, Boj SF, Sato T, Loomans CJ, van de Wetering M</w:t>
      </w:r>
      <w:r w:rsidRPr="00FD6EED">
        <w:rPr>
          <w:i/>
          <w:noProof/>
          <w:color w:val="000000" w:themeColor="text1"/>
          <w:lang w:val="en-GB"/>
        </w:rPr>
        <w:t xml:space="preserve"> et al</w:t>
      </w:r>
      <w:r w:rsidRPr="00FD6EED">
        <w:rPr>
          <w:noProof/>
          <w:color w:val="000000" w:themeColor="text1"/>
          <w:lang w:val="en-GB"/>
        </w:rPr>
        <w:t xml:space="preserve">. Unlimited in vitro expansion of adult bi-potent pancreas progenitors through the Lgr5/R-spondin axis. </w:t>
      </w:r>
      <w:r w:rsidRPr="00FD6EED">
        <w:rPr>
          <w:i/>
          <w:noProof/>
          <w:color w:val="000000" w:themeColor="text1"/>
          <w:lang w:val="en-GB"/>
        </w:rPr>
        <w:t>EMBO J</w:t>
      </w:r>
      <w:r w:rsidRPr="00FD6EED">
        <w:rPr>
          <w:noProof/>
          <w:color w:val="000000" w:themeColor="text1"/>
          <w:lang w:val="en-GB"/>
        </w:rPr>
        <w:t xml:space="preserve"> 2013; 32: 2708-2721.</w:t>
      </w:r>
    </w:p>
    <w:p w14:paraId="6FC10698" w14:textId="77777777" w:rsidR="00755485" w:rsidRPr="00FD6EED" w:rsidRDefault="00755485" w:rsidP="00755485">
      <w:pPr>
        <w:pStyle w:val="EndNoteBibliography"/>
        <w:rPr>
          <w:noProof/>
          <w:color w:val="000000" w:themeColor="text1"/>
          <w:lang w:val="en-GB"/>
        </w:rPr>
      </w:pPr>
    </w:p>
    <w:p w14:paraId="293B2FF5"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12</w:t>
      </w:r>
      <w:r w:rsidRPr="00FD6EED">
        <w:rPr>
          <w:noProof/>
          <w:color w:val="000000" w:themeColor="text1"/>
          <w:lang w:val="en-GB"/>
        </w:rPr>
        <w:tab/>
        <w:t>Olive KP, Jacobetz MA, Davidson CJ, Gopinathan A, McIntyre D, Honess D</w:t>
      </w:r>
      <w:r w:rsidRPr="00FD6EED">
        <w:rPr>
          <w:i/>
          <w:noProof/>
          <w:color w:val="000000" w:themeColor="text1"/>
          <w:lang w:val="en-GB"/>
        </w:rPr>
        <w:t xml:space="preserve"> et al</w:t>
      </w:r>
      <w:r w:rsidRPr="00FD6EED">
        <w:rPr>
          <w:noProof/>
          <w:color w:val="000000" w:themeColor="text1"/>
          <w:lang w:val="en-GB"/>
        </w:rPr>
        <w:t xml:space="preserve">. Inhibition of Hedgehog signaling enhances delivery of chemotherapy in a mouse model of pancreatic cancer. </w:t>
      </w:r>
      <w:r w:rsidRPr="00FD6EED">
        <w:rPr>
          <w:i/>
          <w:noProof/>
          <w:color w:val="000000" w:themeColor="text1"/>
          <w:lang w:val="en-GB"/>
        </w:rPr>
        <w:t>Science</w:t>
      </w:r>
      <w:r w:rsidRPr="00FD6EED">
        <w:rPr>
          <w:noProof/>
          <w:color w:val="000000" w:themeColor="text1"/>
          <w:lang w:val="en-GB"/>
        </w:rPr>
        <w:t xml:space="preserve"> 2009; 324: 1457-1461.</w:t>
      </w:r>
    </w:p>
    <w:p w14:paraId="78A5738E" w14:textId="77777777" w:rsidR="00755485" w:rsidRPr="00FD6EED" w:rsidRDefault="00755485" w:rsidP="00755485">
      <w:pPr>
        <w:pStyle w:val="EndNoteBibliography"/>
        <w:rPr>
          <w:noProof/>
          <w:color w:val="000000" w:themeColor="text1"/>
          <w:lang w:val="en-GB"/>
        </w:rPr>
      </w:pPr>
    </w:p>
    <w:p w14:paraId="35F21B6E"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13</w:t>
      </w:r>
      <w:r w:rsidRPr="00FD6EED">
        <w:rPr>
          <w:noProof/>
          <w:color w:val="000000" w:themeColor="text1"/>
          <w:lang w:val="en-GB"/>
        </w:rPr>
        <w:tab/>
        <w:t xml:space="preserve">Patro R, Duggal G, Love MI, Irizarry RA, Kingsford C. Salmon provides fast and bias-aware quantification of transcript expression. </w:t>
      </w:r>
      <w:r w:rsidRPr="00FD6EED">
        <w:rPr>
          <w:i/>
          <w:noProof/>
          <w:color w:val="000000" w:themeColor="text1"/>
          <w:lang w:val="en-GB"/>
        </w:rPr>
        <w:t>Nat Methods</w:t>
      </w:r>
      <w:r w:rsidRPr="00FD6EED">
        <w:rPr>
          <w:noProof/>
          <w:color w:val="000000" w:themeColor="text1"/>
          <w:lang w:val="en-GB"/>
        </w:rPr>
        <w:t xml:space="preserve"> 2017; 14: 417-419.</w:t>
      </w:r>
    </w:p>
    <w:p w14:paraId="0B5576B8" w14:textId="77777777" w:rsidR="00755485" w:rsidRPr="00FD6EED" w:rsidRDefault="00755485" w:rsidP="00755485">
      <w:pPr>
        <w:pStyle w:val="EndNoteBibliography"/>
        <w:rPr>
          <w:noProof/>
          <w:color w:val="000000" w:themeColor="text1"/>
          <w:lang w:val="en-GB"/>
        </w:rPr>
      </w:pPr>
    </w:p>
    <w:p w14:paraId="1483FCF4"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14</w:t>
      </w:r>
      <w:r w:rsidRPr="00FD6EED">
        <w:rPr>
          <w:noProof/>
          <w:color w:val="000000" w:themeColor="text1"/>
          <w:lang w:val="en-GB"/>
        </w:rPr>
        <w:tab/>
        <w:t xml:space="preserve">Soneson C, Love MI, Robinson MD. Differential analyses for RNA-seq: transcript-level estimates improve gene-level inferences. </w:t>
      </w:r>
      <w:r w:rsidRPr="00FD6EED">
        <w:rPr>
          <w:i/>
          <w:noProof/>
          <w:color w:val="000000" w:themeColor="text1"/>
          <w:lang w:val="en-GB"/>
        </w:rPr>
        <w:t>F1000Res</w:t>
      </w:r>
      <w:r w:rsidRPr="00FD6EED">
        <w:rPr>
          <w:noProof/>
          <w:color w:val="000000" w:themeColor="text1"/>
          <w:lang w:val="en-GB"/>
        </w:rPr>
        <w:t xml:space="preserve"> 2015; 4: 1521.</w:t>
      </w:r>
    </w:p>
    <w:p w14:paraId="60B572CA" w14:textId="77777777" w:rsidR="00755485" w:rsidRPr="00FD6EED" w:rsidRDefault="00755485" w:rsidP="00755485">
      <w:pPr>
        <w:pStyle w:val="EndNoteBibliography"/>
        <w:rPr>
          <w:noProof/>
          <w:color w:val="000000" w:themeColor="text1"/>
          <w:lang w:val="en-GB"/>
        </w:rPr>
      </w:pPr>
    </w:p>
    <w:p w14:paraId="665F19D0"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15</w:t>
      </w:r>
      <w:r w:rsidRPr="00FD6EED">
        <w:rPr>
          <w:noProof/>
          <w:color w:val="000000" w:themeColor="text1"/>
          <w:lang w:val="en-GB"/>
        </w:rPr>
        <w:tab/>
        <w:t xml:space="preserve">Love MI, Huber W, Anders S. Moderated estimation of fold change and dispersion for RNA-seq data with DESeq2. </w:t>
      </w:r>
      <w:r w:rsidRPr="00FD6EED">
        <w:rPr>
          <w:i/>
          <w:noProof/>
          <w:color w:val="000000" w:themeColor="text1"/>
          <w:lang w:val="en-GB"/>
        </w:rPr>
        <w:t>Genome Biol</w:t>
      </w:r>
      <w:r w:rsidRPr="00FD6EED">
        <w:rPr>
          <w:noProof/>
          <w:color w:val="000000" w:themeColor="text1"/>
          <w:lang w:val="en-GB"/>
        </w:rPr>
        <w:t xml:space="preserve"> 2014; 15: 550.</w:t>
      </w:r>
    </w:p>
    <w:p w14:paraId="42DA71DA" w14:textId="77777777" w:rsidR="00755485" w:rsidRPr="00FD6EED" w:rsidRDefault="00755485" w:rsidP="00755485">
      <w:pPr>
        <w:pStyle w:val="EndNoteBibliography"/>
        <w:rPr>
          <w:noProof/>
          <w:color w:val="000000" w:themeColor="text1"/>
          <w:lang w:val="en-GB"/>
        </w:rPr>
      </w:pPr>
    </w:p>
    <w:p w14:paraId="5075BBB9"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16</w:t>
      </w:r>
      <w:r w:rsidRPr="00FD6EED">
        <w:rPr>
          <w:noProof/>
          <w:color w:val="000000" w:themeColor="text1"/>
          <w:lang w:val="en-GB"/>
        </w:rPr>
        <w:tab/>
        <w:t>Subramanian A, Tamayo P, Mootha VK, Mukherjee S, Ebert BL, Gillette MA</w:t>
      </w:r>
      <w:r w:rsidRPr="00FD6EED">
        <w:rPr>
          <w:i/>
          <w:noProof/>
          <w:color w:val="000000" w:themeColor="text1"/>
          <w:lang w:val="en-GB"/>
        </w:rPr>
        <w:t xml:space="preserve"> et al</w:t>
      </w:r>
      <w:r w:rsidRPr="00FD6EED">
        <w:rPr>
          <w:noProof/>
          <w:color w:val="000000" w:themeColor="text1"/>
          <w:lang w:val="en-GB"/>
        </w:rPr>
        <w:t xml:space="preserve">. Gene set enrichment analysis: a knowledge-based approach for interpreting genome-wide expression profiles. </w:t>
      </w:r>
      <w:r w:rsidRPr="00FD6EED">
        <w:rPr>
          <w:i/>
          <w:noProof/>
          <w:color w:val="000000" w:themeColor="text1"/>
          <w:lang w:val="en-GB"/>
        </w:rPr>
        <w:t>Proc Natl Acad Sci U S A</w:t>
      </w:r>
      <w:r w:rsidRPr="00FD6EED">
        <w:rPr>
          <w:noProof/>
          <w:color w:val="000000" w:themeColor="text1"/>
          <w:lang w:val="en-GB"/>
        </w:rPr>
        <w:t xml:space="preserve"> 2005; 102: 15545-15550.</w:t>
      </w:r>
    </w:p>
    <w:p w14:paraId="1B593551" w14:textId="77777777" w:rsidR="00755485" w:rsidRPr="00FD6EED" w:rsidRDefault="00755485" w:rsidP="00755485">
      <w:pPr>
        <w:pStyle w:val="EndNoteBibliography"/>
        <w:rPr>
          <w:noProof/>
          <w:color w:val="000000" w:themeColor="text1"/>
          <w:lang w:val="en-GB"/>
        </w:rPr>
      </w:pPr>
    </w:p>
    <w:p w14:paraId="075ABA19"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17</w:t>
      </w:r>
      <w:r w:rsidRPr="00FD6EED">
        <w:rPr>
          <w:noProof/>
          <w:color w:val="000000" w:themeColor="text1"/>
          <w:lang w:val="en-GB"/>
        </w:rPr>
        <w:tab/>
        <w:t>Kuleshov MV, Jones MR, Rouillard AD, Fernandez NF, Duan Q, Wang Z</w:t>
      </w:r>
      <w:r w:rsidRPr="00FD6EED">
        <w:rPr>
          <w:i/>
          <w:noProof/>
          <w:color w:val="000000" w:themeColor="text1"/>
          <w:lang w:val="en-GB"/>
        </w:rPr>
        <w:t xml:space="preserve"> et al</w:t>
      </w:r>
      <w:r w:rsidRPr="00FD6EED">
        <w:rPr>
          <w:noProof/>
          <w:color w:val="000000" w:themeColor="text1"/>
          <w:lang w:val="en-GB"/>
        </w:rPr>
        <w:t xml:space="preserve">. Enrichr: a comprehensive gene set enrichment analysis web server 2016 update. </w:t>
      </w:r>
      <w:r w:rsidRPr="00FD6EED">
        <w:rPr>
          <w:i/>
          <w:noProof/>
          <w:color w:val="000000" w:themeColor="text1"/>
          <w:lang w:val="en-GB"/>
        </w:rPr>
        <w:t>Nucleic Acids Res</w:t>
      </w:r>
      <w:r w:rsidRPr="00FD6EED">
        <w:rPr>
          <w:noProof/>
          <w:color w:val="000000" w:themeColor="text1"/>
          <w:lang w:val="en-GB"/>
        </w:rPr>
        <w:t xml:space="preserve"> 2016; 44: W90-97.</w:t>
      </w:r>
    </w:p>
    <w:p w14:paraId="66E3A726" w14:textId="77777777" w:rsidR="00755485" w:rsidRPr="00FD6EED" w:rsidRDefault="00755485" w:rsidP="00755485">
      <w:pPr>
        <w:pStyle w:val="EndNoteBibliography"/>
        <w:rPr>
          <w:noProof/>
          <w:color w:val="000000" w:themeColor="text1"/>
          <w:lang w:val="en-GB"/>
        </w:rPr>
      </w:pPr>
    </w:p>
    <w:p w14:paraId="4AF087BA"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18</w:t>
      </w:r>
      <w:r w:rsidRPr="00FD6EED">
        <w:rPr>
          <w:noProof/>
          <w:color w:val="000000" w:themeColor="text1"/>
          <w:lang w:val="en-GB"/>
        </w:rPr>
        <w:tab/>
        <w:t xml:space="preserve">Hanzelmann S, Castelo R, Guinney J. GSVA: gene set variation analysis for microarray and RNA-seq data. </w:t>
      </w:r>
      <w:r w:rsidRPr="00FD6EED">
        <w:rPr>
          <w:i/>
          <w:noProof/>
          <w:color w:val="000000" w:themeColor="text1"/>
          <w:lang w:val="en-GB"/>
        </w:rPr>
        <w:t>BMC Bioinformatics</w:t>
      </w:r>
      <w:r w:rsidRPr="00FD6EED">
        <w:rPr>
          <w:noProof/>
          <w:color w:val="000000" w:themeColor="text1"/>
          <w:lang w:val="en-GB"/>
        </w:rPr>
        <w:t xml:space="preserve"> 2013; 14: 7.</w:t>
      </w:r>
    </w:p>
    <w:p w14:paraId="266752E4" w14:textId="77777777" w:rsidR="00755485" w:rsidRPr="00FD6EED" w:rsidRDefault="00755485" w:rsidP="00755485">
      <w:pPr>
        <w:pStyle w:val="EndNoteBibliography"/>
        <w:rPr>
          <w:noProof/>
          <w:color w:val="000000" w:themeColor="text1"/>
          <w:lang w:val="en-GB"/>
        </w:rPr>
      </w:pPr>
    </w:p>
    <w:p w14:paraId="43AEDAB7"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19</w:t>
      </w:r>
      <w:r w:rsidRPr="00FD6EED">
        <w:rPr>
          <w:noProof/>
          <w:color w:val="000000" w:themeColor="text1"/>
          <w:lang w:val="en-GB"/>
        </w:rPr>
        <w:tab/>
        <w:t>Moffitt RA, Marayati R, Flate EL, Volmar KE, Loeza SG, Hoadley KA</w:t>
      </w:r>
      <w:r w:rsidRPr="00FD6EED">
        <w:rPr>
          <w:i/>
          <w:noProof/>
          <w:color w:val="000000" w:themeColor="text1"/>
          <w:lang w:val="en-GB"/>
        </w:rPr>
        <w:t xml:space="preserve"> et al</w:t>
      </w:r>
      <w:r w:rsidRPr="00FD6EED">
        <w:rPr>
          <w:noProof/>
          <w:color w:val="000000" w:themeColor="text1"/>
          <w:lang w:val="en-GB"/>
        </w:rPr>
        <w:t xml:space="preserve">. Virtual microdissection identifies distinct tumor- and stroma-specific subtypes of pancreatic ductal adenocarcinoma. </w:t>
      </w:r>
      <w:r w:rsidRPr="00FD6EED">
        <w:rPr>
          <w:i/>
          <w:noProof/>
          <w:color w:val="000000" w:themeColor="text1"/>
          <w:lang w:val="en-GB"/>
        </w:rPr>
        <w:t>Nat Genet</w:t>
      </w:r>
      <w:r w:rsidRPr="00FD6EED">
        <w:rPr>
          <w:noProof/>
          <w:color w:val="000000" w:themeColor="text1"/>
          <w:lang w:val="en-GB"/>
        </w:rPr>
        <w:t xml:space="preserve"> 2015; 47: 1168-1178.</w:t>
      </w:r>
    </w:p>
    <w:p w14:paraId="51B0721C" w14:textId="77777777" w:rsidR="00755485" w:rsidRPr="00FD6EED" w:rsidRDefault="00755485" w:rsidP="00755485">
      <w:pPr>
        <w:pStyle w:val="EndNoteBibliography"/>
        <w:rPr>
          <w:noProof/>
          <w:color w:val="000000" w:themeColor="text1"/>
          <w:lang w:val="en-GB"/>
        </w:rPr>
      </w:pPr>
    </w:p>
    <w:p w14:paraId="704C6525"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20</w:t>
      </w:r>
      <w:r w:rsidRPr="00FD6EED">
        <w:rPr>
          <w:noProof/>
          <w:color w:val="000000" w:themeColor="text1"/>
          <w:lang w:val="en-GB"/>
        </w:rPr>
        <w:tab/>
        <w:t>Korsunsky I, Millard N, Fan J, Slowikowski K, Zhang F, Wei K</w:t>
      </w:r>
      <w:r w:rsidRPr="00FD6EED">
        <w:rPr>
          <w:i/>
          <w:noProof/>
          <w:color w:val="000000" w:themeColor="text1"/>
          <w:lang w:val="en-GB"/>
        </w:rPr>
        <w:t xml:space="preserve"> et al</w:t>
      </w:r>
      <w:r w:rsidRPr="00FD6EED">
        <w:rPr>
          <w:noProof/>
          <w:color w:val="000000" w:themeColor="text1"/>
          <w:lang w:val="en-GB"/>
        </w:rPr>
        <w:t xml:space="preserve">. Fast, sensitive and accurate integration of single-cell data with Harmony. </w:t>
      </w:r>
      <w:r w:rsidRPr="00FD6EED">
        <w:rPr>
          <w:i/>
          <w:noProof/>
          <w:color w:val="000000" w:themeColor="text1"/>
          <w:lang w:val="en-GB"/>
        </w:rPr>
        <w:t>Nat Methods</w:t>
      </w:r>
      <w:r w:rsidRPr="00FD6EED">
        <w:rPr>
          <w:noProof/>
          <w:color w:val="000000" w:themeColor="text1"/>
          <w:lang w:val="en-GB"/>
        </w:rPr>
        <w:t xml:space="preserve"> 2019; 16: 1289-1296.</w:t>
      </w:r>
    </w:p>
    <w:p w14:paraId="1B8F800A" w14:textId="77777777" w:rsidR="00755485" w:rsidRPr="00FD6EED" w:rsidRDefault="00755485" w:rsidP="00755485">
      <w:pPr>
        <w:pStyle w:val="EndNoteBibliography"/>
        <w:rPr>
          <w:noProof/>
          <w:color w:val="000000" w:themeColor="text1"/>
          <w:lang w:val="en-GB"/>
        </w:rPr>
      </w:pPr>
    </w:p>
    <w:p w14:paraId="15F3098F"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21</w:t>
      </w:r>
      <w:r w:rsidRPr="00FD6EED">
        <w:rPr>
          <w:noProof/>
          <w:color w:val="000000" w:themeColor="text1"/>
          <w:lang w:val="en-GB"/>
        </w:rPr>
        <w:tab/>
        <w:t>Lin W, Noel P, Borazanci EH, Lee J, Amini A, Han IW</w:t>
      </w:r>
      <w:r w:rsidRPr="00FD6EED">
        <w:rPr>
          <w:i/>
          <w:noProof/>
          <w:color w:val="000000" w:themeColor="text1"/>
          <w:lang w:val="en-GB"/>
        </w:rPr>
        <w:t xml:space="preserve"> et al</w:t>
      </w:r>
      <w:r w:rsidRPr="00FD6EED">
        <w:rPr>
          <w:noProof/>
          <w:color w:val="000000" w:themeColor="text1"/>
          <w:lang w:val="en-GB"/>
        </w:rPr>
        <w:t xml:space="preserve">. Single-cell transcriptome analysis of tumor and stromal compartments of pancreatic ductal adenocarcinoma primary tumors and metastatic lesions. </w:t>
      </w:r>
      <w:r w:rsidRPr="00FD6EED">
        <w:rPr>
          <w:i/>
          <w:noProof/>
          <w:color w:val="000000" w:themeColor="text1"/>
          <w:lang w:val="en-GB"/>
        </w:rPr>
        <w:t>Genome Med</w:t>
      </w:r>
      <w:r w:rsidRPr="00FD6EED">
        <w:rPr>
          <w:noProof/>
          <w:color w:val="000000" w:themeColor="text1"/>
          <w:lang w:val="en-GB"/>
        </w:rPr>
        <w:t xml:space="preserve"> 2020; 12: 80.</w:t>
      </w:r>
    </w:p>
    <w:p w14:paraId="69A380F7" w14:textId="77777777" w:rsidR="00755485" w:rsidRPr="00FD6EED" w:rsidRDefault="00755485" w:rsidP="00755485">
      <w:pPr>
        <w:pStyle w:val="EndNoteBibliography"/>
        <w:rPr>
          <w:noProof/>
          <w:color w:val="000000" w:themeColor="text1"/>
          <w:lang w:val="en-GB"/>
        </w:rPr>
      </w:pPr>
    </w:p>
    <w:p w14:paraId="1A03DD9F"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22</w:t>
      </w:r>
      <w:r w:rsidRPr="00FD6EED">
        <w:rPr>
          <w:noProof/>
          <w:color w:val="000000" w:themeColor="text1"/>
          <w:lang w:val="en-GB"/>
        </w:rPr>
        <w:tab/>
        <w:t>Steele NG, Carpenter ES, Kemp SB, Sirihorachai V, The S, Delrosario L</w:t>
      </w:r>
      <w:r w:rsidRPr="00FD6EED">
        <w:rPr>
          <w:i/>
          <w:noProof/>
          <w:color w:val="000000" w:themeColor="text1"/>
          <w:lang w:val="en-GB"/>
        </w:rPr>
        <w:t xml:space="preserve"> et al</w:t>
      </w:r>
      <w:r w:rsidRPr="00FD6EED">
        <w:rPr>
          <w:noProof/>
          <w:color w:val="000000" w:themeColor="text1"/>
          <w:lang w:val="en-GB"/>
        </w:rPr>
        <w:t xml:space="preserve">. Multimodal Mapping of the Tumor and Peripheral Blood Immune Landscape in Human Pancreatic Cancer. </w:t>
      </w:r>
      <w:r w:rsidRPr="00FD6EED">
        <w:rPr>
          <w:i/>
          <w:noProof/>
          <w:color w:val="000000" w:themeColor="text1"/>
          <w:lang w:val="en-GB"/>
        </w:rPr>
        <w:t>Nat Cancer</w:t>
      </w:r>
      <w:r w:rsidRPr="00FD6EED">
        <w:rPr>
          <w:noProof/>
          <w:color w:val="000000" w:themeColor="text1"/>
          <w:lang w:val="en-GB"/>
        </w:rPr>
        <w:t xml:space="preserve"> 2020; 1: 1097-1112.</w:t>
      </w:r>
    </w:p>
    <w:p w14:paraId="0F627125" w14:textId="77777777" w:rsidR="00755485" w:rsidRPr="00FD6EED" w:rsidRDefault="00755485" w:rsidP="00755485">
      <w:pPr>
        <w:pStyle w:val="EndNoteBibliography"/>
        <w:rPr>
          <w:noProof/>
          <w:color w:val="000000" w:themeColor="text1"/>
          <w:lang w:val="en-GB"/>
        </w:rPr>
      </w:pPr>
    </w:p>
    <w:p w14:paraId="0016768B"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23</w:t>
      </w:r>
      <w:r w:rsidRPr="00FD6EED">
        <w:rPr>
          <w:noProof/>
          <w:color w:val="000000" w:themeColor="text1"/>
          <w:lang w:val="en-GB"/>
        </w:rPr>
        <w:tab/>
        <w:t>Hao Y, Hao S, Andersen-Nissen E, Mauck WM, 3rd, Zheng S, Butler A</w:t>
      </w:r>
      <w:r w:rsidRPr="00FD6EED">
        <w:rPr>
          <w:i/>
          <w:noProof/>
          <w:color w:val="000000" w:themeColor="text1"/>
          <w:lang w:val="en-GB"/>
        </w:rPr>
        <w:t xml:space="preserve"> et al</w:t>
      </w:r>
      <w:r w:rsidRPr="00FD6EED">
        <w:rPr>
          <w:noProof/>
          <w:color w:val="000000" w:themeColor="text1"/>
          <w:lang w:val="en-GB"/>
        </w:rPr>
        <w:t xml:space="preserve">. Integrated analysis of multimodal single-cell data. </w:t>
      </w:r>
      <w:r w:rsidRPr="00FD6EED">
        <w:rPr>
          <w:i/>
          <w:noProof/>
          <w:color w:val="000000" w:themeColor="text1"/>
          <w:lang w:val="en-GB"/>
        </w:rPr>
        <w:t>Cell</w:t>
      </w:r>
      <w:r w:rsidRPr="00FD6EED">
        <w:rPr>
          <w:noProof/>
          <w:color w:val="000000" w:themeColor="text1"/>
          <w:lang w:val="en-GB"/>
        </w:rPr>
        <w:t xml:space="preserve"> 2021; 184: 3573-3587 e3529.</w:t>
      </w:r>
    </w:p>
    <w:p w14:paraId="1F7306EB" w14:textId="77777777" w:rsidR="00755485" w:rsidRPr="00FD6EED" w:rsidRDefault="00755485" w:rsidP="00755485">
      <w:pPr>
        <w:pStyle w:val="EndNoteBibliography"/>
        <w:rPr>
          <w:noProof/>
          <w:color w:val="000000" w:themeColor="text1"/>
          <w:lang w:val="en-GB"/>
        </w:rPr>
      </w:pPr>
    </w:p>
    <w:p w14:paraId="338CDAC6"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24</w:t>
      </w:r>
      <w:r w:rsidRPr="00FD6EED">
        <w:rPr>
          <w:noProof/>
          <w:color w:val="000000" w:themeColor="text1"/>
          <w:lang w:val="en-GB"/>
        </w:rPr>
        <w:tab/>
        <w:t>Aran D, Looney AP, Liu L, Wu E, Fong V, Hsu A</w:t>
      </w:r>
      <w:r w:rsidRPr="00FD6EED">
        <w:rPr>
          <w:i/>
          <w:noProof/>
          <w:color w:val="000000" w:themeColor="text1"/>
          <w:lang w:val="en-GB"/>
        </w:rPr>
        <w:t xml:space="preserve"> et al</w:t>
      </w:r>
      <w:r w:rsidRPr="00FD6EED">
        <w:rPr>
          <w:noProof/>
          <w:color w:val="000000" w:themeColor="text1"/>
          <w:lang w:val="en-GB"/>
        </w:rPr>
        <w:t xml:space="preserve">. Reference-based analysis of lung single-cell sequencing reveals a transitional profibrotic macrophage. </w:t>
      </w:r>
      <w:r w:rsidRPr="00FD6EED">
        <w:rPr>
          <w:i/>
          <w:noProof/>
          <w:color w:val="000000" w:themeColor="text1"/>
          <w:lang w:val="en-GB"/>
        </w:rPr>
        <w:t>Nat Immunol</w:t>
      </w:r>
      <w:r w:rsidRPr="00FD6EED">
        <w:rPr>
          <w:noProof/>
          <w:color w:val="000000" w:themeColor="text1"/>
          <w:lang w:val="en-GB"/>
        </w:rPr>
        <w:t xml:space="preserve"> 2019; 20: 163-172.</w:t>
      </w:r>
    </w:p>
    <w:p w14:paraId="660090F1" w14:textId="77777777" w:rsidR="00755485" w:rsidRPr="00FD6EED" w:rsidRDefault="00755485" w:rsidP="00755485">
      <w:pPr>
        <w:pStyle w:val="EndNoteBibliography"/>
        <w:rPr>
          <w:noProof/>
          <w:color w:val="000000" w:themeColor="text1"/>
          <w:lang w:val="en-GB"/>
        </w:rPr>
      </w:pPr>
    </w:p>
    <w:p w14:paraId="3691DC7A"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25</w:t>
      </w:r>
      <w:r w:rsidRPr="00FD6EED">
        <w:rPr>
          <w:noProof/>
          <w:color w:val="000000" w:themeColor="text1"/>
          <w:lang w:val="en-GB"/>
        </w:rPr>
        <w:tab/>
        <w:t>Stuart T, Butler A, Hoffman P, Hafemeister C, Papalexi E, Mauck WM, 3rd</w:t>
      </w:r>
      <w:r w:rsidRPr="00FD6EED">
        <w:rPr>
          <w:i/>
          <w:noProof/>
          <w:color w:val="000000" w:themeColor="text1"/>
          <w:lang w:val="en-GB"/>
        </w:rPr>
        <w:t xml:space="preserve"> et al</w:t>
      </w:r>
      <w:r w:rsidRPr="00FD6EED">
        <w:rPr>
          <w:noProof/>
          <w:color w:val="000000" w:themeColor="text1"/>
          <w:lang w:val="en-GB"/>
        </w:rPr>
        <w:t xml:space="preserve">. Comprehensive Integration of Single-Cell Data. </w:t>
      </w:r>
      <w:r w:rsidRPr="00FD6EED">
        <w:rPr>
          <w:i/>
          <w:noProof/>
          <w:color w:val="000000" w:themeColor="text1"/>
          <w:lang w:val="en-GB"/>
        </w:rPr>
        <w:t>Cell</w:t>
      </w:r>
      <w:r w:rsidRPr="00FD6EED">
        <w:rPr>
          <w:noProof/>
          <w:color w:val="000000" w:themeColor="text1"/>
          <w:lang w:val="en-GB"/>
        </w:rPr>
        <w:t xml:space="preserve"> 2019; 177: 1888-1902 e1821.</w:t>
      </w:r>
    </w:p>
    <w:p w14:paraId="3EBC5F73" w14:textId="77777777" w:rsidR="00755485" w:rsidRPr="00FD6EED" w:rsidRDefault="00755485" w:rsidP="00755485">
      <w:pPr>
        <w:pStyle w:val="EndNoteBibliography"/>
        <w:rPr>
          <w:noProof/>
          <w:color w:val="000000" w:themeColor="text1"/>
          <w:lang w:val="en-GB"/>
        </w:rPr>
      </w:pPr>
    </w:p>
    <w:p w14:paraId="5FFB894C"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26</w:t>
      </w:r>
      <w:r w:rsidRPr="00FD6EED">
        <w:rPr>
          <w:noProof/>
          <w:color w:val="000000" w:themeColor="text1"/>
          <w:lang w:val="en-GB"/>
        </w:rPr>
        <w:tab/>
        <w:t>Barretina J, Caponigro G, Stransky N, Venkatesan K, Margolin AA, Kim S</w:t>
      </w:r>
      <w:r w:rsidRPr="00FD6EED">
        <w:rPr>
          <w:i/>
          <w:noProof/>
          <w:color w:val="000000" w:themeColor="text1"/>
          <w:lang w:val="en-GB"/>
        </w:rPr>
        <w:t xml:space="preserve"> et al</w:t>
      </w:r>
      <w:r w:rsidRPr="00FD6EED">
        <w:rPr>
          <w:noProof/>
          <w:color w:val="000000" w:themeColor="text1"/>
          <w:lang w:val="en-GB"/>
        </w:rPr>
        <w:t xml:space="preserve">. The Cancer Cell Line Encyclopedia enables predictive modelling of anticancer drug sensitivity. </w:t>
      </w:r>
      <w:r w:rsidRPr="00FD6EED">
        <w:rPr>
          <w:i/>
          <w:noProof/>
          <w:color w:val="000000" w:themeColor="text1"/>
          <w:lang w:val="en-GB"/>
        </w:rPr>
        <w:t>Nature</w:t>
      </w:r>
      <w:r w:rsidRPr="00FD6EED">
        <w:rPr>
          <w:noProof/>
          <w:color w:val="000000" w:themeColor="text1"/>
          <w:lang w:val="en-GB"/>
        </w:rPr>
        <w:t xml:space="preserve"> 2012; 483: 603-607.</w:t>
      </w:r>
    </w:p>
    <w:p w14:paraId="53F123B3" w14:textId="77777777" w:rsidR="00755485" w:rsidRPr="00FD6EED" w:rsidRDefault="00755485" w:rsidP="00755485">
      <w:pPr>
        <w:pStyle w:val="EndNoteBibliography"/>
        <w:rPr>
          <w:noProof/>
          <w:color w:val="000000" w:themeColor="text1"/>
          <w:lang w:val="en-GB"/>
        </w:rPr>
      </w:pPr>
    </w:p>
    <w:p w14:paraId="2269F94A"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27</w:t>
      </w:r>
      <w:r w:rsidRPr="00FD6EED">
        <w:rPr>
          <w:noProof/>
          <w:color w:val="000000" w:themeColor="text1"/>
          <w:lang w:val="en-GB"/>
        </w:rPr>
        <w:tab/>
        <w:t>Dobin A, Davis CA, Schlesinger F, Drenkow J, Zaleski C, Jha S</w:t>
      </w:r>
      <w:r w:rsidRPr="00FD6EED">
        <w:rPr>
          <w:i/>
          <w:noProof/>
          <w:color w:val="000000" w:themeColor="text1"/>
          <w:lang w:val="en-GB"/>
        </w:rPr>
        <w:t xml:space="preserve"> et al</w:t>
      </w:r>
      <w:r w:rsidRPr="00FD6EED">
        <w:rPr>
          <w:noProof/>
          <w:color w:val="000000" w:themeColor="text1"/>
          <w:lang w:val="en-GB"/>
        </w:rPr>
        <w:t xml:space="preserve">. STAR: ultrafast universal RNA-seq aligner. </w:t>
      </w:r>
      <w:r w:rsidRPr="00FD6EED">
        <w:rPr>
          <w:i/>
          <w:noProof/>
          <w:color w:val="000000" w:themeColor="text1"/>
          <w:lang w:val="en-GB"/>
        </w:rPr>
        <w:t>Bioinformatics</w:t>
      </w:r>
      <w:r w:rsidRPr="00FD6EED">
        <w:rPr>
          <w:noProof/>
          <w:color w:val="000000" w:themeColor="text1"/>
          <w:lang w:val="en-GB"/>
        </w:rPr>
        <w:t xml:space="preserve"> 2013; 29: 15-21.</w:t>
      </w:r>
    </w:p>
    <w:p w14:paraId="042079F6" w14:textId="77777777" w:rsidR="00755485" w:rsidRPr="00FD6EED" w:rsidRDefault="00755485" w:rsidP="00755485">
      <w:pPr>
        <w:pStyle w:val="EndNoteBibliography"/>
        <w:rPr>
          <w:noProof/>
          <w:color w:val="000000" w:themeColor="text1"/>
          <w:lang w:val="en-GB"/>
        </w:rPr>
      </w:pPr>
    </w:p>
    <w:p w14:paraId="52CD5EE2"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28</w:t>
      </w:r>
      <w:r w:rsidRPr="00FD6EED">
        <w:rPr>
          <w:noProof/>
          <w:color w:val="000000" w:themeColor="text1"/>
          <w:lang w:val="en-GB"/>
        </w:rPr>
        <w:tab/>
        <w:t xml:space="preserve">Li B, Dewey CN. RSEM: accurate transcript quantification from RNA-Seq data with or without a reference genome. </w:t>
      </w:r>
      <w:r w:rsidRPr="00FD6EED">
        <w:rPr>
          <w:i/>
          <w:noProof/>
          <w:color w:val="000000" w:themeColor="text1"/>
          <w:lang w:val="en-GB"/>
        </w:rPr>
        <w:t>BMC Bioinformatics</w:t>
      </w:r>
      <w:r w:rsidRPr="00FD6EED">
        <w:rPr>
          <w:noProof/>
          <w:color w:val="000000" w:themeColor="text1"/>
          <w:lang w:val="en-GB"/>
        </w:rPr>
        <w:t xml:space="preserve"> 2011; 12: 323.</w:t>
      </w:r>
    </w:p>
    <w:p w14:paraId="31F78A2F" w14:textId="77777777" w:rsidR="00755485" w:rsidRPr="00FD6EED" w:rsidRDefault="00755485" w:rsidP="00755485">
      <w:pPr>
        <w:pStyle w:val="EndNoteBibliography"/>
        <w:rPr>
          <w:noProof/>
          <w:color w:val="000000" w:themeColor="text1"/>
          <w:lang w:val="en-GB"/>
        </w:rPr>
      </w:pPr>
    </w:p>
    <w:p w14:paraId="40EDF6D1"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29</w:t>
      </w:r>
      <w:r w:rsidRPr="00FD6EED">
        <w:rPr>
          <w:noProof/>
          <w:color w:val="000000" w:themeColor="text1"/>
          <w:lang w:val="en-GB"/>
        </w:rPr>
        <w:tab/>
        <w:t>Kalisz M, Bernardo E, Beucher A, Maestro MA, Del Pozo N, Millan I</w:t>
      </w:r>
      <w:r w:rsidRPr="00FD6EED">
        <w:rPr>
          <w:i/>
          <w:noProof/>
          <w:color w:val="000000" w:themeColor="text1"/>
          <w:lang w:val="en-GB"/>
        </w:rPr>
        <w:t xml:space="preserve"> et al</w:t>
      </w:r>
      <w:r w:rsidRPr="00FD6EED">
        <w:rPr>
          <w:noProof/>
          <w:color w:val="000000" w:themeColor="text1"/>
          <w:lang w:val="en-GB"/>
        </w:rPr>
        <w:t xml:space="preserve">. HNF1A recruits KDM6A to activate differentiated acinar cell programs that suppress pancreatic cancer. </w:t>
      </w:r>
      <w:r w:rsidRPr="00FD6EED">
        <w:rPr>
          <w:i/>
          <w:noProof/>
          <w:color w:val="000000" w:themeColor="text1"/>
          <w:lang w:val="en-GB"/>
        </w:rPr>
        <w:t>EMBO J</w:t>
      </w:r>
      <w:r w:rsidRPr="00FD6EED">
        <w:rPr>
          <w:noProof/>
          <w:color w:val="000000" w:themeColor="text1"/>
          <w:lang w:val="en-GB"/>
        </w:rPr>
        <w:t xml:space="preserve"> 2020; 39: e102808.</w:t>
      </w:r>
    </w:p>
    <w:p w14:paraId="3A7987FB" w14:textId="77777777" w:rsidR="00755485" w:rsidRPr="00FD6EED" w:rsidRDefault="00755485" w:rsidP="00755485">
      <w:pPr>
        <w:pStyle w:val="EndNoteBibliography"/>
        <w:rPr>
          <w:noProof/>
          <w:color w:val="000000" w:themeColor="text1"/>
          <w:lang w:val="en-GB"/>
        </w:rPr>
      </w:pPr>
    </w:p>
    <w:p w14:paraId="407EDC0E" w14:textId="77777777" w:rsidR="00755485" w:rsidRPr="00FD6EED" w:rsidRDefault="00755485" w:rsidP="00755485">
      <w:pPr>
        <w:pStyle w:val="EndNoteBibliography"/>
        <w:ind w:left="720" w:hanging="720"/>
        <w:rPr>
          <w:noProof/>
          <w:color w:val="000000" w:themeColor="text1"/>
          <w:lang w:val="en-GB"/>
        </w:rPr>
      </w:pPr>
      <w:r w:rsidRPr="00FD6EED">
        <w:rPr>
          <w:noProof/>
          <w:color w:val="000000" w:themeColor="text1"/>
          <w:lang w:val="en-GB"/>
        </w:rPr>
        <w:t>30</w:t>
      </w:r>
      <w:r w:rsidRPr="00FD6EED">
        <w:rPr>
          <w:noProof/>
          <w:color w:val="000000" w:themeColor="text1"/>
          <w:lang w:val="en-GB"/>
        </w:rPr>
        <w:tab/>
        <w:t>Nones K, Waddell N, Song S, Patch AM, Miller D, Johns A</w:t>
      </w:r>
      <w:r w:rsidRPr="00FD6EED">
        <w:rPr>
          <w:i/>
          <w:noProof/>
          <w:color w:val="000000" w:themeColor="text1"/>
          <w:lang w:val="en-GB"/>
        </w:rPr>
        <w:t xml:space="preserve"> et al</w:t>
      </w:r>
      <w:r w:rsidRPr="00FD6EED">
        <w:rPr>
          <w:noProof/>
          <w:color w:val="000000" w:themeColor="text1"/>
          <w:lang w:val="en-GB"/>
        </w:rPr>
        <w:t xml:space="preserve">. Genome-wide DNA methylation patterns in pancreatic ductal adenocarcinoma reveal epigenetic deregulation of SLIT-ROBO, ITGA2 and MET signaling. </w:t>
      </w:r>
      <w:r w:rsidRPr="00FD6EED">
        <w:rPr>
          <w:i/>
          <w:noProof/>
          <w:color w:val="000000" w:themeColor="text1"/>
          <w:lang w:val="en-GB"/>
        </w:rPr>
        <w:t>Int J Cancer</w:t>
      </w:r>
      <w:r w:rsidRPr="00FD6EED">
        <w:rPr>
          <w:noProof/>
          <w:color w:val="000000" w:themeColor="text1"/>
          <w:lang w:val="en-GB"/>
        </w:rPr>
        <w:t xml:space="preserve"> 2014; 135: 1110-1118.</w:t>
      </w:r>
    </w:p>
    <w:p w14:paraId="169CA6C4" w14:textId="77777777" w:rsidR="00755485" w:rsidRPr="00FD6EED" w:rsidRDefault="00755485" w:rsidP="00755485">
      <w:pPr>
        <w:pStyle w:val="EndNoteBibliography"/>
        <w:rPr>
          <w:noProof/>
          <w:color w:val="000000" w:themeColor="text1"/>
          <w:lang w:val="en-GB"/>
        </w:rPr>
      </w:pPr>
    </w:p>
    <w:p w14:paraId="6BEA9634" w14:textId="5DCCD88E" w:rsidR="00141351" w:rsidRPr="00FD6EED" w:rsidRDefault="00755485" w:rsidP="00141351">
      <w:pPr>
        <w:spacing w:line="360" w:lineRule="auto"/>
        <w:jc w:val="both"/>
        <w:rPr>
          <w:rFonts w:ascii="Arial" w:hAnsi="Arial" w:cs="Arial"/>
          <w:b/>
          <w:color w:val="000000" w:themeColor="text1"/>
          <w:sz w:val="22"/>
          <w:szCs w:val="22"/>
          <w:lang w:val="en-GB"/>
        </w:rPr>
      </w:pPr>
      <w:r w:rsidRPr="00FD6EED">
        <w:rPr>
          <w:rFonts w:ascii="Arial" w:hAnsi="Arial" w:cs="Arial"/>
          <w:b/>
          <w:color w:val="000000" w:themeColor="text1"/>
          <w:sz w:val="22"/>
          <w:szCs w:val="22"/>
          <w:lang w:val="en-GB"/>
        </w:rPr>
        <w:fldChar w:fldCharType="end"/>
      </w:r>
    </w:p>
    <w:sectPr w:rsidR="00141351" w:rsidRPr="00FD6EED">
      <w:footerReference w:type="even" r:id="rId10"/>
      <w:footerReference w:type="default" r:id="rId11"/>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557E2" w14:textId="77777777" w:rsidR="000F73BB" w:rsidRDefault="000F73BB" w:rsidP="00985B5E">
      <w:r>
        <w:separator/>
      </w:r>
    </w:p>
  </w:endnote>
  <w:endnote w:type="continuationSeparator" w:id="0">
    <w:p w14:paraId="19E1BB4B" w14:textId="77777777" w:rsidR="000F73BB" w:rsidRDefault="000F73BB" w:rsidP="0098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0292902"/>
      <w:docPartObj>
        <w:docPartGallery w:val="Page Numbers (Bottom of Page)"/>
        <w:docPartUnique/>
      </w:docPartObj>
    </w:sdtPr>
    <w:sdtEndPr>
      <w:rPr>
        <w:rStyle w:val="PageNumber"/>
      </w:rPr>
    </w:sdtEndPr>
    <w:sdtContent>
      <w:p w14:paraId="211ECF16" w14:textId="02A08231" w:rsidR="00985B5E" w:rsidRDefault="00985B5E" w:rsidP="006977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F43840" w14:textId="77777777" w:rsidR="00985B5E" w:rsidRDefault="00985B5E" w:rsidP="00985B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2649813"/>
      <w:docPartObj>
        <w:docPartGallery w:val="Page Numbers (Bottom of Page)"/>
        <w:docPartUnique/>
      </w:docPartObj>
    </w:sdtPr>
    <w:sdtEndPr>
      <w:rPr>
        <w:rStyle w:val="PageNumber"/>
      </w:rPr>
    </w:sdtEndPr>
    <w:sdtContent>
      <w:p w14:paraId="7357E89E" w14:textId="2B5E7325" w:rsidR="00985B5E" w:rsidRDefault="00985B5E" w:rsidP="006977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E1F56F5" w14:textId="77777777" w:rsidR="00985B5E" w:rsidRDefault="00985B5E" w:rsidP="00985B5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E96C1" w14:textId="77777777" w:rsidR="000F73BB" w:rsidRDefault="000F73BB" w:rsidP="00985B5E">
      <w:r>
        <w:separator/>
      </w:r>
    </w:p>
  </w:footnote>
  <w:footnote w:type="continuationSeparator" w:id="0">
    <w:p w14:paraId="7B3A1CBF" w14:textId="77777777" w:rsidR="000F73BB" w:rsidRDefault="000F73BB" w:rsidP="00985B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46855"/>
    <w:multiLevelType w:val="hybridMultilevel"/>
    <w:tmpl w:val="DB585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2C6B00"/>
    <w:multiLevelType w:val="hybridMultilevel"/>
    <w:tmpl w:val="28B063A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Oncoge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f9svzdktd92le5t9bp9s2vsdzsaffa9fwe&quot;&gt;FGFRs_manuscript&lt;record-ids&gt;&lt;item&gt;1&lt;/item&gt;&lt;item&gt;2&lt;/item&gt;&lt;item&gt;3&lt;/item&gt;&lt;item&gt;7&lt;/item&gt;&lt;item&gt;8&lt;/item&gt;&lt;item&gt;9&lt;/item&gt;&lt;item&gt;10&lt;/item&gt;&lt;item&gt;17&lt;/item&gt;&lt;item&gt;21&lt;/item&gt;&lt;item&gt;22&lt;/item&gt;&lt;item&gt;23&lt;/item&gt;&lt;item&gt;38&lt;/item&gt;&lt;item&gt;39&lt;/item&gt;&lt;item&gt;40&lt;/item&gt;&lt;item&gt;41&lt;/item&gt;&lt;item&gt;42&lt;/item&gt;&lt;item&gt;43&lt;/item&gt;&lt;item&gt;44&lt;/item&gt;&lt;item&gt;45&lt;/item&gt;&lt;item&gt;46&lt;/item&gt;&lt;item&gt;47&lt;/item&gt;&lt;item&gt;48&lt;/item&gt;&lt;item&gt;60&lt;/item&gt;&lt;item&gt;65&lt;/item&gt;&lt;item&gt;66&lt;/item&gt;&lt;item&gt;67&lt;/item&gt;&lt;item&gt;68&lt;/item&gt;&lt;item&gt;69&lt;/item&gt;&lt;item&gt;88&lt;/item&gt;&lt;item&gt;89&lt;/item&gt;&lt;/record-ids&gt;&lt;/item&gt;&lt;/Libraries&gt;"/>
  </w:docVars>
  <w:rsids>
    <w:rsidRoot w:val="0065561B"/>
    <w:rsid w:val="00003C68"/>
    <w:rsid w:val="00003C6E"/>
    <w:rsid w:val="000428E0"/>
    <w:rsid w:val="000E0F3E"/>
    <w:rsid w:val="000F73BB"/>
    <w:rsid w:val="00136FEB"/>
    <w:rsid w:val="00141351"/>
    <w:rsid w:val="0019426F"/>
    <w:rsid w:val="001952F4"/>
    <w:rsid w:val="001A7407"/>
    <w:rsid w:val="001D519F"/>
    <w:rsid w:val="001E3534"/>
    <w:rsid w:val="00201CAD"/>
    <w:rsid w:val="002060AB"/>
    <w:rsid w:val="00221C76"/>
    <w:rsid w:val="00237E8D"/>
    <w:rsid w:val="0028119A"/>
    <w:rsid w:val="002D3874"/>
    <w:rsid w:val="002F0A92"/>
    <w:rsid w:val="002F6106"/>
    <w:rsid w:val="00344C25"/>
    <w:rsid w:val="003B0D92"/>
    <w:rsid w:val="00407C1A"/>
    <w:rsid w:val="004277FC"/>
    <w:rsid w:val="00461AFF"/>
    <w:rsid w:val="004F6A5E"/>
    <w:rsid w:val="00506B82"/>
    <w:rsid w:val="00512B72"/>
    <w:rsid w:val="00536FC7"/>
    <w:rsid w:val="00555E1A"/>
    <w:rsid w:val="005A2818"/>
    <w:rsid w:val="005C1184"/>
    <w:rsid w:val="005D4EB9"/>
    <w:rsid w:val="005E26B3"/>
    <w:rsid w:val="00602562"/>
    <w:rsid w:val="0065561B"/>
    <w:rsid w:val="00672B3A"/>
    <w:rsid w:val="00683278"/>
    <w:rsid w:val="006B03E3"/>
    <w:rsid w:val="0074361E"/>
    <w:rsid w:val="00755485"/>
    <w:rsid w:val="007562C9"/>
    <w:rsid w:val="00760DA1"/>
    <w:rsid w:val="00783395"/>
    <w:rsid w:val="0078645B"/>
    <w:rsid w:val="007918F8"/>
    <w:rsid w:val="007A7155"/>
    <w:rsid w:val="007D0B91"/>
    <w:rsid w:val="007F7BBC"/>
    <w:rsid w:val="00831BA9"/>
    <w:rsid w:val="00835F26"/>
    <w:rsid w:val="00846037"/>
    <w:rsid w:val="008A3FEC"/>
    <w:rsid w:val="008B3947"/>
    <w:rsid w:val="008E6D58"/>
    <w:rsid w:val="0090545E"/>
    <w:rsid w:val="00914A48"/>
    <w:rsid w:val="009156BF"/>
    <w:rsid w:val="00933671"/>
    <w:rsid w:val="00945FFD"/>
    <w:rsid w:val="00985B5E"/>
    <w:rsid w:val="00990E32"/>
    <w:rsid w:val="009D04F1"/>
    <w:rsid w:val="00A11838"/>
    <w:rsid w:val="00A20C97"/>
    <w:rsid w:val="00A22C49"/>
    <w:rsid w:val="00A5163A"/>
    <w:rsid w:val="00A64EF4"/>
    <w:rsid w:val="00BA4CDF"/>
    <w:rsid w:val="00BC6E7A"/>
    <w:rsid w:val="00C07C76"/>
    <w:rsid w:val="00C54BD9"/>
    <w:rsid w:val="00C63164"/>
    <w:rsid w:val="00C63337"/>
    <w:rsid w:val="00C7333B"/>
    <w:rsid w:val="00C90502"/>
    <w:rsid w:val="00CD79DE"/>
    <w:rsid w:val="00D02ECC"/>
    <w:rsid w:val="00D5745B"/>
    <w:rsid w:val="00D94150"/>
    <w:rsid w:val="00DA6F73"/>
    <w:rsid w:val="00E01ED8"/>
    <w:rsid w:val="00E024D3"/>
    <w:rsid w:val="00EC5B7C"/>
    <w:rsid w:val="00F4380E"/>
    <w:rsid w:val="00F77DB6"/>
    <w:rsid w:val="00FB110D"/>
    <w:rsid w:val="00FC02C0"/>
    <w:rsid w:val="00FD6EED"/>
    <w:rsid w:val="04632CFE"/>
    <w:rsid w:val="096E23A5"/>
    <w:rsid w:val="0EC625C5"/>
    <w:rsid w:val="18C0B2F0"/>
    <w:rsid w:val="1CFEE020"/>
    <w:rsid w:val="203680E2"/>
    <w:rsid w:val="229B7494"/>
    <w:rsid w:val="243744F5"/>
    <w:rsid w:val="2509F205"/>
    <w:rsid w:val="288EA912"/>
    <w:rsid w:val="2A0755ED"/>
    <w:rsid w:val="2C16DF41"/>
    <w:rsid w:val="2D7BB239"/>
    <w:rsid w:val="36C3D3B6"/>
    <w:rsid w:val="3ECEE59B"/>
    <w:rsid w:val="3F12AD9A"/>
    <w:rsid w:val="435B73FF"/>
    <w:rsid w:val="552FF6B3"/>
    <w:rsid w:val="55BDEE06"/>
    <w:rsid w:val="5722A872"/>
    <w:rsid w:val="5A03719C"/>
    <w:rsid w:val="5EC251AB"/>
    <w:rsid w:val="5F61A3BC"/>
    <w:rsid w:val="603220A9"/>
    <w:rsid w:val="621F09B7"/>
    <w:rsid w:val="6CA30FF6"/>
    <w:rsid w:val="76F99580"/>
    <w:rsid w:val="77FAC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ED56E"/>
  <w15:chartTrackingRefBased/>
  <w15:docId w15:val="{E2EAE236-1830-4485-B1DF-99A69B8AF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61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561B"/>
    <w:pPr>
      <w:ind w:left="720"/>
      <w:contextualSpacing/>
    </w:pPr>
  </w:style>
  <w:style w:type="paragraph" w:styleId="BalloonText">
    <w:name w:val="Balloon Text"/>
    <w:basedOn w:val="Normal"/>
    <w:link w:val="BalloonTextChar"/>
    <w:uiPriority w:val="99"/>
    <w:semiHidden/>
    <w:unhideWhenUsed/>
    <w:rsid w:val="002060AB"/>
    <w:rPr>
      <w:sz w:val="18"/>
      <w:szCs w:val="18"/>
    </w:rPr>
  </w:style>
  <w:style w:type="character" w:customStyle="1" w:styleId="BalloonTextChar">
    <w:name w:val="Balloon Text Char"/>
    <w:basedOn w:val="DefaultParagraphFont"/>
    <w:link w:val="BalloonText"/>
    <w:uiPriority w:val="99"/>
    <w:semiHidden/>
    <w:rsid w:val="002060AB"/>
    <w:rPr>
      <w:rFonts w:ascii="Times New Roman" w:eastAsia="Times New Roman" w:hAnsi="Times New Roman" w:cs="Times New Roman"/>
      <w:sz w:val="18"/>
      <w:szCs w:val="18"/>
      <w:lang w:val="en-US"/>
    </w:rPr>
  </w:style>
  <w:style w:type="table" w:styleId="TableGrid">
    <w:name w:val="Table Grid"/>
    <w:basedOn w:val="TableNormal"/>
    <w:uiPriority w:val="59"/>
    <w:rsid w:val="00206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qFormat/>
    <w:rsid w:val="002060AB"/>
    <w:rPr>
      <w:b/>
      <w:bCs/>
    </w:rPr>
  </w:style>
  <w:style w:type="character" w:styleId="CommentReference">
    <w:name w:val="annotation reference"/>
    <w:basedOn w:val="DefaultParagraphFont"/>
    <w:uiPriority w:val="99"/>
    <w:semiHidden/>
    <w:unhideWhenUsed/>
    <w:rsid w:val="00141351"/>
    <w:rPr>
      <w:sz w:val="16"/>
      <w:szCs w:val="16"/>
    </w:rPr>
  </w:style>
  <w:style w:type="paragraph" w:styleId="CommentText">
    <w:name w:val="annotation text"/>
    <w:basedOn w:val="Normal"/>
    <w:link w:val="CommentTextChar"/>
    <w:uiPriority w:val="99"/>
    <w:semiHidden/>
    <w:unhideWhenUsed/>
    <w:rsid w:val="00141351"/>
    <w:rPr>
      <w:sz w:val="20"/>
      <w:szCs w:val="20"/>
    </w:rPr>
  </w:style>
  <w:style w:type="character" w:customStyle="1" w:styleId="CommentTextChar">
    <w:name w:val="Comment Text Char"/>
    <w:basedOn w:val="DefaultParagraphFont"/>
    <w:link w:val="CommentText"/>
    <w:uiPriority w:val="99"/>
    <w:semiHidden/>
    <w:rsid w:val="00141351"/>
    <w:rPr>
      <w:rFonts w:ascii="Times New Roman" w:eastAsia="Times New Roman" w:hAnsi="Times New Roman" w:cs="Times New Roman"/>
      <w:sz w:val="20"/>
      <w:szCs w:val="20"/>
      <w:lang w:val="en-US"/>
    </w:rPr>
  </w:style>
  <w:style w:type="character" w:customStyle="1" w:styleId="ListParagraphChar">
    <w:name w:val="List Paragraph Char"/>
    <w:basedOn w:val="DefaultParagraphFont"/>
    <w:link w:val="ListParagraph"/>
    <w:uiPriority w:val="34"/>
    <w:rsid w:val="00141351"/>
    <w:rPr>
      <w:rFonts w:ascii="Times New Roman" w:eastAsia="Times New Roman" w:hAnsi="Times New Roman" w:cs="Times New Roman"/>
      <w:sz w:val="24"/>
      <w:szCs w:val="24"/>
      <w:lang w:val="en-US"/>
    </w:rPr>
  </w:style>
  <w:style w:type="paragraph" w:customStyle="1" w:styleId="EndNoteBibliographyTitle">
    <w:name w:val="EndNote Bibliography Title"/>
    <w:basedOn w:val="Normal"/>
    <w:link w:val="EndNoteBibliographyTitleChar"/>
    <w:rsid w:val="00141351"/>
    <w:pPr>
      <w:jc w:val="center"/>
    </w:pPr>
  </w:style>
  <w:style w:type="character" w:customStyle="1" w:styleId="EndNoteBibliographyTitleChar">
    <w:name w:val="EndNote Bibliography Title Char"/>
    <w:basedOn w:val="ListParagraphChar"/>
    <w:link w:val="EndNoteBibliographyTitle"/>
    <w:rsid w:val="00141351"/>
    <w:rPr>
      <w:rFonts w:ascii="Times New Roman" w:eastAsia="Times New Roman" w:hAnsi="Times New Roman" w:cs="Times New Roman"/>
      <w:sz w:val="24"/>
      <w:szCs w:val="24"/>
      <w:lang w:val="en-US"/>
    </w:rPr>
  </w:style>
  <w:style w:type="paragraph" w:customStyle="1" w:styleId="EndNoteBibliography">
    <w:name w:val="EndNote Bibliography"/>
    <w:basedOn w:val="Normal"/>
    <w:link w:val="EndNoteBibliographyChar"/>
    <w:rsid w:val="00141351"/>
    <w:pPr>
      <w:jc w:val="both"/>
    </w:pPr>
  </w:style>
  <w:style w:type="character" w:customStyle="1" w:styleId="EndNoteBibliographyChar">
    <w:name w:val="EndNote Bibliography Char"/>
    <w:basedOn w:val="ListParagraphChar"/>
    <w:link w:val="EndNoteBibliography"/>
    <w:rsid w:val="00141351"/>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E01ED8"/>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683278"/>
    <w:rPr>
      <w:b/>
      <w:bCs/>
    </w:rPr>
  </w:style>
  <w:style w:type="character" w:customStyle="1" w:styleId="CommentSubjectChar">
    <w:name w:val="Comment Subject Char"/>
    <w:basedOn w:val="CommentTextChar"/>
    <w:link w:val="CommentSubject"/>
    <w:uiPriority w:val="99"/>
    <w:semiHidden/>
    <w:rsid w:val="00683278"/>
    <w:rPr>
      <w:rFonts w:ascii="Times New Roman" w:eastAsia="Times New Roman" w:hAnsi="Times New Roman" w:cs="Times New Roman"/>
      <w:b/>
      <w:bCs/>
      <w:sz w:val="20"/>
      <w:szCs w:val="20"/>
      <w:lang w:val="en-US"/>
    </w:rPr>
  </w:style>
  <w:style w:type="paragraph" w:styleId="Footer">
    <w:name w:val="footer"/>
    <w:basedOn w:val="Normal"/>
    <w:link w:val="FooterChar"/>
    <w:uiPriority w:val="99"/>
    <w:unhideWhenUsed/>
    <w:rsid w:val="00985B5E"/>
    <w:pPr>
      <w:tabs>
        <w:tab w:val="center" w:pos="4680"/>
        <w:tab w:val="right" w:pos="9360"/>
      </w:tabs>
    </w:pPr>
  </w:style>
  <w:style w:type="character" w:customStyle="1" w:styleId="FooterChar">
    <w:name w:val="Footer Char"/>
    <w:basedOn w:val="DefaultParagraphFont"/>
    <w:link w:val="Footer"/>
    <w:uiPriority w:val="99"/>
    <w:rsid w:val="00985B5E"/>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985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i.ac.uk/ega/studies/EGAS0000100254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cg.cancer.gov/programs/HCM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RAN.R-project.org/package=surviv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17</Pages>
  <Words>8848</Words>
  <Characters>50437</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D'Agosto</dc:creator>
  <cp:keywords/>
  <dc:description/>
  <cp:lastModifiedBy>Vincenzo Corbo</cp:lastModifiedBy>
  <cp:revision>81</cp:revision>
  <dcterms:created xsi:type="dcterms:W3CDTF">2021-08-31T09:15:00Z</dcterms:created>
  <dcterms:modified xsi:type="dcterms:W3CDTF">2022-07-09T08:27:00Z</dcterms:modified>
</cp:coreProperties>
</file>