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5AF54" w14:textId="77777777" w:rsidR="002A31B2" w:rsidRPr="005C2284" w:rsidRDefault="002A31B2" w:rsidP="002A31B2">
      <w:pPr>
        <w:spacing w:line="480" w:lineRule="auto"/>
        <w:rPr>
          <w:rFonts w:ascii="Courier" w:hAnsi="Courier"/>
          <w:b/>
          <w:bCs/>
        </w:rPr>
      </w:pPr>
      <w:r w:rsidRPr="005C2284">
        <w:rPr>
          <w:rFonts w:ascii="Courier" w:hAnsi="Courier"/>
          <w:b/>
          <w:bCs/>
        </w:rPr>
        <w:t>SUPPLEMENTAL INFORMATION</w:t>
      </w:r>
    </w:p>
    <w:p w14:paraId="1813EA7B" w14:textId="77777777" w:rsidR="002A31B2" w:rsidRPr="005C2284" w:rsidRDefault="002A31B2" w:rsidP="002A31B2">
      <w:pPr>
        <w:spacing w:line="480" w:lineRule="auto"/>
        <w:rPr>
          <w:rFonts w:ascii="Courier" w:hAnsi="Courier"/>
          <w:b/>
          <w:bCs/>
        </w:rPr>
      </w:pPr>
      <w:r w:rsidRPr="005C2284">
        <w:rPr>
          <w:rFonts w:ascii="Courier" w:hAnsi="Courier"/>
          <w:b/>
          <w:bCs/>
        </w:rPr>
        <w:t>Supplemental Figure Legends</w:t>
      </w:r>
    </w:p>
    <w:p w14:paraId="4F1736AB" w14:textId="77777777" w:rsidR="002A31B2" w:rsidRPr="005C2284" w:rsidRDefault="002A31B2" w:rsidP="002A31B2">
      <w:pPr>
        <w:spacing w:line="480" w:lineRule="auto"/>
        <w:ind w:firstLine="720"/>
        <w:rPr>
          <w:rFonts w:ascii="Courier" w:hAnsi="Courier"/>
          <w:color w:val="000000"/>
          <w:kern w:val="0"/>
        </w:rPr>
      </w:pPr>
      <w:r w:rsidRPr="005C2284">
        <w:rPr>
          <w:rFonts w:ascii="Courier" w:hAnsi="Courier"/>
          <w:b/>
          <w:bCs/>
          <w:color w:val="000000"/>
          <w:kern w:val="0"/>
        </w:rPr>
        <w:t xml:space="preserve">Supplemental Figure S1. Effects of targeting MUC1-C in </w:t>
      </w:r>
      <w:proofErr w:type="spellStart"/>
      <w:r w:rsidRPr="005C2284">
        <w:rPr>
          <w:rFonts w:ascii="Courier" w:hAnsi="Courier"/>
          <w:b/>
          <w:bCs/>
          <w:color w:val="000000"/>
          <w:kern w:val="0"/>
        </w:rPr>
        <w:t>EBVaGC</w:t>
      </w:r>
      <w:proofErr w:type="spellEnd"/>
      <w:r w:rsidRPr="005C2284">
        <w:rPr>
          <w:rFonts w:ascii="Courier" w:hAnsi="Courier"/>
          <w:b/>
          <w:bCs/>
          <w:color w:val="000000"/>
          <w:kern w:val="0"/>
        </w:rPr>
        <w:t xml:space="preserve"> cells on gene expression. A. </w:t>
      </w:r>
      <w:r w:rsidRPr="005C2284">
        <w:rPr>
          <w:rFonts w:ascii="Courier" w:hAnsi="Courier"/>
          <w:color w:val="000000"/>
          <w:kern w:val="0"/>
        </w:rPr>
        <w:t xml:space="preserve">Analysis of the ENCORI database for MUC1 expression in GC vs normal gastric tissues.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B. </w:t>
      </w:r>
      <w:r w:rsidRPr="005C2284">
        <w:rPr>
          <w:rFonts w:ascii="Courier" w:hAnsi="Courier"/>
          <w:color w:val="000000"/>
          <w:kern w:val="0"/>
        </w:rPr>
        <w:t xml:space="preserve">MUC1 is expressed as a polypeptide that in the endoplasmic reticulum undergoes auto-cleavage at a conserved SEA domain. The resulting MUC1-N and MUC1-C subunits in turn form a non-covalent complex that is transported through the Golgi to the cell membrane. The MUC1-N/MUC1-C complex is disrupted by mechanical forces associated with loss of homeostasis, inducing release of MUC1-C from the cell surface and activation of MUC1-C for transducing intracellular stress signals. MUC1-C includes a 58 aa extracellular domain (ED), 28 aa transmembrane domain and 72 aa cytoplasmic </w:t>
      </w:r>
      <w:proofErr w:type="gramStart"/>
      <w:r w:rsidRPr="005C2284">
        <w:rPr>
          <w:rFonts w:ascii="Courier" w:hAnsi="Courier"/>
          <w:color w:val="000000"/>
          <w:kern w:val="0"/>
        </w:rPr>
        <w:t>domain</w:t>
      </w:r>
      <w:proofErr w:type="gramEnd"/>
      <w:r w:rsidRPr="005C2284">
        <w:rPr>
          <w:rFonts w:ascii="Courier" w:hAnsi="Courier"/>
          <w:color w:val="000000"/>
          <w:kern w:val="0"/>
        </w:rPr>
        <w:t xml:space="preserve"> (CD). The MUC1-C/ED is modified by N-glycosylation, resulting in expression of ~25 </w:t>
      </w:r>
      <w:proofErr w:type="spellStart"/>
      <w:r w:rsidRPr="005C2284">
        <w:rPr>
          <w:rFonts w:ascii="Courier" w:hAnsi="Courier"/>
          <w:color w:val="000000"/>
          <w:kern w:val="0"/>
        </w:rPr>
        <w:t>kDa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 glycoprotein. </w:t>
      </w:r>
      <w:proofErr w:type="spellStart"/>
      <w:r w:rsidRPr="005C2284">
        <w:rPr>
          <w:rFonts w:ascii="Courier" w:hAnsi="Courier"/>
          <w:color w:val="000000"/>
          <w:kern w:val="0"/>
        </w:rPr>
        <w:t>Unglycosylated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 MUC1-C is expressed as a 17 </w:t>
      </w:r>
      <w:proofErr w:type="spellStart"/>
      <w:r w:rsidRPr="005C2284">
        <w:rPr>
          <w:rFonts w:ascii="Courier" w:hAnsi="Courier"/>
          <w:color w:val="000000"/>
          <w:kern w:val="0"/>
        </w:rPr>
        <w:t>kDa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 protein. The intrinsically disordered MUC1-C/CD contains a CQC motif that binds directly to MYC and is a target for the GO-203 cell-penetrating peptide. MUC1-C/CD also binds directly to </w:t>
      </w:r>
      <w:r w:rsidRPr="005C2284">
        <w:rPr>
          <w:rFonts w:ascii="Courier" w:hAnsi="Courier"/>
        </w:rPr>
        <w:t>NF-</w:t>
      </w:r>
      <w:r w:rsidRPr="005C2284">
        <w:rPr>
          <w:rFonts w:ascii="Courier" w:hAnsi="Courier"/>
        </w:rPr>
        <w:sym w:font="Symbol" w:char="F06B"/>
      </w:r>
      <w:r w:rsidRPr="005C2284">
        <w:rPr>
          <w:rFonts w:ascii="Courier" w:hAnsi="Courier"/>
        </w:rPr>
        <w:t>B</w:t>
      </w:r>
      <w:r w:rsidRPr="005C2284">
        <w:rPr>
          <w:rFonts w:ascii="Courier" w:hAnsi="Courier"/>
          <w:color w:val="000000"/>
          <w:kern w:val="0"/>
        </w:rPr>
        <w:t xml:space="preserve">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C. </w:t>
      </w:r>
      <w:proofErr w:type="spellStart"/>
      <w:r w:rsidRPr="005C2284">
        <w:rPr>
          <w:rFonts w:ascii="Courier" w:hAnsi="Courier"/>
          <w:color w:val="000000"/>
          <w:kern w:val="0"/>
        </w:rPr>
        <w:t>EBVaGC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 tumor samples from 15 patients who underwent surgical resections were analyzed by IHC for MUC1-C expression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. </w:t>
      </w:r>
      <w:r w:rsidRPr="005C2284">
        <w:rPr>
          <w:rFonts w:ascii="Courier" w:hAnsi="Courier"/>
          <w:color w:val="000000"/>
          <w:kern w:val="0"/>
        </w:rPr>
        <w:t>Staining was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 </w:t>
      </w:r>
      <w:r w:rsidRPr="005C2284">
        <w:rPr>
          <w:rFonts w:ascii="Courier" w:hAnsi="Courier"/>
          <w:color w:val="000000"/>
          <w:kern w:val="0"/>
        </w:rPr>
        <w:t>scored as (</w:t>
      </w:r>
      <w:proofErr w:type="spellStart"/>
      <w:r w:rsidRPr="005C2284">
        <w:rPr>
          <w:rFonts w:ascii="Courier" w:hAnsi="Courier"/>
          <w:color w:val="000000"/>
          <w:kern w:val="0"/>
        </w:rPr>
        <w:t>i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) negative or 0 in one (7%) tumor sample, (ii) intermediate in cell membranes or 1 in four (27%) tumor samples, and (iii) high in cell membranes and cytoplasm or 2 in 10 (67%) tumor samples.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D. </w:t>
      </w:r>
      <w:r w:rsidRPr="005C2284">
        <w:rPr>
          <w:rFonts w:ascii="Courier" w:hAnsi="Courier"/>
        </w:rPr>
        <w:t xml:space="preserve">YCCEL1 and SNU-719 cells were analyzed for MUC1-C transcripts by </w:t>
      </w:r>
      <w:proofErr w:type="spellStart"/>
      <w:r w:rsidRPr="005C2284">
        <w:rPr>
          <w:rFonts w:ascii="Courier" w:hAnsi="Courier"/>
        </w:rPr>
        <w:t>qRT</w:t>
      </w:r>
      <w:proofErr w:type="spellEnd"/>
      <w:r w:rsidRPr="005C2284">
        <w:rPr>
          <w:rFonts w:ascii="Courier" w:hAnsi="Courier"/>
        </w:rPr>
        <w:t xml:space="preserve">-PCR using primers listed in Supplemental Table S1. </w:t>
      </w:r>
      <w:r w:rsidRPr="005C2284">
        <w:rPr>
          <w:rFonts w:ascii="Courier" w:hAnsi="Courier" w:cs="Arial"/>
        </w:rPr>
        <w:lastRenderedPageBreak/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 w:cs="Arial"/>
        </w:rPr>
        <w:t xml:space="preserve">SD of four determinations) are expressed as relative levels compared to that obtained for SNU-719 cells (assigned a value of </w:t>
      </w:r>
      <w:r w:rsidRPr="00391A1F">
        <w:rPr>
          <w:rFonts w:ascii="Courier" w:hAnsi="Courier" w:cs="Arial"/>
        </w:rPr>
        <w:t>1</w:t>
      </w:r>
      <w:r w:rsidRPr="005069D0">
        <w:rPr>
          <w:rFonts w:ascii="Courier" w:hAnsi="Courier" w:cs="Arial"/>
        </w:rPr>
        <w:t>)</w:t>
      </w:r>
      <w:r w:rsidRPr="005C2284">
        <w:rPr>
          <w:rFonts w:ascii="Courier" w:hAnsi="Courier" w:cs="Arial"/>
          <w:b/>
          <w:bCs/>
        </w:rPr>
        <w:t>.</w:t>
      </w:r>
      <w:r w:rsidRPr="005C2284">
        <w:rPr>
          <w:rFonts w:ascii="Courier" w:hAnsi="Courier" w:cs="Arial"/>
        </w:rPr>
        <w:t xml:space="preserve"> Lysates</w:t>
      </w:r>
      <w:r w:rsidRPr="005C2284">
        <w:rPr>
          <w:rFonts w:ascii="Courier" w:hAnsi="Courier"/>
        </w:rPr>
        <w:t xml:space="preserve"> </w:t>
      </w:r>
      <w:r w:rsidRPr="005C2284">
        <w:rPr>
          <w:rFonts w:ascii="Courier" w:hAnsi="Courier" w:cs="Arial"/>
        </w:rPr>
        <w:t>were immunoblotted with antibodies against the indicated proteins</w:t>
      </w:r>
      <w:r w:rsidRPr="005C2284">
        <w:rPr>
          <w:rFonts w:ascii="Courier" w:hAnsi="Courier" w:cs="Arial"/>
          <w:b/>
          <w:bCs/>
        </w:rPr>
        <w:t>.</w:t>
      </w:r>
      <w:r w:rsidRPr="005C2284">
        <w:rPr>
          <w:rFonts w:ascii="Courier" w:hAnsi="Courier" w:cs="Arial"/>
        </w:rPr>
        <w:t xml:space="preserve"> The YCCEL1 cell lysate was diluted 10-fold relative to that used for SNU-719 cells.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E. </w:t>
      </w:r>
      <w:r w:rsidRPr="005C2284">
        <w:rPr>
          <w:rFonts w:ascii="Courier" w:hAnsi="Courier"/>
          <w:color w:val="000000"/>
          <w:kern w:val="0"/>
        </w:rPr>
        <w:t>Lysates from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 </w:t>
      </w:r>
      <w:r w:rsidRPr="005C2284">
        <w:rPr>
          <w:rFonts w:ascii="Courier" w:hAnsi="Courier"/>
          <w:color w:val="000000"/>
          <w:kern w:val="0"/>
        </w:rPr>
        <w:t>SNU-719/</w:t>
      </w:r>
      <w:proofErr w:type="spellStart"/>
      <w:r w:rsidRPr="005C2284">
        <w:rPr>
          <w:rFonts w:ascii="Courier" w:hAnsi="Courier"/>
          <w:color w:val="000000"/>
          <w:kern w:val="0"/>
        </w:rPr>
        <w:t>tet-CshRNA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 and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 </w:t>
      </w:r>
      <w:r w:rsidRPr="005C2284">
        <w:rPr>
          <w:rFonts w:ascii="Courier" w:hAnsi="Courier"/>
        </w:rPr>
        <w:t xml:space="preserve">SNU-719/tet-MUC1shRNA cells treated with vehicle or DOX for 7 days were </w:t>
      </w:r>
      <w:r w:rsidRPr="005C2284">
        <w:rPr>
          <w:rFonts w:ascii="Courier" w:hAnsi="Courier" w:cs="Arial"/>
        </w:rPr>
        <w:t xml:space="preserve">immunoblotted with antibodies against the indicated proteins.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F. </w:t>
      </w:r>
      <w:r w:rsidRPr="005C2284">
        <w:rPr>
          <w:rFonts w:ascii="Courier" w:hAnsi="Courier"/>
          <w:color w:val="000000"/>
          <w:kern w:val="0"/>
        </w:rPr>
        <w:t xml:space="preserve">Volcano plot of down- and up-regulated genes in SNU-719/tet-MUC1shRNA cells treated with vehicle or DOX for 7 days.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G and H. </w:t>
      </w:r>
      <w:r w:rsidRPr="005C2284">
        <w:rPr>
          <w:rFonts w:ascii="Courier" w:hAnsi="Courier"/>
          <w:color w:val="000000"/>
          <w:kern w:val="0"/>
        </w:rPr>
        <w:t>GSEA of RNA-seq data from YCCEL1 (</w:t>
      </w:r>
      <w:r w:rsidRPr="005C2284">
        <w:rPr>
          <w:rFonts w:ascii="Courier" w:hAnsi="Courier"/>
          <w:b/>
          <w:bCs/>
          <w:color w:val="000000"/>
          <w:kern w:val="0"/>
        </w:rPr>
        <w:t>G</w:t>
      </w:r>
      <w:r w:rsidRPr="005C2284">
        <w:rPr>
          <w:rFonts w:ascii="Courier" w:hAnsi="Courier"/>
          <w:color w:val="000000"/>
          <w:kern w:val="0"/>
        </w:rPr>
        <w:t>) and SNU-719 (</w:t>
      </w:r>
      <w:r w:rsidRPr="005C2284">
        <w:rPr>
          <w:rFonts w:ascii="Courier" w:hAnsi="Courier"/>
          <w:b/>
          <w:bCs/>
          <w:color w:val="000000"/>
          <w:kern w:val="0"/>
        </w:rPr>
        <w:t>H</w:t>
      </w:r>
      <w:r w:rsidRPr="005C2284">
        <w:rPr>
          <w:rFonts w:ascii="Courier" w:hAnsi="Courier"/>
          <w:color w:val="000000"/>
          <w:kern w:val="0"/>
        </w:rPr>
        <w:t xml:space="preserve">) cells with MUC1-C silencing using the indicated HALLMARK gene signatures.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I. </w:t>
      </w:r>
      <w:r w:rsidRPr="005C2284">
        <w:rPr>
          <w:rFonts w:ascii="Courier" w:hAnsi="Courier" w:cs="Arial"/>
        </w:rPr>
        <w:t>SNU-719/tet-MUC1shRNA cells were treated with vehicle or DOX for 7 days and analyzed for cell cycle distribution by flow cytometry.</w:t>
      </w:r>
    </w:p>
    <w:p w14:paraId="48990A9F" w14:textId="77777777" w:rsidR="002A31B2" w:rsidRPr="005C2284" w:rsidRDefault="002A31B2" w:rsidP="002A31B2">
      <w:pPr>
        <w:spacing w:line="480" w:lineRule="auto"/>
        <w:ind w:firstLine="720"/>
        <w:rPr>
          <w:rFonts w:ascii="Courier" w:hAnsi="Courier" w:cs="Arial"/>
        </w:rPr>
      </w:pPr>
      <w:r w:rsidRPr="005C2284">
        <w:rPr>
          <w:rFonts w:ascii="Courier" w:hAnsi="Courier" w:cs="Arial"/>
        </w:rPr>
        <w:t xml:space="preserve"> </w:t>
      </w:r>
    </w:p>
    <w:p w14:paraId="3239610F" w14:textId="77777777" w:rsidR="002A31B2" w:rsidRPr="005C2284" w:rsidRDefault="002A31B2" w:rsidP="002A31B2">
      <w:pPr>
        <w:spacing w:line="480" w:lineRule="auto"/>
        <w:ind w:firstLine="720"/>
        <w:rPr>
          <w:rFonts w:ascii="Courier" w:hAnsi="Courier"/>
          <w:color w:val="000000"/>
          <w:kern w:val="0"/>
        </w:rPr>
      </w:pPr>
      <w:r w:rsidRPr="005C2284">
        <w:rPr>
          <w:rFonts w:ascii="Courier" w:hAnsi="Courier"/>
          <w:b/>
          <w:bCs/>
          <w:color w:val="000000"/>
          <w:kern w:val="0"/>
        </w:rPr>
        <w:t xml:space="preserve">Supplemental Figure S2. Interaction of EBNA1 and MUC1-C in an auto-regulatory pathway. A. </w:t>
      </w:r>
      <w:r w:rsidRPr="005C2284">
        <w:rPr>
          <w:rFonts w:ascii="Courier" w:hAnsi="Courier"/>
          <w:color w:val="000000"/>
          <w:kern w:val="0"/>
        </w:rPr>
        <w:t xml:space="preserve">SNU-719/tet-MUC1shRNA cells treated with vehicle or DOX for 7 days were analyzed for EBNA1 transcripts by </w:t>
      </w:r>
      <w:proofErr w:type="spellStart"/>
      <w:r w:rsidRPr="005C2284">
        <w:rPr>
          <w:rFonts w:ascii="Courier" w:hAnsi="Courier"/>
          <w:color w:val="000000"/>
          <w:kern w:val="0"/>
        </w:rPr>
        <w:t>qRT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-PCR. </w:t>
      </w:r>
      <w:r w:rsidRPr="005C2284">
        <w:rPr>
          <w:rFonts w:ascii="Courier" w:hAnsi="Courier" w:cs="Arial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 w:cs="Arial"/>
        </w:rPr>
        <w:t xml:space="preserve">SD of </w:t>
      </w:r>
      <w:r>
        <w:rPr>
          <w:rFonts w:ascii="Courier" w:hAnsi="Courier" w:cs="Arial"/>
        </w:rPr>
        <w:t>three</w:t>
      </w:r>
      <w:r w:rsidRPr="005C2284">
        <w:rPr>
          <w:rFonts w:ascii="Courier" w:hAnsi="Courier" w:cs="Arial"/>
        </w:rPr>
        <w:t xml:space="preserve"> determinations) are expressed as relative levels compared to that obtained for vehicle-treated cells (assigned a value of 1).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 B. </w:t>
      </w:r>
      <w:r w:rsidRPr="005C2284">
        <w:rPr>
          <w:rFonts w:ascii="Courier" w:hAnsi="Courier"/>
          <w:color w:val="000000"/>
          <w:kern w:val="0"/>
        </w:rPr>
        <w:t xml:space="preserve">Lysates from SNU-719 cells were precipitated with anti-MUC1-C or a control IgG. The precipitates and input lysate were immunoblotted with antibodies against the indicated proteins.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C. </w:t>
      </w:r>
      <w:r w:rsidRPr="005C2284">
        <w:rPr>
          <w:rFonts w:ascii="Courier" w:hAnsi="Courier"/>
          <w:color w:val="000000"/>
          <w:kern w:val="0"/>
        </w:rPr>
        <w:t xml:space="preserve">YCCEL1/tet-MUC1shRNA cells treated with vehicle or DOX for 7 days were analyzed for PLOD1 transcripts by </w:t>
      </w:r>
      <w:proofErr w:type="spellStart"/>
      <w:r w:rsidRPr="005C2284">
        <w:rPr>
          <w:rFonts w:ascii="Courier" w:hAnsi="Courier"/>
          <w:color w:val="000000"/>
          <w:kern w:val="0"/>
        </w:rPr>
        <w:t>qRT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-PCR. </w:t>
      </w:r>
      <w:r w:rsidRPr="005C2284">
        <w:rPr>
          <w:rFonts w:ascii="Courier" w:hAnsi="Courier" w:cs="Arial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 w:cs="Arial"/>
        </w:rPr>
        <w:t xml:space="preserve">SD of four determinations) are expressed as relative levels </w:t>
      </w:r>
      <w:r w:rsidRPr="005C2284">
        <w:rPr>
          <w:rFonts w:ascii="Courier" w:hAnsi="Courier" w:cs="Arial"/>
        </w:rPr>
        <w:lastRenderedPageBreak/>
        <w:t>compared to that obtained for vehicle-treated cells (assigned a value of 1).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 D. </w:t>
      </w:r>
      <w:r w:rsidRPr="005C2284">
        <w:rPr>
          <w:rFonts w:ascii="Courier" w:hAnsi="Courier"/>
          <w:color w:val="000000"/>
          <w:kern w:val="0"/>
        </w:rPr>
        <w:t>Lysates from YCCEL1/tet-MUC1shRNA cells treated with vehicle or DOX for 7 days were immunoblotted with antibodies against the indicated proteins</w:t>
      </w:r>
      <w:r>
        <w:rPr>
          <w:rFonts w:ascii="Courier" w:hAnsi="Courier"/>
          <w:color w:val="000000"/>
          <w:kern w:val="0"/>
        </w:rPr>
        <w:t xml:space="preserve"> (left)</w:t>
      </w:r>
      <w:r w:rsidRPr="005C2284">
        <w:rPr>
          <w:rFonts w:ascii="Courier" w:hAnsi="Courier"/>
          <w:color w:val="000000"/>
          <w:kern w:val="0"/>
        </w:rPr>
        <w:t xml:space="preserve">. </w:t>
      </w:r>
      <w:r w:rsidRPr="00041C2D">
        <w:rPr>
          <w:rFonts w:ascii="Courier" w:hAnsi="Courier" w:cs="Arial"/>
        </w:rPr>
        <w:t>Lysates from YCCEL1/</w:t>
      </w:r>
      <w:proofErr w:type="spellStart"/>
      <w:r w:rsidRPr="00041C2D">
        <w:rPr>
          <w:rFonts w:ascii="Courier" w:hAnsi="Courier" w:cs="Arial"/>
        </w:rPr>
        <w:t>CshRNA</w:t>
      </w:r>
      <w:proofErr w:type="spellEnd"/>
      <w:r w:rsidRPr="00041C2D">
        <w:rPr>
          <w:rFonts w:ascii="Courier" w:hAnsi="Courier" w:cs="Arial"/>
        </w:rPr>
        <w:t xml:space="preserve"> and YCCEL1/MUC1shRNA#2 </w:t>
      </w:r>
      <w:r w:rsidRPr="00041C2D">
        <w:rPr>
          <w:rFonts w:ascii="Courier" w:hAnsi="Courier"/>
          <w:color w:val="000000"/>
          <w:kern w:val="0"/>
        </w:rPr>
        <w:t>were immunoblotted with antibodies against the indicated proteins</w:t>
      </w:r>
      <w:r>
        <w:rPr>
          <w:rFonts w:ascii="Courier" w:hAnsi="Courier"/>
          <w:color w:val="000000"/>
          <w:kern w:val="0"/>
        </w:rPr>
        <w:t xml:space="preserve"> (right)</w:t>
      </w:r>
      <w:r w:rsidRPr="00041C2D">
        <w:rPr>
          <w:rFonts w:ascii="Courier" w:hAnsi="Courier"/>
          <w:color w:val="000000"/>
          <w:kern w:val="0"/>
        </w:rPr>
        <w:t>.</w:t>
      </w:r>
      <w:r>
        <w:rPr>
          <w:rFonts w:ascii="Courier" w:hAnsi="Courier"/>
          <w:color w:val="000000"/>
          <w:kern w:val="0"/>
        </w:rPr>
        <w:t xml:space="preserve">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E. </w:t>
      </w:r>
      <w:r w:rsidRPr="005C2284">
        <w:rPr>
          <w:rFonts w:ascii="Courier" w:hAnsi="Courier"/>
          <w:color w:val="000000"/>
          <w:kern w:val="0"/>
        </w:rPr>
        <w:t>Lysates from SNU-719/tet-MUC1shRNA cells treated with vehicle or DOX for 7 days were immunoblotted with antibodies against the indicated proteins.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 F. </w:t>
      </w:r>
      <w:r w:rsidRPr="005C2284">
        <w:rPr>
          <w:rFonts w:ascii="Courier" w:hAnsi="Courier"/>
          <w:color w:val="000000"/>
          <w:kern w:val="0"/>
        </w:rPr>
        <w:t xml:space="preserve">Lysates from SNU-719 cells expressing Flag-MUC1-CD were precipitated with anti-Flag or a control IgG. The precipitates and input lysate were immunoblotted with antibodies against the indicated proteins. </w:t>
      </w:r>
    </w:p>
    <w:p w14:paraId="5E4D5A7C" w14:textId="77777777" w:rsidR="002A31B2" w:rsidRPr="005C2284" w:rsidRDefault="002A31B2" w:rsidP="002A31B2">
      <w:pPr>
        <w:spacing w:line="480" w:lineRule="auto"/>
        <w:rPr>
          <w:rFonts w:ascii="Courier" w:hAnsi="Courier" w:cs="Arial"/>
        </w:rPr>
      </w:pPr>
    </w:p>
    <w:p w14:paraId="58951F50" w14:textId="77777777" w:rsidR="002A31B2" w:rsidRPr="005C2284" w:rsidRDefault="002A31B2" w:rsidP="002A31B2">
      <w:pPr>
        <w:spacing w:line="480" w:lineRule="auto"/>
        <w:ind w:firstLine="720"/>
        <w:rPr>
          <w:rFonts w:ascii="Courier" w:hAnsi="Courier"/>
          <w:color w:val="000000"/>
          <w:kern w:val="0"/>
        </w:rPr>
      </w:pPr>
      <w:r w:rsidRPr="005C2284">
        <w:rPr>
          <w:rFonts w:ascii="Courier" w:hAnsi="Courier"/>
          <w:b/>
          <w:bCs/>
          <w:color w:val="000000"/>
          <w:kern w:val="0"/>
        </w:rPr>
        <w:t xml:space="preserve">Supplemental Figure S3. Effects of targeting EBNA1 and MUC1-C on DNMT expression. A. </w:t>
      </w:r>
      <w:r w:rsidRPr="005C2284">
        <w:rPr>
          <w:rFonts w:ascii="Courier" w:hAnsi="Courier" w:cs="Arial"/>
        </w:rPr>
        <w:t>Lysates from SNU-719 cells expressing an empty vector or EBNA1-DN</w:t>
      </w:r>
      <w:r w:rsidRPr="005C2284">
        <w:rPr>
          <w:rFonts w:ascii="Courier" w:hAnsi="Courier" w:cs="Arial"/>
          <w:b/>
          <w:bCs/>
        </w:rPr>
        <w:t xml:space="preserve"> </w:t>
      </w:r>
      <w:r w:rsidRPr="005C2284">
        <w:rPr>
          <w:rFonts w:ascii="Courier" w:hAnsi="Courier" w:cs="Arial"/>
        </w:rPr>
        <w:t xml:space="preserve">were immunoblotted with antibodies against the indicated proteins. </w:t>
      </w:r>
      <w:r w:rsidRPr="005C2284">
        <w:rPr>
          <w:rFonts w:ascii="Courier" w:hAnsi="Courier"/>
          <w:b/>
          <w:bCs/>
          <w:color w:val="000000"/>
          <w:kern w:val="0"/>
        </w:rPr>
        <w:t>B</w:t>
      </w:r>
      <w:r w:rsidRPr="005C2284">
        <w:rPr>
          <w:rFonts w:ascii="Courier" w:hAnsi="Courier"/>
          <w:color w:val="000000"/>
          <w:kern w:val="0"/>
        </w:rPr>
        <w:t>.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 </w:t>
      </w:r>
      <w:r w:rsidRPr="005C2284">
        <w:rPr>
          <w:rFonts w:ascii="Courier" w:hAnsi="Courier"/>
          <w:color w:val="000000"/>
          <w:kern w:val="0"/>
        </w:rPr>
        <w:t>Chromatin from YCCEL1 and SNU-719 cells was immunoblotted with antibodies against the indicated proteins</w:t>
      </w:r>
      <w:r w:rsidRPr="005C2284">
        <w:rPr>
          <w:rFonts w:ascii="Courier" w:hAnsi="Courier"/>
          <w:b/>
          <w:bCs/>
          <w:color w:val="000000"/>
          <w:kern w:val="0"/>
        </w:rPr>
        <w:t>.</w:t>
      </w:r>
      <w:r w:rsidRPr="005C2284">
        <w:rPr>
          <w:rFonts w:ascii="Courier" w:hAnsi="Courier"/>
          <w:color w:val="000000"/>
          <w:kern w:val="0"/>
        </w:rPr>
        <w:t xml:space="preserve"> </w:t>
      </w:r>
      <w:r w:rsidRPr="005C2284">
        <w:rPr>
          <w:rFonts w:ascii="Courier" w:hAnsi="Courier" w:cs="Arial"/>
          <w:b/>
          <w:bCs/>
        </w:rPr>
        <w:t xml:space="preserve">C. </w:t>
      </w:r>
      <w:r w:rsidRPr="005C2284">
        <w:rPr>
          <w:rFonts w:ascii="Courier" w:hAnsi="Courier" w:cs="Arial"/>
        </w:rPr>
        <w:t xml:space="preserve">Chromatin purified using method #1 (78840; </w:t>
      </w:r>
      <w:proofErr w:type="spellStart"/>
      <w:r w:rsidRPr="005C2284">
        <w:rPr>
          <w:rFonts w:ascii="Courier" w:hAnsi="Courier" w:cs="Arial"/>
        </w:rPr>
        <w:t>Thermo</w:t>
      </w:r>
      <w:proofErr w:type="spellEnd"/>
      <w:r w:rsidRPr="005C2284">
        <w:rPr>
          <w:rFonts w:ascii="Courier" w:hAnsi="Courier" w:cs="Arial"/>
        </w:rPr>
        <w:t xml:space="preserve"> Scientific), method #2 (ab117152; Abcam) and method #3 as described </w:t>
      </w:r>
      <w:r>
        <w:rPr>
          <w:rFonts w:ascii="Courier" w:hAnsi="Courier" w:cs="Arial"/>
          <w:noProof/>
        </w:rPr>
        <w:t>[1]</w:t>
      </w:r>
      <w:r w:rsidRPr="00E71492">
        <w:rPr>
          <w:rFonts w:ascii="Courier" w:hAnsi="Courier" w:cs="Arial"/>
        </w:rPr>
        <w:t xml:space="preserve"> </w:t>
      </w:r>
      <w:r w:rsidRPr="005C2284">
        <w:rPr>
          <w:rFonts w:ascii="Courier" w:hAnsi="Courier"/>
          <w:color w:val="000000"/>
          <w:kern w:val="0"/>
        </w:rPr>
        <w:t xml:space="preserve">were </w:t>
      </w:r>
      <w:r w:rsidRPr="005C2284">
        <w:rPr>
          <w:rFonts w:ascii="Courier" w:hAnsi="Courier" w:cs="Arial"/>
        </w:rPr>
        <w:t xml:space="preserve">immunoblotted with antibodies against the indicated proteins. </w:t>
      </w:r>
      <w:r w:rsidRPr="005C2284">
        <w:rPr>
          <w:rFonts w:ascii="Courier" w:hAnsi="Courier" w:cs="Arial"/>
          <w:b/>
          <w:bCs/>
        </w:rPr>
        <w:t xml:space="preserve">D. </w:t>
      </w:r>
      <w:r w:rsidRPr="005C2284">
        <w:rPr>
          <w:rFonts w:ascii="Courier" w:hAnsi="Courier"/>
          <w:color w:val="000000"/>
          <w:kern w:val="0"/>
        </w:rPr>
        <w:t>Chromatin from YCCEL1/</w:t>
      </w:r>
      <w:proofErr w:type="spellStart"/>
      <w:r w:rsidRPr="005C2284">
        <w:rPr>
          <w:rFonts w:ascii="Courier" w:hAnsi="Courier"/>
          <w:color w:val="000000"/>
          <w:kern w:val="0"/>
        </w:rPr>
        <w:t>CshRNA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 and YCCEL1/MUC1shRNA#2 cells was immunoblotted with antibodies against the indicated proteins</w:t>
      </w:r>
      <w:r w:rsidRPr="005C2284">
        <w:rPr>
          <w:rFonts w:ascii="Courier" w:hAnsi="Courier"/>
          <w:b/>
          <w:bCs/>
          <w:color w:val="000000"/>
          <w:kern w:val="0"/>
        </w:rPr>
        <w:t>.</w:t>
      </w:r>
      <w:r w:rsidRPr="005C2284">
        <w:rPr>
          <w:rFonts w:ascii="Courier" w:hAnsi="Courier"/>
          <w:color w:val="000000"/>
          <w:kern w:val="0"/>
        </w:rPr>
        <w:t xml:space="preserve"> </w:t>
      </w:r>
      <w:r w:rsidRPr="005C2284">
        <w:rPr>
          <w:rFonts w:ascii="Courier" w:hAnsi="Courier"/>
          <w:b/>
          <w:bCs/>
          <w:color w:val="000000"/>
          <w:kern w:val="0"/>
        </w:rPr>
        <w:t>E</w:t>
      </w:r>
      <w:r w:rsidRPr="005C2284">
        <w:rPr>
          <w:rFonts w:ascii="Courier" w:hAnsi="Courier"/>
          <w:color w:val="000000"/>
          <w:kern w:val="0"/>
        </w:rPr>
        <w:t>.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 </w:t>
      </w:r>
      <w:r w:rsidRPr="005C2284">
        <w:rPr>
          <w:rFonts w:ascii="Courier" w:hAnsi="Courier" w:cs="Arial"/>
        </w:rPr>
        <w:t xml:space="preserve">Chromatin from SNU-719/tet-MUC1shRNA cells treated with vehicle or DOX for 7 days </w:t>
      </w:r>
      <w:r w:rsidRPr="005C2284">
        <w:rPr>
          <w:rFonts w:ascii="Courier" w:hAnsi="Courier"/>
          <w:color w:val="000000"/>
          <w:kern w:val="0"/>
        </w:rPr>
        <w:t xml:space="preserve">was </w:t>
      </w:r>
      <w:r w:rsidRPr="005C2284">
        <w:rPr>
          <w:rFonts w:ascii="Courier" w:hAnsi="Courier" w:cs="Arial"/>
        </w:rPr>
        <w:t xml:space="preserve">immunoblotted with antibodies against the indicated proteins.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F. </w:t>
      </w:r>
      <w:r w:rsidRPr="005C2284">
        <w:rPr>
          <w:rFonts w:ascii="Courier" w:hAnsi="Courier"/>
          <w:color w:val="000000"/>
          <w:kern w:val="0"/>
        </w:rPr>
        <w:t xml:space="preserve">Lysates from SNU-719/tet-MUC1shRNA cells treated with vehicle or DOX </w:t>
      </w:r>
      <w:r w:rsidRPr="005C2284">
        <w:rPr>
          <w:rFonts w:ascii="Courier" w:hAnsi="Courier"/>
          <w:color w:val="000000"/>
          <w:kern w:val="0"/>
        </w:rPr>
        <w:lastRenderedPageBreak/>
        <w:t xml:space="preserve">for 7 days were </w:t>
      </w:r>
      <w:r w:rsidRPr="005C2284">
        <w:rPr>
          <w:rFonts w:ascii="Courier" w:hAnsi="Courier" w:cs="Arial"/>
        </w:rPr>
        <w:t>immunoblotted with antibodies against the indicated proteins.</w:t>
      </w:r>
      <w:r w:rsidRPr="005C2284">
        <w:rPr>
          <w:rFonts w:ascii="Courier" w:hAnsi="Courier"/>
          <w:color w:val="000000"/>
          <w:kern w:val="0"/>
        </w:rPr>
        <w:t xml:space="preserve">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G. </w:t>
      </w:r>
      <w:r w:rsidRPr="005C2284">
        <w:rPr>
          <w:rFonts w:ascii="Courier" w:hAnsi="Courier"/>
          <w:color w:val="000000"/>
          <w:kern w:val="0"/>
        </w:rPr>
        <w:t xml:space="preserve">Lysates from SNU-719 cells expressing the designated vectors were treated with vehicle or DOX for 7 days and immunoblotted with antibodies against the indicated proteins.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H. </w:t>
      </w:r>
      <w:r w:rsidRPr="005C2284">
        <w:rPr>
          <w:rFonts w:ascii="Courier" w:hAnsi="Courier"/>
          <w:color w:val="000000"/>
          <w:kern w:val="0"/>
        </w:rPr>
        <w:t xml:space="preserve">Lysates from SNU-719 cells expressing an empty vector or EBNA1-DN were </w:t>
      </w:r>
      <w:r w:rsidRPr="005C2284">
        <w:rPr>
          <w:rFonts w:ascii="Courier" w:hAnsi="Courier" w:cs="Arial"/>
        </w:rPr>
        <w:t xml:space="preserve">immunoblotted with antibodies against the indicated proteins. </w:t>
      </w:r>
      <w:r w:rsidRPr="005C2284">
        <w:rPr>
          <w:rFonts w:ascii="Courier" w:hAnsi="Courier" w:cs="Arial"/>
          <w:b/>
          <w:bCs/>
        </w:rPr>
        <w:t xml:space="preserve">I. </w:t>
      </w:r>
      <w:r w:rsidRPr="005C2284">
        <w:rPr>
          <w:rFonts w:ascii="Courier" w:hAnsi="Courier"/>
          <w:color w:val="000000"/>
          <w:kern w:val="0"/>
        </w:rPr>
        <w:t xml:space="preserve">Lysates from SNU-719/tet-MUC1shRNA cells treated with vehicle or DOX for 7 days were </w:t>
      </w:r>
      <w:r w:rsidRPr="005C2284">
        <w:rPr>
          <w:rFonts w:ascii="Courier" w:hAnsi="Courier" w:cs="Arial"/>
        </w:rPr>
        <w:t xml:space="preserve">immunoblotted with antibodies against the indicated proteins. </w:t>
      </w:r>
      <w:r w:rsidRPr="005C2284">
        <w:rPr>
          <w:rFonts w:ascii="Courier" w:hAnsi="Courier" w:cs="Arial"/>
          <w:b/>
          <w:bCs/>
        </w:rPr>
        <w:t xml:space="preserve">J and K. </w:t>
      </w:r>
      <w:r w:rsidRPr="005C2284">
        <w:rPr>
          <w:rFonts w:ascii="Courier" w:hAnsi="Courier" w:cs="Arial"/>
        </w:rPr>
        <w:t>YCCEL1/tet-MUC1shRNA (</w:t>
      </w:r>
      <w:r w:rsidRPr="005C2284">
        <w:rPr>
          <w:rFonts w:ascii="Courier" w:hAnsi="Courier" w:cs="Arial"/>
          <w:b/>
          <w:bCs/>
        </w:rPr>
        <w:t>J</w:t>
      </w:r>
      <w:r w:rsidRPr="005C2284">
        <w:rPr>
          <w:rFonts w:ascii="Courier" w:hAnsi="Courier" w:cs="Arial"/>
        </w:rPr>
        <w:t>) and SNU-719/tet-MUC1shRNA (</w:t>
      </w:r>
      <w:r w:rsidRPr="005C2284">
        <w:rPr>
          <w:rFonts w:ascii="Courier" w:hAnsi="Courier" w:cs="Arial"/>
          <w:b/>
          <w:bCs/>
        </w:rPr>
        <w:t>K</w:t>
      </w:r>
      <w:r w:rsidRPr="005C2284">
        <w:rPr>
          <w:rFonts w:ascii="Courier" w:hAnsi="Courier" w:cs="Arial"/>
        </w:rPr>
        <w:t xml:space="preserve">) cells were treated with vehicle or DOX for 7 days </w:t>
      </w:r>
      <w:r w:rsidRPr="005C2284">
        <w:rPr>
          <w:rFonts w:ascii="Courier" w:hAnsi="Courier"/>
          <w:color w:val="000000"/>
          <w:kern w:val="0"/>
        </w:rPr>
        <w:t xml:space="preserve">were analyzed for RHOB transcripts by </w:t>
      </w:r>
      <w:proofErr w:type="spellStart"/>
      <w:r w:rsidRPr="005C2284">
        <w:rPr>
          <w:rFonts w:ascii="Courier" w:hAnsi="Courier"/>
          <w:color w:val="000000"/>
          <w:kern w:val="0"/>
        </w:rPr>
        <w:t>qRT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-PCR. </w:t>
      </w:r>
      <w:r w:rsidRPr="005C2284">
        <w:rPr>
          <w:rFonts w:ascii="Courier" w:hAnsi="Courier" w:cs="Arial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 w:cs="Arial"/>
        </w:rPr>
        <w:t xml:space="preserve">SD of four determinations) are expressed as relative levels compared to that obtained for vehicle-treated cells (assigned a value of 1). </w:t>
      </w:r>
      <w:r w:rsidRPr="005C2284">
        <w:rPr>
          <w:rFonts w:ascii="Courier" w:hAnsi="Courier" w:cs="Arial"/>
          <w:b/>
          <w:bCs/>
        </w:rPr>
        <w:t xml:space="preserve">L. </w:t>
      </w:r>
      <w:r w:rsidRPr="005C2284">
        <w:rPr>
          <w:rFonts w:ascii="Courier" w:hAnsi="Courier"/>
          <w:color w:val="000000"/>
          <w:kern w:val="0"/>
        </w:rPr>
        <w:t xml:space="preserve">YCCEL1 cells treated with vehicle or </w:t>
      </w:r>
      <w:r w:rsidRPr="005C2284">
        <w:rPr>
          <w:rFonts w:ascii="Courier" w:hAnsi="Courier"/>
        </w:rPr>
        <w:t xml:space="preserve">0.5 </w:t>
      </w:r>
      <w:r w:rsidRPr="005C2284">
        <w:rPr>
          <w:rFonts w:ascii="Courier" w:hAnsi="Courier" w:cs="Cambria"/>
        </w:rPr>
        <w:sym w:font="Symbol" w:char="F06D"/>
      </w:r>
      <w:r w:rsidRPr="005C2284">
        <w:rPr>
          <w:rFonts w:ascii="Courier" w:hAnsi="Courier"/>
        </w:rPr>
        <w:t>M DAC for 3 days</w:t>
      </w:r>
      <w:r w:rsidRPr="005C2284">
        <w:rPr>
          <w:rFonts w:ascii="Courier" w:hAnsi="Courier"/>
          <w:color w:val="000000"/>
          <w:kern w:val="0"/>
        </w:rPr>
        <w:t xml:space="preserve"> were analyzed for RHOB transcripts by </w:t>
      </w:r>
      <w:proofErr w:type="spellStart"/>
      <w:r w:rsidRPr="005C2284">
        <w:rPr>
          <w:rFonts w:ascii="Courier" w:hAnsi="Courier"/>
          <w:color w:val="000000"/>
          <w:kern w:val="0"/>
        </w:rPr>
        <w:t>qRT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-PCR. </w:t>
      </w:r>
      <w:r w:rsidRPr="005C2284">
        <w:rPr>
          <w:rFonts w:ascii="Courier" w:hAnsi="Courier" w:cs="Arial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 w:cs="Arial"/>
        </w:rPr>
        <w:t xml:space="preserve">SD of four determinations) are expressed as relative levels compared to that obtained for vehicle-treated cells (assigned a value of 1). </w:t>
      </w:r>
    </w:p>
    <w:p w14:paraId="6BDF18DA" w14:textId="77777777" w:rsidR="002A31B2" w:rsidRPr="005C2284" w:rsidRDefault="002A31B2" w:rsidP="002A31B2">
      <w:pPr>
        <w:spacing w:line="480" w:lineRule="auto"/>
        <w:rPr>
          <w:rFonts w:ascii="Courier" w:hAnsi="Courier"/>
          <w:b/>
          <w:bCs/>
          <w:color w:val="000000"/>
          <w:kern w:val="0"/>
        </w:rPr>
      </w:pPr>
    </w:p>
    <w:p w14:paraId="68C94666" w14:textId="77777777" w:rsidR="002A31B2" w:rsidRPr="005C2284" w:rsidRDefault="002A31B2" w:rsidP="002A31B2">
      <w:pPr>
        <w:spacing w:line="480" w:lineRule="auto"/>
        <w:ind w:firstLine="720"/>
        <w:rPr>
          <w:rFonts w:ascii="Courier" w:hAnsi="Courier" w:cs="Arial"/>
        </w:rPr>
      </w:pPr>
      <w:r w:rsidRPr="005C2284">
        <w:rPr>
          <w:rFonts w:ascii="Courier" w:hAnsi="Courier"/>
          <w:b/>
          <w:bCs/>
          <w:color w:val="000000"/>
          <w:kern w:val="0"/>
        </w:rPr>
        <w:t xml:space="preserve">Supplemental Figure S4. MUC1-C regulates </w:t>
      </w:r>
      <w:proofErr w:type="spellStart"/>
      <w:r w:rsidRPr="005C2284">
        <w:rPr>
          <w:rFonts w:ascii="Courier" w:hAnsi="Courier"/>
          <w:b/>
          <w:bCs/>
          <w:color w:val="000000"/>
          <w:kern w:val="0"/>
        </w:rPr>
        <w:t>EBVaGC</w:t>
      </w:r>
      <w:proofErr w:type="spellEnd"/>
      <w:r w:rsidRPr="005C2284">
        <w:rPr>
          <w:rFonts w:ascii="Courier" w:hAnsi="Courier"/>
          <w:b/>
          <w:bCs/>
          <w:color w:val="000000"/>
          <w:kern w:val="0"/>
        </w:rPr>
        <w:t xml:space="preserve"> cell clonogenic survival. A. </w:t>
      </w:r>
      <w:r w:rsidRPr="005C2284">
        <w:rPr>
          <w:rFonts w:ascii="Courier" w:hAnsi="Courier"/>
          <w:color w:val="000000"/>
          <w:kern w:val="0"/>
        </w:rPr>
        <w:t xml:space="preserve">GSEA of RNA-seq data from SNU-719 cells with MUC1-C silencing was performed using the HALLMARK P53 PATHWAY gene signature.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B and C. </w:t>
      </w:r>
      <w:r w:rsidRPr="005C2284">
        <w:rPr>
          <w:rFonts w:ascii="Courier" w:hAnsi="Courier"/>
          <w:color w:val="000000"/>
          <w:kern w:val="0"/>
        </w:rPr>
        <w:t xml:space="preserve">SNU-719/tet-MUC1shRNA cells treated with vehicle or DOX for 7 days were analyzed for CDKN1A transcripts by </w:t>
      </w:r>
      <w:proofErr w:type="spellStart"/>
      <w:r w:rsidRPr="005C2284">
        <w:rPr>
          <w:rFonts w:ascii="Courier" w:hAnsi="Courier"/>
          <w:color w:val="000000"/>
          <w:kern w:val="0"/>
        </w:rPr>
        <w:t>qRT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-PCR. </w:t>
      </w:r>
      <w:r w:rsidRPr="005C2284">
        <w:rPr>
          <w:rFonts w:ascii="Courier" w:hAnsi="Courier" w:cs="Arial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 w:cs="Arial"/>
        </w:rPr>
        <w:t xml:space="preserve">SD of four determinations) are expressed as relative levels compared to that obtained for vehicle-treated cells (assigned a value </w:t>
      </w:r>
      <w:r w:rsidRPr="005C2284">
        <w:rPr>
          <w:rFonts w:ascii="Courier" w:hAnsi="Courier" w:cs="Arial"/>
        </w:rPr>
        <w:lastRenderedPageBreak/>
        <w:t xml:space="preserve">of </w:t>
      </w:r>
      <w:proofErr w:type="gramStart"/>
      <w:r w:rsidRPr="005069D0">
        <w:rPr>
          <w:rFonts w:ascii="Courier" w:hAnsi="Courier" w:cs="Arial"/>
        </w:rPr>
        <w:t>1)(</w:t>
      </w:r>
      <w:proofErr w:type="gramEnd"/>
      <w:r w:rsidRPr="005C2284">
        <w:rPr>
          <w:rFonts w:ascii="Courier" w:hAnsi="Courier" w:cs="Arial"/>
          <w:b/>
          <w:bCs/>
        </w:rPr>
        <w:t>B</w:t>
      </w:r>
      <w:r w:rsidRPr="005069D0">
        <w:rPr>
          <w:rFonts w:ascii="Courier" w:hAnsi="Courier" w:cs="Arial"/>
        </w:rPr>
        <w:t>)</w:t>
      </w:r>
      <w:r w:rsidRPr="005C2284">
        <w:rPr>
          <w:rFonts w:ascii="Courier" w:hAnsi="Courier" w:cs="Arial"/>
          <w:b/>
          <w:bCs/>
        </w:rPr>
        <w:t>.</w:t>
      </w:r>
      <w:r w:rsidRPr="005C2284">
        <w:rPr>
          <w:rFonts w:ascii="Courier" w:hAnsi="Courier" w:cs="Arial"/>
        </w:rPr>
        <w:t xml:space="preserve"> Lysates</w:t>
      </w:r>
      <w:r w:rsidRPr="005C2284">
        <w:rPr>
          <w:rFonts w:ascii="Courier" w:hAnsi="Courier"/>
        </w:rPr>
        <w:t xml:space="preserve"> </w:t>
      </w:r>
      <w:r w:rsidRPr="005C2284">
        <w:rPr>
          <w:rFonts w:ascii="Courier" w:hAnsi="Courier" w:cs="Arial"/>
        </w:rPr>
        <w:t xml:space="preserve">were immunoblotted with antibodies against the indicated proteins </w:t>
      </w:r>
      <w:r w:rsidRPr="005069D0">
        <w:rPr>
          <w:rFonts w:ascii="Courier" w:hAnsi="Courier" w:cs="Arial"/>
        </w:rPr>
        <w:t>(</w:t>
      </w:r>
      <w:r w:rsidRPr="005C2284">
        <w:rPr>
          <w:rFonts w:ascii="Courier" w:hAnsi="Courier" w:cs="Arial"/>
          <w:b/>
          <w:bCs/>
        </w:rPr>
        <w:t>C</w:t>
      </w:r>
      <w:r w:rsidRPr="005069D0">
        <w:rPr>
          <w:rFonts w:ascii="Courier" w:hAnsi="Courier" w:cs="Arial"/>
        </w:rPr>
        <w:t>)</w:t>
      </w:r>
      <w:r w:rsidRPr="005C2284">
        <w:rPr>
          <w:rFonts w:ascii="Courier" w:hAnsi="Courier" w:cs="Arial"/>
          <w:b/>
          <w:bCs/>
        </w:rPr>
        <w:t>.</w:t>
      </w:r>
      <w:r w:rsidRPr="005C2284">
        <w:rPr>
          <w:rFonts w:ascii="Courier" w:hAnsi="Courier" w:cs="Arial"/>
        </w:rPr>
        <w:t xml:space="preserve"> </w:t>
      </w:r>
      <w:r w:rsidRPr="005C2284">
        <w:rPr>
          <w:rFonts w:ascii="Courier" w:hAnsi="Courier" w:cs="Arial"/>
          <w:b/>
          <w:bCs/>
        </w:rPr>
        <w:t xml:space="preserve">D. </w:t>
      </w:r>
      <w:r w:rsidRPr="005C2284">
        <w:rPr>
          <w:rFonts w:ascii="Courier" w:hAnsi="Courier" w:cs="Arial"/>
        </w:rPr>
        <w:t xml:space="preserve">YCCEL1/vector and YCCEL1/EBNA1-DN cells </w:t>
      </w:r>
      <w:r w:rsidRPr="005C2284">
        <w:rPr>
          <w:rFonts w:ascii="Courier" w:hAnsi="Courier"/>
          <w:color w:val="000000"/>
          <w:kern w:val="0"/>
        </w:rPr>
        <w:t xml:space="preserve">were analyzed for CDKN1A transcripts by </w:t>
      </w:r>
      <w:proofErr w:type="spellStart"/>
      <w:r w:rsidRPr="005C2284">
        <w:rPr>
          <w:rFonts w:ascii="Courier" w:hAnsi="Courier"/>
          <w:color w:val="000000"/>
          <w:kern w:val="0"/>
        </w:rPr>
        <w:t>qRT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-PCR (left). </w:t>
      </w:r>
      <w:r w:rsidRPr="005C2284">
        <w:rPr>
          <w:rFonts w:ascii="Courier" w:hAnsi="Courier" w:cs="Arial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 w:cs="Arial"/>
        </w:rPr>
        <w:t>SD of four determinations) are expressed as relative levels compared to that obtained for vehicle-treated cells (assigned a value of 1).</w:t>
      </w:r>
      <w:r w:rsidRPr="005C2284">
        <w:rPr>
          <w:rFonts w:ascii="Courier" w:hAnsi="Courier" w:cs="Arial"/>
          <w:b/>
          <w:bCs/>
        </w:rPr>
        <w:t xml:space="preserve"> </w:t>
      </w:r>
      <w:r w:rsidRPr="005C2284">
        <w:rPr>
          <w:rFonts w:ascii="Courier" w:hAnsi="Courier" w:cs="Arial"/>
        </w:rPr>
        <w:t xml:space="preserve">Lysates </w:t>
      </w:r>
      <w:r w:rsidRPr="005C2284">
        <w:rPr>
          <w:rFonts w:ascii="Courier" w:hAnsi="Courier"/>
          <w:color w:val="000000"/>
          <w:kern w:val="0"/>
        </w:rPr>
        <w:t xml:space="preserve">were </w:t>
      </w:r>
      <w:r w:rsidRPr="005C2284">
        <w:rPr>
          <w:rFonts w:ascii="Courier" w:hAnsi="Courier" w:cs="Arial"/>
        </w:rPr>
        <w:t xml:space="preserve">immunoblotted with antibodies against the indicated proteins (right). </w:t>
      </w:r>
      <w:r w:rsidRPr="005C2284">
        <w:rPr>
          <w:rFonts w:ascii="Courier" w:hAnsi="Courier" w:cs="Arial"/>
          <w:b/>
          <w:bCs/>
        </w:rPr>
        <w:t xml:space="preserve">E. </w:t>
      </w:r>
      <w:r w:rsidRPr="005C2284">
        <w:rPr>
          <w:rFonts w:ascii="Courier" w:hAnsi="Courier"/>
          <w:color w:val="000000"/>
          <w:kern w:val="0"/>
        </w:rPr>
        <w:t xml:space="preserve">GSEA of RNA-seq data from SNU-719 cells with MUC1-C silencing was performed using the HALLMARK APOPTOSIS gene signature.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F and G. </w:t>
      </w:r>
      <w:r w:rsidRPr="005C2284">
        <w:rPr>
          <w:rFonts w:ascii="Courier" w:hAnsi="Courier"/>
          <w:color w:val="000000"/>
          <w:kern w:val="0"/>
        </w:rPr>
        <w:t>SNU-719/tet-MUC1shRNA cells treated with vehicle or DOX for 7 days were analyzed for BIRC5/</w:t>
      </w:r>
      <w:proofErr w:type="spellStart"/>
      <w:r w:rsidRPr="005C2284">
        <w:rPr>
          <w:rFonts w:ascii="Courier" w:hAnsi="Courier"/>
          <w:color w:val="000000"/>
          <w:kern w:val="0"/>
        </w:rPr>
        <w:t>survivin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 transcripts by </w:t>
      </w:r>
      <w:proofErr w:type="spellStart"/>
      <w:r w:rsidRPr="005C2284">
        <w:rPr>
          <w:rFonts w:ascii="Courier" w:hAnsi="Courier"/>
          <w:color w:val="000000"/>
          <w:kern w:val="0"/>
        </w:rPr>
        <w:t>qRT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-PCR. </w:t>
      </w:r>
      <w:r w:rsidRPr="005C2284">
        <w:rPr>
          <w:rFonts w:ascii="Courier" w:hAnsi="Courier" w:cs="Arial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 w:cs="Arial"/>
        </w:rPr>
        <w:t>SD of four determinations) are expressed as relative levels compared to that obtained for vehicle-treated cells (assigned a value of 1) (</w:t>
      </w:r>
      <w:r w:rsidRPr="005C2284">
        <w:rPr>
          <w:rFonts w:ascii="Courier" w:hAnsi="Courier" w:cs="Arial"/>
          <w:b/>
          <w:bCs/>
        </w:rPr>
        <w:t>F</w:t>
      </w:r>
      <w:r w:rsidRPr="005C2284">
        <w:rPr>
          <w:rFonts w:ascii="Courier" w:hAnsi="Courier" w:cs="Arial"/>
        </w:rPr>
        <w:t>).</w:t>
      </w:r>
      <w:r w:rsidRPr="005C2284">
        <w:rPr>
          <w:rFonts w:ascii="Courier" w:hAnsi="Courier" w:cs="Arial"/>
          <w:b/>
          <w:bCs/>
        </w:rPr>
        <w:t xml:space="preserve"> </w:t>
      </w:r>
      <w:r w:rsidRPr="005C2284">
        <w:rPr>
          <w:rFonts w:ascii="Courier" w:hAnsi="Courier" w:cs="Arial"/>
        </w:rPr>
        <w:t>Lysates</w:t>
      </w:r>
      <w:r w:rsidRPr="005C2284">
        <w:rPr>
          <w:rFonts w:ascii="Courier" w:hAnsi="Courier"/>
        </w:rPr>
        <w:t xml:space="preserve"> </w:t>
      </w:r>
      <w:r w:rsidRPr="005C2284">
        <w:rPr>
          <w:rFonts w:ascii="Courier" w:hAnsi="Courier" w:cs="Arial"/>
        </w:rPr>
        <w:t>were immunoblotted with antibodies against the indicated proteins (</w:t>
      </w:r>
      <w:r w:rsidRPr="005C2284">
        <w:rPr>
          <w:rFonts w:ascii="Courier" w:hAnsi="Courier" w:cs="Arial"/>
          <w:b/>
          <w:bCs/>
        </w:rPr>
        <w:t>G</w:t>
      </w:r>
      <w:r w:rsidRPr="005C2284">
        <w:rPr>
          <w:rFonts w:ascii="Courier" w:hAnsi="Courier" w:cs="Arial"/>
        </w:rPr>
        <w:t>)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. </w:t>
      </w:r>
      <w:r w:rsidRPr="005C2284">
        <w:rPr>
          <w:rFonts w:ascii="Courier" w:hAnsi="Courier" w:cs="Arial"/>
          <w:b/>
          <w:bCs/>
        </w:rPr>
        <w:t xml:space="preserve">H and I. </w:t>
      </w:r>
      <w:r w:rsidRPr="005C2284">
        <w:rPr>
          <w:rFonts w:ascii="Courier" w:hAnsi="Courier" w:cs="Arial"/>
        </w:rPr>
        <w:t>Lysates from YCCEL1 (</w:t>
      </w:r>
      <w:r w:rsidRPr="005C2284">
        <w:rPr>
          <w:rFonts w:ascii="Courier" w:hAnsi="Courier" w:cs="Arial"/>
          <w:b/>
          <w:bCs/>
        </w:rPr>
        <w:t>H</w:t>
      </w:r>
      <w:r w:rsidRPr="005C2284">
        <w:rPr>
          <w:rFonts w:ascii="Courier" w:hAnsi="Courier" w:cs="Arial"/>
        </w:rPr>
        <w:t>) and SNU-719 (</w:t>
      </w:r>
      <w:r w:rsidRPr="005C2284">
        <w:rPr>
          <w:rFonts w:ascii="Courier" w:hAnsi="Courier" w:cs="Arial"/>
          <w:b/>
          <w:bCs/>
        </w:rPr>
        <w:t>I</w:t>
      </w:r>
      <w:r w:rsidRPr="005C2284">
        <w:rPr>
          <w:rFonts w:ascii="Courier" w:hAnsi="Courier" w:cs="Arial"/>
        </w:rPr>
        <w:t xml:space="preserve">) cells treated with vehicle or </w:t>
      </w:r>
      <w:r>
        <w:rPr>
          <w:rFonts w:ascii="Courier" w:hAnsi="Courier" w:cs="Arial"/>
        </w:rPr>
        <w:t>3</w:t>
      </w:r>
      <w:r w:rsidRPr="005C2284">
        <w:rPr>
          <w:rFonts w:ascii="Courier" w:hAnsi="Courier" w:cs="Arial"/>
        </w:rPr>
        <w:t xml:space="preserve"> </w:t>
      </w:r>
      <w:r w:rsidRPr="005C2284">
        <w:rPr>
          <w:rFonts w:ascii="Courier" w:hAnsi="Courier" w:cs="Cambria"/>
        </w:rPr>
        <w:sym w:font="Symbol" w:char="F06D"/>
      </w:r>
      <w:r w:rsidRPr="005C2284">
        <w:rPr>
          <w:rFonts w:ascii="Courier" w:hAnsi="Courier" w:cs="Arial"/>
        </w:rPr>
        <w:t>M GO-203</w:t>
      </w:r>
      <w:r>
        <w:rPr>
          <w:rFonts w:ascii="Courier" w:hAnsi="Courier" w:cs="Arial"/>
        </w:rPr>
        <w:t xml:space="preserve"> for 2 days</w:t>
      </w:r>
      <w:r w:rsidRPr="005C2284">
        <w:rPr>
          <w:rFonts w:ascii="Courier" w:hAnsi="Courier" w:cs="Arial"/>
        </w:rPr>
        <w:t xml:space="preserve"> were immunoblotted with antibodies against the indicated proteins. </w:t>
      </w:r>
      <w:r w:rsidRPr="005C2284">
        <w:rPr>
          <w:rFonts w:ascii="Courier" w:hAnsi="Courier" w:cs="Arial"/>
          <w:b/>
          <w:bCs/>
        </w:rPr>
        <w:t xml:space="preserve">J. </w:t>
      </w:r>
      <w:r w:rsidRPr="005C2284">
        <w:rPr>
          <w:rFonts w:ascii="Courier" w:hAnsi="Courier"/>
          <w:color w:val="000000"/>
          <w:kern w:val="0"/>
        </w:rPr>
        <w:t>SNU-719/vector and SNU-719/EBNA1-DN cells</w:t>
      </w:r>
      <w:r w:rsidRPr="005C2284">
        <w:rPr>
          <w:rFonts w:ascii="Courier" w:hAnsi="Courier"/>
        </w:rPr>
        <w:t xml:space="preserve"> were analyzed for colony formation</w:t>
      </w:r>
      <w:r w:rsidRPr="005C2284">
        <w:rPr>
          <w:rFonts w:ascii="Courier" w:hAnsi="Courier"/>
          <w:b/>
          <w:bCs/>
        </w:rPr>
        <w:t>.</w:t>
      </w:r>
      <w:r w:rsidRPr="005C2284">
        <w:rPr>
          <w:rFonts w:ascii="Courier" w:hAnsi="Courier"/>
        </w:rPr>
        <w:t xml:space="preserve"> </w:t>
      </w:r>
      <w:r w:rsidRPr="005C2284">
        <w:rPr>
          <w:rFonts w:ascii="Courier" w:hAnsi="Courier" w:cs="Arial"/>
        </w:rPr>
        <w:t xml:space="preserve">Shown are representative photomicrographs of stained colonies (left). </w:t>
      </w:r>
      <w:r w:rsidRPr="005C2284">
        <w:rPr>
          <w:rFonts w:ascii="Courier" w:hAnsi="Courier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/>
        </w:rPr>
        <w:t xml:space="preserve">SD of three determinations) are expressed as relative colony formation compared to that for vector cells (assigned a value of </w:t>
      </w:r>
      <w:proofErr w:type="gramStart"/>
      <w:r w:rsidRPr="005C2284">
        <w:rPr>
          <w:rFonts w:ascii="Courier" w:hAnsi="Courier"/>
        </w:rPr>
        <w:t>1)(</w:t>
      </w:r>
      <w:proofErr w:type="gramEnd"/>
      <w:r w:rsidRPr="005C2284">
        <w:rPr>
          <w:rFonts w:ascii="Courier" w:hAnsi="Courier"/>
        </w:rPr>
        <w:t>right)</w:t>
      </w:r>
      <w:r w:rsidRPr="005C2284">
        <w:rPr>
          <w:rFonts w:ascii="Courier" w:hAnsi="Courier" w:cs="Arial"/>
        </w:rPr>
        <w:t xml:space="preserve">. </w:t>
      </w:r>
      <w:r w:rsidRPr="005C2284">
        <w:rPr>
          <w:rFonts w:ascii="Courier" w:hAnsi="Courier" w:cs="Arial"/>
          <w:b/>
          <w:bCs/>
        </w:rPr>
        <w:t xml:space="preserve">K. </w:t>
      </w:r>
      <w:r w:rsidRPr="005C2284">
        <w:rPr>
          <w:rFonts w:ascii="Courier" w:hAnsi="Courier" w:cs="Arial"/>
        </w:rPr>
        <w:t>SNU-719 cells expressing the designated vectors were treated with vehicle or DOX for 7 days and</w:t>
      </w:r>
      <w:r w:rsidRPr="005C2284">
        <w:rPr>
          <w:rFonts w:ascii="Courier" w:hAnsi="Courier"/>
        </w:rPr>
        <w:t xml:space="preserve"> analyzed for colony formation</w:t>
      </w:r>
      <w:r w:rsidRPr="005C2284">
        <w:rPr>
          <w:rFonts w:ascii="Courier" w:hAnsi="Courier"/>
          <w:b/>
          <w:bCs/>
        </w:rPr>
        <w:t>.</w:t>
      </w:r>
      <w:r w:rsidRPr="005C2284">
        <w:rPr>
          <w:rFonts w:ascii="Courier" w:hAnsi="Courier"/>
        </w:rPr>
        <w:t xml:space="preserve"> </w:t>
      </w:r>
      <w:r w:rsidRPr="005C2284">
        <w:rPr>
          <w:rFonts w:ascii="Courier" w:hAnsi="Courier" w:cs="Arial"/>
        </w:rPr>
        <w:t xml:space="preserve">Shown are representative photomicrographs of stained colonies (left). </w:t>
      </w:r>
      <w:r w:rsidRPr="005C2284">
        <w:rPr>
          <w:rFonts w:ascii="Courier" w:hAnsi="Courier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/>
        </w:rPr>
        <w:t xml:space="preserve">SD of three determinations) are expressed as relative colony formation </w:t>
      </w:r>
      <w:r w:rsidRPr="005C2284">
        <w:rPr>
          <w:rFonts w:ascii="Courier" w:hAnsi="Courier"/>
        </w:rPr>
        <w:lastRenderedPageBreak/>
        <w:t xml:space="preserve">compared to that for control cells (assigned a value of </w:t>
      </w:r>
      <w:proofErr w:type="gramStart"/>
      <w:r w:rsidRPr="005C2284">
        <w:rPr>
          <w:rFonts w:ascii="Courier" w:hAnsi="Courier"/>
        </w:rPr>
        <w:t>1)(</w:t>
      </w:r>
      <w:proofErr w:type="gramEnd"/>
      <w:r w:rsidRPr="005C2284">
        <w:rPr>
          <w:rFonts w:ascii="Courier" w:hAnsi="Courier"/>
        </w:rPr>
        <w:t>right)</w:t>
      </w:r>
      <w:r w:rsidRPr="005C2284">
        <w:rPr>
          <w:rFonts w:ascii="Courier" w:hAnsi="Courier" w:cs="Arial"/>
        </w:rPr>
        <w:t xml:space="preserve">. </w:t>
      </w:r>
      <w:r w:rsidRPr="005C2284">
        <w:rPr>
          <w:rFonts w:ascii="Courier" w:hAnsi="Courier" w:cs="Arial"/>
          <w:b/>
          <w:bCs/>
        </w:rPr>
        <w:t xml:space="preserve">L. </w:t>
      </w:r>
      <w:r>
        <w:rPr>
          <w:rFonts w:ascii="Courier" w:hAnsi="Courier" w:cs="Arial"/>
        </w:rPr>
        <w:t>SNU-719</w:t>
      </w:r>
      <w:r w:rsidRPr="005C2284">
        <w:rPr>
          <w:rFonts w:ascii="Courier" w:hAnsi="Courier" w:cs="Arial"/>
        </w:rPr>
        <w:t xml:space="preserve"> cells treated with vehicle or 5 </w:t>
      </w:r>
      <w:r w:rsidRPr="005C2284">
        <w:rPr>
          <w:rFonts w:ascii="Courier" w:hAnsi="Courier" w:cs="Cambria"/>
        </w:rPr>
        <w:sym w:font="Symbol" w:char="F06D"/>
      </w:r>
      <w:r w:rsidRPr="005C2284">
        <w:rPr>
          <w:rFonts w:ascii="Courier" w:hAnsi="Courier" w:cs="Arial"/>
        </w:rPr>
        <w:t xml:space="preserve">M GO-203 for 7 days </w:t>
      </w:r>
      <w:r w:rsidRPr="005C2284">
        <w:rPr>
          <w:rFonts w:ascii="Courier" w:hAnsi="Courier"/>
        </w:rPr>
        <w:t>were analyzed for colony formation</w:t>
      </w:r>
      <w:r w:rsidRPr="005C2284">
        <w:rPr>
          <w:rFonts w:ascii="Courier" w:hAnsi="Courier"/>
          <w:b/>
          <w:bCs/>
        </w:rPr>
        <w:t>.</w:t>
      </w:r>
      <w:r w:rsidRPr="005C2284">
        <w:rPr>
          <w:rFonts w:ascii="Courier" w:hAnsi="Courier"/>
        </w:rPr>
        <w:t xml:space="preserve"> </w:t>
      </w:r>
      <w:r w:rsidRPr="005C2284">
        <w:rPr>
          <w:rFonts w:ascii="Courier" w:hAnsi="Courier" w:cs="Arial"/>
        </w:rPr>
        <w:t xml:space="preserve">Shown are representative photomicrographs of stained colonies (left). </w:t>
      </w:r>
      <w:r w:rsidRPr="005C2284">
        <w:rPr>
          <w:rFonts w:ascii="Courier" w:hAnsi="Courier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/>
        </w:rPr>
        <w:t xml:space="preserve">SD of three determinations) are expressed as relative colony formation compared to that for vector cells (assigned a value of </w:t>
      </w:r>
      <w:proofErr w:type="gramStart"/>
      <w:r w:rsidRPr="005C2284">
        <w:rPr>
          <w:rFonts w:ascii="Courier" w:hAnsi="Courier"/>
        </w:rPr>
        <w:t>1)(</w:t>
      </w:r>
      <w:proofErr w:type="gramEnd"/>
      <w:r w:rsidRPr="005C2284">
        <w:rPr>
          <w:rFonts w:ascii="Courier" w:hAnsi="Courier"/>
        </w:rPr>
        <w:t>right)</w:t>
      </w:r>
      <w:r w:rsidRPr="005C2284">
        <w:rPr>
          <w:rFonts w:ascii="Courier" w:hAnsi="Courier" w:cs="Arial"/>
        </w:rPr>
        <w:t>.</w:t>
      </w:r>
    </w:p>
    <w:p w14:paraId="0C9EA3C7" w14:textId="77777777" w:rsidR="002A31B2" w:rsidRPr="005C2284" w:rsidRDefault="002A31B2" w:rsidP="002A31B2">
      <w:pPr>
        <w:spacing w:line="480" w:lineRule="auto"/>
        <w:ind w:firstLine="720"/>
        <w:rPr>
          <w:rFonts w:ascii="Courier" w:hAnsi="Courier" w:cs="Arial"/>
        </w:rPr>
      </w:pPr>
    </w:p>
    <w:p w14:paraId="3CFDD246" w14:textId="77777777" w:rsidR="002A31B2" w:rsidRPr="005C2284" w:rsidRDefault="002A31B2" w:rsidP="002A31B2">
      <w:pPr>
        <w:spacing w:line="480" w:lineRule="auto"/>
        <w:ind w:firstLine="720"/>
        <w:rPr>
          <w:rFonts w:ascii="Courier" w:hAnsi="Courier" w:cs="Arial"/>
        </w:rPr>
      </w:pPr>
      <w:r w:rsidRPr="005C2284">
        <w:rPr>
          <w:rFonts w:ascii="Courier" w:hAnsi="Courier" w:cs="Arial"/>
          <w:b/>
          <w:bCs/>
        </w:rPr>
        <w:t xml:space="preserve">Supplemental Figure S5. MUC1-C regulates effectors of EBV latency in </w:t>
      </w:r>
      <w:proofErr w:type="spellStart"/>
      <w:r w:rsidRPr="005C2284">
        <w:rPr>
          <w:rFonts w:ascii="Courier" w:hAnsi="Courier" w:cs="Arial"/>
          <w:b/>
          <w:bCs/>
        </w:rPr>
        <w:t>EBVaGC</w:t>
      </w:r>
      <w:proofErr w:type="spellEnd"/>
      <w:r w:rsidRPr="005C2284">
        <w:rPr>
          <w:rFonts w:ascii="Courier" w:hAnsi="Courier" w:cs="Arial"/>
          <w:b/>
          <w:bCs/>
        </w:rPr>
        <w:t xml:space="preserve"> cells.</w:t>
      </w:r>
      <w:r w:rsidRPr="005C2284">
        <w:rPr>
          <w:rFonts w:ascii="Courier" w:hAnsi="Courier"/>
          <w:color w:val="000000"/>
          <w:kern w:val="0"/>
        </w:rPr>
        <w:t xml:space="preserve"> </w:t>
      </w:r>
      <w:proofErr w:type="gramStart"/>
      <w:r w:rsidRPr="005C2284">
        <w:rPr>
          <w:rFonts w:ascii="Courier" w:hAnsi="Courier" w:cs="Arial"/>
          <w:b/>
          <w:bCs/>
        </w:rPr>
        <w:t>A and</w:t>
      </w:r>
      <w:proofErr w:type="gramEnd"/>
      <w:r w:rsidRPr="005C2284">
        <w:rPr>
          <w:rFonts w:ascii="Courier" w:hAnsi="Courier" w:cs="Arial"/>
          <w:b/>
          <w:bCs/>
        </w:rPr>
        <w:t xml:space="preserve"> B. </w:t>
      </w:r>
      <w:r w:rsidRPr="005C2284">
        <w:rPr>
          <w:rFonts w:ascii="Courier" w:hAnsi="Courier"/>
          <w:color w:val="000000"/>
          <w:kern w:val="0"/>
        </w:rPr>
        <w:t>GSEA of RNA-seq data from YCCEL1 (</w:t>
      </w:r>
      <w:r w:rsidRPr="005C2284">
        <w:rPr>
          <w:rFonts w:ascii="Courier" w:hAnsi="Courier"/>
          <w:b/>
          <w:bCs/>
          <w:color w:val="000000"/>
          <w:kern w:val="0"/>
        </w:rPr>
        <w:t>A</w:t>
      </w:r>
      <w:r w:rsidRPr="005C2284">
        <w:rPr>
          <w:rFonts w:ascii="Courier" w:hAnsi="Courier"/>
          <w:color w:val="000000"/>
          <w:kern w:val="0"/>
        </w:rPr>
        <w:t>) and SNU-719 (</w:t>
      </w:r>
      <w:r w:rsidRPr="005C2284">
        <w:rPr>
          <w:rFonts w:ascii="Courier" w:hAnsi="Courier"/>
          <w:b/>
          <w:bCs/>
          <w:color w:val="000000"/>
          <w:kern w:val="0"/>
        </w:rPr>
        <w:t>B</w:t>
      </w:r>
      <w:r w:rsidRPr="005C2284">
        <w:rPr>
          <w:rFonts w:ascii="Courier" w:hAnsi="Courier"/>
          <w:color w:val="000000"/>
          <w:kern w:val="0"/>
        </w:rPr>
        <w:t xml:space="preserve">) cells with MUC1-C silencing was performed using the HALLMARK MYC TARGETS V1 gene signature.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C and D. </w:t>
      </w:r>
      <w:r w:rsidRPr="005C2284">
        <w:rPr>
          <w:rFonts w:ascii="Courier" w:hAnsi="Courier"/>
          <w:color w:val="000000"/>
          <w:kern w:val="0"/>
        </w:rPr>
        <w:t>Lysates from YCCEL1/tet-MUC1shRNA (</w:t>
      </w:r>
      <w:r w:rsidRPr="005C2284">
        <w:rPr>
          <w:rFonts w:ascii="Courier" w:hAnsi="Courier"/>
          <w:b/>
          <w:bCs/>
          <w:color w:val="000000"/>
          <w:kern w:val="0"/>
        </w:rPr>
        <w:t>C</w:t>
      </w:r>
      <w:r w:rsidRPr="005C2284">
        <w:rPr>
          <w:rFonts w:ascii="Courier" w:hAnsi="Courier"/>
          <w:color w:val="000000"/>
          <w:kern w:val="0"/>
        </w:rPr>
        <w:t>) and SNU-719/tet-MUC1shRNA (</w:t>
      </w:r>
      <w:r w:rsidRPr="005C2284">
        <w:rPr>
          <w:rFonts w:ascii="Courier" w:hAnsi="Courier"/>
          <w:b/>
          <w:bCs/>
          <w:color w:val="000000"/>
          <w:kern w:val="0"/>
        </w:rPr>
        <w:t>D</w:t>
      </w:r>
      <w:r w:rsidRPr="005C2284">
        <w:rPr>
          <w:rFonts w:ascii="Courier" w:hAnsi="Courier"/>
          <w:color w:val="000000"/>
          <w:kern w:val="0"/>
        </w:rPr>
        <w:t xml:space="preserve">) cells treated with vehicle or DOX for 7 days were </w:t>
      </w:r>
      <w:r w:rsidRPr="005C2284">
        <w:rPr>
          <w:rFonts w:ascii="Courier" w:hAnsi="Courier" w:cs="Arial"/>
        </w:rPr>
        <w:t>immunoblotted with antibodies against the indicated proteins.</w:t>
      </w:r>
      <w:r w:rsidRPr="005C2284">
        <w:rPr>
          <w:rFonts w:ascii="Courier" w:hAnsi="Courier"/>
        </w:rPr>
        <w:t xml:space="preserve"> </w:t>
      </w:r>
    </w:p>
    <w:p w14:paraId="70789E1E" w14:textId="77777777" w:rsidR="002A31B2" w:rsidRPr="005C2284" w:rsidRDefault="002A31B2" w:rsidP="002A31B2">
      <w:pPr>
        <w:spacing w:line="480" w:lineRule="auto"/>
        <w:rPr>
          <w:rFonts w:ascii="Courier" w:hAnsi="Courier" w:cs="Arial"/>
          <w:b/>
          <w:bCs/>
        </w:rPr>
      </w:pPr>
    </w:p>
    <w:p w14:paraId="5E56EB2B" w14:textId="77777777" w:rsidR="002A31B2" w:rsidRPr="005C2284" w:rsidRDefault="002A31B2" w:rsidP="002A31B2">
      <w:pPr>
        <w:spacing w:line="480" w:lineRule="auto"/>
        <w:ind w:firstLine="720"/>
        <w:rPr>
          <w:rFonts w:ascii="Courier" w:hAnsi="Courier" w:cs="Arial"/>
        </w:rPr>
      </w:pPr>
      <w:r w:rsidRPr="005C2284">
        <w:rPr>
          <w:rFonts w:ascii="Courier" w:hAnsi="Courier" w:cs="Arial"/>
          <w:b/>
          <w:bCs/>
        </w:rPr>
        <w:t xml:space="preserve">Supplemental Figure S6. MUC1-C is necessary for </w:t>
      </w:r>
      <w:proofErr w:type="spellStart"/>
      <w:r w:rsidRPr="005C2284">
        <w:rPr>
          <w:rFonts w:ascii="Courier" w:hAnsi="Courier" w:cs="Arial"/>
          <w:b/>
          <w:bCs/>
        </w:rPr>
        <w:t>EBVaGC</w:t>
      </w:r>
      <w:proofErr w:type="spellEnd"/>
      <w:r w:rsidRPr="005C2284">
        <w:rPr>
          <w:rFonts w:ascii="Courier" w:hAnsi="Courier" w:cs="Arial"/>
          <w:b/>
          <w:bCs/>
        </w:rPr>
        <w:t xml:space="preserve"> cell self-renewal capacity.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A. </w:t>
      </w:r>
      <w:r w:rsidRPr="005C2284">
        <w:rPr>
          <w:rFonts w:ascii="Courier" w:hAnsi="Courier"/>
          <w:color w:val="000000"/>
          <w:kern w:val="0"/>
        </w:rPr>
        <w:t xml:space="preserve">GSEA of RNA-seq data from SNU-719 cells with MUC1-C silencing was performed using the BENPORATH ES1 gene signature.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B. </w:t>
      </w:r>
      <w:r w:rsidRPr="005C2284">
        <w:rPr>
          <w:rFonts w:ascii="Courier" w:hAnsi="Courier"/>
          <w:color w:val="000000"/>
          <w:kern w:val="0"/>
        </w:rPr>
        <w:t xml:space="preserve">Lysates from SNU-719/tet-MUC1shRNA cells treated with vehicle or DOX for 7 days were </w:t>
      </w:r>
      <w:r w:rsidRPr="005C2284">
        <w:rPr>
          <w:rFonts w:ascii="Courier" w:hAnsi="Courier" w:cs="Arial"/>
        </w:rPr>
        <w:t xml:space="preserve">immunoblotted with antibodies against the indicated proteins.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C. </w:t>
      </w:r>
      <w:r w:rsidRPr="005C2284">
        <w:rPr>
          <w:rFonts w:ascii="Courier" w:hAnsi="Courier"/>
          <w:color w:val="000000"/>
          <w:kern w:val="0"/>
        </w:rPr>
        <w:t>Lysates from YCCEL1/</w:t>
      </w:r>
      <w:proofErr w:type="spellStart"/>
      <w:r w:rsidRPr="005C2284">
        <w:rPr>
          <w:rFonts w:ascii="Courier" w:hAnsi="Courier"/>
          <w:color w:val="000000"/>
          <w:kern w:val="0"/>
        </w:rPr>
        <w:t>CshRNA</w:t>
      </w:r>
      <w:proofErr w:type="spellEnd"/>
      <w:r w:rsidRPr="005C2284">
        <w:rPr>
          <w:rFonts w:ascii="Courier" w:hAnsi="Courier"/>
          <w:color w:val="000000"/>
          <w:kern w:val="0"/>
        </w:rPr>
        <w:t xml:space="preserve"> and YCCEL1/MUC1shRNA#2 cells were </w:t>
      </w:r>
      <w:r w:rsidRPr="005C2284">
        <w:rPr>
          <w:rFonts w:ascii="Courier" w:hAnsi="Courier" w:cs="Arial"/>
        </w:rPr>
        <w:t>immunoblotted with antibodies against the indicated proteins.</w:t>
      </w:r>
      <w:r w:rsidRPr="005C2284">
        <w:rPr>
          <w:rFonts w:ascii="Courier" w:hAnsi="Courier"/>
          <w:color w:val="000000"/>
          <w:kern w:val="0"/>
        </w:rPr>
        <w:t xml:space="preserve">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D. </w:t>
      </w:r>
      <w:r w:rsidRPr="005C2284">
        <w:rPr>
          <w:rFonts w:ascii="Courier" w:hAnsi="Courier"/>
          <w:color w:val="000000"/>
          <w:kern w:val="0"/>
        </w:rPr>
        <w:t xml:space="preserve">SNU-719/tet-MUC1shRNA cells treated with vehicle or DOX for 7 days </w:t>
      </w:r>
      <w:r w:rsidRPr="005C2284">
        <w:rPr>
          <w:rFonts w:ascii="Courier" w:hAnsi="Courier" w:cs="Arial"/>
        </w:rPr>
        <w:t xml:space="preserve">were </w:t>
      </w:r>
      <w:r w:rsidRPr="005C2284">
        <w:rPr>
          <w:rFonts w:ascii="Courier" w:hAnsi="Courier"/>
        </w:rPr>
        <w:t xml:space="preserve">analyzed for </w:t>
      </w:r>
      <w:proofErr w:type="spellStart"/>
      <w:r w:rsidRPr="005C2284">
        <w:rPr>
          <w:rFonts w:ascii="Courier" w:hAnsi="Courier"/>
        </w:rPr>
        <w:t>tumorsphere</w:t>
      </w:r>
      <w:proofErr w:type="spellEnd"/>
      <w:r w:rsidRPr="005C2284">
        <w:rPr>
          <w:rFonts w:ascii="Courier" w:hAnsi="Courier"/>
        </w:rPr>
        <w:t xml:space="preserve"> formation</w:t>
      </w:r>
      <w:r w:rsidRPr="005C2284">
        <w:rPr>
          <w:rFonts w:ascii="Courier" w:hAnsi="Courier"/>
          <w:b/>
          <w:bCs/>
        </w:rPr>
        <w:t>.</w:t>
      </w:r>
      <w:r w:rsidRPr="005C2284">
        <w:rPr>
          <w:rFonts w:ascii="Courier" w:hAnsi="Courier"/>
        </w:rPr>
        <w:t xml:space="preserve"> </w:t>
      </w:r>
      <w:r w:rsidRPr="005C2284">
        <w:rPr>
          <w:rFonts w:ascii="Courier" w:hAnsi="Courier" w:cs="Arial"/>
        </w:rPr>
        <w:t xml:space="preserve">Shown are representative photomicrographs of </w:t>
      </w:r>
      <w:proofErr w:type="spellStart"/>
      <w:r w:rsidRPr="005C2284">
        <w:rPr>
          <w:rFonts w:ascii="Courier" w:hAnsi="Courier" w:cs="Arial"/>
        </w:rPr>
        <w:t>tumorspheres</w:t>
      </w:r>
      <w:proofErr w:type="spellEnd"/>
      <w:r w:rsidRPr="005C2284">
        <w:rPr>
          <w:rFonts w:ascii="Courier" w:hAnsi="Courier" w:cs="Arial"/>
        </w:rPr>
        <w:t xml:space="preserve"> (left). </w:t>
      </w:r>
      <w:r w:rsidRPr="005C2284">
        <w:rPr>
          <w:rFonts w:ascii="Courier" w:hAnsi="Courier"/>
        </w:rPr>
        <w:t xml:space="preserve">The </w:t>
      </w:r>
      <w:r w:rsidRPr="005C2284">
        <w:rPr>
          <w:rFonts w:ascii="Courier" w:hAnsi="Courier"/>
        </w:rPr>
        <w:lastRenderedPageBreak/>
        <w:t>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/>
        </w:rPr>
        <w:t xml:space="preserve">SD of three determinations) are expressed as relative </w:t>
      </w:r>
      <w:proofErr w:type="spellStart"/>
      <w:r>
        <w:rPr>
          <w:rFonts w:ascii="Courier" w:hAnsi="Courier"/>
        </w:rPr>
        <w:t>tumorsphere</w:t>
      </w:r>
      <w:proofErr w:type="spellEnd"/>
      <w:r w:rsidRPr="005C2284">
        <w:rPr>
          <w:rFonts w:ascii="Courier" w:hAnsi="Courier"/>
        </w:rPr>
        <w:t xml:space="preserve"> formation compared to that for vehicle-treated cells (assigned a value of </w:t>
      </w:r>
      <w:proofErr w:type="gramStart"/>
      <w:r w:rsidRPr="005C2284">
        <w:rPr>
          <w:rFonts w:ascii="Courier" w:hAnsi="Courier"/>
        </w:rPr>
        <w:t>1)(</w:t>
      </w:r>
      <w:proofErr w:type="gramEnd"/>
      <w:r w:rsidRPr="005C2284">
        <w:rPr>
          <w:rFonts w:ascii="Courier" w:hAnsi="Courier"/>
        </w:rPr>
        <w:t>right)</w:t>
      </w:r>
      <w:r w:rsidRPr="005C2284">
        <w:rPr>
          <w:rFonts w:ascii="Courier" w:hAnsi="Courier" w:cs="Arial"/>
        </w:rPr>
        <w:t xml:space="preserve">. </w:t>
      </w:r>
      <w:r w:rsidRPr="005C2284">
        <w:rPr>
          <w:rFonts w:ascii="Courier" w:hAnsi="Courier"/>
          <w:b/>
          <w:bCs/>
          <w:color w:val="000000"/>
          <w:kern w:val="0"/>
        </w:rPr>
        <w:t>E</w:t>
      </w:r>
      <w:r w:rsidRPr="005C2284">
        <w:rPr>
          <w:rFonts w:ascii="Courier" w:hAnsi="Courier" w:cs="Arial"/>
          <w:b/>
          <w:bCs/>
        </w:rPr>
        <w:t xml:space="preserve">. </w:t>
      </w:r>
      <w:r w:rsidRPr="005C2284">
        <w:rPr>
          <w:rFonts w:ascii="Courier" w:hAnsi="Courier" w:cs="Arial"/>
        </w:rPr>
        <w:t xml:space="preserve">SNU-719 cells treated with vehicle or 5 </w:t>
      </w:r>
      <w:r w:rsidRPr="005C2284">
        <w:rPr>
          <w:rFonts w:ascii="Courier" w:hAnsi="Courier" w:cs="Cambria"/>
        </w:rPr>
        <w:sym w:font="Symbol" w:char="F06D"/>
      </w:r>
      <w:r w:rsidRPr="005C2284">
        <w:rPr>
          <w:rFonts w:ascii="Courier" w:hAnsi="Courier" w:cs="Arial"/>
        </w:rPr>
        <w:t xml:space="preserve">M GO-203 for 7 days were </w:t>
      </w:r>
      <w:r w:rsidRPr="005C2284">
        <w:rPr>
          <w:rFonts w:ascii="Courier" w:hAnsi="Courier"/>
        </w:rPr>
        <w:t xml:space="preserve">analyzed for </w:t>
      </w:r>
      <w:proofErr w:type="spellStart"/>
      <w:r w:rsidRPr="005C2284">
        <w:rPr>
          <w:rFonts w:ascii="Courier" w:hAnsi="Courier"/>
        </w:rPr>
        <w:t>tumorsphere</w:t>
      </w:r>
      <w:proofErr w:type="spellEnd"/>
      <w:r w:rsidRPr="005C2284">
        <w:rPr>
          <w:rFonts w:ascii="Courier" w:hAnsi="Courier"/>
        </w:rPr>
        <w:t xml:space="preserve"> formation</w:t>
      </w:r>
      <w:r w:rsidRPr="005C2284">
        <w:rPr>
          <w:rFonts w:ascii="Courier" w:hAnsi="Courier"/>
          <w:b/>
          <w:bCs/>
        </w:rPr>
        <w:t>.</w:t>
      </w:r>
      <w:r w:rsidRPr="005C2284">
        <w:rPr>
          <w:rFonts w:ascii="Courier" w:hAnsi="Courier"/>
        </w:rPr>
        <w:t xml:space="preserve"> </w:t>
      </w:r>
      <w:r w:rsidRPr="005C2284">
        <w:rPr>
          <w:rFonts w:ascii="Courier" w:hAnsi="Courier" w:cs="Arial"/>
        </w:rPr>
        <w:t xml:space="preserve">Shown are representative photomicrographs of </w:t>
      </w:r>
      <w:proofErr w:type="spellStart"/>
      <w:r w:rsidRPr="005C2284">
        <w:rPr>
          <w:rFonts w:ascii="Courier" w:hAnsi="Courier" w:cs="Arial"/>
        </w:rPr>
        <w:t>tumorspheres</w:t>
      </w:r>
      <w:proofErr w:type="spellEnd"/>
      <w:r w:rsidRPr="005C2284">
        <w:rPr>
          <w:rFonts w:ascii="Courier" w:hAnsi="Courier" w:cs="Arial"/>
        </w:rPr>
        <w:t xml:space="preserve"> (left). </w:t>
      </w:r>
      <w:r w:rsidRPr="005C2284">
        <w:rPr>
          <w:rFonts w:ascii="Courier" w:hAnsi="Courier"/>
        </w:rPr>
        <w:t>The results (mean</w:t>
      </w:r>
      <w:r w:rsidRPr="005C2284">
        <w:rPr>
          <w:rFonts w:ascii="Courier" w:hAnsi="Courier" w:cs="Arial"/>
        </w:rPr>
        <w:sym w:font="Symbol" w:char="F0B1"/>
      </w:r>
      <w:r w:rsidRPr="005C2284">
        <w:rPr>
          <w:rFonts w:ascii="Courier" w:hAnsi="Courier"/>
        </w:rPr>
        <w:t xml:space="preserve">SD of three determinations) are expressed as </w:t>
      </w:r>
      <w:r>
        <w:rPr>
          <w:rFonts w:ascii="Courier" w:hAnsi="Courier"/>
        </w:rPr>
        <w:t>number of</w:t>
      </w:r>
      <w:r w:rsidRPr="005C2284">
        <w:rPr>
          <w:rFonts w:ascii="Courier" w:hAnsi="Courier"/>
        </w:rPr>
        <w:t xml:space="preserve"> </w:t>
      </w:r>
      <w:proofErr w:type="spellStart"/>
      <w:r>
        <w:rPr>
          <w:rFonts w:ascii="Courier" w:hAnsi="Courier"/>
        </w:rPr>
        <w:t>tumorsphers</w:t>
      </w:r>
      <w:proofErr w:type="spellEnd"/>
      <w:r w:rsidRPr="005C2284">
        <w:rPr>
          <w:rFonts w:ascii="Courier" w:hAnsi="Courier"/>
        </w:rPr>
        <w:t xml:space="preserve"> (right)</w:t>
      </w:r>
      <w:r w:rsidRPr="005C2284">
        <w:rPr>
          <w:rFonts w:ascii="Courier" w:hAnsi="Courier" w:cs="Arial"/>
        </w:rPr>
        <w:t>.</w:t>
      </w:r>
    </w:p>
    <w:p w14:paraId="4788BDA4" w14:textId="77777777" w:rsidR="002A31B2" w:rsidRPr="005C2284" w:rsidRDefault="002A31B2" w:rsidP="002A31B2">
      <w:pPr>
        <w:spacing w:line="480" w:lineRule="auto"/>
        <w:ind w:firstLine="720"/>
        <w:rPr>
          <w:rFonts w:ascii="Courier" w:hAnsi="Courier" w:cs="Arial"/>
        </w:rPr>
      </w:pPr>
    </w:p>
    <w:p w14:paraId="77CBAE1A" w14:textId="77777777" w:rsidR="00080749" w:rsidRDefault="002A31B2" w:rsidP="002A31B2">
      <w:pPr>
        <w:spacing w:line="480" w:lineRule="auto"/>
        <w:ind w:firstLine="720"/>
        <w:rPr>
          <w:rFonts w:ascii="Courier" w:hAnsi="Courier"/>
          <w:color w:val="000000"/>
          <w:kern w:val="0"/>
        </w:rPr>
      </w:pPr>
      <w:r w:rsidRPr="005C2284">
        <w:rPr>
          <w:rFonts w:ascii="Courier" w:hAnsi="Courier" w:cs="Arial"/>
          <w:b/>
          <w:bCs/>
        </w:rPr>
        <w:t xml:space="preserve">Supplemental Figure S7.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A. </w:t>
      </w:r>
      <w:r w:rsidRPr="005C2284">
        <w:rPr>
          <w:rFonts w:ascii="Courier" w:hAnsi="Courier"/>
          <w:color w:val="000000"/>
          <w:kern w:val="0"/>
        </w:rPr>
        <w:t xml:space="preserve">Kaplan-Meier curves for DFS of patients with EBV-positive and -negative GCs in the ARCG cohort. </w:t>
      </w:r>
      <w:r w:rsidRPr="005C2284">
        <w:rPr>
          <w:rFonts w:ascii="Courier" w:hAnsi="Courier"/>
          <w:b/>
          <w:bCs/>
          <w:color w:val="000000"/>
          <w:kern w:val="0"/>
        </w:rPr>
        <w:t xml:space="preserve">B. </w:t>
      </w:r>
      <w:r w:rsidRPr="005C2284">
        <w:rPr>
          <w:rFonts w:ascii="Courier" w:hAnsi="Courier"/>
          <w:color w:val="000000"/>
          <w:kern w:val="0"/>
        </w:rPr>
        <w:t xml:space="preserve">IF staining of YCCEL1 cells for MUC1-C (green) and EBNA1 (red) expression. Nuclei were stained with DAPI. Arrows denote co-localization of EBNA1 and MUC1-C signals along the nuclear membrane. </w:t>
      </w:r>
    </w:p>
    <w:p w14:paraId="331B7BE1" w14:textId="77777777" w:rsidR="00080749" w:rsidRDefault="00080749">
      <w:pPr>
        <w:rPr>
          <w:rFonts w:ascii="Courier" w:hAnsi="Courier"/>
          <w:color w:val="000000"/>
          <w:kern w:val="0"/>
        </w:rPr>
      </w:pPr>
      <w:r>
        <w:rPr>
          <w:rFonts w:ascii="Courier" w:hAnsi="Courier"/>
          <w:color w:val="000000"/>
          <w:kern w:val="0"/>
        </w:rPr>
        <w:br w:type="page"/>
      </w:r>
    </w:p>
    <w:p w14:paraId="0180DE1F" w14:textId="77777777" w:rsidR="00080749" w:rsidRDefault="00080749" w:rsidP="00080749">
      <w:pPr>
        <w:spacing w:line="480" w:lineRule="auto"/>
        <w:rPr>
          <w:rFonts w:ascii="Courier New" w:hAnsi="Courier New" w:cs="Courier New"/>
          <w:b/>
          <w:bCs/>
        </w:rPr>
      </w:pPr>
    </w:p>
    <w:p w14:paraId="508F4531" w14:textId="505FAD1C" w:rsidR="00080749" w:rsidRDefault="00080749" w:rsidP="00080749">
      <w:pPr>
        <w:spacing w:line="480" w:lineRule="auto"/>
        <w:rPr>
          <w:rFonts w:ascii="Courier New" w:hAnsi="Courier New" w:cs="Courier New"/>
          <w:b/>
          <w:bCs/>
        </w:rPr>
      </w:pPr>
      <w:r w:rsidRPr="004661E3">
        <w:rPr>
          <w:rFonts w:ascii="Courier New" w:hAnsi="Courier New" w:cs="Courier New"/>
          <w:b/>
          <w:bCs/>
        </w:rPr>
        <w:t>Supplemental Reference</w:t>
      </w:r>
    </w:p>
    <w:p w14:paraId="235E4E7B" w14:textId="77777777" w:rsidR="00080749" w:rsidRDefault="00080749" w:rsidP="00080749">
      <w:pPr>
        <w:spacing w:line="480" w:lineRule="auto"/>
        <w:rPr>
          <w:rFonts w:ascii="Courier New" w:hAnsi="Courier New" w:cs="Courier New"/>
          <w:b/>
          <w:bCs/>
        </w:rPr>
      </w:pPr>
    </w:p>
    <w:p w14:paraId="73F59647" w14:textId="77777777" w:rsidR="00080749" w:rsidRPr="004661E3" w:rsidRDefault="002A31B2" w:rsidP="00080749">
      <w:pPr>
        <w:spacing w:line="480" w:lineRule="auto"/>
        <w:rPr>
          <w:rFonts w:ascii="Courier New" w:hAnsi="Courier New" w:cs="Courier New" w:hint="eastAsia"/>
          <w:lang w:eastAsia="ja-JP"/>
        </w:rPr>
      </w:pPr>
      <w:r w:rsidRPr="002A31B2">
        <w:rPr>
          <w:rFonts w:ascii="Courier New" w:hAnsi="Courier New" w:cs="Courier New"/>
        </w:rPr>
        <w:t>1</w:t>
      </w:r>
      <w:r w:rsidRPr="002A31B2">
        <w:rPr>
          <w:rFonts w:ascii="Courier New" w:hAnsi="Courier New" w:cs="Courier New"/>
        </w:rPr>
        <w:tab/>
        <w:t xml:space="preserve">Méndez J, Stillman B. Chromatin association of human origin recognition complex, cdc6, and </w:t>
      </w:r>
      <w:proofErr w:type="spellStart"/>
      <w:r w:rsidRPr="002A31B2">
        <w:rPr>
          <w:rFonts w:ascii="Courier New" w:hAnsi="Courier New" w:cs="Courier New"/>
        </w:rPr>
        <w:t>minichromosome</w:t>
      </w:r>
      <w:proofErr w:type="spellEnd"/>
      <w:r w:rsidRPr="002A31B2">
        <w:rPr>
          <w:rFonts w:ascii="Courier New" w:hAnsi="Courier New" w:cs="Courier New"/>
        </w:rPr>
        <w:t xml:space="preserve"> maintenance proteins during the cell cycle: assembly of prereplication complexes in late mitosis. Mol Cell Biol 2000; 20: 8602-8612.</w:t>
      </w:r>
    </w:p>
    <w:p w14:paraId="63E0216E" w14:textId="5BE31EA5" w:rsidR="002A31B2" w:rsidRPr="005C2284" w:rsidRDefault="002A31B2" w:rsidP="002A31B2">
      <w:pPr>
        <w:spacing w:line="480" w:lineRule="auto"/>
        <w:ind w:firstLine="720"/>
        <w:rPr>
          <w:rFonts w:ascii="Courier" w:hAnsi="Courier"/>
          <w:b/>
          <w:bCs/>
          <w:color w:val="000000"/>
          <w:kern w:val="0"/>
        </w:rPr>
      </w:pPr>
      <w:r w:rsidRPr="005C2284">
        <w:rPr>
          <w:rFonts w:ascii="Courier" w:hAnsi="Courier"/>
          <w:b/>
          <w:bCs/>
          <w:color w:val="000000"/>
          <w:kern w:val="0"/>
        </w:rPr>
        <w:br w:type="page"/>
      </w:r>
    </w:p>
    <w:p w14:paraId="286F6589" w14:textId="77777777" w:rsidR="002A31B2" w:rsidRPr="005C2284" w:rsidRDefault="002A31B2" w:rsidP="002A31B2">
      <w:pPr>
        <w:spacing w:line="480" w:lineRule="auto"/>
        <w:rPr>
          <w:rFonts w:ascii="Courier" w:hAnsi="Courier"/>
          <w:b/>
          <w:bCs/>
          <w:color w:val="000000"/>
          <w:kern w:val="0"/>
        </w:rPr>
      </w:pPr>
      <w:r w:rsidRPr="005C2284">
        <w:rPr>
          <w:rFonts w:ascii="Courier" w:hAnsi="Courier"/>
          <w:b/>
          <w:bCs/>
          <w:color w:val="000000"/>
          <w:kern w:val="0"/>
        </w:rPr>
        <w:lastRenderedPageBreak/>
        <w:t>Supplemental Tables</w:t>
      </w:r>
    </w:p>
    <w:p w14:paraId="5496F3D0" w14:textId="77777777" w:rsidR="002A31B2" w:rsidRPr="005C2284" w:rsidRDefault="002A31B2" w:rsidP="002A31B2">
      <w:pPr>
        <w:spacing w:line="480" w:lineRule="auto"/>
        <w:rPr>
          <w:rFonts w:ascii="Courier" w:hAnsi="Courier"/>
          <w:b/>
          <w:bCs/>
          <w:color w:val="000000"/>
          <w:kern w:val="0"/>
        </w:rPr>
      </w:pPr>
      <w:r w:rsidRPr="005C2284">
        <w:rPr>
          <w:rFonts w:ascii="Courier" w:hAnsi="Courier"/>
          <w:b/>
          <w:bCs/>
          <w:color w:val="000000"/>
          <w:kern w:val="0"/>
        </w:rPr>
        <w:t xml:space="preserve">Supplemental Table S1. Primers used for </w:t>
      </w:r>
      <w:proofErr w:type="spellStart"/>
      <w:r w:rsidRPr="005C2284">
        <w:rPr>
          <w:rFonts w:ascii="Courier" w:hAnsi="Courier"/>
          <w:b/>
          <w:bCs/>
          <w:color w:val="000000"/>
          <w:kern w:val="0"/>
        </w:rPr>
        <w:t>qRT</w:t>
      </w:r>
      <w:proofErr w:type="spellEnd"/>
      <w:r w:rsidRPr="005C2284">
        <w:rPr>
          <w:rFonts w:ascii="Courier" w:hAnsi="Courier"/>
          <w:b/>
          <w:bCs/>
          <w:color w:val="000000"/>
          <w:kern w:val="0"/>
        </w:rPr>
        <w:t xml:space="preserve">-PCR. </w:t>
      </w:r>
    </w:p>
    <w:p w14:paraId="3E14517F" w14:textId="77777777" w:rsidR="002A31B2" w:rsidRPr="005C2284" w:rsidRDefault="002A31B2" w:rsidP="002A31B2">
      <w:pPr>
        <w:spacing w:line="480" w:lineRule="auto"/>
        <w:rPr>
          <w:rFonts w:ascii="Courier" w:hAnsi="Courier"/>
          <w:b/>
          <w:bCs/>
          <w:color w:val="000000"/>
          <w:kern w:val="0"/>
        </w:rPr>
      </w:pPr>
    </w:p>
    <w:tbl>
      <w:tblPr>
        <w:tblW w:w="10225" w:type="dxa"/>
        <w:tblInd w:w="-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75"/>
        <w:gridCol w:w="4531"/>
        <w:gridCol w:w="3919"/>
      </w:tblGrid>
      <w:tr w:rsidR="002A31B2" w:rsidRPr="005C2284" w14:paraId="24BD54E2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87544C" w14:textId="77777777" w:rsidR="002A31B2" w:rsidRPr="005C2284" w:rsidRDefault="002A31B2" w:rsidP="00C949CD">
            <w:pPr>
              <w:spacing w:line="480" w:lineRule="auto"/>
              <w:ind w:left="96" w:right="78"/>
              <w:jc w:val="center"/>
              <w:rPr>
                <w:rFonts w:ascii="Courier" w:eastAsia="Yu Gothic" w:hAnsi="Courier" w:cs="Courier New"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Primer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B9B54F" w14:textId="77777777" w:rsidR="002A31B2" w:rsidRPr="005C2284" w:rsidRDefault="002A31B2" w:rsidP="00C949CD">
            <w:pPr>
              <w:spacing w:line="480" w:lineRule="auto"/>
              <w:ind w:left="96" w:right="78"/>
              <w:jc w:val="center"/>
              <w:rPr>
                <w:rFonts w:ascii="Courier" w:eastAsia="Yu Gothic" w:hAnsi="Courier" w:cs="Courier New"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FWD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6D7F67" w14:textId="77777777" w:rsidR="002A31B2" w:rsidRPr="005C2284" w:rsidRDefault="002A31B2" w:rsidP="00C949CD">
            <w:pPr>
              <w:spacing w:line="480" w:lineRule="auto"/>
              <w:ind w:left="96" w:right="78"/>
              <w:jc w:val="center"/>
              <w:rPr>
                <w:rFonts w:ascii="Courier" w:eastAsia="Yu Gothic" w:hAnsi="Courier" w:cs="Courier New"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REV</w:t>
            </w:r>
          </w:p>
        </w:tc>
      </w:tr>
      <w:tr w:rsidR="002A31B2" w:rsidRPr="005C2284" w14:paraId="1AC1C375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6E1A00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MUC1-C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E838CF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hAnsi="Courier"/>
                <w:b/>
                <w:bCs/>
                <w:lang w:eastAsia="zh-CN"/>
              </w:rPr>
              <w:t>TACCGATCGTAGCCCCTATG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D829A0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hAnsi="Courier"/>
                <w:b/>
                <w:bCs/>
                <w:lang w:eastAsia="zh-CN"/>
              </w:rPr>
              <w:t>CTCACCAGCCCAAACAGG</w:t>
            </w:r>
          </w:p>
        </w:tc>
      </w:tr>
      <w:tr w:rsidR="002A31B2" w:rsidRPr="005C2284" w14:paraId="4C3D7902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741B4D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EBNA1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480A7F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GGTCGTGGACGTGGAGAAAA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C7ACD1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GGTGGAGACCCGGATGATG</w:t>
            </w:r>
          </w:p>
        </w:tc>
      </w:tr>
      <w:tr w:rsidR="002A31B2" w:rsidRPr="005C2284" w14:paraId="3FA00B55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D582C92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 xml:space="preserve">EBNA1 </w:t>
            </w:r>
            <w:proofErr w:type="spellStart"/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Qp</w:t>
            </w:r>
            <w:proofErr w:type="spellEnd"/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B2DDFD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GTGCGCTACCGGATGGCG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FB23FA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ATGCCCTGAGACTACTCTCT</w:t>
            </w:r>
          </w:p>
        </w:tc>
      </w:tr>
      <w:tr w:rsidR="002A31B2" w:rsidRPr="005C2284" w14:paraId="5B7E877E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DF89BA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PLOD1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FB39A36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GGTCATTCTCTTCGCAGACAG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82FC3FC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CCACCGGATACTTGGTCTCCA</w:t>
            </w:r>
          </w:p>
        </w:tc>
      </w:tr>
      <w:tr w:rsidR="002A31B2" w:rsidRPr="005C2284" w14:paraId="5A145005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020CAD0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DNMT1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5113F77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AGAACGGTGCTCATGCTTACA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BC9106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CTCTACGGGCTTCACTTCTTG</w:t>
            </w:r>
          </w:p>
        </w:tc>
      </w:tr>
      <w:tr w:rsidR="002A31B2" w:rsidRPr="005C2284" w14:paraId="78D8BEFA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84EBC89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DNMT3a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FA3C31D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AGTACGACGACGACGGCTA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81063B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CACACTCCACGCAAAAGCAC</w:t>
            </w:r>
          </w:p>
        </w:tc>
      </w:tr>
      <w:tr w:rsidR="002A31B2" w:rsidRPr="005C2284" w14:paraId="6C7392B3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E2369D8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DNMT3b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A04209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CCCAGCTCTTACCTTACCATCG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122072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GGTCCCCTATTCCAAACTCCT</w:t>
            </w:r>
          </w:p>
        </w:tc>
      </w:tr>
      <w:tr w:rsidR="002A31B2" w:rsidRPr="005C2284" w14:paraId="7AD61CBC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CFBC56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RHOB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790AE1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CTGCTGATCGTGTTCAGTAAGG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A33932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TCAATGTCGGCCACATAGTTC</w:t>
            </w:r>
          </w:p>
        </w:tc>
      </w:tr>
      <w:tr w:rsidR="002A31B2" w:rsidRPr="005C2284" w14:paraId="2273D02D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31955F5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CDKN1A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033CA4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AGGTGGACCTGGAGACTCTCAG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3A58F6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TCCTCTTGGAGAAGATCAGCCG</w:t>
            </w:r>
          </w:p>
        </w:tc>
      </w:tr>
      <w:tr w:rsidR="002A31B2" w:rsidRPr="005C2284" w14:paraId="29D6D654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0061D06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BIRC5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5943E62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AGGACCACCGCATCTCTACAT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329E8DA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AAGTCTGGCTCGTTCTCAGTG</w:t>
            </w:r>
          </w:p>
        </w:tc>
      </w:tr>
      <w:tr w:rsidR="002A31B2" w:rsidRPr="005C2284" w14:paraId="6C04F400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E913FB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MYC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5B05841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AGTAGAAATACGGCTGCACC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3687CF" w14:textId="77777777" w:rsidR="002A31B2" w:rsidRPr="005C2284" w:rsidRDefault="002A31B2" w:rsidP="00C949CD">
            <w:pPr>
              <w:widowControl w:val="0"/>
              <w:autoSpaceDE w:val="0"/>
              <w:autoSpaceDN w:val="0"/>
              <w:adjustRightInd w:val="0"/>
              <w:spacing w:line="480" w:lineRule="auto"/>
              <w:rPr>
                <w:rFonts w:ascii="Courier" w:hAnsi="Courier"/>
                <w:b/>
                <w:bCs/>
                <w:kern w:val="0"/>
              </w:rPr>
            </w:pPr>
            <w:r w:rsidRPr="005C2284">
              <w:rPr>
                <w:rFonts w:ascii="Courier" w:hAnsi="Courier"/>
                <w:b/>
                <w:bCs/>
                <w:kern w:val="0"/>
              </w:rPr>
              <w:t>TTCGGGTAGTGGAAAACCAG</w:t>
            </w:r>
          </w:p>
        </w:tc>
      </w:tr>
      <w:tr w:rsidR="002A31B2" w:rsidRPr="005C2284" w14:paraId="6097B4D4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511A21B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EBER1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084B442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TTTGCTAGGGAGGAGACGTGTGT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E0428A2" w14:textId="77777777" w:rsidR="002A31B2" w:rsidRPr="005C2284" w:rsidRDefault="002A31B2" w:rsidP="00C949CD">
            <w:pPr>
              <w:widowControl w:val="0"/>
              <w:autoSpaceDE w:val="0"/>
              <w:autoSpaceDN w:val="0"/>
              <w:adjustRightInd w:val="0"/>
              <w:spacing w:line="480" w:lineRule="auto"/>
              <w:rPr>
                <w:rFonts w:ascii="Courier" w:hAnsi="Courier"/>
                <w:b/>
                <w:bCs/>
                <w:kern w:val="0"/>
              </w:rPr>
            </w:pPr>
            <w:r w:rsidRPr="005C2284">
              <w:rPr>
                <w:rFonts w:ascii="Courier" w:hAnsi="Courier"/>
                <w:b/>
                <w:bCs/>
                <w:kern w:val="0"/>
              </w:rPr>
              <w:t xml:space="preserve">AAGCAGAGTCTGGGAAGACAACCA </w:t>
            </w:r>
          </w:p>
        </w:tc>
      </w:tr>
      <w:tr w:rsidR="002A31B2" w:rsidRPr="005C2284" w14:paraId="396C87FB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7010B06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EBER2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E10AF22" w14:textId="77777777" w:rsidR="002A31B2" w:rsidRPr="005C2284" w:rsidRDefault="002A31B2" w:rsidP="00C949CD">
            <w:pPr>
              <w:widowControl w:val="0"/>
              <w:autoSpaceDE w:val="0"/>
              <w:autoSpaceDN w:val="0"/>
              <w:adjustRightInd w:val="0"/>
              <w:spacing w:line="480" w:lineRule="auto"/>
              <w:rPr>
                <w:rFonts w:ascii="Courier" w:hAnsi="Courier"/>
                <w:b/>
                <w:bCs/>
                <w:kern w:val="0"/>
              </w:rPr>
            </w:pPr>
            <w:r w:rsidRPr="005C2284">
              <w:rPr>
                <w:rFonts w:ascii="Courier" w:hAnsi="Courier"/>
                <w:b/>
                <w:bCs/>
                <w:kern w:val="0"/>
              </w:rPr>
              <w:t>TTGCCCTAGTGGTTTCGGACACA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1B8FE8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ACTTGCAAATGCTCTAGGCGGGAA</w:t>
            </w:r>
          </w:p>
        </w:tc>
      </w:tr>
      <w:tr w:rsidR="002A31B2" w:rsidRPr="005C2284" w14:paraId="23139EFE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3A973B7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BZLF1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6C8EA8D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AGGCCAGCTAACTGCCTATC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DB1078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TGATTCTGGGTTATGTCGGA</w:t>
            </w:r>
          </w:p>
        </w:tc>
      </w:tr>
      <w:tr w:rsidR="002A31B2" w:rsidRPr="005C2284" w14:paraId="3E45ADBC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2C7301E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BMRF1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E8DD16D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CGTGCCAATCTTGAGGTTTT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1A83D54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CGGAGGCGTGGTTAAATAAA</w:t>
            </w:r>
          </w:p>
        </w:tc>
      </w:tr>
      <w:tr w:rsidR="002A31B2" w:rsidRPr="005C2284" w14:paraId="639EF35B" w14:textId="77777777" w:rsidTr="00C949CD">
        <w:trPr>
          <w:trHeight w:val="432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26E68F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ambria" w:eastAsia="Yu Gothic" w:hAnsi="Cambria" w:cs="Cambria"/>
                <w:b/>
                <w:bCs/>
                <w:color w:val="000000"/>
              </w:rPr>
              <w:t>β</w:t>
            </w: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-actin</w:t>
            </w:r>
          </w:p>
        </w:tc>
        <w:tc>
          <w:tcPr>
            <w:tcW w:w="45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67A695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GATGAGATTGGCATGGCTTT</w:t>
            </w:r>
          </w:p>
        </w:tc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6E8988" w14:textId="77777777" w:rsidR="002A31B2" w:rsidRPr="005C2284" w:rsidRDefault="002A31B2" w:rsidP="00C949CD">
            <w:pPr>
              <w:spacing w:line="480" w:lineRule="auto"/>
              <w:ind w:left="96" w:right="78"/>
              <w:rPr>
                <w:rFonts w:ascii="Courier" w:eastAsia="Yu Gothic" w:hAnsi="Courier" w:cs="Courier New"/>
                <w:b/>
                <w:bCs/>
                <w:color w:val="000000"/>
              </w:rPr>
            </w:pPr>
            <w:r w:rsidRPr="005C2284">
              <w:rPr>
                <w:rFonts w:ascii="Courier" w:eastAsia="Yu Gothic" w:hAnsi="Courier" w:cs="Courier New"/>
                <w:b/>
                <w:bCs/>
                <w:color w:val="000000"/>
              </w:rPr>
              <w:t>CACCTTCACCGTTCCAGTTT</w:t>
            </w:r>
          </w:p>
        </w:tc>
      </w:tr>
    </w:tbl>
    <w:p w14:paraId="63EAD8CD" w14:textId="77777777" w:rsidR="002A31B2" w:rsidRPr="005C2284" w:rsidRDefault="002A31B2" w:rsidP="002A31B2">
      <w:pPr>
        <w:spacing w:line="480" w:lineRule="auto"/>
        <w:rPr>
          <w:rFonts w:ascii="Courier" w:hAnsi="Courier"/>
          <w:b/>
          <w:bCs/>
          <w:color w:val="000000"/>
          <w:kern w:val="0"/>
        </w:rPr>
      </w:pPr>
    </w:p>
    <w:p w14:paraId="438C1C25" w14:textId="77777777" w:rsidR="002A31B2" w:rsidRPr="005C2284" w:rsidRDefault="002A31B2" w:rsidP="002A31B2">
      <w:pPr>
        <w:spacing w:line="480" w:lineRule="auto"/>
        <w:rPr>
          <w:rFonts w:ascii="Courier" w:hAnsi="Courier"/>
          <w:b/>
          <w:bCs/>
          <w:color w:val="000000"/>
          <w:kern w:val="0"/>
        </w:rPr>
      </w:pPr>
      <w:r w:rsidRPr="005C2284">
        <w:rPr>
          <w:rFonts w:ascii="Courier" w:hAnsi="Courier"/>
          <w:b/>
          <w:bCs/>
          <w:color w:val="000000"/>
          <w:kern w:val="0"/>
        </w:rPr>
        <w:t>Supplemental Table S2. Primers used for assessing EBV copy number.</w:t>
      </w:r>
    </w:p>
    <w:p w14:paraId="712091F4" w14:textId="77777777" w:rsidR="002A31B2" w:rsidRPr="005C2284" w:rsidRDefault="002A31B2" w:rsidP="002A31B2">
      <w:pPr>
        <w:spacing w:line="480" w:lineRule="auto"/>
        <w:rPr>
          <w:rFonts w:ascii="Arial" w:hAnsi="Arial" w:cs="Arial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68"/>
        <w:gridCol w:w="7308"/>
      </w:tblGrid>
      <w:tr w:rsidR="002A31B2" w:rsidRPr="005C2284" w14:paraId="395A03B4" w14:textId="77777777" w:rsidTr="00C949CD">
        <w:tc>
          <w:tcPr>
            <w:tcW w:w="2268" w:type="dxa"/>
          </w:tcPr>
          <w:p w14:paraId="098C27AB" w14:textId="77777777" w:rsidR="002A31B2" w:rsidRPr="005C2284" w:rsidRDefault="002A31B2" w:rsidP="00C949CD">
            <w:pPr>
              <w:spacing w:line="480" w:lineRule="auto"/>
              <w:jc w:val="center"/>
              <w:rPr>
                <w:rFonts w:ascii="Courier" w:hAnsi="Courier" w:cs="Arial"/>
                <w:b/>
                <w:bCs/>
              </w:rPr>
            </w:pPr>
            <w:r w:rsidRPr="005C2284">
              <w:rPr>
                <w:rFonts w:ascii="Courier" w:hAnsi="Courier" w:cs="Arial"/>
                <w:b/>
                <w:bCs/>
              </w:rPr>
              <w:t>Primer</w:t>
            </w:r>
          </w:p>
        </w:tc>
        <w:tc>
          <w:tcPr>
            <w:tcW w:w="7308" w:type="dxa"/>
          </w:tcPr>
          <w:p w14:paraId="60DA7F7F" w14:textId="77777777" w:rsidR="002A31B2" w:rsidRPr="005C2284" w:rsidRDefault="002A31B2" w:rsidP="00C949CD">
            <w:pPr>
              <w:spacing w:line="480" w:lineRule="auto"/>
              <w:rPr>
                <w:rFonts w:ascii="Courier" w:hAnsi="Courier" w:cs="Arial"/>
                <w:b/>
                <w:bCs/>
              </w:rPr>
            </w:pPr>
          </w:p>
        </w:tc>
      </w:tr>
      <w:tr w:rsidR="002A31B2" w:rsidRPr="005C2284" w14:paraId="62CF5109" w14:textId="77777777" w:rsidTr="00C949CD">
        <w:tc>
          <w:tcPr>
            <w:tcW w:w="2268" w:type="dxa"/>
          </w:tcPr>
          <w:p w14:paraId="4D4CDEB1" w14:textId="77777777" w:rsidR="002A31B2" w:rsidRPr="005C2284" w:rsidRDefault="002A31B2" w:rsidP="00C949CD">
            <w:pPr>
              <w:spacing w:line="480" w:lineRule="auto"/>
              <w:jc w:val="center"/>
              <w:rPr>
                <w:rFonts w:ascii="Courier" w:hAnsi="Courier" w:cs="Arial"/>
                <w:b/>
                <w:bCs/>
              </w:rPr>
            </w:pPr>
            <w:r w:rsidRPr="005C2284">
              <w:rPr>
                <w:rFonts w:ascii="Courier" w:hAnsi="Courier" w:cs="Arial"/>
                <w:b/>
                <w:bCs/>
              </w:rPr>
              <w:t>BALF5_F</w:t>
            </w:r>
          </w:p>
        </w:tc>
        <w:tc>
          <w:tcPr>
            <w:tcW w:w="7308" w:type="dxa"/>
          </w:tcPr>
          <w:p w14:paraId="1907FF06" w14:textId="77777777" w:rsidR="002A31B2" w:rsidRPr="005C2284" w:rsidRDefault="002A31B2" w:rsidP="00C949CD">
            <w:pPr>
              <w:spacing w:line="480" w:lineRule="auto"/>
              <w:rPr>
                <w:rFonts w:ascii="Courier" w:hAnsi="Courier" w:cs="Arial"/>
                <w:b/>
                <w:bCs/>
              </w:rPr>
            </w:pPr>
            <w:r w:rsidRPr="005C2284">
              <w:rPr>
                <w:rFonts w:ascii="Courier" w:hAnsi="Courier" w:cs="Arial"/>
                <w:b/>
                <w:bCs/>
              </w:rPr>
              <w:t>5’-GAGCGATCTTGGCAATCTCT-3’</w:t>
            </w:r>
          </w:p>
        </w:tc>
      </w:tr>
      <w:tr w:rsidR="002A31B2" w:rsidRPr="005C2284" w14:paraId="0B29E20A" w14:textId="77777777" w:rsidTr="00C949CD">
        <w:tc>
          <w:tcPr>
            <w:tcW w:w="2268" w:type="dxa"/>
          </w:tcPr>
          <w:p w14:paraId="4664A787" w14:textId="77777777" w:rsidR="002A31B2" w:rsidRPr="005C2284" w:rsidRDefault="002A31B2" w:rsidP="00C949CD">
            <w:pPr>
              <w:spacing w:line="480" w:lineRule="auto"/>
              <w:jc w:val="center"/>
              <w:rPr>
                <w:rFonts w:ascii="Courier" w:hAnsi="Courier" w:cs="Arial"/>
                <w:b/>
                <w:bCs/>
              </w:rPr>
            </w:pPr>
            <w:r w:rsidRPr="005C2284">
              <w:rPr>
                <w:rFonts w:ascii="Courier" w:hAnsi="Courier" w:cs="Arial"/>
                <w:b/>
                <w:bCs/>
              </w:rPr>
              <w:t>BALF5_R</w:t>
            </w:r>
          </w:p>
        </w:tc>
        <w:tc>
          <w:tcPr>
            <w:tcW w:w="7308" w:type="dxa"/>
          </w:tcPr>
          <w:p w14:paraId="1E7BB70B" w14:textId="77777777" w:rsidR="002A31B2" w:rsidRPr="005C2284" w:rsidRDefault="002A31B2" w:rsidP="00C949CD">
            <w:pPr>
              <w:spacing w:line="480" w:lineRule="auto"/>
              <w:rPr>
                <w:rFonts w:ascii="Courier" w:hAnsi="Courier" w:cs="Arial"/>
                <w:b/>
                <w:bCs/>
              </w:rPr>
            </w:pPr>
            <w:r w:rsidRPr="005C2284">
              <w:rPr>
                <w:rFonts w:ascii="Courier" w:hAnsi="Courier" w:cs="Arial"/>
                <w:b/>
                <w:bCs/>
              </w:rPr>
              <w:t>5’-TGGTCATGGATCTGCTAAACC-3’</w:t>
            </w:r>
          </w:p>
        </w:tc>
      </w:tr>
      <w:tr w:rsidR="002A31B2" w:rsidRPr="005C2284" w14:paraId="5CAC9EAA" w14:textId="77777777" w:rsidTr="00C949CD">
        <w:tc>
          <w:tcPr>
            <w:tcW w:w="2268" w:type="dxa"/>
          </w:tcPr>
          <w:p w14:paraId="60D14038" w14:textId="77777777" w:rsidR="002A31B2" w:rsidRPr="005C2284" w:rsidRDefault="002A31B2" w:rsidP="00C949CD">
            <w:pPr>
              <w:spacing w:line="480" w:lineRule="auto"/>
              <w:jc w:val="center"/>
              <w:rPr>
                <w:rFonts w:ascii="Courier" w:hAnsi="Courier" w:cs="Arial"/>
                <w:b/>
                <w:bCs/>
              </w:rPr>
            </w:pPr>
            <w:proofErr w:type="spellStart"/>
            <w:r w:rsidRPr="005C2284">
              <w:rPr>
                <w:rFonts w:ascii="Courier" w:hAnsi="Courier" w:cs="Arial"/>
                <w:b/>
                <w:bCs/>
              </w:rPr>
              <w:t>ACTBp_F</w:t>
            </w:r>
            <w:proofErr w:type="spellEnd"/>
          </w:p>
        </w:tc>
        <w:tc>
          <w:tcPr>
            <w:tcW w:w="7308" w:type="dxa"/>
          </w:tcPr>
          <w:p w14:paraId="56999316" w14:textId="77777777" w:rsidR="002A31B2" w:rsidRPr="005C2284" w:rsidRDefault="002A31B2" w:rsidP="00C949CD">
            <w:pPr>
              <w:spacing w:line="480" w:lineRule="auto"/>
              <w:rPr>
                <w:rFonts w:ascii="Courier" w:hAnsi="Courier" w:cs="Arial"/>
                <w:b/>
                <w:bCs/>
              </w:rPr>
            </w:pPr>
            <w:r w:rsidRPr="005C2284">
              <w:rPr>
                <w:rFonts w:ascii="Courier" w:hAnsi="Courier" w:cs="Arial"/>
                <w:b/>
                <w:bCs/>
              </w:rPr>
              <w:t>5’-AGAGCTACGAGCTGCCTGAC-3’</w:t>
            </w:r>
          </w:p>
        </w:tc>
      </w:tr>
      <w:tr w:rsidR="002A31B2" w:rsidRPr="009D4AB0" w14:paraId="1413F406" w14:textId="77777777" w:rsidTr="00C949CD">
        <w:trPr>
          <w:trHeight w:val="530"/>
        </w:trPr>
        <w:tc>
          <w:tcPr>
            <w:tcW w:w="2268" w:type="dxa"/>
          </w:tcPr>
          <w:p w14:paraId="654FBA45" w14:textId="77777777" w:rsidR="002A31B2" w:rsidRPr="005C2284" w:rsidRDefault="002A31B2" w:rsidP="00C949CD">
            <w:pPr>
              <w:jc w:val="center"/>
              <w:rPr>
                <w:rFonts w:ascii="Courier" w:hAnsi="Courier" w:cs="Arial"/>
                <w:b/>
                <w:bCs/>
              </w:rPr>
            </w:pPr>
            <w:r w:rsidRPr="005C2284">
              <w:rPr>
                <w:rFonts w:ascii="Courier" w:hAnsi="Courier" w:cs="Arial"/>
                <w:b/>
                <w:bCs/>
              </w:rPr>
              <w:t>ACTBp_R</w:t>
            </w:r>
          </w:p>
        </w:tc>
        <w:tc>
          <w:tcPr>
            <w:tcW w:w="7308" w:type="dxa"/>
          </w:tcPr>
          <w:p w14:paraId="3EA9D317" w14:textId="77777777" w:rsidR="002A31B2" w:rsidRPr="00981D88" w:rsidRDefault="002A31B2" w:rsidP="00C949CD">
            <w:pPr>
              <w:rPr>
                <w:rFonts w:ascii="Courier" w:hAnsi="Courier" w:cs="Arial"/>
                <w:b/>
                <w:bCs/>
              </w:rPr>
            </w:pPr>
            <w:r w:rsidRPr="005C2284">
              <w:rPr>
                <w:rFonts w:ascii="Courier" w:hAnsi="Courier" w:cs="Arial"/>
                <w:b/>
                <w:bCs/>
              </w:rPr>
              <w:t>5’-AGCACTGTGTTGGCGTACAG-3’</w:t>
            </w:r>
          </w:p>
        </w:tc>
      </w:tr>
    </w:tbl>
    <w:p w14:paraId="5C853569" w14:textId="77777777" w:rsidR="002A31B2" w:rsidRDefault="002A31B2" w:rsidP="002A31B2">
      <w:pPr>
        <w:autoSpaceDE w:val="0"/>
        <w:autoSpaceDN w:val="0"/>
        <w:adjustRightInd w:val="0"/>
        <w:rPr>
          <w:rFonts w:ascii="Courier" w:hAnsi="Courier"/>
          <w:b/>
          <w:bCs/>
          <w:color w:val="000000"/>
          <w:kern w:val="0"/>
        </w:rPr>
      </w:pPr>
    </w:p>
    <w:p w14:paraId="7D5EF5ED" w14:textId="77777777" w:rsidR="002A31B2" w:rsidRDefault="002A31B2" w:rsidP="002A31B2">
      <w:pPr>
        <w:autoSpaceDE w:val="0"/>
        <w:autoSpaceDN w:val="0"/>
        <w:adjustRightInd w:val="0"/>
        <w:rPr>
          <w:rFonts w:ascii="Courier" w:hAnsi="Courier"/>
          <w:b/>
          <w:bCs/>
          <w:color w:val="000000"/>
          <w:kern w:val="0"/>
        </w:rPr>
      </w:pPr>
    </w:p>
    <w:p w14:paraId="3F0D7DCF" w14:textId="77777777" w:rsidR="002A31B2" w:rsidRDefault="002A31B2" w:rsidP="002A31B2">
      <w:pPr>
        <w:autoSpaceDE w:val="0"/>
        <w:autoSpaceDN w:val="0"/>
        <w:adjustRightInd w:val="0"/>
        <w:rPr>
          <w:rFonts w:ascii="Courier" w:hAnsi="Courier"/>
          <w:b/>
          <w:bCs/>
          <w:color w:val="000000"/>
          <w:kern w:val="0"/>
        </w:rPr>
      </w:pPr>
    </w:p>
    <w:p w14:paraId="56DA67AD" w14:textId="172246BB" w:rsidR="004661E3" w:rsidRPr="004661E3" w:rsidRDefault="004661E3" w:rsidP="00080749">
      <w:pPr>
        <w:rPr>
          <w:rFonts w:ascii="Courier" w:hAnsi="Courier" w:hint="eastAsia"/>
          <w:b/>
          <w:bCs/>
          <w:color w:val="000000"/>
          <w:kern w:val="0"/>
          <w:lang w:eastAsia="ja-JP"/>
        </w:rPr>
      </w:pPr>
    </w:p>
    <w:sectPr w:rsidR="004661E3" w:rsidRPr="004661E3" w:rsidSect="002A31B2">
      <w:footerReference w:type="even" r:id="rId7"/>
      <w:footerReference w:type="default" r:id="rId8"/>
      <w:pgSz w:w="12240" w:h="15840"/>
      <w:pgMar w:top="1008" w:right="1008" w:bottom="1008" w:left="1008" w:header="720" w:footer="720" w:gutter="0"/>
      <w:lnNumType w:countBy="1" w:restart="continuou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90CD6" w14:textId="77777777" w:rsidR="00B1397A" w:rsidRDefault="00B1397A" w:rsidP="00906623">
      <w:r>
        <w:separator/>
      </w:r>
    </w:p>
  </w:endnote>
  <w:endnote w:type="continuationSeparator" w:id="0">
    <w:p w14:paraId="5A24D3B8" w14:textId="77777777" w:rsidR="00B1397A" w:rsidRDefault="00B1397A" w:rsidP="00906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urier">
    <w:panose1 w:val="00000000000000000000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101A5" w14:textId="77777777" w:rsidR="00906623" w:rsidRDefault="00906623" w:rsidP="00424E6F">
    <w:pPr>
      <w:pStyle w:val="a9"/>
      <w:framePr w:wrap="none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14:paraId="0F78D330" w14:textId="77777777" w:rsidR="00906623" w:rsidRDefault="00906623" w:rsidP="00906623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FDF18" w14:textId="77777777" w:rsidR="00906623" w:rsidRDefault="00906623" w:rsidP="00424E6F">
    <w:pPr>
      <w:pStyle w:val="a9"/>
      <w:framePr w:wrap="none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14:paraId="5DBE6F6A" w14:textId="77777777" w:rsidR="00906623" w:rsidRDefault="00906623" w:rsidP="00906623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F6AB8" w14:textId="77777777" w:rsidR="00B1397A" w:rsidRDefault="00B1397A" w:rsidP="00906623">
      <w:r>
        <w:separator/>
      </w:r>
    </w:p>
  </w:footnote>
  <w:footnote w:type="continuationSeparator" w:id="0">
    <w:p w14:paraId="55EAB728" w14:textId="77777777" w:rsidR="00B1397A" w:rsidRDefault="00B1397A" w:rsidP="009066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05E8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2F3A55"/>
    <w:multiLevelType w:val="hybridMultilevel"/>
    <w:tmpl w:val="FFFFFFFF"/>
    <w:lvl w:ilvl="0" w:tplc="486A6730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3861203B"/>
    <w:multiLevelType w:val="hybridMultilevel"/>
    <w:tmpl w:val="FFFFFFFF"/>
    <w:lvl w:ilvl="0" w:tplc="3500C7E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91625B7"/>
    <w:multiLevelType w:val="hybridMultilevel"/>
    <w:tmpl w:val="FFFFFFFF"/>
    <w:lvl w:ilvl="0" w:tplc="3790F18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70A40A21"/>
    <w:multiLevelType w:val="hybridMultilevel"/>
    <w:tmpl w:val="FFFFFFFF"/>
    <w:lvl w:ilvl="0" w:tplc="11B2297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1A065CA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99475251">
    <w:abstractNumId w:val="5"/>
  </w:num>
  <w:num w:numId="2" w16cid:durableId="1530531893">
    <w:abstractNumId w:val="2"/>
  </w:num>
  <w:num w:numId="3" w16cid:durableId="2068261372">
    <w:abstractNumId w:val="4"/>
  </w:num>
  <w:num w:numId="4" w16cid:durableId="1932157932">
    <w:abstractNumId w:val="3"/>
  </w:num>
  <w:num w:numId="5" w16cid:durableId="507135391">
    <w:abstractNumId w:val="0"/>
  </w:num>
  <w:num w:numId="6" w16cid:durableId="883099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Oncogene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vdx5pv5jstxa6evde4xsfvhrv9sdwdwawae&quot;&gt;My EndNote Library-1-Converted Copy&lt;record-ids&gt;&lt;item&gt;488&lt;/item&gt;&lt;/record-ids&gt;&lt;/item&gt;&lt;/Libraries&gt;"/>
  </w:docVars>
  <w:rsids>
    <w:rsidRoot w:val="0027369C"/>
    <w:rsid w:val="00000450"/>
    <w:rsid w:val="00000836"/>
    <w:rsid w:val="00001DE3"/>
    <w:rsid w:val="00002503"/>
    <w:rsid w:val="00002F4D"/>
    <w:rsid w:val="00003641"/>
    <w:rsid w:val="00004031"/>
    <w:rsid w:val="00004489"/>
    <w:rsid w:val="000051BC"/>
    <w:rsid w:val="000058D2"/>
    <w:rsid w:val="00005DD2"/>
    <w:rsid w:val="00011771"/>
    <w:rsid w:val="000136E6"/>
    <w:rsid w:val="00014A0F"/>
    <w:rsid w:val="00015444"/>
    <w:rsid w:val="000156DF"/>
    <w:rsid w:val="00015950"/>
    <w:rsid w:val="00015C70"/>
    <w:rsid w:val="00016D1D"/>
    <w:rsid w:val="00016E7A"/>
    <w:rsid w:val="000208F3"/>
    <w:rsid w:val="000214E7"/>
    <w:rsid w:val="00023746"/>
    <w:rsid w:val="0002711E"/>
    <w:rsid w:val="00027600"/>
    <w:rsid w:val="000302C5"/>
    <w:rsid w:val="00030BC0"/>
    <w:rsid w:val="00031169"/>
    <w:rsid w:val="000336F7"/>
    <w:rsid w:val="000350C9"/>
    <w:rsid w:val="00035422"/>
    <w:rsid w:val="00035A46"/>
    <w:rsid w:val="00035BFA"/>
    <w:rsid w:val="0003641C"/>
    <w:rsid w:val="00037D77"/>
    <w:rsid w:val="0004184F"/>
    <w:rsid w:val="00044BDB"/>
    <w:rsid w:val="000450FA"/>
    <w:rsid w:val="000467FB"/>
    <w:rsid w:val="00046B42"/>
    <w:rsid w:val="0004703F"/>
    <w:rsid w:val="00047064"/>
    <w:rsid w:val="00050436"/>
    <w:rsid w:val="000511B3"/>
    <w:rsid w:val="00051DF7"/>
    <w:rsid w:val="0005483A"/>
    <w:rsid w:val="000551C3"/>
    <w:rsid w:val="00055E73"/>
    <w:rsid w:val="0005640D"/>
    <w:rsid w:val="00057E09"/>
    <w:rsid w:val="000613A1"/>
    <w:rsid w:val="00061DE2"/>
    <w:rsid w:val="00061E6B"/>
    <w:rsid w:val="00065883"/>
    <w:rsid w:val="00066995"/>
    <w:rsid w:val="00066EDC"/>
    <w:rsid w:val="000704F2"/>
    <w:rsid w:val="00071C86"/>
    <w:rsid w:val="0007679D"/>
    <w:rsid w:val="00076F2F"/>
    <w:rsid w:val="00077944"/>
    <w:rsid w:val="00077A48"/>
    <w:rsid w:val="00077B3C"/>
    <w:rsid w:val="00080749"/>
    <w:rsid w:val="00081723"/>
    <w:rsid w:val="00081EE6"/>
    <w:rsid w:val="00082132"/>
    <w:rsid w:val="0008288E"/>
    <w:rsid w:val="00082FFD"/>
    <w:rsid w:val="00085A69"/>
    <w:rsid w:val="00085DF2"/>
    <w:rsid w:val="00086788"/>
    <w:rsid w:val="0008683F"/>
    <w:rsid w:val="00086996"/>
    <w:rsid w:val="000935A4"/>
    <w:rsid w:val="0009401F"/>
    <w:rsid w:val="00095DFD"/>
    <w:rsid w:val="00095E69"/>
    <w:rsid w:val="00096D80"/>
    <w:rsid w:val="00097C62"/>
    <w:rsid w:val="000A2B39"/>
    <w:rsid w:val="000A30F6"/>
    <w:rsid w:val="000A428E"/>
    <w:rsid w:val="000B094B"/>
    <w:rsid w:val="000B2851"/>
    <w:rsid w:val="000B4431"/>
    <w:rsid w:val="000B6B08"/>
    <w:rsid w:val="000B764F"/>
    <w:rsid w:val="000C03D1"/>
    <w:rsid w:val="000C0F36"/>
    <w:rsid w:val="000C34C0"/>
    <w:rsid w:val="000C4E0E"/>
    <w:rsid w:val="000C4F47"/>
    <w:rsid w:val="000C5257"/>
    <w:rsid w:val="000D00B5"/>
    <w:rsid w:val="000D0BAA"/>
    <w:rsid w:val="000D173E"/>
    <w:rsid w:val="000D3341"/>
    <w:rsid w:val="000D3568"/>
    <w:rsid w:val="000D3596"/>
    <w:rsid w:val="000D3F16"/>
    <w:rsid w:val="000D4242"/>
    <w:rsid w:val="000D4C26"/>
    <w:rsid w:val="000D69C7"/>
    <w:rsid w:val="000D75D2"/>
    <w:rsid w:val="000E09BA"/>
    <w:rsid w:val="000E13CE"/>
    <w:rsid w:val="000E2D24"/>
    <w:rsid w:val="000E3875"/>
    <w:rsid w:val="000E437D"/>
    <w:rsid w:val="000E55A9"/>
    <w:rsid w:val="000E5A98"/>
    <w:rsid w:val="000E64EF"/>
    <w:rsid w:val="000E69B3"/>
    <w:rsid w:val="000E6E32"/>
    <w:rsid w:val="000F10E3"/>
    <w:rsid w:val="000F1AB3"/>
    <w:rsid w:val="000F2B11"/>
    <w:rsid w:val="000F2EB9"/>
    <w:rsid w:val="000F300D"/>
    <w:rsid w:val="000F5634"/>
    <w:rsid w:val="000F6D47"/>
    <w:rsid w:val="000F7817"/>
    <w:rsid w:val="000F7EF9"/>
    <w:rsid w:val="001000B8"/>
    <w:rsid w:val="001022B8"/>
    <w:rsid w:val="001033F6"/>
    <w:rsid w:val="00104695"/>
    <w:rsid w:val="00105F43"/>
    <w:rsid w:val="00106408"/>
    <w:rsid w:val="00107BEC"/>
    <w:rsid w:val="00110EF0"/>
    <w:rsid w:val="00111CB5"/>
    <w:rsid w:val="0011414C"/>
    <w:rsid w:val="00115BBB"/>
    <w:rsid w:val="00115D9D"/>
    <w:rsid w:val="00116694"/>
    <w:rsid w:val="00116CB9"/>
    <w:rsid w:val="001226A9"/>
    <w:rsid w:val="00123C56"/>
    <w:rsid w:val="001242D9"/>
    <w:rsid w:val="00125067"/>
    <w:rsid w:val="0012712C"/>
    <w:rsid w:val="00127DBD"/>
    <w:rsid w:val="00131A4F"/>
    <w:rsid w:val="00131B39"/>
    <w:rsid w:val="0013292D"/>
    <w:rsid w:val="00132F64"/>
    <w:rsid w:val="001330FE"/>
    <w:rsid w:val="001343E8"/>
    <w:rsid w:val="00134EAB"/>
    <w:rsid w:val="0013540E"/>
    <w:rsid w:val="00135464"/>
    <w:rsid w:val="001402A1"/>
    <w:rsid w:val="00140E04"/>
    <w:rsid w:val="00141231"/>
    <w:rsid w:val="0014171A"/>
    <w:rsid w:val="001431BD"/>
    <w:rsid w:val="00143350"/>
    <w:rsid w:val="0014777A"/>
    <w:rsid w:val="00150C92"/>
    <w:rsid w:val="001516A2"/>
    <w:rsid w:val="0015572B"/>
    <w:rsid w:val="001561E0"/>
    <w:rsid w:val="00157517"/>
    <w:rsid w:val="00160C49"/>
    <w:rsid w:val="001639D3"/>
    <w:rsid w:val="00163E4E"/>
    <w:rsid w:val="00166F22"/>
    <w:rsid w:val="001670BA"/>
    <w:rsid w:val="00170808"/>
    <w:rsid w:val="00170B76"/>
    <w:rsid w:val="00172D7B"/>
    <w:rsid w:val="0017353E"/>
    <w:rsid w:val="00173C96"/>
    <w:rsid w:val="00173CA3"/>
    <w:rsid w:val="001745F0"/>
    <w:rsid w:val="00176581"/>
    <w:rsid w:val="00177E55"/>
    <w:rsid w:val="00180ED2"/>
    <w:rsid w:val="00181923"/>
    <w:rsid w:val="00181F0D"/>
    <w:rsid w:val="00182AB3"/>
    <w:rsid w:val="00183616"/>
    <w:rsid w:val="00183F94"/>
    <w:rsid w:val="00184921"/>
    <w:rsid w:val="00186982"/>
    <w:rsid w:val="00187BB9"/>
    <w:rsid w:val="001900BD"/>
    <w:rsid w:val="00190792"/>
    <w:rsid w:val="001909B2"/>
    <w:rsid w:val="00190CF4"/>
    <w:rsid w:val="00192703"/>
    <w:rsid w:val="001934DE"/>
    <w:rsid w:val="001936C1"/>
    <w:rsid w:val="00195757"/>
    <w:rsid w:val="001A0AA2"/>
    <w:rsid w:val="001A1709"/>
    <w:rsid w:val="001A3B17"/>
    <w:rsid w:val="001A6E2C"/>
    <w:rsid w:val="001B0E78"/>
    <w:rsid w:val="001B1D27"/>
    <w:rsid w:val="001B27C2"/>
    <w:rsid w:val="001B5AD0"/>
    <w:rsid w:val="001B7C74"/>
    <w:rsid w:val="001C072F"/>
    <w:rsid w:val="001C0D7F"/>
    <w:rsid w:val="001C1140"/>
    <w:rsid w:val="001C1B6A"/>
    <w:rsid w:val="001C2D02"/>
    <w:rsid w:val="001C2DDC"/>
    <w:rsid w:val="001C4A46"/>
    <w:rsid w:val="001C6D58"/>
    <w:rsid w:val="001D0DAB"/>
    <w:rsid w:val="001D12D3"/>
    <w:rsid w:val="001D1366"/>
    <w:rsid w:val="001D17B4"/>
    <w:rsid w:val="001D2669"/>
    <w:rsid w:val="001D2E8C"/>
    <w:rsid w:val="001D482A"/>
    <w:rsid w:val="001D6D78"/>
    <w:rsid w:val="001E0BDF"/>
    <w:rsid w:val="001E11B4"/>
    <w:rsid w:val="001E14DA"/>
    <w:rsid w:val="001E18B5"/>
    <w:rsid w:val="001E28CA"/>
    <w:rsid w:val="001E334A"/>
    <w:rsid w:val="001E5FFA"/>
    <w:rsid w:val="001F0A80"/>
    <w:rsid w:val="001F178C"/>
    <w:rsid w:val="001F1DB5"/>
    <w:rsid w:val="001F2689"/>
    <w:rsid w:val="001F2C62"/>
    <w:rsid w:val="001F41FC"/>
    <w:rsid w:val="001F43E2"/>
    <w:rsid w:val="001F467D"/>
    <w:rsid w:val="001F6637"/>
    <w:rsid w:val="001F7A6E"/>
    <w:rsid w:val="002018E9"/>
    <w:rsid w:val="0020246B"/>
    <w:rsid w:val="00202AE3"/>
    <w:rsid w:val="0020554F"/>
    <w:rsid w:val="00206141"/>
    <w:rsid w:val="002068CB"/>
    <w:rsid w:val="00206AB6"/>
    <w:rsid w:val="0021041E"/>
    <w:rsid w:val="00210947"/>
    <w:rsid w:val="002123E1"/>
    <w:rsid w:val="0021294D"/>
    <w:rsid w:val="0021330E"/>
    <w:rsid w:val="002133C1"/>
    <w:rsid w:val="002158B0"/>
    <w:rsid w:val="00215D79"/>
    <w:rsid w:val="00215F66"/>
    <w:rsid w:val="00216C12"/>
    <w:rsid w:val="00217E69"/>
    <w:rsid w:val="00220495"/>
    <w:rsid w:val="0022137D"/>
    <w:rsid w:val="00221CC9"/>
    <w:rsid w:val="00221FE2"/>
    <w:rsid w:val="002229F1"/>
    <w:rsid w:val="00223331"/>
    <w:rsid w:val="0022349E"/>
    <w:rsid w:val="00223E6D"/>
    <w:rsid w:val="00225284"/>
    <w:rsid w:val="00226BEE"/>
    <w:rsid w:val="00227E22"/>
    <w:rsid w:val="002301B3"/>
    <w:rsid w:val="00231C5D"/>
    <w:rsid w:val="00232922"/>
    <w:rsid w:val="00232E01"/>
    <w:rsid w:val="00235B77"/>
    <w:rsid w:val="00236EA6"/>
    <w:rsid w:val="002377BD"/>
    <w:rsid w:val="0024003E"/>
    <w:rsid w:val="00244E85"/>
    <w:rsid w:val="002459F1"/>
    <w:rsid w:val="00247018"/>
    <w:rsid w:val="0024710A"/>
    <w:rsid w:val="00250EDB"/>
    <w:rsid w:val="00250F04"/>
    <w:rsid w:val="00251E16"/>
    <w:rsid w:val="002528DD"/>
    <w:rsid w:val="00254C4A"/>
    <w:rsid w:val="00254D67"/>
    <w:rsid w:val="00255018"/>
    <w:rsid w:val="00255742"/>
    <w:rsid w:val="00255BAA"/>
    <w:rsid w:val="00257B34"/>
    <w:rsid w:val="002621FE"/>
    <w:rsid w:val="00263209"/>
    <w:rsid w:val="00264729"/>
    <w:rsid w:val="00266D48"/>
    <w:rsid w:val="00267E52"/>
    <w:rsid w:val="00271C50"/>
    <w:rsid w:val="002721E2"/>
    <w:rsid w:val="00272EB2"/>
    <w:rsid w:val="0027369C"/>
    <w:rsid w:val="0027508C"/>
    <w:rsid w:val="00277D6B"/>
    <w:rsid w:val="00280020"/>
    <w:rsid w:val="002801D2"/>
    <w:rsid w:val="00281FC8"/>
    <w:rsid w:val="00282C80"/>
    <w:rsid w:val="00283C57"/>
    <w:rsid w:val="00285505"/>
    <w:rsid w:val="00287922"/>
    <w:rsid w:val="002879C2"/>
    <w:rsid w:val="00290798"/>
    <w:rsid w:val="00290A02"/>
    <w:rsid w:val="002917DA"/>
    <w:rsid w:val="002929C9"/>
    <w:rsid w:val="00292EBD"/>
    <w:rsid w:val="00293297"/>
    <w:rsid w:val="0029329B"/>
    <w:rsid w:val="0029464B"/>
    <w:rsid w:val="00294A10"/>
    <w:rsid w:val="00294AB8"/>
    <w:rsid w:val="00295437"/>
    <w:rsid w:val="002A0B0D"/>
    <w:rsid w:val="002A0B7C"/>
    <w:rsid w:val="002A1706"/>
    <w:rsid w:val="002A243B"/>
    <w:rsid w:val="002A2ABE"/>
    <w:rsid w:val="002A31B2"/>
    <w:rsid w:val="002A38C2"/>
    <w:rsid w:val="002B0E11"/>
    <w:rsid w:val="002B0E24"/>
    <w:rsid w:val="002B1210"/>
    <w:rsid w:val="002B14A9"/>
    <w:rsid w:val="002B1EE3"/>
    <w:rsid w:val="002B2E83"/>
    <w:rsid w:val="002B48ED"/>
    <w:rsid w:val="002B5102"/>
    <w:rsid w:val="002B5BED"/>
    <w:rsid w:val="002B6B7E"/>
    <w:rsid w:val="002B73B5"/>
    <w:rsid w:val="002C0A61"/>
    <w:rsid w:val="002C0E80"/>
    <w:rsid w:val="002C4194"/>
    <w:rsid w:val="002C4BA5"/>
    <w:rsid w:val="002C5E4B"/>
    <w:rsid w:val="002C743F"/>
    <w:rsid w:val="002C76F3"/>
    <w:rsid w:val="002C7DB0"/>
    <w:rsid w:val="002D17E3"/>
    <w:rsid w:val="002D3B81"/>
    <w:rsid w:val="002D3E6E"/>
    <w:rsid w:val="002D48ED"/>
    <w:rsid w:val="002D49A6"/>
    <w:rsid w:val="002D4D6E"/>
    <w:rsid w:val="002D5359"/>
    <w:rsid w:val="002D5946"/>
    <w:rsid w:val="002D61D5"/>
    <w:rsid w:val="002D657A"/>
    <w:rsid w:val="002D6A93"/>
    <w:rsid w:val="002D6AE3"/>
    <w:rsid w:val="002D6CAE"/>
    <w:rsid w:val="002D6CDA"/>
    <w:rsid w:val="002D7047"/>
    <w:rsid w:val="002E0860"/>
    <w:rsid w:val="002E1BE3"/>
    <w:rsid w:val="002E1EF8"/>
    <w:rsid w:val="002E3A0D"/>
    <w:rsid w:val="002E3CA9"/>
    <w:rsid w:val="002E56AD"/>
    <w:rsid w:val="002E5757"/>
    <w:rsid w:val="002E6353"/>
    <w:rsid w:val="002F02E7"/>
    <w:rsid w:val="002F06EC"/>
    <w:rsid w:val="002F5C29"/>
    <w:rsid w:val="002F6BF4"/>
    <w:rsid w:val="00302BEF"/>
    <w:rsid w:val="00303B1E"/>
    <w:rsid w:val="00304683"/>
    <w:rsid w:val="00306D98"/>
    <w:rsid w:val="00311641"/>
    <w:rsid w:val="00311CF2"/>
    <w:rsid w:val="00311D83"/>
    <w:rsid w:val="00313FDD"/>
    <w:rsid w:val="003141DB"/>
    <w:rsid w:val="003162CE"/>
    <w:rsid w:val="003166D1"/>
    <w:rsid w:val="00316860"/>
    <w:rsid w:val="003203BF"/>
    <w:rsid w:val="00320B85"/>
    <w:rsid w:val="00322150"/>
    <w:rsid w:val="003230A5"/>
    <w:rsid w:val="003258B8"/>
    <w:rsid w:val="00327AFB"/>
    <w:rsid w:val="00330A8E"/>
    <w:rsid w:val="003318DF"/>
    <w:rsid w:val="003326D4"/>
    <w:rsid w:val="00332BF0"/>
    <w:rsid w:val="0033304E"/>
    <w:rsid w:val="00336FE5"/>
    <w:rsid w:val="003404BF"/>
    <w:rsid w:val="00340FFD"/>
    <w:rsid w:val="003412F5"/>
    <w:rsid w:val="00346696"/>
    <w:rsid w:val="00346816"/>
    <w:rsid w:val="003471C8"/>
    <w:rsid w:val="00347D9F"/>
    <w:rsid w:val="00350869"/>
    <w:rsid w:val="00353EA2"/>
    <w:rsid w:val="00354019"/>
    <w:rsid w:val="003552AF"/>
    <w:rsid w:val="00355994"/>
    <w:rsid w:val="003567F5"/>
    <w:rsid w:val="003571C1"/>
    <w:rsid w:val="0036185F"/>
    <w:rsid w:val="00361D2E"/>
    <w:rsid w:val="00362A6D"/>
    <w:rsid w:val="0036312D"/>
    <w:rsid w:val="003659AD"/>
    <w:rsid w:val="00365ACB"/>
    <w:rsid w:val="0036663A"/>
    <w:rsid w:val="00367E28"/>
    <w:rsid w:val="00370345"/>
    <w:rsid w:val="00370567"/>
    <w:rsid w:val="00371494"/>
    <w:rsid w:val="00371759"/>
    <w:rsid w:val="003721A6"/>
    <w:rsid w:val="0037229D"/>
    <w:rsid w:val="0037410B"/>
    <w:rsid w:val="00374468"/>
    <w:rsid w:val="00374AA0"/>
    <w:rsid w:val="00374AF3"/>
    <w:rsid w:val="00375933"/>
    <w:rsid w:val="00375AD8"/>
    <w:rsid w:val="003762D5"/>
    <w:rsid w:val="0037774D"/>
    <w:rsid w:val="003777D2"/>
    <w:rsid w:val="003813E9"/>
    <w:rsid w:val="003816FD"/>
    <w:rsid w:val="00381FA2"/>
    <w:rsid w:val="0038240A"/>
    <w:rsid w:val="003828B8"/>
    <w:rsid w:val="003870F7"/>
    <w:rsid w:val="00391657"/>
    <w:rsid w:val="00391A1F"/>
    <w:rsid w:val="00391C80"/>
    <w:rsid w:val="0039311C"/>
    <w:rsid w:val="003948D8"/>
    <w:rsid w:val="00394F99"/>
    <w:rsid w:val="0039637B"/>
    <w:rsid w:val="0039665C"/>
    <w:rsid w:val="003967E0"/>
    <w:rsid w:val="00397F2D"/>
    <w:rsid w:val="003A158D"/>
    <w:rsid w:val="003A1F57"/>
    <w:rsid w:val="003A21AA"/>
    <w:rsid w:val="003A3B29"/>
    <w:rsid w:val="003A4DD3"/>
    <w:rsid w:val="003A5166"/>
    <w:rsid w:val="003A52BB"/>
    <w:rsid w:val="003A58A0"/>
    <w:rsid w:val="003A71F1"/>
    <w:rsid w:val="003A7D98"/>
    <w:rsid w:val="003B012D"/>
    <w:rsid w:val="003B1F0B"/>
    <w:rsid w:val="003B260A"/>
    <w:rsid w:val="003B2A49"/>
    <w:rsid w:val="003B2E66"/>
    <w:rsid w:val="003B3346"/>
    <w:rsid w:val="003B3BE3"/>
    <w:rsid w:val="003B424A"/>
    <w:rsid w:val="003B42F4"/>
    <w:rsid w:val="003B5656"/>
    <w:rsid w:val="003B674B"/>
    <w:rsid w:val="003B695E"/>
    <w:rsid w:val="003B7DA5"/>
    <w:rsid w:val="003C2735"/>
    <w:rsid w:val="003C2E6E"/>
    <w:rsid w:val="003C461D"/>
    <w:rsid w:val="003C522C"/>
    <w:rsid w:val="003C5609"/>
    <w:rsid w:val="003C5EA1"/>
    <w:rsid w:val="003C6170"/>
    <w:rsid w:val="003C6AE5"/>
    <w:rsid w:val="003D152C"/>
    <w:rsid w:val="003D1D35"/>
    <w:rsid w:val="003D3EAE"/>
    <w:rsid w:val="003D4AE5"/>
    <w:rsid w:val="003D5D88"/>
    <w:rsid w:val="003D71EE"/>
    <w:rsid w:val="003E02A7"/>
    <w:rsid w:val="003E05F3"/>
    <w:rsid w:val="003E24B1"/>
    <w:rsid w:val="003E3AB3"/>
    <w:rsid w:val="003E3B28"/>
    <w:rsid w:val="003E69E4"/>
    <w:rsid w:val="003E6E82"/>
    <w:rsid w:val="003F0A46"/>
    <w:rsid w:val="003F0FEC"/>
    <w:rsid w:val="003F1546"/>
    <w:rsid w:val="003F2013"/>
    <w:rsid w:val="003F2A91"/>
    <w:rsid w:val="003F2F84"/>
    <w:rsid w:val="003F332F"/>
    <w:rsid w:val="003F361B"/>
    <w:rsid w:val="003F5207"/>
    <w:rsid w:val="003F534E"/>
    <w:rsid w:val="003F7537"/>
    <w:rsid w:val="00400A01"/>
    <w:rsid w:val="00400A4E"/>
    <w:rsid w:val="00401506"/>
    <w:rsid w:val="00401B26"/>
    <w:rsid w:val="00402D16"/>
    <w:rsid w:val="0040328A"/>
    <w:rsid w:val="00403E04"/>
    <w:rsid w:val="00405AA3"/>
    <w:rsid w:val="004060F6"/>
    <w:rsid w:val="00407115"/>
    <w:rsid w:val="00411E90"/>
    <w:rsid w:val="0041210F"/>
    <w:rsid w:val="00412989"/>
    <w:rsid w:val="0041315F"/>
    <w:rsid w:val="00413DFE"/>
    <w:rsid w:val="00414052"/>
    <w:rsid w:val="004144B3"/>
    <w:rsid w:val="004153E9"/>
    <w:rsid w:val="00415A57"/>
    <w:rsid w:val="0041633F"/>
    <w:rsid w:val="00423568"/>
    <w:rsid w:val="00424894"/>
    <w:rsid w:val="00424E6F"/>
    <w:rsid w:val="0042595A"/>
    <w:rsid w:val="004260BD"/>
    <w:rsid w:val="00430D60"/>
    <w:rsid w:val="00432F9B"/>
    <w:rsid w:val="004349B1"/>
    <w:rsid w:val="00435824"/>
    <w:rsid w:val="00436071"/>
    <w:rsid w:val="0043752A"/>
    <w:rsid w:val="00440E72"/>
    <w:rsid w:val="00441855"/>
    <w:rsid w:val="00443272"/>
    <w:rsid w:val="00443997"/>
    <w:rsid w:val="00445D6C"/>
    <w:rsid w:val="00445E73"/>
    <w:rsid w:val="004472FF"/>
    <w:rsid w:val="004476B5"/>
    <w:rsid w:val="004477FD"/>
    <w:rsid w:val="00447AAA"/>
    <w:rsid w:val="00447AEC"/>
    <w:rsid w:val="004501C4"/>
    <w:rsid w:val="004516BD"/>
    <w:rsid w:val="004524ED"/>
    <w:rsid w:val="00453A84"/>
    <w:rsid w:val="004541CB"/>
    <w:rsid w:val="00460022"/>
    <w:rsid w:val="00460DD5"/>
    <w:rsid w:val="004610C4"/>
    <w:rsid w:val="00461A33"/>
    <w:rsid w:val="0046302E"/>
    <w:rsid w:val="00464789"/>
    <w:rsid w:val="00464E24"/>
    <w:rsid w:val="0046510B"/>
    <w:rsid w:val="00465585"/>
    <w:rsid w:val="004661E3"/>
    <w:rsid w:val="00466551"/>
    <w:rsid w:val="00470176"/>
    <w:rsid w:val="00470566"/>
    <w:rsid w:val="00475676"/>
    <w:rsid w:val="00476A23"/>
    <w:rsid w:val="00481768"/>
    <w:rsid w:val="00483A7E"/>
    <w:rsid w:val="00485EC1"/>
    <w:rsid w:val="00486026"/>
    <w:rsid w:val="00486CF6"/>
    <w:rsid w:val="00486FC8"/>
    <w:rsid w:val="004871A7"/>
    <w:rsid w:val="00490175"/>
    <w:rsid w:val="0049110B"/>
    <w:rsid w:val="004920EC"/>
    <w:rsid w:val="00492C13"/>
    <w:rsid w:val="004937F4"/>
    <w:rsid w:val="00494829"/>
    <w:rsid w:val="00494E7C"/>
    <w:rsid w:val="004952D9"/>
    <w:rsid w:val="004958CB"/>
    <w:rsid w:val="00496E61"/>
    <w:rsid w:val="00497B2F"/>
    <w:rsid w:val="004A1C1C"/>
    <w:rsid w:val="004A2AEB"/>
    <w:rsid w:val="004B030F"/>
    <w:rsid w:val="004B050E"/>
    <w:rsid w:val="004B0EFB"/>
    <w:rsid w:val="004B1CDE"/>
    <w:rsid w:val="004B2F83"/>
    <w:rsid w:val="004B3536"/>
    <w:rsid w:val="004B3A27"/>
    <w:rsid w:val="004B3F03"/>
    <w:rsid w:val="004B54CA"/>
    <w:rsid w:val="004B6790"/>
    <w:rsid w:val="004B68A8"/>
    <w:rsid w:val="004B75DA"/>
    <w:rsid w:val="004C0B31"/>
    <w:rsid w:val="004C420F"/>
    <w:rsid w:val="004C4A81"/>
    <w:rsid w:val="004C4CF5"/>
    <w:rsid w:val="004C608F"/>
    <w:rsid w:val="004C63A7"/>
    <w:rsid w:val="004C739C"/>
    <w:rsid w:val="004C763C"/>
    <w:rsid w:val="004D12D2"/>
    <w:rsid w:val="004D18FE"/>
    <w:rsid w:val="004D3004"/>
    <w:rsid w:val="004D4081"/>
    <w:rsid w:val="004D41EB"/>
    <w:rsid w:val="004D42B1"/>
    <w:rsid w:val="004D496D"/>
    <w:rsid w:val="004D4B3F"/>
    <w:rsid w:val="004D57B5"/>
    <w:rsid w:val="004D6712"/>
    <w:rsid w:val="004D6928"/>
    <w:rsid w:val="004D6FF6"/>
    <w:rsid w:val="004D7A6B"/>
    <w:rsid w:val="004E2DBB"/>
    <w:rsid w:val="004E46B9"/>
    <w:rsid w:val="004E6807"/>
    <w:rsid w:val="004E6F60"/>
    <w:rsid w:val="004F0038"/>
    <w:rsid w:val="004F02BD"/>
    <w:rsid w:val="004F109F"/>
    <w:rsid w:val="004F3348"/>
    <w:rsid w:val="004F4ABE"/>
    <w:rsid w:val="004F4E63"/>
    <w:rsid w:val="004F50B3"/>
    <w:rsid w:val="004F68CC"/>
    <w:rsid w:val="004F6C5A"/>
    <w:rsid w:val="004F6C8A"/>
    <w:rsid w:val="004F6CD0"/>
    <w:rsid w:val="004F7918"/>
    <w:rsid w:val="0050345D"/>
    <w:rsid w:val="00504E52"/>
    <w:rsid w:val="0050601A"/>
    <w:rsid w:val="00506919"/>
    <w:rsid w:val="005069D0"/>
    <w:rsid w:val="0050722D"/>
    <w:rsid w:val="00511FFB"/>
    <w:rsid w:val="0051286A"/>
    <w:rsid w:val="00513FB5"/>
    <w:rsid w:val="005140BA"/>
    <w:rsid w:val="0052092A"/>
    <w:rsid w:val="00520C8F"/>
    <w:rsid w:val="00522728"/>
    <w:rsid w:val="00524498"/>
    <w:rsid w:val="00524DD9"/>
    <w:rsid w:val="00531060"/>
    <w:rsid w:val="005320DE"/>
    <w:rsid w:val="00532F14"/>
    <w:rsid w:val="005337E4"/>
    <w:rsid w:val="00535099"/>
    <w:rsid w:val="00536EBC"/>
    <w:rsid w:val="005375B1"/>
    <w:rsid w:val="005401FC"/>
    <w:rsid w:val="005426FF"/>
    <w:rsid w:val="0054434F"/>
    <w:rsid w:val="0054472D"/>
    <w:rsid w:val="00544AE7"/>
    <w:rsid w:val="005458A9"/>
    <w:rsid w:val="0054612E"/>
    <w:rsid w:val="00547356"/>
    <w:rsid w:val="005477B0"/>
    <w:rsid w:val="0055260D"/>
    <w:rsid w:val="0055294C"/>
    <w:rsid w:val="00552975"/>
    <w:rsid w:val="00552D8E"/>
    <w:rsid w:val="00555949"/>
    <w:rsid w:val="00556D21"/>
    <w:rsid w:val="005573AA"/>
    <w:rsid w:val="005603EC"/>
    <w:rsid w:val="00561D46"/>
    <w:rsid w:val="0056475F"/>
    <w:rsid w:val="005648A9"/>
    <w:rsid w:val="00564E4A"/>
    <w:rsid w:val="0056657D"/>
    <w:rsid w:val="0056785D"/>
    <w:rsid w:val="00567FC0"/>
    <w:rsid w:val="005702D9"/>
    <w:rsid w:val="005705B9"/>
    <w:rsid w:val="00571A6C"/>
    <w:rsid w:val="005721DF"/>
    <w:rsid w:val="0057309B"/>
    <w:rsid w:val="005731DD"/>
    <w:rsid w:val="0057363C"/>
    <w:rsid w:val="005740EF"/>
    <w:rsid w:val="00574332"/>
    <w:rsid w:val="00575350"/>
    <w:rsid w:val="00575AC8"/>
    <w:rsid w:val="00576EF1"/>
    <w:rsid w:val="0058040D"/>
    <w:rsid w:val="0058075D"/>
    <w:rsid w:val="00580D72"/>
    <w:rsid w:val="005849AD"/>
    <w:rsid w:val="00586216"/>
    <w:rsid w:val="0058672B"/>
    <w:rsid w:val="00586DB3"/>
    <w:rsid w:val="00587C87"/>
    <w:rsid w:val="00592D88"/>
    <w:rsid w:val="0059310E"/>
    <w:rsid w:val="005940EA"/>
    <w:rsid w:val="00594271"/>
    <w:rsid w:val="00594BF1"/>
    <w:rsid w:val="00594D46"/>
    <w:rsid w:val="00595060"/>
    <w:rsid w:val="0059513C"/>
    <w:rsid w:val="00595EAA"/>
    <w:rsid w:val="00596EBF"/>
    <w:rsid w:val="00597317"/>
    <w:rsid w:val="00597786"/>
    <w:rsid w:val="0059795C"/>
    <w:rsid w:val="005A02B8"/>
    <w:rsid w:val="005A20DD"/>
    <w:rsid w:val="005A2209"/>
    <w:rsid w:val="005A27E0"/>
    <w:rsid w:val="005A2E17"/>
    <w:rsid w:val="005A3A77"/>
    <w:rsid w:val="005A425C"/>
    <w:rsid w:val="005A4299"/>
    <w:rsid w:val="005A4886"/>
    <w:rsid w:val="005A78EC"/>
    <w:rsid w:val="005A7E00"/>
    <w:rsid w:val="005B1BBD"/>
    <w:rsid w:val="005B4A5B"/>
    <w:rsid w:val="005B4CD3"/>
    <w:rsid w:val="005B5FF8"/>
    <w:rsid w:val="005B660E"/>
    <w:rsid w:val="005B7343"/>
    <w:rsid w:val="005B7391"/>
    <w:rsid w:val="005B7F40"/>
    <w:rsid w:val="005C1A08"/>
    <w:rsid w:val="005C1D19"/>
    <w:rsid w:val="005C2284"/>
    <w:rsid w:val="005C3B76"/>
    <w:rsid w:val="005C3DAA"/>
    <w:rsid w:val="005C40A9"/>
    <w:rsid w:val="005C4363"/>
    <w:rsid w:val="005C4AD9"/>
    <w:rsid w:val="005C4FBC"/>
    <w:rsid w:val="005C5401"/>
    <w:rsid w:val="005C6F49"/>
    <w:rsid w:val="005C7B37"/>
    <w:rsid w:val="005D4025"/>
    <w:rsid w:val="005D44FD"/>
    <w:rsid w:val="005D4BC0"/>
    <w:rsid w:val="005D5773"/>
    <w:rsid w:val="005D60F4"/>
    <w:rsid w:val="005D6250"/>
    <w:rsid w:val="005E1F5B"/>
    <w:rsid w:val="005E4D16"/>
    <w:rsid w:val="005E64CE"/>
    <w:rsid w:val="005E6519"/>
    <w:rsid w:val="005E7554"/>
    <w:rsid w:val="005E799E"/>
    <w:rsid w:val="005E7D29"/>
    <w:rsid w:val="005E7EF5"/>
    <w:rsid w:val="005F23B8"/>
    <w:rsid w:val="005F2DDC"/>
    <w:rsid w:val="005F3746"/>
    <w:rsid w:val="005F39B0"/>
    <w:rsid w:val="005F3D47"/>
    <w:rsid w:val="00600450"/>
    <w:rsid w:val="00600876"/>
    <w:rsid w:val="00600B79"/>
    <w:rsid w:val="00601916"/>
    <w:rsid w:val="00604073"/>
    <w:rsid w:val="006044B1"/>
    <w:rsid w:val="00605871"/>
    <w:rsid w:val="006058D6"/>
    <w:rsid w:val="00606BAF"/>
    <w:rsid w:val="00606D70"/>
    <w:rsid w:val="00607FDC"/>
    <w:rsid w:val="006100D6"/>
    <w:rsid w:val="00610AA2"/>
    <w:rsid w:val="00610C86"/>
    <w:rsid w:val="00612626"/>
    <w:rsid w:val="00612677"/>
    <w:rsid w:val="00612DF6"/>
    <w:rsid w:val="00613E40"/>
    <w:rsid w:val="00621308"/>
    <w:rsid w:val="00621F7D"/>
    <w:rsid w:val="006223FF"/>
    <w:rsid w:val="00622E8B"/>
    <w:rsid w:val="006231E4"/>
    <w:rsid w:val="00623B7A"/>
    <w:rsid w:val="00624A92"/>
    <w:rsid w:val="00631A4E"/>
    <w:rsid w:val="006344AE"/>
    <w:rsid w:val="00634AC3"/>
    <w:rsid w:val="006360F4"/>
    <w:rsid w:val="00637C35"/>
    <w:rsid w:val="006409E6"/>
    <w:rsid w:val="006415CC"/>
    <w:rsid w:val="00642F96"/>
    <w:rsid w:val="0064407B"/>
    <w:rsid w:val="00645391"/>
    <w:rsid w:val="00645616"/>
    <w:rsid w:val="00645D20"/>
    <w:rsid w:val="00646280"/>
    <w:rsid w:val="00647F91"/>
    <w:rsid w:val="00652F62"/>
    <w:rsid w:val="00653E60"/>
    <w:rsid w:val="006545D3"/>
    <w:rsid w:val="00656935"/>
    <w:rsid w:val="00657864"/>
    <w:rsid w:val="006602F5"/>
    <w:rsid w:val="00660C34"/>
    <w:rsid w:val="00660FF8"/>
    <w:rsid w:val="00661142"/>
    <w:rsid w:val="00661D16"/>
    <w:rsid w:val="006621C0"/>
    <w:rsid w:val="006645C7"/>
    <w:rsid w:val="00664E4B"/>
    <w:rsid w:val="00665033"/>
    <w:rsid w:val="00665D21"/>
    <w:rsid w:val="00670EC7"/>
    <w:rsid w:val="00671031"/>
    <w:rsid w:val="006713B1"/>
    <w:rsid w:val="0067356F"/>
    <w:rsid w:val="006738A1"/>
    <w:rsid w:val="00673EA9"/>
    <w:rsid w:val="00674CB7"/>
    <w:rsid w:val="00675616"/>
    <w:rsid w:val="00675900"/>
    <w:rsid w:val="006759E5"/>
    <w:rsid w:val="0067687F"/>
    <w:rsid w:val="006772C5"/>
    <w:rsid w:val="00680274"/>
    <w:rsid w:val="006803F3"/>
    <w:rsid w:val="00681315"/>
    <w:rsid w:val="00681EC9"/>
    <w:rsid w:val="006821D9"/>
    <w:rsid w:val="00682953"/>
    <w:rsid w:val="00684F5B"/>
    <w:rsid w:val="00687230"/>
    <w:rsid w:val="00687BA9"/>
    <w:rsid w:val="006915A1"/>
    <w:rsid w:val="00691718"/>
    <w:rsid w:val="0069172F"/>
    <w:rsid w:val="00691D6E"/>
    <w:rsid w:val="00692E5D"/>
    <w:rsid w:val="0069440E"/>
    <w:rsid w:val="00695C16"/>
    <w:rsid w:val="0069741C"/>
    <w:rsid w:val="006A1154"/>
    <w:rsid w:val="006A1800"/>
    <w:rsid w:val="006A47EA"/>
    <w:rsid w:val="006A5245"/>
    <w:rsid w:val="006A575B"/>
    <w:rsid w:val="006A5F98"/>
    <w:rsid w:val="006A6C46"/>
    <w:rsid w:val="006B16D6"/>
    <w:rsid w:val="006B1A05"/>
    <w:rsid w:val="006B1F0B"/>
    <w:rsid w:val="006B3836"/>
    <w:rsid w:val="006B3C36"/>
    <w:rsid w:val="006B41B9"/>
    <w:rsid w:val="006B45F4"/>
    <w:rsid w:val="006B6E2E"/>
    <w:rsid w:val="006B7108"/>
    <w:rsid w:val="006B74DD"/>
    <w:rsid w:val="006B7C5C"/>
    <w:rsid w:val="006C0B6C"/>
    <w:rsid w:val="006C1D2D"/>
    <w:rsid w:val="006C21A8"/>
    <w:rsid w:val="006C3B52"/>
    <w:rsid w:val="006C41A2"/>
    <w:rsid w:val="006C496B"/>
    <w:rsid w:val="006C4DC0"/>
    <w:rsid w:val="006C4EB7"/>
    <w:rsid w:val="006C536E"/>
    <w:rsid w:val="006C5A23"/>
    <w:rsid w:val="006C6101"/>
    <w:rsid w:val="006C662D"/>
    <w:rsid w:val="006C75FD"/>
    <w:rsid w:val="006D13AC"/>
    <w:rsid w:val="006D1678"/>
    <w:rsid w:val="006D19F7"/>
    <w:rsid w:val="006D287B"/>
    <w:rsid w:val="006D2C82"/>
    <w:rsid w:val="006D39D0"/>
    <w:rsid w:val="006D4D6B"/>
    <w:rsid w:val="006D5893"/>
    <w:rsid w:val="006D6F36"/>
    <w:rsid w:val="006E0DEA"/>
    <w:rsid w:val="006E11C0"/>
    <w:rsid w:val="006E6E5D"/>
    <w:rsid w:val="006E6EFA"/>
    <w:rsid w:val="006E7D93"/>
    <w:rsid w:val="006F0654"/>
    <w:rsid w:val="006F1736"/>
    <w:rsid w:val="006F1984"/>
    <w:rsid w:val="006F22BF"/>
    <w:rsid w:val="006F2A0A"/>
    <w:rsid w:val="006F4201"/>
    <w:rsid w:val="006F6429"/>
    <w:rsid w:val="006F6561"/>
    <w:rsid w:val="006F71F8"/>
    <w:rsid w:val="006F7422"/>
    <w:rsid w:val="006F7A06"/>
    <w:rsid w:val="00700580"/>
    <w:rsid w:val="00700DD2"/>
    <w:rsid w:val="0070105A"/>
    <w:rsid w:val="00706A62"/>
    <w:rsid w:val="00707D70"/>
    <w:rsid w:val="00710227"/>
    <w:rsid w:val="00710413"/>
    <w:rsid w:val="007110B7"/>
    <w:rsid w:val="00712B64"/>
    <w:rsid w:val="00712B8E"/>
    <w:rsid w:val="00713B38"/>
    <w:rsid w:val="0071408E"/>
    <w:rsid w:val="007143BE"/>
    <w:rsid w:val="00714452"/>
    <w:rsid w:val="0071652C"/>
    <w:rsid w:val="0072013B"/>
    <w:rsid w:val="00720E59"/>
    <w:rsid w:val="007217DF"/>
    <w:rsid w:val="00721FCA"/>
    <w:rsid w:val="007226A5"/>
    <w:rsid w:val="00722A37"/>
    <w:rsid w:val="00724F2D"/>
    <w:rsid w:val="00725CEA"/>
    <w:rsid w:val="0072701D"/>
    <w:rsid w:val="00727DD0"/>
    <w:rsid w:val="00727E93"/>
    <w:rsid w:val="007313F2"/>
    <w:rsid w:val="00731975"/>
    <w:rsid w:val="00733357"/>
    <w:rsid w:val="00734A02"/>
    <w:rsid w:val="00735539"/>
    <w:rsid w:val="00736E38"/>
    <w:rsid w:val="007405B3"/>
    <w:rsid w:val="00744F93"/>
    <w:rsid w:val="00745F38"/>
    <w:rsid w:val="00747904"/>
    <w:rsid w:val="00747919"/>
    <w:rsid w:val="0075060F"/>
    <w:rsid w:val="00750F74"/>
    <w:rsid w:val="007510D9"/>
    <w:rsid w:val="00751194"/>
    <w:rsid w:val="007525F4"/>
    <w:rsid w:val="00752DE5"/>
    <w:rsid w:val="00753D36"/>
    <w:rsid w:val="007540F0"/>
    <w:rsid w:val="00754F51"/>
    <w:rsid w:val="00763244"/>
    <w:rsid w:val="00763AF8"/>
    <w:rsid w:val="00764128"/>
    <w:rsid w:val="007657B9"/>
    <w:rsid w:val="00765B71"/>
    <w:rsid w:val="00765EC5"/>
    <w:rsid w:val="00766C83"/>
    <w:rsid w:val="0076753C"/>
    <w:rsid w:val="00771AD0"/>
    <w:rsid w:val="0077230F"/>
    <w:rsid w:val="0077264B"/>
    <w:rsid w:val="00772CBA"/>
    <w:rsid w:val="0077486F"/>
    <w:rsid w:val="0077543B"/>
    <w:rsid w:val="00775964"/>
    <w:rsid w:val="00776959"/>
    <w:rsid w:val="00782942"/>
    <w:rsid w:val="00787AB7"/>
    <w:rsid w:val="007901C2"/>
    <w:rsid w:val="007911D9"/>
    <w:rsid w:val="00792225"/>
    <w:rsid w:val="007922C2"/>
    <w:rsid w:val="00792F25"/>
    <w:rsid w:val="00793091"/>
    <w:rsid w:val="00793697"/>
    <w:rsid w:val="00794091"/>
    <w:rsid w:val="007966AB"/>
    <w:rsid w:val="00797676"/>
    <w:rsid w:val="00797CF7"/>
    <w:rsid w:val="007A140C"/>
    <w:rsid w:val="007A2601"/>
    <w:rsid w:val="007A27C4"/>
    <w:rsid w:val="007A2F04"/>
    <w:rsid w:val="007A30D8"/>
    <w:rsid w:val="007A3E04"/>
    <w:rsid w:val="007A413D"/>
    <w:rsid w:val="007A4A3E"/>
    <w:rsid w:val="007A4E67"/>
    <w:rsid w:val="007A5F16"/>
    <w:rsid w:val="007B014E"/>
    <w:rsid w:val="007B178C"/>
    <w:rsid w:val="007B20E9"/>
    <w:rsid w:val="007B22C0"/>
    <w:rsid w:val="007B41AC"/>
    <w:rsid w:val="007B486E"/>
    <w:rsid w:val="007B4BB0"/>
    <w:rsid w:val="007B53D7"/>
    <w:rsid w:val="007C02EF"/>
    <w:rsid w:val="007C1270"/>
    <w:rsid w:val="007C18E4"/>
    <w:rsid w:val="007C2F47"/>
    <w:rsid w:val="007C4154"/>
    <w:rsid w:val="007C512F"/>
    <w:rsid w:val="007D0DAA"/>
    <w:rsid w:val="007D2B59"/>
    <w:rsid w:val="007D35AF"/>
    <w:rsid w:val="007D3784"/>
    <w:rsid w:val="007D4E38"/>
    <w:rsid w:val="007D6801"/>
    <w:rsid w:val="007D7AA6"/>
    <w:rsid w:val="007E04B4"/>
    <w:rsid w:val="007E1055"/>
    <w:rsid w:val="007E1479"/>
    <w:rsid w:val="007E25CA"/>
    <w:rsid w:val="007E500B"/>
    <w:rsid w:val="007E5072"/>
    <w:rsid w:val="007E55B9"/>
    <w:rsid w:val="007E5889"/>
    <w:rsid w:val="007E61D4"/>
    <w:rsid w:val="007F0A20"/>
    <w:rsid w:val="007F14B2"/>
    <w:rsid w:val="007F150B"/>
    <w:rsid w:val="007F546B"/>
    <w:rsid w:val="007F5CB1"/>
    <w:rsid w:val="007F61E4"/>
    <w:rsid w:val="007F6858"/>
    <w:rsid w:val="007F6AD9"/>
    <w:rsid w:val="007F78C1"/>
    <w:rsid w:val="007F79CC"/>
    <w:rsid w:val="008004AB"/>
    <w:rsid w:val="00802481"/>
    <w:rsid w:val="008024E0"/>
    <w:rsid w:val="0080694F"/>
    <w:rsid w:val="0080749B"/>
    <w:rsid w:val="00810003"/>
    <w:rsid w:val="0081204C"/>
    <w:rsid w:val="008120AD"/>
    <w:rsid w:val="008128B0"/>
    <w:rsid w:val="008128DA"/>
    <w:rsid w:val="008130F7"/>
    <w:rsid w:val="00813A35"/>
    <w:rsid w:val="00813BC3"/>
    <w:rsid w:val="00814F65"/>
    <w:rsid w:val="00815A83"/>
    <w:rsid w:val="0081655E"/>
    <w:rsid w:val="008172BC"/>
    <w:rsid w:val="0082194F"/>
    <w:rsid w:val="00821B56"/>
    <w:rsid w:val="00822787"/>
    <w:rsid w:val="00822DE6"/>
    <w:rsid w:val="0082444D"/>
    <w:rsid w:val="0082463B"/>
    <w:rsid w:val="00824F32"/>
    <w:rsid w:val="008254BB"/>
    <w:rsid w:val="008264A4"/>
    <w:rsid w:val="008274BD"/>
    <w:rsid w:val="00827513"/>
    <w:rsid w:val="008301D4"/>
    <w:rsid w:val="00830D77"/>
    <w:rsid w:val="00831084"/>
    <w:rsid w:val="008319AD"/>
    <w:rsid w:val="00832B4F"/>
    <w:rsid w:val="00833935"/>
    <w:rsid w:val="00834CF4"/>
    <w:rsid w:val="00835FED"/>
    <w:rsid w:val="008369E3"/>
    <w:rsid w:val="008377ED"/>
    <w:rsid w:val="0084159C"/>
    <w:rsid w:val="00841C64"/>
    <w:rsid w:val="00842BA9"/>
    <w:rsid w:val="00843276"/>
    <w:rsid w:val="00843E9F"/>
    <w:rsid w:val="00844750"/>
    <w:rsid w:val="00844EAF"/>
    <w:rsid w:val="008454EB"/>
    <w:rsid w:val="008460C4"/>
    <w:rsid w:val="0085082B"/>
    <w:rsid w:val="00850A0E"/>
    <w:rsid w:val="00850BE6"/>
    <w:rsid w:val="00851583"/>
    <w:rsid w:val="00851E5B"/>
    <w:rsid w:val="00851E62"/>
    <w:rsid w:val="00851EF0"/>
    <w:rsid w:val="0085251F"/>
    <w:rsid w:val="00854ADC"/>
    <w:rsid w:val="00854B75"/>
    <w:rsid w:val="00856E1E"/>
    <w:rsid w:val="008619FC"/>
    <w:rsid w:val="00863F40"/>
    <w:rsid w:val="00866094"/>
    <w:rsid w:val="0086622C"/>
    <w:rsid w:val="00867BCF"/>
    <w:rsid w:val="00872CE3"/>
    <w:rsid w:val="00874911"/>
    <w:rsid w:val="00876512"/>
    <w:rsid w:val="00876CA4"/>
    <w:rsid w:val="00876FAB"/>
    <w:rsid w:val="008772BD"/>
    <w:rsid w:val="0087783C"/>
    <w:rsid w:val="008818FF"/>
    <w:rsid w:val="00883ACD"/>
    <w:rsid w:val="00884941"/>
    <w:rsid w:val="00884944"/>
    <w:rsid w:val="00890863"/>
    <w:rsid w:val="00896E5F"/>
    <w:rsid w:val="008972B6"/>
    <w:rsid w:val="008975BD"/>
    <w:rsid w:val="008A07C0"/>
    <w:rsid w:val="008A1AB6"/>
    <w:rsid w:val="008A236D"/>
    <w:rsid w:val="008A3EAB"/>
    <w:rsid w:val="008A483F"/>
    <w:rsid w:val="008A4B7C"/>
    <w:rsid w:val="008A5377"/>
    <w:rsid w:val="008A7DF3"/>
    <w:rsid w:val="008B18BD"/>
    <w:rsid w:val="008B1AB6"/>
    <w:rsid w:val="008B1E12"/>
    <w:rsid w:val="008B39FD"/>
    <w:rsid w:val="008B4653"/>
    <w:rsid w:val="008B5BCF"/>
    <w:rsid w:val="008B60AC"/>
    <w:rsid w:val="008B61F4"/>
    <w:rsid w:val="008B626D"/>
    <w:rsid w:val="008B7BD8"/>
    <w:rsid w:val="008B7CAE"/>
    <w:rsid w:val="008C1CED"/>
    <w:rsid w:val="008C2708"/>
    <w:rsid w:val="008C28E4"/>
    <w:rsid w:val="008C2CBA"/>
    <w:rsid w:val="008C3F49"/>
    <w:rsid w:val="008C51AF"/>
    <w:rsid w:val="008C6210"/>
    <w:rsid w:val="008C678D"/>
    <w:rsid w:val="008C6876"/>
    <w:rsid w:val="008C7013"/>
    <w:rsid w:val="008C70C6"/>
    <w:rsid w:val="008D06EC"/>
    <w:rsid w:val="008D1249"/>
    <w:rsid w:val="008D25DF"/>
    <w:rsid w:val="008D5316"/>
    <w:rsid w:val="008E0441"/>
    <w:rsid w:val="008E0A6D"/>
    <w:rsid w:val="008E2024"/>
    <w:rsid w:val="008E2101"/>
    <w:rsid w:val="008E29CC"/>
    <w:rsid w:val="008E3AFC"/>
    <w:rsid w:val="008E3FDC"/>
    <w:rsid w:val="008E56F4"/>
    <w:rsid w:val="008F0159"/>
    <w:rsid w:val="008F05D7"/>
    <w:rsid w:val="008F1FB7"/>
    <w:rsid w:val="008F255F"/>
    <w:rsid w:val="008F2932"/>
    <w:rsid w:val="008F51BF"/>
    <w:rsid w:val="008F72C6"/>
    <w:rsid w:val="008F7B7B"/>
    <w:rsid w:val="008F7D18"/>
    <w:rsid w:val="00902115"/>
    <w:rsid w:val="00902AC8"/>
    <w:rsid w:val="00902C9C"/>
    <w:rsid w:val="00903F71"/>
    <w:rsid w:val="00905433"/>
    <w:rsid w:val="009060D3"/>
    <w:rsid w:val="00906623"/>
    <w:rsid w:val="0090751C"/>
    <w:rsid w:val="009111A6"/>
    <w:rsid w:val="00914BC4"/>
    <w:rsid w:val="009166BD"/>
    <w:rsid w:val="00916980"/>
    <w:rsid w:val="00920933"/>
    <w:rsid w:val="00920B65"/>
    <w:rsid w:val="0092325C"/>
    <w:rsid w:val="00923A8E"/>
    <w:rsid w:val="00924BA0"/>
    <w:rsid w:val="0093195B"/>
    <w:rsid w:val="00931A02"/>
    <w:rsid w:val="009346FC"/>
    <w:rsid w:val="00935B44"/>
    <w:rsid w:val="00936326"/>
    <w:rsid w:val="00937046"/>
    <w:rsid w:val="009371CD"/>
    <w:rsid w:val="009373E7"/>
    <w:rsid w:val="00940AF0"/>
    <w:rsid w:val="0094196E"/>
    <w:rsid w:val="00942974"/>
    <w:rsid w:val="00942C5F"/>
    <w:rsid w:val="00943750"/>
    <w:rsid w:val="00943E4E"/>
    <w:rsid w:val="00944534"/>
    <w:rsid w:val="00944561"/>
    <w:rsid w:val="00944D4A"/>
    <w:rsid w:val="0094515B"/>
    <w:rsid w:val="009453C5"/>
    <w:rsid w:val="009456C3"/>
    <w:rsid w:val="00947662"/>
    <w:rsid w:val="00947F50"/>
    <w:rsid w:val="00954518"/>
    <w:rsid w:val="009545E7"/>
    <w:rsid w:val="00954959"/>
    <w:rsid w:val="00954E4A"/>
    <w:rsid w:val="0096051E"/>
    <w:rsid w:val="009619C5"/>
    <w:rsid w:val="00962830"/>
    <w:rsid w:val="00962929"/>
    <w:rsid w:val="009635B0"/>
    <w:rsid w:val="009636EC"/>
    <w:rsid w:val="00966160"/>
    <w:rsid w:val="009669ED"/>
    <w:rsid w:val="00966E1D"/>
    <w:rsid w:val="00967B99"/>
    <w:rsid w:val="009742FD"/>
    <w:rsid w:val="009752CF"/>
    <w:rsid w:val="0097550D"/>
    <w:rsid w:val="00975858"/>
    <w:rsid w:val="00975B77"/>
    <w:rsid w:val="00976401"/>
    <w:rsid w:val="00977158"/>
    <w:rsid w:val="00977233"/>
    <w:rsid w:val="0097795C"/>
    <w:rsid w:val="00977E4D"/>
    <w:rsid w:val="00981D88"/>
    <w:rsid w:val="009838AA"/>
    <w:rsid w:val="009845FB"/>
    <w:rsid w:val="00986080"/>
    <w:rsid w:val="009867D2"/>
    <w:rsid w:val="00987818"/>
    <w:rsid w:val="00990B24"/>
    <w:rsid w:val="009913A1"/>
    <w:rsid w:val="00991622"/>
    <w:rsid w:val="009922B4"/>
    <w:rsid w:val="00993E1C"/>
    <w:rsid w:val="00993F4B"/>
    <w:rsid w:val="0099466C"/>
    <w:rsid w:val="00994C49"/>
    <w:rsid w:val="009952CB"/>
    <w:rsid w:val="009957EE"/>
    <w:rsid w:val="00996A18"/>
    <w:rsid w:val="009A007D"/>
    <w:rsid w:val="009B154D"/>
    <w:rsid w:val="009B2D06"/>
    <w:rsid w:val="009B32FD"/>
    <w:rsid w:val="009B49F6"/>
    <w:rsid w:val="009B5A7A"/>
    <w:rsid w:val="009B5E21"/>
    <w:rsid w:val="009B6387"/>
    <w:rsid w:val="009B641F"/>
    <w:rsid w:val="009C0720"/>
    <w:rsid w:val="009C140B"/>
    <w:rsid w:val="009C3220"/>
    <w:rsid w:val="009C3B47"/>
    <w:rsid w:val="009C619A"/>
    <w:rsid w:val="009C6843"/>
    <w:rsid w:val="009C7249"/>
    <w:rsid w:val="009C76B9"/>
    <w:rsid w:val="009C76F6"/>
    <w:rsid w:val="009C781E"/>
    <w:rsid w:val="009C7FCA"/>
    <w:rsid w:val="009D0A22"/>
    <w:rsid w:val="009D37C1"/>
    <w:rsid w:val="009D4AB0"/>
    <w:rsid w:val="009D627A"/>
    <w:rsid w:val="009D6850"/>
    <w:rsid w:val="009D6932"/>
    <w:rsid w:val="009D698C"/>
    <w:rsid w:val="009D6D6E"/>
    <w:rsid w:val="009E0455"/>
    <w:rsid w:val="009E11AA"/>
    <w:rsid w:val="009E1F39"/>
    <w:rsid w:val="009E2906"/>
    <w:rsid w:val="009E2F49"/>
    <w:rsid w:val="009E47D9"/>
    <w:rsid w:val="009E4B60"/>
    <w:rsid w:val="009E677E"/>
    <w:rsid w:val="009E719C"/>
    <w:rsid w:val="009E7F9F"/>
    <w:rsid w:val="009E7FCD"/>
    <w:rsid w:val="009F055A"/>
    <w:rsid w:val="009F201D"/>
    <w:rsid w:val="009F274A"/>
    <w:rsid w:val="009F32FE"/>
    <w:rsid w:val="009F3B3C"/>
    <w:rsid w:val="009F57E0"/>
    <w:rsid w:val="00A0156A"/>
    <w:rsid w:val="00A03C0F"/>
    <w:rsid w:val="00A053DD"/>
    <w:rsid w:val="00A06166"/>
    <w:rsid w:val="00A073BA"/>
    <w:rsid w:val="00A10B4D"/>
    <w:rsid w:val="00A10E5F"/>
    <w:rsid w:val="00A115C1"/>
    <w:rsid w:val="00A11E91"/>
    <w:rsid w:val="00A12122"/>
    <w:rsid w:val="00A12337"/>
    <w:rsid w:val="00A12827"/>
    <w:rsid w:val="00A13155"/>
    <w:rsid w:val="00A14E57"/>
    <w:rsid w:val="00A210B9"/>
    <w:rsid w:val="00A21344"/>
    <w:rsid w:val="00A21DBE"/>
    <w:rsid w:val="00A2256D"/>
    <w:rsid w:val="00A2272D"/>
    <w:rsid w:val="00A24046"/>
    <w:rsid w:val="00A24A0F"/>
    <w:rsid w:val="00A24BD7"/>
    <w:rsid w:val="00A25241"/>
    <w:rsid w:val="00A26346"/>
    <w:rsid w:val="00A300EF"/>
    <w:rsid w:val="00A32367"/>
    <w:rsid w:val="00A330BD"/>
    <w:rsid w:val="00A34E35"/>
    <w:rsid w:val="00A360CB"/>
    <w:rsid w:val="00A3769A"/>
    <w:rsid w:val="00A37D94"/>
    <w:rsid w:val="00A37E05"/>
    <w:rsid w:val="00A41C28"/>
    <w:rsid w:val="00A44BC9"/>
    <w:rsid w:val="00A4538B"/>
    <w:rsid w:val="00A45450"/>
    <w:rsid w:val="00A4601C"/>
    <w:rsid w:val="00A47490"/>
    <w:rsid w:val="00A475AB"/>
    <w:rsid w:val="00A51415"/>
    <w:rsid w:val="00A51512"/>
    <w:rsid w:val="00A51518"/>
    <w:rsid w:val="00A5501D"/>
    <w:rsid w:val="00A56274"/>
    <w:rsid w:val="00A57018"/>
    <w:rsid w:val="00A57B2E"/>
    <w:rsid w:val="00A60738"/>
    <w:rsid w:val="00A62118"/>
    <w:rsid w:val="00A63F62"/>
    <w:rsid w:val="00A6423A"/>
    <w:rsid w:val="00A64DCF"/>
    <w:rsid w:val="00A65B0D"/>
    <w:rsid w:val="00A66863"/>
    <w:rsid w:val="00A67358"/>
    <w:rsid w:val="00A674CB"/>
    <w:rsid w:val="00A67D2E"/>
    <w:rsid w:val="00A70903"/>
    <w:rsid w:val="00A70A77"/>
    <w:rsid w:val="00A71434"/>
    <w:rsid w:val="00A71D54"/>
    <w:rsid w:val="00A71F61"/>
    <w:rsid w:val="00A7373C"/>
    <w:rsid w:val="00A73AFD"/>
    <w:rsid w:val="00A7430B"/>
    <w:rsid w:val="00A75849"/>
    <w:rsid w:val="00A76952"/>
    <w:rsid w:val="00A76D35"/>
    <w:rsid w:val="00A772B6"/>
    <w:rsid w:val="00A77DAC"/>
    <w:rsid w:val="00A8087E"/>
    <w:rsid w:val="00A8109B"/>
    <w:rsid w:val="00A815E1"/>
    <w:rsid w:val="00A828E8"/>
    <w:rsid w:val="00A84EB2"/>
    <w:rsid w:val="00A86E75"/>
    <w:rsid w:val="00A87549"/>
    <w:rsid w:val="00A87721"/>
    <w:rsid w:val="00A9039E"/>
    <w:rsid w:val="00A91497"/>
    <w:rsid w:val="00A9291F"/>
    <w:rsid w:val="00A93881"/>
    <w:rsid w:val="00A93DCD"/>
    <w:rsid w:val="00A943C6"/>
    <w:rsid w:val="00A95E70"/>
    <w:rsid w:val="00A96F63"/>
    <w:rsid w:val="00A97289"/>
    <w:rsid w:val="00AA1032"/>
    <w:rsid w:val="00AA11A9"/>
    <w:rsid w:val="00AA120C"/>
    <w:rsid w:val="00AA1BED"/>
    <w:rsid w:val="00AA2BE3"/>
    <w:rsid w:val="00AA3427"/>
    <w:rsid w:val="00AA3BC1"/>
    <w:rsid w:val="00AA5E8B"/>
    <w:rsid w:val="00AA7B4B"/>
    <w:rsid w:val="00AB0A0B"/>
    <w:rsid w:val="00AB0AFC"/>
    <w:rsid w:val="00AB1031"/>
    <w:rsid w:val="00AB1440"/>
    <w:rsid w:val="00AB290A"/>
    <w:rsid w:val="00AB2CE3"/>
    <w:rsid w:val="00AB2FDB"/>
    <w:rsid w:val="00AB385A"/>
    <w:rsid w:val="00AB3C1A"/>
    <w:rsid w:val="00AB6177"/>
    <w:rsid w:val="00AB6388"/>
    <w:rsid w:val="00AB7538"/>
    <w:rsid w:val="00AC0100"/>
    <w:rsid w:val="00AC01F7"/>
    <w:rsid w:val="00AC14C2"/>
    <w:rsid w:val="00AC1EE7"/>
    <w:rsid w:val="00AC4916"/>
    <w:rsid w:val="00AC5258"/>
    <w:rsid w:val="00AC5412"/>
    <w:rsid w:val="00AC6469"/>
    <w:rsid w:val="00AC665A"/>
    <w:rsid w:val="00AC6B37"/>
    <w:rsid w:val="00AC74B2"/>
    <w:rsid w:val="00AD10F9"/>
    <w:rsid w:val="00AD141C"/>
    <w:rsid w:val="00AD1AB1"/>
    <w:rsid w:val="00AD2B1F"/>
    <w:rsid w:val="00AD2CC3"/>
    <w:rsid w:val="00AD34C6"/>
    <w:rsid w:val="00AD3827"/>
    <w:rsid w:val="00AD5744"/>
    <w:rsid w:val="00AD67E2"/>
    <w:rsid w:val="00AD6FCE"/>
    <w:rsid w:val="00AE0588"/>
    <w:rsid w:val="00AE0A48"/>
    <w:rsid w:val="00AE0E45"/>
    <w:rsid w:val="00AE0FEC"/>
    <w:rsid w:val="00AE1AE9"/>
    <w:rsid w:val="00AE2456"/>
    <w:rsid w:val="00AE3BBC"/>
    <w:rsid w:val="00AE40C5"/>
    <w:rsid w:val="00AE512E"/>
    <w:rsid w:val="00AE625F"/>
    <w:rsid w:val="00AE6AF8"/>
    <w:rsid w:val="00AE6FD6"/>
    <w:rsid w:val="00AF02DF"/>
    <w:rsid w:val="00AF03CD"/>
    <w:rsid w:val="00AF095E"/>
    <w:rsid w:val="00AF11BF"/>
    <w:rsid w:val="00AF193D"/>
    <w:rsid w:val="00AF1E7B"/>
    <w:rsid w:val="00AF281C"/>
    <w:rsid w:val="00AF2A1C"/>
    <w:rsid w:val="00AF2C40"/>
    <w:rsid w:val="00AF4DE6"/>
    <w:rsid w:val="00AF569B"/>
    <w:rsid w:val="00AF6058"/>
    <w:rsid w:val="00AF6996"/>
    <w:rsid w:val="00B0080C"/>
    <w:rsid w:val="00B011D6"/>
    <w:rsid w:val="00B0197F"/>
    <w:rsid w:val="00B01DA8"/>
    <w:rsid w:val="00B02836"/>
    <w:rsid w:val="00B02FED"/>
    <w:rsid w:val="00B03B0E"/>
    <w:rsid w:val="00B03B10"/>
    <w:rsid w:val="00B07633"/>
    <w:rsid w:val="00B07E4A"/>
    <w:rsid w:val="00B10F77"/>
    <w:rsid w:val="00B111C1"/>
    <w:rsid w:val="00B11C0D"/>
    <w:rsid w:val="00B1397A"/>
    <w:rsid w:val="00B144AB"/>
    <w:rsid w:val="00B154E7"/>
    <w:rsid w:val="00B17937"/>
    <w:rsid w:val="00B200E2"/>
    <w:rsid w:val="00B204CF"/>
    <w:rsid w:val="00B20962"/>
    <w:rsid w:val="00B21EAB"/>
    <w:rsid w:val="00B252B0"/>
    <w:rsid w:val="00B256F6"/>
    <w:rsid w:val="00B25776"/>
    <w:rsid w:val="00B2736C"/>
    <w:rsid w:val="00B2743B"/>
    <w:rsid w:val="00B27F94"/>
    <w:rsid w:val="00B321AB"/>
    <w:rsid w:val="00B32B5F"/>
    <w:rsid w:val="00B348C8"/>
    <w:rsid w:val="00B34D38"/>
    <w:rsid w:val="00B34D82"/>
    <w:rsid w:val="00B35B4E"/>
    <w:rsid w:val="00B371EE"/>
    <w:rsid w:val="00B377AC"/>
    <w:rsid w:val="00B401BC"/>
    <w:rsid w:val="00B42ED3"/>
    <w:rsid w:val="00B437E5"/>
    <w:rsid w:val="00B43A6B"/>
    <w:rsid w:val="00B448CB"/>
    <w:rsid w:val="00B45830"/>
    <w:rsid w:val="00B45DB1"/>
    <w:rsid w:val="00B4628E"/>
    <w:rsid w:val="00B47F67"/>
    <w:rsid w:val="00B50952"/>
    <w:rsid w:val="00B50E71"/>
    <w:rsid w:val="00B50F8C"/>
    <w:rsid w:val="00B52197"/>
    <w:rsid w:val="00B5308C"/>
    <w:rsid w:val="00B54E41"/>
    <w:rsid w:val="00B55EED"/>
    <w:rsid w:val="00B5639C"/>
    <w:rsid w:val="00B6016A"/>
    <w:rsid w:val="00B60E92"/>
    <w:rsid w:val="00B62EA0"/>
    <w:rsid w:val="00B6588E"/>
    <w:rsid w:val="00B66521"/>
    <w:rsid w:val="00B72AA1"/>
    <w:rsid w:val="00B73E30"/>
    <w:rsid w:val="00B75AD8"/>
    <w:rsid w:val="00B76381"/>
    <w:rsid w:val="00B76C6D"/>
    <w:rsid w:val="00B803F1"/>
    <w:rsid w:val="00B8047E"/>
    <w:rsid w:val="00B8113B"/>
    <w:rsid w:val="00B8181E"/>
    <w:rsid w:val="00B818CB"/>
    <w:rsid w:val="00B82846"/>
    <w:rsid w:val="00B82B89"/>
    <w:rsid w:val="00B82CCC"/>
    <w:rsid w:val="00B82FEE"/>
    <w:rsid w:val="00B833AA"/>
    <w:rsid w:val="00B85DA3"/>
    <w:rsid w:val="00B85FE6"/>
    <w:rsid w:val="00B92859"/>
    <w:rsid w:val="00B937F8"/>
    <w:rsid w:val="00B951D0"/>
    <w:rsid w:val="00B953E2"/>
    <w:rsid w:val="00B960EA"/>
    <w:rsid w:val="00BA026D"/>
    <w:rsid w:val="00BA227A"/>
    <w:rsid w:val="00BA2332"/>
    <w:rsid w:val="00BA288A"/>
    <w:rsid w:val="00BA3DDB"/>
    <w:rsid w:val="00BA3E33"/>
    <w:rsid w:val="00BA3F89"/>
    <w:rsid w:val="00BA4F82"/>
    <w:rsid w:val="00BA58B3"/>
    <w:rsid w:val="00BA78DF"/>
    <w:rsid w:val="00BA7E4A"/>
    <w:rsid w:val="00BB1A65"/>
    <w:rsid w:val="00BB2A2E"/>
    <w:rsid w:val="00BB313C"/>
    <w:rsid w:val="00BB39CC"/>
    <w:rsid w:val="00BB73D7"/>
    <w:rsid w:val="00BB7C2E"/>
    <w:rsid w:val="00BC2A61"/>
    <w:rsid w:val="00BC2FB6"/>
    <w:rsid w:val="00BC4FEF"/>
    <w:rsid w:val="00BC5B02"/>
    <w:rsid w:val="00BC5D0A"/>
    <w:rsid w:val="00BC6F0C"/>
    <w:rsid w:val="00BC78FB"/>
    <w:rsid w:val="00BD0503"/>
    <w:rsid w:val="00BD05E3"/>
    <w:rsid w:val="00BD078E"/>
    <w:rsid w:val="00BD08AF"/>
    <w:rsid w:val="00BD0FB2"/>
    <w:rsid w:val="00BD0FBA"/>
    <w:rsid w:val="00BD10BF"/>
    <w:rsid w:val="00BD15F5"/>
    <w:rsid w:val="00BD1670"/>
    <w:rsid w:val="00BD1D1B"/>
    <w:rsid w:val="00BD1E48"/>
    <w:rsid w:val="00BD4673"/>
    <w:rsid w:val="00BD5ADE"/>
    <w:rsid w:val="00BD5BC0"/>
    <w:rsid w:val="00BD6BDD"/>
    <w:rsid w:val="00BD7239"/>
    <w:rsid w:val="00BD7E08"/>
    <w:rsid w:val="00BE03DD"/>
    <w:rsid w:val="00BE2F11"/>
    <w:rsid w:val="00BE319B"/>
    <w:rsid w:val="00BE3DA2"/>
    <w:rsid w:val="00BE4BC2"/>
    <w:rsid w:val="00BE5137"/>
    <w:rsid w:val="00BE51E1"/>
    <w:rsid w:val="00BE553A"/>
    <w:rsid w:val="00BE6DC1"/>
    <w:rsid w:val="00BE7016"/>
    <w:rsid w:val="00BE78A5"/>
    <w:rsid w:val="00BF09E2"/>
    <w:rsid w:val="00BF17D0"/>
    <w:rsid w:val="00BF2ED1"/>
    <w:rsid w:val="00BF3A8F"/>
    <w:rsid w:val="00BF3D14"/>
    <w:rsid w:val="00BF469A"/>
    <w:rsid w:val="00BF5A94"/>
    <w:rsid w:val="00BF65E0"/>
    <w:rsid w:val="00C0159D"/>
    <w:rsid w:val="00C02212"/>
    <w:rsid w:val="00C03424"/>
    <w:rsid w:val="00C03989"/>
    <w:rsid w:val="00C039A9"/>
    <w:rsid w:val="00C04687"/>
    <w:rsid w:val="00C05763"/>
    <w:rsid w:val="00C05BD4"/>
    <w:rsid w:val="00C06973"/>
    <w:rsid w:val="00C06B66"/>
    <w:rsid w:val="00C06F8B"/>
    <w:rsid w:val="00C0788B"/>
    <w:rsid w:val="00C0792D"/>
    <w:rsid w:val="00C11CF4"/>
    <w:rsid w:val="00C11E9E"/>
    <w:rsid w:val="00C12882"/>
    <w:rsid w:val="00C12D2D"/>
    <w:rsid w:val="00C13091"/>
    <w:rsid w:val="00C132A0"/>
    <w:rsid w:val="00C13CCE"/>
    <w:rsid w:val="00C1466A"/>
    <w:rsid w:val="00C15E44"/>
    <w:rsid w:val="00C17364"/>
    <w:rsid w:val="00C17542"/>
    <w:rsid w:val="00C20376"/>
    <w:rsid w:val="00C207BC"/>
    <w:rsid w:val="00C2108B"/>
    <w:rsid w:val="00C21321"/>
    <w:rsid w:val="00C21C8A"/>
    <w:rsid w:val="00C230E7"/>
    <w:rsid w:val="00C2343F"/>
    <w:rsid w:val="00C23D7E"/>
    <w:rsid w:val="00C24825"/>
    <w:rsid w:val="00C256B0"/>
    <w:rsid w:val="00C25842"/>
    <w:rsid w:val="00C31662"/>
    <w:rsid w:val="00C320F5"/>
    <w:rsid w:val="00C3318E"/>
    <w:rsid w:val="00C331CF"/>
    <w:rsid w:val="00C335C2"/>
    <w:rsid w:val="00C34905"/>
    <w:rsid w:val="00C352C2"/>
    <w:rsid w:val="00C35903"/>
    <w:rsid w:val="00C36163"/>
    <w:rsid w:val="00C3679B"/>
    <w:rsid w:val="00C36F5A"/>
    <w:rsid w:val="00C37D55"/>
    <w:rsid w:val="00C416A3"/>
    <w:rsid w:val="00C41A37"/>
    <w:rsid w:val="00C42415"/>
    <w:rsid w:val="00C43B99"/>
    <w:rsid w:val="00C43BB5"/>
    <w:rsid w:val="00C46525"/>
    <w:rsid w:val="00C4705B"/>
    <w:rsid w:val="00C506FD"/>
    <w:rsid w:val="00C50847"/>
    <w:rsid w:val="00C5184B"/>
    <w:rsid w:val="00C520CB"/>
    <w:rsid w:val="00C541CD"/>
    <w:rsid w:val="00C5528C"/>
    <w:rsid w:val="00C552C5"/>
    <w:rsid w:val="00C55BF3"/>
    <w:rsid w:val="00C5624A"/>
    <w:rsid w:val="00C60D56"/>
    <w:rsid w:val="00C61059"/>
    <w:rsid w:val="00C61CE3"/>
    <w:rsid w:val="00C6429E"/>
    <w:rsid w:val="00C65B03"/>
    <w:rsid w:val="00C66B5E"/>
    <w:rsid w:val="00C70DE0"/>
    <w:rsid w:val="00C710EE"/>
    <w:rsid w:val="00C72F76"/>
    <w:rsid w:val="00C76555"/>
    <w:rsid w:val="00C77D40"/>
    <w:rsid w:val="00C83183"/>
    <w:rsid w:val="00C869A0"/>
    <w:rsid w:val="00C873FE"/>
    <w:rsid w:val="00C87A4A"/>
    <w:rsid w:val="00C91D0F"/>
    <w:rsid w:val="00C92B73"/>
    <w:rsid w:val="00C9450C"/>
    <w:rsid w:val="00C95508"/>
    <w:rsid w:val="00CA002F"/>
    <w:rsid w:val="00CA054C"/>
    <w:rsid w:val="00CA05FF"/>
    <w:rsid w:val="00CA4255"/>
    <w:rsid w:val="00CA4C75"/>
    <w:rsid w:val="00CA5315"/>
    <w:rsid w:val="00CA62F1"/>
    <w:rsid w:val="00CA7F43"/>
    <w:rsid w:val="00CB0306"/>
    <w:rsid w:val="00CB043C"/>
    <w:rsid w:val="00CB0818"/>
    <w:rsid w:val="00CB20C5"/>
    <w:rsid w:val="00CB20CE"/>
    <w:rsid w:val="00CB361B"/>
    <w:rsid w:val="00CB5182"/>
    <w:rsid w:val="00CB5DCE"/>
    <w:rsid w:val="00CB7384"/>
    <w:rsid w:val="00CB7A02"/>
    <w:rsid w:val="00CB7F8C"/>
    <w:rsid w:val="00CB7FEA"/>
    <w:rsid w:val="00CC2282"/>
    <w:rsid w:val="00CC2A86"/>
    <w:rsid w:val="00CC4AE4"/>
    <w:rsid w:val="00CC57CD"/>
    <w:rsid w:val="00CC6028"/>
    <w:rsid w:val="00CC6D73"/>
    <w:rsid w:val="00CD0453"/>
    <w:rsid w:val="00CD0897"/>
    <w:rsid w:val="00CD1B5C"/>
    <w:rsid w:val="00CD27B8"/>
    <w:rsid w:val="00CD3360"/>
    <w:rsid w:val="00CD48EA"/>
    <w:rsid w:val="00CE035A"/>
    <w:rsid w:val="00CE0917"/>
    <w:rsid w:val="00CE15A6"/>
    <w:rsid w:val="00CE1E31"/>
    <w:rsid w:val="00CE30D4"/>
    <w:rsid w:val="00CE38F4"/>
    <w:rsid w:val="00CE3A2B"/>
    <w:rsid w:val="00CE7252"/>
    <w:rsid w:val="00CE7C59"/>
    <w:rsid w:val="00CE7C6F"/>
    <w:rsid w:val="00CF1EF8"/>
    <w:rsid w:val="00CF2B03"/>
    <w:rsid w:val="00CF301D"/>
    <w:rsid w:val="00CF40A0"/>
    <w:rsid w:val="00CF50B0"/>
    <w:rsid w:val="00CF571C"/>
    <w:rsid w:val="00D01340"/>
    <w:rsid w:val="00D014C5"/>
    <w:rsid w:val="00D0218E"/>
    <w:rsid w:val="00D02B30"/>
    <w:rsid w:val="00D02F97"/>
    <w:rsid w:val="00D0322E"/>
    <w:rsid w:val="00D03525"/>
    <w:rsid w:val="00D04DD6"/>
    <w:rsid w:val="00D061B7"/>
    <w:rsid w:val="00D07167"/>
    <w:rsid w:val="00D100A0"/>
    <w:rsid w:val="00D1077A"/>
    <w:rsid w:val="00D11A24"/>
    <w:rsid w:val="00D157C4"/>
    <w:rsid w:val="00D16038"/>
    <w:rsid w:val="00D16D8D"/>
    <w:rsid w:val="00D16DD0"/>
    <w:rsid w:val="00D16DF8"/>
    <w:rsid w:val="00D20DEF"/>
    <w:rsid w:val="00D229AA"/>
    <w:rsid w:val="00D254B5"/>
    <w:rsid w:val="00D25B2E"/>
    <w:rsid w:val="00D26812"/>
    <w:rsid w:val="00D26FF5"/>
    <w:rsid w:val="00D31B20"/>
    <w:rsid w:val="00D3274D"/>
    <w:rsid w:val="00D328FE"/>
    <w:rsid w:val="00D336BB"/>
    <w:rsid w:val="00D33DD8"/>
    <w:rsid w:val="00D3536B"/>
    <w:rsid w:val="00D35998"/>
    <w:rsid w:val="00D35A85"/>
    <w:rsid w:val="00D35E00"/>
    <w:rsid w:val="00D36AFC"/>
    <w:rsid w:val="00D37CF5"/>
    <w:rsid w:val="00D40251"/>
    <w:rsid w:val="00D408F2"/>
    <w:rsid w:val="00D409E7"/>
    <w:rsid w:val="00D40A51"/>
    <w:rsid w:val="00D42EBB"/>
    <w:rsid w:val="00D4368B"/>
    <w:rsid w:val="00D43D23"/>
    <w:rsid w:val="00D44118"/>
    <w:rsid w:val="00D44897"/>
    <w:rsid w:val="00D4560F"/>
    <w:rsid w:val="00D45649"/>
    <w:rsid w:val="00D46081"/>
    <w:rsid w:val="00D474F3"/>
    <w:rsid w:val="00D50BD5"/>
    <w:rsid w:val="00D51576"/>
    <w:rsid w:val="00D51E62"/>
    <w:rsid w:val="00D51FAB"/>
    <w:rsid w:val="00D521EB"/>
    <w:rsid w:val="00D52D55"/>
    <w:rsid w:val="00D5308A"/>
    <w:rsid w:val="00D53292"/>
    <w:rsid w:val="00D53F03"/>
    <w:rsid w:val="00D54A3D"/>
    <w:rsid w:val="00D55E0D"/>
    <w:rsid w:val="00D56D48"/>
    <w:rsid w:val="00D57121"/>
    <w:rsid w:val="00D57F01"/>
    <w:rsid w:val="00D61E12"/>
    <w:rsid w:val="00D61FF2"/>
    <w:rsid w:val="00D63282"/>
    <w:rsid w:val="00D640AB"/>
    <w:rsid w:val="00D65076"/>
    <w:rsid w:val="00D66A0C"/>
    <w:rsid w:val="00D711D4"/>
    <w:rsid w:val="00D71372"/>
    <w:rsid w:val="00D7211C"/>
    <w:rsid w:val="00D72352"/>
    <w:rsid w:val="00D73A6B"/>
    <w:rsid w:val="00D74812"/>
    <w:rsid w:val="00D75882"/>
    <w:rsid w:val="00D75C34"/>
    <w:rsid w:val="00D7634A"/>
    <w:rsid w:val="00D771B2"/>
    <w:rsid w:val="00D81938"/>
    <w:rsid w:val="00D81C30"/>
    <w:rsid w:val="00D833A5"/>
    <w:rsid w:val="00D8563C"/>
    <w:rsid w:val="00D85AA9"/>
    <w:rsid w:val="00D85CD8"/>
    <w:rsid w:val="00D876F3"/>
    <w:rsid w:val="00D92AB3"/>
    <w:rsid w:val="00D93AB4"/>
    <w:rsid w:val="00D94092"/>
    <w:rsid w:val="00D9473E"/>
    <w:rsid w:val="00D955F1"/>
    <w:rsid w:val="00D9675E"/>
    <w:rsid w:val="00D96EF6"/>
    <w:rsid w:val="00D9708B"/>
    <w:rsid w:val="00DA5159"/>
    <w:rsid w:val="00DA5B1D"/>
    <w:rsid w:val="00DA616D"/>
    <w:rsid w:val="00DA66B6"/>
    <w:rsid w:val="00DA6E3F"/>
    <w:rsid w:val="00DB0DE2"/>
    <w:rsid w:val="00DB2520"/>
    <w:rsid w:val="00DB2A12"/>
    <w:rsid w:val="00DB3007"/>
    <w:rsid w:val="00DB470A"/>
    <w:rsid w:val="00DB549E"/>
    <w:rsid w:val="00DB5FDA"/>
    <w:rsid w:val="00DB71DE"/>
    <w:rsid w:val="00DB7574"/>
    <w:rsid w:val="00DB7A61"/>
    <w:rsid w:val="00DC0B85"/>
    <w:rsid w:val="00DC41FA"/>
    <w:rsid w:val="00DC4B09"/>
    <w:rsid w:val="00DC4ED6"/>
    <w:rsid w:val="00DC5C6D"/>
    <w:rsid w:val="00DC5C76"/>
    <w:rsid w:val="00DC6001"/>
    <w:rsid w:val="00DC7981"/>
    <w:rsid w:val="00DD0470"/>
    <w:rsid w:val="00DD15A5"/>
    <w:rsid w:val="00DD22EA"/>
    <w:rsid w:val="00DD3075"/>
    <w:rsid w:val="00DD34D1"/>
    <w:rsid w:val="00DD3B07"/>
    <w:rsid w:val="00DD6B17"/>
    <w:rsid w:val="00DE019E"/>
    <w:rsid w:val="00DE060C"/>
    <w:rsid w:val="00DE1ACE"/>
    <w:rsid w:val="00DE26D3"/>
    <w:rsid w:val="00DE3753"/>
    <w:rsid w:val="00DE3AB3"/>
    <w:rsid w:val="00DE3F33"/>
    <w:rsid w:val="00DE754B"/>
    <w:rsid w:val="00DF0043"/>
    <w:rsid w:val="00DF03DD"/>
    <w:rsid w:val="00DF2AFE"/>
    <w:rsid w:val="00DF3570"/>
    <w:rsid w:val="00DF3BB2"/>
    <w:rsid w:val="00DF3C1F"/>
    <w:rsid w:val="00DF4089"/>
    <w:rsid w:val="00DF4973"/>
    <w:rsid w:val="00DF5326"/>
    <w:rsid w:val="00DF5517"/>
    <w:rsid w:val="00DF5745"/>
    <w:rsid w:val="00DF6462"/>
    <w:rsid w:val="00DF74BB"/>
    <w:rsid w:val="00DF7FD2"/>
    <w:rsid w:val="00E0006A"/>
    <w:rsid w:val="00E0132F"/>
    <w:rsid w:val="00E020C1"/>
    <w:rsid w:val="00E036BC"/>
    <w:rsid w:val="00E03E59"/>
    <w:rsid w:val="00E052DB"/>
    <w:rsid w:val="00E055CD"/>
    <w:rsid w:val="00E059F4"/>
    <w:rsid w:val="00E06B94"/>
    <w:rsid w:val="00E06C1E"/>
    <w:rsid w:val="00E105C4"/>
    <w:rsid w:val="00E11E05"/>
    <w:rsid w:val="00E124EA"/>
    <w:rsid w:val="00E1378D"/>
    <w:rsid w:val="00E14625"/>
    <w:rsid w:val="00E14656"/>
    <w:rsid w:val="00E1484D"/>
    <w:rsid w:val="00E17383"/>
    <w:rsid w:val="00E173BC"/>
    <w:rsid w:val="00E17F4B"/>
    <w:rsid w:val="00E20215"/>
    <w:rsid w:val="00E22C0D"/>
    <w:rsid w:val="00E22DC4"/>
    <w:rsid w:val="00E23416"/>
    <w:rsid w:val="00E23B1D"/>
    <w:rsid w:val="00E248D0"/>
    <w:rsid w:val="00E251E8"/>
    <w:rsid w:val="00E26CA7"/>
    <w:rsid w:val="00E27EA8"/>
    <w:rsid w:val="00E30B7F"/>
    <w:rsid w:val="00E331AD"/>
    <w:rsid w:val="00E338C4"/>
    <w:rsid w:val="00E34B73"/>
    <w:rsid w:val="00E3568F"/>
    <w:rsid w:val="00E35694"/>
    <w:rsid w:val="00E356BE"/>
    <w:rsid w:val="00E3683D"/>
    <w:rsid w:val="00E36F46"/>
    <w:rsid w:val="00E37989"/>
    <w:rsid w:val="00E400F4"/>
    <w:rsid w:val="00E402D7"/>
    <w:rsid w:val="00E403A3"/>
    <w:rsid w:val="00E42443"/>
    <w:rsid w:val="00E42826"/>
    <w:rsid w:val="00E42BA1"/>
    <w:rsid w:val="00E430AD"/>
    <w:rsid w:val="00E44355"/>
    <w:rsid w:val="00E444A2"/>
    <w:rsid w:val="00E45758"/>
    <w:rsid w:val="00E4599A"/>
    <w:rsid w:val="00E5020B"/>
    <w:rsid w:val="00E507E0"/>
    <w:rsid w:val="00E510FD"/>
    <w:rsid w:val="00E512F8"/>
    <w:rsid w:val="00E5284A"/>
    <w:rsid w:val="00E541F8"/>
    <w:rsid w:val="00E544EF"/>
    <w:rsid w:val="00E54A26"/>
    <w:rsid w:val="00E55399"/>
    <w:rsid w:val="00E5571D"/>
    <w:rsid w:val="00E55BCD"/>
    <w:rsid w:val="00E576B7"/>
    <w:rsid w:val="00E57F39"/>
    <w:rsid w:val="00E6213D"/>
    <w:rsid w:val="00E621BC"/>
    <w:rsid w:val="00E62ACD"/>
    <w:rsid w:val="00E62EDB"/>
    <w:rsid w:val="00E635BE"/>
    <w:rsid w:val="00E65BBE"/>
    <w:rsid w:val="00E65FCF"/>
    <w:rsid w:val="00E660DE"/>
    <w:rsid w:val="00E66867"/>
    <w:rsid w:val="00E66AFD"/>
    <w:rsid w:val="00E679C4"/>
    <w:rsid w:val="00E70B90"/>
    <w:rsid w:val="00E71492"/>
    <w:rsid w:val="00E71B0E"/>
    <w:rsid w:val="00E71BC3"/>
    <w:rsid w:val="00E72998"/>
    <w:rsid w:val="00E729B5"/>
    <w:rsid w:val="00E72A75"/>
    <w:rsid w:val="00E73065"/>
    <w:rsid w:val="00E73D05"/>
    <w:rsid w:val="00E75E9C"/>
    <w:rsid w:val="00E80122"/>
    <w:rsid w:val="00E808E2"/>
    <w:rsid w:val="00E81993"/>
    <w:rsid w:val="00E819D5"/>
    <w:rsid w:val="00E822B5"/>
    <w:rsid w:val="00E84A72"/>
    <w:rsid w:val="00E853F0"/>
    <w:rsid w:val="00E85A9B"/>
    <w:rsid w:val="00E860A5"/>
    <w:rsid w:val="00E86602"/>
    <w:rsid w:val="00E903D6"/>
    <w:rsid w:val="00E9254F"/>
    <w:rsid w:val="00E9322A"/>
    <w:rsid w:val="00E943C6"/>
    <w:rsid w:val="00E95272"/>
    <w:rsid w:val="00E96CBD"/>
    <w:rsid w:val="00E974D2"/>
    <w:rsid w:val="00E97755"/>
    <w:rsid w:val="00E97FAB"/>
    <w:rsid w:val="00EA09BF"/>
    <w:rsid w:val="00EA13FB"/>
    <w:rsid w:val="00EA43A8"/>
    <w:rsid w:val="00EA63B8"/>
    <w:rsid w:val="00EA75B4"/>
    <w:rsid w:val="00EB0197"/>
    <w:rsid w:val="00EB146F"/>
    <w:rsid w:val="00EB14E6"/>
    <w:rsid w:val="00EB2027"/>
    <w:rsid w:val="00EB24BB"/>
    <w:rsid w:val="00EB477B"/>
    <w:rsid w:val="00EB6BFA"/>
    <w:rsid w:val="00EC0726"/>
    <w:rsid w:val="00EC1296"/>
    <w:rsid w:val="00EC12F1"/>
    <w:rsid w:val="00EC19CB"/>
    <w:rsid w:val="00EC25B9"/>
    <w:rsid w:val="00EC5F59"/>
    <w:rsid w:val="00EC71C5"/>
    <w:rsid w:val="00EC7D37"/>
    <w:rsid w:val="00EC7DC5"/>
    <w:rsid w:val="00ED0967"/>
    <w:rsid w:val="00ED1136"/>
    <w:rsid w:val="00ED20C1"/>
    <w:rsid w:val="00ED38CF"/>
    <w:rsid w:val="00ED43F7"/>
    <w:rsid w:val="00ED4BFA"/>
    <w:rsid w:val="00ED5564"/>
    <w:rsid w:val="00ED633A"/>
    <w:rsid w:val="00ED644F"/>
    <w:rsid w:val="00ED7EE9"/>
    <w:rsid w:val="00EE04C5"/>
    <w:rsid w:val="00EE352E"/>
    <w:rsid w:val="00EE4698"/>
    <w:rsid w:val="00EE4C71"/>
    <w:rsid w:val="00EE5378"/>
    <w:rsid w:val="00EE5CEE"/>
    <w:rsid w:val="00EE633B"/>
    <w:rsid w:val="00EF0BA2"/>
    <w:rsid w:val="00EF1B65"/>
    <w:rsid w:val="00EF372B"/>
    <w:rsid w:val="00EF492E"/>
    <w:rsid w:val="00EF4EFE"/>
    <w:rsid w:val="00EF728D"/>
    <w:rsid w:val="00EF7809"/>
    <w:rsid w:val="00EF7996"/>
    <w:rsid w:val="00F00613"/>
    <w:rsid w:val="00F00753"/>
    <w:rsid w:val="00F007AE"/>
    <w:rsid w:val="00F00DC3"/>
    <w:rsid w:val="00F0165F"/>
    <w:rsid w:val="00F02379"/>
    <w:rsid w:val="00F02908"/>
    <w:rsid w:val="00F05B75"/>
    <w:rsid w:val="00F07819"/>
    <w:rsid w:val="00F11559"/>
    <w:rsid w:val="00F1194F"/>
    <w:rsid w:val="00F11A8C"/>
    <w:rsid w:val="00F1227D"/>
    <w:rsid w:val="00F12A3B"/>
    <w:rsid w:val="00F14896"/>
    <w:rsid w:val="00F15FD6"/>
    <w:rsid w:val="00F16D60"/>
    <w:rsid w:val="00F17409"/>
    <w:rsid w:val="00F178E4"/>
    <w:rsid w:val="00F201E8"/>
    <w:rsid w:val="00F2077C"/>
    <w:rsid w:val="00F20D2F"/>
    <w:rsid w:val="00F21CFC"/>
    <w:rsid w:val="00F2253D"/>
    <w:rsid w:val="00F225E2"/>
    <w:rsid w:val="00F2381C"/>
    <w:rsid w:val="00F243A9"/>
    <w:rsid w:val="00F2542A"/>
    <w:rsid w:val="00F255D9"/>
    <w:rsid w:val="00F25910"/>
    <w:rsid w:val="00F2649E"/>
    <w:rsid w:val="00F264BD"/>
    <w:rsid w:val="00F312E3"/>
    <w:rsid w:val="00F32610"/>
    <w:rsid w:val="00F334B5"/>
    <w:rsid w:val="00F3351D"/>
    <w:rsid w:val="00F336CB"/>
    <w:rsid w:val="00F33BF4"/>
    <w:rsid w:val="00F34780"/>
    <w:rsid w:val="00F36832"/>
    <w:rsid w:val="00F36839"/>
    <w:rsid w:val="00F369B1"/>
    <w:rsid w:val="00F404B2"/>
    <w:rsid w:val="00F41D06"/>
    <w:rsid w:val="00F41D5F"/>
    <w:rsid w:val="00F422C9"/>
    <w:rsid w:val="00F42AAD"/>
    <w:rsid w:val="00F42C43"/>
    <w:rsid w:val="00F432D7"/>
    <w:rsid w:val="00F459E9"/>
    <w:rsid w:val="00F45A96"/>
    <w:rsid w:val="00F46BA4"/>
    <w:rsid w:val="00F478E0"/>
    <w:rsid w:val="00F47CA7"/>
    <w:rsid w:val="00F50F4D"/>
    <w:rsid w:val="00F517B6"/>
    <w:rsid w:val="00F51FBF"/>
    <w:rsid w:val="00F53495"/>
    <w:rsid w:val="00F55783"/>
    <w:rsid w:val="00F55D56"/>
    <w:rsid w:val="00F56A20"/>
    <w:rsid w:val="00F619F9"/>
    <w:rsid w:val="00F61A69"/>
    <w:rsid w:val="00F6251E"/>
    <w:rsid w:val="00F62BB3"/>
    <w:rsid w:val="00F6327B"/>
    <w:rsid w:val="00F6332D"/>
    <w:rsid w:val="00F63901"/>
    <w:rsid w:val="00F65131"/>
    <w:rsid w:val="00F66A04"/>
    <w:rsid w:val="00F66F83"/>
    <w:rsid w:val="00F67B94"/>
    <w:rsid w:val="00F67E43"/>
    <w:rsid w:val="00F736D2"/>
    <w:rsid w:val="00F73B69"/>
    <w:rsid w:val="00F740A8"/>
    <w:rsid w:val="00F75C58"/>
    <w:rsid w:val="00F80826"/>
    <w:rsid w:val="00F818BB"/>
    <w:rsid w:val="00F83525"/>
    <w:rsid w:val="00F83590"/>
    <w:rsid w:val="00F83C79"/>
    <w:rsid w:val="00F857F2"/>
    <w:rsid w:val="00F87D8C"/>
    <w:rsid w:val="00F87DB1"/>
    <w:rsid w:val="00F9059C"/>
    <w:rsid w:val="00F92ADD"/>
    <w:rsid w:val="00F94273"/>
    <w:rsid w:val="00F94538"/>
    <w:rsid w:val="00F95D76"/>
    <w:rsid w:val="00F964F4"/>
    <w:rsid w:val="00F96990"/>
    <w:rsid w:val="00F972C7"/>
    <w:rsid w:val="00FA0068"/>
    <w:rsid w:val="00FA1657"/>
    <w:rsid w:val="00FA1956"/>
    <w:rsid w:val="00FA2198"/>
    <w:rsid w:val="00FA2488"/>
    <w:rsid w:val="00FA31F0"/>
    <w:rsid w:val="00FA3617"/>
    <w:rsid w:val="00FA3814"/>
    <w:rsid w:val="00FA4137"/>
    <w:rsid w:val="00FA422B"/>
    <w:rsid w:val="00FA6490"/>
    <w:rsid w:val="00FB10C2"/>
    <w:rsid w:val="00FB27A3"/>
    <w:rsid w:val="00FB2ECD"/>
    <w:rsid w:val="00FB3416"/>
    <w:rsid w:val="00FB4338"/>
    <w:rsid w:val="00FB7792"/>
    <w:rsid w:val="00FC1B1D"/>
    <w:rsid w:val="00FC34AD"/>
    <w:rsid w:val="00FD18F6"/>
    <w:rsid w:val="00FD2F79"/>
    <w:rsid w:val="00FD358C"/>
    <w:rsid w:val="00FD37F1"/>
    <w:rsid w:val="00FD389D"/>
    <w:rsid w:val="00FD67E1"/>
    <w:rsid w:val="00FD6888"/>
    <w:rsid w:val="00FD6D9E"/>
    <w:rsid w:val="00FD7DA6"/>
    <w:rsid w:val="00FE0588"/>
    <w:rsid w:val="00FE11D7"/>
    <w:rsid w:val="00FE1630"/>
    <w:rsid w:val="00FE1D81"/>
    <w:rsid w:val="00FE1ED4"/>
    <w:rsid w:val="00FE230A"/>
    <w:rsid w:val="00FE2F02"/>
    <w:rsid w:val="00FE2F84"/>
    <w:rsid w:val="00FE3E33"/>
    <w:rsid w:val="00FE4832"/>
    <w:rsid w:val="00FE5ECB"/>
    <w:rsid w:val="00FE6315"/>
    <w:rsid w:val="00FF12FC"/>
    <w:rsid w:val="00FF132D"/>
    <w:rsid w:val="00FF3DEF"/>
    <w:rsid w:val="00FF46ED"/>
    <w:rsid w:val="00FF5288"/>
    <w:rsid w:val="00FF653C"/>
    <w:rsid w:val="00FF722D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0BFCB50F"/>
  <w14:defaultImageDpi w14:val="0"/>
  <w15:docId w15:val="{C517942C-6B24-F048-A657-BFDE37F82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11A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7369C"/>
    <w:rPr>
      <w:rFonts w:cs="Times New Roman"/>
    </w:rPr>
  </w:style>
  <w:style w:type="character" w:styleId="a3">
    <w:name w:val="Hyperlink"/>
    <w:basedOn w:val="a0"/>
    <w:uiPriority w:val="99"/>
    <w:unhideWhenUsed/>
    <w:rsid w:val="0077264B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C0159D"/>
    <w:pPr>
      <w:ind w:left="720"/>
      <w:contextualSpacing/>
    </w:pPr>
  </w:style>
  <w:style w:type="paragraph" w:styleId="a5">
    <w:name w:val="Revision"/>
    <w:hidden/>
    <w:uiPriority w:val="99"/>
    <w:semiHidden/>
    <w:rsid w:val="00656935"/>
  </w:style>
  <w:style w:type="character" w:styleId="a6">
    <w:name w:val="Emphasis"/>
    <w:basedOn w:val="a0"/>
    <w:uiPriority w:val="20"/>
    <w:qFormat/>
    <w:rsid w:val="00B321AB"/>
    <w:rPr>
      <w:rFonts w:cs="Times New Roman"/>
      <w:i/>
      <w:iCs/>
    </w:rPr>
  </w:style>
  <w:style w:type="character" w:customStyle="1" w:styleId="anchor-text">
    <w:name w:val="anchor-text"/>
    <w:basedOn w:val="a0"/>
    <w:rsid w:val="00FA4137"/>
    <w:rPr>
      <w:rFonts w:cs="Times New Roman"/>
    </w:rPr>
  </w:style>
  <w:style w:type="table" w:styleId="a7">
    <w:name w:val="Table Grid"/>
    <w:basedOn w:val="a1"/>
    <w:uiPriority w:val="39"/>
    <w:rsid w:val="009635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815A83"/>
    <w:rPr>
      <w:rFonts w:cs="Times New Roman"/>
      <w:color w:val="605E5C"/>
      <w:shd w:val="clear" w:color="auto" w:fill="E1DFDD"/>
    </w:rPr>
  </w:style>
  <w:style w:type="paragraph" w:styleId="a9">
    <w:name w:val="footer"/>
    <w:basedOn w:val="a"/>
    <w:link w:val="aa"/>
    <w:uiPriority w:val="99"/>
    <w:unhideWhenUsed/>
    <w:rsid w:val="00906623"/>
    <w:pPr>
      <w:tabs>
        <w:tab w:val="center" w:pos="4680"/>
        <w:tab w:val="right" w:pos="9360"/>
      </w:tabs>
    </w:pPr>
  </w:style>
  <w:style w:type="character" w:customStyle="1" w:styleId="aa">
    <w:name w:val="フッター (文字)"/>
    <w:basedOn w:val="a0"/>
    <w:link w:val="a9"/>
    <w:uiPriority w:val="99"/>
    <w:rsid w:val="00906623"/>
    <w:rPr>
      <w:rFonts w:cs="Times New Roman"/>
    </w:rPr>
  </w:style>
  <w:style w:type="character" w:styleId="ab">
    <w:name w:val="page number"/>
    <w:basedOn w:val="a0"/>
    <w:uiPriority w:val="99"/>
    <w:semiHidden/>
    <w:unhideWhenUsed/>
    <w:rsid w:val="00906623"/>
    <w:rPr>
      <w:rFonts w:cs="Times New Roman"/>
    </w:rPr>
  </w:style>
  <w:style w:type="paragraph" w:customStyle="1" w:styleId="EndNoteBibliographyTitle">
    <w:name w:val="EndNote Bibliography Title"/>
    <w:basedOn w:val="a"/>
    <w:link w:val="EndNoteBibliographyTitle0"/>
    <w:rsid w:val="00954518"/>
    <w:pPr>
      <w:jc w:val="center"/>
    </w:pPr>
    <w:rPr>
      <w:rFonts w:ascii="Calibri" w:hAnsi="Calibri" w:cs="Calibri"/>
    </w:rPr>
  </w:style>
  <w:style w:type="character" w:customStyle="1" w:styleId="EndNoteBibliographyTitle0">
    <w:name w:val="EndNote Bibliography Title (文字)"/>
    <w:basedOn w:val="a0"/>
    <w:link w:val="EndNoteBibliographyTitle"/>
    <w:rsid w:val="00954518"/>
    <w:rPr>
      <w:rFonts w:ascii="Calibri" w:hAnsi="Calibri" w:cs="Calibri"/>
    </w:rPr>
  </w:style>
  <w:style w:type="paragraph" w:customStyle="1" w:styleId="EndNoteBibliography">
    <w:name w:val="EndNote Bibliography"/>
    <w:basedOn w:val="a"/>
    <w:link w:val="EndNoteBibliography0"/>
    <w:rsid w:val="00954518"/>
    <w:rPr>
      <w:rFonts w:ascii="Calibri" w:hAnsi="Calibri" w:cs="Calibri"/>
    </w:rPr>
  </w:style>
  <w:style w:type="character" w:customStyle="1" w:styleId="EndNoteBibliography0">
    <w:name w:val="EndNote Bibliography (文字)"/>
    <w:basedOn w:val="a0"/>
    <w:link w:val="EndNoteBibliography"/>
    <w:rsid w:val="00954518"/>
    <w:rPr>
      <w:rFonts w:ascii="Calibri" w:hAnsi="Calibri" w:cs="Calibri"/>
    </w:rPr>
  </w:style>
  <w:style w:type="character" w:styleId="ac">
    <w:name w:val="FollowedHyperlink"/>
    <w:basedOn w:val="a0"/>
    <w:uiPriority w:val="99"/>
    <w:semiHidden/>
    <w:unhideWhenUsed/>
    <w:rsid w:val="004F50B3"/>
    <w:rPr>
      <w:rFonts w:cs="Times New Roman"/>
      <w:color w:val="954F72" w:themeColor="followedHyperlink"/>
      <w:u w:val="single"/>
    </w:rPr>
  </w:style>
  <w:style w:type="character" w:styleId="ad">
    <w:name w:val="line number"/>
    <w:basedOn w:val="a0"/>
    <w:uiPriority w:val="99"/>
    <w:semiHidden/>
    <w:unhideWhenUsed/>
    <w:rsid w:val="005A488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59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9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9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9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1748</Words>
  <Characters>9967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Dana-Farber Cancer Institute</Company>
  <LinksUpToDate>false</LinksUpToDate>
  <CharactersWithSpaces>11692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Kufe, Donald William,M.D.</dc:creator>
  <cp:keywords/>
  <dc:description/>
  <cp:lastModifiedBy>広輝 小澤</cp:lastModifiedBy>
  <cp:revision>6</cp:revision>
  <cp:lastPrinted>2025-03-04T14:48:00Z</cp:lastPrinted>
  <dcterms:created xsi:type="dcterms:W3CDTF">2025-08-02T14:10:00Z</dcterms:created>
  <dcterms:modified xsi:type="dcterms:W3CDTF">2025-08-02T14:23:00Z</dcterms:modified>
</cp:coreProperties>
</file>