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AEDD4B" w14:textId="77777777" w:rsidR="003827D8" w:rsidRPr="002610CB" w:rsidRDefault="003827D8" w:rsidP="003827D8">
      <w:pPr>
        <w:spacing w:line="480" w:lineRule="auto"/>
        <w:jc w:val="center"/>
        <w:rPr>
          <w:rFonts w:ascii="Times New Roman" w:hAnsi="Times New Roman" w:cs="Times New Roman"/>
          <w:b/>
          <w:bCs/>
          <w:sz w:val="28"/>
          <w:szCs w:val="28"/>
        </w:rPr>
      </w:pPr>
      <w:bookmarkStart w:id="0" w:name="_Hlk189829062"/>
      <w:bookmarkEnd w:id="0"/>
      <w:r w:rsidRPr="002610CB">
        <w:rPr>
          <w:rFonts w:ascii="Times New Roman" w:hAnsi="Times New Roman" w:cs="Times New Roman"/>
          <w:b/>
          <w:bCs/>
          <w:sz w:val="28"/>
          <w:szCs w:val="28"/>
        </w:rPr>
        <w:t xml:space="preserve">Nuclear Cathepsin L induces DNA damage by </w:t>
      </w:r>
      <w:proofErr w:type="gramStart"/>
      <w:r w:rsidRPr="002610CB">
        <w:rPr>
          <w:rFonts w:ascii="Times New Roman" w:hAnsi="Times New Roman" w:cs="Times New Roman"/>
          <w:b/>
          <w:bCs/>
          <w:sz w:val="28"/>
          <w:szCs w:val="28"/>
        </w:rPr>
        <w:t>regulating of</w:t>
      </w:r>
      <w:proofErr w:type="gramEnd"/>
      <w:r w:rsidRPr="002610CB">
        <w:rPr>
          <w:rFonts w:ascii="Times New Roman" w:hAnsi="Times New Roman" w:cs="Times New Roman"/>
          <w:b/>
          <w:bCs/>
          <w:sz w:val="28"/>
          <w:szCs w:val="28"/>
        </w:rPr>
        <w:t xml:space="preserve"> DNA repair factors in ovarian cancer</w:t>
      </w:r>
    </w:p>
    <w:p w14:paraId="3C6C7331" w14:textId="77777777" w:rsidR="003827D8" w:rsidRPr="002610CB" w:rsidRDefault="003827D8" w:rsidP="003827D8">
      <w:pPr>
        <w:spacing w:line="480" w:lineRule="auto"/>
        <w:jc w:val="both"/>
        <w:rPr>
          <w:rFonts w:ascii="Times New Roman" w:hAnsi="Times New Roman" w:cs="Times New Roman"/>
          <w:sz w:val="24"/>
          <w:szCs w:val="24"/>
        </w:rPr>
      </w:pPr>
    </w:p>
    <w:p w14:paraId="113B4CAA" w14:textId="28D7E75C" w:rsidR="005672F4" w:rsidRPr="005672F4" w:rsidRDefault="005672F4" w:rsidP="005672F4">
      <w:pPr>
        <w:spacing w:line="480" w:lineRule="auto"/>
        <w:jc w:val="both"/>
        <w:rPr>
          <w:rFonts w:ascii="Times New Roman" w:hAnsi="Times New Roman" w:cs="Times New Roman"/>
          <w:sz w:val="24"/>
          <w:szCs w:val="24"/>
        </w:rPr>
      </w:pPr>
      <w:r w:rsidRPr="005672F4">
        <w:rPr>
          <w:rFonts w:ascii="Times New Roman" w:hAnsi="Times New Roman" w:cs="Times New Roman"/>
          <w:sz w:val="24"/>
          <w:szCs w:val="24"/>
        </w:rPr>
        <w:t>Prabhu Thirusangu</w:t>
      </w:r>
      <w:r w:rsidRPr="005672F4">
        <w:rPr>
          <w:rFonts w:ascii="Times New Roman" w:hAnsi="Times New Roman" w:cs="Times New Roman"/>
          <w:sz w:val="24"/>
          <w:szCs w:val="24"/>
          <w:vertAlign w:val="superscript"/>
        </w:rPr>
        <w:t>1</w:t>
      </w:r>
      <w:r w:rsidRPr="005672F4">
        <w:rPr>
          <w:rFonts w:ascii="Times New Roman" w:hAnsi="Times New Roman" w:cs="Times New Roman"/>
          <w:sz w:val="24"/>
          <w:szCs w:val="24"/>
        </w:rPr>
        <w:t>*, Upasana Ray</w:t>
      </w:r>
      <w:r w:rsidRPr="005672F4">
        <w:rPr>
          <w:rFonts w:ascii="Times New Roman" w:hAnsi="Times New Roman" w:cs="Times New Roman"/>
          <w:sz w:val="24"/>
          <w:szCs w:val="24"/>
          <w:vertAlign w:val="superscript"/>
        </w:rPr>
        <w:t>1</w:t>
      </w:r>
      <w:r w:rsidRPr="005672F4">
        <w:rPr>
          <w:rFonts w:ascii="Times New Roman" w:hAnsi="Times New Roman" w:cs="Times New Roman"/>
          <w:sz w:val="24"/>
          <w:szCs w:val="24"/>
        </w:rPr>
        <w:t>*, Ling Jin</w:t>
      </w:r>
      <w:r w:rsidRPr="005672F4">
        <w:rPr>
          <w:rFonts w:ascii="Times New Roman" w:hAnsi="Times New Roman" w:cs="Times New Roman"/>
          <w:sz w:val="24"/>
          <w:szCs w:val="24"/>
          <w:vertAlign w:val="superscript"/>
        </w:rPr>
        <w:t>1</w:t>
      </w:r>
      <w:r w:rsidRPr="005672F4">
        <w:rPr>
          <w:rFonts w:ascii="Times New Roman" w:hAnsi="Times New Roman" w:cs="Times New Roman"/>
          <w:sz w:val="24"/>
          <w:szCs w:val="24"/>
        </w:rPr>
        <w:t>*, Biswajit Das</w:t>
      </w:r>
      <w:r w:rsidRPr="005672F4">
        <w:rPr>
          <w:rFonts w:ascii="Times New Roman" w:hAnsi="Times New Roman" w:cs="Times New Roman"/>
          <w:sz w:val="24"/>
          <w:szCs w:val="24"/>
          <w:vertAlign w:val="superscript"/>
        </w:rPr>
        <w:t>2</w:t>
      </w:r>
      <w:r w:rsidRPr="005672F4">
        <w:rPr>
          <w:rFonts w:ascii="Times New Roman" w:hAnsi="Times New Roman" w:cs="Times New Roman"/>
          <w:sz w:val="24"/>
          <w:szCs w:val="24"/>
        </w:rPr>
        <w:t>, Christopher L Pathoulas</w:t>
      </w:r>
      <w:r w:rsidRPr="005672F4">
        <w:rPr>
          <w:rFonts w:ascii="Times New Roman" w:hAnsi="Times New Roman" w:cs="Times New Roman"/>
          <w:sz w:val="24"/>
          <w:szCs w:val="24"/>
          <w:vertAlign w:val="superscript"/>
        </w:rPr>
        <w:t>1,3</w:t>
      </w:r>
      <w:r w:rsidRPr="005672F4">
        <w:rPr>
          <w:rFonts w:ascii="Times New Roman" w:hAnsi="Times New Roman" w:cs="Times New Roman"/>
          <w:sz w:val="24"/>
          <w:szCs w:val="24"/>
        </w:rPr>
        <w:t>, Julie Staub</w:t>
      </w:r>
      <w:proofErr w:type="gramStart"/>
      <w:r w:rsidRPr="005672F4">
        <w:rPr>
          <w:rFonts w:ascii="Times New Roman" w:hAnsi="Times New Roman" w:cs="Times New Roman"/>
          <w:sz w:val="24"/>
          <w:szCs w:val="24"/>
          <w:vertAlign w:val="superscript"/>
        </w:rPr>
        <w:t>1</w:t>
      </w:r>
      <w:r w:rsidRPr="005672F4">
        <w:rPr>
          <w:rFonts w:ascii="Times New Roman" w:hAnsi="Times New Roman" w:cs="Times New Roman"/>
          <w:sz w:val="24"/>
          <w:szCs w:val="24"/>
        </w:rPr>
        <w:t xml:space="preserve">, </w:t>
      </w:r>
      <w:r w:rsidR="004760C6">
        <w:rPr>
          <w:rFonts w:ascii="Times New Roman" w:hAnsi="Times New Roman" w:cs="Times New Roman"/>
          <w:sz w:val="24"/>
          <w:szCs w:val="24"/>
        </w:rPr>
        <w:t xml:space="preserve">  </w:t>
      </w:r>
      <w:proofErr w:type="gramEnd"/>
      <w:r w:rsidR="004760C6">
        <w:rPr>
          <w:rFonts w:ascii="Times New Roman" w:hAnsi="Times New Roman" w:cs="Times New Roman"/>
          <w:sz w:val="24"/>
          <w:szCs w:val="24"/>
        </w:rPr>
        <w:t xml:space="preserve">    </w:t>
      </w:r>
      <w:r w:rsidRPr="005672F4">
        <w:rPr>
          <w:rFonts w:ascii="Times New Roman" w:hAnsi="Times New Roman" w:cs="Times New Roman"/>
          <w:sz w:val="24"/>
          <w:szCs w:val="24"/>
        </w:rPr>
        <w:t>Ann L Oberg</w:t>
      </w:r>
      <w:r w:rsidRPr="005672F4">
        <w:rPr>
          <w:rFonts w:ascii="Times New Roman" w:hAnsi="Times New Roman" w:cs="Times New Roman"/>
          <w:sz w:val="24"/>
          <w:szCs w:val="24"/>
          <w:vertAlign w:val="superscript"/>
        </w:rPr>
        <w:t>4</w:t>
      </w:r>
      <w:r w:rsidRPr="005672F4">
        <w:rPr>
          <w:rFonts w:ascii="Times New Roman" w:hAnsi="Times New Roman" w:cs="Times New Roman"/>
          <w:sz w:val="24"/>
          <w:szCs w:val="24"/>
        </w:rPr>
        <w:t>, Xiaonan Hou</w:t>
      </w:r>
      <w:r w:rsidRPr="005672F4">
        <w:rPr>
          <w:rFonts w:ascii="Times New Roman" w:hAnsi="Times New Roman" w:cs="Times New Roman"/>
          <w:sz w:val="24"/>
          <w:szCs w:val="24"/>
          <w:vertAlign w:val="superscript"/>
        </w:rPr>
        <w:t>4</w:t>
      </w:r>
      <w:r w:rsidRPr="005672F4">
        <w:rPr>
          <w:rFonts w:ascii="Times New Roman" w:hAnsi="Times New Roman" w:cs="Times New Roman"/>
          <w:sz w:val="24"/>
          <w:szCs w:val="24"/>
        </w:rPr>
        <w:t>, Jamison L VanBlaricom</w:t>
      </w:r>
      <w:r w:rsidRPr="005672F4">
        <w:rPr>
          <w:rFonts w:ascii="Times New Roman" w:hAnsi="Times New Roman" w:cs="Times New Roman"/>
          <w:sz w:val="24"/>
          <w:szCs w:val="24"/>
          <w:vertAlign w:val="superscript"/>
        </w:rPr>
        <w:t>4</w:t>
      </w:r>
      <w:r w:rsidRPr="005672F4">
        <w:rPr>
          <w:rFonts w:ascii="Times New Roman" w:hAnsi="Times New Roman" w:cs="Times New Roman"/>
          <w:sz w:val="24"/>
          <w:szCs w:val="24"/>
        </w:rPr>
        <w:t>, Nagarajan Kannan</w:t>
      </w:r>
      <w:r w:rsidRPr="005672F4">
        <w:rPr>
          <w:rFonts w:ascii="Times New Roman" w:hAnsi="Times New Roman" w:cs="Times New Roman"/>
          <w:sz w:val="24"/>
          <w:szCs w:val="24"/>
          <w:vertAlign w:val="superscript"/>
        </w:rPr>
        <w:t>1</w:t>
      </w:r>
      <w:r w:rsidRPr="005672F4">
        <w:rPr>
          <w:rFonts w:ascii="Times New Roman" w:hAnsi="Times New Roman" w:cs="Times New Roman"/>
          <w:sz w:val="24"/>
          <w:szCs w:val="24"/>
        </w:rPr>
        <w:t>, John Weroha</w:t>
      </w:r>
      <w:r w:rsidRPr="005672F4">
        <w:rPr>
          <w:rFonts w:ascii="Times New Roman" w:hAnsi="Times New Roman" w:cs="Times New Roman"/>
          <w:sz w:val="24"/>
          <w:szCs w:val="24"/>
          <w:vertAlign w:val="superscript"/>
        </w:rPr>
        <w:t>4</w:t>
      </w:r>
      <w:r w:rsidRPr="005672F4">
        <w:rPr>
          <w:rFonts w:ascii="Times New Roman" w:hAnsi="Times New Roman" w:cs="Times New Roman"/>
          <w:sz w:val="24"/>
          <w:szCs w:val="24"/>
        </w:rPr>
        <w:t>, Jamie</w:t>
      </w:r>
      <w:r w:rsidR="00577BC4">
        <w:rPr>
          <w:rFonts w:ascii="Times New Roman" w:hAnsi="Times New Roman" w:cs="Times New Roman"/>
          <w:sz w:val="24"/>
          <w:szCs w:val="24"/>
        </w:rPr>
        <w:t xml:space="preserve"> N </w:t>
      </w:r>
      <w:r w:rsidR="00577BC4" w:rsidRPr="00577BC4">
        <w:rPr>
          <w:rFonts w:ascii="Times New Roman" w:hAnsi="Times New Roman" w:cs="Times New Roman"/>
          <w:sz w:val="24"/>
          <w:szCs w:val="24"/>
        </w:rPr>
        <w:t>Bakkum-Gamez</w:t>
      </w:r>
      <w:r w:rsidRPr="005672F4">
        <w:rPr>
          <w:rFonts w:ascii="Times New Roman" w:hAnsi="Times New Roman" w:cs="Times New Roman"/>
          <w:sz w:val="24"/>
          <w:szCs w:val="24"/>
          <w:vertAlign w:val="superscript"/>
        </w:rPr>
        <w:t>4</w:t>
      </w:r>
      <w:r w:rsidRPr="005672F4">
        <w:rPr>
          <w:rFonts w:ascii="Times New Roman" w:hAnsi="Times New Roman" w:cs="Times New Roman"/>
          <w:sz w:val="24"/>
          <w:szCs w:val="24"/>
        </w:rPr>
        <w:t xml:space="preserve"> and Viji Shridhar</w:t>
      </w:r>
      <w:r w:rsidRPr="005672F4">
        <w:rPr>
          <w:rFonts w:ascii="Times New Roman" w:hAnsi="Times New Roman" w:cs="Times New Roman"/>
          <w:sz w:val="24"/>
          <w:szCs w:val="24"/>
          <w:vertAlign w:val="superscript"/>
        </w:rPr>
        <w:t>1</w:t>
      </w:r>
      <w:r w:rsidRPr="005672F4">
        <w:rPr>
          <w:rFonts w:ascii="Times New Roman" w:hAnsi="Times New Roman" w:cs="Times New Roman"/>
          <w:sz w:val="24"/>
          <w:szCs w:val="24"/>
        </w:rPr>
        <w:t>**</w:t>
      </w:r>
    </w:p>
    <w:p w14:paraId="2AF8DEBD" w14:textId="77777777" w:rsidR="005672F4" w:rsidRPr="005672F4" w:rsidRDefault="005672F4" w:rsidP="005672F4">
      <w:pPr>
        <w:spacing w:line="480" w:lineRule="auto"/>
        <w:jc w:val="both"/>
        <w:rPr>
          <w:rFonts w:ascii="Times New Roman" w:hAnsi="Times New Roman" w:cs="Times New Roman"/>
          <w:sz w:val="24"/>
          <w:szCs w:val="24"/>
        </w:rPr>
      </w:pPr>
    </w:p>
    <w:p w14:paraId="2885CF5B" w14:textId="77777777" w:rsidR="005672F4" w:rsidRPr="005672F4" w:rsidRDefault="005672F4" w:rsidP="005672F4">
      <w:pPr>
        <w:spacing w:line="480" w:lineRule="auto"/>
        <w:jc w:val="both"/>
        <w:rPr>
          <w:rFonts w:ascii="Times New Roman" w:hAnsi="Times New Roman" w:cs="Times New Roman"/>
          <w:sz w:val="24"/>
          <w:szCs w:val="24"/>
        </w:rPr>
      </w:pPr>
      <w:r w:rsidRPr="005672F4">
        <w:rPr>
          <w:rFonts w:ascii="Times New Roman" w:hAnsi="Times New Roman" w:cs="Times New Roman"/>
          <w:sz w:val="24"/>
          <w:szCs w:val="24"/>
          <w:vertAlign w:val="superscript"/>
        </w:rPr>
        <w:t>1</w:t>
      </w:r>
      <w:r w:rsidRPr="005672F4">
        <w:rPr>
          <w:rFonts w:ascii="Times New Roman" w:hAnsi="Times New Roman" w:cs="Times New Roman"/>
          <w:sz w:val="24"/>
          <w:szCs w:val="24"/>
        </w:rPr>
        <w:t>Department of Experimental Pathology and Medicine, Mayo Clinic, Rochester, MN, USA</w:t>
      </w:r>
    </w:p>
    <w:p w14:paraId="30708F9B" w14:textId="77777777" w:rsidR="005672F4" w:rsidRPr="005672F4" w:rsidRDefault="005672F4" w:rsidP="005672F4">
      <w:pPr>
        <w:spacing w:line="480" w:lineRule="auto"/>
        <w:jc w:val="both"/>
        <w:rPr>
          <w:rFonts w:ascii="Times New Roman" w:hAnsi="Times New Roman" w:cs="Times New Roman"/>
          <w:sz w:val="24"/>
          <w:szCs w:val="24"/>
        </w:rPr>
      </w:pPr>
      <w:r w:rsidRPr="005672F4">
        <w:rPr>
          <w:rFonts w:ascii="Times New Roman" w:hAnsi="Times New Roman" w:cs="Times New Roman"/>
          <w:sz w:val="24"/>
          <w:szCs w:val="24"/>
          <w:vertAlign w:val="superscript"/>
        </w:rPr>
        <w:t>2</w:t>
      </w:r>
      <w:r w:rsidRPr="005672F4">
        <w:rPr>
          <w:rFonts w:ascii="Times New Roman" w:hAnsi="Times New Roman" w:cs="Times New Roman"/>
          <w:sz w:val="24"/>
          <w:szCs w:val="24"/>
        </w:rPr>
        <w:t>Department of Molecular, Cell, and Developmental Biology, University of California, Santa Cruz, CA, USA</w:t>
      </w:r>
    </w:p>
    <w:p w14:paraId="6941F3F7" w14:textId="77777777" w:rsidR="005672F4" w:rsidRPr="005672F4" w:rsidRDefault="005672F4" w:rsidP="005672F4">
      <w:pPr>
        <w:spacing w:line="480" w:lineRule="auto"/>
        <w:jc w:val="both"/>
        <w:rPr>
          <w:rFonts w:ascii="Times New Roman" w:hAnsi="Times New Roman" w:cs="Times New Roman"/>
          <w:sz w:val="24"/>
          <w:szCs w:val="24"/>
        </w:rPr>
      </w:pPr>
      <w:r w:rsidRPr="005672F4">
        <w:rPr>
          <w:rFonts w:ascii="Times New Roman" w:hAnsi="Times New Roman" w:cs="Times New Roman"/>
          <w:sz w:val="24"/>
          <w:szCs w:val="24"/>
          <w:vertAlign w:val="superscript"/>
        </w:rPr>
        <w:t>3</w:t>
      </w:r>
      <w:r w:rsidRPr="005672F4">
        <w:rPr>
          <w:rFonts w:ascii="Times New Roman" w:hAnsi="Times New Roman" w:cs="Times New Roman"/>
          <w:sz w:val="24"/>
          <w:szCs w:val="24"/>
        </w:rPr>
        <w:t>University of Connecticut Health Center-Medical School, Farmington, CT, USA</w:t>
      </w:r>
    </w:p>
    <w:p w14:paraId="22392F96" w14:textId="77777777" w:rsidR="005672F4" w:rsidRPr="005672F4" w:rsidRDefault="005672F4" w:rsidP="005672F4">
      <w:pPr>
        <w:spacing w:line="480" w:lineRule="auto"/>
        <w:jc w:val="both"/>
        <w:rPr>
          <w:rFonts w:ascii="Times New Roman" w:hAnsi="Times New Roman" w:cs="Times New Roman"/>
          <w:sz w:val="24"/>
          <w:szCs w:val="24"/>
        </w:rPr>
      </w:pPr>
      <w:r w:rsidRPr="005672F4">
        <w:rPr>
          <w:rFonts w:ascii="Times New Roman" w:hAnsi="Times New Roman" w:cs="Times New Roman"/>
          <w:sz w:val="24"/>
          <w:szCs w:val="24"/>
          <w:vertAlign w:val="superscript"/>
        </w:rPr>
        <w:t>4</w:t>
      </w:r>
      <w:r w:rsidRPr="005672F4">
        <w:rPr>
          <w:rFonts w:ascii="Times New Roman" w:hAnsi="Times New Roman" w:cs="Times New Roman"/>
          <w:sz w:val="24"/>
          <w:szCs w:val="24"/>
        </w:rPr>
        <w:t>Department of Oncology, Mayo Clinic, Rochester, MN, USA</w:t>
      </w:r>
    </w:p>
    <w:p w14:paraId="06E353B4" w14:textId="77777777" w:rsidR="005672F4" w:rsidRPr="005672F4" w:rsidRDefault="005672F4" w:rsidP="005672F4">
      <w:pPr>
        <w:spacing w:line="480" w:lineRule="auto"/>
        <w:jc w:val="both"/>
        <w:rPr>
          <w:rFonts w:ascii="Times New Roman" w:hAnsi="Times New Roman" w:cs="Times New Roman"/>
          <w:sz w:val="24"/>
          <w:szCs w:val="24"/>
        </w:rPr>
      </w:pPr>
    </w:p>
    <w:p w14:paraId="5A0EDB6F" w14:textId="77777777" w:rsidR="005672F4" w:rsidRPr="005672F4" w:rsidRDefault="005672F4" w:rsidP="005672F4">
      <w:pPr>
        <w:spacing w:line="480" w:lineRule="auto"/>
        <w:jc w:val="both"/>
        <w:rPr>
          <w:rFonts w:ascii="Times New Roman" w:hAnsi="Times New Roman" w:cs="Times New Roman"/>
          <w:sz w:val="24"/>
          <w:szCs w:val="24"/>
        </w:rPr>
      </w:pPr>
      <w:r w:rsidRPr="005672F4">
        <w:rPr>
          <w:rFonts w:ascii="Times New Roman" w:hAnsi="Times New Roman" w:cs="Times New Roman"/>
          <w:sz w:val="24"/>
          <w:szCs w:val="24"/>
        </w:rPr>
        <w:t>*These authors contributed equally</w:t>
      </w:r>
    </w:p>
    <w:p w14:paraId="5778FCA6" w14:textId="77777777" w:rsidR="003827D8" w:rsidRDefault="003827D8" w:rsidP="003827D8">
      <w:pPr>
        <w:spacing w:line="480" w:lineRule="auto"/>
        <w:jc w:val="both"/>
        <w:rPr>
          <w:rFonts w:ascii="Times New Roman" w:hAnsi="Times New Roman" w:cs="Times New Roman"/>
          <w:sz w:val="24"/>
          <w:szCs w:val="24"/>
        </w:rPr>
      </w:pPr>
      <w:r w:rsidRPr="002610CB">
        <w:rPr>
          <w:rFonts w:ascii="Times New Roman" w:hAnsi="Times New Roman" w:cs="Times New Roman"/>
          <w:sz w:val="24"/>
          <w:szCs w:val="24"/>
        </w:rPr>
        <w:t>** Corresponding author: Viji Shridhar (</w:t>
      </w:r>
      <w:hyperlink r:id="rId6" w:history="1">
        <w:r w:rsidRPr="00FB7411">
          <w:rPr>
            <w:rStyle w:val="Hyperlink"/>
            <w:rFonts w:ascii="Times New Roman" w:hAnsi="Times New Roman" w:cs="Times New Roman"/>
            <w:sz w:val="24"/>
            <w:szCs w:val="24"/>
          </w:rPr>
          <w:t>shridhar.vijayalakshmi@mayo.edu</w:t>
        </w:r>
      </w:hyperlink>
      <w:r w:rsidRPr="002610CB">
        <w:rPr>
          <w:rFonts w:ascii="Times New Roman" w:hAnsi="Times New Roman" w:cs="Times New Roman"/>
          <w:sz w:val="24"/>
          <w:szCs w:val="24"/>
        </w:rPr>
        <w:t>)</w:t>
      </w:r>
    </w:p>
    <w:p w14:paraId="71E8B3BB" w14:textId="77777777" w:rsidR="003827D8" w:rsidRDefault="003827D8" w:rsidP="00BC7262">
      <w:pPr>
        <w:tabs>
          <w:tab w:val="left" w:pos="930"/>
        </w:tabs>
      </w:pPr>
    </w:p>
    <w:p w14:paraId="434B3D70" w14:textId="77777777" w:rsidR="003827D8" w:rsidRDefault="003827D8" w:rsidP="00BC7262">
      <w:pPr>
        <w:tabs>
          <w:tab w:val="left" w:pos="930"/>
        </w:tabs>
      </w:pPr>
    </w:p>
    <w:p w14:paraId="408E25E5" w14:textId="77777777" w:rsidR="003827D8" w:rsidRDefault="003827D8" w:rsidP="00BC7262">
      <w:pPr>
        <w:tabs>
          <w:tab w:val="left" w:pos="930"/>
        </w:tabs>
      </w:pPr>
    </w:p>
    <w:p w14:paraId="3861C65D" w14:textId="77777777" w:rsidR="003827D8" w:rsidRDefault="003827D8" w:rsidP="00BC7262">
      <w:pPr>
        <w:tabs>
          <w:tab w:val="left" w:pos="930"/>
        </w:tabs>
      </w:pPr>
    </w:p>
    <w:p w14:paraId="18CB47C7" w14:textId="77777777" w:rsidR="003827D8" w:rsidRDefault="003827D8" w:rsidP="00BC7262">
      <w:pPr>
        <w:tabs>
          <w:tab w:val="left" w:pos="930"/>
        </w:tabs>
      </w:pPr>
    </w:p>
    <w:p w14:paraId="4F90EE05" w14:textId="77777777" w:rsidR="003827D8" w:rsidRDefault="003827D8" w:rsidP="00BC7262">
      <w:pPr>
        <w:tabs>
          <w:tab w:val="left" w:pos="930"/>
        </w:tabs>
      </w:pPr>
    </w:p>
    <w:p w14:paraId="6402CBE2" w14:textId="398BD99E" w:rsidR="00BC7262" w:rsidRPr="00BB161E" w:rsidRDefault="003827D8" w:rsidP="00BC7262">
      <w:pPr>
        <w:tabs>
          <w:tab w:val="left" w:pos="930"/>
        </w:tabs>
        <w:rPr>
          <w:b/>
          <w:bCs/>
          <w:sz w:val="28"/>
          <w:szCs w:val="28"/>
        </w:rPr>
      </w:pPr>
      <w:r w:rsidRPr="003827D8">
        <w:rPr>
          <w:b/>
          <w:bCs/>
          <w:sz w:val="28"/>
          <w:szCs w:val="28"/>
        </w:rPr>
        <w:lastRenderedPageBreak/>
        <w:t>Supplementary Materials</w:t>
      </w:r>
    </w:p>
    <w:p w14:paraId="187EA44D" w14:textId="0CB1D26E" w:rsidR="00BB161E" w:rsidRDefault="00221CCA" w:rsidP="00BC7262">
      <w:pPr>
        <w:tabs>
          <w:tab w:val="left" w:pos="930"/>
        </w:tabs>
      </w:pPr>
      <w:r>
        <w:rPr>
          <w:noProof/>
        </w:rPr>
        <w:drawing>
          <wp:inline distT="0" distB="0" distL="0" distR="0" wp14:anchorId="1CE27565" wp14:editId="21045D5D">
            <wp:extent cx="5148125" cy="3854506"/>
            <wp:effectExtent l="0" t="0" r="0" b="0"/>
            <wp:docPr id="2035422767"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5422767" name="Picture 2035422767"/>
                    <pic:cNvPicPr/>
                  </pic:nvPicPr>
                  <pic:blipFill>
                    <a:blip r:embed="rId7" cstate="print">
                      <a:extLst>
                        <a:ext uri="{28A0092B-C50C-407E-A947-70E740481C1C}">
                          <a14:useLocalDpi xmlns:a14="http://schemas.microsoft.com/office/drawing/2010/main" val="0"/>
                        </a:ext>
                      </a:extLst>
                    </a:blip>
                    <a:stretch>
                      <a:fillRect/>
                    </a:stretch>
                  </pic:blipFill>
                  <pic:spPr>
                    <a:xfrm>
                      <a:off x="0" y="0"/>
                      <a:ext cx="5155467" cy="3860003"/>
                    </a:xfrm>
                    <a:prstGeom prst="rect">
                      <a:avLst/>
                    </a:prstGeom>
                  </pic:spPr>
                </pic:pic>
              </a:graphicData>
            </a:graphic>
          </wp:inline>
        </w:drawing>
      </w:r>
    </w:p>
    <w:p w14:paraId="1F02DFCE" w14:textId="77777777" w:rsidR="001C194C" w:rsidRDefault="001C194C" w:rsidP="00462CDF">
      <w:pPr>
        <w:spacing w:line="480" w:lineRule="auto"/>
        <w:jc w:val="both"/>
        <w:rPr>
          <w:rFonts w:ascii="Times New Roman" w:hAnsi="Times New Roman" w:cs="Times New Roman"/>
          <w:b/>
          <w:bCs/>
          <w:sz w:val="24"/>
          <w:szCs w:val="24"/>
        </w:rPr>
      </w:pPr>
    </w:p>
    <w:p w14:paraId="536A6151" w14:textId="3F6BB496" w:rsidR="00102FB1" w:rsidRDefault="00102FB1" w:rsidP="00462CDF">
      <w:pPr>
        <w:spacing w:line="480" w:lineRule="auto"/>
        <w:jc w:val="both"/>
        <w:rPr>
          <w:rFonts w:ascii="Times New Roman" w:hAnsi="Times New Roman" w:cs="Times New Roman"/>
          <w:sz w:val="24"/>
          <w:szCs w:val="24"/>
        </w:rPr>
      </w:pPr>
      <w:r w:rsidRPr="00BB161E">
        <w:rPr>
          <w:rFonts w:ascii="Times New Roman" w:hAnsi="Times New Roman" w:cs="Times New Roman"/>
          <w:b/>
          <w:bCs/>
          <w:sz w:val="24"/>
          <w:szCs w:val="24"/>
        </w:rPr>
        <w:t>Supplementary figure 1</w:t>
      </w:r>
      <w:r>
        <w:rPr>
          <w:rFonts w:ascii="Times New Roman" w:hAnsi="Times New Roman" w:cs="Times New Roman"/>
          <w:sz w:val="24"/>
          <w:szCs w:val="24"/>
        </w:rPr>
        <w:t>:</w:t>
      </w:r>
      <w:r w:rsidR="00BB161E">
        <w:rPr>
          <w:rFonts w:ascii="Times New Roman" w:hAnsi="Times New Roman" w:cs="Times New Roman"/>
          <w:sz w:val="24"/>
          <w:szCs w:val="24"/>
        </w:rPr>
        <w:t xml:space="preserve"> </w:t>
      </w:r>
      <w:r w:rsidRPr="00FA6489">
        <w:rPr>
          <w:rFonts w:ascii="Times New Roman" w:hAnsi="Times New Roman" w:cs="Times New Roman"/>
          <w:sz w:val="24"/>
          <w:szCs w:val="24"/>
        </w:rPr>
        <w:t>(</w:t>
      </w:r>
      <w:r>
        <w:rPr>
          <w:rFonts w:ascii="Times New Roman" w:hAnsi="Times New Roman" w:cs="Times New Roman"/>
          <w:sz w:val="24"/>
          <w:szCs w:val="24"/>
        </w:rPr>
        <w:t>A</w:t>
      </w:r>
      <w:r w:rsidR="00BB161E">
        <w:rPr>
          <w:rFonts w:ascii="Times New Roman" w:hAnsi="Times New Roman" w:cs="Times New Roman"/>
          <w:sz w:val="24"/>
          <w:szCs w:val="24"/>
        </w:rPr>
        <w:t xml:space="preserve"> and B</w:t>
      </w:r>
      <w:r w:rsidRPr="00FA6489">
        <w:rPr>
          <w:rFonts w:ascii="Times New Roman" w:hAnsi="Times New Roman" w:cs="Times New Roman"/>
          <w:sz w:val="24"/>
          <w:szCs w:val="24"/>
        </w:rPr>
        <w:t>)</w:t>
      </w:r>
      <w:r w:rsidR="00BB161E">
        <w:rPr>
          <w:rFonts w:ascii="Times New Roman" w:hAnsi="Times New Roman" w:cs="Times New Roman"/>
          <w:sz w:val="24"/>
          <w:szCs w:val="24"/>
        </w:rPr>
        <w:t xml:space="preserve"> Western blot showing confirmation of genetic knockdown of CTSL in OVCAR5 and C13 respectively. (C and D) Immunoblot analysis of confirmation of ectopic expression of CTSL in OVCAR7 and OV2008 respectively. (E)</w:t>
      </w:r>
      <w:r w:rsidRPr="00FA6489">
        <w:rPr>
          <w:rFonts w:ascii="Times New Roman" w:hAnsi="Times New Roman" w:cs="Times New Roman"/>
          <w:sz w:val="24"/>
          <w:szCs w:val="24"/>
        </w:rPr>
        <w:t xml:space="preserve"> Western blot analysis </w:t>
      </w:r>
      <w:proofErr w:type="gramStart"/>
      <w:r w:rsidRPr="00FA6489">
        <w:rPr>
          <w:rFonts w:ascii="Times New Roman" w:hAnsi="Times New Roman" w:cs="Times New Roman"/>
          <w:sz w:val="24"/>
          <w:szCs w:val="24"/>
        </w:rPr>
        <w:t>of</w:t>
      </w:r>
      <w:r>
        <w:rPr>
          <w:rFonts w:ascii="Times New Roman" w:hAnsi="Times New Roman" w:cs="Times New Roman"/>
          <w:sz w:val="24"/>
          <w:szCs w:val="24"/>
        </w:rPr>
        <w:t xml:space="preserve"> </w:t>
      </w:r>
      <w:r w:rsidRPr="00FA6489">
        <w:rPr>
          <w:rFonts w:ascii="Times New Roman" w:hAnsi="Times New Roman" w:cs="Times New Roman"/>
          <w:sz w:val="24"/>
          <w:szCs w:val="24"/>
        </w:rPr>
        <w:t xml:space="preserve"> 53</w:t>
      </w:r>
      <w:proofErr w:type="gramEnd"/>
      <w:r w:rsidRPr="00FA6489">
        <w:rPr>
          <w:rFonts w:ascii="Times New Roman" w:hAnsi="Times New Roman" w:cs="Times New Roman"/>
          <w:sz w:val="24"/>
          <w:szCs w:val="24"/>
        </w:rPr>
        <w:t>BP1, RAD51 and y-H2AX protein levels in</w:t>
      </w:r>
      <w:r w:rsidR="00B21CAB">
        <w:rPr>
          <w:rFonts w:ascii="Times New Roman" w:hAnsi="Times New Roman" w:cs="Times New Roman"/>
          <w:sz w:val="24"/>
          <w:szCs w:val="24"/>
        </w:rPr>
        <w:t xml:space="preserve"> </w:t>
      </w:r>
      <w:r>
        <w:rPr>
          <w:rFonts w:ascii="Times New Roman" w:hAnsi="Times New Roman" w:cs="Times New Roman"/>
          <w:sz w:val="24"/>
          <w:szCs w:val="24"/>
        </w:rPr>
        <w:t>C13</w:t>
      </w:r>
      <w:r w:rsidR="00B21CAB">
        <w:rPr>
          <w:rFonts w:ascii="Times New Roman" w:hAnsi="Times New Roman" w:cs="Times New Roman"/>
          <w:sz w:val="24"/>
          <w:szCs w:val="24"/>
        </w:rPr>
        <w:t xml:space="preserve">- </w:t>
      </w:r>
      <w:r w:rsidRPr="00FA6489">
        <w:rPr>
          <w:rFonts w:ascii="Times New Roman" w:hAnsi="Times New Roman" w:cs="Times New Roman"/>
          <w:sz w:val="24"/>
          <w:szCs w:val="24"/>
        </w:rPr>
        <w:t xml:space="preserve">CTSL knockdown cells treated with QC at specified concentrations.  </w:t>
      </w:r>
      <w:r w:rsidRPr="004760C6">
        <w:rPr>
          <w:rFonts w:ascii="Times New Roman" w:hAnsi="Times New Roman" w:cs="Times New Roman"/>
          <w:sz w:val="24"/>
          <w:szCs w:val="24"/>
        </w:rPr>
        <w:t>(</w:t>
      </w:r>
      <w:r w:rsidR="00BB161E" w:rsidRPr="004760C6">
        <w:rPr>
          <w:rFonts w:ascii="Times New Roman" w:hAnsi="Times New Roman" w:cs="Times New Roman"/>
          <w:sz w:val="24"/>
          <w:szCs w:val="24"/>
        </w:rPr>
        <w:t>F</w:t>
      </w:r>
      <w:r w:rsidRPr="004760C6">
        <w:rPr>
          <w:rFonts w:ascii="Times New Roman" w:hAnsi="Times New Roman" w:cs="Times New Roman"/>
          <w:sz w:val="24"/>
          <w:szCs w:val="24"/>
        </w:rPr>
        <w:t xml:space="preserve">) Western analysis of above-mentioned proteins in CTSL overexpressed </w:t>
      </w:r>
      <w:r w:rsidR="00B21CAB" w:rsidRPr="004760C6">
        <w:rPr>
          <w:rFonts w:ascii="Times New Roman" w:hAnsi="Times New Roman" w:cs="Times New Roman"/>
          <w:sz w:val="24"/>
          <w:szCs w:val="24"/>
        </w:rPr>
        <w:t xml:space="preserve">cervical cancer </w:t>
      </w:r>
      <w:r w:rsidRPr="004760C6">
        <w:rPr>
          <w:rFonts w:ascii="Times New Roman" w:hAnsi="Times New Roman" w:cs="Times New Roman"/>
          <w:sz w:val="24"/>
          <w:szCs w:val="24"/>
        </w:rPr>
        <w:t>OV2008 (EV, CTSL</w:t>
      </w:r>
      <w:r w:rsidRPr="004760C6">
        <w:rPr>
          <w:rFonts w:ascii="Times New Roman" w:hAnsi="Times New Roman" w:cs="Times New Roman"/>
          <w:sz w:val="24"/>
          <w:szCs w:val="24"/>
          <w:vertAlign w:val="superscript"/>
        </w:rPr>
        <w:t>+/+</w:t>
      </w:r>
      <w:r w:rsidRPr="004760C6">
        <w:rPr>
          <w:rFonts w:ascii="Times New Roman" w:hAnsi="Times New Roman" w:cs="Times New Roman"/>
          <w:sz w:val="24"/>
          <w:szCs w:val="24"/>
        </w:rPr>
        <w:t>) cells.</w:t>
      </w:r>
      <w:r w:rsidR="00533B51" w:rsidRPr="004760C6">
        <w:rPr>
          <w:rFonts w:ascii="Times New Roman" w:hAnsi="Times New Roman" w:cs="Times New Roman"/>
          <w:sz w:val="24"/>
          <w:szCs w:val="24"/>
        </w:rPr>
        <w:t xml:space="preserve"> (G) Western blot showing RAD51 and 53BP1 levels after OVCAR 8 lysates incubated with </w:t>
      </w:r>
      <w:proofErr w:type="spellStart"/>
      <w:r w:rsidR="00533B51" w:rsidRPr="004760C6">
        <w:rPr>
          <w:rFonts w:ascii="Times New Roman" w:hAnsi="Times New Roman" w:cs="Times New Roman"/>
          <w:sz w:val="24"/>
          <w:szCs w:val="24"/>
        </w:rPr>
        <w:t>rCTSL</w:t>
      </w:r>
      <w:proofErr w:type="spellEnd"/>
      <w:r w:rsidR="00533B51" w:rsidRPr="004760C6">
        <w:rPr>
          <w:rFonts w:ascii="Times New Roman" w:hAnsi="Times New Roman" w:cs="Times New Roman"/>
          <w:sz w:val="24"/>
          <w:szCs w:val="24"/>
        </w:rPr>
        <w:t xml:space="preserve"> in plus or minus CTSL inhibitor at indicated concentration. β-actin and</w:t>
      </w:r>
      <w:r w:rsidRPr="004760C6">
        <w:rPr>
          <w:rFonts w:ascii="Times New Roman" w:hAnsi="Times New Roman" w:cs="Times New Roman"/>
          <w:sz w:val="24"/>
          <w:szCs w:val="24"/>
        </w:rPr>
        <w:t xml:space="preserve"> α-Tubulin </w:t>
      </w:r>
      <w:r w:rsidR="00533B51" w:rsidRPr="004760C6">
        <w:rPr>
          <w:rFonts w:ascii="Times New Roman" w:hAnsi="Times New Roman" w:cs="Times New Roman"/>
          <w:sz w:val="24"/>
          <w:szCs w:val="24"/>
        </w:rPr>
        <w:t>were</w:t>
      </w:r>
      <w:r w:rsidRPr="004760C6">
        <w:rPr>
          <w:rFonts w:ascii="Times New Roman" w:hAnsi="Times New Roman" w:cs="Times New Roman"/>
          <w:sz w:val="24"/>
          <w:szCs w:val="24"/>
        </w:rPr>
        <w:t xml:space="preserve"> used as loading control.</w:t>
      </w:r>
      <w:r w:rsidRPr="00FA6489">
        <w:rPr>
          <w:rFonts w:ascii="Times New Roman" w:hAnsi="Times New Roman" w:cs="Times New Roman"/>
          <w:sz w:val="24"/>
          <w:szCs w:val="24"/>
        </w:rPr>
        <w:t xml:space="preserve">  </w:t>
      </w:r>
    </w:p>
    <w:p w14:paraId="2E38A82F" w14:textId="5903369A" w:rsidR="00063FEB" w:rsidRDefault="00063FEB" w:rsidP="00102FB1">
      <w:pPr>
        <w:spacing w:line="360" w:lineRule="auto"/>
        <w:jc w:val="both"/>
        <w:rPr>
          <w:rFonts w:ascii="Times New Roman" w:hAnsi="Times New Roman" w:cs="Times New Roman"/>
          <w:sz w:val="24"/>
          <w:szCs w:val="24"/>
        </w:rPr>
      </w:pPr>
    </w:p>
    <w:p w14:paraId="5C58A6B2" w14:textId="77777777" w:rsidR="00785B62" w:rsidRDefault="00785B62" w:rsidP="00102FB1">
      <w:pPr>
        <w:spacing w:line="360" w:lineRule="auto"/>
        <w:jc w:val="both"/>
        <w:rPr>
          <w:rFonts w:ascii="Times New Roman" w:hAnsi="Times New Roman" w:cs="Times New Roman"/>
          <w:sz w:val="24"/>
          <w:szCs w:val="24"/>
        </w:rPr>
      </w:pPr>
    </w:p>
    <w:p w14:paraId="6E75D4EE" w14:textId="00C7BD93" w:rsidR="00063FEB" w:rsidRPr="00FA6489" w:rsidRDefault="005672F4" w:rsidP="00102FB1">
      <w:pPr>
        <w:spacing w:line="360" w:lineRule="auto"/>
        <w:jc w:val="both"/>
        <w:rPr>
          <w:rFonts w:ascii="Times New Roman" w:hAnsi="Times New Roman" w:cs="Times New Roman"/>
          <w:sz w:val="24"/>
          <w:szCs w:val="24"/>
        </w:rPr>
      </w:pPr>
      <w:r>
        <w:rPr>
          <w:rFonts w:ascii="Times New Roman" w:hAnsi="Times New Roman" w:cs="Times New Roman"/>
          <w:noProof/>
          <w:sz w:val="24"/>
          <w:szCs w:val="24"/>
        </w:rPr>
        <w:lastRenderedPageBreak/>
        <w:drawing>
          <wp:inline distT="0" distB="0" distL="0" distR="0" wp14:anchorId="09C0715E" wp14:editId="6173EE4A">
            <wp:extent cx="6743700" cy="3603625"/>
            <wp:effectExtent l="0" t="0" r="0" b="0"/>
            <wp:docPr id="1946749647"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6749647" name="Picture 1946749647"/>
                    <pic:cNvPicPr/>
                  </pic:nvPicPr>
                  <pic:blipFill>
                    <a:blip r:embed="rId8" cstate="print">
                      <a:extLst>
                        <a:ext uri="{28A0092B-C50C-407E-A947-70E740481C1C}">
                          <a14:useLocalDpi xmlns:a14="http://schemas.microsoft.com/office/drawing/2010/main" val="0"/>
                        </a:ext>
                      </a:extLst>
                    </a:blip>
                    <a:stretch>
                      <a:fillRect/>
                    </a:stretch>
                  </pic:blipFill>
                  <pic:spPr>
                    <a:xfrm>
                      <a:off x="0" y="0"/>
                      <a:ext cx="6743700" cy="3603625"/>
                    </a:xfrm>
                    <a:prstGeom prst="rect">
                      <a:avLst/>
                    </a:prstGeom>
                  </pic:spPr>
                </pic:pic>
              </a:graphicData>
            </a:graphic>
          </wp:inline>
        </w:drawing>
      </w:r>
    </w:p>
    <w:p w14:paraId="44244D1A" w14:textId="58E62ABF" w:rsidR="00F57C33" w:rsidRDefault="00F42776" w:rsidP="00F57C33">
      <w:pPr>
        <w:tabs>
          <w:tab w:val="left" w:pos="9855"/>
        </w:tabs>
        <w:spacing w:line="480" w:lineRule="auto"/>
        <w:rPr>
          <w:rFonts w:ascii="Times New Roman" w:hAnsi="Times New Roman" w:cs="Times New Roman"/>
          <w:sz w:val="24"/>
          <w:szCs w:val="24"/>
        </w:rPr>
      </w:pPr>
      <w:r w:rsidRPr="00BB161E">
        <w:rPr>
          <w:rFonts w:ascii="Times New Roman" w:hAnsi="Times New Roman" w:cs="Times New Roman"/>
          <w:b/>
          <w:kern w:val="0"/>
          <w:sz w:val="24"/>
          <w:szCs w:val="24"/>
        </w:rPr>
        <w:t xml:space="preserve">Supplementary Figure </w:t>
      </w:r>
      <w:r w:rsidR="00FD6C1A">
        <w:rPr>
          <w:rFonts w:ascii="Times New Roman" w:hAnsi="Times New Roman" w:cs="Times New Roman"/>
          <w:b/>
          <w:kern w:val="0"/>
          <w:sz w:val="24"/>
          <w:szCs w:val="24"/>
        </w:rPr>
        <w:t>2</w:t>
      </w:r>
      <w:r>
        <w:rPr>
          <w:rFonts w:ascii="Times New Roman" w:hAnsi="Times New Roman" w:cs="Times New Roman"/>
          <w:bCs/>
          <w:kern w:val="0"/>
          <w:sz w:val="24"/>
          <w:szCs w:val="24"/>
        </w:rPr>
        <w:t xml:space="preserve">: </w:t>
      </w:r>
      <w:r w:rsidRPr="00A21F28">
        <w:rPr>
          <w:rFonts w:ascii="Times New Roman" w:hAnsi="Times New Roman" w:cs="Times New Roman"/>
          <w:bCs/>
          <w:kern w:val="0"/>
          <w:sz w:val="24"/>
          <w:szCs w:val="24"/>
        </w:rPr>
        <w:t>(A</w:t>
      </w:r>
      <w:r>
        <w:rPr>
          <w:rFonts w:ascii="Times New Roman" w:hAnsi="Times New Roman" w:cs="Times New Roman"/>
          <w:bCs/>
          <w:kern w:val="0"/>
          <w:sz w:val="24"/>
          <w:szCs w:val="24"/>
        </w:rPr>
        <w:t>, B, C, D</w:t>
      </w:r>
      <w:r w:rsidRPr="00A21F28">
        <w:rPr>
          <w:rFonts w:ascii="Times New Roman" w:hAnsi="Times New Roman" w:cs="Times New Roman"/>
          <w:bCs/>
          <w:kern w:val="0"/>
          <w:sz w:val="24"/>
          <w:szCs w:val="24"/>
        </w:rPr>
        <w:t>)</w:t>
      </w:r>
      <w:r>
        <w:rPr>
          <w:rFonts w:ascii="Times New Roman" w:hAnsi="Times New Roman" w:cs="Times New Roman"/>
          <w:bCs/>
          <w:kern w:val="0"/>
          <w:sz w:val="24"/>
          <w:szCs w:val="24"/>
        </w:rPr>
        <w:t xml:space="preserve"> </w:t>
      </w:r>
      <w:r w:rsidRPr="0083736B">
        <w:rPr>
          <w:rFonts w:ascii="Times New Roman" w:hAnsi="Times New Roman" w:cs="Times New Roman"/>
          <w:sz w:val="24"/>
          <w:szCs w:val="24"/>
        </w:rPr>
        <w:t>Dual drug response assays for</w:t>
      </w:r>
      <w:r>
        <w:rPr>
          <w:rFonts w:ascii="Times New Roman" w:hAnsi="Times New Roman" w:cs="Times New Roman"/>
          <w:sz w:val="24"/>
          <w:szCs w:val="24"/>
        </w:rPr>
        <w:t xml:space="preserve"> QC</w:t>
      </w:r>
      <w:r w:rsidRPr="0083736B">
        <w:rPr>
          <w:rFonts w:ascii="Times New Roman" w:hAnsi="Times New Roman" w:cs="Times New Roman"/>
          <w:sz w:val="24"/>
          <w:szCs w:val="24"/>
        </w:rPr>
        <w:t xml:space="preserve"> + </w:t>
      </w:r>
      <w:r>
        <w:rPr>
          <w:rFonts w:ascii="Times New Roman" w:hAnsi="Times New Roman" w:cs="Times New Roman"/>
          <w:sz w:val="24"/>
          <w:szCs w:val="24"/>
        </w:rPr>
        <w:t xml:space="preserve">rucaparib </w:t>
      </w:r>
      <w:r w:rsidRPr="0083736B">
        <w:rPr>
          <w:rFonts w:ascii="Times New Roman" w:hAnsi="Times New Roman" w:cs="Times New Roman"/>
          <w:sz w:val="24"/>
          <w:szCs w:val="24"/>
        </w:rPr>
        <w:t xml:space="preserve">and </w:t>
      </w:r>
      <w:r>
        <w:rPr>
          <w:rFonts w:ascii="Times New Roman" w:hAnsi="Times New Roman" w:cs="Times New Roman"/>
          <w:sz w:val="24"/>
          <w:szCs w:val="24"/>
        </w:rPr>
        <w:t>QC</w:t>
      </w:r>
      <w:r w:rsidRPr="0083736B">
        <w:rPr>
          <w:rFonts w:ascii="Times New Roman" w:hAnsi="Times New Roman" w:cs="Times New Roman"/>
          <w:sz w:val="24"/>
          <w:szCs w:val="24"/>
        </w:rPr>
        <w:t xml:space="preserve"> + </w:t>
      </w:r>
      <w:r>
        <w:rPr>
          <w:rFonts w:ascii="Times New Roman" w:hAnsi="Times New Roman" w:cs="Times New Roman"/>
          <w:sz w:val="24"/>
          <w:szCs w:val="24"/>
        </w:rPr>
        <w:t>niraparib</w:t>
      </w:r>
      <w:r w:rsidRPr="0083736B">
        <w:rPr>
          <w:rFonts w:ascii="Times New Roman" w:hAnsi="Times New Roman" w:cs="Times New Roman"/>
          <w:sz w:val="24"/>
          <w:szCs w:val="24"/>
        </w:rPr>
        <w:t xml:space="preserve"> were performed in OVAs (OVA-</w:t>
      </w:r>
      <w:r>
        <w:rPr>
          <w:rFonts w:ascii="Times New Roman" w:hAnsi="Times New Roman" w:cs="Times New Roman"/>
          <w:sz w:val="24"/>
          <w:szCs w:val="24"/>
        </w:rPr>
        <w:t>8</w:t>
      </w:r>
      <w:r w:rsidRPr="0083736B">
        <w:rPr>
          <w:rFonts w:ascii="Times New Roman" w:hAnsi="Times New Roman" w:cs="Times New Roman"/>
          <w:sz w:val="24"/>
          <w:szCs w:val="24"/>
        </w:rPr>
        <w:t xml:space="preserve">, </w:t>
      </w:r>
      <w:r>
        <w:rPr>
          <w:rFonts w:ascii="Times New Roman" w:hAnsi="Times New Roman" w:cs="Times New Roman"/>
          <w:sz w:val="24"/>
          <w:szCs w:val="24"/>
        </w:rPr>
        <w:t>10, 4, 11</w:t>
      </w:r>
      <w:r w:rsidRPr="0083736B">
        <w:rPr>
          <w:rFonts w:ascii="Times New Roman" w:hAnsi="Times New Roman" w:cs="Times New Roman"/>
          <w:sz w:val="24"/>
          <w:szCs w:val="24"/>
        </w:rPr>
        <w:t>)</w:t>
      </w:r>
      <w:r>
        <w:rPr>
          <w:rFonts w:ascii="Times New Roman" w:hAnsi="Times New Roman" w:cs="Times New Roman"/>
          <w:sz w:val="24"/>
          <w:szCs w:val="24"/>
        </w:rPr>
        <w:t xml:space="preserve"> cells </w:t>
      </w:r>
      <w:r w:rsidRPr="00785B62">
        <w:rPr>
          <w:rFonts w:ascii="Times New Roman" w:hAnsi="Times New Roman" w:cs="Times New Roman"/>
          <w:i/>
          <w:iCs/>
          <w:sz w:val="24"/>
          <w:szCs w:val="24"/>
        </w:rPr>
        <w:t>ex</w:t>
      </w:r>
      <w:r w:rsidR="00785B62" w:rsidRPr="00785B62">
        <w:rPr>
          <w:rFonts w:ascii="Times New Roman" w:hAnsi="Times New Roman" w:cs="Times New Roman"/>
          <w:i/>
          <w:iCs/>
          <w:sz w:val="24"/>
          <w:szCs w:val="24"/>
        </w:rPr>
        <w:t xml:space="preserve"> </w:t>
      </w:r>
      <w:r w:rsidRPr="00785B62">
        <w:rPr>
          <w:rFonts w:ascii="Times New Roman" w:hAnsi="Times New Roman" w:cs="Times New Roman"/>
          <w:i/>
          <w:iCs/>
          <w:sz w:val="24"/>
          <w:szCs w:val="24"/>
        </w:rPr>
        <w:t>vivo</w:t>
      </w:r>
      <w:r w:rsidRPr="0083736B">
        <w:rPr>
          <w:rFonts w:ascii="Times New Roman" w:hAnsi="Times New Roman" w:cs="Times New Roman"/>
          <w:sz w:val="24"/>
          <w:szCs w:val="24"/>
        </w:rPr>
        <w:t xml:space="preserve">. Each assay included three technical replicates, repeated independently three times (N=3), and was analyzed using the Loewe synergy and antagonism matrix model with </w:t>
      </w:r>
      <w:proofErr w:type="spellStart"/>
      <w:r w:rsidRPr="0083736B">
        <w:rPr>
          <w:rFonts w:ascii="Times New Roman" w:hAnsi="Times New Roman" w:cs="Times New Roman"/>
          <w:sz w:val="24"/>
          <w:szCs w:val="24"/>
        </w:rPr>
        <w:t>Combenefit</w:t>
      </w:r>
      <w:proofErr w:type="spellEnd"/>
      <w:r w:rsidRPr="0083736B">
        <w:rPr>
          <w:rFonts w:ascii="Times New Roman" w:hAnsi="Times New Roman" w:cs="Times New Roman"/>
          <w:sz w:val="24"/>
          <w:szCs w:val="24"/>
        </w:rPr>
        <w:t xml:space="preserve"> software.</w:t>
      </w:r>
      <w:r w:rsidR="002A7FF1">
        <w:rPr>
          <w:rFonts w:ascii="Times New Roman" w:hAnsi="Times New Roman" w:cs="Times New Roman"/>
          <w:sz w:val="24"/>
          <w:szCs w:val="24"/>
        </w:rPr>
        <w:t xml:space="preserve"> </w:t>
      </w:r>
      <w:r w:rsidR="002A7FF1" w:rsidRPr="004760C6">
        <w:rPr>
          <w:rFonts w:ascii="Times New Roman" w:hAnsi="Times New Roman" w:cs="Times New Roman"/>
          <w:sz w:val="24"/>
          <w:szCs w:val="24"/>
        </w:rPr>
        <w:t>Statistical significances were expressed as *p &lt; 0.05, **p &lt; 0.01 and ***p &lt; 0.001.</w:t>
      </w:r>
      <w:r w:rsidR="002A7FF1">
        <w:rPr>
          <w:rFonts w:ascii="Times New Roman" w:hAnsi="Times New Roman" w:cs="Times New Roman"/>
          <w:sz w:val="24"/>
          <w:szCs w:val="24"/>
        </w:rPr>
        <w:t xml:space="preserve"> </w:t>
      </w:r>
    </w:p>
    <w:p w14:paraId="3FAEBA02" w14:textId="77777777" w:rsidR="00F57C33" w:rsidRDefault="00F57C33" w:rsidP="00F57C33">
      <w:pPr>
        <w:spacing w:line="360" w:lineRule="auto"/>
        <w:jc w:val="both"/>
        <w:rPr>
          <w:rFonts w:ascii="Times New Roman" w:hAnsi="Times New Roman" w:cs="Times New Roman"/>
          <w:sz w:val="24"/>
          <w:szCs w:val="24"/>
        </w:rPr>
      </w:pPr>
      <w:r>
        <w:rPr>
          <w:rFonts w:ascii="Times New Roman" w:hAnsi="Times New Roman" w:cs="Times New Roman"/>
          <w:sz w:val="24"/>
          <w:szCs w:val="24"/>
        </w:rPr>
        <w:t>A                                                                                 B</w:t>
      </w:r>
    </w:p>
    <w:p w14:paraId="2D22B738" w14:textId="58A2DFFC" w:rsidR="00F57C33" w:rsidRDefault="000E40A9" w:rsidP="00F57C33">
      <w:pPr>
        <w:spacing w:line="360" w:lineRule="auto"/>
        <w:jc w:val="both"/>
        <w:rPr>
          <w:rFonts w:ascii="Times New Roman" w:hAnsi="Times New Roman" w:cs="Times New Roman"/>
          <w:sz w:val="24"/>
          <w:szCs w:val="24"/>
        </w:rPr>
      </w:pPr>
      <w:r>
        <w:rPr>
          <w:rFonts w:ascii="Times New Roman" w:hAnsi="Times New Roman" w:cs="Times New Roman"/>
          <w:noProof/>
          <w:sz w:val="24"/>
          <w:szCs w:val="24"/>
        </w:rPr>
        <w:lastRenderedPageBreak/>
        <w:drawing>
          <wp:inline distT="0" distB="0" distL="0" distR="0" wp14:anchorId="7B77A3C1" wp14:editId="3521AE68">
            <wp:extent cx="3974733" cy="2214375"/>
            <wp:effectExtent l="0" t="0" r="6985" b="0"/>
            <wp:docPr id="1851578633"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1578633" name="Picture 1851578633"/>
                    <pic:cNvPicPr/>
                  </pic:nvPicPr>
                  <pic:blipFill>
                    <a:blip r:embed="rId9" cstate="print">
                      <a:extLst>
                        <a:ext uri="{28A0092B-C50C-407E-A947-70E740481C1C}">
                          <a14:useLocalDpi xmlns:a14="http://schemas.microsoft.com/office/drawing/2010/main" val="0"/>
                        </a:ext>
                      </a:extLst>
                    </a:blip>
                    <a:stretch>
                      <a:fillRect/>
                    </a:stretch>
                  </pic:blipFill>
                  <pic:spPr>
                    <a:xfrm>
                      <a:off x="0" y="0"/>
                      <a:ext cx="3982745" cy="2218838"/>
                    </a:xfrm>
                    <a:prstGeom prst="rect">
                      <a:avLst/>
                    </a:prstGeom>
                  </pic:spPr>
                </pic:pic>
              </a:graphicData>
            </a:graphic>
          </wp:inline>
        </w:drawing>
      </w:r>
    </w:p>
    <w:p w14:paraId="7EB93AC4" w14:textId="0905670E" w:rsidR="00984D43" w:rsidRDefault="00F57C33" w:rsidP="00984D43">
      <w:pPr>
        <w:tabs>
          <w:tab w:val="left" w:pos="9855"/>
        </w:tabs>
        <w:spacing w:line="480" w:lineRule="auto"/>
        <w:rPr>
          <w:rFonts w:ascii="Times New Roman" w:hAnsi="Times New Roman" w:cs="Times New Roman"/>
          <w:sz w:val="24"/>
          <w:szCs w:val="24"/>
        </w:rPr>
      </w:pPr>
      <w:r w:rsidRPr="00B031F9">
        <w:rPr>
          <w:rFonts w:ascii="Times New Roman" w:hAnsi="Times New Roman" w:cs="Times New Roman"/>
          <w:b/>
          <w:bCs/>
          <w:sz w:val="24"/>
          <w:szCs w:val="24"/>
          <w:shd w:val="clear" w:color="auto" w:fill="FFFFFF"/>
        </w:rPr>
        <w:t xml:space="preserve">Supplementary figure </w:t>
      </w:r>
      <w:r w:rsidR="00FD6C1A">
        <w:rPr>
          <w:rFonts w:ascii="Times New Roman" w:hAnsi="Times New Roman" w:cs="Times New Roman"/>
          <w:b/>
          <w:bCs/>
          <w:sz w:val="24"/>
          <w:szCs w:val="24"/>
          <w:shd w:val="clear" w:color="auto" w:fill="FFFFFF"/>
        </w:rPr>
        <w:t>3</w:t>
      </w:r>
      <w:r w:rsidRPr="00B031F9">
        <w:rPr>
          <w:rFonts w:ascii="Times New Roman" w:hAnsi="Times New Roman" w:cs="Times New Roman"/>
          <w:b/>
          <w:bCs/>
          <w:sz w:val="24"/>
          <w:szCs w:val="24"/>
          <w:shd w:val="clear" w:color="auto" w:fill="FFFFFF"/>
        </w:rPr>
        <w:t>:</w:t>
      </w:r>
      <w:r>
        <w:rPr>
          <w:rFonts w:ascii="Times New Roman" w:hAnsi="Times New Roman" w:cs="Times New Roman"/>
          <w:sz w:val="24"/>
          <w:szCs w:val="24"/>
          <w:shd w:val="clear" w:color="auto" w:fill="FFFFFF"/>
        </w:rPr>
        <w:t xml:space="preserve"> </w:t>
      </w:r>
      <w:r w:rsidRPr="00AB36DB">
        <w:rPr>
          <w:rFonts w:ascii="Times New Roman" w:hAnsi="Times New Roman" w:cs="Times New Roman"/>
          <w:sz w:val="24"/>
          <w:szCs w:val="24"/>
          <w:shd w:val="clear" w:color="auto" w:fill="FFFFFF"/>
        </w:rPr>
        <w:t>(A</w:t>
      </w:r>
      <w:r>
        <w:rPr>
          <w:rFonts w:ascii="Times New Roman" w:hAnsi="Times New Roman" w:cs="Times New Roman"/>
          <w:sz w:val="24"/>
          <w:szCs w:val="24"/>
          <w:shd w:val="clear" w:color="auto" w:fill="FFFFFF"/>
        </w:rPr>
        <w:t xml:space="preserve"> and B</w:t>
      </w:r>
      <w:r w:rsidRPr="00AB36DB">
        <w:rPr>
          <w:rFonts w:ascii="Times New Roman" w:hAnsi="Times New Roman" w:cs="Times New Roman"/>
          <w:sz w:val="24"/>
          <w:szCs w:val="24"/>
          <w:shd w:val="clear" w:color="auto" w:fill="FFFFFF"/>
        </w:rPr>
        <w:t>)</w:t>
      </w:r>
      <w:r w:rsidRPr="00AB36DB">
        <w:rPr>
          <w:rFonts w:ascii="Open Sans" w:hAnsi="Open Sans" w:cs="Open Sans"/>
          <w:color w:val="1C1D1E"/>
          <w:sz w:val="18"/>
          <w:szCs w:val="18"/>
          <w:shd w:val="clear" w:color="auto" w:fill="FFFFFF"/>
        </w:rPr>
        <w:t xml:space="preserve"> </w:t>
      </w:r>
      <w:r w:rsidRPr="00AB36DB">
        <w:rPr>
          <w:rFonts w:ascii="Times New Roman" w:hAnsi="Times New Roman" w:cs="Times New Roman"/>
          <w:sz w:val="24"/>
          <w:szCs w:val="24"/>
          <w:shd w:val="clear" w:color="auto" w:fill="FFFFFF"/>
        </w:rPr>
        <w:t>Detection of intracellular CTSL activity</w:t>
      </w:r>
      <w:r w:rsidR="000E40A9">
        <w:rPr>
          <w:rFonts w:ascii="Times New Roman" w:hAnsi="Times New Roman" w:cs="Times New Roman"/>
          <w:sz w:val="24"/>
          <w:szCs w:val="24"/>
          <w:shd w:val="clear" w:color="auto" w:fill="FFFFFF"/>
        </w:rPr>
        <w:t xml:space="preserve"> upon treating with </w:t>
      </w:r>
      <w:r w:rsidR="00271788">
        <w:rPr>
          <w:rFonts w:ascii="Times New Roman" w:hAnsi="Times New Roman" w:cs="Times New Roman"/>
          <w:sz w:val="24"/>
          <w:szCs w:val="24"/>
          <w:shd w:val="clear" w:color="auto" w:fill="FFFFFF"/>
        </w:rPr>
        <w:t>QC (5µM) and Z-FY-(</w:t>
      </w:r>
      <w:proofErr w:type="spellStart"/>
      <w:r w:rsidR="00271788">
        <w:rPr>
          <w:rFonts w:ascii="Times New Roman" w:hAnsi="Times New Roman" w:cs="Times New Roman"/>
          <w:sz w:val="24"/>
          <w:szCs w:val="24"/>
          <w:shd w:val="clear" w:color="auto" w:fill="FFFFFF"/>
        </w:rPr>
        <w:t>tBU</w:t>
      </w:r>
      <w:proofErr w:type="spellEnd"/>
      <w:r w:rsidR="00271788">
        <w:rPr>
          <w:rFonts w:ascii="Times New Roman" w:hAnsi="Times New Roman" w:cs="Times New Roman"/>
          <w:sz w:val="24"/>
          <w:szCs w:val="24"/>
          <w:shd w:val="clear" w:color="auto" w:fill="FFFFFF"/>
        </w:rPr>
        <w:t xml:space="preserve">)-DMK (5 µM) </w:t>
      </w:r>
      <w:r w:rsidRPr="00AB36DB">
        <w:rPr>
          <w:rFonts w:ascii="Times New Roman" w:hAnsi="Times New Roman" w:cs="Times New Roman"/>
          <w:sz w:val="24"/>
          <w:szCs w:val="24"/>
          <w:shd w:val="clear" w:color="auto" w:fill="FFFFFF"/>
        </w:rPr>
        <w:t xml:space="preserve">in </w:t>
      </w:r>
      <w:r>
        <w:rPr>
          <w:rFonts w:ascii="Times New Roman" w:hAnsi="Times New Roman" w:cs="Times New Roman"/>
          <w:sz w:val="24"/>
          <w:szCs w:val="24"/>
          <w:shd w:val="clear" w:color="auto" w:fill="FFFFFF"/>
        </w:rPr>
        <w:t xml:space="preserve">OVA-10 and OVA-11 </w:t>
      </w:r>
      <w:r w:rsidRPr="00AB36DB">
        <w:rPr>
          <w:rFonts w:ascii="Times New Roman" w:hAnsi="Times New Roman" w:cs="Times New Roman"/>
          <w:sz w:val="24"/>
          <w:szCs w:val="24"/>
          <w:shd w:val="clear" w:color="auto" w:fill="FFFFFF"/>
        </w:rPr>
        <w:t xml:space="preserve">by </w:t>
      </w:r>
      <w:proofErr w:type="spellStart"/>
      <w:r w:rsidRPr="00AB36DB">
        <w:rPr>
          <w:rFonts w:ascii="Times New Roman" w:hAnsi="Times New Roman" w:cs="Times New Roman"/>
          <w:sz w:val="24"/>
          <w:szCs w:val="24"/>
          <w:shd w:val="clear" w:color="auto" w:fill="FFFFFF"/>
        </w:rPr>
        <w:t>MagicRed</w:t>
      </w:r>
      <w:proofErr w:type="spellEnd"/>
      <w:r w:rsidRPr="00AB36DB">
        <w:rPr>
          <w:rFonts w:ascii="Times New Roman" w:hAnsi="Times New Roman" w:cs="Times New Roman"/>
          <w:sz w:val="24"/>
          <w:szCs w:val="24"/>
          <w:shd w:val="clear" w:color="auto" w:fill="FFFFFF"/>
        </w:rPr>
        <w:t xml:space="preserve"> live cell imaging and Respective bar graphs </w:t>
      </w:r>
      <w:r w:rsidR="00984D43" w:rsidRPr="00AB36DB">
        <w:rPr>
          <w:rFonts w:ascii="Times New Roman" w:hAnsi="Times New Roman" w:cs="Times New Roman"/>
          <w:sz w:val="24"/>
          <w:szCs w:val="24"/>
          <w:shd w:val="clear" w:color="auto" w:fill="FFFFFF"/>
        </w:rPr>
        <w:t>show</w:t>
      </w:r>
      <w:r w:rsidRPr="00AB36DB">
        <w:rPr>
          <w:rFonts w:ascii="Times New Roman" w:hAnsi="Times New Roman" w:cs="Times New Roman"/>
          <w:sz w:val="24"/>
          <w:szCs w:val="24"/>
          <w:shd w:val="clear" w:color="auto" w:fill="FFFFFF"/>
        </w:rPr>
        <w:t xml:space="preserve"> quantification of number of cells with active CTSL in cytosol </w:t>
      </w:r>
      <w:proofErr w:type="gramStart"/>
      <w:r w:rsidRPr="00AB36DB">
        <w:rPr>
          <w:rFonts w:ascii="Times New Roman" w:hAnsi="Times New Roman" w:cs="Times New Roman"/>
          <w:sz w:val="24"/>
          <w:szCs w:val="24"/>
          <w:shd w:val="clear" w:color="auto" w:fill="FFFFFF"/>
        </w:rPr>
        <w:t>vs  nucleus</w:t>
      </w:r>
      <w:proofErr w:type="gramEnd"/>
      <w:r w:rsidRPr="00AB36DB">
        <w:rPr>
          <w:rFonts w:ascii="Times New Roman" w:hAnsi="Times New Roman" w:cs="Times New Roman"/>
          <w:sz w:val="24"/>
          <w:szCs w:val="24"/>
          <w:shd w:val="clear" w:color="auto" w:fill="FFFFFF"/>
        </w:rPr>
        <w:t xml:space="preserve"> ((n/100 cells counted/field X 3).</w:t>
      </w:r>
      <w:r w:rsidR="00984D43">
        <w:rPr>
          <w:rFonts w:ascii="Times New Roman" w:hAnsi="Times New Roman" w:cs="Times New Roman"/>
          <w:sz w:val="24"/>
          <w:szCs w:val="24"/>
          <w:shd w:val="clear" w:color="auto" w:fill="FFFFFF"/>
        </w:rPr>
        <w:t xml:space="preserve"> Statistics were analyzed by student’s t-test and </w:t>
      </w:r>
      <w:r w:rsidR="00984D43" w:rsidRPr="00984D43">
        <w:rPr>
          <w:rFonts w:ascii="Times New Roman" w:hAnsi="Times New Roman" w:cs="Times New Roman"/>
          <w:sz w:val="24"/>
          <w:szCs w:val="24"/>
          <w:shd w:val="clear" w:color="auto" w:fill="FFFFFF"/>
        </w:rPr>
        <w:t>s</w:t>
      </w:r>
      <w:r w:rsidR="00984D43" w:rsidRPr="00984D43">
        <w:rPr>
          <w:rFonts w:ascii="Times New Roman" w:hAnsi="Times New Roman" w:cs="Times New Roman"/>
          <w:sz w:val="24"/>
          <w:szCs w:val="24"/>
        </w:rPr>
        <w:t>tatistical significances were expressed as *p &lt; 0.05, **p &lt; 0.01 and ***p &lt; 0.001.</w:t>
      </w:r>
      <w:r w:rsidR="00984D43">
        <w:rPr>
          <w:rFonts w:ascii="Times New Roman" w:hAnsi="Times New Roman" w:cs="Times New Roman"/>
          <w:sz w:val="24"/>
          <w:szCs w:val="24"/>
        </w:rPr>
        <w:t xml:space="preserve"> </w:t>
      </w:r>
    </w:p>
    <w:p w14:paraId="27DBA6AD" w14:textId="23107DB2" w:rsidR="00F57C33" w:rsidRDefault="00F57C33" w:rsidP="00F57C33">
      <w:pPr>
        <w:spacing w:line="360" w:lineRule="auto"/>
        <w:jc w:val="both"/>
        <w:rPr>
          <w:rFonts w:ascii="Times New Roman" w:hAnsi="Times New Roman" w:cs="Times New Roman"/>
          <w:sz w:val="24"/>
          <w:szCs w:val="24"/>
        </w:rPr>
      </w:pPr>
    </w:p>
    <w:p w14:paraId="13E53D73" w14:textId="77777777" w:rsidR="0034731B" w:rsidRDefault="0034731B" w:rsidP="0034731B">
      <w:pPr>
        <w:tabs>
          <w:tab w:val="left" w:pos="9855"/>
        </w:tabs>
        <w:rPr>
          <w:rFonts w:ascii="Arial" w:hAnsi="Arial" w:cs="Arial"/>
        </w:rPr>
      </w:pPr>
    </w:p>
    <w:p w14:paraId="0778A0CF" w14:textId="73A6B0D4" w:rsidR="0034731B" w:rsidRPr="00FC6938" w:rsidRDefault="00AC66F7" w:rsidP="0034731B">
      <w:pPr>
        <w:tabs>
          <w:tab w:val="left" w:pos="9855"/>
        </w:tabs>
        <w:rPr>
          <w:rFonts w:ascii="Arial" w:hAnsi="Arial" w:cs="Arial"/>
        </w:rPr>
      </w:pPr>
      <w:r>
        <w:rPr>
          <w:noProof/>
        </w:rPr>
        <mc:AlternateContent>
          <mc:Choice Requires="wps">
            <w:drawing>
              <wp:anchor distT="0" distB="0" distL="114300" distR="114300" simplePos="0" relativeHeight="251662336" behindDoc="0" locked="0" layoutInCell="1" allowOverlap="1" wp14:anchorId="38F44358" wp14:editId="5F03FB3C">
                <wp:simplePos x="0" y="0"/>
                <wp:positionH relativeFrom="column">
                  <wp:posOffset>-180975</wp:posOffset>
                </wp:positionH>
                <wp:positionV relativeFrom="paragraph">
                  <wp:posOffset>3262630</wp:posOffset>
                </wp:positionV>
                <wp:extent cx="666750" cy="657225"/>
                <wp:effectExtent l="0" t="0" r="0" b="9525"/>
                <wp:wrapNone/>
                <wp:docPr id="768751626" name="Oval 1"/>
                <wp:cNvGraphicFramePr/>
                <a:graphic xmlns:a="http://schemas.openxmlformats.org/drawingml/2006/main">
                  <a:graphicData uri="http://schemas.microsoft.com/office/word/2010/wordprocessingShape">
                    <wps:wsp>
                      <wps:cNvSpPr/>
                      <wps:spPr>
                        <a:xfrm>
                          <a:off x="0" y="0"/>
                          <a:ext cx="666750" cy="657225"/>
                        </a:xfrm>
                        <a:prstGeom prst="ellipse">
                          <a:avLst/>
                        </a:prstGeom>
                        <a:solidFill>
                          <a:schemeClr val="bg1"/>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03989E17" id="Oval 1" o:spid="_x0000_s1026" style="position:absolute;margin-left:-14.25pt;margin-top:256.9pt;width:52.5pt;height:51.75pt;z-index:25166233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" fillcolor="white [3212]" stroked="f" strokeweight="2pt"/>
            </w:pict>
          </mc:Fallback>
        </mc:AlternateContent>
      </w:r>
      <w:r w:rsidR="00040AE4">
        <w:rPr>
          <w:rFonts w:ascii="Arial" w:hAnsi="Arial" w:cs="Arial"/>
          <w:noProof/>
        </w:rPr>
        <w:drawing>
          <wp:inline distT="0" distB="0" distL="0" distR="0" wp14:anchorId="5CDA9D2A" wp14:editId="51339A9A">
            <wp:extent cx="4371975" cy="2730632"/>
            <wp:effectExtent l="0" t="0" r="0" b="0"/>
            <wp:docPr id="1930545823"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0545823" name="Picture 1930545823"/>
                    <pic:cNvPicPr/>
                  </pic:nvPicPr>
                  <pic:blipFill>
                    <a:blip r:embed="rId10" cstate="print">
                      <a:extLst>
                        <a:ext uri="{28A0092B-C50C-407E-A947-70E740481C1C}">
                          <a14:useLocalDpi xmlns:a14="http://schemas.microsoft.com/office/drawing/2010/main" val="0"/>
                        </a:ext>
                      </a:extLst>
                    </a:blip>
                    <a:stretch>
                      <a:fillRect/>
                    </a:stretch>
                  </pic:blipFill>
                  <pic:spPr>
                    <a:xfrm>
                      <a:off x="0" y="0"/>
                      <a:ext cx="4392207" cy="2743269"/>
                    </a:xfrm>
                    <a:prstGeom prst="rect">
                      <a:avLst/>
                    </a:prstGeom>
                  </pic:spPr>
                </pic:pic>
              </a:graphicData>
            </a:graphic>
          </wp:inline>
        </w:drawing>
      </w:r>
    </w:p>
    <w:p w14:paraId="263E3BFB" w14:textId="77777777" w:rsidR="00B031F9" w:rsidRPr="00B031F9" w:rsidRDefault="00B031F9" w:rsidP="00F42776">
      <w:pPr>
        <w:tabs>
          <w:tab w:val="left" w:pos="9855"/>
        </w:tabs>
        <w:rPr>
          <w:rFonts w:ascii="Times New Roman" w:hAnsi="Times New Roman" w:cs="Times New Roman"/>
          <w:b/>
          <w:kern w:val="0"/>
          <w:sz w:val="24"/>
          <w:szCs w:val="24"/>
        </w:rPr>
      </w:pPr>
    </w:p>
    <w:p w14:paraId="6A71A948" w14:textId="4D1AE6C4" w:rsidR="00F42776" w:rsidRDefault="00F42776" w:rsidP="00462CDF">
      <w:pPr>
        <w:tabs>
          <w:tab w:val="left" w:pos="9855"/>
        </w:tabs>
        <w:spacing w:line="480" w:lineRule="auto"/>
        <w:rPr>
          <w:rFonts w:ascii="Times New Roman" w:hAnsi="Times New Roman" w:cs="Times New Roman"/>
          <w:sz w:val="24"/>
          <w:szCs w:val="24"/>
        </w:rPr>
      </w:pPr>
      <w:r w:rsidRPr="00B031F9">
        <w:rPr>
          <w:rFonts w:ascii="Times New Roman" w:hAnsi="Times New Roman" w:cs="Times New Roman"/>
          <w:b/>
          <w:kern w:val="0"/>
          <w:sz w:val="24"/>
          <w:szCs w:val="24"/>
        </w:rPr>
        <w:lastRenderedPageBreak/>
        <w:t>Supplementary Figure</w:t>
      </w:r>
      <w:r w:rsidR="00B031F9">
        <w:rPr>
          <w:rFonts w:ascii="Times New Roman" w:hAnsi="Times New Roman" w:cs="Times New Roman"/>
          <w:b/>
          <w:kern w:val="0"/>
          <w:sz w:val="24"/>
          <w:szCs w:val="24"/>
        </w:rPr>
        <w:t xml:space="preserve"> </w:t>
      </w:r>
      <w:r w:rsidR="00FD6C1A">
        <w:rPr>
          <w:rFonts w:ascii="Times New Roman" w:hAnsi="Times New Roman" w:cs="Times New Roman"/>
          <w:b/>
          <w:kern w:val="0"/>
          <w:sz w:val="24"/>
          <w:szCs w:val="24"/>
        </w:rPr>
        <w:t>4</w:t>
      </w:r>
      <w:r>
        <w:rPr>
          <w:rFonts w:ascii="Times New Roman" w:hAnsi="Times New Roman" w:cs="Times New Roman"/>
          <w:bCs/>
          <w:kern w:val="0"/>
          <w:sz w:val="24"/>
          <w:szCs w:val="24"/>
        </w:rPr>
        <w:t xml:space="preserve">: </w:t>
      </w:r>
      <w:r w:rsidRPr="00A21F28">
        <w:rPr>
          <w:rFonts w:ascii="Times New Roman" w:hAnsi="Times New Roman" w:cs="Times New Roman"/>
          <w:bCs/>
          <w:kern w:val="0"/>
          <w:sz w:val="24"/>
          <w:szCs w:val="24"/>
        </w:rPr>
        <w:t>(A</w:t>
      </w:r>
      <w:r w:rsidR="00B8194A">
        <w:rPr>
          <w:rFonts w:ascii="Times New Roman" w:hAnsi="Times New Roman" w:cs="Times New Roman"/>
          <w:bCs/>
          <w:kern w:val="0"/>
          <w:sz w:val="24"/>
          <w:szCs w:val="24"/>
        </w:rPr>
        <w:t xml:space="preserve">, B, </w:t>
      </w:r>
      <w:r w:rsidR="00B8194A">
        <w:rPr>
          <w:rFonts w:ascii="Times New Roman" w:hAnsi="Times New Roman" w:cs="Times New Roman"/>
          <w:sz w:val="24"/>
          <w:szCs w:val="24"/>
        </w:rPr>
        <w:t>D, E</w:t>
      </w:r>
      <w:r>
        <w:rPr>
          <w:rFonts w:ascii="Times New Roman" w:hAnsi="Times New Roman" w:cs="Times New Roman"/>
          <w:sz w:val="24"/>
          <w:szCs w:val="24"/>
        </w:rPr>
        <w:t xml:space="preserve">) Growth curve of OVCAR5 NTC and </w:t>
      </w:r>
      <w:proofErr w:type="spellStart"/>
      <w:r>
        <w:rPr>
          <w:rFonts w:ascii="Times New Roman" w:hAnsi="Times New Roman" w:cs="Times New Roman"/>
          <w:sz w:val="24"/>
          <w:szCs w:val="24"/>
        </w:rPr>
        <w:t>shCTSL</w:t>
      </w:r>
      <w:proofErr w:type="spellEnd"/>
      <w:r>
        <w:rPr>
          <w:rFonts w:ascii="Times New Roman" w:hAnsi="Times New Roman" w:cs="Times New Roman"/>
          <w:sz w:val="24"/>
          <w:szCs w:val="24"/>
        </w:rPr>
        <w:t xml:space="preserve"> cells upon treatment </w:t>
      </w:r>
      <w:r w:rsidR="00FD6C1A">
        <w:rPr>
          <w:rFonts w:ascii="Times New Roman" w:hAnsi="Times New Roman" w:cs="Times New Roman"/>
          <w:sz w:val="24"/>
          <w:szCs w:val="24"/>
        </w:rPr>
        <w:t xml:space="preserve">with </w:t>
      </w:r>
      <w:r>
        <w:rPr>
          <w:rFonts w:ascii="Times New Roman" w:hAnsi="Times New Roman" w:cs="Times New Roman"/>
          <w:sz w:val="24"/>
          <w:szCs w:val="24"/>
        </w:rPr>
        <w:t>QC or rucaparib</w:t>
      </w:r>
      <w:r w:rsidR="00FD6C1A">
        <w:rPr>
          <w:rFonts w:ascii="Times New Roman" w:hAnsi="Times New Roman" w:cs="Times New Roman"/>
          <w:sz w:val="24"/>
          <w:szCs w:val="24"/>
        </w:rPr>
        <w:t>,</w:t>
      </w:r>
      <w:r>
        <w:rPr>
          <w:rFonts w:ascii="Times New Roman" w:hAnsi="Times New Roman" w:cs="Times New Roman"/>
          <w:sz w:val="24"/>
          <w:szCs w:val="24"/>
        </w:rPr>
        <w:t xml:space="preserve"> and CTSL KD cells are resistant to QC or rucaparib treatments. (</w:t>
      </w:r>
      <w:r w:rsidR="00B8194A">
        <w:rPr>
          <w:rFonts w:ascii="Times New Roman" w:hAnsi="Times New Roman" w:cs="Times New Roman"/>
          <w:sz w:val="24"/>
          <w:szCs w:val="24"/>
        </w:rPr>
        <w:t>C</w:t>
      </w:r>
      <w:r>
        <w:rPr>
          <w:rFonts w:ascii="Times New Roman" w:hAnsi="Times New Roman" w:cs="Times New Roman"/>
          <w:sz w:val="24"/>
          <w:szCs w:val="24"/>
        </w:rPr>
        <w:t xml:space="preserve"> and </w:t>
      </w:r>
      <w:r w:rsidR="00B8194A">
        <w:rPr>
          <w:rFonts w:ascii="Times New Roman" w:hAnsi="Times New Roman" w:cs="Times New Roman"/>
          <w:sz w:val="24"/>
          <w:szCs w:val="24"/>
        </w:rPr>
        <w:t>F</w:t>
      </w:r>
      <w:r>
        <w:rPr>
          <w:rFonts w:ascii="Times New Roman" w:hAnsi="Times New Roman" w:cs="Times New Roman"/>
          <w:sz w:val="24"/>
          <w:szCs w:val="24"/>
        </w:rPr>
        <w:t>) Dual drug resp</w:t>
      </w:r>
      <w:r w:rsidRPr="0083736B">
        <w:rPr>
          <w:rFonts w:ascii="Times New Roman" w:hAnsi="Times New Roman" w:cs="Times New Roman"/>
          <w:sz w:val="24"/>
          <w:szCs w:val="24"/>
        </w:rPr>
        <w:t>onse assays for</w:t>
      </w:r>
      <w:r>
        <w:rPr>
          <w:rFonts w:ascii="Times New Roman" w:hAnsi="Times New Roman" w:cs="Times New Roman"/>
          <w:sz w:val="24"/>
          <w:szCs w:val="24"/>
        </w:rPr>
        <w:t xml:space="preserve"> QC</w:t>
      </w:r>
      <w:r w:rsidRPr="0083736B">
        <w:rPr>
          <w:rFonts w:ascii="Times New Roman" w:hAnsi="Times New Roman" w:cs="Times New Roman"/>
          <w:sz w:val="24"/>
          <w:szCs w:val="24"/>
        </w:rPr>
        <w:t xml:space="preserve"> + </w:t>
      </w:r>
      <w:r>
        <w:rPr>
          <w:rFonts w:ascii="Times New Roman" w:hAnsi="Times New Roman" w:cs="Times New Roman"/>
          <w:sz w:val="24"/>
          <w:szCs w:val="24"/>
        </w:rPr>
        <w:t xml:space="preserve">rucaparib </w:t>
      </w:r>
      <w:r w:rsidR="00FD6C1A" w:rsidRPr="0083736B">
        <w:rPr>
          <w:rFonts w:ascii="Times New Roman" w:hAnsi="Times New Roman" w:cs="Times New Roman"/>
          <w:sz w:val="24"/>
          <w:szCs w:val="24"/>
        </w:rPr>
        <w:t>w</w:t>
      </w:r>
      <w:r w:rsidR="00FD6C1A">
        <w:rPr>
          <w:rFonts w:ascii="Times New Roman" w:hAnsi="Times New Roman" w:cs="Times New Roman"/>
          <w:sz w:val="24"/>
          <w:szCs w:val="24"/>
        </w:rPr>
        <w:t>ere</w:t>
      </w:r>
      <w:r w:rsidRPr="0083736B">
        <w:rPr>
          <w:rFonts w:ascii="Times New Roman" w:hAnsi="Times New Roman" w:cs="Times New Roman"/>
          <w:sz w:val="24"/>
          <w:szCs w:val="24"/>
        </w:rPr>
        <w:t xml:space="preserve"> performed in </w:t>
      </w:r>
      <w:r>
        <w:rPr>
          <w:rFonts w:ascii="Times New Roman" w:hAnsi="Times New Roman" w:cs="Times New Roman"/>
          <w:sz w:val="24"/>
          <w:szCs w:val="24"/>
        </w:rPr>
        <w:t xml:space="preserve">OVCAR5 NTC and </w:t>
      </w:r>
      <w:proofErr w:type="spellStart"/>
      <w:r>
        <w:rPr>
          <w:rFonts w:ascii="Times New Roman" w:hAnsi="Times New Roman" w:cs="Times New Roman"/>
          <w:sz w:val="24"/>
          <w:szCs w:val="24"/>
        </w:rPr>
        <w:t>shCTSL</w:t>
      </w:r>
      <w:proofErr w:type="spellEnd"/>
      <w:r>
        <w:rPr>
          <w:rFonts w:ascii="Times New Roman" w:hAnsi="Times New Roman" w:cs="Times New Roman"/>
          <w:sz w:val="24"/>
          <w:szCs w:val="24"/>
        </w:rPr>
        <w:t xml:space="preserve"> cells respectively. </w:t>
      </w:r>
      <w:r w:rsidRPr="004760C6">
        <w:rPr>
          <w:rFonts w:ascii="Times New Roman" w:hAnsi="Times New Roman" w:cs="Times New Roman"/>
          <w:sz w:val="24"/>
          <w:szCs w:val="24"/>
        </w:rPr>
        <w:t xml:space="preserve">Each assay included three technical replicates, repeated independently three times (N=3), and was analyzed using the Loewe synergy and antagonism matrix model with </w:t>
      </w:r>
      <w:proofErr w:type="spellStart"/>
      <w:r w:rsidRPr="004760C6">
        <w:rPr>
          <w:rFonts w:ascii="Times New Roman" w:hAnsi="Times New Roman" w:cs="Times New Roman"/>
          <w:sz w:val="24"/>
          <w:szCs w:val="24"/>
        </w:rPr>
        <w:t>Combenefit</w:t>
      </w:r>
      <w:proofErr w:type="spellEnd"/>
      <w:r w:rsidRPr="004760C6">
        <w:rPr>
          <w:rFonts w:ascii="Times New Roman" w:hAnsi="Times New Roman" w:cs="Times New Roman"/>
          <w:sz w:val="24"/>
          <w:szCs w:val="24"/>
        </w:rPr>
        <w:t xml:space="preserve"> software.</w:t>
      </w:r>
    </w:p>
    <w:p w14:paraId="61C4218B" w14:textId="520C9EF2" w:rsidR="00FD6C1A" w:rsidRDefault="00FD6C1A" w:rsidP="00462CDF">
      <w:pPr>
        <w:tabs>
          <w:tab w:val="left" w:pos="9855"/>
        </w:tabs>
        <w:spacing w:line="480" w:lineRule="auto"/>
        <w:rPr>
          <w:rFonts w:ascii="Arial" w:hAnsi="Arial" w:cs="Arial"/>
        </w:rPr>
      </w:pPr>
    </w:p>
    <w:p w14:paraId="68EBF909" w14:textId="391B9AF7" w:rsidR="00AC66F7" w:rsidRDefault="00FD6C1A" w:rsidP="00FC6938">
      <w:r>
        <w:rPr>
          <w:noProof/>
        </w:rPr>
        <w:drawing>
          <wp:inline distT="0" distB="0" distL="0" distR="0" wp14:anchorId="5D4B71A0" wp14:editId="43F2232F">
            <wp:extent cx="6161915" cy="1963222"/>
            <wp:effectExtent l="0" t="0" r="0" b="0"/>
            <wp:docPr id="1930725639"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209602" cy="1978415"/>
                    </a:xfrm>
                    <a:prstGeom prst="rect">
                      <a:avLst/>
                    </a:prstGeom>
                    <a:noFill/>
                  </pic:spPr>
                </pic:pic>
              </a:graphicData>
            </a:graphic>
          </wp:inline>
        </w:drawing>
      </w:r>
    </w:p>
    <w:p w14:paraId="37C48F81" w14:textId="0B909FB9" w:rsidR="009A5566" w:rsidRDefault="00FD6C1A" w:rsidP="009A5566">
      <w:pPr>
        <w:tabs>
          <w:tab w:val="left" w:pos="9855"/>
        </w:tabs>
        <w:spacing w:line="480" w:lineRule="auto"/>
        <w:rPr>
          <w:rFonts w:ascii="Times New Roman" w:hAnsi="Times New Roman" w:cs="Times New Roman"/>
          <w:sz w:val="24"/>
          <w:szCs w:val="24"/>
        </w:rPr>
      </w:pPr>
      <w:r w:rsidRPr="00B031F9">
        <w:rPr>
          <w:rFonts w:ascii="Times New Roman" w:hAnsi="Times New Roman" w:cs="Times New Roman"/>
          <w:b/>
          <w:kern w:val="0"/>
          <w:sz w:val="24"/>
          <w:szCs w:val="24"/>
        </w:rPr>
        <w:t>Supplementary Figure</w:t>
      </w:r>
      <w:r>
        <w:rPr>
          <w:rFonts w:ascii="Times New Roman" w:hAnsi="Times New Roman" w:cs="Times New Roman"/>
          <w:b/>
          <w:kern w:val="0"/>
          <w:sz w:val="24"/>
          <w:szCs w:val="24"/>
        </w:rPr>
        <w:t xml:space="preserve"> 5</w:t>
      </w:r>
      <w:r>
        <w:rPr>
          <w:rFonts w:ascii="Times New Roman" w:hAnsi="Times New Roman" w:cs="Times New Roman"/>
          <w:bCs/>
          <w:kern w:val="0"/>
          <w:sz w:val="24"/>
          <w:szCs w:val="24"/>
        </w:rPr>
        <w:t xml:space="preserve">: </w:t>
      </w:r>
      <w:r w:rsidR="009A5566" w:rsidRPr="004760C6">
        <w:rPr>
          <w:rFonts w:ascii="Times New Roman" w:hAnsi="Times New Roman" w:cs="Times New Roman"/>
          <w:sz w:val="24"/>
          <w:szCs w:val="24"/>
        </w:rPr>
        <w:t xml:space="preserve">Proliferation of OVA1 (A) and OVA3 (B) cells following treatment with QC and KPT-8602 combinations at the indicated concentrations was assessed using the CCK-8 assay. Each experiment was performed with three technical replicates and independently repeated three times (N=3). Data </w:t>
      </w:r>
      <w:r w:rsidR="00A147C4" w:rsidRPr="004760C6">
        <w:rPr>
          <w:rFonts w:ascii="Times New Roman" w:hAnsi="Times New Roman" w:cs="Times New Roman"/>
          <w:sz w:val="24"/>
          <w:szCs w:val="24"/>
        </w:rPr>
        <w:t>was</w:t>
      </w:r>
      <w:r w:rsidR="009A5566" w:rsidRPr="004760C6">
        <w:rPr>
          <w:rFonts w:ascii="Times New Roman" w:hAnsi="Times New Roman" w:cs="Times New Roman"/>
          <w:sz w:val="24"/>
          <w:szCs w:val="24"/>
        </w:rPr>
        <w:t xml:space="preserve"> analyzed using GraphPad Prism, and statistical significance was determined by Student’s t-test. Significance levels are indicated as **p &lt; 0.01 and ***p &lt; 0.001.</w:t>
      </w:r>
    </w:p>
    <w:p w14:paraId="2A19164F" w14:textId="0AC22BD2" w:rsidR="00FD6C1A" w:rsidRDefault="00FD6C1A" w:rsidP="00FD6C1A">
      <w:pPr>
        <w:tabs>
          <w:tab w:val="left" w:pos="9855"/>
        </w:tabs>
        <w:spacing w:line="480" w:lineRule="auto"/>
        <w:rPr>
          <w:rFonts w:ascii="Times New Roman" w:hAnsi="Times New Roman" w:cs="Times New Roman"/>
          <w:sz w:val="24"/>
          <w:szCs w:val="24"/>
        </w:rPr>
      </w:pPr>
    </w:p>
    <w:p w14:paraId="2AB62E40" w14:textId="77777777" w:rsidR="00FD6C1A" w:rsidRDefault="00FD6C1A" w:rsidP="00FC6938"/>
    <w:p w14:paraId="6FB2491C" w14:textId="2225C558" w:rsidR="00AC66F7" w:rsidRDefault="001C7510" w:rsidP="00FC6938">
      <w:r>
        <w:rPr>
          <w:noProof/>
        </w:rPr>
        <w:lastRenderedPageBreak/>
        <w:drawing>
          <wp:inline distT="0" distB="0" distL="0" distR="0" wp14:anchorId="1E108A2D" wp14:editId="7B91A594">
            <wp:extent cx="5943600" cy="4109720"/>
            <wp:effectExtent l="0" t="0" r="0" b="5080"/>
            <wp:docPr id="1799069995" name="Picture 12" descr="A collage of cells with different color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9069995" name="Picture 12" descr="A collage of cells with different colors&#10;&#10;Description automatically generated"/>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943600" cy="4109720"/>
                    </a:xfrm>
                    <a:prstGeom prst="rect">
                      <a:avLst/>
                    </a:prstGeom>
                    <a:noFill/>
                    <a:ln>
                      <a:noFill/>
                    </a:ln>
                  </pic:spPr>
                </pic:pic>
              </a:graphicData>
            </a:graphic>
          </wp:inline>
        </w:drawing>
      </w:r>
    </w:p>
    <w:p w14:paraId="4B121B74" w14:textId="374A6529" w:rsidR="00FC6938" w:rsidRPr="00462CDF" w:rsidRDefault="00F42776" w:rsidP="00462CDF">
      <w:pPr>
        <w:spacing w:line="480" w:lineRule="auto"/>
        <w:rPr>
          <w:rFonts w:ascii="Times New Roman" w:hAnsi="Times New Roman" w:cs="Times New Roman"/>
          <w:sz w:val="24"/>
          <w:szCs w:val="24"/>
        </w:rPr>
      </w:pPr>
      <w:r w:rsidRPr="00462CDF">
        <w:rPr>
          <w:rFonts w:ascii="Times New Roman" w:hAnsi="Times New Roman" w:cs="Times New Roman"/>
          <w:b/>
          <w:bCs/>
          <w:sz w:val="24"/>
          <w:szCs w:val="24"/>
        </w:rPr>
        <w:t xml:space="preserve">Supplementary figure </w:t>
      </w:r>
      <w:r w:rsidR="00B031F9" w:rsidRPr="00462CDF">
        <w:rPr>
          <w:rFonts w:ascii="Times New Roman" w:hAnsi="Times New Roman" w:cs="Times New Roman"/>
          <w:b/>
          <w:bCs/>
          <w:sz w:val="24"/>
          <w:szCs w:val="24"/>
        </w:rPr>
        <w:t>6</w:t>
      </w:r>
      <w:r w:rsidRPr="00462CDF">
        <w:rPr>
          <w:rFonts w:ascii="Times New Roman" w:hAnsi="Times New Roman" w:cs="Times New Roman"/>
          <w:sz w:val="24"/>
          <w:szCs w:val="24"/>
        </w:rPr>
        <w:t xml:space="preserve">: </w:t>
      </w:r>
      <w:r w:rsidRPr="00462CDF">
        <w:rPr>
          <w:rFonts w:ascii="Times New Roman" w:hAnsi="Times New Roman" w:cs="Times New Roman"/>
          <w:kern w:val="24"/>
          <w:sz w:val="24"/>
          <w:szCs w:val="24"/>
        </w:rPr>
        <w:t xml:space="preserve">Representative immunofluorescence images of CTSL (yellow) and CRM1 (red) </w:t>
      </w:r>
      <w:r w:rsidR="003827D8" w:rsidRPr="00462CDF">
        <w:rPr>
          <w:rFonts w:ascii="Times New Roman" w:hAnsi="Times New Roman" w:cs="Times New Roman"/>
          <w:kern w:val="24"/>
          <w:sz w:val="24"/>
          <w:szCs w:val="24"/>
        </w:rPr>
        <w:t>in (A)PDX-PH610, (B)PH747 and (C)PH</w:t>
      </w:r>
      <w:r w:rsidR="00984D43" w:rsidRPr="00462CDF">
        <w:rPr>
          <w:rFonts w:ascii="Times New Roman" w:hAnsi="Times New Roman" w:cs="Times New Roman"/>
          <w:kern w:val="24"/>
          <w:sz w:val="24"/>
          <w:szCs w:val="24"/>
        </w:rPr>
        <w:t>081 cells</w:t>
      </w:r>
      <w:r w:rsidRPr="00462CDF">
        <w:rPr>
          <w:rFonts w:ascii="Times New Roman" w:hAnsi="Times New Roman" w:cs="Times New Roman"/>
          <w:kern w:val="24"/>
          <w:sz w:val="24"/>
          <w:szCs w:val="24"/>
        </w:rPr>
        <w:t xml:space="preserve"> following 24-hour treatment with the indicated inhibitors are shown (40X magnification, scale bar: 5 </w:t>
      </w:r>
      <w:proofErr w:type="spellStart"/>
      <w:r w:rsidRPr="00462CDF">
        <w:rPr>
          <w:rFonts w:ascii="Times New Roman" w:hAnsi="Times New Roman" w:cs="Times New Roman"/>
          <w:kern w:val="24"/>
          <w:sz w:val="24"/>
          <w:szCs w:val="24"/>
        </w:rPr>
        <w:t>μm</w:t>
      </w:r>
      <w:proofErr w:type="spellEnd"/>
      <w:r w:rsidRPr="00462CDF">
        <w:rPr>
          <w:rFonts w:ascii="Times New Roman" w:hAnsi="Times New Roman" w:cs="Times New Roman"/>
          <w:kern w:val="24"/>
          <w:sz w:val="24"/>
          <w:szCs w:val="24"/>
        </w:rPr>
        <w:t>). DAPI was used to stain the nucleus.</w:t>
      </w:r>
    </w:p>
    <w:p w14:paraId="673863CB" w14:textId="5A5799D4" w:rsidR="00FC6938" w:rsidRDefault="00FC6938" w:rsidP="00FC6938">
      <w:pPr>
        <w:tabs>
          <w:tab w:val="left" w:pos="6970"/>
        </w:tabs>
        <w:rPr>
          <w:rFonts w:ascii="Arial" w:hAnsi="Arial" w:cs="Arial"/>
        </w:rPr>
      </w:pPr>
      <w:r>
        <w:rPr>
          <w:rFonts w:ascii="Arial" w:hAnsi="Arial" w:cs="Arial"/>
        </w:rPr>
        <w:tab/>
      </w:r>
    </w:p>
    <w:p w14:paraId="555773B9" w14:textId="77777777" w:rsidR="003F669C" w:rsidRPr="003F669C" w:rsidRDefault="003F669C" w:rsidP="003F669C">
      <w:pPr>
        <w:rPr>
          <w:rFonts w:ascii="Arial" w:hAnsi="Arial" w:cs="Arial"/>
        </w:rPr>
      </w:pPr>
    </w:p>
    <w:p w14:paraId="5E8180C5" w14:textId="5D4F7174" w:rsidR="003F669C" w:rsidRPr="003F669C" w:rsidRDefault="00FD6C1A" w:rsidP="003F669C">
      <w:pPr>
        <w:rPr>
          <w:rFonts w:ascii="Arial" w:hAnsi="Arial" w:cs="Arial"/>
        </w:rPr>
      </w:pPr>
      <w:r>
        <w:rPr>
          <w:rFonts w:ascii="Arial" w:hAnsi="Arial" w:cs="Arial"/>
          <w:noProof/>
        </w:rPr>
        <w:drawing>
          <wp:inline distT="0" distB="0" distL="0" distR="0" wp14:anchorId="4BC058DD" wp14:editId="7E59F82D">
            <wp:extent cx="6743700" cy="2141220"/>
            <wp:effectExtent l="0" t="0" r="0" b="0"/>
            <wp:docPr id="713576025"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3576025" name="Picture 713576025"/>
                    <pic:cNvPicPr/>
                  </pic:nvPicPr>
                  <pic:blipFill>
                    <a:blip r:embed="rId13" cstate="print">
                      <a:extLst>
                        <a:ext uri="{28A0092B-C50C-407E-A947-70E740481C1C}">
                          <a14:useLocalDpi xmlns:a14="http://schemas.microsoft.com/office/drawing/2010/main" val="0"/>
                        </a:ext>
                      </a:extLst>
                    </a:blip>
                    <a:stretch>
                      <a:fillRect/>
                    </a:stretch>
                  </pic:blipFill>
                  <pic:spPr>
                    <a:xfrm>
                      <a:off x="0" y="0"/>
                      <a:ext cx="6743700" cy="2141220"/>
                    </a:xfrm>
                    <a:prstGeom prst="rect">
                      <a:avLst/>
                    </a:prstGeom>
                  </pic:spPr>
                </pic:pic>
              </a:graphicData>
            </a:graphic>
          </wp:inline>
        </w:drawing>
      </w:r>
    </w:p>
    <w:p w14:paraId="149455C4" w14:textId="2D6705EE" w:rsidR="003F669C" w:rsidRPr="003F669C" w:rsidRDefault="009A5566" w:rsidP="003F669C">
      <w:pPr>
        <w:rPr>
          <w:rFonts w:ascii="Arial" w:hAnsi="Arial" w:cs="Arial"/>
        </w:rPr>
      </w:pPr>
      <w:r w:rsidRPr="009A5566">
        <w:rPr>
          <w:rFonts w:ascii="Times New Roman" w:hAnsi="Times New Roman" w:cs="Times New Roman"/>
          <w:b/>
          <w:sz w:val="24"/>
          <w:szCs w:val="24"/>
        </w:rPr>
        <w:lastRenderedPageBreak/>
        <w:t>Supplementary Figure 7:</w:t>
      </w:r>
      <w:r>
        <w:rPr>
          <w:rFonts w:ascii="Times New Roman" w:hAnsi="Times New Roman" w:cs="Times New Roman"/>
          <w:bCs/>
          <w:sz w:val="24"/>
          <w:szCs w:val="24"/>
        </w:rPr>
        <w:t xml:space="preserve"> (A and B)</w:t>
      </w:r>
      <w:r w:rsidRPr="00634C1C">
        <w:rPr>
          <w:rFonts w:ascii="Times New Roman" w:hAnsi="Times New Roman" w:cs="Times New Roman"/>
          <w:bCs/>
          <w:sz w:val="24"/>
          <w:szCs w:val="24"/>
        </w:rPr>
        <w:t xml:space="preserve"> Graphs showing tumor</w:t>
      </w:r>
      <w:r>
        <w:rPr>
          <w:rFonts w:ascii="Times New Roman" w:hAnsi="Times New Roman" w:cs="Times New Roman"/>
          <w:bCs/>
          <w:sz w:val="24"/>
          <w:szCs w:val="24"/>
        </w:rPr>
        <w:t xml:space="preserve"> growth curves of untreated</w:t>
      </w:r>
      <w:r w:rsidR="00983A36">
        <w:rPr>
          <w:rFonts w:ascii="Times New Roman" w:hAnsi="Times New Roman" w:cs="Times New Roman"/>
          <w:bCs/>
          <w:sz w:val="24"/>
          <w:szCs w:val="24"/>
        </w:rPr>
        <w:t xml:space="preserve">, QC </w:t>
      </w:r>
      <w:r w:rsidR="00983A36" w:rsidRPr="00983A36">
        <w:rPr>
          <w:rFonts w:ascii="Times New Roman" w:hAnsi="Times New Roman" w:cs="Times New Roman"/>
          <w:bCs/>
          <w:sz w:val="24"/>
          <w:szCs w:val="24"/>
        </w:rPr>
        <w:t xml:space="preserve">(50 mg/kg daily) and KPT-8602 (5 mg/kg 5 days/week) </w:t>
      </w:r>
      <w:r w:rsidR="00983A36">
        <w:rPr>
          <w:rFonts w:ascii="Times New Roman" w:hAnsi="Times New Roman" w:cs="Times New Roman"/>
          <w:bCs/>
          <w:sz w:val="24"/>
          <w:szCs w:val="24"/>
        </w:rPr>
        <w:t xml:space="preserve">combinations </w:t>
      </w:r>
      <w:r w:rsidR="00983A36" w:rsidRPr="00983A36">
        <w:rPr>
          <w:rFonts w:ascii="Times New Roman" w:hAnsi="Times New Roman" w:cs="Times New Roman"/>
          <w:bCs/>
          <w:sz w:val="24"/>
          <w:szCs w:val="24"/>
        </w:rPr>
        <w:t>by oral gavage for 28 days</w:t>
      </w:r>
      <w:r w:rsidR="00983A36">
        <w:rPr>
          <w:rFonts w:ascii="Times New Roman" w:hAnsi="Times New Roman" w:cs="Times New Roman"/>
          <w:bCs/>
          <w:sz w:val="24"/>
          <w:szCs w:val="24"/>
        </w:rPr>
        <w:t xml:space="preserve">, measured </w:t>
      </w:r>
      <w:r>
        <w:rPr>
          <w:rFonts w:ascii="Times New Roman" w:hAnsi="Times New Roman" w:cs="Times New Roman"/>
          <w:bCs/>
          <w:sz w:val="24"/>
          <w:szCs w:val="24"/>
        </w:rPr>
        <w:t>by body</w:t>
      </w:r>
      <w:r w:rsidRPr="00634C1C">
        <w:rPr>
          <w:rFonts w:ascii="Times New Roman" w:hAnsi="Times New Roman" w:cs="Times New Roman"/>
          <w:bCs/>
          <w:sz w:val="24"/>
          <w:szCs w:val="24"/>
        </w:rPr>
        <w:t xml:space="preserve"> weight</w:t>
      </w:r>
      <w:r>
        <w:rPr>
          <w:rFonts w:ascii="Times New Roman" w:hAnsi="Times New Roman" w:cs="Times New Roman"/>
          <w:bCs/>
          <w:sz w:val="24"/>
          <w:szCs w:val="24"/>
        </w:rPr>
        <w:t xml:space="preserve">.  </w:t>
      </w:r>
      <w:r w:rsidR="00983A36">
        <w:rPr>
          <w:rFonts w:ascii="Times New Roman" w:hAnsi="Times New Roman" w:cs="Times New Roman"/>
          <w:bCs/>
          <w:sz w:val="24"/>
          <w:szCs w:val="24"/>
        </w:rPr>
        <w:t xml:space="preserve">Statistics were assessed by </w:t>
      </w:r>
      <w:r>
        <w:rPr>
          <w:rFonts w:ascii="Times New Roman" w:hAnsi="Times New Roman" w:cs="Times New Roman"/>
          <w:bCs/>
          <w:sz w:val="24"/>
          <w:szCs w:val="24"/>
        </w:rPr>
        <w:t>Student’s t-test</w:t>
      </w:r>
      <w:r w:rsidR="00983A36">
        <w:rPr>
          <w:rFonts w:ascii="Times New Roman" w:hAnsi="Times New Roman" w:cs="Times New Roman"/>
          <w:bCs/>
          <w:sz w:val="24"/>
          <w:szCs w:val="24"/>
        </w:rPr>
        <w:t xml:space="preserve"> and s</w:t>
      </w:r>
      <w:r w:rsidRPr="00FA6489">
        <w:rPr>
          <w:rFonts w:ascii="Times New Roman" w:hAnsi="Times New Roman" w:cs="Times New Roman"/>
          <w:sz w:val="24"/>
          <w:szCs w:val="24"/>
        </w:rPr>
        <w:t xml:space="preserve">tatistical significances were expressed </w:t>
      </w:r>
      <w:r w:rsidR="00983A36" w:rsidRPr="00FA6489">
        <w:rPr>
          <w:rFonts w:ascii="Times New Roman" w:hAnsi="Times New Roman" w:cs="Times New Roman"/>
          <w:sz w:val="24"/>
          <w:szCs w:val="24"/>
        </w:rPr>
        <w:t>as *</w:t>
      </w:r>
      <w:r w:rsidRPr="00FA6489">
        <w:rPr>
          <w:rFonts w:ascii="Times New Roman" w:hAnsi="Times New Roman" w:cs="Times New Roman"/>
          <w:sz w:val="24"/>
          <w:szCs w:val="24"/>
        </w:rPr>
        <w:t>*p &lt; 0.01 and ***p &lt; 0.001</w:t>
      </w:r>
      <w:r>
        <w:rPr>
          <w:rFonts w:ascii="Times New Roman" w:hAnsi="Times New Roman" w:cs="Times New Roman"/>
          <w:sz w:val="24"/>
          <w:szCs w:val="24"/>
        </w:rPr>
        <w:t xml:space="preserve"> vs control</w:t>
      </w:r>
      <w:r>
        <w:rPr>
          <w:rFonts w:ascii="Times New Roman" w:hAnsi="Times New Roman" w:cs="Times New Roman"/>
          <w:bCs/>
          <w:sz w:val="24"/>
          <w:szCs w:val="24"/>
        </w:rPr>
        <w:t>)</w:t>
      </w:r>
      <w:r w:rsidRPr="00634C1C">
        <w:rPr>
          <w:rFonts w:ascii="Times New Roman" w:hAnsi="Times New Roman" w:cs="Times New Roman"/>
          <w:bCs/>
          <w:sz w:val="24"/>
          <w:szCs w:val="24"/>
        </w:rPr>
        <w:t>.</w:t>
      </w:r>
    </w:p>
    <w:p w14:paraId="4D2DF913" w14:textId="77777777" w:rsidR="003F669C" w:rsidRDefault="003F669C" w:rsidP="003F669C">
      <w:pPr>
        <w:rPr>
          <w:rFonts w:ascii="Arial" w:hAnsi="Arial" w:cs="Arial"/>
        </w:rPr>
      </w:pPr>
    </w:p>
    <w:p w14:paraId="14E5F952" w14:textId="559A7244" w:rsidR="003F669C" w:rsidRDefault="003F669C" w:rsidP="003F669C">
      <w:pPr>
        <w:tabs>
          <w:tab w:val="left" w:pos="9750"/>
        </w:tabs>
        <w:rPr>
          <w:rFonts w:ascii="Arial" w:hAnsi="Arial" w:cs="Arial"/>
        </w:rPr>
      </w:pPr>
      <w:r>
        <w:rPr>
          <w:rFonts w:ascii="Arial" w:hAnsi="Arial" w:cs="Arial"/>
        </w:rPr>
        <w:tab/>
      </w:r>
    </w:p>
    <w:p w14:paraId="27307844" w14:textId="77777777" w:rsidR="003F669C" w:rsidRDefault="003F669C" w:rsidP="003F669C">
      <w:pPr>
        <w:tabs>
          <w:tab w:val="left" w:pos="9750"/>
        </w:tabs>
        <w:rPr>
          <w:rFonts w:ascii="Arial" w:hAnsi="Arial" w:cs="Arial"/>
        </w:rPr>
      </w:pPr>
    </w:p>
    <w:p w14:paraId="71E4F436" w14:textId="284340C1" w:rsidR="003F669C" w:rsidRDefault="003F669C" w:rsidP="003F669C">
      <w:pPr>
        <w:tabs>
          <w:tab w:val="left" w:pos="9750"/>
        </w:tabs>
        <w:rPr>
          <w:rFonts w:ascii="Arial" w:hAnsi="Arial" w:cs="Arial"/>
        </w:rPr>
      </w:pPr>
    </w:p>
    <w:p w14:paraId="6FCD0299" w14:textId="77777777" w:rsidR="003F669C" w:rsidRPr="00FC6938" w:rsidRDefault="003F669C" w:rsidP="00FC6938">
      <w:pPr>
        <w:tabs>
          <w:tab w:val="left" w:pos="6970"/>
        </w:tabs>
        <w:rPr>
          <w:rFonts w:ascii="Arial" w:hAnsi="Arial" w:cs="Arial"/>
        </w:rPr>
      </w:pPr>
    </w:p>
    <w:tbl>
      <w:tblPr>
        <w:tblStyle w:val="TableGrid"/>
        <w:tblpPr w:leftFromText="180" w:rightFromText="180" w:vertAnchor="text" w:horzAnchor="margin" w:tblpY="-136"/>
        <w:tblW w:w="0" w:type="auto"/>
        <w:tblLook w:val="04A0" w:firstRow="1" w:lastRow="0" w:firstColumn="1" w:lastColumn="0" w:noHBand="0" w:noVBand="1"/>
      </w:tblPr>
      <w:tblGrid>
        <w:gridCol w:w="524"/>
        <w:gridCol w:w="3924"/>
        <w:gridCol w:w="2907"/>
        <w:gridCol w:w="2030"/>
      </w:tblGrid>
      <w:tr w:rsidR="008D3B8D" w:rsidRPr="00AF4F00" w14:paraId="61A2864A" w14:textId="77777777" w:rsidTr="00984D43">
        <w:tc>
          <w:tcPr>
            <w:tcW w:w="9385" w:type="dxa"/>
            <w:gridSpan w:val="4"/>
            <w:tcBorders>
              <w:top w:val="nil"/>
              <w:left w:val="nil"/>
              <w:right w:val="nil"/>
            </w:tcBorders>
          </w:tcPr>
          <w:p w14:paraId="102B2120" w14:textId="77777777" w:rsidR="008D3B8D" w:rsidRPr="00462CDF" w:rsidRDefault="008D3B8D" w:rsidP="000D3814">
            <w:pPr>
              <w:spacing w:line="360" w:lineRule="auto"/>
              <w:rPr>
                <w:rFonts w:ascii="Times New Roman" w:hAnsi="Times New Roman" w:cs="Times New Roman"/>
                <w:b/>
                <w:sz w:val="24"/>
                <w:szCs w:val="24"/>
              </w:rPr>
            </w:pPr>
            <w:r w:rsidRPr="00462CDF">
              <w:rPr>
                <w:rFonts w:ascii="Times New Roman" w:hAnsi="Times New Roman" w:cs="Times New Roman"/>
                <w:b/>
                <w:sz w:val="24"/>
                <w:szCs w:val="24"/>
              </w:rPr>
              <w:lastRenderedPageBreak/>
              <w:t>Supplementary table 1: source of materials used</w:t>
            </w:r>
          </w:p>
        </w:tc>
      </w:tr>
      <w:tr w:rsidR="008D3B8D" w:rsidRPr="00AF4F00" w14:paraId="7DEB7C6C" w14:textId="77777777" w:rsidTr="00984D43">
        <w:tc>
          <w:tcPr>
            <w:tcW w:w="524" w:type="dxa"/>
            <w:vAlign w:val="center"/>
          </w:tcPr>
          <w:p w14:paraId="3306B188" w14:textId="77777777" w:rsidR="008D3B8D" w:rsidRPr="00462CDF" w:rsidRDefault="008D3B8D" w:rsidP="000D3814">
            <w:pPr>
              <w:spacing w:line="360" w:lineRule="auto"/>
              <w:rPr>
                <w:rFonts w:ascii="Times New Roman" w:hAnsi="Times New Roman" w:cs="Times New Roman"/>
                <w:b/>
                <w:sz w:val="24"/>
                <w:szCs w:val="24"/>
              </w:rPr>
            </w:pPr>
            <w:proofErr w:type="spellStart"/>
            <w:r w:rsidRPr="00462CDF">
              <w:rPr>
                <w:rFonts w:ascii="Times New Roman" w:hAnsi="Times New Roman" w:cs="Times New Roman"/>
                <w:b/>
                <w:sz w:val="24"/>
                <w:szCs w:val="24"/>
              </w:rPr>
              <w:t>Sl</w:t>
            </w:r>
            <w:proofErr w:type="spellEnd"/>
            <w:r w:rsidRPr="00462CDF">
              <w:rPr>
                <w:rFonts w:ascii="Times New Roman" w:hAnsi="Times New Roman" w:cs="Times New Roman"/>
                <w:b/>
                <w:sz w:val="24"/>
                <w:szCs w:val="24"/>
              </w:rPr>
              <w:t xml:space="preserve"> no</w:t>
            </w:r>
          </w:p>
        </w:tc>
        <w:tc>
          <w:tcPr>
            <w:tcW w:w="3924" w:type="dxa"/>
            <w:vAlign w:val="center"/>
          </w:tcPr>
          <w:p w14:paraId="22D5706C" w14:textId="56239317" w:rsidR="008D3B8D" w:rsidRPr="00462CDF" w:rsidRDefault="008D3B8D" w:rsidP="000D3814">
            <w:pPr>
              <w:spacing w:line="360" w:lineRule="auto"/>
              <w:rPr>
                <w:rFonts w:ascii="Times New Roman" w:hAnsi="Times New Roman" w:cs="Times New Roman"/>
                <w:b/>
                <w:sz w:val="24"/>
                <w:szCs w:val="24"/>
              </w:rPr>
            </w:pPr>
            <w:r w:rsidRPr="00462CDF">
              <w:rPr>
                <w:rFonts w:ascii="Times New Roman" w:hAnsi="Times New Roman" w:cs="Times New Roman"/>
                <w:b/>
                <w:sz w:val="24"/>
                <w:szCs w:val="24"/>
              </w:rPr>
              <w:t>Name of the chemical</w:t>
            </w:r>
            <w:r w:rsidR="007D159D" w:rsidRPr="00462CDF">
              <w:rPr>
                <w:rFonts w:ascii="Times New Roman" w:hAnsi="Times New Roman" w:cs="Times New Roman"/>
                <w:b/>
                <w:sz w:val="24"/>
                <w:szCs w:val="24"/>
              </w:rPr>
              <w:t>s</w:t>
            </w:r>
            <w:r w:rsidRPr="00462CDF">
              <w:rPr>
                <w:rFonts w:ascii="Times New Roman" w:hAnsi="Times New Roman" w:cs="Times New Roman"/>
                <w:b/>
                <w:sz w:val="24"/>
                <w:szCs w:val="24"/>
              </w:rPr>
              <w:t>/reagent/plasmid</w:t>
            </w:r>
          </w:p>
        </w:tc>
        <w:tc>
          <w:tcPr>
            <w:tcW w:w="2907" w:type="dxa"/>
            <w:vAlign w:val="center"/>
          </w:tcPr>
          <w:p w14:paraId="714693AE" w14:textId="2DCECBC6" w:rsidR="008D3B8D" w:rsidRPr="00462CDF" w:rsidRDefault="008D3B8D" w:rsidP="000D3814">
            <w:pPr>
              <w:spacing w:line="360" w:lineRule="auto"/>
              <w:rPr>
                <w:rFonts w:ascii="Times New Roman" w:hAnsi="Times New Roman" w:cs="Times New Roman"/>
                <w:b/>
                <w:sz w:val="24"/>
                <w:szCs w:val="24"/>
              </w:rPr>
            </w:pPr>
            <w:r w:rsidRPr="00462CDF">
              <w:rPr>
                <w:rFonts w:ascii="Times New Roman" w:hAnsi="Times New Roman" w:cs="Times New Roman"/>
                <w:b/>
                <w:sz w:val="24"/>
                <w:szCs w:val="24"/>
              </w:rPr>
              <w:t>Catalog number</w:t>
            </w:r>
          </w:p>
        </w:tc>
        <w:tc>
          <w:tcPr>
            <w:tcW w:w="2030" w:type="dxa"/>
            <w:vAlign w:val="center"/>
          </w:tcPr>
          <w:p w14:paraId="3B9C801C" w14:textId="4EE5B336" w:rsidR="008D3B8D" w:rsidRPr="00462CDF" w:rsidRDefault="007D159D" w:rsidP="000D3814">
            <w:pPr>
              <w:spacing w:line="360" w:lineRule="auto"/>
              <w:rPr>
                <w:rFonts w:ascii="Times New Roman" w:hAnsi="Times New Roman" w:cs="Times New Roman"/>
                <w:b/>
                <w:sz w:val="24"/>
                <w:szCs w:val="24"/>
              </w:rPr>
            </w:pPr>
            <w:r w:rsidRPr="00462CDF">
              <w:rPr>
                <w:rFonts w:ascii="Times New Roman" w:hAnsi="Times New Roman" w:cs="Times New Roman"/>
                <w:b/>
                <w:sz w:val="24"/>
                <w:szCs w:val="24"/>
              </w:rPr>
              <w:t xml:space="preserve">Manufacturer </w:t>
            </w:r>
          </w:p>
        </w:tc>
      </w:tr>
      <w:tr w:rsidR="00F31570" w:rsidRPr="00AF4F00" w14:paraId="078AB327" w14:textId="77777777" w:rsidTr="00984D43">
        <w:trPr>
          <w:trHeight w:val="638"/>
        </w:trPr>
        <w:tc>
          <w:tcPr>
            <w:tcW w:w="524" w:type="dxa"/>
            <w:vAlign w:val="center"/>
          </w:tcPr>
          <w:p w14:paraId="4E113BA9" w14:textId="77777777" w:rsidR="00F31570" w:rsidRPr="00462CDF" w:rsidRDefault="00F31570" w:rsidP="000D3814">
            <w:pPr>
              <w:spacing w:line="360" w:lineRule="auto"/>
              <w:rPr>
                <w:rFonts w:ascii="Times New Roman" w:hAnsi="Times New Roman" w:cs="Times New Roman"/>
                <w:sz w:val="24"/>
                <w:szCs w:val="24"/>
              </w:rPr>
            </w:pPr>
            <w:r w:rsidRPr="00462CDF">
              <w:rPr>
                <w:rFonts w:ascii="Times New Roman" w:hAnsi="Times New Roman" w:cs="Times New Roman"/>
                <w:sz w:val="24"/>
                <w:szCs w:val="24"/>
              </w:rPr>
              <w:t>1</w:t>
            </w:r>
          </w:p>
        </w:tc>
        <w:tc>
          <w:tcPr>
            <w:tcW w:w="3924" w:type="dxa"/>
            <w:vAlign w:val="center"/>
          </w:tcPr>
          <w:p w14:paraId="062AA920" w14:textId="1BDDF5E9" w:rsidR="00F31570" w:rsidRPr="00462CDF" w:rsidRDefault="00BC7262" w:rsidP="000D3814">
            <w:pPr>
              <w:spacing w:line="360" w:lineRule="auto"/>
              <w:rPr>
                <w:rFonts w:ascii="Times New Roman" w:hAnsi="Times New Roman" w:cs="Times New Roman"/>
                <w:sz w:val="24"/>
                <w:szCs w:val="24"/>
              </w:rPr>
            </w:pPr>
            <w:r w:rsidRPr="00462CDF">
              <w:rPr>
                <w:rFonts w:ascii="Times New Roman" w:hAnsi="Times New Roman" w:cs="Times New Roman"/>
                <w:sz w:val="24"/>
                <w:szCs w:val="24"/>
              </w:rPr>
              <w:t>Quinacrine</w:t>
            </w:r>
          </w:p>
        </w:tc>
        <w:tc>
          <w:tcPr>
            <w:tcW w:w="2907" w:type="dxa"/>
            <w:vAlign w:val="center"/>
          </w:tcPr>
          <w:p w14:paraId="2DA6E53A" w14:textId="0E1FA91A" w:rsidR="00F31570" w:rsidRPr="00462CDF" w:rsidRDefault="00BC7262" w:rsidP="000D3814">
            <w:pPr>
              <w:spacing w:line="360" w:lineRule="auto"/>
              <w:rPr>
                <w:rFonts w:ascii="Times New Roman" w:hAnsi="Times New Roman" w:cs="Times New Roman"/>
                <w:sz w:val="24"/>
                <w:szCs w:val="24"/>
              </w:rPr>
            </w:pPr>
            <w:r w:rsidRPr="00462CDF">
              <w:rPr>
                <w:rFonts w:ascii="Times New Roman" w:hAnsi="Times New Roman" w:cs="Times New Roman"/>
                <w:sz w:val="24"/>
                <w:szCs w:val="24"/>
              </w:rPr>
              <w:t>Q3251</w:t>
            </w:r>
          </w:p>
        </w:tc>
        <w:tc>
          <w:tcPr>
            <w:tcW w:w="2030" w:type="dxa"/>
            <w:vAlign w:val="center"/>
          </w:tcPr>
          <w:p w14:paraId="0BCB0BA7" w14:textId="3333F656" w:rsidR="00F31570" w:rsidRPr="00462CDF" w:rsidRDefault="00BC7262" w:rsidP="00C5490A">
            <w:pPr>
              <w:spacing w:line="360" w:lineRule="auto"/>
              <w:rPr>
                <w:rFonts w:ascii="Times New Roman" w:hAnsi="Times New Roman" w:cs="Times New Roman"/>
                <w:sz w:val="24"/>
                <w:szCs w:val="24"/>
              </w:rPr>
            </w:pPr>
            <w:r w:rsidRPr="00462CDF">
              <w:rPr>
                <w:rFonts w:ascii="Times New Roman" w:hAnsi="Times New Roman" w:cs="Times New Roman"/>
                <w:sz w:val="24"/>
                <w:szCs w:val="24"/>
              </w:rPr>
              <w:t>Sigma Aldrich</w:t>
            </w:r>
          </w:p>
        </w:tc>
      </w:tr>
      <w:tr w:rsidR="00F31570" w:rsidRPr="00AF4F00" w14:paraId="0E433673" w14:textId="77777777" w:rsidTr="00984D43">
        <w:tc>
          <w:tcPr>
            <w:tcW w:w="524" w:type="dxa"/>
            <w:vAlign w:val="center"/>
          </w:tcPr>
          <w:p w14:paraId="57D670B4" w14:textId="35643478" w:rsidR="00F31570" w:rsidRPr="00462CDF" w:rsidRDefault="00984D43" w:rsidP="00F31570">
            <w:pPr>
              <w:spacing w:line="360" w:lineRule="auto"/>
              <w:rPr>
                <w:rFonts w:ascii="Times New Roman" w:hAnsi="Times New Roman" w:cs="Times New Roman"/>
                <w:sz w:val="24"/>
                <w:szCs w:val="24"/>
              </w:rPr>
            </w:pPr>
            <w:r>
              <w:rPr>
                <w:rFonts w:ascii="Times New Roman" w:hAnsi="Times New Roman" w:cs="Times New Roman"/>
                <w:sz w:val="24"/>
                <w:szCs w:val="24"/>
              </w:rPr>
              <w:t>2</w:t>
            </w:r>
          </w:p>
        </w:tc>
        <w:tc>
          <w:tcPr>
            <w:tcW w:w="3924" w:type="dxa"/>
            <w:vAlign w:val="center"/>
          </w:tcPr>
          <w:p w14:paraId="58AE95F6" w14:textId="77777777" w:rsidR="00F31570" w:rsidRPr="00462CDF" w:rsidRDefault="00F31570" w:rsidP="00F31570">
            <w:pPr>
              <w:spacing w:line="360" w:lineRule="auto"/>
              <w:rPr>
                <w:rFonts w:ascii="Times New Roman" w:hAnsi="Times New Roman" w:cs="Times New Roman"/>
                <w:sz w:val="24"/>
                <w:szCs w:val="24"/>
                <w:lang w:val="en"/>
              </w:rPr>
            </w:pPr>
            <w:proofErr w:type="spellStart"/>
            <w:r w:rsidRPr="00462CDF">
              <w:rPr>
                <w:rFonts w:ascii="Times New Roman" w:hAnsi="Times New Roman" w:cs="Times New Roman"/>
                <w:sz w:val="24"/>
                <w:szCs w:val="24"/>
                <w:lang w:val="en"/>
              </w:rPr>
              <w:t>Eltanexor</w:t>
            </w:r>
            <w:proofErr w:type="spellEnd"/>
            <w:r w:rsidRPr="00462CDF">
              <w:rPr>
                <w:rFonts w:ascii="Times New Roman" w:hAnsi="Times New Roman" w:cs="Times New Roman"/>
                <w:sz w:val="24"/>
                <w:szCs w:val="24"/>
                <w:lang w:val="en"/>
              </w:rPr>
              <w:t xml:space="preserve"> (KPT-8602)</w:t>
            </w:r>
          </w:p>
        </w:tc>
        <w:tc>
          <w:tcPr>
            <w:tcW w:w="2907" w:type="dxa"/>
            <w:vAlign w:val="center"/>
          </w:tcPr>
          <w:p w14:paraId="3CBBDFC6" w14:textId="77777777" w:rsidR="00F31570" w:rsidRPr="00462CDF" w:rsidRDefault="00F31570" w:rsidP="00F31570">
            <w:pPr>
              <w:spacing w:line="360" w:lineRule="auto"/>
              <w:rPr>
                <w:rFonts w:ascii="Times New Roman" w:hAnsi="Times New Roman" w:cs="Times New Roman"/>
                <w:sz w:val="24"/>
                <w:szCs w:val="24"/>
              </w:rPr>
            </w:pPr>
            <w:r w:rsidRPr="00462CDF">
              <w:rPr>
                <w:rFonts w:ascii="Times New Roman" w:hAnsi="Times New Roman" w:cs="Times New Roman"/>
                <w:sz w:val="24"/>
                <w:szCs w:val="24"/>
              </w:rPr>
              <w:t>S8397</w:t>
            </w:r>
          </w:p>
        </w:tc>
        <w:tc>
          <w:tcPr>
            <w:tcW w:w="2030" w:type="dxa"/>
            <w:vAlign w:val="center"/>
          </w:tcPr>
          <w:p w14:paraId="0E848DDE" w14:textId="17741746" w:rsidR="00F31570" w:rsidRPr="00462CDF" w:rsidRDefault="00F31570" w:rsidP="00F31570">
            <w:pPr>
              <w:spacing w:line="360" w:lineRule="auto"/>
              <w:rPr>
                <w:rFonts w:ascii="Times New Roman" w:hAnsi="Times New Roman" w:cs="Times New Roman"/>
                <w:sz w:val="24"/>
                <w:szCs w:val="24"/>
              </w:rPr>
            </w:pPr>
            <w:proofErr w:type="spellStart"/>
            <w:r w:rsidRPr="00462CDF">
              <w:rPr>
                <w:rFonts w:ascii="Times New Roman" w:hAnsi="Times New Roman" w:cs="Times New Roman"/>
                <w:sz w:val="24"/>
                <w:szCs w:val="24"/>
              </w:rPr>
              <w:t>Selleckchem</w:t>
            </w:r>
            <w:proofErr w:type="spellEnd"/>
            <w:r w:rsidRPr="00462CDF">
              <w:rPr>
                <w:rFonts w:ascii="Times New Roman" w:hAnsi="Times New Roman" w:cs="Times New Roman"/>
                <w:sz w:val="24"/>
                <w:szCs w:val="24"/>
              </w:rPr>
              <w:t xml:space="preserve"> (Houston, TX USA)</w:t>
            </w:r>
          </w:p>
        </w:tc>
      </w:tr>
      <w:tr w:rsidR="00F31570" w:rsidRPr="00AF4F00" w14:paraId="01C08C5D" w14:textId="77777777" w:rsidTr="00984D43">
        <w:tc>
          <w:tcPr>
            <w:tcW w:w="524" w:type="dxa"/>
            <w:vAlign w:val="center"/>
          </w:tcPr>
          <w:p w14:paraId="438C811D" w14:textId="3AAC4CBF" w:rsidR="00F31570" w:rsidRPr="00462CDF" w:rsidRDefault="00984D43" w:rsidP="00F31570">
            <w:pPr>
              <w:spacing w:line="360" w:lineRule="auto"/>
              <w:rPr>
                <w:rFonts w:ascii="Times New Roman" w:hAnsi="Times New Roman" w:cs="Times New Roman"/>
                <w:sz w:val="24"/>
                <w:szCs w:val="24"/>
              </w:rPr>
            </w:pPr>
            <w:r>
              <w:rPr>
                <w:rFonts w:ascii="Times New Roman" w:hAnsi="Times New Roman" w:cs="Times New Roman"/>
                <w:sz w:val="24"/>
                <w:szCs w:val="24"/>
              </w:rPr>
              <w:t>3</w:t>
            </w:r>
          </w:p>
        </w:tc>
        <w:tc>
          <w:tcPr>
            <w:tcW w:w="3924" w:type="dxa"/>
            <w:vAlign w:val="center"/>
          </w:tcPr>
          <w:p w14:paraId="00421D3D" w14:textId="77777777" w:rsidR="00F31570" w:rsidRPr="00462CDF" w:rsidRDefault="00F31570" w:rsidP="00F31570">
            <w:pPr>
              <w:spacing w:line="360" w:lineRule="auto"/>
              <w:rPr>
                <w:rFonts w:ascii="Times New Roman" w:hAnsi="Times New Roman" w:cs="Times New Roman"/>
                <w:sz w:val="24"/>
                <w:szCs w:val="24"/>
                <w:lang w:val="en"/>
              </w:rPr>
            </w:pPr>
            <w:r w:rsidRPr="00462CDF">
              <w:rPr>
                <w:rFonts w:ascii="Times New Roman" w:hAnsi="Times New Roman" w:cs="Times New Roman"/>
                <w:sz w:val="24"/>
                <w:szCs w:val="24"/>
                <w:lang w:val="en"/>
              </w:rPr>
              <w:t>Niraparib</w:t>
            </w:r>
          </w:p>
        </w:tc>
        <w:tc>
          <w:tcPr>
            <w:tcW w:w="2907" w:type="dxa"/>
            <w:vAlign w:val="center"/>
          </w:tcPr>
          <w:p w14:paraId="03686FA0" w14:textId="14AA2650" w:rsidR="00F31570" w:rsidRPr="00462CDF" w:rsidRDefault="00F31570" w:rsidP="00F31570">
            <w:pPr>
              <w:spacing w:line="360" w:lineRule="auto"/>
              <w:rPr>
                <w:rFonts w:ascii="Times New Roman" w:hAnsi="Times New Roman" w:cs="Times New Roman"/>
                <w:sz w:val="24"/>
                <w:szCs w:val="24"/>
              </w:rPr>
            </w:pPr>
            <w:r w:rsidRPr="00462CDF">
              <w:rPr>
                <w:rFonts w:ascii="Times New Roman" w:hAnsi="Times New Roman" w:cs="Times New Roman"/>
                <w:sz w:val="24"/>
                <w:szCs w:val="24"/>
              </w:rPr>
              <w:t>MK4827</w:t>
            </w:r>
          </w:p>
        </w:tc>
        <w:tc>
          <w:tcPr>
            <w:tcW w:w="2030" w:type="dxa"/>
            <w:vAlign w:val="center"/>
          </w:tcPr>
          <w:p w14:paraId="588F0506" w14:textId="61E00DBD" w:rsidR="00F31570" w:rsidRPr="00462CDF" w:rsidRDefault="00F31570" w:rsidP="00F31570">
            <w:pPr>
              <w:spacing w:line="360" w:lineRule="auto"/>
              <w:rPr>
                <w:rFonts w:ascii="Times New Roman" w:hAnsi="Times New Roman" w:cs="Times New Roman"/>
                <w:sz w:val="24"/>
                <w:szCs w:val="24"/>
              </w:rPr>
            </w:pPr>
            <w:proofErr w:type="spellStart"/>
            <w:proofErr w:type="gramStart"/>
            <w:r w:rsidRPr="00462CDF">
              <w:rPr>
                <w:rFonts w:ascii="Times New Roman" w:hAnsi="Times New Roman" w:cs="Times New Roman"/>
                <w:sz w:val="24"/>
                <w:szCs w:val="24"/>
              </w:rPr>
              <w:t>Chemietek</w:t>
            </w:r>
            <w:proofErr w:type="spellEnd"/>
            <w:r w:rsidRPr="00462CDF">
              <w:rPr>
                <w:rFonts w:ascii="Times New Roman" w:hAnsi="Times New Roman" w:cs="Times New Roman"/>
                <w:sz w:val="24"/>
                <w:szCs w:val="24"/>
              </w:rPr>
              <w:t xml:space="preserve">, </w:t>
            </w:r>
            <w:r w:rsidRPr="00462CDF">
              <w:rPr>
                <w:rFonts w:ascii="Times New Roman" w:hAnsi="Times New Roman" w:cs="Times New Roman"/>
                <w:color w:val="5E5E5E"/>
                <w:sz w:val="24"/>
                <w:szCs w:val="24"/>
                <w:shd w:val="clear" w:color="auto" w:fill="FFFFFF"/>
              </w:rPr>
              <w:t xml:space="preserve"> </w:t>
            </w:r>
            <w:r w:rsidRPr="00462CDF">
              <w:rPr>
                <w:rFonts w:ascii="Times New Roman" w:hAnsi="Times New Roman" w:cs="Times New Roman"/>
                <w:sz w:val="24"/>
                <w:szCs w:val="24"/>
              </w:rPr>
              <w:t>Indianapolis</w:t>
            </w:r>
            <w:proofErr w:type="gramEnd"/>
            <w:r w:rsidRPr="00462CDF">
              <w:rPr>
                <w:rFonts w:ascii="Times New Roman" w:hAnsi="Times New Roman" w:cs="Times New Roman"/>
                <w:sz w:val="24"/>
                <w:szCs w:val="24"/>
              </w:rPr>
              <w:t>, Indiana)</w:t>
            </w:r>
          </w:p>
        </w:tc>
      </w:tr>
      <w:tr w:rsidR="00F31570" w:rsidRPr="00AF4F00" w14:paraId="31F1DEAB" w14:textId="77777777" w:rsidTr="00984D43">
        <w:tc>
          <w:tcPr>
            <w:tcW w:w="524" w:type="dxa"/>
            <w:vAlign w:val="center"/>
          </w:tcPr>
          <w:p w14:paraId="1F24BFA7" w14:textId="1B187CE4" w:rsidR="00F31570" w:rsidRPr="00462CDF" w:rsidRDefault="00984D43" w:rsidP="00F31570">
            <w:pPr>
              <w:spacing w:line="360" w:lineRule="auto"/>
              <w:rPr>
                <w:rFonts w:ascii="Times New Roman" w:hAnsi="Times New Roman" w:cs="Times New Roman"/>
                <w:sz w:val="24"/>
                <w:szCs w:val="24"/>
              </w:rPr>
            </w:pPr>
            <w:r>
              <w:rPr>
                <w:rFonts w:ascii="Times New Roman" w:hAnsi="Times New Roman" w:cs="Times New Roman"/>
                <w:sz w:val="24"/>
                <w:szCs w:val="24"/>
              </w:rPr>
              <w:t>4</w:t>
            </w:r>
          </w:p>
        </w:tc>
        <w:tc>
          <w:tcPr>
            <w:tcW w:w="3924" w:type="dxa"/>
            <w:vAlign w:val="center"/>
          </w:tcPr>
          <w:p w14:paraId="5FD92682" w14:textId="77777777" w:rsidR="00F31570" w:rsidRPr="00462CDF" w:rsidRDefault="00F31570" w:rsidP="00F31570">
            <w:pPr>
              <w:spacing w:line="360" w:lineRule="auto"/>
              <w:rPr>
                <w:rFonts w:ascii="Times New Roman" w:hAnsi="Times New Roman" w:cs="Times New Roman"/>
                <w:sz w:val="24"/>
                <w:szCs w:val="24"/>
              </w:rPr>
            </w:pPr>
            <w:r w:rsidRPr="00462CDF">
              <w:rPr>
                <w:rFonts w:ascii="Times New Roman" w:hAnsi="Times New Roman" w:cs="Times New Roman"/>
                <w:sz w:val="24"/>
                <w:szCs w:val="24"/>
              </w:rPr>
              <w:t>Rucaparib</w:t>
            </w:r>
          </w:p>
        </w:tc>
        <w:tc>
          <w:tcPr>
            <w:tcW w:w="2907" w:type="dxa"/>
            <w:vAlign w:val="center"/>
          </w:tcPr>
          <w:p w14:paraId="28A735F3" w14:textId="77777777" w:rsidR="00F31570" w:rsidRPr="00462CDF" w:rsidRDefault="00F31570" w:rsidP="00F31570">
            <w:pPr>
              <w:spacing w:line="360" w:lineRule="auto"/>
              <w:rPr>
                <w:rFonts w:ascii="Times New Roman" w:hAnsi="Times New Roman" w:cs="Times New Roman"/>
                <w:sz w:val="24"/>
                <w:szCs w:val="24"/>
              </w:rPr>
            </w:pPr>
          </w:p>
        </w:tc>
        <w:tc>
          <w:tcPr>
            <w:tcW w:w="2030" w:type="dxa"/>
            <w:vAlign w:val="center"/>
          </w:tcPr>
          <w:p w14:paraId="31CD7442" w14:textId="1F22D66D" w:rsidR="00F31570" w:rsidRPr="00462CDF" w:rsidRDefault="00F31570" w:rsidP="00F31570">
            <w:pPr>
              <w:spacing w:line="360" w:lineRule="auto"/>
              <w:rPr>
                <w:rFonts w:ascii="Times New Roman" w:hAnsi="Times New Roman" w:cs="Times New Roman"/>
                <w:sz w:val="24"/>
                <w:szCs w:val="24"/>
              </w:rPr>
            </w:pPr>
            <w:r w:rsidRPr="00462CDF">
              <w:rPr>
                <w:rFonts w:ascii="Times New Roman" w:hAnsi="Times New Roman" w:cs="Times New Roman"/>
                <w:sz w:val="24"/>
                <w:szCs w:val="24"/>
              </w:rPr>
              <w:t>Clovis Oncology (Boulder, CO)</w:t>
            </w:r>
          </w:p>
        </w:tc>
      </w:tr>
      <w:tr w:rsidR="007D159D" w:rsidRPr="00AF4F00" w14:paraId="7EDDB24C" w14:textId="77777777" w:rsidTr="00984D43">
        <w:tc>
          <w:tcPr>
            <w:tcW w:w="524" w:type="dxa"/>
            <w:vAlign w:val="center"/>
          </w:tcPr>
          <w:p w14:paraId="40195F2B" w14:textId="4F8D705A" w:rsidR="007D159D" w:rsidRPr="00462CDF" w:rsidRDefault="00984D43" w:rsidP="00F31570">
            <w:pPr>
              <w:spacing w:line="360" w:lineRule="auto"/>
              <w:rPr>
                <w:rFonts w:ascii="Times New Roman" w:hAnsi="Times New Roman" w:cs="Times New Roman"/>
                <w:sz w:val="24"/>
                <w:szCs w:val="24"/>
              </w:rPr>
            </w:pPr>
            <w:r>
              <w:rPr>
                <w:rFonts w:ascii="Times New Roman" w:hAnsi="Times New Roman" w:cs="Times New Roman"/>
                <w:sz w:val="24"/>
                <w:szCs w:val="24"/>
              </w:rPr>
              <w:t>5</w:t>
            </w:r>
          </w:p>
        </w:tc>
        <w:tc>
          <w:tcPr>
            <w:tcW w:w="3924" w:type="dxa"/>
            <w:vAlign w:val="center"/>
          </w:tcPr>
          <w:p w14:paraId="2864D3C8" w14:textId="3A94E6E2" w:rsidR="007D159D" w:rsidRPr="00462CDF" w:rsidRDefault="007D159D" w:rsidP="00F31570">
            <w:pPr>
              <w:spacing w:line="360" w:lineRule="auto"/>
              <w:rPr>
                <w:rFonts w:ascii="Times New Roman" w:hAnsi="Times New Roman" w:cs="Times New Roman"/>
                <w:sz w:val="24"/>
                <w:szCs w:val="24"/>
              </w:rPr>
            </w:pPr>
            <w:r w:rsidRPr="00462CDF">
              <w:rPr>
                <w:rFonts w:ascii="Times New Roman" w:hAnsi="Times New Roman" w:cs="Times New Roman"/>
                <w:sz w:val="24"/>
                <w:szCs w:val="24"/>
                <w:lang w:val="en"/>
              </w:rPr>
              <w:t>Z-</w:t>
            </w:r>
            <w:proofErr w:type="gramStart"/>
            <w:r w:rsidRPr="00462CDF">
              <w:rPr>
                <w:rFonts w:ascii="Times New Roman" w:hAnsi="Times New Roman" w:cs="Times New Roman"/>
                <w:sz w:val="24"/>
                <w:szCs w:val="24"/>
                <w:lang w:val="en"/>
              </w:rPr>
              <w:t>FY(</w:t>
            </w:r>
            <w:proofErr w:type="spellStart"/>
            <w:proofErr w:type="gramEnd"/>
            <w:r w:rsidRPr="00462CDF">
              <w:rPr>
                <w:rFonts w:ascii="Times New Roman" w:hAnsi="Times New Roman" w:cs="Times New Roman"/>
                <w:sz w:val="24"/>
                <w:szCs w:val="24"/>
                <w:lang w:val="en"/>
              </w:rPr>
              <w:t>tBU</w:t>
            </w:r>
            <w:proofErr w:type="spellEnd"/>
            <w:r w:rsidRPr="00462CDF">
              <w:rPr>
                <w:rFonts w:ascii="Times New Roman" w:hAnsi="Times New Roman" w:cs="Times New Roman"/>
                <w:sz w:val="24"/>
                <w:szCs w:val="24"/>
                <w:lang w:val="en"/>
              </w:rPr>
              <w:t>)-DMK</w:t>
            </w:r>
          </w:p>
        </w:tc>
        <w:tc>
          <w:tcPr>
            <w:tcW w:w="2907" w:type="dxa"/>
            <w:vAlign w:val="center"/>
          </w:tcPr>
          <w:p w14:paraId="3F1D6D5B" w14:textId="7D6A4C02" w:rsidR="007D159D" w:rsidRPr="00462CDF" w:rsidRDefault="007D159D" w:rsidP="00F31570">
            <w:pPr>
              <w:spacing w:line="360" w:lineRule="auto"/>
              <w:rPr>
                <w:rFonts w:ascii="Times New Roman" w:hAnsi="Times New Roman" w:cs="Times New Roman"/>
                <w:sz w:val="24"/>
                <w:szCs w:val="24"/>
              </w:rPr>
            </w:pPr>
            <w:r w:rsidRPr="00462CDF">
              <w:rPr>
                <w:rFonts w:ascii="Times New Roman" w:hAnsi="Times New Roman" w:cs="Times New Roman"/>
                <w:sz w:val="24"/>
                <w:szCs w:val="24"/>
                <w:lang w:val="en"/>
              </w:rPr>
              <w:t>sc-222423</w:t>
            </w:r>
          </w:p>
        </w:tc>
        <w:tc>
          <w:tcPr>
            <w:tcW w:w="2030" w:type="dxa"/>
            <w:vAlign w:val="center"/>
          </w:tcPr>
          <w:p w14:paraId="66F923C2" w14:textId="3830555B" w:rsidR="007D159D" w:rsidRPr="00462CDF" w:rsidRDefault="007D159D" w:rsidP="008657FC">
            <w:pPr>
              <w:spacing w:line="360" w:lineRule="auto"/>
              <w:rPr>
                <w:rFonts w:ascii="Times New Roman" w:hAnsi="Times New Roman" w:cs="Times New Roman"/>
                <w:sz w:val="24"/>
                <w:szCs w:val="24"/>
                <w:lang w:val="en"/>
              </w:rPr>
            </w:pPr>
            <w:r w:rsidRPr="00462CDF">
              <w:rPr>
                <w:rFonts w:ascii="Times New Roman" w:hAnsi="Times New Roman" w:cs="Times New Roman"/>
                <w:sz w:val="24"/>
                <w:szCs w:val="24"/>
                <w:lang w:val="en"/>
              </w:rPr>
              <w:t>Santa Cruz Biotechnology Inc.</w:t>
            </w:r>
          </w:p>
        </w:tc>
      </w:tr>
      <w:tr w:rsidR="00F31570" w:rsidRPr="00AF4F00" w14:paraId="4254B2F0" w14:textId="77777777" w:rsidTr="00984D43">
        <w:tc>
          <w:tcPr>
            <w:tcW w:w="524" w:type="dxa"/>
            <w:vAlign w:val="center"/>
          </w:tcPr>
          <w:p w14:paraId="18D796A3" w14:textId="4C3F5DF2" w:rsidR="00F31570" w:rsidRPr="00462CDF" w:rsidRDefault="00984D43" w:rsidP="00F31570">
            <w:pPr>
              <w:spacing w:line="360" w:lineRule="auto"/>
              <w:rPr>
                <w:rFonts w:ascii="Times New Roman" w:hAnsi="Times New Roman" w:cs="Times New Roman"/>
                <w:sz w:val="24"/>
                <w:szCs w:val="24"/>
              </w:rPr>
            </w:pPr>
            <w:r>
              <w:rPr>
                <w:rFonts w:ascii="Times New Roman" w:hAnsi="Times New Roman" w:cs="Times New Roman"/>
                <w:sz w:val="24"/>
                <w:szCs w:val="24"/>
              </w:rPr>
              <w:t>6</w:t>
            </w:r>
          </w:p>
        </w:tc>
        <w:tc>
          <w:tcPr>
            <w:tcW w:w="3924" w:type="dxa"/>
            <w:vAlign w:val="center"/>
          </w:tcPr>
          <w:p w14:paraId="21BAA0DE" w14:textId="17A23DF1" w:rsidR="00F31570" w:rsidRPr="00462CDF" w:rsidRDefault="00F31570" w:rsidP="00F31570">
            <w:pPr>
              <w:spacing w:line="360" w:lineRule="auto"/>
              <w:rPr>
                <w:rFonts w:ascii="Times New Roman" w:hAnsi="Times New Roman" w:cs="Times New Roman"/>
                <w:sz w:val="24"/>
                <w:szCs w:val="24"/>
              </w:rPr>
            </w:pPr>
            <w:r w:rsidRPr="00462CDF">
              <w:rPr>
                <w:rFonts w:ascii="Times New Roman" w:hAnsi="Times New Roman" w:cs="Times New Roman"/>
                <w:sz w:val="24"/>
                <w:szCs w:val="24"/>
                <w:lang w:val="en"/>
              </w:rPr>
              <w:t>Z-DEVD-FMK</w:t>
            </w:r>
          </w:p>
        </w:tc>
        <w:tc>
          <w:tcPr>
            <w:tcW w:w="2907" w:type="dxa"/>
            <w:vAlign w:val="center"/>
          </w:tcPr>
          <w:p w14:paraId="0FBA1A3A" w14:textId="759185E6" w:rsidR="00F31570" w:rsidRPr="00462CDF" w:rsidRDefault="00F31570" w:rsidP="00F31570">
            <w:pPr>
              <w:spacing w:line="360" w:lineRule="auto"/>
              <w:rPr>
                <w:rFonts w:ascii="Times New Roman" w:hAnsi="Times New Roman" w:cs="Times New Roman"/>
                <w:sz w:val="24"/>
                <w:szCs w:val="24"/>
              </w:rPr>
            </w:pPr>
            <w:r w:rsidRPr="00462CDF">
              <w:rPr>
                <w:rFonts w:ascii="Times New Roman" w:hAnsi="Times New Roman" w:cs="Times New Roman"/>
                <w:sz w:val="24"/>
                <w:szCs w:val="24"/>
              </w:rPr>
              <w:t>#14414</w:t>
            </w:r>
          </w:p>
        </w:tc>
        <w:tc>
          <w:tcPr>
            <w:tcW w:w="2030" w:type="dxa"/>
            <w:vAlign w:val="center"/>
          </w:tcPr>
          <w:p w14:paraId="718CD1AC" w14:textId="6E9C3194" w:rsidR="00F31570" w:rsidRPr="00462CDF" w:rsidRDefault="00F31570" w:rsidP="00F31570">
            <w:pPr>
              <w:spacing w:line="360" w:lineRule="auto"/>
              <w:rPr>
                <w:rFonts w:ascii="Times New Roman" w:hAnsi="Times New Roman" w:cs="Times New Roman"/>
                <w:sz w:val="24"/>
                <w:szCs w:val="24"/>
                <w:lang w:val="en"/>
              </w:rPr>
            </w:pPr>
            <w:r w:rsidRPr="00462CDF">
              <w:rPr>
                <w:rFonts w:ascii="Times New Roman" w:hAnsi="Times New Roman" w:cs="Times New Roman"/>
                <w:sz w:val="24"/>
                <w:szCs w:val="24"/>
                <w:lang w:val="en"/>
              </w:rPr>
              <w:t>Cayman Chemicals</w:t>
            </w:r>
          </w:p>
        </w:tc>
      </w:tr>
      <w:tr w:rsidR="007D159D" w:rsidRPr="00AF4F00" w14:paraId="3C79C5C6" w14:textId="77777777" w:rsidTr="00984D43">
        <w:tc>
          <w:tcPr>
            <w:tcW w:w="524" w:type="dxa"/>
            <w:vAlign w:val="center"/>
          </w:tcPr>
          <w:p w14:paraId="7B6BBA51" w14:textId="388F5DD7" w:rsidR="007D159D" w:rsidRPr="00462CDF" w:rsidRDefault="007D159D" w:rsidP="007D159D">
            <w:pPr>
              <w:spacing w:line="360" w:lineRule="auto"/>
              <w:rPr>
                <w:rFonts w:ascii="Times New Roman" w:hAnsi="Times New Roman" w:cs="Times New Roman"/>
                <w:sz w:val="24"/>
                <w:szCs w:val="24"/>
              </w:rPr>
            </w:pPr>
            <w:proofErr w:type="spellStart"/>
            <w:r w:rsidRPr="00462CDF">
              <w:rPr>
                <w:rFonts w:ascii="Times New Roman" w:hAnsi="Times New Roman" w:cs="Times New Roman"/>
                <w:b/>
                <w:sz w:val="24"/>
                <w:szCs w:val="24"/>
              </w:rPr>
              <w:t>Sl</w:t>
            </w:r>
            <w:proofErr w:type="spellEnd"/>
            <w:r w:rsidRPr="00462CDF">
              <w:rPr>
                <w:rFonts w:ascii="Times New Roman" w:hAnsi="Times New Roman" w:cs="Times New Roman"/>
                <w:b/>
                <w:sz w:val="24"/>
                <w:szCs w:val="24"/>
              </w:rPr>
              <w:t xml:space="preserve"> no</w:t>
            </w:r>
          </w:p>
        </w:tc>
        <w:tc>
          <w:tcPr>
            <w:tcW w:w="3924" w:type="dxa"/>
            <w:vAlign w:val="center"/>
          </w:tcPr>
          <w:p w14:paraId="6ED7A4C4" w14:textId="4ED4D045" w:rsidR="007D159D" w:rsidRPr="00462CDF" w:rsidRDefault="007D159D" w:rsidP="007D159D">
            <w:pPr>
              <w:spacing w:line="360" w:lineRule="auto"/>
              <w:rPr>
                <w:rFonts w:ascii="Times New Roman" w:hAnsi="Times New Roman" w:cs="Times New Roman"/>
                <w:sz w:val="24"/>
                <w:szCs w:val="24"/>
                <w:lang w:val="en"/>
              </w:rPr>
            </w:pPr>
            <w:r w:rsidRPr="00462CDF">
              <w:rPr>
                <w:rFonts w:ascii="Times New Roman" w:hAnsi="Times New Roman" w:cs="Times New Roman"/>
                <w:b/>
                <w:sz w:val="24"/>
                <w:szCs w:val="24"/>
              </w:rPr>
              <w:t>Name of the Antibodies/Plasmid/Kits</w:t>
            </w:r>
          </w:p>
        </w:tc>
        <w:tc>
          <w:tcPr>
            <w:tcW w:w="2907" w:type="dxa"/>
            <w:vAlign w:val="center"/>
          </w:tcPr>
          <w:p w14:paraId="61D8F068" w14:textId="4F40BCB9" w:rsidR="007D159D" w:rsidRPr="00462CDF" w:rsidRDefault="007D159D" w:rsidP="007D159D">
            <w:pPr>
              <w:spacing w:line="360" w:lineRule="auto"/>
              <w:rPr>
                <w:rFonts w:ascii="Times New Roman" w:hAnsi="Times New Roman" w:cs="Times New Roman"/>
                <w:sz w:val="24"/>
                <w:szCs w:val="24"/>
              </w:rPr>
            </w:pPr>
            <w:r w:rsidRPr="00462CDF">
              <w:rPr>
                <w:rFonts w:ascii="Times New Roman" w:hAnsi="Times New Roman" w:cs="Times New Roman"/>
                <w:b/>
                <w:sz w:val="24"/>
                <w:szCs w:val="24"/>
              </w:rPr>
              <w:t>Catalog number</w:t>
            </w:r>
          </w:p>
        </w:tc>
        <w:tc>
          <w:tcPr>
            <w:tcW w:w="2030" w:type="dxa"/>
            <w:vAlign w:val="center"/>
          </w:tcPr>
          <w:p w14:paraId="5A8BB3B3" w14:textId="0194DDDA" w:rsidR="007D159D" w:rsidRPr="00462CDF" w:rsidRDefault="007D159D" w:rsidP="007D159D">
            <w:pPr>
              <w:spacing w:line="360" w:lineRule="auto"/>
              <w:rPr>
                <w:rFonts w:ascii="Times New Roman" w:hAnsi="Times New Roman" w:cs="Times New Roman"/>
                <w:sz w:val="24"/>
                <w:szCs w:val="24"/>
                <w:lang w:val="en"/>
              </w:rPr>
            </w:pPr>
            <w:r w:rsidRPr="00462CDF">
              <w:rPr>
                <w:rFonts w:ascii="Times New Roman" w:hAnsi="Times New Roman" w:cs="Times New Roman"/>
                <w:b/>
                <w:sz w:val="24"/>
                <w:szCs w:val="24"/>
              </w:rPr>
              <w:t xml:space="preserve">Manufacturer </w:t>
            </w:r>
          </w:p>
        </w:tc>
      </w:tr>
      <w:tr w:rsidR="007D159D" w:rsidRPr="00AF4F00" w14:paraId="3FEC8188" w14:textId="77777777" w:rsidTr="00984D43">
        <w:trPr>
          <w:trHeight w:val="350"/>
        </w:trPr>
        <w:tc>
          <w:tcPr>
            <w:tcW w:w="524" w:type="dxa"/>
            <w:vAlign w:val="center"/>
          </w:tcPr>
          <w:p w14:paraId="3EB978A8" w14:textId="026189CC" w:rsidR="007D159D" w:rsidRPr="00462CDF" w:rsidRDefault="00251F09" w:rsidP="007D159D">
            <w:pPr>
              <w:spacing w:line="360" w:lineRule="auto"/>
              <w:rPr>
                <w:rFonts w:ascii="Times New Roman" w:hAnsi="Times New Roman" w:cs="Times New Roman"/>
                <w:sz w:val="24"/>
                <w:szCs w:val="24"/>
              </w:rPr>
            </w:pPr>
            <w:r w:rsidRPr="00462CDF">
              <w:rPr>
                <w:rFonts w:ascii="Times New Roman" w:hAnsi="Times New Roman" w:cs="Times New Roman"/>
                <w:sz w:val="24"/>
                <w:szCs w:val="24"/>
              </w:rPr>
              <w:t>1</w:t>
            </w:r>
          </w:p>
        </w:tc>
        <w:tc>
          <w:tcPr>
            <w:tcW w:w="3924" w:type="dxa"/>
            <w:vAlign w:val="center"/>
          </w:tcPr>
          <w:p w14:paraId="6C569A5F" w14:textId="2A03E4A1" w:rsidR="007D159D" w:rsidRPr="00462CDF" w:rsidRDefault="007D159D" w:rsidP="007D159D">
            <w:pPr>
              <w:spacing w:line="360" w:lineRule="auto"/>
              <w:rPr>
                <w:rFonts w:ascii="Times New Roman" w:hAnsi="Times New Roman" w:cs="Times New Roman"/>
                <w:sz w:val="24"/>
                <w:szCs w:val="24"/>
              </w:rPr>
            </w:pPr>
            <w:r w:rsidRPr="00462CDF">
              <w:rPr>
                <w:rFonts w:ascii="Times New Roman" w:hAnsi="Times New Roman" w:cs="Times New Roman"/>
                <w:sz w:val="24"/>
                <w:szCs w:val="24"/>
              </w:rPr>
              <w:t>Anti-CRM1</w:t>
            </w:r>
          </w:p>
        </w:tc>
        <w:tc>
          <w:tcPr>
            <w:tcW w:w="2907" w:type="dxa"/>
            <w:vAlign w:val="center"/>
          </w:tcPr>
          <w:p w14:paraId="516D2A71" w14:textId="6A7F7B49" w:rsidR="007D159D" w:rsidRPr="00462CDF" w:rsidRDefault="007D159D" w:rsidP="007D159D">
            <w:pPr>
              <w:spacing w:line="360" w:lineRule="auto"/>
              <w:rPr>
                <w:rFonts w:ascii="Times New Roman" w:hAnsi="Times New Roman" w:cs="Times New Roman"/>
                <w:sz w:val="24"/>
                <w:szCs w:val="24"/>
              </w:rPr>
            </w:pPr>
            <w:r w:rsidRPr="00462CDF">
              <w:rPr>
                <w:rFonts w:ascii="Times New Roman" w:hAnsi="Times New Roman" w:cs="Times New Roman"/>
                <w:sz w:val="24"/>
                <w:szCs w:val="24"/>
              </w:rPr>
              <w:t>sc-28359</w:t>
            </w:r>
          </w:p>
        </w:tc>
        <w:tc>
          <w:tcPr>
            <w:tcW w:w="2030" w:type="dxa"/>
            <w:vMerge w:val="restart"/>
            <w:vAlign w:val="center"/>
          </w:tcPr>
          <w:p w14:paraId="64021BAC" w14:textId="77777777" w:rsidR="007D159D" w:rsidRPr="00462CDF" w:rsidRDefault="007D159D" w:rsidP="007D159D">
            <w:pPr>
              <w:spacing w:line="360" w:lineRule="auto"/>
              <w:rPr>
                <w:rFonts w:ascii="Times New Roman" w:hAnsi="Times New Roman" w:cs="Times New Roman"/>
                <w:sz w:val="24"/>
                <w:szCs w:val="24"/>
              </w:rPr>
            </w:pPr>
            <w:r w:rsidRPr="00462CDF">
              <w:rPr>
                <w:rFonts w:ascii="Times New Roman" w:hAnsi="Times New Roman" w:cs="Times New Roman"/>
                <w:sz w:val="24"/>
                <w:szCs w:val="24"/>
              </w:rPr>
              <w:t>Santa Cruz Biotechnology Inc.</w:t>
            </w:r>
          </w:p>
        </w:tc>
      </w:tr>
      <w:tr w:rsidR="007D159D" w:rsidRPr="00AF4F00" w14:paraId="6763C979" w14:textId="77777777" w:rsidTr="00984D43">
        <w:tc>
          <w:tcPr>
            <w:tcW w:w="524" w:type="dxa"/>
            <w:vAlign w:val="center"/>
          </w:tcPr>
          <w:p w14:paraId="6706F345" w14:textId="32A1ED75" w:rsidR="007D159D" w:rsidRPr="00462CDF" w:rsidRDefault="00251F09" w:rsidP="007D159D">
            <w:pPr>
              <w:spacing w:line="360" w:lineRule="auto"/>
              <w:rPr>
                <w:rFonts w:ascii="Times New Roman" w:hAnsi="Times New Roman" w:cs="Times New Roman"/>
                <w:sz w:val="24"/>
                <w:szCs w:val="24"/>
              </w:rPr>
            </w:pPr>
            <w:r w:rsidRPr="00462CDF">
              <w:rPr>
                <w:rFonts w:ascii="Times New Roman" w:hAnsi="Times New Roman" w:cs="Times New Roman"/>
                <w:sz w:val="24"/>
                <w:szCs w:val="24"/>
              </w:rPr>
              <w:t>3</w:t>
            </w:r>
          </w:p>
        </w:tc>
        <w:tc>
          <w:tcPr>
            <w:tcW w:w="3924" w:type="dxa"/>
            <w:vAlign w:val="center"/>
          </w:tcPr>
          <w:p w14:paraId="10AF8BFD" w14:textId="77777777" w:rsidR="007D159D" w:rsidRPr="00462CDF" w:rsidRDefault="007D159D" w:rsidP="007D159D">
            <w:pPr>
              <w:spacing w:line="360" w:lineRule="auto"/>
              <w:rPr>
                <w:rFonts w:ascii="Times New Roman" w:hAnsi="Times New Roman" w:cs="Times New Roman"/>
                <w:sz w:val="24"/>
                <w:szCs w:val="24"/>
              </w:rPr>
            </w:pPr>
            <w:r w:rsidRPr="00462CDF">
              <w:rPr>
                <w:rFonts w:ascii="Times New Roman" w:hAnsi="Times New Roman" w:cs="Times New Roman"/>
                <w:sz w:val="24"/>
                <w:szCs w:val="24"/>
              </w:rPr>
              <w:t>anti-GAPDH</w:t>
            </w:r>
          </w:p>
        </w:tc>
        <w:tc>
          <w:tcPr>
            <w:tcW w:w="2907" w:type="dxa"/>
            <w:vAlign w:val="center"/>
          </w:tcPr>
          <w:p w14:paraId="399A2E4B" w14:textId="29460E9C" w:rsidR="007D159D" w:rsidRPr="00462CDF" w:rsidRDefault="007D159D" w:rsidP="007D159D">
            <w:pPr>
              <w:spacing w:line="360" w:lineRule="auto"/>
              <w:rPr>
                <w:rFonts w:ascii="Times New Roman" w:hAnsi="Times New Roman" w:cs="Times New Roman"/>
                <w:color w:val="000000"/>
                <w:sz w:val="24"/>
                <w:szCs w:val="24"/>
              </w:rPr>
            </w:pPr>
            <w:r w:rsidRPr="00462CDF">
              <w:rPr>
                <w:rFonts w:ascii="Times New Roman" w:hAnsi="Times New Roman" w:cs="Times New Roman"/>
                <w:color w:val="000000"/>
                <w:sz w:val="24"/>
                <w:szCs w:val="24"/>
              </w:rPr>
              <w:t>sc-47724</w:t>
            </w:r>
          </w:p>
        </w:tc>
        <w:tc>
          <w:tcPr>
            <w:tcW w:w="2030" w:type="dxa"/>
            <w:vMerge/>
            <w:vAlign w:val="center"/>
          </w:tcPr>
          <w:p w14:paraId="6AEED4BA" w14:textId="77777777" w:rsidR="007D159D" w:rsidRPr="00462CDF" w:rsidRDefault="007D159D" w:rsidP="007D159D">
            <w:pPr>
              <w:spacing w:line="360" w:lineRule="auto"/>
              <w:rPr>
                <w:rFonts w:ascii="Times New Roman" w:hAnsi="Times New Roman" w:cs="Times New Roman"/>
                <w:sz w:val="24"/>
                <w:szCs w:val="24"/>
              </w:rPr>
            </w:pPr>
          </w:p>
        </w:tc>
      </w:tr>
      <w:tr w:rsidR="007D159D" w:rsidRPr="00AF4F00" w14:paraId="1F0652EF" w14:textId="77777777" w:rsidTr="00984D43">
        <w:tc>
          <w:tcPr>
            <w:tcW w:w="524" w:type="dxa"/>
            <w:vAlign w:val="center"/>
          </w:tcPr>
          <w:p w14:paraId="7A3501FE" w14:textId="14257AAD" w:rsidR="007D159D" w:rsidRPr="00462CDF" w:rsidRDefault="00251F09" w:rsidP="007D159D">
            <w:pPr>
              <w:spacing w:line="360" w:lineRule="auto"/>
              <w:rPr>
                <w:rFonts w:ascii="Times New Roman" w:hAnsi="Times New Roman" w:cs="Times New Roman"/>
                <w:sz w:val="24"/>
                <w:szCs w:val="24"/>
              </w:rPr>
            </w:pPr>
            <w:r w:rsidRPr="00462CDF">
              <w:rPr>
                <w:rFonts w:ascii="Times New Roman" w:hAnsi="Times New Roman" w:cs="Times New Roman"/>
                <w:sz w:val="24"/>
                <w:szCs w:val="24"/>
              </w:rPr>
              <w:t>4</w:t>
            </w:r>
          </w:p>
        </w:tc>
        <w:tc>
          <w:tcPr>
            <w:tcW w:w="3924" w:type="dxa"/>
            <w:vAlign w:val="center"/>
          </w:tcPr>
          <w:p w14:paraId="5E9A61B6" w14:textId="77777777" w:rsidR="007D159D" w:rsidRPr="00462CDF" w:rsidRDefault="007D159D" w:rsidP="007D159D">
            <w:pPr>
              <w:spacing w:line="360" w:lineRule="auto"/>
              <w:rPr>
                <w:rFonts w:ascii="Times New Roman" w:hAnsi="Times New Roman" w:cs="Times New Roman"/>
                <w:sz w:val="24"/>
                <w:szCs w:val="24"/>
              </w:rPr>
            </w:pPr>
            <w:r w:rsidRPr="00462CDF">
              <w:rPr>
                <w:rFonts w:ascii="Times New Roman" w:hAnsi="Times New Roman" w:cs="Times New Roman"/>
                <w:sz w:val="24"/>
                <w:szCs w:val="24"/>
              </w:rPr>
              <w:t>anti-C9 tag</w:t>
            </w:r>
          </w:p>
        </w:tc>
        <w:tc>
          <w:tcPr>
            <w:tcW w:w="2907" w:type="dxa"/>
            <w:vAlign w:val="center"/>
          </w:tcPr>
          <w:p w14:paraId="63A36772" w14:textId="05B5ABED" w:rsidR="007D159D" w:rsidRPr="00462CDF" w:rsidRDefault="007D159D" w:rsidP="007D159D">
            <w:pPr>
              <w:spacing w:line="360" w:lineRule="auto"/>
              <w:rPr>
                <w:rFonts w:ascii="Times New Roman" w:hAnsi="Times New Roman" w:cs="Times New Roman"/>
                <w:sz w:val="24"/>
                <w:szCs w:val="24"/>
              </w:rPr>
            </w:pPr>
            <w:r w:rsidRPr="00462CDF">
              <w:rPr>
                <w:rFonts w:ascii="Times New Roman" w:hAnsi="Times New Roman" w:cs="Times New Roman"/>
                <w:sz w:val="24"/>
                <w:szCs w:val="24"/>
              </w:rPr>
              <w:t xml:space="preserve">sc-390000 </w:t>
            </w:r>
          </w:p>
        </w:tc>
        <w:tc>
          <w:tcPr>
            <w:tcW w:w="2030" w:type="dxa"/>
            <w:vMerge/>
            <w:vAlign w:val="center"/>
          </w:tcPr>
          <w:p w14:paraId="0EC46293" w14:textId="77777777" w:rsidR="007D159D" w:rsidRPr="00462CDF" w:rsidRDefault="007D159D" w:rsidP="007D159D">
            <w:pPr>
              <w:spacing w:line="360" w:lineRule="auto"/>
              <w:rPr>
                <w:rFonts w:ascii="Times New Roman" w:hAnsi="Times New Roman" w:cs="Times New Roman"/>
                <w:sz w:val="24"/>
                <w:szCs w:val="24"/>
              </w:rPr>
            </w:pPr>
          </w:p>
        </w:tc>
      </w:tr>
      <w:tr w:rsidR="00BC7262" w:rsidRPr="00AF4F00" w14:paraId="3418F9BD" w14:textId="77777777" w:rsidTr="00984D43">
        <w:trPr>
          <w:trHeight w:val="377"/>
        </w:trPr>
        <w:tc>
          <w:tcPr>
            <w:tcW w:w="524" w:type="dxa"/>
            <w:vAlign w:val="center"/>
          </w:tcPr>
          <w:p w14:paraId="50A850C6" w14:textId="6879733B" w:rsidR="00BC7262" w:rsidRPr="00462CDF" w:rsidRDefault="00BC7262" w:rsidP="00180F63">
            <w:pPr>
              <w:spacing w:line="360" w:lineRule="auto"/>
              <w:rPr>
                <w:rFonts w:ascii="Times New Roman" w:hAnsi="Times New Roman" w:cs="Times New Roman"/>
                <w:sz w:val="24"/>
                <w:szCs w:val="24"/>
              </w:rPr>
            </w:pPr>
            <w:r w:rsidRPr="00462CDF">
              <w:rPr>
                <w:rFonts w:ascii="Times New Roman" w:hAnsi="Times New Roman" w:cs="Times New Roman"/>
                <w:sz w:val="24"/>
                <w:szCs w:val="24"/>
              </w:rPr>
              <w:t>5</w:t>
            </w:r>
          </w:p>
        </w:tc>
        <w:tc>
          <w:tcPr>
            <w:tcW w:w="3924" w:type="dxa"/>
            <w:vAlign w:val="center"/>
          </w:tcPr>
          <w:p w14:paraId="642F8D60" w14:textId="7B8BFFE0" w:rsidR="00BC7262" w:rsidRPr="00462CDF" w:rsidRDefault="00BC7262" w:rsidP="00B3042D">
            <w:pPr>
              <w:spacing w:line="360" w:lineRule="auto"/>
              <w:rPr>
                <w:rFonts w:ascii="Times New Roman" w:hAnsi="Times New Roman" w:cs="Times New Roman"/>
                <w:sz w:val="24"/>
                <w:szCs w:val="24"/>
              </w:rPr>
            </w:pPr>
            <w:r w:rsidRPr="00462CDF">
              <w:rPr>
                <w:rFonts w:ascii="Times New Roman" w:hAnsi="Times New Roman" w:cs="Times New Roman"/>
                <w:sz w:val="24"/>
                <w:szCs w:val="24"/>
              </w:rPr>
              <w:t>anti-KPNB1</w:t>
            </w:r>
          </w:p>
        </w:tc>
        <w:tc>
          <w:tcPr>
            <w:tcW w:w="2907" w:type="dxa"/>
            <w:vAlign w:val="center"/>
          </w:tcPr>
          <w:p w14:paraId="0F4F86BA" w14:textId="2B9483AB" w:rsidR="00BC7262" w:rsidRPr="00462CDF" w:rsidRDefault="00BC7262" w:rsidP="00BC7262">
            <w:pPr>
              <w:spacing w:line="360" w:lineRule="auto"/>
              <w:rPr>
                <w:rFonts w:ascii="Times New Roman" w:hAnsi="Times New Roman" w:cs="Times New Roman"/>
                <w:sz w:val="24"/>
                <w:szCs w:val="24"/>
              </w:rPr>
            </w:pPr>
            <w:r w:rsidRPr="00462CDF">
              <w:rPr>
                <w:rFonts w:ascii="Times New Roman" w:hAnsi="Times New Roman" w:cs="Times New Roman"/>
                <w:sz w:val="24"/>
                <w:szCs w:val="24"/>
              </w:rPr>
              <w:t xml:space="preserve">sc-137016 </w:t>
            </w:r>
          </w:p>
        </w:tc>
        <w:tc>
          <w:tcPr>
            <w:tcW w:w="2030" w:type="dxa"/>
            <w:vMerge/>
            <w:vAlign w:val="center"/>
          </w:tcPr>
          <w:p w14:paraId="78F041CB" w14:textId="77777777" w:rsidR="00BC7262" w:rsidRPr="00462CDF" w:rsidRDefault="00BC7262" w:rsidP="007D159D">
            <w:pPr>
              <w:spacing w:line="360" w:lineRule="auto"/>
              <w:rPr>
                <w:rFonts w:ascii="Times New Roman" w:hAnsi="Times New Roman" w:cs="Times New Roman"/>
                <w:sz w:val="24"/>
                <w:szCs w:val="24"/>
              </w:rPr>
            </w:pPr>
          </w:p>
        </w:tc>
      </w:tr>
      <w:tr w:rsidR="007D159D" w:rsidRPr="00AF4F00" w14:paraId="6DF70B41" w14:textId="77777777" w:rsidTr="00984D43">
        <w:tc>
          <w:tcPr>
            <w:tcW w:w="524" w:type="dxa"/>
            <w:vAlign w:val="center"/>
          </w:tcPr>
          <w:p w14:paraId="4A54F89F" w14:textId="57C62B16" w:rsidR="007D159D" w:rsidRPr="00462CDF" w:rsidRDefault="00251F09" w:rsidP="007D159D">
            <w:pPr>
              <w:spacing w:line="360" w:lineRule="auto"/>
              <w:rPr>
                <w:rFonts w:ascii="Times New Roman" w:hAnsi="Times New Roman" w:cs="Times New Roman"/>
                <w:sz w:val="24"/>
                <w:szCs w:val="24"/>
              </w:rPr>
            </w:pPr>
            <w:r w:rsidRPr="00462CDF">
              <w:rPr>
                <w:rFonts w:ascii="Times New Roman" w:hAnsi="Times New Roman" w:cs="Times New Roman"/>
                <w:sz w:val="24"/>
                <w:szCs w:val="24"/>
              </w:rPr>
              <w:t>7</w:t>
            </w:r>
          </w:p>
        </w:tc>
        <w:tc>
          <w:tcPr>
            <w:tcW w:w="3924" w:type="dxa"/>
            <w:vAlign w:val="center"/>
          </w:tcPr>
          <w:p w14:paraId="38D2C6F3" w14:textId="77777777" w:rsidR="007D159D" w:rsidRPr="00462CDF" w:rsidRDefault="007D159D" w:rsidP="007D159D">
            <w:pPr>
              <w:spacing w:line="360" w:lineRule="auto"/>
              <w:rPr>
                <w:rFonts w:ascii="Times New Roman" w:hAnsi="Times New Roman" w:cs="Times New Roman"/>
                <w:sz w:val="24"/>
                <w:szCs w:val="24"/>
              </w:rPr>
            </w:pPr>
            <w:r w:rsidRPr="00462CDF">
              <w:rPr>
                <w:rFonts w:ascii="Times New Roman" w:hAnsi="Times New Roman" w:cs="Times New Roman"/>
                <w:sz w:val="24"/>
                <w:szCs w:val="24"/>
              </w:rPr>
              <w:t>anti-β actin</w:t>
            </w:r>
          </w:p>
        </w:tc>
        <w:tc>
          <w:tcPr>
            <w:tcW w:w="2907" w:type="dxa"/>
            <w:vAlign w:val="center"/>
          </w:tcPr>
          <w:p w14:paraId="0927344B" w14:textId="7FAB4D83" w:rsidR="007D159D" w:rsidRPr="00462CDF" w:rsidRDefault="007D159D" w:rsidP="007D159D">
            <w:pPr>
              <w:spacing w:line="360" w:lineRule="auto"/>
              <w:rPr>
                <w:rFonts w:ascii="Times New Roman" w:hAnsi="Times New Roman" w:cs="Times New Roman"/>
                <w:sz w:val="24"/>
                <w:szCs w:val="24"/>
              </w:rPr>
            </w:pPr>
            <w:r w:rsidRPr="00462CDF">
              <w:rPr>
                <w:rFonts w:ascii="Times New Roman" w:hAnsi="Times New Roman" w:cs="Times New Roman"/>
                <w:sz w:val="24"/>
                <w:szCs w:val="24"/>
              </w:rPr>
              <w:t xml:space="preserve">SC-47778 </w:t>
            </w:r>
          </w:p>
        </w:tc>
        <w:tc>
          <w:tcPr>
            <w:tcW w:w="2030" w:type="dxa"/>
            <w:vMerge/>
            <w:vAlign w:val="center"/>
          </w:tcPr>
          <w:p w14:paraId="400DD6D2" w14:textId="77777777" w:rsidR="007D159D" w:rsidRPr="00462CDF" w:rsidRDefault="007D159D" w:rsidP="007D159D">
            <w:pPr>
              <w:spacing w:line="360" w:lineRule="auto"/>
              <w:rPr>
                <w:rFonts w:ascii="Times New Roman" w:hAnsi="Times New Roman" w:cs="Times New Roman"/>
                <w:sz w:val="24"/>
                <w:szCs w:val="24"/>
              </w:rPr>
            </w:pPr>
          </w:p>
        </w:tc>
      </w:tr>
      <w:tr w:rsidR="007D159D" w:rsidRPr="00AF4F00" w14:paraId="13B172D8" w14:textId="77777777" w:rsidTr="00984D43">
        <w:tc>
          <w:tcPr>
            <w:tcW w:w="524" w:type="dxa"/>
            <w:vAlign w:val="center"/>
          </w:tcPr>
          <w:p w14:paraId="3977BC11" w14:textId="4D641588" w:rsidR="007D159D" w:rsidRPr="00462CDF" w:rsidRDefault="00251F09" w:rsidP="007D159D">
            <w:pPr>
              <w:spacing w:line="360" w:lineRule="auto"/>
              <w:rPr>
                <w:rFonts w:ascii="Times New Roman" w:hAnsi="Times New Roman" w:cs="Times New Roman"/>
                <w:sz w:val="24"/>
                <w:szCs w:val="24"/>
              </w:rPr>
            </w:pPr>
            <w:r w:rsidRPr="00462CDF">
              <w:rPr>
                <w:rFonts w:ascii="Times New Roman" w:hAnsi="Times New Roman" w:cs="Times New Roman"/>
                <w:sz w:val="24"/>
                <w:szCs w:val="24"/>
              </w:rPr>
              <w:t>8</w:t>
            </w:r>
          </w:p>
        </w:tc>
        <w:tc>
          <w:tcPr>
            <w:tcW w:w="3924" w:type="dxa"/>
            <w:vAlign w:val="center"/>
          </w:tcPr>
          <w:p w14:paraId="4176B0F7" w14:textId="77777777" w:rsidR="007D159D" w:rsidRPr="00462CDF" w:rsidRDefault="007D159D" w:rsidP="007D159D">
            <w:pPr>
              <w:spacing w:line="360" w:lineRule="auto"/>
              <w:rPr>
                <w:rFonts w:ascii="Times New Roman" w:hAnsi="Times New Roman" w:cs="Times New Roman"/>
                <w:sz w:val="24"/>
                <w:szCs w:val="24"/>
              </w:rPr>
            </w:pPr>
            <w:r w:rsidRPr="00462CDF">
              <w:rPr>
                <w:rFonts w:ascii="Times New Roman" w:hAnsi="Times New Roman" w:cs="Times New Roman"/>
                <w:sz w:val="24"/>
                <w:szCs w:val="24"/>
              </w:rPr>
              <w:t xml:space="preserve">anti- α tubulin </w:t>
            </w:r>
          </w:p>
        </w:tc>
        <w:tc>
          <w:tcPr>
            <w:tcW w:w="2907" w:type="dxa"/>
            <w:vAlign w:val="center"/>
          </w:tcPr>
          <w:p w14:paraId="016FD6F1" w14:textId="24B8430C" w:rsidR="007D159D" w:rsidRPr="00462CDF" w:rsidRDefault="007D159D" w:rsidP="007D159D">
            <w:pPr>
              <w:spacing w:line="360" w:lineRule="auto"/>
              <w:rPr>
                <w:rFonts w:ascii="Times New Roman" w:hAnsi="Times New Roman" w:cs="Times New Roman"/>
                <w:sz w:val="24"/>
                <w:szCs w:val="24"/>
              </w:rPr>
            </w:pPr>
            <w:r w:rsidRPr="00462CDF">
              <w:rPr>
                <w:rFonts w:ascii="Times New Roman" w:hAnsi="Times New Roman" w:cs="Times New Roman"/>
                <w:sz w:val="24"/>
                <w:szCs w:val="24"/>
              </w:rPr>
              <w:t>sc-5286</w:t>
            </w:r>
          </w:p>
        </w:tc>
        <w:tc>
          <w:tcPr>
            <w:tcW w:w="2030" w:type="dxa"/>
            <w:vMerge/>
            <w:vAlign w:val="center"/>
          </w:tcPr>
          <w:p w14:paraId="3A957B8C" w14:textId="77777777" w:rsidR="007D159D" w:rsidRPr="00462CDF" w:rsidRDefault="007D159D" w:rsidP="007D159D">
            <w:pPr>
              <w:spacing w:line="360" w:lineRule="auto"/>
              <w:rPr>
                <w:rFonts w:ascii="Times New Roman" w:hAnsi="Times New Roman" w:cs="Times New Roman"/>
                <w:sz w:val="24"/>
                <w:szCs w:val="24"/>
              </w:rPr>
            </w:pPr>
          </w:p>
        </w:tc>
      </w:tr>
      <w:tr w:rsidR="007D159D" w:rsidRPr="00AF4F00" w14:paraId="40543F3A" w14:textId="77777777" w:rsidTr="00984D43">
        <w:trPr>
          <w:trHeight w:val="377"/>
        </w:trPr>
        <w:tc>
          <w:tcPr>
            <w:tcW w:w="524" w:type="dxa"/>
            <w:vAlign w:val="center"/>
          </w:tcPr>
          <w:p w14:paraId="198F8444" w14:textId="5FC23653" w:rsidR="007D159D" w:rsidRPr="00462CDF" w:rsidRDefault="00251F09" w:rsidP="00022A88">
            <w:pPr>
              <w:spacing w:line="360" w:lineRule="auto"/>
              <w:rPr>
                <w:rFonts w:ascii="Times New Roman" w:hAnsi="Times New Roman" w:cs="Times New Roman"/>
                <w:sz w:val="24"/>
                <w:szCs w:val="24"/>
              </w:rPr>
            </w:pPr>
            <w:r w:rsidRPr="00462CDF">
              <w:rPr>
                <w:rFonts w:ascii="Times New Roman" w:hAnsi="Times New Roman" w:cs="Times New Roman"/>
                <w:sz w:val="24"/>
                <w:szCs w:val="24"/>
              </w:rPr>
              <w:t>9</w:t>
            </w:r>
          </w:p>
        </w:tc>
        <w:tc>
          <w:tcPr>
            <w:tcW w:w="3924" w:type="dxa"/>
            <w:vAlign w:val="center"/>
          </w:tcPr>
          <w:p w14:paraId="31D1D63B" w14:textId="4C0AD445" w:rsidR="007D159D" w:rsidRPr="00462CDF" w:rsidRDefault="007D159D" w:rsidP="002B4CD7">
            <w:pPr>
              <w:spacing w:line="360" w:lineRule="auto"/>
              <w:rPr>
                <w:rFonts w:ascii="Times New Roman" w:hAnsi="Times New Roman" w:cs="Times New Roman"/>
                <w:sz w:val="24"/>
                <w:szCs w:val="24"/>
              </w:rPr>
            </w:pPr>
            <w:r w:rsidRPr="00462CDF">
              <w:rPr>
                <w:rFonts w:ascii="Times New Roman" w:hAnsi="Times New Roman" w:cs="Times New Roman"/>
                <w:sz w:val="24"/>
                <w:szCs w:val="24"/>
              </w:rPr>
              <w:t>Anti-CRM1</w:t>
            </w:r>
          </w:p>
        </w:tc>
        <w:tc>
          <w:tcPr>
            <w:tcW w:w="2907" w:type="dxa"/>
            <w:vAlign w:val="center"/>
          </w:tcPr>
          <w:p w14:paraId="5A1471BE" w14:textId="57A746AF" w:rsidR="007D159D" w:rsidRPr="00462CDF" w:rsidRDefault="007D159D" w:rsidP="000C778B">
            <w:pPr>
              <w:spacing w:line="360" w:lineRule="auto"/>
              <w:rPr>
                <w:rFonts w:ascii="Times New Roman" w:hAnsi="Times New Roman" w:cs="Times New Roman"/>
                <w:sz w:val="24"/>
                <w:szCs w:val="24"/>
              </w:rPr>
            </w:pPr>
            <w:r w:rsidRPr="00462CDF">
              <w:rPr>
                <w:rFonts w:ascii="Times New Roman" w:hAnsi="Times New Roman" w:cs="Times New Roman"/>
                <w:sz w:val="24"/>
                <w:szCs w:val="24"/>
              </w:rPr>
              <w:t>#46249S</w:t>
            </w:r>
          </w:p>
        </w:tc>
        <w:tc>
          <w:tcPr>
            <w:tcW w:w="2030" w:type="dxa"/>
            <w:vMerge w:val="restart"/>
            <w:vAlign w:val="center"/>
          </w:tcPr>
          <w:p w14:paraId="5D5C7DD5" w14:textId="77777777" w:rsidR="007D159D" w:rsidRPr="00462CDF" w:rsidRDefault="007D159D" w:rsidP="007D159D">
            <w:pPr>
              <w:spacing w:line="360" w:lineRule="auto"/>
              <w:rPr>
                <w:rFonts w:ascii="Times New Roman" w:hAnsi="Times New Roman" w:cs="Times New Roman"/>
                <w:sz w:val="24"/>
                <w:szCs w:val="24"/>
              </w:rPr>
            </w:pPr>
            <w:r w:rsidRPr="00462CDF">
              <w:rPr>
                <w:rFonts w:ascii="Times New Roman" w:hAnsi="Times New Roman" w:cs="Times New Roman"/>
                <w:sz w:val="24"/>
                <w:szCs w:val="24"/>
                <w:lang w:val="en"/>
              </w:rPr>
              <w:t>Cell Signaling Technology</w:t>
            </w:r>
          </w:p>
        </w:tc>
      </w:tr>
      <w:tr w:rsidR="007D159D" w:rsidRPr="00AF4F00" w14:paraId="4F7A58AB" w14:textId="77777777" w:rsidTr="00984D43">
        <w:tc>
          <w:tcPr>
            <w:tcW w:w="524" w:type="dxa"/>
            <w:vAlign w:val="center"/>
          </w:tcPr>
          <w:p w14:paraId="45C5EDA8" w14:textId="1483940B" w:rsidR="007D159D" w:rsidRPr="00462CDF" w:rsidRDefault="007D159D" w:rsidP="007D159D">
            <w:pPr>
              <w:spacing w:line="360" w:lineRule="auto"/>
              <w:rPr>
                <w:rFonts w:ascii="Times New Roman" w:hAnsi="Times New Roman" w:cs="Times New Roman"/>
                <w:sz w:val="24"/>
                <w:szCs w:val="24"/>
              </w:rPr>
            </w:pPr>
            <w:r w:rsidRPr="00462CDF">
              <w:rPr>
                <w:rFonts w:ascii="Times New Roman" w:hAnsi="Times New Roman" w:cs="Times New Roman"/>
                <w:sz w:val="24"/>
                <w:szCs w:val="24"/>
              </w:rPr>
              <w:t>1</w:t>
            </w:r>
            <w:r w:rsidR="00251F09" w:rsidRPr="00462CDF">
              <w:rPr>
                <w:rFonts w:ascii="Times New Roman" w:hAnsi="Times New Roman" w:cs="Times New Roman"/>
                <w:sz w:val="24"/>
                <w:szCs w:val="24"/>
              </w:rPr>
              <w:t>0</w:t>
            </w:r>
          </w:p>
        </w:tc>
        <w:tc>
          <w:tcPr>
            <w:tcW w:w="3924" w:type="dxa"/>
            <w:vAlign w:val="center"/>
          </w:tcPr>
          <w:p w14:paraId="553B2DCE" w14:textId="77777777" w:rsidR="007D159D" w:rsidRPr="00462CDF" w:rsidRDefault="007D159D" w:rsidP="007D159D">
            <w:pPr>
              <w:spacing w:line="360" w:lineRule="auto"/>
              <w:rPr>
                <w:rFonts w:ascii="Times New Roman" w:hAnsi="Times New Roman" w:cs="Times New Roman"/>
                <w:sz w:val="24"/>
                <w:szCs w:val="24"/>
              </w:rPr>
            </w:pPr>
            <w:r w:rsidRPr="00462CDF">
              <w:rPr>
                <w:rFonts w:ascii="Times New Roman" w:hAnsi="Times New Roman" w:cs="Times New Roman"/>
                <w:sz w:val="24"/>
                <w:szCs w:val="24"/>
              </w:rPr>
              <w:t xml:space="preserve">anti- PARP </w:t>
            </w:r>
          </w:p>
        </w:tc>
        <w:tc>
          <w:tcPr>
            <w:tcW w:w="2907" w:type="dxa"/>
            <w:vAlign w:val="center"/>
          </w:tcPr>
          <w:p w14:paraId="5A5927A1" w14:textId="0303B3E1" w:rsidR="007D159D" w:rsidRPr="00462CDF" w:rsidRDefault="007D159D" w:rsidP="007D159D">
            <w:pPr>
              <w:spacing w:line="360" w:lineRule="auto"/>
              <w:rPr>
                <w:rFonts w:ascii="Times New Roman" w:hAnsi="Times New Roman" w:cs="Times New Roman"/>
                <w:sz w:val="24"/>
                <w:szCs w:val="24"/>
              </w:rPr>
            </w:pPr>
            <w:r w:rsidRPr="00462CDF">
              <w:rPr>
                <w:rFonts w:ascii="Times New Roman" w:hAnsi="Times New Roman" w:cs="Times New Roman"/>
                <w:sz w:val="24"/>
                <w:szCs w:val="24"/>
              </w:rPr>
              <w:t>#9541S</w:t>
            </w:r>
          </w:p>
        </w:tc>
        <w:tc>
          <w:tcPr>
            <w:tcW w:w="2030" w:type="dxa"/>
            <w:vMerge/>
            <w:vAlign w:val="center"/>
          </w:tcPr>
          <w:p w14:paraId="295225A1" w14:textId="77777777" w:rsidR="007D159D" w:rsidRPr="00462CDF" w:rsidRDefault="007D159D" w:rsidP="007D159D">
            <w:pPr>
              <w:spacing w:line="360" w:lineRule="auto"/>
              <w:rPr>
                <w:rFonts w:ascii="Times New Roman" w:hAnsi="Times New Roman" w:cs="Times New Roman"/>
                <w:sz w:val="24"/>
                <w:szCs w:val="24"/>
              </w:rPr>
            </w:pPr>
          </w:p>
        </w:tc>
      </w:tr>
      <w:tr w:rsidR="007D159D" w:rsidRPr="00AF4F00" w14:paraId="3423EE11" w14:textId="77777777" w:rsidTr="00984D43">
        <w:tc>
          <w:tcPr>
            <w:tcW w:w="524" w:type="dxa"/>
            <w:vAlign w:val="center"/>
          </w:tcPr>
          <w:p w14:paraId="23A88764" w14:textId="40460CC7" w:rsidR="007D159D" w:rsidRPr="00462CDF" w:rsidRDefault="007D159D" w:rsidP="007D159D">
            <w:pPr>
              <w:spacing w:line="360" w:lineRule="auto"/>
              <w:rPr>
                <w:rFonts w:ascii="Times New Roman" w:hAnsi="Times New Roman" w:cs="Times New Roman"/>
                <w:sz w:val="24"/>
                <w:szCs w:val="24"/>
              </w:rPr>
            </w:pPr>
            <w:r w:rsidRPr="00462CDF">
              <w:rPr>
                <w:rFonts w:ascii="Times New Roman" w:hAnsi="Times New Roman" w:cs="Times New Roman"/>
                <w:sz w:val="24"/>
                <w:szCs w:val="24"/>
              </w:rPr>
              <w:t>1</w:t>
            </w:r>
            <w:r w:rsidR="00251F09" w:rsidRPr="00462CDF">
              <w:rPr>
                <w:rFonts w:ascii="Times New Roman" w:hAnsi="Times New Roman" w:cs="Times New Roman"/>
                <w:sz w:val="24"/>
                <w:szCs w:val="24"/>
              </w:rPr>
              <w:t>1</w:t>
            </w:r>
          </w:p>
        </w:tc>
        <w:tc>
          <w:tcPr>
            <w:tcW w:w="3924" w:type="dxa"/>
            <w:vAlign w:val="center"/>
          </w:tcPr>
          <w:p w14:paraId="135ED70E" w14:textId="77777777" w:rsidR="007D159D" w:rsidRPr="00462CDF" w:rsidRDefault="007D159D" w:rsidP="007D159D">
            <w:pPr>
              <w:spacing w:line="360" w:lineRule="auto"/>
              <w:rPr>
                <w:rFonts w:ascii="Times New Roman" w:hAnsi="Times New Roman" w:cs="Times New Roman"/>
                <w:sz w:val="24"/>
                <w:szCs w:val="24"/>
              </w:rPr>
            </w:pPr>
            <w:r w:rsidRPr="00462CDF">
              <w:rPr>
                <w:rFonts w:ascii="Times New Roman" w:hAnsi="Times New Roman" w:cs="Times New Roman"/>
                <w:sz w:val="24"/>
                <w:szCs w:val="24"/>
              </w:rPr>
              <w:t>anti-53BP1</w:t>
            </w:r>
          </w:p>
        </w:tc>
        <w:tc>
          <w:tcPr>
            <w:tcW w:w="2907" w:type="dxa"/>
            <w:vAlign w:val="center"/>
          </w:tcPr>
          <w:p w14:paraId="386CF1C1" w14:textId="40187390" w:rsidR="007D159D" w:rsidRPr="00462CDF" w:rsidRDefault="007D159D" w:rsidP="007D159D">
            <w:pPr>
              <w:spacing w:line="360" w:lineRule="auto"/>
              <w:rPr>
                <w:rFonts w:ascii="Times New Roman" w:hAnsi="Times New Roman" w:cs="Times New Roman"/>
                <w:sz w:val="24"/>
                <w:szCs w:val="24"/>
              </w:rPr>
            </w:pPr>
            <w:r w:rsidRPr="00462CDF">
              <w:rPr>
                <w:rFonts w:ascii="Times New Roman" w:hAnsi="Times New Roman" w:cs="Times New Roman"/>
                <w:sz w:val="24"/>
                <w:szCs w:val="24"/>
              </w:rPr>
              <w:t>#11940</w:t>
            </w:r>
          </w:p>
        </w:tc>
        <w:tc>
          <w:tcPr>
            <w:tcW w:w="2030" w:type="dxa"/>
            <w:vMerge/>
            <w:vAlign w:val="center"/>
          </w:tcPr>
          <w:p w14:paraId="46833F65" w14:textId="77777777" w:rsidR="007D159D" w:rsidRPr="00462CDF" w:rsidRDefault="007D159D" w:rsidP="007D159D">
            <w:pPr>
              <w:spacing w:line="360" w:lineRule="auto"/>
              <w:rPr>
                <w:rFonts w:ascii="Times New Roman" w:hAnsi="Times New Roman" w:cs="Times New Roman"/>
                <w:sz w:val="24"/>
                <w:szCs w:val="24"/>
              </w:rPr>
            </w:pPr>
          </w:p>
        </w:tc>
      </w:tr>
      <w:tr w:rsidR="007D159D" w:rsidRPr="00AF4F00" w14:paraId="2728E054" w14:textId="77777777" w:rsidTr="00984D43">
        <w:tc>
          <w:tcPr>
            <w:tcW w:w="524" w:type="dxa"/>
            <w:vAlign w:val="center"/>
          </w:tcPr>
          <w:p w14:paraId="456A2D68" w14:textId="4CE0EF61" w:rsidR="007D159D" w:rsidRPr="00462CDF" w:rsidRDefault="00251F09" w:rsidP="007D159D">
            <w:pPr>
              <w:spacing w:line="360" w:lineRule="auto"/>
              <w:rPr>
                <w:rFonts w:ascii="Times New Roman" w:hAnsi="Times New Roman" w:cs="Times New Roman"/>
                <w:sz w:val="24"/>
                <w:szCs w:val="24"/>
              </w:rPr>
            </w:pPr>
            <w:r w:rsidRPr="00462CDF">
              <w:rPr>
                <w:rFonts w:ascii="Times New Roman" w:hAnsi="Times New Roman" w:cs="Times New Roman"/>
                <w:sz w:val="24"/>
                <w:szCs w:val="24"/>
              </w:rPr>
              <w:t>1</w:t>
            </w:r>
            <w:r w:rsidR="00984D43">
              <w:rPr>
                <w:rFonts w:ascii="Times New Roman" w:hAnsi="Times New Roman" w:cs="Times New Roman"/>
                <w:sz w:val="24"/>
                <w:szCs w:val="24"/>
              </w:rPr>
              <w:t>2</w:t>
            </w:r>
          </w:p>
        </w:tc>
        <w:tc>
          <w:tcPr>
            <w:tcW w:w="3924" w:type="dxa"/>
            <w:vAlign w:val="center"/>
          </w:tcPr>
          <w:p w14:paraId="155CC939" w14:textId="77777777" w:rsidR="007D159D" w:rsidRPr="00462CDF" w:rsidRDefault="007D159D" w:rsidP="007D159D">
            <w:pPr>
              <w:spacing w:line="360" w:lineRule="auto"/>
              <w:rPr>
                <w:rFonts w:ascii="Times New Roman" w:hAnsi="Times New Roman" w:cs="Times New Roman"/>
                <w:sz w:val="24"/>
                <w:szCs w:val="24"/>
              </w:rPr>
            </w:pPr>
            <w:r w:rsidRPr="00462CDF">
              <w:rPr>
                <w:rFonts w:ascii="Times New Roman" w:hAnsi="Times New Roman" w:cs="Times New Roman"/>
                <w:sz w:val="24"/>
                <w:szCs w:val="24"/>
              </w:rPr>
              <w:t>cell lysis buffer</w:t>
            </w:r>
          </w:p>
        </w:tc>
        <w:tc>
          <w:tcPr>
            <w:tcW w:w="2907" w:type="dxa"/>
            <w:vAlign w:val="center"/>
          </w:tcPr>
          <w:p w14:paraId="23A04C67" w14:textId="77777777" w:rsidR="007D159D" w:rsidRPr="00462CDF" w:rsidRDefault="007D159D" w:rsidP="007D159D">
            <w:pPr>
              <w:autoSpaceDE w:val="0"/>
              <w:autoSpaceDN w:val="0"/>
              <w:adjustRightInd w:val="0"/>
              <w:spacing w:line="360" w:lineRule="auto"/>
              <w:rPr>
                <w:rFonts w:ascii="Times New Roman" w:hAnsi="Times New Roman" w:cs="Times New Roman"/>
                <w:sz w:val="24"/>
                <w:szCs w:val="24"/>
              </w:rPr>
            </w:pPr>
            <w:r w:rsidRPr="00462CDF">
              <w:rPr>
                <w:rFonts w:ascii="Times New Roman" w:hAnsi="Times New Roman" w:cs="Times New Roman"/>
                <w:sz w:val="24"/>
                <w:szCs w:val="24"/>
              </w:rPr>
              <w:t>#</w:t>
            </w:r>
            <w:r w:rsidRPr="00462CDF">
              <w:rPr>
                <w:rFonts w:ascii="Times New Roman" w:hAnsi="Times New Roman" w:cs="Times New Roman"/>
                <w:color w:val="333333"/>
                <w:sz w:val="24"/>
                <w:szCs w:val="24"/>
              </w:rPr>
              <w:t>9803S</w:t>
            </w:r>
            <w:r w:rsidRPr="00462CDF">
              <w:rPr>
                <w:rFonts w:ascii="Times New Roman" w:hAnsi="Times New Roman" w:cs="Times New Roman"/>
                <w:sz w:val="24"/>
                <w:szCs w:val="24"/>
              </w:rPr>
              <w:t xml:space="preserve">.   </w:t>
            </w:r>
          </w:p>
        </w:tc>
        <w:tc>
          <w:tcPr>
            <w:tcW w:w="2030" w:type="dxa"/>
            <w:vMerge/>
            <w:vAlign w:val="center"/>
          </w:tcPr>
          <w:p w14:paraId="579FC3D6" w14:textId="77777777" w:rsidR="007D159D" w:rsidRPr="00462CDF" w:rsidRDefault="007D159D" w:rsidP="007D159D">
            <w:pPr>
              <w:spacing w:line="360" w:lineRule="auto"/>
              <w:rPr>
                <w:rFonts w:ascii="Times New Roman" w:hAnsi="Times New Roman" w:cs="Times New Roman"/>
                <w:sz w:val="24"/>
                <w:szCs w:val="24"/>
              </w:rPr>
            </w:pPr>
          </w:p>
        </w:tc>
      </w:tr>
      <w:tr w:rsidR="007D159D" w:rsidRPr="00AF4F00" w14:paraId="74D38FFB" w14:textId="77777777" w:rsidTr="00984D43">
        <w:tc>
          <w:tcPr>
            <w:tcW w:w="524" w:type="dxa"/>
            <w:vAlign w:val="center"/>
          </w:tcPr>
          <w:p w14:paraId="70909792" w14:textId="45868F20" w:rsidR="007D159D" w:rsidRPr="00462CDF" w:rsidRDefault="00251F09" w:rsidP="007D159D">
            <w:pPr>
              <w:spacing w:line="360" w:lineRule="auto"/>
              <w:rPr>
                <w:rFonts w:ascii="Times New Roman" w:hAnsi="Times New Roman" w:cs="Times New Roman"/>
                <w:sz w:val="24"/>
                <w:szCs w:val="24"/>
              </w:rPr>
            </w:pPr>
            <w:r w:rsidRPr="00462CDF">
              <w:rPr>
                <w:rFonts w:ascii="Times New Roman" w:hAnsi="Times New Roman" w:cs="Times New Roman"/>
                <w:sz w:val="24"/>
                <w:szCs w:val="24"/>
              </w:rPr>
              <w:t>1</w:t>
            </w:r>
            <w:r w:rsidR="00984D43">
              <w:rPr>
                <w:rFonts w:ascii="Times New Roman" w:hAnsi="Times New Roman" w:cs="Times New Roman"/>
                <w:sz w:val="24"/>
                <w:szCs w:val="24"/>
              </w:rPr>
              <w:t>3</w:t>
            </w:r>
          </w:p>
        </w:tc>
        <w:tc>
          <w:tcPr>
            <w:tcW w:w="3924" w:type="dxa"/>
            <w:vAlign w:val="center"/>
          </w:tcPr>
          <w:p w14:paraId="7613A277" w14:textId="06914292" w:rsidR="007D159D" w:rsidRPr="00462CDF" w:rsidRDefault="007D159D" w:rsidP="007D159D">
            <w:pPr>
              <w:spacing w:line="360" w:lineRule="auto"/>
              <w:rPr>
                <w:rFonts w:ascii="Times New Roman" w:hAnsi="Times New Roman" w:cs="Times New Roman"/>
                <w:sz w:val="24"/>
                <w:szCs w:val="24"/>
              </w:rPr>
            </w:pPr>
            <w:r w:rsidRPr="00462CDF">
              <w:rPr>
                <w:rFonts w:ascii="Times New Roman" w:hAnsi="Times New Roman" w:cs="Times New Roman"/>
                <w:sz w:val="24"/>
                <w:szCs w:val="24"/>
              </w:rPr>
              <w:t xml:space="preserve">anti- RAD51 </w:t>
            </w:r>
          </w:p>
        </w:tc>
        <w:tc>
          <w:tcPr>
            <w:tcW w:w="2907" w:type="dxa"/>
            <w:vAlign w:val="center"/>
          </w:tcPr>
          <w:p w14:paraId="6A4CA04C" w14:textId="3C5830A9" w:rsidR="007D159D" w:rsidRPr="00462CDF" w:rsidRDefault="007D159D" w:rsidP="007D159D">
            <w:pPr>
              <w:autoSpaceDE w:val="0"/>
              <w:autoSpaceDN w:val="0"/>
              <w:adjustRightInd w:val="0"/>
              <w:spacing w:line="360" w:lineRule="auto"/>
              <w:rPr>
                <w:rFonts w:ascii="Times New Roman" w:hAnsi="Times New Roman" w:cs="Times New Roman"/>
                <w:sz w:val="24"/>
                <w:szCs w:val="24"/>
              </w:rPr>
            </w:pPr>
            <w:r w:rsidRPr="00462CDF">
              <w:rPr>
                <w:rFonts w:ascii="Times New Roman" w:hAnsi="Times New Roman" w:cs="Times New Roman"/>
                <w:sz w:val="24"/>
                <w:szCs w:val="24"/>
              </w:rPr>
              <w:t>#ab133534</w:t>
            </w:r>
          </w:p>
        </w:tc>
        <w:tc>
          <w:tcPr>
            <w:tcW w:w="2030" w:type="dxa"/>
            <w:vAlign w:val="center"/>
          </w:tcPr>
          <w:p w14:paraId="18AE6133" w14:textId="547FE742" w:rsidR="007D159D" w:rsidRPr="00462CDF" w:rsidRDefault="007D159D" w:rsidP="007D159D">
            <w:pPr>
              <w:spacing w:line="360" w:lineRule="auto"/>
              <w:rPr>
                <w:rFonts w:ascii="Times New Roman" w:hAnsi="Times New Roman" w:cs="Times New Roman"/>
                <w:sz w:val="24"/>
                <w:szCs w:val="24"/>
              </w:rPr>
            </w:pPr>
            <w:r w:rsidRPr="00462CDF">
              <w:rPr>
                <w:rFonts w:ascii="Times New Roman" w:hAnsi="Times New Roman" w:cs="Times New Roman"/>
                <w:sz w:val="24"/>
                <w:szCs w:val="24"/>
              </w:rPr>
              <w:t>Abcam</w:t>
            </w:r>
          </w:p>
        </w:tc>
      </w:tr>
      <w:tr w:rsidR="007D159D" w:rsidRPr="00AF4F00" w14:paraId="69D946CD" w14:textId="77777777" w:rsidTr="00984D43">
        <w:tc>
          <w:tcPr>
            <w:tcW w:w="524" w:type="dxa"/>
            <w:vAlign w:val="center"/>
          </w:tcPr>
          <w:p w14:paraId="6632CC75" w14:textId="2BBAFBDF" w:rsidR="007D159D" w:rsidRPr="00462CDF" w:rsidRDefault="00251F09" w:rsidP="007D159D">
            <w:pPr>
              <w:spacing w:line="360" w:lineRule="auto"/>
              <w:rPr>
                <w:rFonts w:ascii="Times New Roman" w:hAnsi="Times New Roman" w:cs="Times New Roman"/>
                <w:sz w:val="24"/>
                <w:szCs w:val="24"/>
              </w:rPr>
            </w:pPr>
            <w:r w:rsidRPr="00462CDF">
              <w:rPr>
                <w:rFonts w:ascii="Times New Roman" w:hAnsi="Times New Roman" w:cs="Times New Roman"/>
                <w:sz w:val="24"/>
                <w:szCs w:val="24"/>
              </w:rPr>
              <w:lastRenderedPageBreak/>
              <w:t>1</w:t>
            </w:r>
            <w:r w:rsidR="00984D43">
              <w:rPr>
                <w:rFonts w:ascii="Times New Roman" w:hAnsi="Times New Roman" w:cs="Times New Roman"/>
                <w:sz w:val="24"/>
                <w:szCs w:val="24"/>
              </w:rPr>
              <w:t>4</w:t>
            </w:r>
          </w:p>
        </w:tc>
        <w:tc>
          <w:tcPr>
            <w:tcW w:w="3924" w:type="dxa"/>
            <w:vAlign w:val="center"/>
          </w:tcPr>
          <w:p w14:paraId="45DA8B75" w14:textId="77777777" w:rsidR="007D159D" w:rsidRPr="00462CDF" w:rsidRDefault="007D159D" w:rsidP="007D159D">
            <w:pPr>
              <w:spacing w:line="360" w:lineRule="auto"/>
              <w:rPr>
                <w:rFonts w:ascii="Times New Roman" w:hAnsi="Times New Roman" w:cs="Times New Roman"/>
                <w:sz w:val="24"/>
                <w:szCs w:val="24"/>
              </w:rPr>
            </w:pPr>
            <w:r w:rsidRPr="00462CDF">
              <w:rPr>
                <w:rFonts w:ascii="Times New Roman" w:hAnsi="Times New Roman" w:cs="Times New Roman"/>
                <w:sz w:val="24"/>
                <w:szCs w:val="24"/>
              </w:rPr>
              <w:t>Anti-CTSL</w:t>
            </w:r>
          </w:p>
        </w:tc>
        <w:tc>
          <w:tcPr>
            <w:tcW w:w="2907" w:type="dxa"/>
            <w:vAlign w:val="center"/>
          </w:tcPr>
          <w:p w14:paraId="6C24D102" w14:textId="0A5DCFAE" w:rsidR="007D159D" w:rsidRPr="00462CDF" w:rsidRDefault="007D159D" w:rsidP="007D159D">
            <w:pPr>
              <w:spacing w:line="360" w:lineRule="auto"/>
              <w:rPr>
                <w:rFonts w:ascii="Times New Roman" w:hAnsi="Times New Roman" w:cs="Times New Roman"/>
                <w:sz w:val="24"/>
                <w:szCs w:val="24"/>
              </w:rPr>
            </w:pPr>
            <w:r w:rsidRPr="00462CDF">
              <w:rPr>
                <w:rFonts w:ascii="Times New Roman" w:hAnsi="Times New Roman" w:cs="Times New Roman"/>
                <w:sz w:val="24"/>
                <w:szCs w:val="24"/>
              </w:rPr>
              <w:t>#10486-R221</w:t>
            </w:r>
          </w:p>
        </w:tc>
        <w:tc>
          <w:tcPr>
            <w:tcW w:w="2030" w:type="dxa"/>
            <w:vAlign w:val="center"/>
          </w:tcPr>
          <w:p w14:paraId="5B731AD5" w14:textId="77777777" w:rsidR="007D159D" w:rsidRPr="00462CDF" w:rsidRDefault="007D159D" w:rsidP="007D159D">
            <w:pPr>
              <w:spacing w:line="360" w:lineRule="auto"/>
              <w:rPr>
                <w:rFonts w:ascii="Times New Roman" w:hAnsi="Times New Roman" w:cs="Times New Roman"/>
                <w:sz w:val="24"/>
                <w:szCs w:val="24"/>
              </w:rPr>
            </w:pPr>
            <w:r w:rsidRPr="00462CDF">
              <w:rPr>
                <w:rFonts w:ascii="Times New Roman" w:hAnsi="Times New Roman" w:cs="Times New Roman"/>
                <w:sz w:val="24"/>
                <w:szCs w:val="24"/>
              </w:rPr>
              <w:t>Sino Biological</w:t>
            </w:r>
          </w:p>
        </w:tc>
      </w:tr>
      <w:tr w:rsidR="006F0FB0" w:rsidRPr="00AF4F00" w14:paraId="60190CE3" w14:textId="77777777" w:rsidTr="00984D43">
        <w:tc>
          <w:tcPr>
            <w:tcW w:w="524" w:type="dxa"/>
            <w:vMerge w:val="restart"/>
            <w:vAlign w:val="center"/>
          </w:tcPr>
          <w:p w14:paraId="75C70404" w14:textId="7F7D0080" w:rsidR="006F0FB0" w:rsidRPr="00462CDF" w:rsidRDefault="006F0FB0" w:rsidP="006F0FB0">
            <w:pPr>
              <w:spacing w:line="360" w:lineRule="auto"/>
              <w:rPr>
                <w:rFonts w:ascii="Times New Roman" w:hAnsi="Times New Roman" w:cs="Times New Roman"/>
                <w:sz w:val="24"/>
                <w:szCs w:val="24"/>
              </w:rPr>
            </w:pPr>
            <w:r w:rsidRPr="00462CDF">
              <w:rPr>
                <w:rFonts w:ascii="Times New Roman" w:hAnsi="Times New Roman" w:cs="Times New Roman"/>
                <w:sz w:val="24"/>
                <w:szCs w:val="24"/>
              </w:rPr>
              <w:t>1</w:t>
            </w:r>
            <w:r w:rsidR="00984D43">
              <w:rPr>
                <w:rFonts w:ascii="Times New Roman" w:hAnsi="Times New Roman" w:cs="Times New Roman"/>
                <w:sz w:val="24"/>
                <w:szCs w:val="24"/>
              </w:rPr>
              <w:t>5</w:t>
            </w:r>
          </w:p>
        </w:tc>
        <w:tc>
          <w:tcPr>
            <w:tcW w:w="3924" w:type="dxa"/>
          </w:tcPr>
          <w:p w14:paraId="6EF20EDA" w14:textId="2F895F12" w:rsidR="006F0FB0" w:rsidRPr="00462CDF" w:rsidRDefault="006F0FB0" w:rsidP="006F0FB0">
            <w:pPr>
              <w:spacing w:line="360" w:lineRule="auto"/>
              <w:rPr>
                <w:rFonts w:ascii="Times New Roman" w:hAnsi="Times New Roman" w:cs="Times New Roman"/>
                <w:sz w:val="24"/>
                <w:szCs w:val="24"/>
              </w:rPr>
            </w:pPr>
            <w:proofErr w:type="spellStart"/>
            <w:r w:rsidRPr="00462CDF">
              <w:rPr>
                <w:rFonts w:ascii="Times New Roman" w:hAnsi="Times New Roman" w:cs="Times New Roman"/>
                <w:sz w:val="24"/>
                <w:szCs w:val="24"/>
              </w:rPr>
              <w:t>IRDye</w:t>
            </w:r>
            <w:proofErr w:type="spellEnd"/>
            <w:r w:rsidRPr="00462CDF">
              <w:rPr>
                <w:rFonts w:ascii="Times New Roman" w:hAnsi="Times New Roman" w:cs="Times New Roman"/>
                <w:sz w:val="24"/>
                <w:szCs w:val="24"/>
              </w:rPr>
              <w:t xml:space="preserve"> 680 LT goat anti mouse IgG, red</w:t>
            </w:r>
          </w:p>
        </w:tc>
        <w:tc>
          <w:tcPr>
            <w:tcW w:w="2907" w:type="dxa"/>
          </w:tcPr>
          <w:p w14:paraId="5730B5B5" w14:textId="4410FDD8" w:rsidR="006F0FB0" w:rsidRPr="00462CDF" w:rsidRDefault="006F0FB0" w:rsidP="006F0FB0">
            <w:pPr>
              <w:spacing w:line="360" w:lineRule="auto"/>
              <w:rPr>
                <w:rFonts w:ascii="Times New Roman" w:hAnsi="Times New Roman" w:cs="Times New Roman"/>
                <w:sz w:val="24"/>
                <w:szCs w:val="24"/>
              </w:rPr>
            </w:pPr>
            <w:r w:rsidRPr="00462CDF">
              <w:rPr>
                <w:rFonts w:ascii="Times New Roman" w:hAnsi="Times New Roman" w:cs="Times New Roman"/>
                <w:sz w:val="24"/>
                <w:szCs w:val="24"/>
              </w:rPr>
              <w:t>926-68020</w:t>
            </w:r>
          </w:p>
        </w:tc>
        <w:tc>
          <w:tcPr>
            <w:tcW w:w="2030" w:type="dxa"/>
            <w:vMerge w:val="restart"/>
            <w:vAlign w:val="center"/>
          </w:tcPr>
          <w:p w14:paraId="02B7CBFB" w14:textId="0DF44761" w:rsidR="006F0FB0" w:rsidRPr="00462CDF" w:rsidRDefault="006F0FB0" w:rsidP="006F0FB0">
            <w:pPr>
              <w:spacing w:line="360" w:lineRule="auto"/>
              <w:rPr>
                <w:rFonts w:ascii="Times New Roman" w:hAnsi="Times New Roman" w:cs="Times New Roman"/>
                <w:sz w:val="24"/>
                <w:szCs w:val="24"/>
              </w:rPr>
            </w:pPr>
            <w:r w:rsidRPr="00462CDF">
              <w:rPr>
                <w:rFonts w:ascii="Times New Roman" w:hAnsi="Times New Roman" w:cs="Times New Roman"/>
                <w:sz w:val="24"/>
                <w:szCs w:val="24"/>
              </w:rPr>
              <w:t>Li-Cor, Lincoln, NE, U.S.A.</w:t>
            </w:r>
          </w:p>
        </w:tc>
      </w:tr>
      <w:tr w:rsidR="006F0FB0" w:rsidRPr="00AF4F00" w14:paraId="0F05792C" w14:textId="77777777" w:rsidTr="00984D43">
        <w:tc>
          <w:tcPr>
            <w:tcW w:w="524" w:type="dxa"/>
            <w:vMerge/>
            <w:vAlign w:val="center"/>
          </w:tcPr>
          <w:p w14:paraId="6B635D2B" w14:textId="77777777" w:rsidR="006F0FB0" w:rsidRPr="00462CDF" w:rsidRDefault="006F0FB0" w:rsidP="006F0FB0">
            <w:pPr>
              <w:spacing w:line="360" w:lineRule="auto"/>
              <w:rPr>
                <w:rFonts w:ascii="Times New Roman" w:hAnsi="Times New Roman" w:cs="Times New Roman"/>
                <w:sz w:val="24"/>
                <w:szCs w:val="24"/>
              </w:rPr>
            </w:pPr>
          </w:p>
        </w:tc>
        <w:tc>
          <w:tcPr>
            <w:tcW w:w="3924" w:type="dxa"/>
          </w:tcPr>
          <w:p w14:paraId="5DFA2192" w14:textId="5AE72C2C" w:rsidR="006F0FB0" w:rsidRPr="00462CDF" w:rsidRDefault="006F0FB0" w:rsidP="006F0FB0">
            <w:pPr>
              <w:spacing w:line="360" w:lineRule="auto"/>
              <w:rPr>
                <w:rFonts w:ascii="Times New Roman" w:hAnsi="Times New Roman" w:cs="Times New Roman"/>
                <w:sz w:val="24"/>
                <w:szCs w:val="24"/>
              </w:rPr>
            </w:pPr>
            <w:proofErr w:type="spellStart"/>
            <w:r w:rsidRPr="00462CDF">
              <w:rPr>
                <w:rFonts w:ascii="Times New Roman" w:hAnsi="Times New Roman" w:cs="Times New Roman"/>
                <w:sz w:val="24"/>
                <w:szCs w:val="24"/>
              </w:rPr>
              <w:t>IRDye</w:t>
            </w:r>
            <w:proofErr w:type="spellEnd"/>
            <w:r w:rsidRPr="00462CDF">
              <w:rPr>
                <w:rFonts w:ascii="Times New Roman" w:hAnsi="Times New Roman" w:cs="Times New Roman"/>
                <w:sz w:val="24"/>
                <w:szCs w:val="24"/>
              </w:rPr>
              <w:t xml:space="preserve"> 800CW Donkey anti-Mouse IgG, green</w:t>
            </w:r>
          </w:p>
        </w:tc>
        <w:tc>
          <w:tcPr>
            <w:tcW w:w="2907" w:type="dxa"/>
          </w:tcPr>
          <w:p w14:paraId="5FE6CE0E" w14:textId="7196729E" w:rsidR="006F0FB0" w:rsidRPr="00462CDF" w:rsidRDefault="006F0FB0" w:rsidP="006F0FB0">
            <w:pPr>
              <w:spacing w:line="360" w:lineRule="auto"/>
              <w:rPr>
                <w:rFonts w:ascii="Times New Roman" w:hAnsi="Times New Roman" w:cs="Times New Roman"/>
                <w:sz w:val="24"/>
                <w:szCs w:val="24"/>
              </w:rPr>
            </w:pPr>
            <w:r w:rsidRPr="00462CDF">
              <w:rPr>
                <w:rFonts w:ascii="Times New Roman" w:hAnsi="Times New Roman" w:cs="Times New Roman"/>
                <w:sz w:val="24"/>
                <w:szCs w:val="24"/>
              </w:rPr>
              <w:t>926-32212</w:t>
            </w:r>
          </w:p>
        </w:tc>
        <w:tc>
          <w:tcPr>
            <w:tcW w:w="2030" w:type="dxa"/>
            <w:vMerge/>
            <w:vAlign w:val="center"/>
          </w:tcPr>
          <w:p w14:paraId="347BDE21" w14:textId="77777777" w:rsidR="006F0FB0" w:rsidRPr="00462CDF" w:rsidRDefault="006F0FB0" w:rsidP="006F0FB0">
            <w:pPr>
              <w:spacing w:line="360" w:lineRule="auto"/>
              <w:rPr>
                <w:rFonts w:ascii="Times New Roman" w:hAnsi="Times New Roman" w:cs="Times New Roman"/>
                <w:sz w:val="24"/>
                <w:szCs w:val="24"/>
              </w:rPr>
            </w:pPr>
          </w:p>
        </w:tc>
      </w:tr>
      <w:tr w:rsidR="006F0FB0" w:rsidRPr="00AF4F00" w14:paraId="2E49A036" w14:textId="77777777" w:rsidTr="00984D43">
        <w:tc>
          <w:tcPr>
            <w:tcW w:w="524" w:type="dxa"/>
            <w:vMerge/>
            <w:vAlign w:val="center"/>
          </w:tcPr>
          <w:p w14:paraId="0F29CD2F" w14:textId="77777777" w:rsidR="006F0FB0" w:rsidRPr="00462CDF" w:rsidRDefault="006F0FB0" w:rsidP="006F0FB0">
            <w:pPr>
              <w:spacing w:line="360" w:lineRule="auto"/>
              <w:rPr>
                <w:rFonts w:ascii="Times New Roman" w:hAnsi="Times New Roman" w:cs="Times New Roman"/>
                <w:sz w:val="24"/>
                <w:szCs w:val="24"/>
              </w:rPr>
            </w:pPr>
          </w:p>
        </w:tc>
        <w:tc>
          <w:tcPr>
            <w:tcW w:w="3924" w:type="dxa"/>
          </w:tcPr>
          <w:p w14:paraId="51B12E42" w14:textId="33B8010C" w:rsidR="006F0FB0" w:rsidRPr="00462CDF" w:rsidRDefault="006F0FB0" w:rsidP="006F0FB0">
            <w:pPr>
              <w:spacing w:line="360" w:lineRule="auto"/>
              <w:rPr>
                <w:rFonts w:ascii="Times New Roman" w:hAnsi="Times New Roman" w:cs="Times New Roman"/>
                <w:sz w:val="24"/>
                <w:szCs w:val="24"/>
              </w:rPr>
            </w:pPr>
            <w:proofErr w:type="spellStart"/>
            <w:r w:rsidRPr="00462CDF">
              <w:rPr>
                <w:rFonts w:ascii="Times New Roman" w:hAnsi="Times New Roman" w:cs="Times New Roman"/>
                <w:sz w:val="24"/>
                <w:szCs w:val="24"/>
              </w:rPr>
              <w:t>IRDye</w:t>
            </w:r>
            <w:proofErr w:type="spellEnd"/>
            <w:r w:rsidRPr="00462CDF">
              <w:rPr>
                <w:rFonts w:ascii="Times New Roman" w:hAnsi="Times New Roman" w:cs="Times New Roman"/>
                <w:sz w:val="24"/>
                <w:szCs w:val="24"/>
              </w:rPr>
              <w:t xml:space="preserve"> 800 goat anti rabbit IgG, green,</w:t>
            </w:r>
          </w:p>
        </w:tc>
        <w:tc>
          <w:tcPr>
            <w:tcW w:w="2907" w:type="dxa"/>
          </w:tcPr>
          <w:p w14:paraId="15487DEF" w14:textId="350D07B2" w:rsidR="006F0FB0" w:rsidRPr="00462CDF" w:rsidRDefault="006F0FB0" w:rsidP="006F0FB0">
            <w:pPr>
              <w:spacing w:line="360" w:lineRule="auto"/>
              <w:rPr>
                <w:rFonts w:ascii="Times New Roman" w:hAnsi="Times New Roman" w:cs="Times New Roman"/>
                <w:sz w:val="24"/>
                <w:szCs w:val="24"/>
              </w:rPr>
            </w:pPr>
            <w:r w:rsidRPr="00462CDF">
              <w:rPr>
                <w:rFonts w:ascii="Times New Roman" w:hAnsi="Times New Roman" w:cs="Times New Roman"/>
                <w:sz w:val="24"/>
                <w:szCs w:val="24"/>
              </w:rPr>
              <w:t>926-32211</w:t>
            </w:r>
          </w:p>
        </w:tc>
        <w:tc>
          <w:tcPr>
            <w:tcW w:w="2030" w:type="dxa"/>
            <w:vMerge/>
            <w:vAlign w:val="center"/>
          </w:tcPr>
          <w:p w14:paraId="1913F924" w14:textId="77777777" w:rsidR="006F0FB0" w:rsidRPr="00462CDF" w:rsidRDefault="006F0FB0" w:rsidP="006F0FB0">
            <w:pPr>
              <w:spacing w:line="360" w:lineRule="auto"/>
              <w:rPr>
                <w:rFonts w:ascii="Times New Roman" w:hAnsi="Times New Roman" w:cs="Times New Roman"/>
                <w:sz w:val="24"/>
                <w:szCs w:val="24"/>
              </w:rPr>
            </w:pPr>
          </w:p>
        </w:tc>
      </w:tr>
      <w:tr w:rsidR="006F0FB0" w:rsidRPr="00AF4F00" w14:paraId="726B2EDF" w14:textId="77777777" w:rsidTr="00984D43">
        <w:tc>
          <w:tcPr>
            <w:tcW w:w="524" w:type="dxa"/>
            <w:vMerge/>
            <w:vAlign w:val="center"/>
          </w:tcPr>
          <w:p w14:paraId="1F8BD6DF" w14:textId="77777777" w:rsidR="006F0FB0" w:rsidRPr="00462CDF" w:rsidRDefault="006F0FB0" w:rsidP="006F0FB0">
            <w:pPr>
              <w:spacing w:line="360" w:lineRule="auto"/>
              <w:rPr>
                <w:rFonts w:ascii="Times New Roman" w:hAnsi="Times New Roman" w:cs="Times New Roman"/>
                <w:sz w:val="24"/>
                <w:szCs w:val="24"/>
              </w:rPr>
            </w:pPr>
          </w:p>
        </w:tc>
        <w:tc>
          <w:tcPr>
            <w:tcW w:w="3924" w:type="dxa"/>
          </w:tcPr>
          <w:p w14:paraId="52BEDB4A" w14:textId="4FED0570" w:rsidR="006F0FB0" w:rsidRPr="00462CDF" w:rsidRDefault="006F0FB0" w:rsidP="006F0FB0">
            <w:pPr>
              <w:spacing w:line="360" w:lineRule="auto"/>
              <w:rPr>
                <w:rFonts w:ascii="Times New Roman" w:hAnsi="Times New Roman" w:cs="Times New Roman"/>
                <w:sz w:val="24"/>
                <w:szCs w:val="24"/>
              </w:rPr>
            </w:pPr>
            <w:proofErr w:type="spellStart"/>
            <w:r w:rsidRPr="00462CDF">
              <w:rPr>
                <w:rFonts w:ascii="Times New Roman" w:hAnsi="Times New Roman" w:cs="Times New Roman"/>
                <w:sz w:val="24"/>
                <w:szCs w:val="24"/>
              </w:rPr>
              <w:t>IRDye</w:t>
            </w:r>
            <w:proofErr w:type="spellEnd"/>
            <w:r w:rsidRPr="00462CDF">
              <w:rPr>
                <w:rFonts w:ascii="Times New Roman" w:hAnsi="Times New Roman" w:cs="Times New Roman"/>
                <w:sz w:val="24"/>
                <w:szCs w:val="24"/>
              </w:rPr>
              <w:t xml:space="preserve"> </w:t>
            </w:r>
            <w:proofErr w:type="gramStart"/>
            <w:r w:rsidRPr="00462CDF">
              <w:rPr>
                <w:rFonts w:ascii="Times New Roman" w:hAnsi="Times New Roman" w:cs="Times New Roman"/>
                <w:sz w:val="24"/>
                <w:szCs w:val="24"/>
              </w:rPr>
              <w:t>680RD</w:t>
            </w:r>
            <w:proofErr w:type="gramEnd"/>
            <w:r w:rsidRPr="00462CDF">
              <w:rPr>
                <w:rFonts w:ascii="Times New Roman" w:hAnsi="Times New Roman" w:cs="Times New Roman"/>
                <w:sz w:val="24"/>
                <w:szCs w:val="24"/>
              </w:rPr>
              <w:t xml:space="preserve"> Donkey anti-Rabbit IgG, red</w:t>
            </w:r>
          </w:p>
        </w:tc>
        <w:tc>
          <w:tcPr>
            <w:tcW w:w="2907" w:type="dxa"/>
          </w:tcPr>
          <w:p w14:paraId="7EEF7B26" w14:textId="52F6885B" w:rsidR="006F0FB0" w:rsidRPr="00462CDF" w:rsidRDefault="006F0FB0" w:rsidP="006F0FB0">
            <w:pPr>
              <w:spacing w:line="360" w:lineRule="auto"/>
              <w:rPr>
                <w:rFonts w:ascii="Times New Roman" w:hAnsi="Times New Roman" w:cs="Times New Roman"/>
                <w:sz w:val="24"/>
                <w:szCs w:val="24"/>
              </w:rPr>
            </w:pPr>
            <w:r w:rsidRPr="00462CDF">
              <w:rPr>
                <w:rFonts w:ascii="Times New Roman" w:hAnsi="Times New Roman" w:cs="Times New Roman"/>
                <w:sz w:val="24"/>
                <w:szCs w:val="24"/>
              </w:rPr>
              <w:t>926-68073</w:t>
            </w:r>
          </w:p>
        </w:tc>
        <w:tc>
          <w:tcPr>
            <w:tcW w:w="2030" w:type="dxa"/>
            <w:vMerge/>
            <w:vAlign w:val="center"/>
          </w:tcPr>
          <w:p w14:paraId="445455C5" w14:textId="77777777" w:rsidR="006F0FB0" w:rsidRPr="00462CDF" w:rsidRDefault="006F0FB0" w:rsidP="006F0FB0">
            <w:pPr>
              <w:spacing w:line="360" w:lineRule="auto"/>
              <w:rPr>
                <w:rFonts w:ascii="Times New Roman" w:hAnsi="Times New Roman" w:cs="Times New Roman"/>
                <w:sz w:val="24"/>
                <w:szCs w:val="24"/>
              </w:rPr>
            </w:pPr>
          </w:p>
        </w:tc>
      </w:tr>
      <w:tr w:rsidR="006F0FB0" w:rsidRPr="00AF4F00" w14:paraId="73279076" w14:textId="77777777" w:rsidTr="00984D43">
        <w:tc>
          <w:tcPr>
            <w:tcW w:w="524" w:type="dxa"/>
            <w:vAlign w:val="center"/>
          </w:tcPr>
          <w:p w14:paraId="4F7E161D" w14:textId="1FF0F435" w:rsidR="006F0FB0" w:rsidRPr="00462CDF" w:rsidRDefault="006F0FB0" w:rsidP="006F0FB0">
            <w:pPr>
              <w:spacing w:line="360" w:lineRule="auto"/>
              <w:rPr>
                <w:rFonts w:ascii="Times New Roman" w:hAnsi="Times New Roman" w:cs="Times New Roman"/>
                <w:sz w:val="24"/>
                <w:szCs w:val="24"/>
              </w:rPr>
            </w:pPr>
            <w:r w:rsidRPr="00462CDF">
              <w:rPr>
                <w:rFonts w:ascii="Times New Roman" w:hAnsi="Times New Roman" w:cs="Times New Roman"/>
                <w:sz w:val="24"/>
                <w:szCs w:val="24"/>
              </w:rPr>
              <w:t>1</w:t>
            </w:r>
            <w:r w:rsidR="00984D43">
              <w:rPr>
                <w:rFonts w:ascii="Times New Roman" w:hAnsi="Times New Roman" w:cs="Times New Roman"/>
                <w:sz w:val="24"/>
                <w:szCs w:val="24"/>
              </w:rPr>
              <w:t>6</w:t>
            </w:r>
          </w:p>
        </w:tc>
        <w:tc>
          <w:tcPr>
            <w:tcW w:w="3924" w:type="dxa"/>
            <w:vAlign w:val="center"/>
          </w:tcPr>
          <w:p w14:paraId="3323491A" w14:textId="0C6B9A1D" w:rsidR="006F0FB0" w:rsidRPr="00462CDF" w:rsidRDefault="006F0FB0" w:rsidP="006F0FB0">
            <w:pPr>
              <w:spacing w:line="360" w:lineRule="auto"/>
              <w:rPr>
                <w:rFonts w:ascii="Times New Roman" w:hAnsi="Times New Roman" w:cs="Times New Roman"/>
                <w:sz w:val="24"/>
                <w:szCs w:val="24"/>
              </w:rPr>
            </w:pPr>
            <w:r w:rsidRPr="00462CDF">
              <w:rPr>
                <w:rFonts w:ascii="Times New Roman" w:hAnsi="Times New Roman" w:cs="Times New Roman"/>
                <w:sz w:val="24"/>
                <w:szCs w:val="24"/>
              </w:rPr>
              <w:t>Pacific Blue™ Annexin V</w:t>
            </w:r>
            <w:r w:rsidRPr="00462CDF">
              <w:rPr>
                <w:rFonts w:ascii="Times New Roman" w:hAnsi="Times New Roman" w:cs="Times New Roman"/>
                <w:sz w:val="24"/>
                <w:szCs w:val="24"/>
              </w:rPr>
              <w:tab/>
            </w:r>
            <w:r w:rsidRPr="00462CDF">
              <w:rPr>
                <w:rFonts w:ascii="Times New Roman" w:hAnsi="Times New Roman" w:cs="Times New Roman"/>
                <w:sz w:val="24"/>
                <w:szCs w:val="24"/>
              </w:rPr>
              <w:tab/>
            </w:r>
          </w:p>
        </w:tc>
        <w:tc>
          <w:tcPr>
            <w:tcW w:w="2907" w:type="dxa"/>
          </w:tcPr>
          <w:p w14:paraId="6BB839DE" w14:textId="34BE90A2" w:rsidR="006F0FB0" w:rsidRPr="00462CDF" w:rsidRDefault="006F0FB0" w:rsidP="006F0FB0">
            <w:pPr>
              <w:spacing w:line="360" w:lineRule="auto"/>
              <w:rPr>
                <w:rFonts w:ascii="Times New Roman" w:hAnsi="Times New Roman" w:cs="Times New Roman"/>
                <w:sz w:val="24"/>
                <w:szCs w:val="24"/>
              </w:rPr>
            </w:pPr>
            <w:r w:rsidRPr="00462CDF">
              <w:rPr>
                <w:rFonts w:ascii="Times New Roman" w:hAnsi="Times New Roman" w:cs="Times New Roman"/>
                <w:sz w:val="24"/>
                <w:szCs w:val="24"/>
              </w:rPr>
              <w:t>#11 858 777</w:t>
            </w:r>
          </w:p>
        </w:tc>
        <w:tc>
          <w:tcPr>
            <w:tcW w:w="2030" w:type="dxa"/>
          </w:tcPr>
          <w:p w14:paraId="1590E82C" w14:textId="029E1BA2" w:rsidR="006F0FB0" w:rsidRPr="00462CDF" w:rsidRDefault="006F0FB0" w:rsidP="006F0FB0">
            <w:pPr>
              <w:spacing w:line="360" w:lineRule="auto"/>
              <w:rPr>
                <w:rFonts w:ascii="Times New Roman" w:hAnsi="Times New Roman" w:cs="Times New Roman"/>
                <w:sz w:val="24"/>
                <w:szCs w:val="24"/>
              </w:rPr>
            </w:pPr>
            <w:r w:rsidRPr="00462CDF">
              <w:rPr>
                <w:rFonts w:ascii="Times New Roman" w:hAnsi="Times New Roman" w:cs="Times New Roman"/>
                <w:sz w:val="24"/>
                <w:szCs w:val="24"/>
              </w:rPr>
              <w:t>Roche, Basel, Switzerland</w:t>
            </w:r>
          </w:p>
        </w:tc>
      </w:tr>
      <w:tr w:rsidR="007D159D" w:rsidRPr="00AF4F00" w14:paraId="24EDBB9B" w14:textId="77777777" w:rsidTr="00984D43">
        <w:tc>
          <w:tcPr>
            <w:tcW w:w="524" w:type="dxa"/>
            <w:vAlign w:val="center"/>
          </w:tcPr>
          <w:p w14:paraId="08D1F755" w14:textId="08CC6328" w:rsidR="007D159D" w:rsidRPr="00462CDF" w:rsidRDefault="00251F09" w:rsidP="007D159D">
            <w:pPr>
              <w:spacing w:line="360" w:lineRule="auto"/>
              <w:rPr>
                <w:rFonts w:ascii="Times New Roman" w:hAnsi="Times New Roman" w:cs="Times New Roman"/>
                <w:sz w:val="24"/>
                <w:szCs w:val="24"/>
              </w:rPr>
            </w:pPr>
            <w:r w:rsidRPr="00462CDF">
              <w:rPr>
                <w:rFonts w:ascii="Times New Roman" w:hAnsi="Times New Roman" w:cs="Times New Roman"/>
                <w:sz w:val="24"/>
                <w:szCs w:val="24"/>
              </w:rPr>
              <w:t>1</w:t>
            </w:r>
            <w:r w:rsidR="00984D43">
              <w:rPr>
                <w:rFonts w:ascii="Times New Roman" w:hAnsi="Times New Roman" w:cs="Times New Roman"/>
                <w:sz w:val="24"/>
                <w:szCs w:val="24"/>
              </w:rPr>
              <w:t>7</w:t>
            </w:r>
          </w:p>
        </w:tc>
        <w:tc>
          <w:tcPr>
            <w:tcW w:w="3924" w:type="dxa"/>
            <w:vAlign w:val="center"/>
          </w:tcPr>
          <w:p w14:paraId="7A0A310C" w14:textId="77777777" w:rsidR="007D159D" w:rsidRPr="00462CDF" w:rsidRDefault="007D159D" w:rsidP="007D159D">
            <w:pPr>
              <w:spacing w:line="360" w:lineRule="auto"/>
              <w:rPr>
                <w:rFonts w:ascii="Times New Roman" w:hAnsi="Times New Roman" w:cs="Times New Roman"/>
                <w:sz w:val="24"/>
                <w:szCs w:val="24"/>
              </w:rPr>
            </w:pPr>
            <w:proofErr w:type="spellStart"/>
            <w:r w:rsidRPr="00462CDF">
              <w:rPr>
                <w:rFonts w:ascii="Times New Roman" w:hAnsi="Times New Roman" w:cs="Times New Roman"/>
                <w:sz w:val="24"/>
                <w:szCs w:val="24"/>
              </w:rPr>
              <w:t>shCTSL</w:t>
            </w:r>
            <w:proofErr w:type="spellEnd"/>
            <w:r w:rsidRPr="00462CDF">
              <w:rPr>
                <w:rFonts w:ascii="Times New Roman" w:hAnsi="Times New Roman" w:cs="Times New Roman"/>
                <w:sz w:val="24"/>
                <w:szCs w:val="24"/>
              </w:rPr>
              <w:t xml:space="preserve"> -TRC1.5 plasmid</w:t>
            </w:r>
          </w:p>
        </w:tc>
        <w:tc>
          <w:tcPr>
            <w:tcW w:w="2907" w:type="dxa"/>
            <w:vAlign w:val="center"/>
          </w:tcPr>
          <w:p w14:paraId="740889E6" w14:textId="77777777" w:rsidR="007D159D" w:rsidRPr="00462CDF" w:rsidRDefault="007D159D" w:rsidP="007D159D">
            <w:pPr>
              <w:spacing w:line="360" w:lineRule="auto"/>
              <w:rPr>
                <w:rFonts w:ascii="Times New Roman" w:hAnsi="Times New Roman" w:cs="Times New Roman"/>
                <w:sz w:val="24"/>
                <w:szCs w:val="24"/>
              </w:rPr>
            </w:pPr>
            <w:r w:rsidRPr="00462CDF">
              <w:rPr>
                <w:rFonts w:ascii="Times New Roman" w:hAnsi="Times New Roman" w:cs="Times New Roman"/>
                <w:sz w:val="24"/>
                <w:szCs w:val="24"/>
              </w:rPr>
              <w:t>SHCLNG-NM_001912</w:t>
            </w:r>
          </w:p>
        </w:tc>
        <w:tc>
          <w:tcPr>
            <w:tcW w:w="2030" w:type="dxa"/>
            <w:vAlign w:val="center"/>
          </w:tcPr>
          <w:p w14:paraId="069F362B" w14:textId="77777777" w:rsidR="007D159D" w:rsidRPr="00462CDF" w:rsidRDefault="007D159D" w:rsidP="007D159D">
            <w:pPr>
              <w:spacing w:line="360" w:lineRule="auto"/>
              <w:rPr>
                <w:rFonts w:ascii="Times New Roman" w:hAnsi="Times New Roman" w:cs="Times New Roman"/>
                <w:sz w:val="24"/>
                <w:szCs w:val="24"/>
              </w:rPr>
            </w:pPr>
            <w:r w:rsidRPr="00462CDF">
              <w:rPr>
                <w:rFonts w:ascii="Times New Roman" w:hAnsi="Times New Roman" w:cs="Times New Roman"/>
                <w:sz w:val="24"/>
                <w:szCs w:val="24"/>
              </w:rPr>
              <w:t>Sigma Aldrich</w:t>
            </w:r>
          </w:p>
        </w:tc>
      </w:tr>
      <w:tr w:rsidR="007D159D" w:rsidRPr="00AF4F00" w14:paraId="4DA1AAC0" w14:textId="77777777" w:rsidTr="00984D43">
        <w:tc>
          <w:tcPr>
            <w:tcW w:w="524" w:type="dxa"/>
            <w:vAlign w:val="center"/>
          </w:tcPr>
          <w:p w14:paraId="70E970C5" w14:textId="63E56B9A" w:rsidR="007D159D" w:rsidRPr="00462CDF" w:rsidRDefault="00251F09" w:rsidP="007D159D">
            <w:pPr>
              <w:spacing w:line="360" w:lineRule="auto"/>
              <w:rPr>
                <w:rFonts w:ascii="Times New Roman" w:hAnsi="Times New Roman" w:cs="Times New Roman"/>
                <w:sz w:val="24"/>
                <w:szCs w:val="24"/>
              </w:rPr>
            </w:pPr>
            <w:r w:rsidRPr="00462CDF">
              <w:rPr>
                <w:rFonts w:ascii="Times New Roman" w:hAnsi="Times New Roman" w:cs="Times New Roman"/>
                <w:sz w:val="24"/>
                <w:szCs w:val="24"/>
              </w:rPr>
              <w:t>1</w:t>
            </w:r>
            <w:r w:rsidR="00984D43">
              <w:rPr>
                <w:rFonts w:ascii="Times New Roman" w:hAnsi="Times New Roman" w:cs="Times New Roman"/>
                <w:sz w:val="24"/>
                <w:szCs w:val="24"/>
              </w:rPr>
              <w:t>8</w:t>
            </w:r>
          </w:p>
        </w:tc>
        <w:tc>
          <w:tcPr>
            <w:tcW w:w="3924" w:type="dxa"/>
            <w:vAlign w:val="center"/>
          </w:tcPr>
          <w:p w14:paraId="46982DC0" w14:textId="50B0FAFA" w:rsidR="007D159D" w:rsidRPr="00462CDF" w:rsidRDefault="007D159D" w:rsidP="007D159D">
            <w:pPr>
              <w:spacing w:line="360" w:lineRule="auto"/>
              <w:rPr>
                <w:rFonts w:ascii="Times New Roman" w:hAnsi="Times New Roman" w:cs="Times New Roman"/>
                <w:sz w:val="24"/>
                <w:szCs w:val="24"/>
              </w:rPr>
            </w:pPr>
            <w:r w:rsidRPr="00462CDF">
              <w:rPr>
                <w:rFonts w:ascii="Times New Roman" w:hAnsi="Times New Roman" w:cs="Times New Roman"/>
                <w:sz w:val="24"/>
                <w:szCs w:val="24"/>
              </w:rPr>
              <w:t xml:space="preserve">anti- RAD51 </w:t>
            </w:r>
          </w:p>
        </w:tc>
        <w:tc>
          <w:tcPr>
            <w:tcW w:w="2907" w:type="dxa"/>
            <w:vAlign w:val="center"/>
          </w:tcPr>
          <w:p w14:paraId="57200613" w14:textId="3670357A" w:rsidR="007D159D" w:rsidRPr="00462CDF" w:rsidRDefault="007D159D" w:rsidP="007D159D">
            <w:pPr>
              <w:spacing w:line="360" w:lineRule="auto"/>
              <w:rPr>
                <w:rFonts w:ascii="Times New Roman" w:hAnsi="Times New Roman" w:cs="Times New Roman"/>
                <w:sz w:val="24"/>
                <w:szCs w:val="24"/>
              </w:rPr>
            </w:pPr>
            <w:r w:rsidRPr="00462CDF">
              <w:rPr>
                <w:rFonts w:ascii="Times New Roman" w:hAnsi="Times New Roman" w:cs="Times New Roman"/>
                <w:sz w:val="24"/>
                <w:szCs w:val="24"/>
              </w:rPr>
              <w:t>#ab133534</w:t>
            </w:r>
          </w:p>
        </w:tc>
        <w:tc>
          <w:tcPr>
            <w:tcW w:w="2030" w:type="dxa"/>
            <w:vAlign w:val="center"/>
          </w:tcPr>
          <w:p w14:paraId="0295F341" w14:textId="64092FC0" w:rsidR="007D159D" w:rsidRPr="00462CDF" w:rsidRDefault="007D159D" w:rsidP="007D159D">
            <w:pPr>
              <w:spacing w:line="360" w:lineRule="auto"/>
              <w:rPr>
                <w:rFonts w:ascii="Times New Roman" w:hAnsi="Times New Roman" w:cs="Times New Roman"/>
                <w:sz w:val="24"/>
                <w:szCs w:val="24"/>
              </w:rPr>
            </w:pPr>
            <w:r w:rsidRPr="00462CDF">
              <w:rPr>
                <w:rFonts w:ascii="Times New Roman" w:hAnsi="Times New Roman" w:cs="Times New Roman"/>
                <w:sz w:val="24"/>
                <w:szCs w:val="24"/>
              </w:rPr>
              <w:t>Abcam</w:t>
            </w:r>
          </w:p>
        </w:tc>
      </w:tr>
      <w:tr w:rsidR="007D159D" w:rsidRPr="00AF4F00" w14:paraId="54CBCC94" w14:textId="77777777" w:rsidTr="00984D43">
        <w:tc>
          <w:tcPr>
            <w:tcW w:w="524" w:type="dxa"/>
            <w:vAlign w:val="center"/>
          </w:tcPr>
          <w:p w14:paraId="4F42F4B0" w14:textId="0CA5FAB8" w:rsidR="007D159D" w:rsidRPr="00462CDF" w:rsidRDefault="00984D43" w:rsidP="007D159D">
            <w:pPr>
              <w:spacing w:line="360" w:lineRule="auto"/>
              <w:rPr>
                <w:rFonts w:ascii="Times New Roman" w:hAnsi="Times New Roman" w:cs="Times New Roman"/>
                <w:sz w:val="24"/>
                <w:szCs w:val="24"/>
              </w:rPr>
            </w:pPr>
            <w:r>
              <w:rPr>
                <w:rFonts w:ascii="Times New Roman" w:hAnsi="Times New Roman" w:cs="Times New Roman"/>
                <w:sz w:val="24"/>
                <w:szCs w:val="24"/>
              </w:rPr>
              <w:t>19</w:t>
            </w:r>
          </w:p>
        </w:tc>
        <w:tc>
          <w:tcPr>
            <w:tcW w:w="3924" w:type="dxa"/>
            <w:vAlign w:val="center"/>
          </w:tcPr>
          <w:p w14:paraId="56B1D36F" w14:textId="77777777" w:rsidR="007D159D" w:rsidRPr="00462CDF" w:rsidRDefault="007D159D" w:rsidP="007D159D">
            <w:pPr>
              <w:spacing w:line="360" w:lineRule="auto"/>
              <w:rPr>
                <w:rFonts w:ascii="Times New Roman" w:hAnsi="Times New Roman" w:cs="Times New Roman"/>
                <w:sz w:val="24"/>
                <w:szCs w:val="24"/>
              </w:rPr>
            </w:pPr>
            <w:r w:rsidRPr="00462CDF">
              <w:rPr>
                <w:rFonts w:ascii="Times New Roman" w:hAnsi="Times New Roman" w:cs="Times New Roman"/>
                <w:sz w:val="24"/>
                <w:szCs w:val="24"/>
              </w:rPr>
              <w:t>pcDNA3.1-hCathepsin L construct</w:t>
            </w:r>
          </w:p>
        </w:tc>
        <w:tc>
          <w:tcPr>
            <w:tcW w:w="2907" w:type="dxa"/>
            <w:vAlign w:val="center"/>
          </w:tcPr>
          <w:p w14:paraId="7F093ECF" w14:textId="7D0EE4AA" w:rsidR="007D159D" w:rsidRPr="00462CDF" w:rsidRDefault="007D159D" w:rsidP="007D159D">
            <w:pPr>
              <w:spacing w:line="360" w:lineRule="auto"/>
              <w:rPr>
                <w:rFonts w:ascii="Times New Roman" w:hAnsi="Times New Roman" w:cs="Times New Roman"/>
                <w:sz w:val="24"/>
                <w:szCs w:val="24"/>
              </w:rPr>
            </w:pPr>
            <w:r w:rsidRPr="00462CDF">
              <w:rPr>
                <w:rFonts w:ascii="Times New Roman" w:hAnsi="Times New Roman" w:cs="Times New Roman"/>
                <w:sz w:val="24"/>
                <w:szCs w:val="24"/>
              </w:rPr>
              <w:t>#11250</w:t>
            </w:r>
          </w:p>
        </w:tc>
        <w:tc>
          <w:tcPr>
            <w:tcW w:w="2030" w:type="dxa"/>
            <w:vAlign w:val="center"/>
          </w:tcPr>
          <w:p w14:paraId="20BB8436" w14:textId="77777777" w:rsidR="007D159D" w:rsidRPr="00462CDF" w:rsidRDefault="007D159D" w:rsidP="007D159D">
            <w:pPr>
              <w:spacing w:line="360" w:lineRule="auto"/>
              <w:rPr>
                <w:rFonts w:ascii="Times New Roman" w:hAnsi="Times New Roman" w:cs="Times New Roman"/>
                <w:sz w:val="24"/>
                <w:szCs w:val="24"/>
              </w:rPr>
            </w:pPr>
            <w:proofErr w:type="spellStart"/>
            <w:r w:rsidRPr="00462CDF">
              <w:rPr>
                <w:rFonts w:ascii="Times New Roman" w:hAnsi="Times New Roman" w:cs="Times New Roman"/>
                <w:sz w:val="24"/>
                <w:szCs w:val="24"/>
              </w:rPr>
              <w:t>Addgene</w:t>
            </w:r>
            <w:proofErr w:type="spellEnd"/>
          </w:p>
        </w:tc>
      </w:tr>
      <w:tr w:rsidR="007D159D" w:rsidRPr="00AF4F00" w14:paraId="60888962" w14:textId="77777777" w:rsidTr="00984D43">
        <w:tc>
          <w:tcPr>
            <w:tcW w:w="524" w:type="dxa"/>
            <w:vAlign w:val="center"/>
          </w:tcPr>
          <w:p w14:paraId="2974361D" w14:textId="73073C2E" w:rsidR="007D159D" w:rsidRPr="00462CDF" w:rsidRDefault="00251F09" w:rsidP="007D159D">
            <w:pPr>
              <w:spacing w:line="360" w:lineRule="auto"/>
              <w:rPr>
                <w:rFonts w:ascii="Times New Roman" w:hAnsi="Times New Roman" w:cs="Times New Roman"/>
                <w:sz w:val="24"/>
                <w:szCs w:val="24"/>
              </w:rPr>
            </w:pPr>
            <w:r w:rsidRPr="00462CDF">
              <w:rPr>
                <w:rFonts w:ascii="Times New Roman" w:hAnsi="Times New Roman" w:cs="Times New Roman"/>
                <w:sz w:val="24"/>
                <w:szCs w:val="24"/>
              </w:rPr>
              <w:t>2</w:t>
            </w:r>
            <w:r w:rsidR="00984D43">
              <w:rPr>
                <w:rFonts w:ascii="Times New Roman" w:hAnsi="Times New Roman" w:cs="Times New Roman"/>
                <w:sz w:val="24"/>
                <w:szCs w:val="24"/>
              </w:rPr>
              <w:t>0</w:t>
            </w:r>
          </w:p>
        </w:tc>
        <w:tc>
          <w:tcPr>
            <w:tcW w:w="3924" w:type="dxa"/>
            <w:vAlign w:val="center"/>
          </w:tcPr>
          <w:p w14:paraId="6A4CC309" w14:textId="77777777" w:rsidR="007D159D" w:rsidRPr="00462CDF" w:rsidRDefault="007D159D" w:rsidP="007D159D">
            <w:pPr>
              <w:spacing w:line="360" w:lineRule="auto"/>
              <w:rPr>
                <w:rFonts w:ascii="Times New Roman" w:hAnsi="Times New Roman" w:cs="Times New Roman"/>
                <w:sz w:val="24"/>
                <w:szCs w:val="24"/>
              </w:rPr>
            </w:pPr>
            <w:r w:rsidRPr="00462CDF">
              <w:rPr>
                <w:rFonts w:ascii="Times New Roman" w:hAnsi="Times New Roman" w:cs="Times New Roman"/>
                <w:sz w:val="24"/>
                <w:szCs w:val="24"/>
              </w:rPr>
              <w:t>recombinant human CTSL (</w:t>
            </w:r>
            <w:proofErr w:type="spellStart"/>
            <w:r w:rsidRPr="00462CDF">
              <w:rPr>
                <w:rFonts w:ascii="Times New Roman" w:hAnsi="Times New Roman" w:cs="Times New Roman"/>
                <w:sz w:val="24"/>
                <w:szCs w:val="24"/>
              </w:rPr>
              <w:t>rCTSL</w:t>
            </w:r>
            <w:proofErr w:type="spellEnd"/>
            <w:r w:rsidRPr="00462CDF">
              <w:rPr>
                <w:rFonts w:ascii="Times New Roman" w:hAnsi="Times New Roman" w:cs="Times New Roman"/>
                <w:sz w:val="24"/>
                <w:szCs w:val="24"/>
              </w:rPr>
              <w:t xml:space="preserve">) protein </w:t>
            </w:r>
          </w:p>
        </w:tc>
        <w:tc>
          <w:tcPr>
            <w:tcW w:w="2907" w:type="dxa"/>
            <w:vAlign w:val="center"/>
          </w:tcPr>
          <w:p w14:paraId="1DE31B92" w14:textId="77777777" w:rsidR="007D159D" w:rsidRPr="00462CDF" w:rsidRDefault="007D159D" w:rsidP="007D159D">
            <w:pPr>
              <w:spacing w:line="360" w:lineRule="auto"/>
              <w:rPr>
                <w:rFonts w:ascii="Times New Roman" w:hAnsi="Times New Roman" w:cs="Times New Roman"/>
                <w:sz w:val="24"/>
                <w:szCs w:val="24"/>
              </w:rPr>
            </w:pPr>
            <w:r w:rsidRPr="00462CDF">
              <w:rPr>
                <w:rFonts w:ascii="Times New Roman" w:hAnsi="Times New Roman" w:cs="Times New Roman"/>
                <w:sz w:val="24"/>
                <w:szCs w:val="24"/>
              </w:rPr>
              <w:t>952-CY</w:t>
            </w:r>
          </w:p>
        </w:tc>
        <w:tc>
          <w:tcPr>
            <w:tcW w:w="2030" w:type="dxa"/>
            <w:vAlign w:val="center"/>
          </w:tcPr>
          <w:p w14:paraId="2CA567B6" w14:textId="77777777" w:rsidR="007D159D" w:rsidRPr="00462CDF" w:rsidRDefault="007D159D" w:rsidP="007D159D">
            <w:pPr>
              <w:spacing w:line="360" w:lineRule="auto"/>
              <w:rPr>
                <w:rFonts w:ascii="Times New Roman" w:hAnsi="Times New Roman" w:cs="Times New Roman"/>
                <w:sz w:val="24"/>
                <w:szCs w:val="24"/>
              </w:rPr>
            </w:pPr>
            <w:r w:rsidRPr="00462CDF">
              <w:rPr>
                <w:rFonts w:ascii="Times New Roman" w:hAnsi="Times New Roman" w:cs="Times New Roman"/>
                <w:sz w:val="24"/>
                <w:szCs w:val="24"/>
              </w:rPr>
              <w:t>R&amp;D Systems</w:t>
            </w:r>
          </w:p>
        </w:tc>
      </w:tr>
      <w:tr w:rsidR="007D159D" w:rsidRPr="00AF4F00" w14:paraId="38F308C9" w14:textId="77777777" w:rsidTr="00984D43">
        <w:tc>
          <w:tcPr>
            <w:tcW w:w="524" w:type="dxa"/>
            <w:vAlign w:val="center"/>
          </w:tcPr>
          <w:p w14:paraId="710B4D64" w14:textId="4F3C29C6" w:rsidR="007D159D" w:rsidRPr="00462CDF" w:rsidRDefault="00251F09" w:rsidP="007D159D">
            <w:pPr>
              <w:spacing w:line="360" w:lineRule="auto"/>
              <w:rPr>
                <w:rFonts w:ascii="Times New Roman" w:hAnsi="Times New Roman" w:cs="Times New Roman"/>
                <w:sz w:val="24"/>
                <w:szCs w:val="24"/>
              </w:rPr>
            </w:pPr>
            <w:r w:rsidRPr="00462CDF">
              <w:rPr>
                <w:rFonts w:ascii="Times New Roman" w:hAnsi="Times New Roman" w:cs="Times New Roman"/>
                <w:sz w:val="24"/>
                <w:szCs w:val="24"/>
              </w:rPr>
              <w:t>2</w:t>
            </w:r>
            <w:r w:rsidR="00984D43">
              <w:rPr>
                <w:rFonts w:ascii="Times New Roman" w:hAnsi="Times New Roman" w:cs="Times New Roman"/>
                <w:sz w:val="24"/>
                <w:szCs w:val="24"/>
              </w:rPr>
              <w:t>1</w:t>
            </w:r>
          </w:p>
        </w:tc>
        <w:tc>
          <w:tcPr>
            <w:tcW w:w="3924" w:type="dxa"/>
            <w:vAlign w:val="center"/>
          </w:tcPr>
          <w:p w14:paraId="59A4D888" w14:textId="77777777" w:rsidR="007D159D" w:rsidRPr="00462CDF" w:rsidRDefault="007D159D" w:rsidP="007D159D">
            <w:pPr>
              <w:spacing w:line="360" w:lineRule="auto"/>
              <w:rPr>
                <w:rFonts w:ascii="Times New Roman" w:hAnsi="Times New Roman" w:cs="Times New Roman"/>
                <w:sz w:val="24"/>
                <w:szCs w:val="24"/>
              </w:rPr>
            </w:pPr>
            <w:r w:rsidRPr="00462CDF">
              <w:rPr>
                <w:rFonts w:ascii="Times New Roman" w:hAnsi="Times New Roman" w:cs="Times New Roman"/>
                <w:sz w:val="24"/>
                <w:szCs w:val="24"/>
              </w:rPr>
              <w:t>recombinant human CTSB (</w:t>
            </w:r>
            <w:proofErr w:type="spellStart"/>
            <w:r w:rsidRPr="00462CDF">
              <w:rPr>
                <w:rFonts w:ascii="Times New Roman" w:hAnsi="Times New Roman" w:cs="Times New Roman"/>
                <w:sz w:val="24"/>
                <w:szCs w:val="24"/>
              </w:rPr>
              <w:t>rCTSB</w:t>
            </w:r>
            <w:proofErr w:type="spellEnd"/>
            <w:r w:rsidRPr="00462CDF">
              <w:rPr>
                <w:rFonts w:ascii="Times New Roman" w:hAnsi="Times New Roman" w:cs="Times New Roman"/>
                <w:sz w:val="24"/>
                <w:szCs w:val="24"/>
              </w:rPr>
              <w:t>) protein</w:t>
            </w:r>
          </w:p>
        </w:tc>
        <w:tc>
          <w:tcPr>
            <w:tcW w:w="2907" w:type="dxa"/>
            <w:vAlign w:val="center"/>
          </w:tcPr>
          <w:p w14:paraId="2413C621" w14:textId="77777777" w:rsidR="007D159D" w:rsidRPr="00462CDF" w:rsidRDefault="007D159D" w:rsidP="007D159D">
            <w:pPr>
              <w:spacing w:line="360" w:lineRule="auto"/>
              <w:rPr>
                <w:rFonts w:ascii="Times New Roman" w:hAnsi="Times New Roman" w:cs="Times New Roman"/>
                <w:sz w:val="24"/>
                <w:szCs w:val="24"/>
              </w:rPr>
            </w:pPr>
            <w:r w:rsidRPr="00462CDF">
              <w:rPr>
                <w:rFonts w:ascii="Times New Roman" w:hAnsi="Times New Roman" w:cs="Times New Roman"/>
                <w:sz w:val="24"/>
                <w:szCs w:val="24"/>
              </w:rPr>
              <w:t>10483-H08H</w:t>
            </w:r>
          </w:p>
        </w:tc>
        <w:tc>
          <w:tcPr>
            <w:tcW w:w="2030" w:type="dxa"/>
            <w:vAlign w:val="center"/>
          </w:tcPr>
          <w:p w14:paraId="25A4A8F8" w14:textId="77777777" w:rsidR="007D159D" w:rsidRPr="00462CDF" w:rsidRDefault="007D159D" w:rsidP="007D159D">
            <w:pPr>
              <w:spacing w:line="360" w:lineRule="auto"/>
              <w:rPr>
                <w:rFonts w:ascii="Times New Roman" w:hAnsi="Times New Roman" w:cs="Times New Roman"/>
                <w:sz w:val="24"/>
                <w:szCs w:val="24"/>
              </w:rPr>
            </w:pPr>
            <w:r w:rsidRPr="00462CDF">
              <w:rPr>
                <w:rFonts w:ascii="Times New Roman" w:hAnsi="Times New Roman" w:cs="Times New Roman"/>
                <w:sz w:val="24"/>
                <w:szCs w:val="24"/>
              </w:rPr>
              <w:t>Sino Biological</w:t>
            </w:r>
          </w:p>
        </w:tc>
      </w:tr>
      <w:tr w:rsidR="007D159D" w:rsidRPr="00AF4F00" w14:paraId="7DD24AEF" w14:textId="77777777" w:rsidTr="00984D43">
        <w:tc>
          <w:tcPr>
            <w:tcW w:w="524" w:type="dxa"/>
            <w:vAlign w:val="center"/>
          </w:tcPr>
          <w:p w14:paraId="5EA4E6ED" w14:textId="028B05D8" w:rsidR="007D159D" w:rsidRPr="00462CDF" w:rsidRDefault="00251F09" w:rsidP="007D159D">
            <w:pPr>
              <w:spacing w:line="360" w:lineRule="auto"/>
              <w:rPr>
                <w:rFonts w:ascii="Times New Roman" w:hAnsi="Times New Roman" w:cs="Times New Roman"/>
                <w:sz w:val="24"/>
                <w:szCs w:val="24"/>
              </w:rPr>
            </w:pPr>
            <w:r w:rsidRPr="00462CDF">
              <w:rPr>
                <w:rFonts w:ascii="Times New Roman" w:hAnsi="Times New Roman" w:cs="Times New Roman"/>
                <w:sz w:val="24"/>
                <w:szCs w:val="24"/>
              </w:rPr>
              <w:t>2</w:t>
            </w:r>
            <w:r w:rsidR="00984D43">
              <w:rPr>
                <w:rFonts w:ascii="Times New Roman" w:hAnsi="Times New Roman" w:cs="Times New Roman"/>
                <w:sz w:val="24"/>
                <w:szCs w:val="24"/>
              </w:rPr>
              <w:t>2</w:t>
            </w:r>
          </w:p>
        </w:tc>
        <w:tc>
          <w:tcPr>
            <w:tcW w:w="3924" w:type="dxa"/>
            <w:vAlign w:val="center"/>
          </w:tcPr>
          <w:p w14:paraId="773BFF1E" w14:textId="1B1C5DA6" w:rsidR="007D159D" w:rsidRPr="00462CDF" w:rsidRDefault="007D159D" w:rsidP="007D159D">
            <w:pPr>
              <w:spacing w:line="360" w:lineRule="auto"/>
              <w:rPr>
                <w:rFonts w:ascii="Times New Roman" w:hAnsi="Times New Roman" w:cs="Times New Roman"/>
                <w:sz w:val="24"/>
                <w:szCs w:val="24"/>
              </w:rPr>
            </w:pPr>
            <w:r w:rsidRPr="00462CDF">
              <w:rPr>
                <w:rFonts w:ascii="Times New Roman" w:hAnsi="Times New Roman" w:cs="Times New Roman"/>
                <w:sz w:val="24"/>
                <w:szCs w:val="24"/>
              </w:rPr>
              <w:t xml:space="preserve">NE-PER nuclear and CE-PER </w:t>
            </w:r>
          </w:p>
        </w:tc>
        <w:tc>
          <w:tcPr>
            <w:tcW w:w="2907" w:type="dxa"/>
            <w:vAlign w:val="center"/>
          </w:tcPr>
          <w:p w14:paraId="53B706C0" w14:textId="601B552D" w:rsidR="007D159D" w:rsidRPr="00462CDF" w:rsidRDefault="007D159D" w:rsidP="007D159D">
            <w:pPr>
              <w:spacing w:line="360" w:lineRule="auto"/>
              <w:rPr>
                <w:rFonts w:ascii="Times New Roman" w:hAnsi="Times New Roman" w:cs="Times New Roman"/>
                <w:sz w:val="24"/>
                <w:szCs w:val="24"/>
              </w:rPr>
            </w:pPr>
            <w:r w:rsidRPr="00462CDF">
              <w:rPr>
                <w:rFonts w:ascii="Times New Roman" w:hAnsi="Times New Roman" w:cs="Times New Roman"/>
                <w:sz w:val="24"/>
                <w:szCs w:val="24"/>
              </w:rPr>
              <w:t>#78833</w:t>
            </w:r>
          </w:p>
        </w:tc>
        <w:tc>
          <w:tcPr>
            <w:tcW w:w="2030" w:type="dxa"/>
            <w:vAlign w:val="center"/>
          </w:tcPr>
          <w:p w14:paraId="2F8AE079" w14:textId="77777777" w:rsidR="007D159D" w:rsidRPr="00462CDF" w:rsidRDefault="007D159D" w:rsidP="007D159D">
            <w:pPr>
              <w:spacing w:line="360" w:lineRule="auto"/>
              <w:rPr>
                <w:rFonts w:ascii="Times New Roman" w:hAnsi="Times New Roman" w:cs="Times New Roman"/>
                <w:sz w:val="24"/>
                <w:szCs w:val="24"/>
              </w:rPr>
            </w:pPr>
            <w:r w:rsidRPr="00462CDF">
              <w:rPr>
                <w:rFonts w:ascii="Times New Roman" w:hAnsi="Times New Roman" w:cs="Times New Roman"/>
                <w:sz w:val="24"/>
                <w:szCs w:val="24"/>
              </w:rPr>
              <w:t>Life Technologies</w:t>
            </w:r>
          </w:p>
        </w:tc>
      </w:tr>
      <w:tr w:rsidR="007D159D" w:rsidRPr="00AF4F00" w14:paraId="5515EDB8" w14:textId="77777777" w:rsidTr="00984D43">
        <w:tc>
          <w:tcPr>
            <w:tcW w:w="524" w:type="dxa"/>
            <w:vAlign w:val="center"/>
          </w:tcPr>
          <w:p w14:paraId="7A5693A7" w14:textId="073637DE" w:rsidR="007D159D" w:rsidRPr="00462CDF" w:rsidRDefault="00251F09" w:rsidP="007D159D">
            <w:pPr>
              <w:spacing w:line="360" w:lineRule="auto"/>
              <w:rPr>
                <w:rFonts w:ascii="Times New Roman" w:hAnsi="Times New Roman" w:cs="Times New Roman"/>
                <w:sz w:val="24"/>
                <w:szCs w:val="24"/>
              </w:rPr>
            </w:pPr>
            <w:r w:rsidRPr="00462CDF">
              <w:rPr>
                <w:rFonts w:ascii="Times New Roman" w:hAnsi="Times New Roman" w:cs="Times New Roman"/>
                <w:sz w:val="24"/>
                <w:szCs w:val="24"/>
              </w:rPr>
              <w:t>2</w:t>
            </w:r>
            <w:r w:rsidR="00984D43">
              <w:rPr>
                <w:rFonts w:ascii="Times New Roman" w:hAnsi="Times New Roman" w:cs="Times New Roman"/>
                <w:sz w:val="24"/>
                <w:szCs w:val="24"/>
              </w:rPr>
              <w:t>3</w:t>
            </w:r>
          </w:p>
        </w:tc>
        <w:tc>
          <w:tcPr>
            <w:tcW w:w="3924" w:type="dxa"/>
            <w:vAlign w:val="center"/>
          </w:tcPr>
          <w:p w14:paraId="666B5A3D" w14:textId="77777777" w:rsidR="007D159D" w:rsidRPr="00462CDF" w:rsidRDefault="007D159D" w:rsidP="007D159D">
            <w:pPr>
              <w:spacing w:line="360" w:lineRule="auto"/>
              <w:rPr>
                <w:rFonts w:ascii="Times New Roman" w:hAnsi="Times New Roman" w:cs="Times New Roman"/>
                <w:sz w:val="24"/>
                <w:szCs w:val="24"/>
              </w:rPr>
            </w:pPr>
            <w:r w:rsidRPr="00462CDF">
              <w:rPr>
                <w:rFonts w:ascii="Times New Roman" w:hAnsi="Times New Roman" w:cs="Times New Roman"/>
                <w:sz w:val="24"/>
                <w:szCs w:val="24"/>
              </w:rPr>
              <w:t>Magic Red</w:t>
            </w:r>
            <w:r w:rsidRPr="00462CDF">
              <w:rPr>
                <w:rFonts w:ascii="Times New Roman" w:hAnsi="Times New Roman" w:cs="Times New Roman"/>
                <w:sz w:val="24"/>
                <w:szCs w:val="24"/>
                <w:vertAlign w:val="superscript"/>
              </w:rPr>
              <w:t>®</w:t>
            </w:r>
            <w:r w:rsidRPr="00462CDF">
              <w:rPr>
                <w:rFonts w:ascii="Times New Roman" w:hAnsi="Times New Roman" w:cs="Times New Roman"/>
                <w:sz w:val="24"/>
                <w:szCs w:val="24"/>
              </w:rPr>
              <w:t xml:space="preserve"> Cathepsin L Assay</w:t>
            </w:r>
          </w:p>
        </w:tc>
        <w:tc>
          <w:tcPr>
            <w:tcW w:w="2907" w:type="dxa"/>
            <w:vAlign w:val="center"/>
          </w:tcPr>
          <w:p w14:paraId="3F71B7A4" w14:textId="77777777" w:rsidR="007D159D" w:rsidRPr="00462CDF" w:rsidRDefault="007D159D" w:rsidP="007D159D">
            <w:pPr>
              <w:spacing w:line="360" w:lineRule="auto"/>
              <w:rPr>
                <w:rFonts w:ascii="Times New Roman" w:hAnsi="Times New Roman" w:cs="Times New Roman"/>
                <w:sz w:val="24"/>
                <w:szCs w:val="24"/>
              </w:rPr>
            </w:pPr>
            <w:r w:rsidRPr="00462CDF">
              <w:rPr>
                <w:rFonts w:ascii="Times New Roman" w:hAnsi="Times New Roman" w:cs="Times New Roman"/>
                <w:sz w:val="24"/>
                <w:szCs w:val="24"/>
              </w:rPr>
              <w:t>#942</w:t>
            </w:r>
          </w:p>
        </w:tc>
        <w:tc>
          <w:tcPr>
            <w:tcW w:w="2030" w:type="dxa"/>
            <w:vAlign w:val="center"/>
          </w:tcPr>
          <w:p w14:paraId="089EF47C" w14:textId="77777777" w:rsidR="007D159D" w:rsidRPr="00462CDF" w:rsidRDefault="007D159D" w:rsidP="007D159D">
            <w:pPr>
              <w:spacing w:line="360" w:lineRule="auto"/>
              <w:rPr>
                <w:rFonts w:ascii="Times New Roman" w:hAnsi="Times New Roman" w:cs="Times New Roman"/>
                <w:sz w:val="24"/>
                <w:szCs w:val="24"/>
              </w:rPr>
            </w:pPr>
            <w:proofErr w:type="spellStart"/>
            <w:r w:rsidRPr="00462CDF">
              <w:rPr>
                <w:rFonts w:ascii="Times New Roman" w:hAnsi="Times New Roman" w:cs="Times New Roman"/>
                <w:sz w:val="24"/>
                <w:szCs w:val="24"/>
              </w:rPr>
              <w:t>ImmunoChemistry</w:t>
            </w:r>
            <w:proofErr w:type="spellEnd"/>
            <w:r w:rsidRPr="00462CDF">
              <w:rPr>
                <w:rFonts w:ascii="Times New Roman" w:hAnsi="Times New Roman" w:cs="Times New Roman"/>
                <w:sz w:val="24"/>
                <w:szCs w:val="24"/>
              </w:rPr>
              <w:t xml:space="preserve"> Technologies LLC</w:t>
            </w:r>
          </w:p>
        </w:tc>
      </w:tr>
    </w:tbl>
    <w:p w14:paraId="5EEEF49D" w14:textId="46EC7D90" w:rsidR="008D3B8D" w:rsidRDefault="008D3B8D" w:rsidP="00493513"/>
    <w:p w14:paraId="0D5A3EC9" w14:textId="77777777" w:rsidR="00A21E39" w:rsidRDefault="00A21E39" w:rsidP="00493513"/>
    <w:p w14:paraId="3418BF30" w14:textId="77777777" w:rsidR="00A21E39" w:rsidRDefault="00A21E39" w:rsidP="00A21E39">
      <w:pPr>
        <w:ind w:left="-540"/>
      </w:pPr>
    </w:p>
    <w:p w14:paraId="4AB81F35" w14:textId="77777777" w:rsidR="00A21E39" w:rsidRPr="00A21E39" w:rsidRDefault="00A21E39" w:rsidP="00A21E39"/>
    <w:p w14:paraId="45837A3D" w14:textId="77777777" w:rsidR="00A21E39" w:rsidRPr="00A21E39" w:rsidRDefault="00A21E39" w:rsidP="00A21E39"/>
    <w:p w14:paraId="62C2ADE2" w14:textId="77777777" w:rsidR="00A21E39" w:rsidRPr="00A21E39" w:rsidRDefault="00A21E39" w:rsidP="00A21E39"/>
    <w:p w14:paraId="4513BAA0" w14:textId="77777777" w:rsidR="00A21E39" w:rsidRPr="00A21E39" w:rsidRDefault="00A21E39" w:rsidP="00A21E39"/>
    <w:p w14:paraId="7F5501B0" w14:textId="77777777" w:rsidR="00A21E39" w:rsidRPr="00A21E39" w:rsidRDefault="00A21E39" w:rsidP="00A21E39"/>
    <w:p w14:paraId="491E16CA" w14:textId="77777777" w:rsidR="00A21E39" w:rsidRPr="00A21E39" w:rsidRDefault="00A21E39" w:rsidP="00A21E39"/>
    <w:p w14:paraId="6B534D10" w14:textId="77777777" w:rsidR="00A21E39" w:rsidRPr="00A21E39" w:rsidRDefault="00A21E39" w:rsidP="00A21E39"/>
    <w:p w14:paraId="6ED93BE8" w14:textId="77777777" w:rsidR="00A21E39" w:rsidRPr="00A21E39" w:rsidRDefault="00A21E39" w:rsidP="00A21E39"/>
    <w:p w14:paraId="7E264B05" w14:textId="77777777" w:rsidR="00A21E39" w:rsidRPr="00A21E39" w:rsidRDefault="00A21E39" w:rsidP="00A21E39"/>
    <w:p w14:paraId="3CCEB917" w14:textId="77777777" w:rsidR="00A21E39" w:rsidRPr="00A21E39" w:rsidRDefault="00A21E39" w:rsidP="00A21E39"/>
    <w:p w14:paraId="3BA87551" w14:textId="77777777" w:rsidR="00A21E39" w:rsidRPr="00A21E39" w:rsidRDefault="00A21E39" w:rsidP="00A21E39"/>
    <w:p w14:paraId="2721C21D" w14:textId="77777777" w:rsidR="00A21E39" w:rsidRPr="00A21E39" w:rsidRDefault="00A21E39" w:rsidP="00A21E39"/>
    <w:p w14:paraId="5DDB7A94" w14:textId="77777777" w:rsidR="00A21E39" w:rsidRDefault="00A21E39" w:rsidP="00A21E39"/>
    <w:p w14:paraId="5FC82ADE" w14:textId="77777777" w:rsidR="004676B2" w:rsidRDefault="004676B2" w:rsidP="00A21E39"/>
    <w:p w14:paraId="2992B2A1" w14:textId="77777777" w:rsidR="004676B2" w:rsidRDefault="004676B2" w:rsidP="00A21E39"/>
    <w:p w14:paraId="30FA61B1" w14:textId="77777777" w:rsidR="004676B2" w:rsidRDefault="004676B2" w:rsidP="00A21E39"/>
    <w:p w14:paraId="4A9F1949" w14:textId="77777777" w:rsidR="00A21E39" w:rsidRDefault="00A21E39" w:rsidP="00A21E39"/>
    <w:p w14:paraId="2FE96946" w14:textId="77777777" w:rsidR="00A21E39" w:rsidRDefault="00A21E39" w:rsidP="00A21E39"/>
    <w:p w14:paraId="2F80E90B" w14:textId="77777777" w:rsidR="00A21E39" w:rsidRDefault="00A21E39" w:rsidP="00A21E39"/>
    <w:p w14:paraId="70B65B7F" w14:textId="77777777" w:rsidR="003422E4" w:rsidRDefault="003422E4" w:rsidP="004676B2"/>
    <w:p w14:paraId="22166A7E" w14:textId="37FB7F88" w:rsidR="00FB2AEC" w:rsidRPr="004E2BEF" w:rsidRDefault="00FB2AEC" w:rsidP="004676B2">
      <w:pPr>
        <w:rPr>
          <w:rFonts w:ascii="Arial" w:hAnsi="Arial" w:cs="Arial"/>
        </w:rPr>
      </w:pPr>
    </w:p>
    <w:sectPr w:rsidR="00FB2AEC" w:rsidRPr="004E2BEF" w:rsidSect="00A21E39">
      <w:pgSz w:w="12240" w:h="15840"/>
      <w:pgMar w:top="1440" w:right="720" w:bottom="1440" w:left="9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E0D68A" w14:textId="77777777" w:rsidR="005A3BED" w:rsidRDefault="005A3BED" w:rsidP="004676B2">
      <w:pPr>
        <w:spacing w:after="0" w:line="240" w:lineRule="auto"/>
      </w:pPr>
      <w:r>
        <w:separator/>
      </w:r>
    </w:p>
  </w:endnote>
  <w:endnote w:type="continuationSeparator" w:id="0">
    <w:p w14:paraId="557DBAD5" w14:textId="77777777" w:rsidR="005A3BED" w:rsidRDefault="005A3BED" w:rsidP="004676B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altName w:val="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Open Sans">
    <w:charset w:val="00"/>
    <w:family w:val="swiss"/>
    <w:pitch w:val="variable"/>
    <w:sig w:usb0="E00002EF" w:usb1="4000205B" w:usb2="00000028"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283CCE" w14:textId="77777777" w:rsidR="005A3BED" w:rsidRDefault="005A3BED" w:rsidP="004676B2">
      <w:pPr>
        <w:spacing w:after="0" w:line="240" w:lineRule="auto"/>
      </w:pPr>
      <w:r>
        <w:separator/>
      </w:r>
    </w:p>
  </w:footnote>
  <w:footnote w:type="continuationSeparator" w:id="0">
    <w:p w14:paraId="62DF8B25" w14:textId="77777777" w:rsidR="005A3BED" w:rsidRDefault="005A3BED" w:rsidP="004676B2">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5"/>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00B05"/>
    <w:rsid w:val="00011C6C"/>
    <w:rsid w:val="00040AE4"/>
    <w:rsid w:val="00051EA0"/>
    <w:rsid w:val="00063FEB"/>
    <w:rsid w:val="000C2ADA"/>
    <w:rsid w:val="000D60E9"/>
    <w:rsid w:val="000E40A9"/>
    <w:rsid w:val="000F166D"/>
    <w:rsid w:val="00102FB1"/>
    <w:rsid w:val="0011070A"/>
    <w:rsid w:val="00127369"/>
    <w:rsid w:val="00183943"/>
    <w:rsid w:val="001C194C"/>
    <w:rsid w:val="001C7510"/>
    <w:rsid w:val="0021394C"/>
    <w:rsid w:val="00221CCA"/>
    <w:rsid w:val="00251F09"/>
    <w:rsid w:val="00267B6B"/>
    <w:rsid w:val="00271788"/>
    <w:rsid w:val="002A7FF1"/>
    <w:rsid w:val="002F0479"/>
    <w:rsid w:val="00302AD4"/>
    <w:rsid w:val="00335102"/>
    <w:rsid w:val="003422E4"/>
    <w:rsid w:val="0034731B"/>
    <w:rsid w:val="00377B5C"/>
    <w:rsid w:val="003827D8"/>
    <w:rsid w:val="003C0C33"/>
    <w:rsid w:val="003C0D15"/>
    <w:rsid w:val="003C3748"/>
    <w:rsid w:val="003F669C"/>
    <w:rsid w:val="00440641"/>
    <w:rsid w:val="004479FA"/>
    <w:rsid w:val="00462CDF"/>
    <w:rsid w:val="00464322"/>
    <w:rsid w:val="004676B2"/>
    <w:rsid w:val="004760C6"/>
    <w:rsid w:val="00492926"/>
    <w:rsid w:val="00493513"/>
    <w:rsid w:val="004E2BEF"/>
    <w:rsid w:val="004E5369"/>
    <w:rsid w:val="00500B05"/>
    <w:rsid w:val="005111D3"/>
    <w:rsid w:val="00533B51"/>
    <w:rsid w:val="00560BB8"/>
    <w:rsid w:val="00566A41"/>
    <w:rsid w:val="005672F4"/>
    <w:rsid w:val="00577BC4"/>
    <w:rsid w:val="005805AB"/>
    <w:rsid w:val="005A3BED"/>
    <w:rsid w:val="005B5955"/>
    <w:rsid w:val="005C687A"/>
    <w:rsid w:val="005F0B16"/>
    <w:rsid w:val="005F0C84"/>
    <w:rsid w:val="005F7218"/>
    <w:rsid w:val="0061228F"/>
    <w:rsid w:val="00660F43"/>
    <w:rsid w:val="00673ED0"/>
    <w:rsid w:val="006A03C3"/>
    <w:rsid w:val="006A1675"/>
    <w:rsid w:val="006A3DAA"/>
    <w:rsid w:val="006F0FB0"/>
    <w:rsid w:val="0072554F"/>
    <w:rsid w:val="00733249"/>
    <w:rsid w:val="0075042A"/>
    <w:rsid w:val="00785B62"/>
    <w:rsid w:val="00795C33"/>
    <w:rsid w:val="007A2631"/>
    <w:rsid w:val="007A4A04"/>
    <w:rsid w:val="007D159D"/>
    <w:rsid w:val="007F4274"/>
    <w:rsid w:val="00847B09"/>
    <w:rsid w:val="00883743"/>
    <w:rsid w:val="008D3B8D"/>
    <w:rsid w:val="008E03D7"/>
    <w:rsid w:val="008F5552"/>
    <w:rsid w:val="009431C4"/>
    <w:rsid w:val="00983A36"/>
    <w:rsid w:val="00984D43"/>
    <w:rsid w:val="009A3AB3"/>
    <w:rsid w:val="009A5566"/>
    <w:rsid w:val="00A147C4"/>
    <w:rsid w:val="00A21E39"/>
    <w:rsid w:val="00A87073"/>
    <w:rsid w:val="00AC66F7"/>
    <w:rsid w:val="00B031F9"/>
    <w:rsid w:val="00B21CAB"/>
    <w:rsid w:val="00B563F0"/>
    <w:rsid w:val="00B8194A"/>
    <w:rsid w:val="00B92AF7"/>
    <w:rsid w:val="00BA0EFE"/>
    <w:rsid w:val="00BA7716"/>
    <w:rsid w:val="00BB161E"/>
    <w:rsid w:val="00BC7262"/>
    <w:rsid w:val="00C07113"/>
    <w:rsid w:val="00C208E1"/>
    <w:rsid w:val="00C703C7"/>
    <w:rsid w:val="00CD45F8"/>
    <w:rsid w:val="00DA4A8D"/>
    <w:rsid w:val="00EF7794"/>
    <w:rsid w:val="00F246D4"/>
    <w:rsid w:val="00F31570"/>
    <w:rsid w:val="00F327B0"/>
    <w:rsid w:val="00F42776"/>
    <w:rsid w:val="00F57C33"/>
    <w:rsid w:val="00F865D9"/>
    <w:rsid w:val="00F9458B"/>
    <w:rsid w:val="00FB2AEC"/>
    <w:rsid w:val="00FC6938"/>
    <w:rsid w:val="00FD36C7"/>
    <w:rsid w:val="00FD6C1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5CD4EF"/>
  <w15:chartTrackingRefBased/>
  <w15:docId w15:val="{B6314153-6BE1-4FE2-A235-2F424462E6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00B05"/>
    <w:pPr>
      <w:keepNext/>
      <w:keepLines/>
      <w:spacing w:before="360" w:after="80"/>
      <w:outlineLvl w:val="0"/>
    </w:pPr>
    <w:rPr>
      <w:rFonts w:asciiTheme="majorHAnsi" w:eastAsiaTheme="majorEastAsia" w:hAnsiTheme="majorHAnsi" w:cstheme="majorBidi"/>
      <w:color w:val="365F91" w:themeColor="accent1" w:themeShade="BF"/>
      <w:sz w:val="40"/>
      <w:szCs w:val="40"/>
    </w:rPr>
  </w:style>
  <w:style w:type="paragraph" w:styleId="Heading2">
    <w:name w:val="heading 2"/>
    <w:basedOn w:val="Normal"/>
    <w:next w:val="Normal"/>
    <w:link w:val="Heading2Char"/>
    <w:uiPriority w:val="9"/>
    <w:semiHidden/>
    <w:unhideWhenUsed/>
    <w:qFormat/>
    <w:rsid w:val="00500B05"/>
    <w:pPr>
      <w:keepNext/>
      <w:keepLines/>
      <w:spacing w:before="160" w:after="80"/>
      <w:outlineLvl w:val="1"/>
    </w:pPr>
    <w:rPr>
      <w:rFonts w:asciiTheme="majorHAnsi" w:eastAsiaTheme="majorEastAsia" w:hAnsiTheme="majorHAnsi" w:cstheme="majorBidi"/>
      <w:color w:val="365F91" w:themeColor="accent1" w:themeShade="BF"/>
      <w:sz w:val="32"/>
      <w:szCs w:val="32"/>
    </w:rPr>
  </w:style>
  <w:style w:type="paragraph" w:styleId="Heading3">
    <w:name w:val="heading 3"/>
    <w:basedOn w:val="Normal"/>
    <w:next w:val="Normal"/>
    <w:link w:val="Heading3Char"/>
    <w:uiPriority w:val="9"/>
    <w:semiHidden/>
    <w:unhideWhenUsed/>
    <w:qFormat/>
    <w:rsid w:val="00500B05"/>
    <w:pPr>
      <w:keepNext/>
      <w:keepLines/>
      <w:spacing w:before="160" w:after="80"/>
      <w:outlineLvl w:val="2"/>
    </w:pPr>
    <w:rPr>
      <w:rFonts w:eastAsiaTheme="majorEastAsia" w:cstheme="majorBidi"/>
      <w:color w:val="365F91" w:themeColor="accent1" w:themeShade="BF"/>
      <w:sz w:val="28"/>
      <w:szCs w:val="28"/>
    </w:rPr>
  </w:style>
  <w:style w:type="paragraph" w:styleId="Heading4">
    <w:name w:val="heading 4"/>
    <w:basedOn w:val="Normal"/>
    <w:next w:val="Normal"/>
    <w:link w:val="Heading4Char"/>
    <w:uiPriority w:val="9"/>
    <w:semiHidden/>
    <w:unhideWhenUsed/>
    <w:qFormat/>
    <w:rsid w:val="00500B05"/>
    <w:pPr>
      <w:keepNext/>
      <w:keepLines/>
      <w:spacing w:before="80" w:after="40"/>
      <w:outlineLvl w:val="3"/>
    </w:pPr>
    <w:rPr>
      <w:rFonts w:eastAsiaTheme="majorEastAsia" w:cstheme="majorBidi"/>
      <w:i/>
      <w:iCs/>
      <w:color w:val="365F91" w:themeColor="accent1" w:themeShade="BF"/>
    </w:rPr>
  </w:style>
  <w:style w:type="paragraph" w:styleId="Heading5">
    <w:name w:val="heading 5"/>
    <w:basedOn w:val="Normal"/>
    <w:next w:val="Normal"/>
    <w:link w:val="Heading5Char"/>
    <w:uiPriority w:val="9"/>
    <w:semiHidden/>
    <w:unhideWhenUsed/>
    <w:qFormat/>
    <w:rsid w:val="00500B05"/>
    <w:pPr>
      <w:keepNext/>
      <w:keepLines/>
      <w:spacing w:before="80" w:after="40"/>
      <w:outlineLvl w:val="4"/>
    </w:pPr>
    <w:rPr>
      <w:rFonts w:eastAsiaTheme="majorEastAsia" w:cstheme="majorBidi"/>
      <w:color w:val="365F91" w:themeColor="accent1" w:themeShade="BF"/>
    </w:rPr>
  </w:style>
  <w:style w:type="paragraph" w:styleId="Heading6">
    <w:name w:val="heading 6"/>
    <w:basedOn w:val="Normal"/>
    <w:next w:val="Normal"/>
    <w:link w:val="Heading6Char"/>
    <w:uiPriority w:val="9"/>
    <w:semiHidden/>
    <w:unhideWhenUsed/>
    <w:qFormat/>
    <w:rsid w:val="00500B0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00B0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00B0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00B0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00B05"/>
    <w:rPr>
      <w:rFonts w:asciiTheme="majorHAnsi" w:eastAsiaTheme="majorEastAsia" w:hAnsiTheme="majorHAnsi" w:cstheme="majorBidi"/>
      <w:color w:val="365F91" w:themeColor="accent1" w:themeShade="BF"/>
      <w:sz w:val="40"/>
      <w:szCs w:val="40"/>
    </w:rPr>
  </w:style>
  <w:style w:type="character" w:customStyle="1" w:styleId="Heading2Char">
    <w:name w:val="Heading 2 Char"/>
    <w:basedOn w:val="DefaultParagraphFont"/>
    <w:link w:val="Heading2"/>
    <w:uiPriority w:val="9"/>
    <w:semiHidden/>
    <w:rsid w:val="00500B05"/>
    <w:rPr>
      <w:rFonts w:asciiTheme="majorHAnsi" w:eastAsiaTheme="majorEastAsia" w:hAnsiTheme="majorHAnsi" w:cstheme="majorBidi"/>
      <w:color w:val="365F91" w:themeColor="accent1" w:themeShade="BF"/>
      <w:sz w:val="32"/>
      <w:szCs w:val="32"/>
    </w:rPr>
  </w:style>
  <w:style w:type="character" w:customStyle="1" w:styleId="Heading3Char">
    <w:name w:val="Heading 3 Char"/>
    <w:basedOn w:val="DefaultParagraphFont"/>
    <w:link w:val="Heading3"/>
    <w:uiPriority w:val="9"/>
    <w:semiHidden/>
    <w:rsid w:val="00500B05"/>
    <w:rPr>
      <w:rFonts w:eastAsiaTheme="majorEastAsia" w:cstheme="majorBidi"/>
      <w:color w:val="365F91" w:themeColor="accent1" w:themeShade="BF"/>
      <w:sz w:val="28"/>
      <w:szCs w:val="28"/>
    </w:rPr>
  </w:style>
  <w:style w:type="character" w:customStyle="1" w:styleId="Heading4Char">
    <w:name w:val="Heading 4 Char"/>
    <w:basedOn w:val="DefaultParagraphFont"/>
    <w:link w:val="Heading4"/>
    <w:uiPriority w:val="9"/>
    <w:semiHidden/>
    <w:rsid w:val="00500B05"/>
    <w:rPr>
      <w:rFonts w:eastAsiaTheme="majorEastAsia" w:cstheme="majorBidi"/>
      <w:i/>
      <w:iCs/>
      <w:color w:val="365F91" w:themeColor="accent1" w:themeShade="BF"/>
    </w:rPr>
  </w:style>
  <w:style w:type="character" w:customStyle="1" w:styleId="Heading5Char">
    <w:name w:val="Heading 5 Char"/>
    <w:basedOn w:val="DefaultParagraphFont"/>
    <w:link w:val="Heading5"/>
    <w:uiPriority w:val="9"/>
    <w:semiHidden/>
    <w:rsid w:val="00500B05"/>
    <w:rPr>
      <w:rFonts w:eastAsiaTheme="majorEastAsia" w:cstheme="majorBidi"/>
      <w:color w:val="365F91" w:themeColor="accent1" w:themeShade="BF"/>
    </w:rPr>
  </w:style>
  <w:style w:type="character" w:customStyle="1" w:styleId="Heading6Char">
    <w:name w:val="Heading 6 Char"/>
    <w:basedOn w:val="DefaultParagraphFont"/>
    <w:link w:val="Heading6"/>
    <w:uiPriority w:val="9"/>
    <w:semiHidden/>
    <w:rsid w:val="00500B0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00B0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00B0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00B05"/>
    <w:rPr>
      <w:rFonts w:eastAsiaTheme="majorEastAsia" w:cstheme="majorBidi"/>
      <w:color w:val="272727" w:themeColor="text1" w:themeTint="D8"/>
    </w:rPr>
  </w:style>
  <w:style w:type="paragraph" w:styleId="Title">
    <w:name w:val="Title"/>
    <w:basedOn w:val="Normal"/>
    <w:next w:val="Normal"/>
    <w:link w:val="TitleChar"/>
    <w:uiPriority w:val="10"/>
    <w:qFormat/>
    <w:rsid w:val="00500B0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00B0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00B05"/>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00B0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00B05"/>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500B05"/>
    <w:rPr>
      <w:i/>
      <w:iCs/>
      <w:color w:val="404040" w:themeColor="text1" w:themeTint="BF"/>
    </w:rPr>
  </w:style>
  <w:style w:type="paragraph" w:styleId="ListParagraph">
    <w:name w:val="List Paragraph"/>
    <w:basedOn w:val="Normal"/>
    <w:uiPriority w:val="34"/>
    <w:qFormat/>
    <w:rsid w:val="00500B05"/>
    <w:pPr>
      <w:ind w:left="720"/>
      <w:contextualSpacing/>
    </w:pPr>
  </w:style>
  <w:style w:type="character" w:styleId="IntenseEmphasis">
    <w:name w:val="Intense Emphasis"/>
    <w:basedOn w:val="DefaultParagraphFont"/>
    <w:uiPriority w:val="21"/>
    <w:qFormat/>
    <w:rsid w:val="00500B05"/>
    <w:rPr>
      <w:i/>
      <w:iCs/>
      <w:color w:val="365F91" w:themeColor="accent1" w:themeShade="BF"/>
    </w:rPr>
  </w:style>
  <w:style w:type="paragraph" w:styleId="IntenseQuote">
    <w:name w:val="Intense Quote"/>
    <w:basedOn w:val="Normal"/>
    <w:next w:val="Normal"/>
    <w:link w:val="IntenseQuoteChar"/>
    <w:uiPriority w:val="30"/>
    <w:qFormat/>
    <w:rsid w:val="00500B05"/>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500B05"/>
    <w:rPr>
      <w:i/>
      <w:iCs/>
      <w:color w:val="365F91" w:themeColor="accent1" w:themeShade="BF"/>
    </w:rPr>
  </w:style>
  <w:style w:type="character" w:styleId="IntenseReference">
    <w:name w:val="Intense Reference"/>
    <w:basedOn w:val="DefaultParagraphFont"/>
    <w:uiPriority w:val="32"/>
    <w:qFormat/>
    <w:rsid w:val="00500B05"/>
    <w:rPr>
      <w:b/>
      <w:bCs/>
      <w:smallCaps/>
      <w:color w:val="365F91" w:themeColor="accent1" w:themeShade="BF"/>
      <w:spacing w:val="5"/>
    </w:rPr>
  </w:style>
  <w:style w:type="table" w:styleId="PlainTable2">
    <w:name w:val="Plain Table 2"/>
    <w:basedOn w:val="TableNormal"/>
    <w:uiPriority w:val="42"/>
    <w:rsid w:val="00500B05"/>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TableGrid">
    <w:name w:val="Table Grid"/>
    <w:basedOn w:val="TableNormal"/>
    <w:uiPriority w:val="39"/>
    <w:rsid w:val="00500B0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CD45F8"/>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styleId="CommentReference">
    <w:name w:val="annotation reference"/>
    <w:basedOn w:val="DefaultParagraphFont"/>
    <w:uiPriority w:val="99"/>
    <w:semiHidden/>
    <w:unhideWhenUsed/>
    <w:rsid w:val="00F327B0"/>
    <w:rPr>
      <w:sz w:val="16"/>
      <w:szCs w:val="16"/>
    </w:rPr>
  </w:style>
  <w:style w:type="paragraph" w:styleId="CommentText">
    <w:name w:val="annotation text"/>
    <w:basedOn w:val="Normal"/>
    <w:link w:val="CommentTextChar"/>
    <w:uiPriority w:val="99"/>
    <w:unhideWhenUsed/>
    <w:rsid w:val="00F327B0"/>
    <w:pPr>
      <w:spacing w:line="240" w:lineRule="auto"/>
    </w:pPr>
    <w:rPr>
      <w:sz w:val="20"/>
      <w:szCs w:val="20"/>
    </w:rPr>
  </w:style>
  <w:style w:type="character" w:customStyle="1" w:styleId="CommentTextChar">
    <w:name w:val="Comment Text Char"/>
    <w:basedOn w:val="DefaultParagraphFont"/>
    <w:link w:val="CommentText"/>
    <w:uiPriority w:val="99"/>
    <w:rsid w:val="00F327B0"/>
    <w:rPr>
      <w:sz w:val="20"/>
      <w:szCs w:val="20"/>
    </w:rPr>
  </w:style>
  <w:style w:type="paragraph" w:styleId="Header">
    <w:name w:val="header"/>
    <w:basedOn w:val="Normal"/>
    <w:link w:val="HeaderChar"/>
    <w:uiPriority w:val="99"/>
    <w:unhideWhenUsed/>
    <w:rsid w:val="004676B2"/>
    <w:pPr>
      <w:tabs>
        <w:tab w:val="center" w:pos="4680"/>
        <w:tab w:val="right" w:pos="9360"/>
      </w:tabs>
      <w:spacing w:after="0" w:line="240" w:lineRule="auto"/>
    </w:pPr>
  </w:style>
  <w:style w:type="character" w:customStyle="1" w:styleId="HeaderChar">
    <w:name w:val="Header Char"/>
    <w:basedOn w:val="DefaultParagraphFont"/>
    <w:link w:val="Header"/>
    <w:uiPriority w:val="99"/>
    <w:rsid w:val="004676B2"/>
  </w:style>
  <w:style w:type="paragraph" w:styleId="Footer">
    <w:name w:val="footer"/>
    <w:basedOn w:val="Normal"/>
    <w:link w:val="FooterChar"/>
    <w:uiPriority w:val="99"/>
    <w:unhideWhenUsed/>
    <w:rsid w:val="004676B2"/>
    <w:pPr>
      <w:tabs>
        <w:tab w:val="center" w:pos="4680"/>
        <w:tab w:val="right" w:pos="9360"/>
      </w:tabs>
      <w:spacing w:after="0" w:line="240" w:lineRule="auto"/>
    </w:pPr>
  </w:style>
  <w:style w:type="character" w:customStyle="1" w:styleId="FooterChar">
    <w:name w:val="Footer Char"/>
    <w:basedOn w:val="DefaultParagraphFont"/>
    <w:link w:val="Footer"/>
    <w:uiPriority w:val="99"/>
    <w:rsid w:val="004676B2"/>
  </w:style>
  <w:style w:type="character" w:styleId="Hyperlink">
    <w:name w:val="Hyperlink"/>
    <w:basedOn w:val="DefaultParagraphFont"/>
    <w:uiPriority w:val="99"/>
    <w:unhideWhenUsed/>
    <w:rsid w:val="00FB2AEC"/>
    <w:rPr>
      <w:color w:val="0000FF" w:themeColor="hyperlink"/>
      <w:u w:val="single"/>
    </w:rPr>
  </w:style>
  <w:style w:type="character" w:styleId="UnresolvedMention">
    <w:name w:val="Unresolved Mention"/>
    <w:basedOn w:val="DefaultParagraphFont"/>
    <w:uiPriority w:val="99"/>
    <w:semiHidden/>
    <w:unhideWhenUsed/>
    <w:rsid w:val="00FB2AE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1536090">
      <w:bodyDiv w:val="1"/>
      <w:marLeft w:val="0"/>
      <w:marRight w:val="0"/>
      <w:marTop w:val="0"/>
      <w:marBottom w:val="0"/>
      <w:divBdr>
        <w:top w:val="none" w:sz="0" w:space="0" w:color="auto"/>
        <w:left w:val="none" w:sz="0" w:space="0" w:color="auto"/>
        <w:bottom w:val="none" w:sz="0" w:space="0" w:color="auto"/>
        <w:right w:val="none" w:sz="0" w:space="0" w:color="auto"/>
      </w:divBdr>
    </w:div>
    <w:div w:id="221793509">
      <w:bodyDiv w:val="1"/>
      <w:marLeft w:val="0"/>
      <w:marRight w:val="0"/>
      <w:marTop w:val="0"/>
      <w:marBottom w:val="0"/>
      <w:divBdr>
        <w:top w:val="none" w:sz="0" w:space="0" w:color="auto"/>
        <w:left w:val="none" w:sz="0" w:space="0" w:color="auto"/>
        <w:bottom w:val="none" w:sz="0" w:space="0" w:color="auto"/>
        <w:right w:val="none" w:sz="0" w:space="0" w:color="auto"/>
      </w:divBdr>
    </w:div>
    <w:div w:id="444152513">
      <w:bodyDiv w:val="1"/>
      <w:marLeft w:val="0"/>
      <w:marRight w:val="0"/>
      <w:marTop w:val="0"/>
      <w:marBottom w:val="0"/>
      <w:divBdr>
        <w:top w:val="none" w:sz="0" w:space="0" w:color="auto"/>
        <w:left w:val="none" w:sz="0" w:space="0" w:color="auto"/>
        <w:bottom w:val="none" w:sz="0" w:space="0" w:color="auto"/>
        <w:right w:val="none" w:sz="0" w:space="0" w:color="auto"/>
      </w:divBdr>
    </w:div>
    <w:div w:id="549339361">
      <w:bodyDiv w:val="1"/>
      <w:marLeft w:val="0"/>
      <w:marRight w:val="0"/>
      <w:marTop w:val="0"/>
      <w:marBottom w:val="0"/>
      <w:divBdr>
        <w:top w:val="none" w:sz="0" w:space="0" w:color="auto"/>
        <w:left w:val="none" w:sz="0" w:space="0" w:color="auto"/>
        <w:bottom w:val="none" w:sz="0" w:space="0" w:color="auto"/>
        <w:right w:val="none" w:sz="0" w:space="0" w:color="auto"/>
      </w:divBdr>
    </w:div>
    <w:div w:id="601227499">
      <w:bodyDiv w:val="1"/>
      <w:marLeft w:val="0"/>
      <w:marRight w:val="0"/>
      <w:marTop w:val="0"/>
      <w:marBottom w:val="0"/>
      <w:divBdr>
        <w:top w:val="none" w:sz="0" w:space="0" w:color="auto"/>
        <w:left w:val="none" w:sz="0" w:space="0" w:color="auto"/>
        <w:bottom w:val="none" w:sz="0" w:space="0" w:color="auto"/>
        <w:right w:val="none" w:sz="0" w:space="0" w:color="auto"/>
      </w:divBdr>
    </w:div>
    <w:div w:id="903876804">
      <w:bodyDiv w:val="1"/>
      <w:marLeft w:val="0"/>
      <w:marRight w:val="0"/>
      <w:marTop w:val="0"/>
      <w:marBottom w:val="0"/>
      <w:divBdr>
        <w:top w:val="none" w:sz="0" w:space="0" w:color="auto"/>
        <w:left w:val="none" w:sz="0" w:space="0" w:color="auto"/>
        <w:bottom w:val="none" w:sz="0" w:space="0" w:color="auto"/>
        <w:right w:val="none" w:sz="0" w:space="0" w:color="auto"/>
      </w:divBdr>
    </w:div>
    <w:div w:id="1201551846">
      <w:bodyDiv w:val="1"/>
      <w:marLeft w:val="0"/>
      <w:marRight w:val="0"/>
      <w:marTop w:val="0"/>
      <w:marBottom w:val="0"/>
      <w:divBdr>
        <w:top w:val="none" w:sz="0" w:space="0" w:color="auto"/>
        <w:left w:val="none" w:sz="0" w:space="0" w:color="auto"/>
        <w:bottom w:val="none" w:sz="0" w:space="0" w:color="auto"/>
        <w:right w:val="none" w:sz="0" w:space="0" w:color="auto"/>
      </w:divBdr>
    </w:div>
    <w:div w:id="1241796384">
      <w:bodyDiv w:val="1"/>
      <w:marLeft w:val="0"/>
      <w:marRight w:val="0"/>
      <w:marTop w:val="0"/>
      <w:marBottom w:val="0"/>
      <w:divBdr>
        <w:top w:val="none" w:sz="0" w:space="0" w:color="auto"/>
        <w:left w:val="none" w:sz="0" w:space="0" w:color="auto"/>
        <w:bottom w:val="none" w:sz="0" w:space="0" w:color="auto"/>
        <w:right w:val="none" w:sz="0" w:space="0" w:color="auto"/>
      </w:divBdr>
    </w:div>
    <w:div w:id="1344474203">
      <w:bodyDiv w:val="1"/>
      <w:marLeft w:val="0"/>
      <w:marRight w:val="0"/>
      <w:marTop w:val="0"/>
      <w:marBottom w:val="0"/>
      <w:divBdr>
        <w:top w:val="none" w:sz="0" w:space="0" w:color="auto"/>
        <w:left w:val="none" w:sz="0" w:space="0" w:color="auto"/>
        <w:bottom w:val="none" w:sz="0" w:space="0" w:color="auto"/>
        <w:right w:val="none" w:sz="0" w:space="0" w:color="auto"/>
      </w:divBdr>
    </w:div>
    <w:div w:id="1561749454">
      <w:bodyDiv w:val="1"/>
      <w:marLeft w:val="0"/>
      <w:marRight w:val="0"/>
      <w:marTop w:val="0"/>
      <w:marBottom w:val="0"/>
      <w:divBdr>
        <w:top w:val="none" w:sz="0" w:space="0" w:color="auto"/>
        <w:left w:val="none" w:sz="0" w:space="0" w:color="auto"/>
        <w:bottom w:val="none" w:sz="0" w:space="0" w:color="auto"/>
        <w:right w:val="none" w:sz="0" w:space="0" w:color="auto"/>
      </w:divBdr>
    </w:div>
    <w:div w:id="1773208811">
      <w:bodyDiv w:val="1"/>
      <w:marLeft w:val="0"/>
      <w:marRight w:val="0"/>
      <w:marTop w:val="0"/>
      <w:marBottom w:val="0"/>
      <w:divBdr>
        <w:top w:val="none" w:sz="0" w:space="0" w:color="auto"/>
        <w:left w:val="none" w:sz="0" w:space="0" w:color="auto"/>
        <w:bottom w:val="none" w:sz="0" w:space="0" w:color="auto"/>
        <w:right w:val="none" w:sz="0" w:space="0" w:color="auto"/>
      </w:divBdr>
    </w:div>
    <w:div w:id="1809736242">
      <w:bodyDiv w:val="1"/>
      <w:marLeft w:val="0"/>
      <w:marRight w:val="0"/>
      <w:marTop w:val="0"/>
      <w:marBottom w:val="0"/>
      <w:divBdr>
        <w:top w:val="none" w:sz="0" w:space="0" w:color="auto"/>
        <w:left w:val="none" w:sz="0" w:space="0" w:color="auto"/>
        <w:bottom w:val="none" w:sz="0" w:space="0" w:color="auto"/>
        <w:right w:val="none" w:sz="0" w:space="0" w:color="auto"/>
      </w:divBdr>
    </w:div>
    <w:div w:id="1832597246">
      <w:bodyDiv w:val="1"/>
      <w:marLeft w:val="0"/>
      <w:marRight w:val="0"/>
      <w:marTop w:val="0"/>
      <w:marBottom w:val="0"/>
      <w:divBdr>
        <w:top w:val="none" w:sz="0" w:space="0" w:color="auto"/>
        <w:left w:val="none" w:sz="0" w:space="0" w:color="auto"/>
        <w:bottom w:val="none" w:sz="0" w:space="0" w:color="auto"/>
        <w:right w:val="none" w:sz="0" w:space="0" w:color="auto"/>
      </w:divBdr>
    </w:div>
    <w:div w:id="21151757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7.jpeg"/><Relationship Id="rId3" Type="http://schemas.openxmlformats.org/officeDocument/2006/relationships/webSettings" Target="webSettings.xml"/><Relationship Id="rId7" Type="http://schemas.openxmlformats.org/officeDocument/2006/relationships/image" Target="media/image1.jpeg"/><Relationship Id="rId12" Type="http://schemas.openxmlformats.org/officeDocument/2006/relationships/image" Target="media/image6.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shridhar.vijayalakshmi@mayo.edu" TargetMode="External"/><Relationship Id="rId11" Type="http://schemas.openxmlformats.org/officeDocument/2006/relationships/image" Target="media/image5.png"/><Relationship Id="rId5" Type="http://schemas.openxmlformats.org/officeDocument/2006/relationships/endnotes" Target="endnotes.xml"/><Relationship Id="rId15" Type="http://schemas.openxmlformats.org/officeDocument/2006/relationships/theme" Target="theme/theme1.xml"/><Relationship Id="rId10" Type="http://schemas.openxmlformats.org/officeDocument/2006/relationships/image" Target="media/image4.jpeg"/><Relationship Id="rId4" Type="http://schemas.openxmlformats.org/officeDocument/2006/relationships/footnotes" Target="footnotes.xml"/><Relationship Id="rId9" Type="http://schemas.openxmlformats.org/officeDocument/2006/relationships/image" Target="media/image3.jpe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11372f5f-8e19-4efb-8afe-8eac20a980c4}" enabled="1" method="Standard" siteId="{a25fff9c-3f63-4fb2-9a8a-d9bdd0321f9a}" contentBits="0" removed="0"/>
</clbl:labelList>
</file>

<file path=docProps/app.xml><?xml version="1.0" encoding="utf-8"?>
<Properties xmlns="http://schemas.openxmlformats.org/officeDocument/2006/extended-properties" xmlns:vt="http://schemas.openxmlformats.org/officeDocument/2006/docPropsVTypes">
  <Template>Normal.dotm</Template>
  <TotalTime>3465</TotalTime>
  <Pages>9</Pages>
  <Words>855</Words>
  <Characters>4875</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Thirusangu, Prabhu, Ph.D.</dc:creator>
  <cp:keywords/>
  <dc:description/>
  <cp:lastModifiedBy>Thirusangu, Prabhu, Ph.D., M.S.</cp:lastModifiedBy>
  <cp:revision>32</cp:revision>
  <dcterms:created xsi:type="dcterms:W3CDTF">2024-11-12T19:50:00Z</dcterms:created>
  <dcterms:modified xsi:type="dcterms:W3CDTF">2026-09-03T05:18:00Z</dcterms:modified>
</cp:coreProperties>
</file>