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27605" w14:textId="77777777" w:rsidR="002177B2" w:rsidRDefault="002177B2" w:rsidP="00493C0A">
      <w:pPr>
        <w:jc w:val="center"/>
        <w:rPr>
          <w:b/>
          <w:sz w:val="28"/>
          <w:szCs w:val="28"/>
        </w:rPr>
      </w:pPr>
      <w:r>
        <w:rPr>
          <w:noProof/>
        </w:rPr>
        <w:pict w14:anchorId="791B94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1" type="#_x0000_t75" style="position:absolute;left:0;text-align:left;margin-left:98.9pt;margin-top:-31.45pt;width:273.05pt;height:54.8pt;z-index:-251651584">
            <v:imagedata r:id="rId11" o:title="logo"/>
          </v:shape>
        </w:pict>
      </w:r>
    </w:p>
    <w:p w14:paraId="79D678DA" w14:textId="77777777" w:rsidR="002177B2" w:rsidRDefault="002177B2" w:rsidP="00493C0A">
      <w:pPr>
        <w:jc w:val="center"/>
        <w:rPr>
          <w:b/>
          <w:sz w:val="28"/>
          <w:szCs w:val="28"/>
        </w:rPr>
      </w:pPr>
    </w:p>
    <w:p w14:paraId="33E737A3" w14:textId="77777777" w:rsidR="00996B4C" w:rsidRDefault="00996B4C" w:rsidP="00493C0A">
      <w:pPr>
        <w:jc w:val="center"/>
        <w:rPr>
          <w:b/>
          <w:sz w:val="28"/>
          <w:szCs w:val="28"/>
        </w:rPr>
      </w:pPr>
      <w:r w:rsidRPr="00493C0A">
        <w:rPr>
          <w:b/>
          <w:sz w:val="28"/>
          <w:szCs w:val="28"/>
        </w:rPr>
        <w:pict w14:anchorId="322AE0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82.85pt;margin-top:228pt;width:0;height:38.7pt;z-index:251656704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Pr="00493C0A">
        <w:rPr>
          <w:b/>
          <w:sz w:val="28"/>
          <w:szCs w:val="28"/>
        </w:rPr>
        <w:pict w14:anchorId="31F4EA85">
          <v:roundrect id="_x0000_s1057" style="position:absolute;left:0;text-align:left;margin-left:180.95pt;margin-top:246.6pt;width:113.7pt;height:24.6pt;z-index:251655680" arcsize="10923f" fillcolor="#a9c7fd">
            <v:textbox style="mso-next-textbox:#_x0000_s1057;mso-column-margin:2mm" inset="3.6pt,,3.6pt">
              <w:txbxContent>
                <w:p w14:paraId="2C791449" w14:textId="77777777" w:rsidR="0041013B" w:rsidRDefault="0041013B" w:rsidP="00493C0A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Follow-Up</w:t>
                  </w:r>
                </w:p>
              </w:txbxContent>
            </v:textbox>
          </v:roundrect>
        </w:pict>
      </w:r>
      <w:r w:rsidRPr="00493C0A">
        <w:rPr>
          <w:b/>
          <w:sz w:val="28"/>
          <w:szCs w:val="28"/>
        </w:rPr>
        <w:pict w14:anchorId="1BD5C8BC">
          <v:rect id="_x0000_s1051" style="position:absolute;left:0;text-align:left;margin-left:-30.55pt;margin-top:183.8pt;width:224.25pt;height:45.35pt;z-index:251651584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1;mso-column-margin:2mm" inset=",7.2pt,,7.2pt">
              <w:txbxContent>
                <w:p w14:paraId="33C98587" w14:textId="77777777" w:rsidR="0041013B" w:rsidRPr="00172316" w:rsidRDefault="0041013B" w:rsidP="0041013B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Allocated to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control group (care as usual)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204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14:paraId="55146462" w14:textId="77777777" w:rsidR="0041013B" w:rsidRDefault="0041013B" w:rsidP="0041013B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</w:p>
              </w:txbxContent>
            </v:textbox>
          </v:rect>
        </w:pict>
      </w:r>
      <w:r w:rsidRPr="00493C0A">
        <w:rPr>
          <w:b/>
          <w:sz w:val="28"/>
          <w:szCs w:val="28"/>
        </w:rPr>
        <w:pict w14:anchorId="738294A8">
          <v:shapetype id="_x0000_t33" coordsize="21600,21600" o:spt="33" o:oned="t" path="m,l21600,r,21600e" filled="f">
            <v:stroke joinstyle="miter"/>
            <v:path arrowok="t" fillok="f" o:connecttype="none"/>
            <o:lock v:ext="edit" shapetype="t"/>
          </v:shapetype>
          <v:shape id="_x0000_s1062" type="#_x0000_t33" style="position:absolute;left:0;text-align:left;margin-left:82.85pt;margin-top:152.3pt;width:183.6pt;height:31.5pt;rotation:180;flip:y;z-index:251658752;mso-wrap-distance-left:2.88pt;mso-wrap-distance-top:2.88pt;mso-wrap-distance-right:2.88pt;mso-wrap-distance-bottom:2.88pt" o:connectortype="elbow" adj="-1020706,5862857,-1020706">
            <v:stroke endarrow="block"/>
            <v:shadow color="#ccc"/>
          </v:shape>
        </w:pict>
      </w:r>
      <w:r w:rsidRPr="00493C0A">
        <w:rPr>
          <w:b/>
          <w:sz w:val="28"/>
          <w:szCs w:val="28"/>
        </w:rPr>
        <w:pict w14:anchorId="738DF25B">
          <v:roundrect id="_x0000_s1055" style="position:absolute;left:0;text-align:left;margin-left:175.8pt;margin-top:170.2pt;width:112.9pt;height:23.1pt;z-index:251653632" arcsize="10923f" fillcolor="#a9c7fd">
            <v:textbox style="mso-next-textbox:#_x0000_s1055;mso-column-margin:2mm" inset="3.6pt,,3.6pt">
              <w:txbxContent>
                <w:p w14:paraId="022E1F83" w14:textId="77777777" w:rsidR="0041013B" w:rsidRDefault="0041013B" w:rsidP="00493C0A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Allocation</w:t>
                  </w:r>
                </w:p>
              </w:txbxContent>
            </v:textbox>
          </v:roundrect>
        </w:pict>
      </w:r>
      <w:r w:rsidRPr="00493C0A">
        <w:rPr>
          <w:b/>
          <w:sz w:val="28"/>
          <w:szCs w:val="28"/>
        </w:rPr>
        <w:pict w14:anchorId="27977AAE">
          <v:shape id="_x0000_s1063" type="#_x0000_t33" style="position:absolute;left:0;text-align:left;margin-left:211.75pt;margin-top:152.3pt;width:183.6pt;height:31.5pt;z-index:251659776;mso-wrap-distance-left:2.88pt;mso-wrap-distance-top:2.88pt;mso-wrap-distance-right:2.88pt;mso-wrap-distance-bottom:2.88pt" o:connectortype="elbow" adj="-1020706,-5862857,-1020706">
            <v:stroke endarrow="block"/>
            <v:shadow color="#ccc"/>
          </v:shape>
        </w:pict>
      </w:r>
      <w:r w:rsidRPr="00493C0A">
        <w:rPr>
          <w:b/>
          <w:sz w:val="28"/>
          <w:szCs w:val="28"/>
        </w:rPr>
        <w:pict w14:anchorId="794A3528">
          <v:rect id="_x0000_s1065" style="position:absolute;left:0;text-align:left;margin-left:189pt;margin-top:117.5pt;width:126.9pt;height:27pt;z-index:251661824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column-margin:2mm" inset=",7.2pt,,7.2pt">
              <w:txbxContent>
                <w:p w14:paraId="23A896D5" w14:textId="77777777" w:rsidR="0041013B" w:rsidRPr="00172316" w:rsidRDefault="0041013B" w:rsidP="0041013B">
                  <w:pPr>
                    <w:widowControl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Randomized (n=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408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493C0A">
        <w:rPr>
          <w:b/>
          <w:sz w:val="28"/>
          <w:szCs w:val="28"/>
        </w:rPr>
        <w:pict w14:anchorId="2EE63878">
          <v:shape id="_x0000_s1064" type="#_x0000_t32" style="position:absolute;left:0;text-align:left;margin-left:249.75pt;margin-top:54.95pt;width:.05pt;height:98.15pt;z-index:251660800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Pr="00493C0A">
        <w:rPr>
          <w:b/>
          <w:sz w:val="28"/>
          <w:szCs w:val="28"/>
        </w:rPr>
        <w:pict w14:anchorId="51110DAA">
          <v:rect id="_x0000_s1048" style="position:absolute;left:0;text-align:left;margin-left:301.5pt;margin-top:64.15pt;width:193.5pt;height:53.3pt;z-index:251648512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8;mso-column-margin:2mm" inset=",7.2pt,,7.2pt">
              <w:txbxContent>
                <w:p w14:paraId="79D61085" w14:textId="77777777" w:rsidR="0041013B" w:rsidRPr="00172316" w:rsidRDefault="0041013B" w:rsidP="0041013B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Excluded (n=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1,892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14:paraId="2444C0EB" w14:textId="77777777" w:rsidR="0041013B" w:rsidRPr="00B3091D" w:rsidRDefault="0041013B" w:rsidP="00B3091D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  <w:lang w:val="x-none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Not meeting inclusion criteria 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or d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eclined to participate</w:t>
                  </w:r>
                </w:p>
              </w:txbxContent>
            </v:textbox>
          </v:rect>
        </w:pict>
      </w:r>
      <w:r w:rsidRPr="00493C0A">
        <w:rPr>
          <w:b/>
          <w:sz w:val="28"/>
          <w:szCs w:val="28"/>
        </w:rPr>
        <w:pict w14:anchorId="164603D5">
          <v:rect id="_x0000_s1047" style="position:absolute;left:0;text-align:left;margin-left:160.65pt;margin-top:24.05pt;width:177.15pt;height:31.3pt;z-index:25164748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7;mso-column-margin:2mm" inset=",7.2pt,,7.2pt">
              <w:txbxContent>
                <w:p w14:paraId="178170AD" w14:textId="77777777" w:rsidR="0041013B" w:rsidRPr="00172316" w:rsidRDefault="0041013B" w:rsidP="004101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Assessed for eligibility (n=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2,300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493C0A">
        <w:rPr>
          <w:b/>
          <w:sz w:val="28"/>
          <w:szCs w:val="28"/>
        </w:rPr>
        <w:pict w14:anchorId="170DCA63">
          <v:roundrect id="_x0000_s1067" style="position:absolute;left:0;text-align:left;margin-left:-22.95pt;margin-top:17.3pt;width:121.85pt;height:25.45pt;z-index:251663872" arcsize="10923f" fillcolor="#a9c7fd">
            <v:textbox style="mso-next-textbox:#_x0000_s1067;mso-column-margin:2mm" inset="3.6pt,,3.6pt">
              <w:txbxContent>
                <w:p w14:paraId="47A85808" w14:textId="77777777" w:rsidR="0041013B" w:rsidRDefault="0041013B" w:rsidP="00493C0A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Enrollment</w:t>
                  </w:r>
                </w:p>
              </w:txbxContent>
            </v:textbox>
          </v:roundrect>
        </w:pict>
      </w:r>
      <w:r w:rsidRPr="00493C0A">
        <w:rPr>
          <w:b/>
          <w:sz w:val="28"/>
          <w:szCs w:val="28"/>
        </w:rPr>
        <w:pict w14:anchorId="071A00CD">
          <v:shape id="_x0000_s1066" type="#_x0000_t32" style="position:absolute;left:0;text-align:left;margin-left:249.8pt;margin-top:100.15pt;width:51.7pt;height:.05pt;z-index:251662848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="00493C0A" w:rsidRPr="00493C0A">
        <w:rPr>
          <w:b/>
          <w:sz w:val="28"/>
          <w:szCs w:val="28"/>
        </w:rPr>
        <w:t>CONSORT 2010 Flow Diagram</w:t>
      </w:r>
    </w:p>
    <w:p w14:paraId="484E262E" w14:textId="77777777" w:rsidR="00493C0A" w:rsidRPr="00493C0A" w:rsidRDefault="00EB08BA" w:rsidP="00493C0A">
      <w:pPr>
        <w:jc w:val="center"/>
        <w:rPr>
          <w:b/>
          <w:sz w:val="28"/>
          <w:szCs w:val="28"/>
        </w:rPr>
      </w:pPr>
      <w:r w:rsidRPr="00493C0A">
        <w:rPr>
          <w:b/>
          <w:sz w:val="28"/>
          <w:szCs w:val="28"/>
        </w:rPr>
        <w:pict w14:anchorId="0B9D5ADE">
          <v:shape id="_x0000_s1060" type="#_x0000_t32" style="position:absolute;left:0;text-align:left;margin-left:76.8pt;margin-top:509.9pt;width:.05pt;height:78.1pt;z-index:251657728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Pr="00493C0A">
        <w:rPr>
          <w:b/>
          <w:sz w:val="28"/>
          <w:szCs w:val="28"/>
        </w:rPr>
        <w:pict w14:anchorId="2EB3B870">
          <v:rect id="_x0000_s1050" style="position:absolute;left:0;text-align:left;margin-left:-30.55pt;margin-top:237.05pt;width:355.65pt;height:272.5pt;z-index:251650560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0;mso-column-margin:2mm" inset=",7.2pt,,7.2pt">
              <w:txbxContent>
                <w:p w14:paraId="7D40BEED" w14:textId="77777777" w:rsidR="00B3091D" w:rsidRDefault="0041013B" w:rsidP="0041013B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Lost to follow-up 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at 4 months </w:t>
                  </w:r>
                  <w:r w:rsidR="00996B4C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sleep 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EEG assessment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106)</w:t>
                  </w:r>
                </w:p>
                <w:p w14:paraId="37E98595" w14:textId="77777777" w:rsidR="000C5887" w:rsidRDefault="00B3091D" w:rsidP="00B3091D">
                  <w:pPr>
                    <w:spacing w:after="0"/>
                    <w:rPr>
                      <w:sz w:val="20"/>
                    </w:rPr>
                  </w:pPr>
                  <w:r>
                    <w:rPr>
                      <w:sz w:val="20"/>
                    </w:rPr>
                    <w:t>Reason</w:t>
                  </w:r>
                  <w:r w:rsidR="000C5887">
                    <w:rPr>
                      <w:sz w:val="20"/>
                    </w:rPr>
                    <w:t>s</w:t>
                  </w:r>
                  <w:r>
                    <w:rPr>
                      <w:sz w:val="20"/>
                    </w:rPr>
                    <w:t xml:space="preserve">: </w:t>
                  </w:r>
                </w:p>
                <w:p w14:paraId="14B665CC" w14:textId="77777777" w:rsidR="00B3091D" w:rsidRDefault="00B3091D" w:rsidP="000C5887">
                  <w:pPr>
                    <w:numPr>
                      <w:ilvl w:val="0"/>
                      <w:numId w:val="1"/>
                    </w:numPr>
                    <w:spacing w:after="0"/>
                    <w:rPr>
                      <w:sz w:val="20"/>
                    </w:rPr>
                  </w:pPr>
                  <w:r>
                    <w:rPr>
                      <w:sz w:val="20"/>
                    </w:rPr>
                    <w:t>Parents withdrawal consent. Motives pointed:</w:t>
                  </w:r>
                </w:p>
                <w:p w14:paraId="346BED38" w14:textId="77777777" w:rsidR="00B3091D" w:rsidRPr="00A05C57" w:rsidRDefault="00B3091D" w:rsidP="000C5887">
                  <w:pPr>
                    <w:numPr>
                      <w:ilvl w:val="1"/>
                      <w:numId w:val="1"/>
                    </w:num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 w:rsidRPr="00A05C57">
                    <w:rPr>
                      <w:sz w:val="20"/>
                      <w:szCs w:val="20"/>
                      <w:lang w:val="en-GB"/>
                    </w:rPr>
                    <w:t>Unhappy with group allocation;</w:t>
                  </w:r>
                </w:p>
                <w:p w14:paraId="2B785A55" w14:textId="77777777" w:rsidR="00B3091D" w:rsidRPr="00A05C57" w:rsidRDefault="00B3091D" w:rsidP="000C5887">
                  <w:pPr>
                    <w:numPr>
                      <w:ilvl w:val="1"/>
                      <w:numId w:val="1"/>
                    </w:num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 w:rsidRPr="00A05C57">
                    <w:rPr>
                      <w:sz w:val="20"/>
                      <w:szCs w:val="20"/>
                      <w:lang w:val="en-GB"/>
                    </w:rPr>
                    <w:t xml:space="preserve">Found filling out </w:t>
                  </w:r>
                  <w:r>
                    <w:rPr>
                      <w:sz w:val="20"/>
                      <w:szCs w:val="20"/>
                      <w:lang w:val="en-GB"/>
                    </w:rPr>
                    <w:t xml:space="preserve">sleep </w:t>
                  </w:r>
                  <w:r w:rsidRPr="00A05C57">
                    <w:rPr>
                      <w:sz w:val="20"/>
                      <w:szCs w:val="20"/>
                      <w:lang w:val="en-GB"/>
                    </w:rPr>
                    <w:t xml:space="preserve">diary/app time consuming; </w:t>
                  </w:r>
                </w:p>
                <w:p w14:paraId="432E3251" w14:textId="77777777" w:rsidR="00B3091D" w:rsidRPr="00A05C57" w:rsidRDefault="00B3091D" w:rsidP="000C5887">
                  <w:pPr>
                    <w:numPr>
                      <w:ilvl w:val="1"/>
                      <w:numId w:val="1"/>
                    </w:num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 w:rsidRPr="00A05C57">
                    <w:rPr>
                      <w:sz w:val="20"/>
                      <w:szCs w:val="20"/>
                      <w:lang w:val="en-GB"/>
                    </w:rPr>
                    <w:t>Illness in family;</w:t>
                  </w:r>
                </w:p>
                <w:p w14:paraId="5E4D132F" w14:textId="77777777" w:rsidR="00B3091D" w:rsidRPr="00A05C57" w:rsidRDefault="00B3091D" w:rsidP="000C5887">
                  <w:pPr>
                    <w:numPr>
                      <w:ilvl w:val="1"/>
                      <w:numId w:val="1"/>
                    </w:num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 w:rsidRPr="00A05C57">
                    <w:rPr>
                      <w:sz w:val="20"/>
                      <w:szCs w:val="20"/>
                      <w:lang w:val="en-GB"/>
                    </w:rPr>
                    <w:t>Unable to attend the 4</w:t>
                  </w:r>
                  <w:r>
                    <w:rPr>
                      <w:sz w:val="20"/>
                      <w:szCs w:val="20"/>
                      <w:lang w:val="en-GB"/>
                    </w:rPr>
                    <w:t>-</w:t>
                  </w:r>
                  <w:r w:rsidRPr="00A05C57">
                    <w:rPr>
                      <w:sz w:val="20"/>
                      <w:szCs w:val="20"/>
                      <w:lang w:val="en-GB"/>
                    </w:rPr>
                    <w:t xml:space="preserve">month appointment </w:t>
                  </w:r>
                  <w:r w:rsidR="00996B4C">
                    <w:rPr>
                      <w:sz w:val="20"/>
                      <w:szCs w:val="20"/>
                      <w:lang w:val="en-GB"/>
                    </w:rPr>
                    <w:t>at</w:t>
                  </w:r>
                  <w:r w:rsidRPr="00A05C57">
                    <w:rPr>
                      <w:sz w:val="20"/>
                      <w:szCs w:val="20"/>
                      <w:lang w:val="en-GB"/>
                    </w:rPr>
                    <w:t xml:space="preserve"> the requested </w:t>
                  </w:r>
                  <w:r w:rsidR="00996B4C">
                    <w:rPr>
                      <w:sz w:val="20"/>
                      <w:szCs w:val="20"/>
                      <w:lang w:val="en-GB"/>
                    </w:rPr>
                    <w:t>age</w:t>
                  </w:r>
                  <w:r w:rsidRPr="00A05C57">
                    <w:rPr>
                      <w:sz w:val="20"/>
                      <w:szCs w:val="20"/>
                      <w:lang w:val="en-GB"/>
                    </w:rPr>
                    <w:t>;</w:t>
                  </w:r>
                </w:p>
                <w:p w14:paraId="4DE5D009" w14:textId="77777777" w:rsidR="000B6C9C" w:rsidRPr="004B5864" w:rsidRDefault="00B3091D" w:rsidP="004B5864">
                  <w:pPr>
                    <w:numPr>
                      <w:ilvl w:val="0"/>
                      <w:numId w:val="1"/>
                    </w:numPr>
                    <w:spacing w:line="240" w:lineRule="auto"/>
                    <w:rPr>
                      <w:sz w:val="20"/>
                      <w:szCs w:val="20"/>
                      <w:lang w:val="en-GB"/>
                    </w:rPr>
                  </w:pPr>
                  <w:r w:rsidRPr="00A05C57">
                    <w:rPr>
                      <w:sz w:val="20"/>
                      <w:szCs w:val="20"/>
                      <w:lang w:val="en-GB"/>
                    </w:rPr>
                    <w:t xml:space="preserve">Parents </w:t>
                  </w:r>
                  <w:r w:rsidR="000C5887">
                    <w:rPr>
                      <w:sz w:val="20"/>
                      <w:szCs w:val="20"/>
                      <w:lang w:val="en-GB"/>
                    </w:rPr>
                    <w:t>unreachable through</w:t>
                  </w:r>
                  <w:r w:rsidRPr="00A05C57">
                    <w:rPr>
                      <w:sz w:val="20"/>
                      <w:szCs w:val="20"/>
                      <w:lang w:val="en-GB"/>
                    </w:rPr>
                    <w:t xml:space="preserve"> calls</w:t>
                  </w:r>
                  <w:r w:rsidR="000C5887">
                    <w:rPr>
                      <w:sz w:val="20"/>
                      <w:szCs w:val="20"/>
                      <w:lang w:val="en-GB"/>
                    </w:rPr>
                    <w:t xml:space="preserve"> or </w:t>
                  </w:r>
                  <w:r w:rsidRPr="00A05C57">
                    <w:rPr>
                      <w:sz w:val="20"/>
                      <w:szCs w:val="20"/>
                      <w:lang w:val="en-GB"/>
                    </w:rPr>
                    <w:t>texts.</w:t>
                  </w:r>
                  <w:r w:rsidR="004B5864">
                    <w:rPr>
                      <w:sz w:val="20"/>
                      <w:szCs w:val="20"/>
                      <w:lang w:val="en-GB"/>
                    </w:rPr>
                    <w:br/>
                  </w:r>
                </w:p>
                <w:p w14:paraId="046ABA92" w14:textId="77777777" w:rsidR="00996B4C" w:rsidRDefault="00996B4C" w:rsidP="00EB08BA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bookmarkStart w:id="0" w:name="_GoBack"/>
                  <w:bookmarkEnd w:id="0"/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Discontinued participation after EEG assessment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2)</w:t>
                  </w:r>
                </w:p>
                <w:p w14:paraId="0D842997" w14:textId="77777777" w:rsidR="00EB08BA" w:rsidRDefault="00EB08BA" w:rsidP="00EB08BA">
                  <w:pPr>
                    <w:spacing w:after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Reasons: </w:t>
                  </w:r>
                </w:p>
                <w:p w14:paraId="223C4253" w14:textId="77777777" w:rsidR="00996B4C" w:rsidRPr="00957471" w:rsidRDefault="00996B4C" w:rsidP="000B6C9C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ind w:left="720"/>
                    <w:rPr>
                      <w:sz w:val="20"/>
                    </w:rPr>
                  </w:pPr>
                  <w:r w:rsidRPr="00957471">
                    <w:rPr>
                      <w:sz w:val="20"/>
                    </w:rPr>
                    <w:t xml:space="preserve">Grossly abnormal EEG </w:t>
                  </w:r>
                  <w:r w:rsidR="008D43A5" w:rsidRPr="00957471">
                    <w:rPr>
                      <w:sz w:val="20"/>
                    </w:rPr>
                    <w:t>(</w:t>
                  </w:r>
                  <w:r w:rsidRPr="00957471">
                    <w:rPr>
                      <w:sz w:val="20"/>
                    </w:rPr>
                    <w:t>periventricular leukomalacia</w:t>
                  </w:r>
                  <w:r w:rsidR="008D43A5" w:rsidRPr="00957471">
                    <w:rPr>
                      <w:sz w:val="20"/>
                    </w:rPr>
                    <w:t>)</w:t>
                  </w:r>
                  <w:r w:rsidRPr="00957471">
                    <w:rPr>
                      <w:sz w:val="20"/>
                    </w:rPr>
                    <w:t xml:space="preserve"> (n=1);</w:t>
                  </w:r>
                </w:p>
                <w:p w14:paraId="7CC93407" w14:textId="77777777" w:rsidR="00996B4C" w:rsidRPr="00CD3B20" w:rsidRDefault="00996B4C" w:rsidP="000B6C9C">
                  <w:pPr>
                    <w:numPr>
                      <w:ilvl w:val="0"/>
                      <w:numId w:val="4"/>
                    </w:numPr>
                    <w:spacing w:after="0" w:line="259" w:lineRule="auto"/>
                    <w:ind w:left="720"/>
                    <w:rPr>
                      <w:sz w:val="20"/>
                    </w:rPr>
                  </w:pPr>
                  <w:r w:rsidRPr="00CD3B20">
                    <w:rPr>
                      <w:sz w:val="20"/>
                    </w:rPr>
                    <w:t>Failed to fall asleep (n=1)</w:t>
                  </w:r>
                  <w:r>
                    <w:rPr>
                      <w:sz w:val="20"/>
                    </w:rPr>
                    <w:t>.</w:t>
                  </w:r>
                </w:p>
                <w:p w14:paraId="4DDDF47E" w14:textId="77777777" w:rsidR="00996B4C" w:rsidRPr="00996B4C" w:rsidRDefault="00996B4C" w:rsidP="00996B4C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  <w:p w14:paraId="56F95AAB" w14:textId="77777777" w:rsidR="000C5887" w:rsidRDefault="000C5887" w:rsidP="000C5887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Lost to follow-up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at 18 months Griffiths assessment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4)</w:t>
                  </w:r>
                </w:p>
                <w:p w14:paraId="3718243E" w14:textId="77777777" w:rsidR="000C5887" w:rsidRDefault="000C5887" w:rsidP="000C5887">
                  <w:pPr>
                    <w:spacing w:after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Reason: </w:t>
                  </w:r>
                  <w:r w:rsidRPr="00063474">
                    <w:rPr>
                      <w:sz w:val="20"/>
                      <w:szCs w:val="20"/>
                      <w:lang w:val="en-GB"/>
                    </w:rPr>
                    <w:t xml:space="preserve">Unable to attend the 18-month appointment </w:t>
                  </w:r>
                  <w:r w:rsidR="00996B4C">
                    <w:rPr>
                      <w:sz w:val="20"/>
                      <w:szCs w:val="20"/>
                      <w:lang w:val="en-GB"/>
                    </w:rPr>
                    <w:t>at</w:t>
                  </w:r>
                  <w:r w:rsidRPr="00063474">
                    <w:rPr>
                      <w:sz w:val="20"/>
                      <w:szCs w:val="20"/>
                      <w:lang w:val="en-GB"/>
                    </w:rPr>
                    <w:t xml:space="preserve"> the requested </w:t>
                  </w:r>
                  <w:r w:rsidR="00996B4C">
                    <w:rPr>
                      <w:sz w:val="20"/>
                      <w:szCs w:val="20"/>
                      <w:lang w:val="en-GB"/>
                    </w:rPr>
                    <w:t>age.</w:t>
                  </w:r>
                </w:p>
              </w:txbxContent>
            </v:textbox>
          </v:rect>
        </w:pict>
      </w:r>
      <w:r w:rsidR="008D43A5" w:rsidRPr="00493C0A">
        <w:rPr>
          <w:b/>
          <w:sz w:val="28"/>
          <w:szCs w:val="28"/>
        </w:rPr>
        <w:pict w14:anchorId="3FB76699">
          <v:rect id="_x0000_s1053" style="position:absolute;left:0;text-align:left;margin-left:283.45pt;margin-top:155.3pt;width:223.9pt;height:56pt;z-index:25165260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3;mso-column-margin:2mm" inset=",7.2pt,,7.2pt">
              <w:txbxContent>
                <w:p w14:paraId="3A059B7D" w14:textId="77777777" w:rsidR="00172316" w:rsidRDefault="00172316" w:rsidP="00172316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Allocated to intervention (n=</w:t>
                  </w:r>
                  <w:r w:rsidR="00B3091D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204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14:paraId="042AE5C0" w14:textId="77777777" w:rsidR="00B3091D" w:rsidRPr="00172316" w:rsidRDefault="00B3091D" w:rsidP="00172316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[Intervention group not included in the present analysis)</w:t>
                  </w:r>
                </w:p>
                <w:p w14:paraId="7CBCBA55" w14:textId="77777777" w:rsidR="0041013B" w:rsidRPr="00172316" w:rsidRDefault="0041013B" w:rsidP="00172316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</w:p>
              </w:txbxContent>
            </v:textbox>
          </v:rect>
        </w:pict>
      </w:r>
      <w:r w:rsidR="00996B4C" w:rsidRPr="00493C0A">
        <w:rPr>
          <w:b/>
          <w:sz w:val="28"/>
          <w:szCs w:val="28"/>
        </w:rPr>
        <w:pict w14:anchorId="79E7C11D">
          <v:rect id="_x0000_s1049" style="position:absolute;left:0;text-align:left;margin-left:212.7pt;margin-top:549.35pt;width:358.35pt;height:58.5pt;z-index:251649536" stroked="f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9;mso-column-margin:2mm" inset=",7.2pt,,7.2pt">
              <w:txbxContent>
                <w:p w14:paraId="75C21A45" w14:textId="77777777" w:rsidR="0041013B" w:rsidRPr="00996B4C" w:rsidRDefault="00996B4C" w:rsidP="00996B4C">
                  <w:pPr>
                    <w:jc w:val="center"/>
                    <w:rPr>
                      <w:rFonts w:cs="Calibri"/>
                      <w:i/>
                    </w:rPr>
                  </w:pPr>
                  <w:r w:rsidRPr="00996B4C">
                    <w:rPr>
                      <w:rFonts w:ascii="Arial" w:hAnsi="Arial" w:cs="Arial"/>
                      <w:i/>
                      <w:sz w:val="20"/>
                      <w:szCs w:val="20"/>
                      <w:lang w:val="en-CA"/>
                    </w:rPr>
                    <w:t>Continues</w:t>
                  </w:r>
                  <w:r w:rsidR="00FE75CE">
                    <w:rPr>
                      <w:rFonts w:ascii="Arial" w:hAnsi="Arial" w:cs="Arial"/>
                      <w:i/>
                      <w:sz w:val="20"/>
                      <w:szCs w:val="20"/>
                      <w:lang w:val="en-CA"/>
                    </w:rPr>
                    <w:t xml:space="preserve"> on the</w:t>
                  </w:r>
                  <w:r w:rsidRPr="00996B4C">
                    <w:rPr>
                      <w:rFonts w:ascii="Arial" w:hAnsi="Arial" w:cs="Arial"/>
                      <w:i/>
                      <w:sz w:val="20"/>
                      <w:szCs w:val="20"/>
                      <w:lang w:val="en-CA"/>
                    </w:rPr>
                    <w:t xml:space="preserve"> next page</w:t>
                  </w:r>
                </w:p>
              </w:txbxContent>
            </v:textbox>
          </v:rect>
        </w:pict>
      </w:r>
      <w:r w:rsidR="00996B4C">
        <w:rPr>
          <w:b/>
          <w:sz w:val="28"/>
          <w:szCs w:val="28"/>
        </w:rPr>
        <w:br w:type="page"/>
      </w:r>
      <w:r w:rsidR="00FE75CE">
        <w:rPr>
          <w:b/>
          <w:noProof/>
          <w:sz w:val="28"/>
          <w:szCs w:val="28"/>
        </w:rPr>
        <w:lastRenderedPageBreak/>
        <w:pict w14:anchorId="4AE864F4">
          <v:roundrect id="_x0000_s1073" style="position:absolute;left:0;text-align:left;margin-left:185.7pt;margin-top:23.8pt;width:112.35pt;height:25.7pt;z-index:251666944" arcsize="10923f" fillcolor="#a9c7fd">
            <v:textbox style="mso-next-textbox:#_x0000_s1073;mso-column-margin:2mm" inset="3.6pt,,3.6pt">
              <w:txbxContent>
                <w:p w14:paraId="11E90FAE" w14:textId="77777777" w:rsidR="00996B4C" w:rsidRDefault="00996B4C" w:rsidP="00996B4C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Analysis</w:t>
                  </w:r>
                </w:p>
              </w:txbxContent>
            </v:textbox>
          </v:roundrect>
        </w:pict>
      </w:r>
      <w:r w:rsidR="00FE75CE">
        <w:rPr>
          <w:b/>
          <w:noProof/>
          <w:sz w:val="28"/>
          <w:szCs w:val="28"/>
        </w:rPr>
        <w:pict w14:anchorId="5075C260">
          <v:shape id="_x0000_s1076" type="#_x0000_t32" style="position:absolute;left:0;text-align:left;margin-left:76.7pt;margin-top:-63.55pt;width:0;height:107.35pt;z-index:251667968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="007665DD">
        <w:rPr>
          <w:b/>
          <w:noProof/>
          <w:sz w:val="28"/>
          <w:szCs w:val="28"/>
        </w:rPr>
        <w:pict w14:anchorId="50AEBFA1">
          <v:rect id="_x0000_s1072" style="position:absolute;left:0;text-align:left;margin-left:-28.7pt;margin-top:44.9pt;width:358.35pt;height:362.35pt;z-index:251665920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72;mso-column-margin:2mm" inset=",7.2pt,,7.2pt">
              <w:txbxContent>
                <w:p w14:paraId="0E235EE9" w14:textId="77777777" w:rsidR="007665DD" w:rsidRDefault="007665DD" w:rsidP="00996B4C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Sleep spindles</w:t>
                  </w:r>
                  <w:r w:rsid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analysis:</w:t>
                  </w:r>
                </w:p>
                <w:p w14:paraId="7DFCC47E" w14:textId="77777777" w:rsidR="00996B4C" w:rsidRPr="00701454" w:rsidRDefault="00701454" w:rsidP="00701454">
                  <w:pPr>
                    <w:numPr>
                      <w:ilvl w:val="0"/>
                      <w:numId w:val="3"/>
                    </w:numPr>
                    <w:spacing w:after="0"/>
                    <w:rPr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Analysed for </w:t>
                  </w:r>
                  <w:r w:rsidR="00957471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spindle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n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umber and density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78/92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  <w:t>Ex</w:t>
                  </w:r>
                  <w:r w:rsidR="00996B4C"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cluded from analysis (n=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14</w:t>
                  </w:r>
                  <w:r w:rsidR="00996B4C"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 w:rsidRPr="00701454">
                    <w:rPr>
                      <w:sz w:val="20"/>
                    </w:rPr>
                    <w:t>Reason: Infants fell asleep before onset of recording</w:t>
                  </w:r>
                </w:p>
                <w:p w14:paraId="650B0A49" w14:textId="77777777" w:rsidR="00701454" w:rsidRDefault="00701454" w:rsidP="00701454">
                  <w:pPr>
                    <w:spacing w:after="0"/>
                    <w:rPr>
                      <w:sz w:val="20"/>
                    </w:rPr>
                  </w:pPr>
                </w:p>
                <w:p w14:paraId="73967DBD" w14:textId="77777777" w:rsidR="00701454" w:rsidRDefault="00701454" w:rsidP="00701454">
                  <w:pPr>
                    <w:numPr>
                      <w:ilvl w:val="0"/>
                      <w:numId w:val="3"/>
                    </w:num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Analysed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for a</w:t>
                  </w:r>
                  <w:proofErr w:type="spellStart"/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ll</w:t>
                  </w:r>
                  <w:proofErr w:type="spellEnd"/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other sleep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spindle 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parameters: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(n=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92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/92)</w:t>
                  </w:r>
                </w:p>
                <w:p w14:paraId="6F62B916" w14:textId="77777777" w:rsidR="00701454" w:rsidRPr="00701454" w:rsidRDefault="00701454" w:rsidP="00701454">
                  <w:pPr>
                    <w:spacing w:after="0"/>
                    <w:ind w:left="72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Excluded from analysis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) </w:t>
                  </w:r>
                </w:p>
                <w:p w14:paraId="396383E5" w14:textId="77777777" w:rsidR="007665DD" w:rsidRDefault="007665DD" w:rsidP="00701454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  <w:p w14:paraId="39C7A841" w14:textId="77777777" w:rsidR="00701454" w:rsidRDefault="00701454" w:rsidP="00701454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Sleep macrostructure and qEEG analysis:</w:t>
                  </w:r>
                </w:p>
                <w:p w14:paraId="3B8EAB11" w14:textId="77777777" w:rsidR="000B6C9C" w:rsidRDefault="000B6C9C" w:rsidP="000B6C9C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Analysed for general parameters (n=69/92)</w:t>
                  </w:r>
                  <w:r w:rsidRPr="000B6C9C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  <w:t>Excluded from analysis (n=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23</w:t>
                  </w:r>
                  <w:r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 w:rsidRPr="00701454">
                    <w:rPr>
                      <w:sz w:val="20"/>
                    </w:rPr>
                    <w:t xml:space="preserve">Reason: Infants </w:t>
                  </w:r>
                  <w:r>
                    <w:rPr>
                      <w:sz w:val="20"/>
                    </w:rPr>
                    <w:t>who did not ha</w:t>
                  </w:r>
                  <w:r w:rsidR="007D1DB5">
                    <w:rPr>
                      <w:sz w:val="20"/>
                    </w:rPr>
                    <w:t>ve</w:t>
                  </w:r>
                  <w:r>
                    <w:rPr>
                      <w:sz w:val="20"/>
                    </w:rPr>
                    <w:t xml:space="preserve"> a complete first sleep cycle recorded</w:t>
                  </w:r>
                </w:p>
                <w:p w14:paraId="6B4582C4" w14:textId="77777777" w:rsidR="000B6C9C" w:rsidRDefault="000B6C9C" w:rsidP="000B6C9C">
                  <w:pPr>
                    <w:ind w:left="72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Exceptions:</w:t>
                  </w:r>
                </w:p>
                <w:p w14:paraId="64B68001" w14:textId="77777777" w:rsidR="00701454" w:rsidRDefault="00701454" w:rsidP="000B6C9C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Analysed for </w:t>
                  </w:r>
                  <w:r w:rsidR="000B6C9C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total nap duration (n=78/92)</w:t>
                  </w:r>
                  <w:r w:rsidR="000B6C9C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 w:rsidR="000B6C9C" w:rsidRPr="0070145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Excluded from analysis (n=14) </w:t>
                  </w:r>
                  <w:r w:rsidR="000B6C9C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 w:rsidR="000B6C9C" w:rsidRPr="00701454">
                    <w:rPr>
                      <w:sz w:val="20"/>
                    </w:rPr>
                    <w:t>Reason: Infants fell asleep before onset of recording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</w:p>
                <w:p w14:paraId="4859884B" w14:textId="77777777" w:rsidR="000B6C9C" w:rsidRPr="000B6C9C" w:rsidRDefault="000B6C9C" w:rsidP="000B6C9C">
                  <w:pPr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Analysed for latency to REM (n=67/92)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 w:rsidRPr="000B6C9C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Excluded from analysis </w:t>
                  </w:r>
                  <w:r w:rsidRPr="000B6C9C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 w:rsidRPr="000B6C9C">
                    <w:rPr>
                      <w:sz w:val="20"/>
                    </w:rPr>
                    <w:t xml:space="preserve">Reason: </w:t>
                  </w:r>
                  <w:r>
                    <w:rPr>
                      <w:sz w:val="20"/>
                    </w:rPr>
                    <w:br/>
                    <w:t xml:space="preserve">  -</w:t>
                  </w:r>
                  <w:r w:rsidRPr="000B6C9C">
                    <w:rPr>
                      <w:sz w:val="20"/>
                    </w:rPr>
                    <w:t>Infants who did not ha</w:t>
                  </w:r>
                  <w:r w:rsidR="00957471">
                    <w:rPr>
                      <w:sz w:val="20"/>
                    </w:rPr>
                    <w:t>ve</w:t>
                  </w:r>
                  <w:r w:rsidRPr="000B6C9C">
                    <w:rPr>
                      <w:sz w:val="20"/>
                    </w:rPr>
                    <w:t xml:space="preserve"> a complete first sleep cycle recorded (n=23)</w:t>
                  </w:r>
                  <w:r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br/>
                    <w:t xml:space="preserve">  -</w:t>
                  </w:r>
                  <w:r w:rsidRPr="000B6C9C">
                    <w:rPr>
                      <w:sz w:val="20"/>
                    </w:rPr>
                    <w:t xml:space="preserve">Infants who met criteria for staging REM before N2 </w:t>
                  </w:r>
                  <w:r>
                    <w:rPr>
                      <w:sz w:val="20"/>
                    </w:rPr>
                    <w:t>(n=2)</w:t>
                  </w:r>
                </w:p>
                <w:p w14:paraId="2DCE8E99" w14:textId="77777777" w:rsidR="00701454" w:rsidRDefault="00701454" w:rsidP="00701454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  <w:p w14:paraId="684145E4" w14:textId="77777777" w:rsidR="007665DD" w:rsidRDefault="007665DD" w:rsidP="00996B4C">
                  <w:pPr>
                    <w:rPr>
                      <w:rFonts w:cs="Calibri"/>
                    </w:rPr>
                  </w:pPr>
                </w:p>
              </w:txbxContent>
            </v:textbox>
          </v:rect>
        </w:pict>
      </w:r>
    </w:p>
    <w:sectPr w:rsidR="00493C0A" w:rsidRPr="00493C0A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D0E93" w14:textId="77777777" w:rsidR="00583E30" w:rsidRDefault="00583E30" w:rsidP="00996B4C">
      <w:pPr>
        <w:spacing w:after="0" w:line="240" w:lineRule="auto"/>
      </w:pPr>
      <w:r>
        <w:separator/>
      </w:r>
    </w:p>
  </w:endnote>
  <w:endnote w:type="continuationSeparator" w:id="0">
    <w:p w14:paraId="2862FB5A" w14:textId="77777777" w:rsidR="00583E30" w:rsidRDefault="00583E30" w:rsidP="00996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180C5" w14:textId="77777777" w:rsidR="00583E30" w:rsidRDefault="00583E30" w:rsidP="00996B4C">
      <w:pPr>
        <w:spacing w:after="0" w:line="240" w:lineRule="auto"/>
      </w:pPr>
      <w:r>
        <w:separator/>
      </w:r>
    </w:p>
  </w:footnote>
  <w:footnote w:type="continuationSeparator" w:id="0">
    <w:p w14:paraId="625AC1CA" w14:textId="77777777" w:rsidR="00583E30" w:rsidRDefault="00583E30" w:rsidP="00996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412AF"/>
    <w:multiLevelType w:val="hybridMultilevel"/>
    <w:tmpl w:val="45C293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730FD"/>
    <w:multiLevelType w:val="hybridMultilevel"/>
    <w:tmpl w:val="21B8F67E"/>
    <w:lvl w:ilvl="0" w:tplc="4FA4D1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36C9A"/>
    <w:multiLevelType w:val="hybridMultilevel"/>
    <w:tmpl w:val="497A476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8020C9"/>
    <w:multiLevelType w:val="hybridMultilevel"/>
    <w:tmpl w:val="9BF20E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A76AD"/>
    <w:multiLevelType w:val="hybridMultilevel"/>
    <w:tmpl w:val="882474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D1751"/>
    <w:multiLevelType w:val="hybridMultilevel"/>
    <w:tmpl w:val="469429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013B"/>
    <w:rsid w:val="00082F37"/>
    <w:rsid w:val="000B6C9C"/>
    <w:rsid w:val="000C5887"/>
    <w:rsid w:val="00172316"/>
    <w:rsid w:val="002177B2"/>
    <w:rsid w:val="0041013B"/>
    <w:rsid w:val="00450AF7"/>
    <w:rsid w:val="00493C0A"/>
    <w:rsid w:val="004B5864"/>
    <w:rsid w:val="004F5FCC"/>
    <w:rsid w:val="00583E30"/>
    <w:rsid w:val="005F0334"/>
    <w:rsid w:val="006D5543"/>
    <w:rsid w:val="00701454"/>
    <w:rsid w:val="007665DD"/>
    <w:rsid w:val="007D1DB5"/>
    <w:rsid w:val="008D43A5"/>
    <w:rsid w:val="00957471"/>
    <w:rsid w:val="00996B4C"/>
    <w:rsid w:val="009F0B14"/>
    <w:rsid w:val="00A11BAB"/>
    <w:rsid w:val="00B3091D"/>
    <w:rsid w:val="00C22E2A"/>
    <w:rsid w:val="00DA076B"/>
    <w:rsid w:val="00EB08BA"/>
    <w:rsid w:val="00F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58"/>
        <o:r id="V:Rule2" type="connector" idref="#_x0000_s1060"/>
        <o:r id="V:Rule3" type="connector" idref="#_x0000_s1064"/>
        <o:r id="V:Rule4" type="connector" idref="#_x0000_s1063"/>
        <o:r id="V:Rule5" type="connector" idref="#_x0000_s1062"/>
        <o:r id="V:Rule6" type="connector" idref="#_x0000_s1066"/>
        <o:r id="V:Rule7" type="connector" idref="#_x0000_s1076"/>
      </o:rules>
    </o:shapelayout>
  </w:shapeDefaults>
  <w:decimalSymbol w:val="."/>
  <w:listSeparator w:val=","/>
  <w14:docId w14:val="1594AD3C"/>
  <w15:chartTrackingRefBased/>
  <w15:docId w15:val="{8B270A2C-81EC-4E2E-BE00-B6467DE0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996B4C"/>
    <w:pPr>
      <w:spacing w:after="160" w:line="259" w:lineRule="auto"/>
      <w:ind w:left="720"/>
      <w:contextualSpacing/>
    </w:pPr>
    <w:rPr>
      <w:lang w:val="pt-PT"/>
    </w:rPr>
  </w:style>
  <w:style w:type="paragraph" w:styleId="Header">
    <w:name w:val="header"/>
    <w:basedOn w:val="Normal"/>
    <w:link w:val="HeaderChar"/>
    <w:uiPriority w:val="99"/>
    <w:unhideWhenUsed/>
    <w:rsid w:val="00996B4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96B4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96B4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6B4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01454"/>
    <w:rPr>
      <w:rFonts w:ascii="Segoe UI" w:hAnsi="Segoe UI" w:cs="Segoe UI"/>
      <w:sz w:val="18"/>
      <w:szCs w:val="18"/>
      <w:lang w:val="en-US" w:eastAsia="en-US"/>
    </w:rPr>
  </w:style>
  <w:style w:type="character" w:customStyle="1" w:styleId="fontstyle01">
    <w:name w:val="fontstyle01"/>
    <w:rsid w:val="000B6C9C"/>
    <w:rPr>
      <w:rFonts w:ascii="MinionPro-Regular" w:hAnsi="MinionPro-Regular" w:hint="default"/>
      <w:b w:val="0"/>
      <w:bCs w:val="0"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F08B7E95D47938063E74BE5885A" ma:contentTypeVersion="19" ma:contentTypeDescription="Create a new document." ma:contentTypeScope="" ma:versionID="f1081cb44a2e6381060334d8a56f5687">
  <xsd:schema xmlns:xsd="http://www.w3.org/2001/XMLSchema" xmlns:xs="http://www.w3.org/2001/XMLSchema" xmlns:p="http://schemas.microsoft.com/office/2006/metadata/properties" xmlns:ns1="http://schemas.microsoft.com/sharepoint/v3" xmlns:ns3="3b25ef87-db64-4bdb-91c7-b958b69919f7" xmlns:ns4="31c62e30-3b4e-4cfb-920c-a7c56e0e8d33" targetNamespace="http://schemas.microsoft.com/office/2006/metadata/properties" ma:root="true" ma:fieldsID="504b946fe1e8b726fd28f409eb26fe8c" ns1:_="" ns3:_="" ns4:_="">
    <xsd:import namespace="http://schemas.microsoft.com/sharepoint/v3"/>
    <xsd:import namespace="3b25ef87-db64-4bdb-91c7-b958b69919f7"/>
    <xsd:import namespace="31c62e30-3b4e-4cfb-920c-a7c56e0e8d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5ef87-db64-4bdb-91c7-b958b699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62e30-3b4e-4cfb-920c-a7c56e0e8d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3b25ef87-db64-4bdb-91c7-b958b69919f7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FB7D7-459E-41D5-A10E-C7FA0795C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25ef87-db64-4bdb-91c7-b958b69919f7"/>
    <ds:schemaRef ds:uri="31c62e30-3b4e-4cfb-920c-a7c56e0e8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680E9-10EE-451D-98EB-489293973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12A6C-898A-42EB-81F4-B9765105BADB}">
  <ds:schemaRefs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3b25ef87-db64-4bdb-91c7-b958b69919f7"/>
    <ds:schemaRef ds:uri="http://www.w3.org/XML/1998/namespace"/>
    <ds:schemaRef ds:uri="http://purl.org/dc/terms/"/>
    <ds:schemaRef ds:uri="http://schemas.openxmlformats.org/package/2006/metadata/core-properties"/>
    <ds:schemaRef ds:uri="31c62e30-3b4e-4cfb-920c-a7c56e0e8d3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BE7236-6F61-4B94-A585-9EC0B096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and Tim</dc:creator>
  <cp:keywords/>
  <cp:lastModifiedBy>Soraia Ventura</cp:lastModifiedBy>
  <cp:revision>2</cp:revision>
  <dcterms:created xsi:type="dcterms:W3CDTF">2024-11-07T11:10:00Z</dcterms:created>
  <dcterms:modified xsi:type="dcterms:W3CDTF">2024-11-07T11:10:00Z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ec8091564fedc413e2bfa6bc289c72875febbc05f315339baa8f76e4553fd472</vt:lpwstr>
  </property>
  <property fmtid="{D5CDD505-2E9C-101B-9397-08002B2CF9AE}" pid="3" name="ContentTypeId">
    <vt:lpwstr>0x010100CE525F08B7E95D47938063E74BE5885A</vt:lpwstr>
  </property>
</Properties>
</file>