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4"/>
        </w:rPr>
      </w:pPr>
      <w:r w:rsidRPr="00FA2BDE">
        <w:rPr>
          <w:rFonts w:ascii="Times New Roman" w:hAnsi="Times New Roman" w:cs="Times New Roman"/>
          <w:b/>
          <w:sz w:val="36"/>
          <w:szCs w:val="24"/>
        </w:rPr>
        <w:t>Supplemental Information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7F8C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Supplemental Table 1.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List of items included in tomato foods category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>Supplemental Figure 1.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Forest plot for cumulative meta-analysis of highest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lowest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overall tomato consumption on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>This association was indicated as a relative risk (RR) estimate with the corresponding 95% confidence interval (CI).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>Supplemental Figure 2.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Funnel plot for publication bias among studies investigating tomatoes and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risk.</w:t>
      </w:r>
      <w:r w:rsidRPr="00FA2BDE">
        <w:rPr>
          <w:rFonts w:ascii="Times New Roman" w:hAnsi="Times New Roman" w:cs="Times New Roman"/>
          <w:sz w:val="24"/>
          <w:szCs w:val="24"/>
        </w:rPr>
        <w:t xml:space="preserve"> (A) </w:t>
      </w:r>
      <w:proofErr w:type="gramStart"/>
      <w:r w:rsidRPr="00FA2BDE">
        <w:rPr>
          <w:rFonts w:ascii="Times New Roman" w:hAnsi="Times New Roman" w:cs="Times New Roman"/>
          <w:sz w:val="24"/>
          <w:szCs w:val="24"/>
        </w:rPr>
        <w:t>total</w:t>
      </w:r>
      <w:proofErr w:type="gramEnd"/>
      <w:r w:rsidRPr="00FA2BDE">
        <w:rPr>
          <w:rFonts w:ascii="Times New Roman" w:hAnsi="Times New Roman" w:cs="Times New Roman"/>
          <w:sz w:val="24"/>
          <w:szCs w:val="24"/>
        </w:rPr>
        <w:t xml:space="preserve"> tomato consump</w:t>
      </w:r>
      <w:r>
        <w:rPr>
          <w:rFonts w:ascii="Times New Roman" w:hAnsi="Times New Roman" w:cs="Times New Roman"/>
          <w:sz w:val="24"/>
          <w:szCs w:val="24"/>
        </w:rPr>
        <w:t>tion</w:t>
      </w:r>
      <w:r w:rsidRPr="00FA2BDE">
        <w:rPr>
          <w:rFonts w:ascii="Times New Roman" w:hAnsi="Times New Roman" w:cs="Times New Roman"/>
          <w:sz w:val="24"/>
          <w:szCs w:val="24"/>
        </w:rPr>
        <w:t>, (B) tomato foods; (C) cooked tomatoes and sauces, (D) raw tomatoes</w:t>
      </w:r>
      <w:r>
        <w:rPr>
          <w:rFonts w:ascii="Times New Roman" w:hAnsi="Times New Roman" w:cs="Times New Roman"/>
          <w:sz w:val="24"/>
          <w:szCs w:val="24"/>
        </w:rPr>
        <w:t xml:space="preserve">, (E) pizza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 xml:space="preserve"> (F) tomato consumption</w:t>
      </w:r>
      <w:r>
        <w:rPr>
          <w:rFonts w:ascii="Times New Roman" w:hAnsi="Times New Roman" w:cs="Times New Roman"/>
          <w:sz w:val="24"/>
          <w:szCs w:val="24"/>
        </w:rPr>
        <w:t xml:space="preserve"> and risk of</w:t>
      </w:r>
      <w:r w:rsidRPr="00FA2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advanced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>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>Supplemental Figure 3.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Forest plot for cumulative meta-analysis of highest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lowest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 consumption of tomato foods on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>This association was indicated as a relative risk (RR) estimate with the corresponding 95% confidence interval (CI).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>Supplemental Figure 4.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Forest plot for cumulative meta-analysis of highest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lowest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 consumption of cooked tomatoes and sauces on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>This association was indicated as a relative risk (RR) estimate with the corresponding 95% confidence interval (CI).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>Supplemental Figure 5.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Forest plot for cumulative meta-analysis of highest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lowest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 consumption of raw tomatoes on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>This association was indicated as a relative risk (RR) estimate with the corresponding 95% confidence interval (CI).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>Supplemental Figure 6.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Forest plot for cumulative meta-analysis of highest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lowest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quantile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 consumption of pizza on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>This association was indicated as a relative risk (RR) estimate with the corresponding 95% confidence interval (CI).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Supplemental Figure 7</w:t>
      </w:r>
      <w:r w:rsidRPr="00FA2BD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Dose-response analysis of </w:t>
      </w:r>
      <w:r>
        <w:rPr>
          <w:rFonts w:ascii="Times New Roman" w:hAnsi="Times New Roman" w:cs="Times New Roman"/>
          <w:b/>
          <w:sz w:val="24"/>
          <w:szCs w:val="24"/>
        </w:rPr>
        <w:t>tomato consumption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</w:t>
      </w:r>
      <w:r>
        <w:rPr>
          <w:rFonts w:ascii="Times New Roman" w:hAnsi="Times New Roman" w:cs="Times New Roman"/>
          <w:b/>
          <w:sz w:val="24"/>
          <w:szCs w:val="24"/>
        </w:rPr>
        <w:t xml:space="preserve"> by study type</w:t>
      </w:r>
      <w:r w:rsidRPr="00FA2BD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 xml:space="preserve">The solid black line is the nonlinear model curve for published relative risk and the two dotted lines are the corresponding 95% confidence intervals. The short-dashed line is the linear model curve for the published relative risks (RR); (A) </w:t>
      </w:r>
      <w:r>
        <w:rPr>
          <w:rFonts w:ascii="Times New Roman" w:hAnsi="Times New Roman" w:cs="Times New Roman"/>
          <w:sz w:val="24"/>
          <w:szCs w:val="24"/>
        </w:rPr>
        <w:t xml:space="preserve">cohort studies for </w:t>
      </w:r>
      <w:r w:rsidRPr="00FA2BDE">
        <w:rPr>
          <w:rFonts w:ascii="Times New Roman" w:hAnsi="Times New Roman" w:cs="Times New Roman"/>
          <w:sz w:val="24"/>
          <w:szCs w:val="24"/>
        </w:rPr>
        <w:t xml:space="preserve">total tomato consumption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>;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2BD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case-control studies for </w:t>
      </w:r>
      <w:r w:rsidRPr="00FA2BDE">
        <w:rPr>
          <w:rFonts w:ascii="Times New Roman" w:hAnsi="Times New Roman" w:cs="Times New Roman"/>
          <w:sz w:val="24"/>
          <w:szCs w:val="24"/>
        </w:rPr>
        <w:t xml:space="preserve">total tomato consumption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 xml:space="preserve">; (C) </w:t>
      </w:r>
      <w:r>
        <w:rPr>
          <w:rFonts w:ascii="Times New Roman" w:hAnsi="Times New Roman" w:cs="Times New Roman"/>
          <w:sz w:val="24"/>
          <w:szCs w:val="24"/>
        </w:rPr>
        <w:t xml:space="preserve">cohort studies for </w:t>
      </w:r>
      <w:r w:rsidRPr="00FA2BDE">
        <w:rPr>
          <w:rFonts w:ascii="Times New Roman" w:hAnsi="Times New Roman" w:cs="Times New Roman"/>
          <w:sz w:val="24"/>
          <w:szCs w:val="24"/>
        </w:rPr>
        <w:t xml:space="preserve">tomato foods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>; (D)</w:t>
      </w:r>
      <w:r>
        <w:rPr>
          <w:rFonts w:ascii="Times New Roman" w:hAnsi="Times New Roman" w:cs="Times New Roman"/>
          <w:sz w:val="24"/>
          <w:szCs w:val="24"/>
        </w:rPr>
        <w:t xml:space="preserve"> case-control studies for </w:t>
      </w:r>
      <w:r w:rsidRPr="00FA2BDE">
        <w:rPr>
          <w:rFonts w:ascii="Times New Roman" w:hAnsi="Times New Roman" w:cs="Times New Roman"/>
          <w:sz w:val="24"/>
          <w:szCs w:val="24"/>
        </w:rPr>
        <w:t xml:space="preserve">tomato foods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FA2BDE">
        <w:rPr>
          <w:rFonts w:ascii="Times New Roman" w:hAnsi="Times New Roman" w:cs="Times New Roman"/>
          <w:sz w:val="24"/>
          <w:szCs w:val="24"/>
        </w:rPr>
        <w:t xml:space="preserve"> (E)</w:t>
      </w:r>
      <w:r w:rsidRPr="00B60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cohort studies for cooked tomatoes</w:t>
      </w:r>
      <w:r w:rsidRPr="00FA2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sauces </w:t>
      </w:r>
      <w:r w:rsidRPr="00FA2BDE">
        <w:rPr>
          <w:rFonts w:ascii="Times New Roman" w:hAnsi="Times New Roman" w:cs="Times New Roman"/>
          <w:sz w:val="24"/>
          <w:szCs w:val="24"/>
        </w:rPr>
        <w:t xml:space="preserve">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(F) case-control studies for cooked tomatoes &amp; sauces </w:t>
      </w:r>
      <w:r w:rsidRPr="00FA2BDE">
        <w:rPr>
          <w:rFonts w:ascii="Times New Roman" w:hAnsi="Times New Roman" w:cs="Times New Roman"/>
          <w:sz w:val="24"/>
          <w:szCs w:val="24"/>
        </w:rPr>
        <w:t xml:space="preserve">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A2BD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A2BDE">
        <w:rPr>
          <w:rFonts w:ascii="Times New Roman" w:hAnsi="Times New Roman" w:cs="Times New Roman"/>
          <w:sz w:val="24"/>
          <w:szCs w:val="24"/>
        </w:rPr>
        <w:t>)</w:t>
      </w:r>
      <w:r w:rsidRPr="00B60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cohort studies for raw tomatoes</w:t>
      </w:r>
      <w:r w:rsidRPr="00FA2BDE">
        <w:rPr>
          <w:rFonts w:ascii="Times New Roman" w:hAnsi="Times New Roman" w:cs="Times New Roman"/>
          <w:sz w:val="24"/>
          <w:szCs w:val="24"/>
        </w:rPr>
        <w:t xml:space="preserve">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>; (H) case-control studies for raw tomatoes</w:t>
      </w:r>
      <w:r w:rsidRPr="00FA2BDE">
        <w:rPr>
          <w:rFonts w:ascii="Times New Roman" w:hAnsi="Times New Roman" w:cs="Times New Roman"/>
          <w:sz w:val="24"/>
          <w:szCs w:val="24"/>
        </w:rPr>
        <w:t xml:space="preserve">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7F8C" w:rsidRPr="00FA2BDE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FA2BDE">
        <w:rPr>
          <w:rFonts w:ascii="Times New Roman" w:hAnsi="Times New Roman" w:cs="Times New Roman"/>
          <w:b/>
          <w:sz w:val="24"/>
          <w:szCs w:val="24"/>
        </w:rPr>
        <w:t>Figure 8.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2BDE">
        <w:rPr>
          <w:rFonts w:ascii="Times New Roman" w:hAnsi="Times New Roman" w:cs="Times New Roman"/>
          <w:b/>
          <w:sz w:val="24"/>
          <w:szCs w:val="24"/>
        </w:rPr>
        <w:t xml:space="preserve">Dose-response analysis of </w:t>
      </w:r>
      <w:r>
        <w:rPr>
          <w:rFonts w:ascii="Times New Roman" w:hAnsi="Times New Roman" w:cs="Times New Roman"/>
          <w:b/>
          <w:sz w:val="24"/>
          <w:szCs w:val="24"/>
        </w:rPr>
        <w:t>tomato consumption</w:t>
      </w:r>
      <w:r w:rsidRPr="00FA2BDE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FA2BDE">
        <w:rPr>
          <w:rFonts w:ascii="Times New Roman" w:hAnsi="Times New Roman" w:cs="Times New Roman"/>
          <w:b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risk</w:t>
      </w:r>
      <w:r>
        <w:rPr>
          <w:rFonts w:ascii="Times New Roman" w:hAnsi="Times New Roman" w:cs="Times New Roman"/>
          <w:b/>
          <w:sz w:val="24"/>
          <w:szCs w:val="24"/>
        </w:rPr>
        <w:t xml:space="preserve"> before exclusion of one study</w:t>
      </w:r>
      <w:r w:rsidRPr="00FA2BD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A2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BDE">
        <w:rPr>
          <w:rFonts w:ascii="Times New Roman" w:hAnsi="Times New Roman" w:cs="Times New Roman"/>
          <w:sz w:val="24"/>
          <w:szCs w:val="24"/>
        </w:rPr>
        <w:t xml:space="preserve">The solid black line is the nonlinear model curve for published relative risk and the two dotted lines are the corresponding 95% confidence intervals. The short-dashed line is the linear model curve for the published relative risks (RR); (A) total tomato consumption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(B) case-control studies for </w:t>
      </w:r>
      <w:r w:rsidRPr="00FA2BDE">
        <w:rPr>
          <w:rFonts w:ascii="Times New Roman" w:hAnsi="Times New Roman" w:cs="Times New Roman"/>
          <w:sz w:val="24"/>
          <w:szCs w:val="24"/>
        </w:rPr>
        <w:t xml:space="preserve">total tomato consumption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 xml:space="preserve">; (C) tomato foods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FA2BDE">
        <w:rPr>
          <w:rFonts w:ascii="Times New Roman" w:hAnsi="Times New Roman" w:cs="Times New Roman"/>
          <w:sz w:val="24"/>
          <w:szCs w:val="24"/>
        </w:rPr>
        <w:t>; (D)</w:t>
      </w:r>
      <w:r>
        <w:rPr>
          <w:rFonts w:ascii="Times New Roman" w:hAnsi="Times New Roman" w:cs="Times New Roman"/>
          <w:sz w:val="24"/>
          <w:szCs w:val="24"/>
        </w:rPr>
        <w:t xml:space="preserve"> case-control studies for </w:t>
      </w:r>
      <w:r w:rsidRPr="00FA2BDE">
        <w:rPr>
          <w:rFonts w:ascii="Times New Roman" w:hAnsi="Times New Roman" w:cs="Times New Roman"/>
          <w:sz w:val="24"/>
          <w:szCs w:val="24"/>
        </w:rPr>
        <w:t xml:space="preserve">tomato foods and risk of </w:t>
      </w:r>
      <w:proofErr w:type="spellStart"/>
      <w:r w:rsidRPr="00FA2BDE"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7F8C" w:rsidRDefault="002A7F8C" w:rsidP="002A7F8C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6CCE" w:rsidRDefault="00BF6CCE">
      <w:bookmarkStart w:id="0" w:name="_GoBack"/>
      <w:bookmarkEnd w:id="0"/>
    </w:p>
    <w:sectPr w:rsidR="00BF6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8C"/>
    <w:rsid w:val="002A7F8C"/>
    <w:rsid w:val="00657CA4"/>
    <w:rsid w:val="00882588"/>
    <w:rsid w:val="00AE26CF"/>
    <w:rsid w:val="00B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 BISHT</dc:creator>
  <cp:lastModifiedBy>ABHISHEK BISHT</cp:lastModifiedBy>
  <cp:revision>1</cp:revision>
  <dcterms:created xsi:type="dcterms:W3CDTF">2017-09-20T10:18:00Z</dcterms:created>
  <dcterms:modified xsi:type="dcterms:W3CDTF">2017-09-20T10:18:00Z</dcterms:modified>
</cp:coreProperties>
</file>