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E3256" w14:textId="221C51A9" w:rsidR="00FD57D3" w:rsidRPr="00FB0725" w:rsidRDefault="00322EEF">
      <w:pPr>
        <w:spacing w:after="200" w:line="276" w:lineRule="auto"/>
      </w:pPr>
      <w:r w:rsidRPr="00322EEF">
        <w:t xml:space="preserve">Treatments that patients received prior to </w:t>
      </w:r>
      <w:proofErr w:type="spellStart"/>
      <w:r w:rsidRPr="00322EEF">
        <w:t>mCRPC</w:t>
      </w:r>
      <w:proofErr w:type="spellEnd"/>
      <w:r w:rsidRPr="00322EEF">
        <w:t xml:space="preserve">, including radical prostatectomy, and treatments in the hormone sensitive phase and </w:t>
      </w:r>
      <w:r w:rsidRPr="00FB0725">
        <w:t>in the CRPC phase, are shown below.</w:t>
      </w:r>
    </w:p>
    <w:tbl>
      <w:tblPr>
        <w:tblStyle w:val="TableGrid"/>
        <w:tblW w:w="11047" w:type="dxa"/>
        <w:tblLayout w:type="fixed"/>
        <w:tblLook w:val="04A0" w:firstRow="1" w:lastRow="0" w:firstColumn="1" w:lastColumn="0" w:noHBand="0" w:noVBand="1"/>
      </w:tblPr>
      <w:tblGrid>
        <w:gridCol w:w="2880"/>
        <w:gridCol w:w="1359"/>
        <w:gridCol w:w="1359"/>
        <w:gridCol w:w="1362"/>
        <w:gridCol w:w="1363"/>
        <w:gridCol w:w="1363"/>
        <w:gridCol w:w="1361"/>
      </w:tblGrid>
      <w:tr w:rsidR="00BF73E1" w:rsidRPr="00FB0725" w14:paraId="23D9E1D6" w14:textId="77777777" w:rsidTr="003728E1">
        <w:trPr>
          <w:trHeight w:val="225"/>
        </w:trPr>
        <w:tc>
          <w:tcPr>
            <w:tcW w:w="110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F6246" w14:textId="313BE07D" w:rsidR="00BF73E1" w:rsidRPr="00FB0725" w:rsidRDefault="00BF73E1" w:rsidP="00E421A9">
            <w:pPr>
              <w:rPr>
                <w:sz w:val="20"/>
                <w:szCs w:val="20"/>
              </w:rPr>
            </w:pPr>
            <w:r w:rsidRPr="00FB0725">
              <w:rPr>
                <w:b/>
                <w:bCs/>
                <w:sz w:val="20"/>
                <w:szCs w:val="20"/>
              </w:rPr>
              <w:t>Supplementary Table 1.</w:t>
            </w:r>
            <w:r w:rsidRPr="00FB0725">
              <w:rPr>
                <w:bCs/>
                <w:sz w:val="20"/>
                <w:szCs w:val="20"/>
              </w:rPr>
              <w:t xml:space="preserve"> Treatments Prior to </w:t>
            </w:r>
            <w:proofErr w:type="spellStart"/>
            <w:r w:rsidRPr="00FB0725">
              <w:rPr>
                <w:bCs/>
                <w:sz w:val="20"/>
                <w:szCs w:val="20"/>
              </w:rPr>
              <w:t>mCRPC</w:t>
            </w:r>
            <w:proofErr w:type="spellEnd"/>
          </w:p>
        </w:tc>
      </w:tr>
      <w:tr w:rsidR="00BF73E1" w:rsidRPr="00FB0725" w14:paraId="1A3A07B7" w14:textId="77777777" w:rsidTr="00BF73E1">
        <w:trPr>
          <w:gridAfter w:val="1"/>
          <w:wAfter w:w="1361" w:type="dxa"/>
          <w:trHeight w:val="1156"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B99060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4B794" w14:textId="282DC3DA" w:rsidR="00BF73E1" w:rsidRPr="00FB0725" w:rsidRDefault="00BF73E1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Patients treated with radium-223 (N=220)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35041" w14:textId="45C383D8" w:rsidR="00BF73E1" w:rsidRPr="00FB0725" w:rsidRDefault="00BF73E1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Patients treated with radium-223 and no chemotherapy (N=73)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A9CE5" w14:textId="21DF8C1F" w:rsidR="00BF73E1" w:rsidRPr="00FB0725" w:rsidRDefault="00BF73E1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Patients treated with radium-223 pre-chemotherapy (N=64)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1A80D" w14:textId="515CEB69" w:rsidR="00BF73E1" w:rsidRPr="00FB0725" w:rsidRDefault="00BF73E1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Patients treated with radium-223 post-chemotherapy (N=83)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8D0AC" w14:textId="06FFBD99" w:rsidR="00BF73E1" w:rsidRPr="00FB0725" w:rsidRDefault="00BF73E1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p-value</w:t>
            </w:r>
            <w:r w:rsidR="00F90D13" w:rsidRPr="00FB0725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BF73E1" w:rsidRPr="00FB0725" w14:paraId="7EEFA4E4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6B7EB" w14:textId="77777777" w:rsidR="00BF73E1" w:rsidRPr="00FB0725" w:rsidRDefault="00BF73E1" w:rsidP="0030265B">
            <w:pPr>
              <w:rPr>
                <w:i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Radical prostatectomy, n (%)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A944E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68 (30.9)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83753" w14:textId="1B1DEF7F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12 (16.4)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F2D76" w14:textId="1F15B268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25 (39.1)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FFE8F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31 (37.3)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55CA3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0.832</w:t>
            </w:r>
          </w:p>
        </w:tc>
      </w:tr>
      <w:tr w:rsidR="00BF73E1" w:rsidRPr="00FB0725" w14:paraId="5EB487BC" w14:textId="77777777" w:rsidTr="00BF73E1">
        <w:trPr>
          <w:gridAfter w:val="1"/>
          <w:wAfter w:w="1361" w:type="dxa"/>
          <w:trHeight w:val="69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95AA33" w14:textId="77777777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Time to radical prostatectomy from PC diagnosis (month), mean ± SD [median]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AAF4B9A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3.1 ± 2.6 [2.4]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1F4546B" w14:textId="7FCE38D9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2.4 ± 1.6 [2.1]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5578846" w14:textId="62C28FD8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3.4 ± 3.2 [2.5]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A13EBDA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3.2 ± 2.6 [2.4]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94BDEF1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0.946</w:t>
            </w:r>
          </w:p>
        </w:tc>
      </w:tr>
      <w:tr w:rsidR="00BF73E1" w:rsidRPr="00FB0725" w14:paraId="463375ED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C81C60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DF569FC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AEFE3F3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008E7C6" w14:textId="12338FF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0B07291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C280423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</w:tr>
      <w:tr w:rsidR="00BF73E1" w:rsidRPr="00FB0725" w14:paraId="7D0C8846" w14:textId="77777777" w:rsidTr="00BF73E1">
        <w:trPr>
          <w:gridAfter w:val="1"/>
          <w:wAfter w:w="1361" w:type="dxa"/>
          <w:trHeight w:val="4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3FDC51" w14:textId="77777777" w:rsidR="00BF73E1" w:rsidRPr="00FB0725" w:rsidRDefault="00BF73E1" w:rsidP="00E421A9">
            <w:pPr>
              <w:rPr>
                <w:bCs/>
                <w:i/>
                <w:sz w:val="20"/>
                <w:szCs w:val="20"/>
              </w:rPr>
            </w:pPr>
            <w:r w:rsidRPr="00FB0725">
              <w:rPr>
                <w:i/>
                <w:sz w:val="20"/>
                <w:szCs w:val="20"/>
              </w:rPr>
              <w:t>Treatments received in hormone sensitive phase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FF3D364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8014D24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04F91F32" w14:textId="6C7E80D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42E6EB8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45A7377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</w:tr>
      <w:tr w:rsidR="00BF73E1" w:rsidRPr="00FB0725" w14:paraId="67B291D8" w14:textId="77777777" w:rsidTr="00BF73E1">
        <w:trPr>
          <w:gridAfter w:val="1"/>
          <w:wAfter w:w="1361" w:type="dxa"/>
          <w:trHeight w:val="4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D4E2C8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First generation anti-androgens or androgen suppressing drugs,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60D0E83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DF29B18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F34C9F2" w14:textId="44C25F35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7344E23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CA66D0F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</w:tr>
      <w:tr w:rsidR="00BF73E1" w:rsidRPr="00FB0725" w14:paraId="0A1A27C7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91EA8D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Bicalutamide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0E0105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176 (80.0)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EDEDF3F" w14:textId="6AB474A6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54 (74.0)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7275C56" w14:textId="659F5EF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57 (89.1)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C0E3107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65 (78.3)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77B8E97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0.085</w:t>
            </w:r>
          </w:p>
        </w:tc>
      </w:tr>
      <w:tr w:rsidR="00BF73E1" w:rsidRPr="00FB0725" w14:paraId="515FD016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74A681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Flutamide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E2478F5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 (2.3)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8411D87" w14:textId="1FEF5505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(2.7)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516ABAA" w14:textId="7C3AD42B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1C4A10E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(2.4)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F635925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250F6D83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BEBF45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Nilutamide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7BCADC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3 (1.4)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C62B057" w14:textId="1F52A06D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113AA4F" w14:textId="75EE1178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A797516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08DA569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580C5A39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BE8EF30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Ketoconazole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22CF1E9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(0.9)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1493994" w14:textId="3F8C4610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132DCF9" w14:textId="1712F846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754201D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160C256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506C88AC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EE15A5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Estrogen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4C14C16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(0.5)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690A643" w14:textId="5F03720F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64709A4" w14:textId="0D7EBE03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E49C65A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F4B2238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0.435</w:t>
            </w:r>
          </w:p>
        </w:tc>
      </w:tr>
      <w:tr w:rsidR="00BF73E1" w:rsidRPr="00FB0725" w14:paraId="7330561E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C40F84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Other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2941D68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373912B2" w14:textId="611CD48F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38F1081" w14:textId="51F44A3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278F689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596BF29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0AF9C5A8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64AF04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None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19AF881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39 (17.7)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13C54B7" w14:textId="463D3D48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19 (26.0)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28AC0E1" w14:textId="7C7361AC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7 (10.9)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0164DC1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13 (15.7)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2B1D308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0.407</w:t>
            </w:r>
          </w:p>
        </w:tc>
      </w:tr>
      <w:tr w:rsidR="00BF73E1" w:rsidRPr="00FB0725" w14:paraId="59092D91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207927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Unknown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7D48CB6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(0.9)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026D6CB" w14:textId="531F0F8F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D0AF7D1" w14:textId="7F3C9871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8D21778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(2.4)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EDB2AE4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0.505</w:t>
            </w:r>
          </w:p>
        </w:tc>
      </w:tr>
      <w:tr w:rsidR="00BF73E1" w:rsidRPr="00FB0725" w14:paraId="037E7533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025EB1E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</w:t>
            </w:r>
            <w:proofErr w:type="spellStart"/>
            <w:r w:rsidRPr="00FB0725">
              <w:rPr>
                <w:sz w:val="20"/>
                <w:szCs w:val="20"/>
              </w:rPr>
              <w:t>Abiraterone</w:t>
            </w:r>
            <w:proofErr w:type="spellEnd"/>
            <w:r w:rsidRPr="00FB0725">
              <w:rPr>
                <w:sz w:val="20"/>
                <w:szCs w:val="20"/>
              </w:rPr>
              <w:t xml:space="preserve"> acetate,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9B9B6C3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(0.9)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4A54103" w14:textId="718A32F0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2BBF8B1" w14:textId="6EB7D754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04067A8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(2.4)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1D56B33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0.505</w:t>
            </w:r>
          </w:p>
        </w:tc>
      </w:tr>
      <w:tr w:rsidR="00BF73E1" w:rsidRPr="00FB0725" w14:paraId="1C96A5AB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62C7B2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Enzalutamide,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993CAE8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(0.9)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5DC1EEB" w14:textId="38CA4438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89AE1C8" w14:textId="4C61047D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8D48947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CA3378A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2B49BCA2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5E4066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Docetaxel,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CD97A7E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28 (12.7)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E3D3420" w14:textId="3FA3EB04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11 (15.1)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D058F4F" w14:textId="3D12284A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14 (21.9)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957A1E4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3 (3.6)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1EA79A6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&lt;0.001*</w:t>
            </w:r>
          </w:p>
        </w:tc>
      </w:tr>
      <w:tr w:rsidR="00BF73E1" w:rsidRPr="00FB0725" w14:paraId="6A8D8C99" w14:textId="77777777" w:rsidTr="00BF73E1">
        <w:trPr>
          <w:gridAfter w:val="1"/>
          <w:wAfter w:w="1361" w:type="dxa"/>
          <w:trHeight w:val="4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D658D6" w14:textId="77777777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Patients with metastatic disease,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81AD63F" w14:textId="77777777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18 (64.3)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899F3D3" w14:textId="72254E3B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9 (81.8)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52B9D53" w14:textId="31B494DB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9 (64.3)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53F516A" w14:textId="77777777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9234EA9" w14:textId="77777777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0.082</w:t>
            </w:r>
          </w:p>
        </w:tc>
      </w:tr>
      <w:tr w:rsidR="00BF73E1" w:rsidRPr="00FB0725" w14:paraId="23B5C497" w14:textId="77777777" w:rsidTr="00BF73E1">
        <w:trPr>
          <w:gridAfter w:val="1"/>
          <w:wAfter w:w="1361" w:type="dxa"/>
          <w:trHeight w:val="69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57B64D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Number of cycles given, including initial administration, mean ± SD [median]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6F99750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5.1 ± 2.8 [6.0]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02ED51F" w14:textId="46D212FC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5.7 ± 0.6 [6.0]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FB2BFCE" w14:textId="05AE72E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4.4 ± 3.9 [6.0]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7752EDC" w14:textId="77777777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6.0 ± 0.0 [6.0]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5936C7D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0.144</w:t>
            </w:r>
          </w:p>
        </w:tc>
      </w:tr>
      <w:tr w:rsidR="00BF73E1" w:rsidRPr="00FB0725" w14:paraId="3613EFA7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438BC8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Other chemotherapy,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D56309A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E935F95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6C6B696" w14:textId="511D5039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0578212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8259D64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</w:tr>
      <w:tr w:rsidR="00BF73E1" w:rsidRPr="00FB0725" w14:paraId="656E1BC1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DDA9D8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Cabazitaxel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3C98496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34F01C0D" w14:textId="1E510736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A70E2FB" w14:textId="23572A96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7C0A33B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442E594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6D5F97B9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2BB5C5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Mitoxantrone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3E92DAB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389D090" w14:textId="643E3DB6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912FD2E" w14:textId="1F5E4BAA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8879186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3E683EA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48FA75B4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4C8DD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Cyclophosphamide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EE95D46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9AC11CE" w14:textId="1B5F0CFC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93401B2" w14:textId="5865B04F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B31FF3A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8192DB0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28878A92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826025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Estramustine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3AF388A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(0.9)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41902D0" w14:textId="197D885A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(2.7)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E8DC8FE" w14:textId="6A79035A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064938A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D7CD1C0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71682E76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DBC067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Carboplatin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371268D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(0.5)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6E0E83B" w14:textId="01638E01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0D3A06C3" w14:textId="0BBC1AE8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6222CD4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81E6727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3518D2A3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CB6944" w14:textId="77D65E0B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Other</w:t>
            </w:r>
            <w:r w:rsidR="00F90D13" w:rsidRPr="00FB0725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A922E0B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(0.9)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4FD3BC1" w14:textId="5E1FF305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1EA3A32" w14:textId="05786C2F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1C77D4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D1D38CD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35F0A245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55799B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</w:t>
            </w:r>
            <w:proofErr w:type="spellStart"/>
            <w:r w:rsidRPr="00FB0725">
              <w:rPr>
                <w:sz w:val="20"/>
                <w:szCs w:val="20"/>
              </w:rPr>
              <w:t>Apalutamide</w:t>
            </w:r>
            <w:proofErr w:type="spellEnd"/>
            <w:r w:rsidRPr="00FB0725">
              <w:rPr>
                <w:sz w:val="20"/>
                <w:szCs w:val="20"/>
              </w:rPr>
              <w:t>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E26E03D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4754F17" w14:textId="42AD4C23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367F168" w14:textId="265D89D0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5A50AA3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795B940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5D9121F3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8DF89F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</w:t>
            </w:r>
            <w:proofErr w:type="spellStart"/>
            <w:r w:rsidRPr="00FB0725">
              <w:rPr>
                <w:sz w:val="20"/>
                <w:szCs w:val="20"/>
              </w:rPr>
              <w:t>Pembrolizumab</w:t>
            </w:r>
            <w:proofErr w:type="spellEnd"/>
            <w:r w:rsidRPr="00FB0725">
              <w:rPr>
                <w:sz w:val="20"/>
                <w:szCs w:val="20"/>
              </w:rPr>
              <w:t>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087D78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366377DC" w14:textId="1F5D5E2A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0FA0066" w14:textId="621560A6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1EE1BDA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6AF4906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7205019E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3D05F04" w14:textId="0ACC5C5A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Investigational therapies</w:t>
            </w:r>
            <w:r w:rsidR="00F90D13" w:rsidRPr="00FB0725">
              <w:rPr>
                <w:sz w:val="20"/>
                <w:szCs w:val="20"/>
                <w:vertAlign w:val="superscript"/>
              </w:rPr>
              <w:t>3</w:t>
            </w:r>
            <w:r w:rsidRPr="00FB0725">
              <w:rPr>
                <w:sz w:val="20"/>
                <w:szCs w:val="20"/>
              </w:rPr>
              <w:t>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BD9D9F9" w14:textId="77777777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6 (2.7)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3F8BDDCE" w14:textId="4D177646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3C8F216" w14:textId="7CC346D5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EFC366A" w14:textId="77777777" w:rsidR="00BF73E1" w:rsidRPr="00FB0725" w:rsidRDefault="00BF73E1" w:rsidP="0030265B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4 (4.8)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CC08D99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0.388</w:t>
            </w:r>
          </w:p>
        </w:tc>
      </w:tr>
      <w:tr w:rsidR="00BF73E1" w:rsidRPr="00FB0725" w14:paraId="0341DEDA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1BFED6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E0C3C12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66960B3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3AF648E" w14:textId="7FFD335F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AB177E5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5518400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</w:tr>
      <w:tr w:rsidR="00BF73E1" w:rsidRPr="00FB0725" w14:paraId="776E5B1D" w14:textId="77777777" w:rsidTr="00BF73E1">
        <w:trPr>
          <w:gridAfter w:val="1"/>
          <w:wAfter w:w="1361" w:type="dxa"/>
          <w:trHeight w:val="46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0F056C" w14:textId="77777777" w:rsidR="00BF73E1" w:rsidRPr="00FB0725" w:rsidRDefault="00BF73E1" w:rsidP="00E421A9">
            <w:pPr>
              <w:rPr>
                <w:bCs/>
                <w:i/>
                <w:sz w:val="20"/>
                <w:szCs w:val="20"/>
              </w:rPr>
            </w:pPr>
            <w:r w:rsidRPr="00FB0725">
              <w:rPr>
                <w:i/>
                <w:sz w:val="20"/>
                <w:szCs w:val="20"/>
              </w:rPr>
              <w:t>Treatments received in CRPC phase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84FCADE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8266DD4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5504D48" w14:textId="780FF929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4B1B952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  <w:p w14:paraId="511F437F" w14:textId="77777777" w:rsidR="00BF73E1" w:rsidRPr="00FB0725" w:rsidRDefault="00BF73E1" w:rsidP="00E421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76D4EA2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</w:tr>
      <w:tr w:rsidR="00BF73E1" w:rsidRPr="00FB0725" w14:paraId="18647B0A" w14:textId="77777777" w:rsidTr="00BF73E1">
        <w:trPr>
          <w:gridAfter w:val="1"/>
          <w:wAfter w:w="1361" w:type="dxa"/>
          <w:trHeight w:val="45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AA6590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First generation anti-androgens or androgen suppressing drugs,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707333C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A454A2E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F3BA832" w14:textId="1AF7500B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EB045B5" w14:textId="77777777" w:rsidR="00BF73E1" w:rsidRPr="00FB0725" w:rsidRDefault="00BF73E1" w:rsidP="00E421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B6EE56D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</w:tr>
      <w:tr w:rsidR="00BF73E1" w:rsidRPr="00FB0725" w14:paraId="08D4F29C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D0EC99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Bicalutamide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7118BBD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41 (18.9)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72AA98D" w14:textId="51472628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9 (12.7)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AB76288" w14:textId="01E0431C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13 (20.3)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84BF338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19 (23.2)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4BE6FD4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0.679</w:t>
            </w:r>
          </w:p>
        </w:tc>
      </w:tr>
      <w:tr w:rsidR="00BF73E1" w:rsidRPr="00FB0725" w14:paraId="3FCB11D7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6BEEEF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Nilutamide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3BA43BC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20 (9.2)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BC52EFC" w14:textId="6F8F54F0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 (7.0)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6A8290C" w14:textId="7809728A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4 (6.3)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C3BB7B5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11 (13.4)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A036875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0.157</w:t>
            </w:r>
          </w:p>
        </w:tc>
      </w:tr>
      <w:tr w:rsidR="00BF73E1" w:rsidRPr="00FB0725" w14:paraId="37E79B82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784DEE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lastRenderedPageBreak/>
              <w:t xml:space="preserve">    Ketoconazole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E5281B8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8 (3.7)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E475D2B" w14:textId="54F43EE2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(2.8)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2CDEE9F" w14:textId="3AD5C2FA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14825DA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 (6.1)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7E0D8BC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0.231</w:t>
            </w:r>
          </w:p>
        </w:tc>
      </w:tr>
      <w:tr w:rsidR="00BF73E1" w:rsidRPr="00FB0725" w14:paraId="6AA18706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45A3B1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Flutamide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9A5927E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(0.9)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FF1D9C4" w14:textId="35BDCB9B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C3C26EB" w14:textId="31180CB4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AADE2CF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BE2E615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3094B8DD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C5D163" w14:textId="77777777" w:rsidR="00BF73E1" w:rsidRPr="00FB0725" w:rsidRDefault="00BF73E1" w:rsidP="00BF73E1">
            <w:pPr>
              <w:rPr>
                <w:bCs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Estrogen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CFEA57F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(0.5)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01FCD82" w14:textId="179ECF44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F1BBBEF" w14:textId="1E4A0DE6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6059326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EEACBAF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7632CF52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84CA47" w14:textId="5B55902B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Other</w:t>
            </w:r>
            <w:r w:rsidR="00F90D13" w:rsidRPr="00FB072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550F763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(0.9)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E2F5288" w14:textId="138973D8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87DDC69" w14:textId="244CB8B1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F7D7A0B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BBFBFEE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00D0A85E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487008" w14:textId="77777777" w:rsidR="00BF73E1" w:rsidRPr="00FB0725" w:rsidRDefault="00BF73E1" w:rsidP="00BF73E1">
            <w:pPr>
              <w:rPr>
                <w:i/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None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3FEA477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156 (71.9)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AF866F7" w14:textId="4913ABA5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55 (77.5)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692BD69" w14:textId="3B336015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49 (76.6)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679615F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52 (63.4)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999800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0.088</w:t>
            </w:r>
          </w:p>
        </w:tc>
      </w:tr>
      <w:tr w:rsidR="00BF73E1" w:rsidRPr="00FB0725" w14:paraId="52D9D41D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D7D73E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Unknown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6694F18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11 (5.0)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10C54C3" w14:textId="087E3B5F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4 (5.5)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11C9F39" w14:textId="55727922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2151425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6 (7.2)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DB27907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0.138</w:t>
            </w:r>
          </w:p>
        </w:tc>
      </w:tr>
      <w:tr w:rsidR="00BF73E1" w:rsidRPr="00FB0725" w14:paraId="5291E4E7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AB3CD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</w:t>
            </w:r>
            <w:proofErr w:type="spellStart"/>
            <w:r w:rsidRPr="00FB0725">
              <w:rPr>
                <w:sz w:val="20"/>
                <w:szCs w:val="20"/>
              </w:rPr>
              <w:t>Abiraterone</w:t>
            </w:r>
            <w:proofErr w:type="spellEnd"/>
            <w:r w:rsidRPr="00FB0725">
              <w:rPr>
                <w:sz w:val="20"/>
                <w:szCs w:val="20"/>
              </w:rPr>
              <w:t xml:space="preserve"> acetate,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949076E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10 (4.6)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1AEB0D8" w14:textId="569970A4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(2.8)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5C33CEA" w14:textId="7B5958DE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3 (4.7)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E04ACCF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 (6.1)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46645D6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2D082CAC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075AAB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Enzalutamide,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F2E296A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4 (1.8)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8F79270" w14:textId="5B93A8F9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CB99EBD" w14:textId="4E2160BD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2 (3.1)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80BA083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1199223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0.582</w:t>
            </w:r>
          </w:p>
        </w:tc>
      </w:tr>
      <w:tr w:rsidR="00BF73E1" w:rsidRPr="00FB0725" w14:paraId="0515D975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A681CD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Docetaxel,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7CE5B9A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3 (1.4)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29D23BF" w14:textId="33643E2D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1713972" w14:textId="31528071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FB582FC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(1.2)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16EDCB5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31431DD0" w14:textId="77777777" w:rsidTr="00BF73E1">
        <w:trPr>
          <w:gridAfter w:val="1"/>
          <w:wAfter w:w="1361" w:type="dxa"/>
          <w:trHeight w:val="69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441ED8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Number of cycles given, including initial administration, mean ± SD [median]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A6006ED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5.7 ± 2.1 [5.0]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0F6B6B8" w14:textId="4E151D46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4.0 ± n/a [4.0]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3CC9E2B" w14:textId="004B0349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8.0 ±   [8.0]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BDC8B9E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5.0 ±   [5.0]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6E52ED9" w14:textId="77777777" w:rsidR="00BF73E1" w:rsidRPr="00FB0725" w:rsidRDefault="00BF73E1" w:rsidP="0030265B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45EB3381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DB8C60" w14:textId="77777777" w:rsidR="00BF73E1" w:rsidRPr="00FB0725" w:rsidRDefault="00BF73E1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Other chemotherapy,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FA53A94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0C53BC5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0992E603" w14:textId="4B8837CC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38EB4B7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4B7B016" w14:textId="77777777" w:rsidR="00BF73E1" w:rsidRPr="00FB0725" w:rsidRDefault="00BF73E1" w:rsidP="00E421A9">
            <w:pPr>
              <w:rPr>
                <w:sz w:val="20"/>
                <w:szCs w:val="20"/>
              </w:rPr>
            </w:pPr>
          </w:p>
        </w:tc>
      </w:tr>
      <w:tr w:rsidR="00BF73E1" w:rsidRPr="00FB0725" w14:paraId="4E0B9F52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23AAE9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Cabazitaxel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2609EAF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(0.5)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FB48B18" w14:textId="48898020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C490AA9" w14:textId="52929385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92AC14D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8465A86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0.438</w:t>
            </w:r>
          </w:p>
        </w:tc>
      </w:tr>
      <w:tr w:rsidR="00BF73E1" w:rsidRPr="00FB0725" w14:paraId="35F2948C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EBE20F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Mitoxantrone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A4C280D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(0.5)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6A942F4" w14:textId="060DDCD2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67A6860" w14:textId="0BEBE758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1030DA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D2EC2C3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0.438</w:t>
            </w:r>
          </w:p>
        </w:tc>
      </w:tr>
      <w:tr w:rsidR="00BF73E1" w:rsidRPr="00FB0725" w14:paraId="2928EE65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399ED8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Cyclophosphamide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B8F9218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DE48374" w14:textId="294D0739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293BFB9" w14:textId="2C6D60E5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92EFA17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A3D350C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440A79F3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4E54C9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</w:t>
            </w:r>
            <w:proofErr w:type="spellStart"/>
            <w:r w:rsidRPr="00FB0725">
              <w:rPr>
                <w:sz w:val="20"/>
                <w:szCs w:val="20"/>
              </w:rPr>
              <w:t>Estramustine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3217706C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840AB10" w14:textId="1E5719BB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3EF57C1" w14:textId="3ADAA008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0068A3D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5F21B34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4F17715D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F533DF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Carboplatin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39D3CEA0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DAA9716" w14:textId="4D184E1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472DAFE" w14:textId="00AB85E5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5481E5D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AC19253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26C63D1A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64D640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  Other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47C2A7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A751F0C" w14:textId="069CEDB8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0A34DBB7" w14:textId="567BEC24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8DDB27B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C14D899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20DFDBA7" w14:textId="77777777" w:rsidTr="00BF73E1">
        <w:trPr>
          <w:gridAfter w:val="1"/>
          <w:wAfter w:w="1361" w:type="dxa"/>
          <w:trHeight w:val="22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22C7EB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</w:t>
            </w:r>
            <w:proofErr w:type="spellStart"/>
            <w:r w:rsidRPr="00FB0725">
              <w:rPr>
                <w:sz w:val="20"/>
                <w:szCs w:val="20"/>
              </w:rPr>
              <w:t>Apalutamide</w:t>
            </w:r>
            <w:proofErr w:type="spellEnd"/>
            <w:r w:rsidRPr="00FB0725">
              <w:rPr>
                <w:sz w:val="20"/>
                <w:szCs w:val="20"/>
              </w:rPr>
              <w:t>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375C4210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95F226C" w14:textId="5384107E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01B8756F" w14:textId="2083E46A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C7DE1E4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44FB502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078784AE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FA6BE9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  </w:t>
            </w:r>
            <w:proofErr w:type="spellStart"/>
            <w:r w:rsidRPr="00FB0725">
              <w:rPr>
                <w:sz w:val="20"/>
                <w:szCs w:val="20"/>
              </w:rPr>
              <w:t>Pembrolizumab</w:t>
            </w:r>
            <w:proofErr w:type="spellEnd"/>
            <w:r w:rsidRPr="00FB0725">
              <w:rPr>
                <w:sz w:val="20"/>
                <w:szCs w:val="20"/>
              </w:rPr>
              <w:t>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00AA61C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3933932" w14:textId="3026FE1A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205EF68" w14:textId="36AE6D8C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8BE441E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6481CD9" w14:textId="7777777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&gt;0.999</w:t>
            </w:r>
          </w:p>
        </w:tc>
      </w:tr>
      <w:tr w:rsidR="00BF73E1" w:rsidRPr="00FB0725" w14:paraId="219470A1" w14:textId="77777777" w:rsidTr="00BF73E1">
        <w:trPr>
          <w:gridAfter w:val="1"/>
          <w:wAfter w:w="1361" w:type="dxa"/>
          <w:trHeight w:val="23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914628" w14:textId="19F0B554" w:rsidR="00BF73E1" w:rsidRPr="00FB0725" w:rsidRDefault="00F90D13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Investigational therapies</w:t>
            </w:r>
            <w:r w:rsidRPr="00FB0725">
              <w:rPr>
                <w:sz w:val="20"/>
                <w:szCs w:val="20"/>
                <w:vertAlign w:val="superscript"/>
              </w:rPr>
              <w:t>5</w:t>
            </w:r>
            <w:r w:rsidR="00BF73E1" w:rsidRPr="00FB0725">
              <w:rPr>
                <w:sz w:val="20"/>
                <w:szCs w:val="20"/>
              </w:rPr>
              <w:t>, n (%)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D3D403A" w14:textId="3D96B4D7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5 (2.3)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1D5C6CA" w14:textId="59A46D1A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 (0.0)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138056E" w14:textId="04F11EBA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1 (1.6)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D3522D5" w14:textId="313472C1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4 (4.8)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A85FF00" w14:textId="2B76FA24" w:rsidR="00BF73E1" w:rsidRPr="00FB0725" w:rsidRDefault="00BF73E1" w:rsidP="00BF73E1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>0.388</w:t>
            </w:r>
          </w:p>
        </w:tc>
      </w:tr>
      <w:tr w:rsidR="0030265B" w:rsidRPr="00FB0725" w14:paraId="3A2D1A79" w14:textId="77777777" w:rsidTr="00BF73E1">
        <w:trPr>
          <w:trHeight w:val="22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48DAD" w14:textId="77777777" w:rsidR="0030265B" w:rsidRPr="00FB0725" w:rsidRDefault="0030265B" w:rsidP="00E421A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C04C8" w14:textId="77777777" w:rsidR="0030265B" w:rsidRPr="00FB0725" w:rsidRDefault="0030265B" w:rsidP="00E421A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04BD0" w14:textId="77777777" w:rsidR="0030265B" w:rsidRPr="00FB0725" w:rsidRDefault="0030265B" w:rsidP="00E421A9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5BC7E" w14:textId="77777777" w:rsidR="0030265B" w:rsidRPr="00FB0725" w:rsidRDefault="0030265B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95EA1" w14:textId="6386C022" w:rsidR="0030265B" w:rsidRPr="00FB0725" w:rsidRDefault="0030265B" w:rsidP="00E421A9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007E6" w14:textId="77777777" w:rsidR="0030265B" w:rsidRPr="00FB0725" w:rsidRDefault="0030265B" w:rsidP="00E421A9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BF259" w14:textId="77777777" w:rsidR="0030265B" w:rsidRPr="00FB0725" w:rsidRDefault="0030265B" w:rsidP="00E421A9">
            <w:pPr>
              <w:rPr>
                <w:sz w:val="20"/>
                <w:szCs w:val="20"/>
              </w:rPr>
            </w:pPr>
          </w:p>
        </w:tc>
      </w:tr>
      <w:tr w:rsidR="00BF73E1" w:rsidRPr="00850CCF" w14:paraId="30440B90" w14:textId="77777777" w:rsidTr="006B0C54">
        <w:trPr>
          <w:trHeight w:val="1382"/>
        </w:trPr>
        <w:tc>
          <w:tcPr>
            <w:tcW w:w="110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D5B23" w14:textId="0E0A8E97" w:rsidR="00BF73E1" w:rsidRPr="00FB0725" w:rsidRDefault="00BF73E1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</w:rPr>
              <w:t xml:space="preserve">Abbreviations: </w:t>
            </w:r>
            <w:proofErr w:type="spellStart"/>
            <w:r w:rsidRPr="00FB0725">
              <w:rPr>
                <w:sz w:val="20"/>
                <w:szCs w:val="20"/>
              </w:rPr>
              <w:t>mCRPC</w:t>
            </w:r>
            <w:proofErr w:type="spellEnd"/>
            <w:r w:rsidRPr="00FB0725">
              <w:rPr>
                <w:sz w:val="20"/>
                <w:szCs w:val="20"/>
              </w:rPr>
              <w:t>, metastatic castration resistant prostate cancer; n/a, not applicable; SD, standard deviation</w:t>
            </w:r>
          </w:p>
          <w:p w14:paraId="6B7E3CFB" w14:textId="11CE8EB2" w:rsidR="00BF73E1" w:rsidRPr="00FB0725" w:rsidRDefault="00F90D13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  <w:vertAlign w:val="superscript"/>
              </w:rPr>
              <w:t>1</w:t>
            </w:r>
            <w:r w:rsidRPr="00FB0725">
              <w:rPr>
                <w:sz w:val="20"/>
                <w:szCs w:val="20"/>
              </w:rPr>
              <w:t>p-values are for comparisons between patients treated with radium-223 pre- vs. post-chemotherapy.</w:t>
            </w:r>
          </w:p>
          <w:p w14:paraId="5AB49E0A" w14:textId="3269AC7E" w:rsidR="00BF73E1" w:rsidRPr="00FB0725" w:rsidRDefault="00F90D13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  <w:vertAlign w:val="superscript"/>
              </w:rPr>
              <w:t>2</w:t>
            </w:r>
            <w:r w:rsidR="00BF73E1" w:rsidRPr="00FB0725">
              <w:rPr>
                <w:sz w:val="20"/>
                <w:szCs w:val="20"/>
              </w:rPr>
              <w:t>Includes docetaxel + carboplatin.</w:t>
            </w:r>
          </w:p>
          <w:p w14:paraId="5E1FD520" w14:textId="7DB95B6F" w:rsidR="00BF73E1" w:rsidRPr="00FB0725" w:rsidRDefault="00F90D13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  <w:vertAlign w:val="superscript"/>
              </w:rPr>
              <w:t>3</w:t>
            </w:r>
            <w:r w:rsidR="00BF73E1" w:rsidRPr="00FB0725">
              <w:rPr>
                <w:sz w:val="20"/>
                <w:szCs w:val="20"/>
              </w:rPr>
              <w:t xml:space="preserve">Includes </w:t>
            </w:r>
            <w:proofErr w:type="spellStart"/>
            <w:r w:rsidR="00BF73E1" w:rsidRPr="00FB0725">
              <w:rPr>
                <w:sz w:val="20"/>
                <w:szCs w:val="20"/>
              </w:rPr>
              <w:t>everolimus</w:t>
            </w:r>
            <w:proofErr w:type="spellEnd"/>
            <w:r w:rsidR="00BF73E1" w:rsidRPr="00FB0725">
              <w:rPr>
                <w:sz w:val="20"/>
                <w:szCs w:val="20"/>
              </w:rPr>
              <w:t xml:space="preserve">, rosiglitazone, celecoxib, ATN224, and </w:t>
            </w:r>
            <w:proofErr w:type="spellStart"/>
            <w:r w:rsidR="00BF73E1" w:rsidRPr="00FB0725">
              <w:rPr>
                <w:sz w:val="20"/>
                <w:szCs w:val="20"/>
              </w:rPr>
              <w:t>imatinib</w:t>
            </w:r>
            <w:proofErr w:type="spellEnd"/>
            <w:r w:rsidR="00BF73E1" w:rsidRPr="00FB0725">
              <w:rPr>
                <w:sz w:val="20"/>
                <w:szCs w:val="20"/>
              </w:rPr>
              <w:t>.</w:t>
            </w:r>
          </w:p>
          <w:p w14:paraId="06401142" w14:textId="2D94C65B" w:rsidR="00BF73E1" w:rsidRPr="00FB0725" w:rsidRDefault="00F90D13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  <w:vertAlign w:val="superscript"/>
              </w:rPr>
              <w:t>4</w:t>
            </w:r>
            <w:r w:rsidR="00BF73E1" w:rsidRPr="00FB0725">
              <w:rPr>
                <w:sz w:val="20"/>
                <w:szCs w:val="20"/>
              </w:rPr>
              <w:t>Includes conjugated estrogens.</w:t>
            </w:r>
          </w:p>
          <w:p w14:paraId="62E2C247" w14:textId="6BF1C59F" w:rsidR="00BF73E1" w:rsidRPr="00EC15AD" w:rsidRDefault="00F90D13" w:rsidP="00E421A9">
            <w:pPr>
              <w:rPr>
                <w:sz w:val="20"/>
                <w:szCs w:val="20"/>
              </w:rPr>
            </w:pPr>
            <w:r w:rsidRPr="00FB0725">
              <w:rPr>
                <w:sz w:val="20"/>
                <w:szCs w:val="20"/>
                <w:vertAlign w:val="superscript"/>
              </w:rPr>
              <w:t>5</w:t>
            </w:r>
            <w:r w:rsidR="00BF73E1" w:rsidRPr="00FB0725">
              <w:rPr>
                <w:sz w:val="20"/>
                <w:szCs w:val="20"/>
              </w:rPr>
              <w:t xml:space="preserve">Includes </w:t>
            </w:r>
            <w:proofErr w:type="spellStart"/>
            <w:r w:rsidR="00BF73E1" w:rsidRPr="00FB0725">
              <w:rPr>
                <w:sz w:val="20"/>
                <w:szCs w:val="20"/>
              </w:rPr>
              <w:t>everolimus</w:t>
            </w:r>
            <w:proofErr w:type="spellEnd"/>
            <w:r w:rsidR="00BF73E1" w:rsidRPr="00FB0725">
              <w:rPr>
                <w:sz w:val="20"/>
                <w:szCs w:val="20"/>
              </w:rPr>
              <w:t xml:space="preserve">, </w:t>
            </w:r>
            <w:proofErr w:type="spellStart"/>
            <w:r w:rsidR="00BF73E1" w:rsidRPr="00FB0725">
              <w:rPr>
                <w:sz w:val="20"/>
                <w:szCs w:val="20"/>
              </w:rPr>
              <w:t>sipuleucel</w:t>
            </w:r>
            <w:proofErr w:type="spellEnd"/>
            <w:r w:rsidR="00BF73E1" w:rsidRPr="00FB0725">
              <w:rPr>
                <w:sz w:val="20"/>
                <w:szCs w:val="20"/>
              </w:rPr>
              <w:t>-T, and OGX427.</w:t>
            </w:r>
            <w:bookmarkStart w:id="0" w:name="_GoBack"/>
            <w:bookmarkEnd w:id="0"/>
          </w:p>
        </w:tc>
      </w:tr>
    </w:tbl>
    <w:p w14:paraId="594B8530" w14:textId="77777777" w:rsidR="00783028" w:rsidRDefault="00783028" w:rsidP="00786105">
      <w:pPr>
        <w:rPr>
          <w:b/>
        </w:rPr>
      </w:pPr>
    </w:p>
    <w:p w14:paraId="7A1CD62F" w14:textId="4B61D59B" w:rsidR="002D36C3" w:rsidRPr="00576D47" w:rsidRDefault="002D36C3" w:rsidP="00576D47">
      <w:pPr>
        <w:spacing w:after="200" w:line="276" w:lineRule="auto"/>
        <w:rPr>
          <w:b/>
        </w:rPr>
      </w:pPr>
    </w:p>
    <w:sectPr w:rsidR="002D36C3" w:rsidRPr="00576D47" w:rsidSect="003B6F6A">
      <w:footerReference w:type="default" r:id="rId12"/>
      <w:endnotePr>
        <w:numFmt w:val="decimal"/>
      </w:end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5BD039" w16cid:durableId="21A60A83"/>
  <w16cid:commentId w16cid:paraId="01997437" w16cid:durableId="21A6E809"/>
  <w16cid:commentId w16cid:paraId="3528818A" w16cid:durableId="21A60E2A"/>
  <w16cid:commentId w16cid:paraId="3B17CB6D" w16cid:durableId="21A6E9C6"/>
  <w16cid:commentId w16cid:paraId="24BF2E77" w16cid:durableId="21A6EAE1"/>
  <w16cid:commentId w16cid:paraId="3FB1D288" w16cid:durableId="21A6E7A6"/>
  <w16cid:commentId w16cid:paraId="44B3DAEC" w16cid:durableId="21A6E7A7"/>
  <w16cid:commentId w16cid:paraId="319C5163" w16cid:durableId="21A6EB0B"/>
  <w16cid:commentId w16cid:paraId="7072B828" w16cid:durableId="21A6140C"/>
  <w16cid:commentId w16cid:paraId="10940AFA" w16cid:durableId="21A6EBCA"/>
  <w16cid:commentId w16cid:paraId="32D0A19B" w16cid:durableId="21A615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EBC8A" w14:textId="77777777" w:rsidR="0021524F" w:rsidRDefault="0021524F" w:rsidP="00A02397">
      <w:r>
        <w:separator/>
      </w:r>
    </w:p>
  </w:endnote>
  <w:endnote w:type="continuationSeparator" w:id="0">
    <w:p w14:paraId="49B2FDE5" w14:textId="77777777" w:rsidR="0021524F" w:rsidRDefault="0021524F" w:rsidP="00A02397">
      <w:r>
        <w:continuationSeparator/>
      </w:r>
    </w:p>
  </w:endnote>
  <w:endnote w:type="continuationNotice" w:id="1">
    <w:p w14:paraId="418DE0F3" w14:textId="77777777" w:rsidR="0021524F" w:rsidRDefault="0021524F" w:rsidP="00A023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3364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95B9B" w14:textId="6A74FBD2" w:rsidR="0021524F" w:rsidRDefault="002152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07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58EC7" w14:textId="77777777" w:rsidR="0021524F" w:rsidRDefault="00215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41AD5" w14:textId="77777777" w:rsidR="0021524F" w:rsidRDefault="0021524F" w:rsidP="00A02397">
      <w:r>
        <w:separator/>
      </w:r>
    </w:p>
  </w:footnote>
  <w:footnote w:type="continuationSeparator" w:id="0">
    <w:p w14:paraId="35841B4A" w14:textId="77777777" w:rsidR="0021524F" w:rsidRDefault="0021524F" w:rsidP="00A02397">
      <w:r>
        <w:continuationSeparator/>
      </w:r>
    </w:p>
  </w:footnote>
  <w:footnote w:type="continuationNotice" w:id="1">
    <w:p w14:paraId="31D27180" w14:textId="77777777" w:rsidR="0021524F" w:rsidRDefault="0021524F" w:rsidP="00A023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23B7"/>
    <w:multiLevelType w:val="hybridMultilevel"/>
    <w:tmpl w:val="BB4A7F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C33791"/>
    <w:multiLevelType w:val="hybridMultilevel"/>
    <w:tmpl w:val="DC6CA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83BAC"/>
    <w:multiLevelType w:val="hybridMultilevel"/>
    <w:tmpl w:val="F810001A"/>
    <w:lvl w:ilvl="0" w:tplc="46FA3F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CA1A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84A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58E9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16A9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1861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A416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2624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908D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27F15D0"/>
    <w:multiLevelType w:val="hybridMultilevel"/>
    <w:tmpl w:val="8C90D0BC"/>
    <w:lvl w:ilvl="0" w:tplc="04686274">
      <w:start w:val="1"/>
      <w:numFmt w:val="bullet"/>
      <w:lvlText w:val="-"/>
      <w:lvlJc w:val="left"/>
      <w:pPr>
        <w:ind w:left="720" w:hanging="360"/>
      </w:pPr>
      <w:rPr>
        <w:rFonts w:ascii="Footlight MT Light" w:eastAsiaTheme="minorHAnsi" w:hAnsi="Footlight MT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B0E97"/>
    <w:multiLevelType w:val="hybridMultilevel"/>
    <w:tmpl w:val="3D1CA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415777"/>
    <w:multiLevelType w:val="hybridMultilevel"/>
    <w:tmpl w:val="B36A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A740A"/>
    <w:multiLevelType w:val="hybridMultilevel"/>
    <w:tmpl w:val="FC084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8253D"/>
    <w:multiLevelType w:val="hybridMultilevel"/>
    <w:tmpl w:val="B12C562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BD9415E"/>
    <w:multiLevelType w:val="hybridMultilevel"/>
    <w:tmpl w:val="F34419B6"/>
    <w:lvl w:ilvl="0" w:tplc="2D08DE0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E5203"/>
    <w:multiLevelType w:val="hybridMultilevel"/>
    <w:tmpl w:val="8C0640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D4C1B"/>
    <w:multiLevelType w:val="hybridMultilevel"/>
    <w:tmpl w:val="EB3C134C"/>
    <w:lvl w:ilvl="0" w:tplc="B1E88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8666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DE6D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241E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20D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FC9F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1237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AEC3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32E2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EA136B4"/>
    <w:multiLevelType w:val="multilevel"/>
    <w:tmpl w:val="ABA8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9ffze9m0zprqe0pzsx0tdir9reerprtr25&quot;&gt;Xofigo DFCI study 10.03.19&lt;record-ids&gt;&lt;item&gt;2&lt;/item&gt;&lt;item&gt;3&lt;/item&gt;&lt;item&gt;5&lt;/item&gt;&lt;item&gt;11&lt;/item&gt;&lt;item&gt;12&lt;/item&gt;&lt;item&gt;14&lt;/item&gt;&lt;item&gt;16&lt;/item&gt;&lt;item&gt;18&lt;/item&gt;&lt;item&gt;19&lt;/item&gt;&lt;item&gt;20&lt;/item&gt;&lt;item&gt;21&lt;/item&gt;&lt;item&gt;22&lt;/item&gt;&lt;item&gt;23&lt;/item&gt;&lt;item&gt;26&lt;/item&gt;&lt;item&gt;28&lt;/item&gt;&lt;item&gt;30&lt;/item&gt;&lt;item&gt;31&lt;/item&gt;&lt;item&gt;32&lt;/item&gt;&lt;item&gt;33&lt;/item&gt;&lt;item&gt;34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/record-ids&gt;&lt;/item&gt;&lt;/Libraries&gt;"/>
  </w:docVars>
  <w:rsids>
    <w:rsidRoot w:val="00191C14"/>
    <w:rsid w:val="00001668"/>
    <w:rsid w:val="00004876"/>
    <w:rsid w:val="00004DB2"/>
    <w:rsid w:val="00006821"/>
    <w:rsid w:val="0001044B"/>
    <w:rsid w:val="000108C5"/>
    <w:rsid w:val="00011514"/>
    <w:rsid w:val="00011CAF"/>
    <w:rsid w:val="00011D35"/>
    <w:rsid w:val="00012F1E"/>
    <w:rsid w:val="0001419C"/>
    <w:rsid w:val="0001453C"/>
    <w:rsid w:val="0001495E"/>
    <w:rsid w:val="00014E09"/>
    <w:rsid w:val="000173BA"/>
    <w:rsid w:val="0002010A"/>
    <w:rsid w:val="00020C6B"/>
    <w:rsid w:val="00021880"/>
    <w:rsid w:val="00022002"/>
    <w:rsid w:val="000231B7"/>
    <w:rsid w:val="00023AE6"/>
    <w:rsid w:val="000303A9"/>
    <w:rsid w:val="00030E14"/>
    <w:rsid w:val="00032775"/>
    <w:rsid w:val="000337D2"/>
    <w:rsid w:val="00034126"/>
    <w:rsid w:val="000355C9"/>
    <w:rsid w:val="000402CB"/>
    <w:rsid w:val="000413B0"/>
    <w:rsid w:val="00041D01"/>
    <w:rsid w:val="00042B64"/>
    <w:rsid w:val="0004307B"/>
    <w:rsid w:val="00043129"/>
    <w:rsid w:val="00043D52"/>
    <w:rsid w:val="00044120"/>
    <w:rsid w:val="000441D5"/>
    <w:rsid w:val="000442B9"/>
    <w:rsid w:val="00045901"/>
    <w:rsid w:val="00046055"/>
    <w:rsid w:val="00051070"/>
    <w:rsid w:val="00051DC1"/>
    <w:rsid w:val="0005267B"/>
    <w:rsid w:val="00053A07"/>
    <w:rsid w:val="00055103"/>
    <w:rsid w:val="000554DB"/>
    <w:rsid w:val="0005669D"/>
    <w:rsid w:val="000571DC"/>
    <w:rsid w:val="000576CC"/>
    <w:rsid w:val="00057F7A"/>
    <w:rsid w:val="00061252"/>
    <w:rsid w:val="00061407"/>
    <w:rsid w:val="000618DD"/>
    <w:rsid w:val="00062556"/>
    <w:rsid w:val="000627A2"/>
    <w:rsid w:val="000630EE"/>
    <w:rsid w:val="00064512"/>
    <w:rsid w:val="00066182"/>
    <w:rsid w:val="00067988"/>
    <w:rsid w:val="00067BC8"/>
    <w:rsid w:val="00067C36"/>
    <w:rsid w:val="00070526"/>
    <w:rsid w:val="00070B0D"/>
    <w:rsid w:val="000711D7"/>
    <w:rsid w:val="00072425"/>
    <w:rsid w:val="0007271E"/>
    <w:rsid w:val="00072EE4"/>
    <w:rsid w:val="00073D27"/>
    <w:rsid w:val="000742EC"/>
    <w:rsid w:val="00074878"/>
    <w:rsid w:val="00074DB0"/>
    <w:rsid w:val="000755AB"/>
    <w:rsid w:val="00076D59"/>
    <w:rsid w:val="0007735B"/>
    <w:rsid w:val="000804CF"/>
    <w:rsid w:val="0008237E"/>
    <w:rsid w:val="000844F9"/>
    <w:rsid w:val="00084A70"/>
    <w:rsid w:val="00085ADD"/>
    <w:rsid w:val="00086C44"/>
    <w:rsid w:val="00086CB0"/>
    <w:rsid w:val="000903C4"/>
    <w:rsid w:val="00090ACB"/>
    <w:rsid w:val="00090E49"/>
    <w:rsid w:val="00090E93"/>
    <w:rsid w:val="0009193F"/>
    <w:rsid w:val="00091C38"/>
    <w:rsid w:val="00091E7C"/>
    <w:rsid w:val="00092146"/>
    <w:rsid w:val="00092482"/>
    <w:rsid w:val="000946B6"/>
    <w:rsid w:val="00094785"/>
    <w:rsid w:val="000955A9"/>
    <w:rsid w:val="00096E3B"/>
    <w:rsid w:val="000973D4"/>
    <w:rsid w:val="00097C88"/>
    <w:rsid w:val="00097E69"/>
    <w:rsid w:val="000A00B2"/>
    <w:rsid w:val="000A1FB0"/>
    <w:rsid w:val="000A4492"/>
    <w:rsid w:val="000A4A25"/>
    <w:rsid w:val="000A518F"/>
    <w:rsid w:val="000A5DBB"/>
    <w:rsid w:val="000A7118"/>
    <w:rsid w:val="000B1B10"/>
    <w:rsid w:val="000B1E3A"/>
    <w:rsid w:val="000B29D5"/>
    <w:rsid w:val="000B4C29"/>
    <w:rsid w:val="000B5A7A"/>
    <w:rsid w:val="000B7628"/>
    <w:rsid w:val="000C1DB1"/>
    <w:rsid w:val="000C1F45"/>
    <w:rsid w:val="000C1FB9"/>
    <w:rsid w:val="000C30B6"/>
    <w:rsid w:val="000C383A"/>
    <w:rsid w:val="000C4280"/>
    <w:rsid w:val="000C4A65"/>
    <w:rsid w:val="000C5B3D"/>
    <w:rsid w:val="000C6AE8"/>
    <w:rsid w:val="000C6F9F"/>
    <w:rsid w:val="000C72C1"/>
    <w:rsid w:val="000C7A93"/>
    <w:rsid w:val="000C7C7F"/>
    <w:rsid w:val="000C7E10"/>
    <w:rsid w:val="000D096D"/>
    <w:rsid w:val="000D1C60"/>
    <w:rsid w:val="000D27B8"/>
    <w:rsid w:val="000D3555"/>
    <w:rsid w:val="000D4582"/>
    <w:rsid w:val="000D49E3"/>
    <w:rsid w:val="000D4C49"/>
    <w:rsid w:val="000D69D4"/>
    <w:rsid w:val="000D6F97"/>
    <w:rsid w:val="000D7024"/>
    <w:rsid w:val="000D7344"/>
    <w:rsid w:val="000E04F7"/>
    <w:rsid w:val="000E0660"/>
    <w:rsid w:val="000E1287"/>
    <w:rsid w:val="000E15DD"/>
    <w:rsid w:val="000E233A"/>
    <w:rsid w:val="000E480B"/>
    <w:rsid w:val="000E5445"/>
    <w:rsid w:val="000E55DA"/>
    <w:rsid w:val="000F0B0A"/>
    <w:rsid w:val="000F14ED"/>
    <w:rsid w:val="000F3124"/>
    <w:rsid w:val="000F37F6"/>
    <w:rsid w:val="000F38F3"/>
    <w:rsid w:val="000F3B4A"/>
    <w:rsid w:val="000F42D4"/>
    <w:rsid w:val="000F46BE"/>
    <w:rsid w:val="000F5503"/>
    <w:rsid w:val="000F5D30"/>
    <w:rsid w:val="000F759C"/>
    <w:rsid w:val="000F7F97"/>
    <w:rsid w:val="00100279"/>
    <w:rsid w:val="001011F9"/>
    <w:rsid w:val="0010185E"/>
    <w:rsid w:val="00101E5A"/>
    <w:rsid w:val="00101FFD"/>
    <w:rsid w:val="00102497"/>
    <w:rsid w:val="0010314F"/>
    <w:rsid w:val="00103398"/>
    <w:rsid w:val="00103D1C"/>
    <w:rsid w:val="0010512F"/>
    <w:rsid w:val="00105DE5"/>
    <w:rsid w:val="00106B6D"/>
    <w:rsid w:val="001112A7"/>
    <w:rsid w:val="00113442"/>
    <w:rsid w:val="001135FA"/>
    <w:rsid w:val="00113F7D"/>
    <w:rsid w:val="001154BF"/>
    <w:rsid w:val="00115540"/>
    <w:rsid w:val="00115780"/>
    <w:rsid w:val="00117414"/>
    <w:rsid w:val="0011794C"/>
    <w:rsid w:val="00120358"/>
    <w:rsid w:val="00122417"/>
    <w:rsid w:val="00123180"/>
    <w:rsid w:val="00123F3F"/>
    <w:rsid w:val="00123F73"/>
    <w:rsid w:val="00125BA5"/>
    <w:rsid w:val="001267B0"/>
    <w:rsid w:val="00127780"/>
    <w:rsid w:val="00127EBC"/>
    <w:rsid w:val="00127F85"/>
    <w:rsid w:val="0013051A"/>
    <w:rsid w:val="00131491"/>
    <w:rsid w:val="00132760"/>
    <w:rsid w:val="00133F68"/>
    <w:rsid w:val="00136870"/>
    <w:rsid w:val="00136A4D"/>
    <w:rsid w:val="00136D94"/>
    <w:rsid w:val="00137014"/>
    <w:rsid w:val="00140CC3"/>
    <w:rsid w:val="00142B6E"/>
    <w:rsid w:val="00143C12"/>
    <w:rsid w:val="001467CF"/>
    <w:rsid w:val="00146D3F"/>
    <w:rsid w:val="00147000"/>
    <w:rsid w:val="00152515"/>
    <w:rsid w:val="0015277B"/>
    <w:rsid w:val="00152DCC"/>
    <w:rsid w:val="00156047"/>
    <w:rsid w:val="001561AF"/>
    <w:rsid w:val="0016186A"/>
    <w:rsid w:val="001625D0"/>
    <w:rsid w:val="00165291"/>
    <w:rsid w:val="001657B7"/>
    <w:rsid w:val="00166088"/>
    <w:rsid w:val="001662F1"/>
    <w:rsid w:val="0016714D"/>
    <w:rsid w:val="001678EC"/>
    <w:rsid w:val="00170712"/>
    <w:rsid w:val="00171A47"/>
    <w:rsid w:val="001724F8"/>
    <w:rsid w:val="001738F9"/>
    <w:rsid w:val="00173F81"/>
    <w:rsid w:val="00174650"/>
    <w:rsid w:val="00175462"/>
    <w:rsid w:val="00177D8E"/>
    <w:rsid w:val="0018126F"/>
    <w:rsid w:val="00185929"/>
    <w:rsid w:val="00186C40"/>
    <w:rsid w:val="00187098"/>
    <w:rsid w:val="00187DA4"/>
    <w:rsid w:val="00190CA4"/>
    <w:rsid w:val="001917C6"/>
    <w:rsid w:val="00191C14"/>
    <w:rsid w:val="00192995"/>
    <w:rsid w:val="00192C76"/>
    <w:rsid w:val="00193FC9"/>
    <w:rsid w:val="00196E88"/>
    <w:rsid w:val="00196F63"/>
    <w:rsid w:val="00197245"/>
    <w:rsid w:val="00197685"/>
    <w:rsid w:val="0019799C"/>
    <w:rsid w:val="00197ED5"/>
    <w:rsid w:val="001A032F"/>
    <w:rsid w:val="001A13A8"/>
    <w:rsid w:val="001A14B6"/>
    <w:rsid w:val="001A1C24"/>
    <w:rsid w:val="001A1C7E"/>
    <w:rsid w:val="001A4851"/>
    <w:rsid w:val="001A4ED9"/>
    <w:rsid w:val="001B0281"/>
    <w:rsid w:val="001B15E3"/>
    <w:rsid w:val="001B1700"/>
    <w:rsid w:val="001B3BAC"/>
    <w:rsid w:val="001B4033"/>
    <w:rsid w:val="001B4806"/>
    <w:rsid w:val="001B57A5"/>
    <w:rsid w:val="001B6361"/>
    <w:rsid w:val="001B6705"/>
    <w:rsid w:val="001B7582"/>
    <w:rsid w:val="001B7635"/>
    <w:rsid w:val="001B7722"/>
    <w:rsid w:val="001B7D09"/>
    <w:rsid w:val="001C0342"/>
    <w:rsid w:val="001C130D"/>
    <w:rsid w:val="001C44C6"/>
    <w:rsid w:val="001C69FF"/>
    <w:rsid w:val="001C748E"/>
    <w:rsid w:val="001C7876"/>
    <w:rsid w:val="001D0433"/>
    <w:rsid w:val="001D086C"/>
    <w:rsid w:val="001D0F96"/>
    <w:rsid w:val="001D2581"/>
    <w:rsid w:val="001D4026"/>
    <w:rsid w:val="001D5062"/>
    <w:rsid w:val="001D51ED"/>
    <w:rsid w:val="001D54F7"/>
    <w:rsid w:val="001D5715"/>
    <w:rsid w:val="001D6F84"/>
    <w:rsid w:val="001D7C32"/>
    <w:rsid w:val="001D7F5B"/>
    <w:rsid w:val="001D7FE2"/>
    <w:rsid w:val="001E0654"/>
    <w:rsid w:val="001E1492"/>
    <w:rsid w:val="001E1B9F"/>
    <w:rsid w:val="001E2114"/>
    <w:rsid w:val="001E3441"/>
    <w:rsid w:val="001E49B1"/>
    <w:rsid w:val="001E65F1"/>
    <w:rsid w:val="001E773E"/>
    <w:rsid w:val="001F0AC3"/>
    <w:rsid w:val="001F1683"/>
    <w:rsid w:val="001F2BB7"/>
    <w:rsid w:val="001F4DD7"/>
    <w:rsid w:val="001F5183"/>
    <w:rsid w:val="001F6166"/>
    <w:rsid w:val="001F616A"/>
    <w:rsid w:val="001F6AAA"/>
    <w:rsid w:val="001F7148"/>
    <w:rsid w:val="001F7928"/>
    <w:rsid w:val="00200083"/>
    <w:rsid w:val="00200A79"/>
    <w:rsid w:val="00200FF7"/>
    <w:rsid w:val="00201D17"/>
    <w:rsid w:val="00201E18"/>
    <w:rsid w:val="002035E0"/>
    <w:rsid w:val="00203CAC"/>
    <w:rsid w:val="0020457C"/>
    <w:rsid w:val="00204BEF"/>
    <w:rsid w:val="00204C7E"/>
    <w:rsid w:val="00204E99"/>
    <w:rsid w:val="00204EB9"/>
    <w:rsid w:val="00205957"/>
    <w:rsid w:val="002101D5"/>
    <w:rsid w:val="0021054C"/>
    <w:rsid w:val="00211508"/>
    <w:rsid w:val="00211C63"/>
    <w:rsid w:val="002126D6"/>
    <w:rsid w:val="00213B54"/>
    <w:rsid w:val="00213E9E"/>
    <w:rsid w:val="0021473D"/>
    <w:rsid w:val="0021524F"/>
    <w:rsid w:val="00215906"/>
    <w:rsid w:val="00220FEE"/>
    <w:rsid w:val="002212C4"/>
    <w:rsid w:val="00221F83"/>
    <w:rsid w:val="00222F64"/>
    <w:rsid w:val="00223A46"/>
    <w:rsid w:val="00224608"/>
    <w:rsid w:val="0022766C"/>
    <w:rsid w:val="00227BE6"/>
    <w:rsid w:val="00230A03"/>
    <w:rsid w:val="002317BE"/>
    <w:rsid w:val="00231D14"/>
    <w:rsid w:val="002325D5"/>
    <w:rsid w:val="00235BE2"/>
    <w:rsid w:val="00235E0C"/>
    <w:rsid w:val="0024025D"/>
    <w:rsid w:val="002406C5"/>
    <w:rsid w:val="00240952"/>
    <w:rsid w:val="00241ADB"/>
    <w:rsid w:val="0024259B"/>
    <w:rsid w:val="00243F87"/>
    <w:rsid w:val="0024444B"/>
    <w:rsid w:val="00245EFB"/>
    <w:rsid w:val="00246787"/>
    <w:rsid w:val="0024696F"/>
    <w:rsid w:val="00246EB3"/>
    <w:rsid w:val="002473A6"/>
    <w:rsid w:val="002479BA"/>
    <w:rsid w:val="002507D7"/>
    <w:rsid w:val="00251C2C"/>
    <w:rsid w:val="00252422"/>
    <w:rsid w:val="0025245E"/>
    <w:rsid w:val="00252935"/>
    <w:rsid w:val="00253D62"/>
    <w:rsid w:val="00253F32"/>
    <w:rsid w:val="00254F97"/>
    <w:rsid w:val="00255670"/>
    <w:rsid w:val="00255957"/>
    <w:rsid w:val="00256B4C"/>
    <w:rsid w:val="00260F4F"/>
    <w:rsid w:val="00261386"/>
    <w:rsid w:val="002616E7"/>
    <w:rsid w:val="0026184C"/>
    <w:rsid w:val="00261DD7"/>
    <w:rsid w:val="00261FC8"/>
    <w:rsid w:val="00263A40"/>
    <w:rsid w:val="00263ADE"/>
    <w:rsid w:val="0026507B"/>
    <w:rsid w:val="002666C3"/>
    <w:rsid w:val="00267730"/>
    <w:rsid w:val="0026779D"/>
    <w:rsid w:val="00267E3B"/>
    <w:rsid w:val="00270429"/>
    <w:rsid w:val="0027206A"/>
    <w:rsid w:val="0027235D"/>
    <w:rsid w:val="002737D2"/>
    <w:rsid w:val="00273D73"/>
    <w:rsid w:val="002743CE"/>
    <w:rsid w:val="00275065"/>
    <w:rsid w:val="0027533F"/>
    <w:rsid w:val="00277221"/>
    <w:rsid w:val="00280AB2"/>
    <w:rsid w:val="00281351"/>
    <w:rsid w:val="002825D8"/>
    <w:rsid w:val="00282E19"/>
    <w:rsid w:val="00283068"/>
    <w:rsid w:val="00287D67"/>
    <w:rsid w:val="00290A48"/>
    <w:rsid w:val="00290CAE"/>
    <w:rsid w:val="00290D4D"/>
    <w:rsid w:val="0029131B"/>
    <w:rsid w:val="002916D9"/>
    <w:rsid w:val="0029183E"/>
    <w:rsid w:val="00291A63"/>
    <w:rsid w:val="0029339C"/>
    <w:rsid w:val="002A07A9"/>
    <w:rsid w:val="002A0E22"/>
    <w:rsid w:val="002A0F7D"/>
    <w:rsid w:val="002A1021"/>
    <w:rsid w:val="002A3252"/>
    <w:rsid w:val="002A4350"/>
    <w:rsid w:val="002A5D60"/>
    <w:rsid w:val="002A703C"/>
    <w:rsid w:val="002A7DFC"/>
    <w:rsid w:val="002A7E0B"/>
    <w:rsid w:val="002B09D2"/>
    <w:rsid w:val="002B0E08"/>
    <w:rsid w:val="002B18AF"/>
    <w:rsid w:val="002B1D86"/>
    <w:rsid w:val="002B24C3"/>
    <w:rsid w:val="002B24DE"/>
    <w:rsid w:val="002B38C9"/>
    <w:rsid w:val="002B3E49"/>
    <w:rsid w:val="002B49E9"/>
    <w:rsid w:val="002B7151"/>
    <w:rsid w:val="002B7646"/>
    <w:rsid w:val="002C0FCD"/>
    <w:rsid w:val="002C1D03"/>
    <w:rsid w:val="002C2253"/>
    <w:rsid w:val="002C31A7"/>
    <w:rsid w:val="002C31F6"/>
    <w:rsid w:val="002C3629"/>
    <w:rsid w:val="002C4EDE"/>
    <w:rsid w:val="002C7334"/>
    <w:rsid w:val="002D00E3"/>
    <w:rsid w:val="002D0795"/>
    <w:rsid w:val="002D1BE3"/>
    <w:rsid w:val="002D3345"/>
    <w:rsid w:val="002D36C3"/>
    <w:rsid w:val="002D4486"/>
    <w:rsid w:val="002D58AA"/>
    <w:rsid w:val="002D6E27"/>
    <w:rsid w:val="002E0942"/>
    <w:rsid w:val="002E0CA4"/>
    <w:rsid w:val="002E1CA4"/>
    <w:rsid w:val="002E3839"/>
    <w:rsid w:val="002E419D"/>
    <w:rsid w:val="002E4815"/>
    <w:rsid w:val="002E5621"/>
    <w:rsid w:val="002E60EC"/>
    <w:rsid w:val="002E67A1"/>
    <w:rsid w:val="002E685A"/>
    <w:rsid w:val="002E728C"/>
    <w:rsid w:val="002F0068"/>
    <w:rsid w:val="002F0B0A"/>
    <w:rsid w:val="002F4290"/>
    <w:rsid w:val="002F53DF"/>
    <w:rsid w:val="002F5633"/>
    <w:rsid w:val="002F5904"/>
    <w:rsid w:val="002F5C4D"/>
    <w:rsid w:val="002F6A0F"/>
    <w:rsid w:val="002F6E6C"/>
    <w:rsid w:val="002F6E95"/>
    <w:rsid w:val="002F7634"/>
    <w:rsid w:val="002F7919"/>
    <w:rsid w:val="002F7E30"/>
    <w:rsid w:val="0030007C"/>
    <w:rsid w:val="0030137A"/>
    <w:rsid w:val="0030265B"/>
    <w:rsid w:val="00302EDA"/>
    <w:rsid w:val="00303D8A"/>
    <w:rsid w:val="00304128"/>
    <w:rsid w:val="00305A3B"/>
    <w:rsid w:val="00306207"/>
    <w:rsid w:val="00306ABC"/>
    <w:rsid w:val="0030700D"/>
    <w:rsid w:val="00310A7A"/>
    <w:rsid w:val="00310D72"/>
    <w:rsid w:val="00311359"/>
    <w:rsid w:val="00313F14"/>
    <w:rsid w:val="003148A0"/>
    <w:rsid w:val="00314D2E"/>
    <w:rsid w:val="00315515"/>
    <w:rsid w:val="003164C5"/>
    <w:rsid w:val="00320477"/>
    <w:rsid w:val="0032056E"/>
    <w:rsid w:val="00320D9C"/>
    <w:rsid w:val="003218C9"/>
    <w:rsid w:val="00322EEF"/>
    <w:rsid w:val="00323466"/>
    <w:rsid w:val="0032389A"/>
    <w:rsid w:val="003245B5"/>
    <w:rsid w:val="003256CC"/>
    <w:rsid w:val="00330A0A"/>
    <w:rsid w:val="00331A03"/>
    <w:rsid w:val="00331C6C"/>
    <w:rsid w:val="0033422D"/>
    <w:rsid w:val="0033429F"/>
    <w:rsid w:val="0033502E"/>
    <w:rsid w:val="00335128"/>
    <w:rsid w:val="0033592D"/>
    <w:rsid w:val="00335AB6"/>
    <w:rsid w:val="00335C26"/>
    <w:rsid w:val="00335D74"/>
    <w:rsid w:val="00335E26"/>
    <w:rsid w:val="00336941"/>
    <w:rsid w:val="00337566"/>
    <w:rsid w:val="003407C9"/>
    <w:rsid w:val="00340CE4"/>
    <w:rsid w:val="00340D3C"/>
    <w:rsid w:val="003429E2"/>
    <w:rsid w:val="00342A78"/>
    <w:rsid w:val="003435C2"/>
    <w:rsid w:val="00343F7A"/>
    <w:rsid w:val="00344C0D"/>
    <w:rsid w:val="00346767"/>
    <w:rsid w:val="003468B2"/>
    <w:rsid w:val="00350D9C"/>
    <w:rsid w:val="0035155B"/>
    <w:rsid w:val="00352438"/>
    <w:rsid w:val="00354287"/>
    <w:rsid w:val="00354530"/>
    <w:rsid w:val="00354A60"/>
    <w:rsid w:val="00354AB3"/>
    <w:rsid w:val="00354BA5"/>
    <w:rsid w:val="00354EF1"/>
    <w:rsid w:val="00355DB9"/>
    <w:rsid w:val="00355F2A"/>
    <w:rsid w:val="00357191"/>
    <w:rsid w:val="0035776A"/>
    <w:rsid w:val="0036058D"/>
    <w:rsid w:val="00360ED1"/>
    <w:rsid w:val="00360FAB"/>
    <w:rsid w:val="0036236D"/>
    <w:rsid w:val="00362910"/>
    <w:rsid w:val="0036399A"/>
    <w:rsid w:val="00365534"/>
    <w:rsid w:val="00365842"/>
    <w:rsid w:val="00365AAB"/>
    <w:rsid w:val="003669A5"/>
    <w:rsid w:val="00371B1E"/>
    <w:rsid w:val="00372100"/>
    <w:rsid w:val="00372596"/>
    <w:rsid w:val="00372BC7"/>
    <w:rsid w:val="0037432E"/>
    <w:rsid w:val="00374511"/>
    <w:rsid w:val="0037508F"/>
    <w:rsid w:val="00376014"/>
    <w:rsid w:val="0038099E"/>
    <w:rsid w:val="00380C8B"/>
    <w:rsid w:val="0038112F"/>
    <w:rsid w:val="00381D0E"/>
    <w:rsid w:val="0038331F"/>
    <w:rsid w:val="003841A3"/>
    <w:rsid w:val="00384789"/>
    <w:rsid w:val="003849B9"/>
    <w:rsid w:val="00385704"/>
    <w:rsid w:val="00386B5C"/>
    <w:rsid w:val="00387564"/>
    <w:rsid w:val="00387B71"/>
    <w:rsid w:val="00387D9C"/>
    <w:rsid w:val="003909E6"/>
    <w:rsid w:val="00390B2E"/>
    <w:rsid w:val="00390BC0"/>
    <w:rsid w:val="00391F0E"/>
    <w:rsid w:val="0039218C"/>
    <w:rsid w:val="00394066"/>
    <w:rsid w:val="00397073"/>
    <w:rsid w:val="003A179F"/>
    <w:rsid w:val="003A1D6D"/>
    <w:rsid w:val="003A2F46"/>
    <w:rsid w:val="003A4DA4"/>
    <w:rsid w:val="003A5787"/>
    <w:rsid w:val="003A6526"/>
    <w:rsid w:val="003A75C6"/>
    <w:rsid w:val="003B03C9"/>
    <w:rsid w:val="003B0712"/>
    <w:rsid w:val="003B0D27"/>
    <w:rsid w:val="003B1A7D"/>
    <w:rsid w:val="003B3C0B"/>
    <w:rsid w:val="003B3D71"/>
    <w:rsid w:val="003B3F9C"/>
    <w:rsid w:val="003B6F6A"/>
    <w:rsid w:val="003C0D80"/>
    <w:rsid w:val="003C1062"/>
    <w:rsid w:val="003C23BB"/>
    <w:rsid w:val="003C588C"/>
    <w:rsid w:val="003C5922"/>
    <w:rsid w:val="003C63E7"/>
    <w:rsid w:val="003C6C96"/>
    <w:rsid w:val="003C6F6B"/>
    <w:rsid w:val="003C7427"/>
    <w:rsid w:val="003C7ECB"/>
    <w:rsid w:val="003D0E38"/>
    <w:rsid w:val="003D10ED"/>
    <w:rsid w:val="003D14AC"/>
    <w:rsid w:val="003D1B42"/>
    <w:rsid w:val="003D2403"/>
    <w:rsid w:val="003D3338"/>
    <w:rsid w:val="003D4122"/>
    <w:rsid w:val="003D52D3"/>
    <w:rsid w:val="003D7559"/>
    <w:rsid w:val="003D75D6"/>
    <w:rsid w:val="003D7757"/>
    <w:rsid w:val="003E146A"/>
    <w:rsid w:val="003E18B2"/>
    <w:rsid w:val="003E1E4E"/>
    <w:rsid w:val="003E3F48"/>
    <w:rsid w:val="003E44A2"/>
    <w:rsid w:val="003E48AF"/>
    <w:rsid w:val="003E4C25"/>
    <w:rsid w:val="003E6A8F"/>
    <w:rsid w:val="003E6BDC"/>
    <w:rsid w:val="003E7C41"/>
    <w:rsid w:val="003F0FFF"/>
    <w:rsid w:val="003F166D"/>
    <w:rsid w:val="003F21AD"/>
    <w:rsid w:val="003F2B68"/>
    <w:rsid w:val="003F36E6"/>
    <w:rsid w:val="003F370B"/>
    <w:rsid w:val="003F3A60"/>
    <w:rsid w:val="003F4972"/>
    <w:rsid w:val="003F76BC"/>
    <w:rsid w:val="003F76E0"/>
    <w:rsid w:val="003F7F33"/>
    <w:rsid w:val="004012B9"/>
    <w:rsid w:val="00404040"/>
    <w:rsid w:val="00404EB1"/>
    <w:rsid w:val="00404EB9"/>
    <w:rsid w:val="004058D6"/>
    <w:rsid w:val="0040667A"/>
    <w:rsid w:val="00406C5D"/>
    <w:rsid w:val="00406FC6"/>
    <w:rsid w:val="00407253"/>
    <w:rsid w:val="00407292"/>
    <w:rsid w:val="00410D3B"/>
    <w:rsid w:val="0041116E"/>
    <w:rsid w:val="00411398"/>
    <w:rsid w:val="004123EF"/>
    <w:rsid w:val="004125CC"/>
    <w:rsid w:val="004128E6"/>
    <w:rsid w:val="00412B70"/>
    <w:rsid w:val="00417575"/>
    <w:rsid w:val="00420764"/>
    <w:rsid w:val="00421A0B"/>
    <w:rsid w:val="004227D6"/>
    <w:rsid w:val="00422DEC"/>
    <w:rsid w:val="00423432"/>
    <w:rsid w:val="004251AC"/>
    <w:rsid w:val="00426B0D"/>
    <w:rsid w:val="00426C6B"/>
    <w:rsid w:val="00427D5D"/>
    <w:rsid w:val="00430100"/>
    <w:rsid w:val="004301FD"/>
    <w:rsid w:val="00430A9C"/>
    <w:rsid w:val="004314E7"/>
    <w:rsid w:val="00431921"/>
    <w:rsid w:val="00431BC8"/>
    <w:rsid w:val="004325B0"/>
    <w:rsid w:val="0043294E"/>
    <w:rsid w:val="00432D81"/>
    <w:rsid w:val="00432F30"/>
    <w:rsid w:val="00434174"/>
    <w:rsid w:val="00434C31"/>
    <w:rsid w:val="004352FE"/>
    <w:rsid w:val="004355CB"/>
    <w:rsid w:val="004368B7"/>
    <w:rsid w:val="00437C90"/>
    <w:rsid w:val="00437D22"/>
    <w:rsid w:val="00437E02"/>
    <w:rsid w:val="0044003D"/>
    <w:rsid w:val="0044042E"/>
    <w:rsid w:val="00441FFE"/>
    <w:rsid w:val="0044226B"/>
    <w:rsid w:val="00442B4E"/>
    <w:rsid w:val="00443C1D"/>
    <w:rsid w:val="00444193"/>
    <w:rsid w:val="00444750"/>
    <w:rsid w:val="00445AE7"/>
    <w:rsid w:val="004471E1"/>
    <w:rsid w:val="004507E8"/>
    <w:rsid w:val="004526F0"/>
    <w:rsid w:val="0045323C"/>
    <w:rsid w:val="00453611"/>
    <w:rsid w:val="00454238"/>
    <w:rsid w:val="004542CB"/>
    <w:rsid w:val="0045474B"/>
    <w:rsid w:val="00454891"/>
    <w:rsid w:val="0045494E"/>
    <w:rsid w:val="00454D49"/>
    <w:rsid w:val="0045536B"/>
    <w:rsid w:val="00455B39"/>
    <w:rsid w:val="00456B0D"/>
    <w:rsid w:val="004574B4"/>
    <w:rsid w:val="0045755F"/>
    <w:rsid w:val="00460296"/>
    <w:rsid w:val="00460626"/>
    <w:rsid w:val="00460773"/>
    <w:rsid w:val="004617F5"/>
    <w:rsid w:val="00461B5C"/>
    <w:rsid w:val="00463C15"/>
    <w:rsid w:val="00463D14"/>
    <w:rsid w:val="004647E1"/>
    <w:rsid w:val="00464E7A"/>
    <w:rsid w:val="004676BA"/>
    <w:rsid w:val="00467FE1"/>
    <w:rsid w:val="00470EE6"/>
    <w:rsid w:val="00471907"/>
    <w:rsid w:val="004727F0"/>
    <w:rsid w:val="00472AC2"/>
    <w:rsid w:val="00473090"/>
    <w:rsid w:val="00473D41"/>
    <w:rsid w:val="00473E52"/>
    <w:rsid w:val="00475570"/>
    <w:rsid w:val="0047640A"/>
    <w:rsid w:val="00477063"/>
    <w:rsid w:val="0047742A"/>
    <w:rsid w:val="00481215"/>
    <w:rsid w:val="004850B7"/>
    <w:rsid w:val="00485B53"/>
    <w:rsid w:val="00485FB5"/>
    <w:rsid w:val="0048728E"/>
    <w:rsid w:val="00491BA1"/>
    <w:rsid w:val="00491C9E"/>
    <w:rsid w:val="00494075"/>
    <w:rsid w:val="00496354"/>
    <w:rsid w:val="0049694D"/>
    <w:rsid w:val="00496982"/>
    <w:rsid w:val="00496AA7"/>
    <w:rsid w:val="00497BD2"/>
    <w:rsid w:val="004A0708"/>
    <w:rsid w:val="004A0AF6"/>
    <w:rsid w:val="004A0CAA"/>
    <w:rsid w:val="004A27B8"/>
    <w:rsid w:val="004A39B5"/>
    <w:rsid w:val="004A44FB"/>
    <w:rsid w:val="004A5066"/>
    <w:rsid w:val="004A58EA"/>
    <w:rsid w:val="004A5978"/>
    <w:rsid w:val="004A6CDB"/>
    <w:rsid w:val="004B0AD9"/>
    <w:rsid w:val="004B1171"/>
    <w:rsid w:val="004B1CBC"/>
    <w:rsid w:val="004B1F48"/>
    <w:rsid w:val="004B2FD1"/>
    <w:rsid w:val="004B3280"/>
    <w:rsid w:val="004B4ADC"/>
    <w:rsid w:val="004B4E82"/>
    <w:rsid w:val="004B6812"/>
    <w:rsid w:val="004B703B"/>
    <w:rsid w:val="004C06A7"/>
    <w:rsid w:val="004C17A8"/>
    <w:rsid w:val="004C2344"/>
    <w:rsid w:val="004C291F"/>
    <w:rsid w:val="004C495A"/>
    <w:rsid w:val="004C5A4E"/>
    <w:rsid w:val="004C5BF9"/>
    <w:rsid w:val="004C5C9A"/>
    <w:rsid w:val="004D04D6"/>
    <w:rsid w:val="004D08DD"/>
    <w:rsid w:val="004D177B"/>
    <w:rsid w:val="004D222D"/>
    <w:rsid w:val="004D2305"/>
    <w:rsid w:val="004D4329"/>
    <w:rsid w:val="004D53F5"/>
    <w:rsid w:val="004D7221"/>
    <w:rsid w:val="004E1254"/>
    <w:rsid w:val="004E2E32"/>
    <w:rsid w:val="004E5703"/>
    <w:rsid w:val="004E6DB0"/>
    <w:rsid w:val="004E74A5"/>
    <w:rsid w:val="004F05F9"/>
    <w:rsid w:val="004F0859"/>
    <w:rsid w:val="004F2328"/>
    <w:rsid w:val="004F294E"/>
    <w:rsid w:val="004F3CDC"/>
    <w:rsid w:val="004F7B2F"/>
    <w:rsid w:val="005015E6"/>
    <w:rsid w:val="00507F17"/>
    <w:rsid w:val="005101B4"/>
    <w:rsid w:val="00510AF9"/>
    <w:rsid w:val="00510FE9"/>
    <w:rsid w:val="00512467"/>
    <w:rsid w:val="005127D3"/>
    <w:rsid w:val="00512C11"/>
    <w:rsid w:val="005132BD"/>
    <w:rsid w:val="00513A17"/>
    <w:rsid w:val="00514249"/>
    <w:rsid w:val="00516A80"/>
    <w:rsid w:val="00517BC5"/>
    <w:rsid w:val="00517E4C"/>
    <w:rsid w:val="0052140B"/>
    <w:rsid w:val="00521412"/>
    <w:rsid w:val="0052159B"/>
    <w:rsid w:val="00521D88"/>
    <w:rsid w:val="00521ECF"/>
    <w:rsid w:val="005231BA"/>
    <w:rsid w:val="0052320D"/>
    <w:rsid w:val="00524294"/>
    <w:rsid w:val="005244DF"/>
    <w:rsid w:val="00526D2B"/>
    <w:rsid w:val="00527858"/>
    <w:rsid w:val="00527C6E"/>
    <w:rsid w:val="00531A0B"/>
    <w:rsid w:val="00531B7D"/>
    <w:rsid w:val="00531DC4"/>
    <w:rsid w:val="00533904"/>
    <w:rsid w:val="00535490"/>
    <w:rsid w:val="0053683F"/>
    <w:rsid w:val="00537734"/>
    <w:rsid w:val="00540722"/>
    <w:rsid w:val="00540A08"/>
    <w:rsid w:val="005416E6"/>
    <w:rsid w:val="005417F9"/>
    <w:rsid w:val="005428C7"/>
    <w:rsid w:val="00542922"/>
    <w:rsid w:val="0054381F"/>
    <w:rsid w:val="0054429A"/>
    <w:rsid w:val="00544A28"/>
    <w:rsid w:val="00544A37"/>
    <w:rsid w:val="00544F8D"/>
    <w:rsid w:val="0054522D"/>
    <w:rsid w:val="00545611"/>
    <w:rsid w:val="00546A83"/>
    <w:rsid w:val="00550890"/>
    <w:rsid w:val="00550AFB"/>
    <w:rsid w:val="00551943"/>
    <w:rsid w:val="00551948"/>
    <w:rsid w:val="005525A6"/>
    <w:rsid w:val="00553052"/>
    <w:rsid w:val="00554221"/>
    <w:rsid w:val="00554A0B"/>
    <w:rsid w:val="0055523A"/>
    <w:rsid w:val="005558EE"/>
    <w:rsid w:val="00556FA8"/>
    <w:rsid w:val="0056280F"/>
    <w:rsid w:val="0056283F"/>
    <w:rsid w:val="00564B8A"/>
    <w:rsid w:val="00565086"/>
    <w:rsid w:val="00566E45"/>
    <w:rsid w:val="0056780D"/>
    <w:rsid w:val="00567AF8"/>
    <w:rsid w:val="00571C5F"/>
    <w:rsid w:val="00571F60"/>
    <w:rsid w:val="0057333B"/>
    <w:rsid w:val="005735A3"/>
    <w:rsid w:val="00573606"/>
    <w:rsid w:val="00573F57"/>
    <w:rsid w:val="005745A1"/>
    <w:rsid w:val="005752F0"/>
    <w:rsid w:val="005757E5"/>
    <w:rsid w:val="00576D47"/>
    <w:rsid w:val="0057730D"/>
    <w:rsid w:val="00577E1D"/>
    <w:rsid w:val="00580EF0"/>
    <w:rsid w:val="0058327C"/>
    <w:rsid w:val="00583528"/>
    <w:rsid w:val="005836BD"/>
    <w:rsid w:val="00585003"/>
    <w:rsid w:val="00585701"/>
    <w:rsid w:val="005868E9"/>
    <w:rsid w:val="00586B7D"/>
    <w:rsid w:val="00586E80"/>
    <w:rsid w:val="00587003"/>
    <w:rsid w:val="00590D5D"/>
    <w:rsid w:val="00592002"/>
    <w:rsid w:val="00593486"/>
    <w:rsid w:val="005937AC"/>
    <w:rsid w:val="005949BC"/>
    <w:rsid w:val="00594BF3"/>
    <w:rsid w:val="005955CE"/>
    <w:rsid w:val="005956D9"/>
    <w:rsid w:val="005A03E2"/>
    <w:rsid w:val="005A0BD9"/>
    <w:rsid w:val="005A175A"/>
    <w:rsid w:val="005A408B"/>
    <w:rsid w:val="005A40A5"/>
    <w:rsid w:val="005A67C9"/>
    <w:rsid w:val="005A68F9"/>
    <w:rsid w:val="005A7F8F"/>
    <w:rsid w:val="005B071C"/>
    <w:rsid w:val="005B100B"/>
    <w:rsid w:val="005B1ABD"/>
    <w:rsid w:val="005B232A"/>
    <w:rsid w:val="005B2590"/>
    <w:rsid w:val="005B3456"/>
    <w:rsid w:val="005B3935"/>
    <w:rsid w:val="005B48E4"/>
    <w:rsid w:val="005B4F3C"/>
    <w:rsid w:val="005B5247"/>
    <w:rsid w:val="005B53E0"/>
    <w:rsid w:val="005B605C"/>
    <w:rsid w:val="005B66E7"/>
    <w:rsid w:val="005B6F7D"/>
    <w:rsid w:val="005B75DB"/>
    <w:rsid w:val="005C03E6"/>
    <w:rsid w:val="005C15F8"/>
    <w:rsid w:val="005C3255"/>
    <w:rsid w:val="005C3992"/>
    <w:rsid w:val="005C4C25"/>
    <w:rsid w:val="005C5F51"/>
    <w:rsid w:val="005C681A"/>
    <w:rsid w:val="005C7066"/>
    <w:rsid w:val="005C7280"/>
    <w:rsid w:val="005D0395"/>
    <w:rsid w:val="005D043F"/>
    <w:rsid w:val="005D3C90"/>
    <w:rsid w:val="005D44A2"/>
    <w:rsid w:val="005D494C"/>
    <w:rsid w:val="005D4957"/>
    <w:rsid w:val="005D4E62"/>
    <w:rsid w:val="005D5652"/>
    <w:rsid w:val="005D5753"/>
    <w:rsid w:val="005D61C8"/>
    <w:rsid w:val="005D763B"/>
    <w:rsid w:val="005D7A43"/>
    <w:rsid w:val="005E08C7"/>
    <w:rsid w:val="005E1DB9"/>
    <w:rsid w:val="005E23E8"/>
    <w:rsid w:val="005E25CD"/>
    <w:rsid w:val="005E3C3D"/>
    <w:rsid w:val="005E466C"/>
    <w:rsid w:val="005F0114"/>
    <w:rsid w:val="005F11C7"/>
    <w:rsid w:val="005F168D"/>
    <w:rsid w:val="005F2C29"/>
    <w:rsid w:val="005F2FD8"/>
    <w:rsid w:val="005F366B"/>
    <w:rsid w:val="005F3808"/>
    <w:rsid w:val="005F42E9"/>
    <w:rsid w:val="005F49C4"/>
    <w:rsid w:val="005F565D"/>
    <w:rsid w:val="005F6033"/>
    <w:rsid w:val="005F72C0"/>
    <w:rsid w:val="0060059A"/>
    <w:rsid w:val="00602BA1"/>
    <w:rsid w:val="00603C9A"/>
    <w:rsid w:val="0060564A"/>
    <w:rsid w:val="006056BD"/>
    <w:rsid w:val="00605BA2"/>
    <w:rsid w:val="00606A65"/>
    <w:rsid w:val="00606F56"/>
    <w:rsid w:val="00606FEE"/>
    <w:rsid w:val="006076E1"/>
    <w:rsid w:val="00610D38"/>
    <w:rsid w:val="0061256D"/>
    <w:rsid w:val="00613D9F"/>
    <w:rsid w:val="00614C40"/>
    <w:rsid w:val="0061560F"/>
    <w:rsid w:val="0061600A"/>
    <w:rsid w:val="0061745A"/>
    <w:rsid w:val="006202B3"/>
    <w:rsid w:val="006203DC"/>
    <w:rsid w:val="00620543"/>
    <w:rsid w:val="00622D78"/>
    <w:rsid w:val="00623DE3"/>
    <w:rsid w:val="006253D1"/>
    <w:rsid w:val="00625699"/>
    <w:rsid w:val="006256BB"/>
    <w:rsid w:val="0062630C"/>
    <w:rsid w:val="006264E1"/>
    <w:rsid w:val="006274FD"/>
    <w:rsid w:val="00627EA0"/>
    <w:rsid w:val="0063050D"/>
    <w:rsid w:val="00630EC7"/>
    <w:rsid w:val="00631007"/>
    <w:rsid w:val="0063183A"/>
    <w:rsid w:val="0063228B"/>
    <w:rsid w:val="006335F9"/>
    <w:rsid w:val="006344C6"/>
    <w:rsid w:val="006351D8"/>
    <w:rsid w:val="00635EBC"/>
    <w:rsid w:val="00637900"/>
    <w:rsid w:val="00637A07"/>
    <w:rsid w:val="00641BF9"/>
    <w:rsid w:val="00642DA6"/>
    <w:rsid w:val="0064399C"/>
    <w:rsid w:val="006439C8"/>
    <w:rsid w:val="00643F21"/>
    <w:rsid w:val="006447F2"/>
    <w:rsid w:val="0064493F"/>
    <w:rsid w:val="006451C9"/>
    <w:rsid w:val="00645F60"/>
    <w:rsid w:val="0064725D"/>
    <w:rsid w:val="006476AD"/>
    <w:rsid w:val="0065056E"/>
    <w:rsid w:val="00650D26"/>
    <w:rsid w:val="006514E4"/>
    <w:rsid w:val="0065249B"/>
    <w:rsid w:val="0065337A"/>
    <w:rsid w:val="006535D3"/>
    <w:rsid w:val="00654EDF"/>
    <w:rsid w:val="00655CC8"/>
    <w:rsid w:val="00656A33"/>
    <w:rsid w:val="0066018A"/>
    <w:rsid w:val="006616D1"/>
    <w:rsid w:val="00663028"/>
    <w:rsid w:val="00663FFA"/>
    <w:rsid w:val="00664372"/>
    <w:rsid w:val="0066457E"/>
    <w:rsid w:val="00665D06"/>
    <w:rsid w:val="00666816"/>
    <w:rsid w:val="00670E82"/>
    <w:rsid w:val="0067195D"/>
    <w:rsid w:val="006720C0"/>
    <w:rsid w:val="006731D2"/>
    <w:rsid w:val="00673F42"/>
    <w:rsid w:val="006740F2"/>
    <w:rsid w:val="0067410B"/>
    <w:rsid w:val="006750EA"/>
    <w:rsid w:val="006756B3"/>
    <w:rsid w:val="00676626"/>
    <w:rsid w:val="00676844"/>
    <w:rsid w:val="00676B13"/>
    <w:rsid w:val="0067701A"/>
    <w:rsid w:val="00677A18"/>
    <w:rsid w:val="00680AB5"/>
    <w:rsid w:val="00680DAF"/>
    <w:rsid w:val="006818E9"/>
    <w:rsid w:val="006819A7"/>
    <w:rsid w:val="00681EB9"/>
    <w:rsid w:val="00681F66"/>
    <w:rsid w:val="00682E80"/>
    <w:rsid w:val="00683693"/>
    <w:rsid w:val="00683A80"/>
    <w:rsid w:val="006845EA"/>
    <w:rsid w:val="00684A5C"/>
    <w:rsid w:val="00684C9F"/>
    <w:rsid w:val="00685989"/>
    <w:rsid w:val="00685F45"/>
    <w:rsid w:val="006865A3"/>
    <w:rsid w:val="00690B20"/>
    <w:rsid w:val="0069118B"/>
    <w:rsid w:val="00692160"/>
    <w:rsid w:val="006929C4"/>
    <w:rsid w:val="006935F8"/>
    <w:rsid w:val="00694167"/>
    <w:rsid w:val="006942A4"/>
    <w:rsid w:val="00695252"/>
    <w:rsid w:val="006967D4"/>
    <w:rsid w:val="006971D5"/>
    <w:rsid w:val="00697839"/>
    <w:rsid w:val="006A15BB"/>
    <w:rsid w:val="006A3867"/>
    <w:rsid w:val="006A3CAD"/>
    <w:rsid w:val="006A3DD0"/>
    <w:rsid w:val="006A4DD6"/>
    <w:rsid w:val="006A62FA"/>
    <w:rsid w:val="006A7870"/>
    <w:rsid w:val="006B10E4"/>
    <w:rsid w:val="006B2BF3"/>
    <w:rsid w:val="006B3E48"/>
    <w:rsid w:val="006B5AE3"/>
    <w:rsid w:val="006B5BAC"/>
    <w:rsid w:val="006B6039"/>
    <w:rsid w:val="006B62D3"/>
    <w:rsid w:val="006B7A14"/>
    <w:rsid w:val="006B7C07"/>
    <w:rsid w:val="006C0D08"/>
    <w:rsid w:val="006C15CA"/>
    <w:rsid w:val="006C39D6"/>
    <w:rsid w:val="006C3DF6"/>
    <w:rsid w:val="006C4B6C"/>
    <w:rsid w:val="006C689E"/>
    <w:rsid w:val="006C6E04"/>
    <w:rsid w:val="006D06E1"/>
    <w:rsid w:val="006D08C4"/>
    <w:rsid w:val="006D0A1A"/>
    <w:rsid w:val="006D0FAA"/>
    <w:rsid w:val="006D1D05"/>
    <w:rsid w:val="006D1FA2"/>
    <w:rsid w:val="006D27B3"/>
    <w:rsid w:val="006D312B"/>
    <w:rsid w:val="006D39D3"/>
    <w:rsid w:val="006D3C9E"/>
    <w:rsid w:val="006D41AC"/>
    <w:rsid w:val="006D7BB8"/>
    <w:rsid w:val="006E48DD"/>
    <w:rsid w:val="006E542F"/>
    <w:rsid w:val="006E5B58"/>
    <w:rsid w:val="006E6498"/>
    <w:rsid w:val="006E6BC4"/>
    <w:rsid w:val="006E7E27"/>
    <w:rsid w:val="006F121C"/>
    <w:rsid w:val="006F1F06"/>
    <w:rsid w:val="006F2822"/>
    <w:rsid w:val="006F2EA3"/>
    <w:rsid w:val="006F5175"/>
    <w:rsid w:val="006F59DC"/>
    <w:rsid w:val="006F5ADD"/>
    <w:rsid w:val="006F5E0C"/>
    <w:rsid w:val="006F61EC"/>
    <w:rsid w:val="006F6265"/>
    <w:rsid w:val="006F682C"/>
    <w:rsid w:val="006F78DB"/>
    <w:rsid w:val="00700B1B"/>
    <w:rsid w:val="00700B46"/>
    <w:rsid w:val="007011DC"/>
    <w:rsid w:val="007025DA"/>
    <w:rsid w:val="00702F00"/>
    <w:rsid w:val="0070313D"/>
    <w:rsid w:val="007032EE"/>
    <w:rsid w:val="0070387A"/>
    <w:rsid w:val="00703AEA"/>
    <w:rsid w:val="00703C6E"/>
    <w:rsid w:val="00703F07"/>
    <w:rsid w:val="007142A1"/>
    <w:rsid w:val="00714324"/>
    <w:rsid w:val="00716181"/>
    <w:rsid w:val="0071740B"/>
    <w:rsid w:val="007178C6"/>
    <w:rsid w:val="00722E04"/>
    <w:rsid w:val="00722F44"/>
    <w:rsid w:val="007239D5"/>
    <w:rsid w:val="00724667"/>
    <w:rsid w:val="0072602B"/>
    <w:rsid w:val="007268C4"/>
    <w:rsid w:val="00730C0A"/>
    <w:rsid w:val="00731C38"/>
    <w:rsid w:val="00732372"/>
    <w:rsid w:val="00732457"/>
    <w:rsid w:val="007341E8"/>
    <w:rsid w:val="0073437E"/>
    <w:rsid w:val="0073458A"/>
    <w:rsid w:val="00734FE1"/>
    <w:rsid w:val="00735553"/>
    <w:rsid w:val="00735832"/>
    <w:rsid w:val="00737BA0"/>
    <w:rsid w:val="00741430"/>
    <w:rsid w:val="00742AA9"/>
    <w:rsid w:val="00743107"/>
    <w:rsid w:val="00744163"/>
    <w:rsid w:val="0074526E"/>
    <w:rsid w:val="0074582F"/>
    <w:rsid w:val="00745843"/>
    <w:rsid w:val="007458B7"/>
    <w:rsid w:val="00747214"/>
    <w:rsid w:val="00750165"/>
    <w:rsid w:val="00750C6B"/>
    <w:rsid w:val="007527B1"/>
    <w:rsid w:val="00753EBD"/>
    <w:rsid w:val="00755C92"/>
    <w:rsid w:val="00755C9E"/>
    <w:rsid w:val="00756581"/>
    <w:rsid w:val="0075732E"/>
    <w:rsid w:val="007579CC"/>
    <w:rsid w:val="00760426"/>
    <w:rsid w:val="00761302"/>
    <w:rsid w:val="00763CE3"/>
    <w:rsid w:val="00765967"/>
    <w:rsid w:val="00766CF6"/>
    <w:rsid w:val="00770644"/>
    <w:rsid w:val="007706AC"/>
    <w:rsid w:val="00770B96"/>
    <w:rsid w:val="00771C27"/>
    <w:rsid w:val="00772410"/>
    <w:rsid w:val="007739EE"/>
    <w:rsid w:val="00773C3A"/>
    <w:rsid w:val="0077419C"/>
    <w:rsid w:val="00774212"/>
    <w:rsid w:val="00774F40"/>
    <w:rsid w:val="00775257"/>
    <w:rsid w:val="007753E6"/>
    <w:rsid w:val="0077594C"/>
    <w:rsid w:val="00775F9C"/>
    <w:rsid w:val="007769A6"/>
    <w:rsid w:val="00781B9F"/>
    <w:rsid w:val="00781FD8"/>
    <w:rsid w:val="00782A98"/>
    <w:rsid w:val="00783028"/>
    <w:rsid w:val="00786105"/>
    <w:rsid w:val="00786560"/>
    <w:rsid w:val="00786AA2"/>
    <w:rsid w:val="007908C1"/>
    <w:rsid w:val="0079098F"/>
    <w:rsid w:val="00790C00"/>
    <w:rsid w:val="00792DA8"/>
    <w:rsid w:val="007950A2"/>
    <w:rsid w:val="00796F29"/>
    <w:rsid w:val="00797D13"/>
    <w:rsid w:val="00797D65"/>
    <w:rsid w:val="007A0C18"/>
    <w:rsid w:val="007A0C92"/>
    <w:rsid w:val="007A1B11"/>
    <w:rsid w:val="007A27CA"/>
    <w:rsid w:val="007A5448"/>
    <w:rsid w:val="007A6614"/>
    <w:rsid w:val="007A7343"/>
    <w:rsid w:val="007B0036"/>
    <w:rsid w:val="007B0321"/>
    <w:rsid w:val="007B0656"/>
    <w:rsid w:val="007B107B"/>
    <w:rsid w:val="007B1BB8"/>
    <w:rsid w:val="007B2D73"/>
    <w:rsid w:val="007B3055"/>
    <w:rsid w:val="007B43FC"/>
    <w:rsid w:val="007B57E4"/>
    <w:rsid w:val="007B5B42"/>
    <w:rsid w:val="007B7060"/>
    <w:rsid w:val="007B70C5"/>
    <w:rsid w:val="007C0473"/>
    <w:rsid w:val="007C141F"/>
    <w:rsid w:val="007C1B63"/>
    <w:rsid w:val="007C24E6"/>
    <w:rsid w:val="007C2BC8"/>
    <w:rsid w:val="007C2EF0"/>
    <w:rsid w:val="007C39E2"/>
    <w:rsid w:val="007C47FE"/>
    <w:rsid w:val="007C562E"/>
    <w:rsid w:val="007C5A1B"/>
    <w:rsid w:val="007C5D93"/>
    <w:rsid w:val="007C7455"/>
    <w:rsid w:val="007C7FB6"/>
    <w:rsid w:val="007D042E"/>
    <w:rsid w:val="007D0542"/>
    <w:rsid w:val="007D174E"/>
    <w:rsid w:val="007D4F47"/>
    <w:rsid w:val="007D5FF7"/>
    <w:rsid w:val="007D7F3F"/>
    <w:rsid w:val="007E0141"/>
    <w:rsid w:val="007E0B97"/>
    <w:rsid w:val="007E1C80"/>
    <w:rsid w:val="007E1E02"/>
    <w:rsid w:val="007E2323"/>
    <w:rsid w:val="007E295A"/>
    <w:rsid w:val="007E3963"/>
    <w:rsid w:val="007E4488"/>
    <w:rsid w:val="007E4681"/>
    <w:rsid w:val="007E52A4"/>
    <w:rsid w:val="007E55C7"/>
    <w:rsid w:val="007E5BF6"/>
    <w:rsid w:val="007E60D2"/>
    <w:rsid w:val="007E6959"/>
    <w:rsid w:val="007E759D"/>
    <w:rsid w:val="007F1B68"/>
    <w:rsid w:val="007F1BD4"/>
    <w:rsid w:val="007F1ED3"/>
    <w:rsid w:val="007F31A2"/>
    <w:rsid w:val="007F3926"/>
    <w:rsid w:val="007F599C"/>
    <w:rsid w:val="007F6FFB"/>
    <w:rsid w:val="008003D8"/>
    <w:rsid w:val="0080055F"/>
    <w:rsid w:val="0080078A"/>
    <w:rsid w:val="00801282"/>
    <w:rsid w:val="00801ABC"/>
    <w:rsid w:val="00801C6C"/>
    <w:rsid w:val="00801F59"/>
    <w:rsid w:val="00805A1D"/>
    <w:rsid w:val="00806B60"/>
    <w:rsid w:val="00807711"/>
    <w:rsid w:val="00810D86"/>
    <w:rsid w:val="00811273"/>
    <w:rsid w:val="00813F80"/>
    <w:rsid w:val="00814221"/>
    <w:rsid w:val="00814580"/>
    <w:rsid w:val="00815682"/>
    <w:rsid w:val="00815C2B"/>
    <w:rsid w:val="008173F0"/>
    <w:rsid w:val="008179B3"/>
    <w:rsid w:val="0082046D"/>
    <w:rsid w:val="00821A67"/>
    <w:rsid w:val="00821DB0"/>
    <w:rsid w:val="0082632A"/>
    <w:rsid w:val="00830673"/>
    <w:rsid w:val="00831611"/>
    <w:rsid w:val="00832F36"/>
    <w:rsid w:val="008330B7"/>
    <w:rsid w:val="00834BD8"/>
    <w:rsid w:val="00840B6B"/>
    <w:rsid w:val="0084371A"/>
    <w:rsid w:val="008438CF"/>
    <w:rsid w:val="00843D32"/>
    <w:rsid w:val="008450D6"/>
    <w:rsid w:val="008458EB"/>
    <w:rsid w:val="008474CE"/>
    <w:rsid w:val="00847648"/>
    <w:rsid w:val="00850CCF"/>
    <w:rsid w:val="0085223A"/>
    <w:rsid w:val="00855938"/>
    <w:rsid w:val="008570DB"/>
    <w:rsid w:val="00857592"/>
    <w:rsid w:val="00857F12"/>
    <w:rsid w:val="00860F76"/>
    <w:rsid w:val="0086109C"/>
    <w:rsid w:val="008617C2"/>
    <w:rsid w:val="00861B63"/>
    <w:rsid w:val="00861B6E"/>
    <w:rsid w:val="00866840"/>
    <w:rsid w:val="00866BA6"/>
    <w:rsid w:val="00871468"/>
    <w:rsid w:val="00872518"/>
    <w:rsid w:val="00872BB3"/>
    <w:rsid w:val="00873515"/>
    <w:rsid w:val="00873B23"/>
    <w:rsid w:val="00874105"/>
    <w:rsid w:val="00874D43"/>
    <w:rsid w:val="008778DE"/>
    <w:rsid w:val="00877BAF"/>
    <w:rsid w:val="0088056E"/>
    <w:rsid w:val="00880589"/>
    <w:rsid w:val="00880FCF"/>
    <w:rsid w:val="0088110A"/>
    <w:rsid w:val="008827D3"/>
    <w:rsid w:val="00883008"/>
    <w:rsid w:val="00883291"/>
    <w:rsid w:val="008833A0"/>
    <w:rsid w:val="00883795"/>
    <w:rsid w:val="00884CA8"/>
    <w:rsid w:val="00886375"/>
    <w:rsid w:val="0089174A"/>
    <w:rsid w:val="00891BA1"/>
    <w:rsid w:val="00891E21"/>
    <w:rsid w:val="008936BF"/>
    <w:rsid w:val="008944F8"/>
    <w:rsid w:val="00895880"/>
    <w:rsid w:val="00895958"/>
    <w:rsid w:val="00895E5D"/>
    <w:rsid w:val="008966C9"/>
    <w:rsid w:val="008A004A"/>
    <w:rsid w:val="008A039F"/>
    <w:rsid w:val="008A097C"/>
    <w:rsid w:val="008A2063"/>
    <w:rsid w:val="008A2FB5"/>
    <w:rsid w:val="008A3374"/>
    <w:rsid w:val="008A355F"/>
    <w:rsid w:val="008A3B05"/>
    <w:rsid w:val="008A44B3"/>
    <w:rsid w:val="008A63C7"/>
    <w:rsid w:val="008A6DD8"/>
    <w:rsid w:val="008B0C81"/>
    <w:rsid w:val="008B0F82"/>
    <w:rsid w:val="008B0F8A"/>
    <w:rsid w:val="008B43F3"/>
    <w:rsid w:val="008B5308"/>
    <w:rsid w:val="008B642E"/>
    <w:rsid w:val="008B69F3"/>
    <w:rsid w:val="008B6CE7"/>
    <w:rsid w:val="008C0118"/>
    <w:rsid w:val="008C1303"/>
    <w:rsid w:val="008C197F"/>
    <w:rsid w:val="008C2F7D"/>
    <w:rsid w:val="008C45FA"/>
    <w:rsid w:val="008C475F"/>
    <w:rsid w:val="008C4EFE"/>
    <w:rsid w:val="008C4FA1"/>
    <w:rsid w:val="008C5DC6"/>
    <w:rsid w:val="008C73F6"/>
    <w:rsid w:val="008C7834"/>
    <w:rsid w:val="008D0A45"/>
    <w:rsid w:val="008D0C1A"/>
    <w:rsid w:val="008D1449"/>
    <w:rsid w:val="008D3127"/>
    <w:rsid w:val="008D36ED"/>
    <w:rsid w:val="008D3A07"/>
    <w:rsid w:val="008D3BDF"/>
    <w:rsid w:val="008D3D10"/>
    <w:rsid w:val="008D6A8B"/>
    <w:rsid w:val="008D7189"/>
    <w:rsid w:val="008D7525"/>
    <w:rsid w:val="008D76CA"/>
    <w:rsid w:val="008D7A55"/>
    <w:rsid w:val="008E0140"/>
    <w:rsid w:val="008E185C"/>
    <w:rsid w:val="008E2227"/>
    <w:rsid w:val="008E22CD"/>
    <w:rsid w:val="008E3AD4"/>
    <w:rsid w:val="008E3E2A"/>
    <w:rsid w:val="008E44F1"/>
    <w:rsid w:val="008E5174"/>
    <w:rsid w:val="008E5E47"/>
    <w:rsid w:val="008E60F8"/>
    <w:rsid w:val="008E6A6B"/>
    <w:rsid w:val="008E73F0"/>
    <w:rsid w:val="008F0813"/>
    <w:rsid w:val="008F1425"/>
    <w:rsid w:val="008F26AD"/>
    <w:rsid w:val="008F2740"/>
    <w:rsid w:val="008F2F66"/>
    <w:rsid w:val="008F31CD"/>
    <w:rsid w:val="008F4E3C"/>
    <w:rsid w:val="008F57B6"/>
    <w:rsid w:val="008F68B9"/>
    <w:rsid w:val="008F6D7E"/>
    <w:rsid w:val="008F7E2C"/>
    <w:rsid w:val="008F7FB0"/>
    <w:rsid w:val="00901CD6"/>
    <w:rsid w:val="00902921"/>
    <w:rsid w:val="0090298C"/>
    <w:rsid w:val="00902DF9"/>
    <w:rsid w:val="00902E1D"/>
    <w:rsid w:val="00903D28"/>
    <w:rsid w:val="00906C92"/>
    <w:rsid w:val="00907828"/>
    <w:rsid w:val="00907DFF"/>
    <w:rsid w:val="009104D2"/>
    <w:rsid w:val="00912F45"/>
    <w:rsid w:val="00913727"/>
    <w:rsid w:val="00913F98"/>
    <w:rsid w:val="00914202"/>
    <w:rsid w:val="009153AE"/>
    <w:rsid w:val="00916521"/>
    <w:rsid w:val="009169E9"/>
    <w:rsid w:val="009258D3"/>
    <w:rsid w:val="00926879"/>
    <w:rsid w:val="009273DB"/>
    <w:rsid w:val="00927901"/>
    <w:rsid w:val="0092798E"/>
    <w:rsid w:val="00927D3A"/>
    <w:rsid w:val="009316A8"/>
    <w:rsid w:val="0093258F"/>
    <w:rsid w:val="009330CB"/>
    <w:rsid w:val="00935E2C"/>
    <w:rsid w:val="009361D0"/>
    <w:rsid w:val="009363EF"/>
    <w:rsid w:val="00937C61"/>
    <w:rsid w:val="00937F0D"/>
    <w:rsid w:val="00940DE8"/>
    <w:rsid w:val="0094261B"/>
    <w:rsid w:val="00942A7E"/>
    <w:rsid w:val="00945663"/>
    <w:rsid w:val="00945C62"/>
    <w:rsid w:val="00945C8D"/>
    <w:rsid w:val="00945D50"/>
    <w:rsid w:val="00946073"/>
    <w:rsid w:val="009461BD"/>
    <w:rsid w:val="00947098"/>
    <w:rsid w:val="00947153"/>
    <w:rsid w:val="009474C6"/>
    <w:rsid w:val="00947814"/>
    <w:rsid w:val="00950A08"/>
    <w:rsid w:val="009513E2"/>
    <w:rsid w:val="00951597"/>
    <w:rsid w:val="00952193"/>
    <w:rsid w:val="009527CA"/>
    <w:rsid w:val="0095472D"/>
    <w:rsid w:val="009574CE"/>
    <w:rsid w:val="00957E0A"/>
    <w:rsid w:val="00960341"/>
    <w:rsid w:val="00960834"/>
    <w:rsid w:val="00962C80"/>
    <w:rsid w:val="00963CBF"/>
    <w:rsid w:val="00963FAC"/>
    <w:rsid w:val="0096439A"/>
    <w:rsid w:val="009649C0"/>
    <w:rsid w:val="00967CDD"/>
    <w:rsid w:val="009712DE"/>
    <w:rsid w:val="00971731"/>
    <w:rsid w:val="00972738"/>
    <w:rsid w:val="00973EEC"/>
    <w:rsid w:val="009742E1"/>
    <w:rsid w:val="00974843"/>
    <w:rsid w:val="009749EF"/>
    <w:rsid w:val="00974B88"/>
    <w:rsid w:val="00975FE5"/>
    <w:rsid w:val="00976060"/>
    <w:rsid w:val="00976389"/>
    <w:rsid w:val="009769D3"/>
    <w:rsid w:val="009804A3"/>
    <w:rsid w:val="00982820"/>
    <w:rsid w:val="00982BAC"/>
    <w:rsid w:val="00982FFD"/>
    <w:rsid w:val="00985384"/>
    <w:rsid w:val="009856C7"/>
    <w:rsid w:val="00985871"/>
    <w:rsid w:val="00985987"/>
    <w:rsid w:val="009860E4"/>
    <w:rsid w:val="00986587"/>
    <w:rsid w:val="00986D37"/>
    <w:rsid w:val="00990493"/>
    <w:rsid w:val="009929D8"/>
    <w:rsid w:val="00994203"/>
    <w:rsid w:val="00994DC0"/>
    <w:rsid w:val="00997486"/>
    <w:rsid w:val="009A03B2"/>
    <w:rsid w:val="009A06EC"/>
    <w:rsid w:val="009A1917"/>
    <w:rsid w:val="009A1B2B"/>
    <w:rsid w:val="009A40C1"/>
    <w:rsid w:val="009A4F82"/>
    <w:rsid w:val="009A6508"/>
    <w:rsid w:val="009B13BE"/>
    <w:rsid w:val="009B1B42"/>
    <w:rsid w:val="009B3180"/>
    <w:rsid w:val="009B3200"/>
    <w:rsid w:val="009B37E5"/>
    <w:rsid w:val="009B507F"/>
    <w:rsid w:val="009B5420"/>
    <w:rsid w:val="009B5667"/>
    <w:rsid w:val="009B730D"/>
    <w:rsid w:val="009B7663"/>
    <w:rsid w:val="009B7A75"/>
    <w:rsid w:val="009B7AC4"/>
    <w:rsid w:val="009B7B07"/>
    <w:rsid w:val="009C0CDB"/>
    <w:rsid w:val="009C12AC"/>
    <w:rsid w:val="009C21B8"/>
    <w:rsid w:val="009C2C7B"/>
    <w:rsid w:val="009C3654"/>
    <w:rsid w:val="009C44AF"/>
    <w:rsid w:val="009C5121"/>
    <w:rsid w:val="009C5A46"/>
    <w:rsid w:val="009C6A53"/>
    <w:rsid w:val="009C6D8B"/>
    <w:rsid w:val="009C6F71"/>
    <w:rsid w:val="009C78D1"/>
    <w:rsid w:val="009D0158"/>
    <w:rsid w:val="009D0D58"/>
    <w:rsid w:val="009D1055"/>
    <w:rsid w:val="009D2127"/>
    <w:rsid w:val="009D2462"/>
    <w:rsid w:val="009D2F79"/>
    <w:rsid w:val="009D33E8"/>
    <w:rsid w:val="009D3729"/>
    <w:rsid w:val="009D3BC5"/>
    <w:rsid w:val="009D3D6D"/>
    <w:rsid w:val="009D5377"/>
    <w:rsid w:val="009D633A"/>
    <w:rsid w:val="009D7FF1"/>
    <w:rsid w:val="009E09A9"/>
    <w:rsid w:val="009E0DAA"/>
    <w:rsid w:val="009E2788"/>
    <w:rsid w:val="009E2BF8"/>
    <w:rsid w:val="009E4AB0"/>
    <w:rsid w:val="009E5314"/>
    <w:rsid w:val="009E6090"/>
    <w:rsid w:val="009E64CC"/>
    <w:rsid w:val="009E682F"/>
    <w:rsid w:val="009E6CC1"/>
    <w:rsid w:val="009E70E6"/>
    <w:rsid w:val="009E77B5"/>
    <w:rsid w:val="009F05CB"/>
    <w:rsid w:val="009F0DFF"/>
    <w:rsid w:val="009F4851"/>
    <w:rsid w:val="009F4B4C"/>
    <w:rsid w:val="009F620B"/>
    <w:rsid w:val="009F65B2"/>
    <w:rsid w:val="009F7C13"/>
    <w:rsid w:val="00A00C46"/>
    <w:rsid w:val="00A01174"/>
    <w:rsid w:val="00A01514"/>
    <w:rsid w:val="00A02397"/>
    <w:rsid w:val="00A026F8"/>
    <w:rsid w:val="00A044FE"/>
    <w:rsid w:val="00A05D3E"/>
    <w:rsid w:val="00A05EF6"/>
    <w:rsid w:val="00A06159"/>
    <w:rsid w:val="00A063EE"/>
    <w:rsid w:val="00A06DA5"/>
    <w:rsid w:val="00A07B97"/>
    <w:rsid w:val="00A07E69"/>
    <w:rsid w:val="00A100CA"/>
    <w:rsid w:val="00A1161A"/>
    <w:rsid w:val="00A11749"/>
    <w:rsid w:val="00A12AAA"/>
    <w:rsid w:val="00A16063"/>
    <w:rsid w:val="00A1630D"/>
    <w:rsid w:val="00A1675B"/>
    <w:rsid w:val="00A213BA"/>
    <w:rsid w:val="00A21ACD"/>
    <w:rsid w:val="00A22373"/>
    <w:rsid w:val="00A24D00"/>
    <w:rsid w:val="00A26D78"/>
    <w:rsid w:val="00A26F15"/>
    <w:rsid w:val="00A274D9"/>
    <w:rsid w:val="00A30094"/>
    <w:rsid w:val="00A3046E"/>
    <w:rsid w:val="00A308EA"/>
    <w:rsid w:val="00A333EF"/>
    <w:rsid w:val="00A350C4"/>
    <w:rsid w:val="00A35E94"/>
    <w:rsid w:val="00A36866"/>
    <w:rsid w:val="00A36DD6"/>
    <w:rsid w:val="00A4183A"/>
    <w:rsid w:val="00A42BC1"/>
    <w:rsid w:val="00A434CF"/>
    <w:rsid w:val="00A4456B"/>
    <w:rsid w:val="00A45F03"/>
    <w:rsid w:val="00A46879"/>
    <w:rsid w:val="00A46B24"/>
    <w:rsid w:val="00A46CF1"/>
    <w:rsid w:val="00A500B0"/>
    <w:rsid w:val="00A50293"/>
    <w:rsid w:val="00A51D0A"/>
    <w:rsid w:val="00A51D2A"/>
    <w:rsid w:val="00A5373E"/>
    <w:rsid w:val="00A549D3"/>
    <w:rsid w:val="00A54C24"/>
    <w:rsid w:val="00A558FE"/>
    <w:rsid w:val="00A56AAE"/>
    <w:rsid w:val="00A57774"/>
    <w:rsid w:val="00A65DC0"/>
    <w:rsid w:val="00A66629"/>
    <w:rsid w:val="00A66B4D"/>
    <w:rsid w:val="00A6700F"/>
    <w:rsid w:val="00A701FD"/>
    <w:rsid w:val="00A73E4C"/>
    <w:rsid w:val="00A7417D"/>
    <w:rsid w:val="00A741AC"/>
    <w:rsid w:val="00A743E3"/>
    <w:rsid w:val="00A75175"/>
    <w:rsid w:val="00A81073"/>
    <w:rsid w:val="00A81117"/>
    <w:rsid w:val="00A82CC5"/>
    <w:rsid w:val="00A8341C"/>
    <w:rsid w:val="00A83DF7"/>
    <w:rsid w:val="00A840B4"/>
    <w:rsid w:val="00A841BB"/>
    <w:rsid w:val="00A842E8"/>
    <w:rsid w:val="00A84A82"/>
    <w:rsid w:val="00A85BB4"/>
    <w:rsid w:val="00A85BEB"/>
    <w:rsid w:val="00A85D16"/>
    <w:rsid w:val="00A869D5"/>
    <w:rsid w:val="00A91783"/>
    <w:rsid w:val="00A91F7F"/>
    <w:rsid w:val="00A9261B"/>
    <w:rsid w:val="00A92B34"/>
    <w:rsid w:val="00A92BF1"/>
    <w:rsid w:val="00A93C3B"/>
    <w:rsid w:val="00A9426C"/>
    <w:rsid w:val="00A94AA3"/>
    <w:rsid w:val="00A97130"/>
    <w:rsid w:val="00A97428"/>
    <w:rsid w:val="00A97633"/>
    <w:rsid w:val="00A97CE6"/>
    <w:rsid w:val="00AA19C1"/>
    <w:rsid w:val="00AA2248"/>
    <w:rsid w:val="00AA27DA"/>
    <w:rsid w:val="00AA3023"/>
    <w:rsid w:val="00AA59B6"/>
    <w:rsid w:val="00AA5B45"/>
    <w:rsid w:val="00AA5EA4"/>
    <w:rsid w:val="00AA6804"/>
    <w:rsid w:val="00AA7296"/>
    <w:rsid w:val="00AA7B83"/>
    <w:rsid w:val="00AB0E0F"/>
    <w:rsid w:val="00AB13D8"/>
    <w:rsid w:val="00AB1924"/>
    <w:rsid w:val="00AB1BDB"/>
    <w:rsid w:val="00AB271C"/>
    <w:rsid w:val="00AB33C4"/>
    <w:rsid w:val="00AB3535"/>
    <w:rsid w:val="00AB3CEC"/>
    <w:rsid w:val="00AB3E95"/>
    <w:rsid w:val="00AB62DE"/>
    <w:rsid w:val="00AB73EB"/>
    <w:rsid w:val="00AB74B9"/>
    <w:rsid w:val="00AC0798"/>
    <w:rsid w:val="00AC1C4C"/>
    <w:rsid w:val="00AC234A"/>
    <w:rsid w:val="00AC2668"/>
    <w:rsid w:val="00AC2EDF"/>
    <w:rsid w:val="00AC38E7"/>
    <w:rsid w:val="00AC5ADA"/>
    <w:rsid w:val="00AC628B"/>
    <w:rsid w:val="00AC69B1"/>
    <w:rsid w:val="00AC7D4F"/>
    <w:rsid w:val="00AD05DC"/>
    <w:rsid w:val="00AD1994"/>
    <w:rsid w:val="00AD4AE7"/>
    <w:rsid w:val="00AD56D6"/>
    <w:rsid w:val="00AE2125"/>
    <w:rsid w:val="00AE4705"/>
    <w:rsid w:val="00AE48AB"/>
    <w:rsid w:val="00AE548D"/>
    <w:rsid w:val="00AE703E"/>
    <w:rsid w:val="00AE7B5A"/>
    <w:rsid w:val="00AF0FA1"/>
    <w:rsid w:val="00AF19ED"/>
    <w:rsid w:val="00AF2215"/>
    <w:rsid w:val="00AF247E"/>
    <w:rsid w:val="00AF4023"/>
    <w:rsid w:val="00AF7C4B"/>
    <w:rsid w:val="00B00215"/>
    <w:rsid w:val="00B006C0"/>
    <w:rsid w:val="00B01187"/>
    <w:rsid w:val="00B025F5"/>
    <w:rsid w:val="00B038B9"/>
    <w:rsid w:val="00B06EB7"/>
    <w:rsid w:val="00B07278"/>
    <w:rsid w:val="00B07883"/>
    <w:rsid w:val="00B110B2"/>
    <w:rsid w:val="00B135E5"/>
    <w:rsid w:val="00B13AFC"/>
    <w:rsid w:val="00B14477"/>
    <w:rsid w:val="00B151C3"/>
    <w:rsid w:val="00B17486"/>
    <w:rsid w:val="00B21A77"/>
    <w:rsid w:val="00B21AE1"/>
    <w:rsid w:val="00B21BBA"/>
    <w:rsid w:val="00B240D9"/>
    <w:rsid w:val="00B26ECB"/>
    <w:rsid w:val="00B275E8"/>
    <w:rsid w:val="00B27ABF"/>
    <w:rsid w:val="00B301F0"/>
    <w:rsid w:val="00B302B2"/>
    <w:rsid w:val="00B30724"/>
    <w:rsid w:val="00B31C52"/>
    <w:rsid w:val="00B3282A"/>
    <w:rsid w:val="00B32961"/>
    <w:rsid w:val="00B353EE"/>
    <w:rsid w:val="00B368C9"/>
    <w:rsid w:val="00B401BF"/>
    <w:rsid w:val="00B41356"/>
    <w:rsid w:val="00B416E6"/>
    <w:rsid w:val="00B41722"/>
    <w:rsid w:val="00B42175"/>
    <w:rsid w:val="00B422F6"/>
    <w:rsid w:val="00B42491"/>
    <w:rsid w:val="00B42B59"/>
    <w:rsid w:val="00B42EE2"/>
    <w:rsid w:val="00B430BE"/>
    <w:rsid w:val="00B43F82"/>
    <w:rsid w:val="00B45711"/>
    <w:rsid w:val="00B472E7"/>
    <w:rsid w:val="00B47D75"/>
    <w:rsid w:val="00B50031"/>
    <w:rsid w:val="00B50374"/>
    <w:rsid w:val="00B51995"/>
    <w:rsid w:val="00B52F9F"/>
    <w:rsid w:val="00B52FF9"/>
    <w:rsid w:val="00B535A1"/>
    <w:rsid w:val="00B5376F"/>
    <w:rsid w:val="00B53F02"/>
    <w:rsid w:val="00B557FD"/>
    <w:rsid w:val="00B5581F"/>
    <w:rsid w:val="00B5582E"/>
    <w:rsid w:val="00B5632C"/>
    <w:rsid w:val="00B563DF"/>
    <w:rsid w:val="00B57CBE"/>
    <w:rsid w:val="00B60AA0"/>
    <w:rsid w:val="00B62B38"/>
    <w:rsid w:val="00B62D5B"/>
    <w:rsid w:val="00B63458"/>
    <w:rsid w:val="00B63ABC"/>
    <w:rsid w:val="00B64CFD"/>
    <w:rsid w:val="00B65076"/>
    <w:rsid w:val="00B6730F"/>
    <w:rsid w:val="00B703A5"/>
    <w:rsid w:val="00B718DA"/>
    <w:rsid w:val="00B75D61"/>
    <w:rsid w:val="00B7691A"/>
    <w:rsid w:val="00B77C9F"/>
    <w:rsid w:val="00B80158"/>
    <w:rsid w:val="00B817F8"/>
    <w:rsid w:val="00B81AA5"/>
    <w:rsid w:val="00B81CC3"/>
    <w:rsid w:val="00B82021"/>
    <w:rsid w:val="00B84348"/>
    <w:rsid w:val="00B846E0"/>
    <w:rsid w:val="00B847B5"/>
    <w:rsid w:val="00B84C2A"/>
    <w:rsid w:val="00B87E71"/>
    <w:rsid w:val="00B904A2"/>
    <w:rsid w:val="00B9351C"/>
    <w:rsid w:val="00B93C4F"/>
    <w:rsid w:val="00B942C7"/>
    <w:rsid w:val="00B9438B"/>
    <w:rsid w:val="00B95007"/>
    <w:rsid w:val="00B96D41"/>
    <w:rsid w:val="00B97606"/>
    <w:rsid w:val="00B97DDC"/>
    <w:rsid w:val="00BA0CD2"/>
    <w:rsid w:val="00BA0D5B"/>
    <w:rsid w:val="00BA1B97"/>
    <w:rsid w:val="00BA20A5"/>
    <w:rsid w:val="00BA20F8"/>
    <w:rsid w:val="00BA383B"/>
    <w:rsid w:val="00BA445F"/>
    <w:rsid w:val="00BA590C"/>
    <w:rsid w:val="00BA77C4"/>
    <w:rsid w:val="00BB041E"/>
    <w:rsid w:val="00BB0D65"/>
    <w:rsid w:val="00BB14E3"/>
    <w:rsid w:val="00BB2937"/>
    <w:rsid w:val="00BB30CB"/>
    <w:rsid w:val="00BB7114"/>
    <w:rsid w:val="00BC10F7"/>
    <w:rsid w:val="00BC23C7"/>
    <w:rsid w:val="00BC30AF"/>
    <w:rsid w:val="00BC4F26"/>
    <w:rsid w:val="00BC54B9"/>
    <w:rsid w:val="00BC5E35"/>
    <w:rsid w:val="00BC5EBA"/>
    <w:rsid w:val="00BC6826"/>
    <w:rsid w:val="00BC7333"/>
    <w:rsid w:val="00BD09C5"/>
    <w:rsid w:val="00BD238D"/>
    <w:rsid w:val="00BD700F"/>
    <w:rsid w:val="00BD71F5"/>
    <w:rsid w:val="00BD7348"/>
    <w:rsid w:val="00BD773E"/>
    <w:rsid w:val="00BD7D1F"/>
    <w:rsid w:val="00BD7D51"/>
    <w:rsid w:val="00BE1999"/>
    <w:rsid w:val="00BE203C"/>
    <w:rsid w:val="00BE2C82"/>
    <w:rsid w:val="00BE3856"/>
    <w:rsid w:val="00BE3949"/>
    <w:rsid w:val="00BE470E"/>
    <w:rsid w:val="00BE5133"/>
    <w:rsid w:val="00BE568A"/>
    <w:rsid w:val="00BE578D"/>
    <w:rsid w:val="00BE62F2"/>
    <w:rsid w:val="00BE6AA2"/>
    <w:rsid w:val="00BE703D"/>
    <w:rsid w:val="00BE77DF"/>
    <w:rsid w:val="00BE79FA"/>
    <w:rsid w:val="00BF1B43"/>
    <w:rsid w:val="00BF1DBB"/>
    <w:rsid w:val="00BF2360"/>
    <w:rsid w:val="00BF30E4"/>
    <w:rsid w:val="00BF4010"/>
    <w:rsid w:val="00BF58FF"/>
    <w:rsid w:val="00BF5C9F"/>
    <w:rsid w:val="00BF72F3"/>
    <w:rsid w:val="00BF73E1"/>
    <w:rsid w:val="00C00D16"/>
    <w:rsid w:val="00C0137D"/>
    <w:rsid w:val="00C0298A"/>
    <w:rsid w:val="00C03EF3"/>
    <w:rsid w:val="00C048E8"/>
    <w:rsid w:val="00C05804"/>
    <w:rsid w:val="00C071F7"/>
    <w:rsid w:val="00C0762E"/>
    <w:rsid w:val="00C0799A"/>
    <w:rsid w:val="00C103E8"/>
    <w:rsid w:val="00C10634"/>
    <w:rsid w:val="00C10905"/>
    <w:rsid w:val="00C10B6D"/>
    <w:rsid w:val="00C10EB4"/>
    <w:rsid w:val="00C1214C"/>
    <w:rsid w:val="00C127E1"/>
    <w:rsid w:val="00C13525"/>
    <w:rsid w:val="00C1419E"/>
    <w:rsid w:val="00C15496"/>
    <w:rsid w:val="00C168D0"/>
    <w:rsid w:val="00C17B03"/>
    <w:rsid w:val="00C210FE"/>
    <w:rsid w:val="00C22056"/>
    <w:rsid w:val="00C22541"/>
    <w:rsid w:val="00C23E14"/>
    <w:rsid w:val="00C2482D"/>
    <w:rsid w:val="00C24BD6"/>
    <w:rsid w:val="00C2592E"/>
    <w:rsid w:val="00C25A20"/>
    <w:rsid w:val="00C300E7"/>
    <w:rsid w:val="00C30E75"/>
    <w:rsid w:val="00C3135F"/>
    <w:rsid w:val="00C322B5"/>
    <w:rsid w:val="00C32974"/>
    <w:rsid w:val="00C33165"/>
    <w:rsid w:val="00C35060"/>
    <w:rsid w:val="00C351A7"/>
    <w:rsid w:val="00C3562C"/>
    <w:rsid w:val="00C3615A"/>
    <w:rsid w:val="00C362D0"/>
    <w:rsid w:val="00C376F3"/>
    <w:rsid w:val="00C37FB6"/>
    <w:rsid w:val="00C40673"/>
    <w:rsid w:val="00C40D4D"/>
    <w:rsid w:val="00C414D4"/>
    <w:rsid w:val="00C42A94"/>
    <w:rsid w:val="00C440D8"/>
    <w:rsid w:val="00C446E3"/>
    <w:rsid w:val="00C45A5D"/>
    <w:rsid w:val="00C464A1"/>
    <w:rsid w:val="00C47106"/>
    <w:rsid w:val="00C50EB5"/>
    <w:rsid w:val="00C5226F"/>
    <w:rsid w:val="00C52A86"/>
    <w:rsid w:val="00C55C56"/>
    <w:rsid w:val="00C56046"/>
    <w:rsid w:val="00C562B8"/>
    <w:rsid w:val="00C60A81"/>
    <w:rsid w:val="00C626D0"/>
    <w:rsid w:val="00C63B55"/>
    <w:rsid w:val="00C640DB"/>
    <w:rsid w:val="00C641A7"/>
    <w:rsid w:val="00C659FB"/>
    <w:rsid w:val="00C65D2E"/>
    <w:rsid w:val="00C669E1"/>
    <w:rsid w:val="00C66E3B"/>
    <w:rsid w:val="00C6728A"/>
    <w:rsid w:val="00C67581"/>
    <w:rsid w:val="00C67BCD"/>
    <w:rsid w:val="00C67F8F"/>
    <w:rsid w:val="00C70065"/>
    <w:rsid w:val="00C70409"/>
    <w:rsid w:val="00C7073C"/>
    <w:rsid w:val="00C70FD3"/>
    <w:rsid w:val="00C7157D"/>
    <w:rsid w:val="00C72EE9"/>
    <w:rsid w:val="00C73891"/>
    <w:rsid w:val="00C73A92"/>
    <w:rsid w:val="00C749DB"/>
    <w:rsid w:val="00C7588E"/>
    <w:rsid w:val="00C76372"/>
    <w:rsid w:val="00C76D50"/>
    <w:rsid w:val="00C76F0D"/>
    <w:rsid w:val="00C77086"/>
    <w:rsid w:val="00C810B0"/>
    <w:rsid w:val="00C8254A"/>
    <w:rsid w:val="00C828BB"/>
    <w:rsid w:val="00C82ED8"/>
    <w:rsid w:val="00C83D27"/>
    <w:rsid w:val="00C84CBD"/>
    <w:rsid w:val="00C85118"/>
    <w:rsid w:val="00C85929"/>
    <w:rsid w:val="00C86D20"/>
    <w:rsid w:val="00C87BC5"/>
    <w:rsid w:val="00C90747"/>
    <w:rsid w:val="00C90C0B"/>
    <w:rsid w:val="00C91F2F"/>
    <w:rsid w:val="00C92BC5"/>
    <w:rsid w:val="00C93D1D"/>
    <w:rsid w:val="00C942AD"/>
    <w:rsid w:val="00C95225"/>
    <w:rsid w:val="00C95A47"/>
    <w:rsid w:val="00C9647A"/>
    <w:rsid w:val="00C972EF"/>
    <w:rsid w:val="00C97E96"/>
    <w:rsid w:val="00CA1780"/>
    <w:rsid w:val="00CA25D3"/>
    <w:rsid w:val="00CA2D1B"/>
    <w:rsid w:val="00CA309C"/>
    <w:rsid w:val="00CA352C"/>
    <w:rsid w:val="00CA49F0"/>
    <w:rsid w:val="00CA4D93"/>
    <w:rsid w:val="00CA6D4E"/>
    <w:rsid w:val="00CA71A4"/>
    <w:rsid w:val="00CB0ACF"/>
    <w:rsid w:val="00CB19E8"/>
    <w:rsid w:val="00CB2F3A"/>
    <w:rsid w:val="00CB310D"/>
    <w:rsid w:val="00CB4A81"/>
    <w:rsid w:val="00CB6C56"/>
    <w:rsid w:val="00CB6D38"/>
    <w:rsid w:val="00CB7C4A"/>
    <w:rsid w:val="00CC0181"/>
    <w:rsid w:val="00CC18BD"/>
    <w:rsid w:val="00CC2970"/>
    <w:rsid w:val="00CC3D63"/>
    <w:rsid w:val="00CC49E4"/>
    <w:rsid w:val="00CC6C9B"/>
    <w:rsid w:val="00CC7018"/>
    <w:rsid w:val="00CC7051"/>
    <w:rsid w:val="00CD0230"/>
    <w:rsid w:val="00CD1762"/>
    <w:rsid w:val="00CD24E9"/>
    <w:rsid w:val="00CD2806"/>
    <w:rsid w:val="00CD2B14"/>
    <w:rsid w:val="00CD41A4"/>
    <w:rsid w:val="00CD4639"/>
    <w:rsid w:val="00CD48C0"/>
    <w:rsid w:val="00CD63EE"/>
    <w:rsid w:val="00CD6BBE"/>
    <w:rsid w:val="00CD6F67"/>
    <w:rsid w:val="00CD7F76"/>
    <w:rsid w:val="00CE137F"/>
    <w:rsid w:val="00CE23D7"/>
    <w:rsid w:val="00CE29C7"/>
    <w:rsid w:val="00CE2FE1"/>
    <w:rsid w:val="00CE4411"/>
    <w:rsid w:val="00CE4864"/>
    <w:rsid w:val="00CE56E1"/>
    <w:rsid w:val="00CE6307"/>
    <w:rsid w:val="00CE6410"/>
    <w:rsid w:val="00CE6DEE"/>
    <w:rsid w:val="00CF058A"/>
    <w:rsid w:val="00CF065E"/>
    <w:rsid w:val="00CF1EAF"/>
    <w:rsid w:val="00CF2391"/>
    <w:rsid w:val="00CF2D68"/>
    <w:rsid w:val="00CF2F5F"/>
    <w:rsid w:val="00CF30AA"/>
    <w:rsid w:val="00CF3FD7"/>
    <w:rsid w:val="00CF6617"/>
    <w:rsid w:val="00CF6B21"/>
    <w:rsid w:val="00CF7668"/>
    <w:rsid w:val="00CF7926"/>
    <w:rsid w:val="00D02964"/>
    <w:rsid w:val="00D033B7"/>
    <w:rsid w:val="00D046BD"/>
    <w:rsid w:val="00D04AAF"/>
    <w:rsid w:val="00D052C6"/>
    <w:rsid w:val="00D06035"/>
    <w:rsid w:val="00D06D97"/>
    <w:rsid w:val="00D07855"/>
    <w:rsid w:val="00D1208D"/>
    <w:rsid w:val="00D127A6"/>
    <w:rsid w:val="00D12860"/>
    <w:rsid w:val="00D136BC"/>
    <w:rsid w:val="00D1512C"/>
    <w:rsid w:val="00D20858"/>
    <w:rsid w:val="00D20D13"/>
    <w:rsid w:val="00D2256D"/>
    <w:rsid w:val="00D22758"/>
    <w:rsid w:val="00D227FC"/>
    <w:rsid w:val="00D2350C"/>
    <w:rsid w:val="00D251DB"/>
    <w:rsid w:val="00D26641"/>
    <w:rsid w:val="00D30254"/>
    <w:rsid w:val="00D30E7A"/>
    <w:rsid w:val="00D3117D"/>
    <w:rsid w:val="00D358A9"/>
    <w:rsid w:val="00D37F00"/>
    <w:rsid w:val="00D409BC"/>
    <w:rsid w:val="00D42B2D"/>
    <w:rsid w:val="00D43AC4"/>
    <w:rsid w:val="00D441D3"/>
    <w:rsid w:val="00D446A3"/>
    <w:rsid w:val="00D44825"/>
    <w:rsid w:val="00D44F08"/>
    <w:rsid w:val="00D46767"/>
    <w:rsid w:val="00D46A94"/>
    <w:rsid w:val="00D472A2"/>
    <w:rsid w:val="00D52575"/>
    <w:rsid w:val="00D528A4"/>
    <w:rsid w:val="00D52CA1"/>
    <w:rsid w:val="00D53F0F"/>
    <w:rsid w:val="00D54997"/>
    <w:rsid w:val="00D55402"/>
    <w:rsid w:val="00D555D0"/>
    <w:rsid w:val="00D5567A"/>
    <w:rsid w:val="00D5591B"/>
    <w:rsid w:val="00D571FA"/>
    <w:rsid w:val="00D5727A"/>
    <w:rsid w:val="00D57B46"/>
    <w:rsid w:val="00D60871"/>
    <w:rsid w:val="00D6103B"/>
    <w:rsid w:val="00D61178"/>
    <w:rsid w:val="00D61D85"/>
    <w:rsid w:val="00D61DFC"/>
    <w:rsid w:val="00D6234F"/>
    <w:rsid w:val="00D64BE1"/>
    <w:rsid w:val="00D64D54"/>
    <w:rsid w:val="00D64DB9"/>
    <w:rsid w:val="00D6571D"/>
    <w:rsid w:val="00D67695"/>
    <w:rsid w:val="00D7081A"/>
    <w:rsid w:val="00D7113C"/>
    <w:rsid w:val="00D72802"/>
    <w:rsid w:val="00D72CAE"/>
    <w:rsid w:val="00D73198"/>
    <w:rsid w:val="00D735D8"/>
    <w:rsid w:val="00D7375F"/>
    <w:rsid w:val="00D73D3E"/>
    <w:rsid w:val="00D73E4F"/>
    <w:rsid w:val="00D743E9"/>
    <w:rsid w:val="00D748BE"/>
    <w:rsid w:val="00D75A7F"/>
    <w:rsid w:val="00D76DF7"/>
    <w:rsid w:val="00D77069"/>
    <w:rsid w:val="00D81D24"/>
    <w:rsid w:val="00D82518"/>
    <w:rsid w:val="00D825D1"/>
    <w:rsid w:val="00D82A26"/>
    <w:rsid w:val="00D82F5D"/>
    <w:rsid w:val="00D831CD"/>
    <w:rsid w:val="00D84D6E"/>
    <w:rsid w:val="00D84F62"/>
    <w:rsid w:val="00D8530E"/>
    <w:rsid w:val="00D85979"/>
    <w:rsid w:val="00D871D6"/>
    <w:rsid w:val="00D87374"/>
    <w:rsid w:val="00D87882"/>
    <w:rsid w:val="00D9036B"/>
    <w:rsid w:val="00D918B3"/>
    <w:rsid w:val="00D91FCB"/>
    <w:rsid w:val="00D92803"/>
    <w:rsid w:val="00D92A30"/>
    <w:rsid w:val="00D92B72"/>
    <w:rsid w:val="00D941E8"/>
    <w:rsid w:val="00DA0D30"/>
    <w:rsid w:val="00DA107D"/>
    <w:rsid w:val="00DA1195"/>
    <w:rsid w:val="00DA1B9A"/>
    <w:rsid w:val="00DA2A47"/>
    <w:rsid w:val="00DA3583"/>
    <w:rsid w:val="00DA3F29"/>
    <w:rsid w:val="00DA406A"/>
    <w:rsid w:val="00DA4BC2"/>
    <w:rsid w:val="00DA4E83"/>
    <w:rsid w:val="00DA50D5"/>
    <w:rsid w:val="00DA65D8"/>
    <w:rsid w:val="00DA7258"/>
    <w:rsid w:val="00DA7546"/>
    <w:rsid w:val="00DA7BB0"/>
    <w:rsid w:val="00DB0487"/>
    <w:rsid w:val="00DB1083"/>
    <w:rsid w:val="00DB1738"/>
    <w:rsid w:val="00DB3420"/>
    <w:rsid w:val="00DB5049"/>
    <w:rsid w:val="00DB552C"/>
    <w:rsid w:val="00DB6995"/>
    <w:rsid w:val="00DB777F"/>
    <w:rsid w:val="00DC0802"/>
    <w:rsid w:val="00DC0E06"/>
    <w:rsid w:val="00DC335F"/>
    <w:rsid w:val="00DC6410"/>
    <w:rsid w:val="00DD0481"/>
    <w:rsid w:val="00DD0BB9"/>
    <w:rsid w:val="00DD2423"/>
    <w:rsid w:val="00DD2EE7"/>
    <w:rsid w:val="00DD32E4"/>
    <w:rsid w:val="00DD3E9A"/>
    <w:rsid w:val="00DD5C94"/>
    <w:rsid w:val="00DD5C96"/>
    <w:rsid w:val="00DE03A7"/>
    <w:rsid w:val="00DE0644"/>
    <w:rsid w:val="00DE06C3"/>
    <w:rsid w:val="00DE08A3"/>
    <w:rsid w:val="00DE2C72"/>
    <w:rsid w:val="00DE2F99"/>
    <w:rsid w:val="00DE3794"/>
    <w:rsid w:val="00DE396C"/>
    <w:rsid w:val="00DE4416"/>
    <w:rsid w:val="00DE4949"/>
    <w:rsid w:val="00DE5865"/>
    <w:rsid w:val="00DE6344"/>
    <w:rsid w:val="00DE6713"/>
    <w:rsid w:val="00DE6FC0"/>
    <w:rsid w:val="00DE7149"/>
    <w:rsid w:val="00DE76DA"/>
    <w:rsid w:val="00DE77D7"/>
    <w:rsid w:val="00DE7CAA"/>
    <w:rsid w:val="00DE7CB0"/>
    <w:rsid w:val="00DF0726"/>
    <w:rsid w:val="00DF08E1"/>
    <w:rsid w:val="00DF0BB1"/>
    <w:rsid w:val="00DF1881"/>
    <w:rsid w:val="00DF2C38"/>
    <w:rsid w:val="00DF2CE8"/>
    <w:rsid w:val="00DF347A"/>
    <w:rsid w:val="00DF4522"/>
    <w:rsid w:val="00DF4989"/>
    <w:rsid w:val="00DF4F79"/>
    <w:rsid w:val="00DF5740"/>
    <w:rsid w:val="00DF5D84"/>
    <w:rsid w:val="00DF6526"/>
    <w:rsid w:val="00DF6585"/>
    <w:rsid w:val="00E00940"/>
    <w:rsid w:val="00E0290F"/>
    <w:rsid w:val="00E03323"/>
    <w:rsid w:val="00E047E7"/>
    <w:rsid w:val="00E051D0"/>
    <w:rsid w:val="00E0627F"/>
    <w:rsid w:val="00E119E5"/>
    <w:rsid w:val="00E13B84"/>
    <w:rsid w:val="00E13BC5"/>
    <w:rsid w:val="00E13BDF"/>
    <w:rsid w:val="00E13C51"/>
    <w:rsid w:val="00E14C52"/>
    <w:rsid w:val="00E15B62"/>
    <w:rsid w:val="00E15D27"/>
    <w:rsid w:val="00E2090F"/>
    <w:rsid w:val="00E21A03"/>
    <w:rsid w:val="00E222E5"/>
    <w:rsid w:val="00E23001"/>
    <w:rsid w:val="00E23493"/>
    <w:rsid w:val="00E23E2C"/>
    <w:rsid w:val="00E24107"/>
    <w:rsid w:val="00E24682"/>
    <w:rsid w:val="00E25E9C"/>
    <w:rsid w:val="00E30073"/>
    <w:rsid w:val="00E3211E"/>
    <w:rsid w:val="00E32767"/>
    <w:rsid w:val="00E34363"/>
    <w:rsid w:val="00E3446B"/>
    <w:rsid w:val="00E34D20"/>
    <w:rsid w:val="00E354F7"/>
    <w:rsid w:val="00E36CE4"/>
    <w:rsid w:val="00E37561"/>
    <w:rsid w:val="00E3797A"/>
    <w:rsid w:val="00E40922"/>
    <w:rsid w:val="00E41CAB"/>
    <w:rsid w:val="00E421A9"/>
    <w:rsid w:val="00E4306B"/>
    <w:rsid w:val="00E437D1"/>
    <w:rsid w:val="00E444EB"/>
    <w:rsid w:val="00E448E3"/>
    <w:rsid w:val="00E45788"/>
    <w:rsid w:val="00E46188"/>
    <w:rsid w:val="00E46709"/>
    <w:rsid w:val="00E4672F"/>
    <w:rsid w:val="00E5025D"/>
    <w:rsid w:val="00E50396"/>
    <w:rsid w:val="00E50CEC"/>
    <w:rsid w:val="00E511A1"/>
    <w:rsid w:val="00E527DD"/>
    <w:rsid w:val="00E52EEA"/>
    <w:rsid w:val="00E53D6D"/>
    <w:rsid w:val="00E53F1F"/>
    <w:rsid w:val="00E54F17"/>
    <w:rsid w:val="00E56252"/>
    <w:rsid w:val="00E56FDF"/>
    <w:rsid w:val="00E57671"/>
    <w:rsid w:val="00E5799E"/>
    <w:rsid w:val="00E6194E"/>
    <w:rsid w:val="00E628A4"/>
    <w:rsid w:val="00E62C84"/>
    <w:rsid w:val="00E63BD2"/>
    <w:rsid w:val="00E66272"/>
    <w:rsid w:val="00E66D16"/>
    <w:rsid w:val="00E709E4"/>
    <w:rsid w:val="00E7121A"/>
    <w:rsid w:val="00E71DCA"/>
    <w:rsid w:val="00E748BE"/>
    <w:rsid w:val="00E74AB7"/>
    <w:rsid w:val="00E7504D"/>
    <w:rsid w:val="00E75362"/>
    <w:rsid w:val="00E75B14"/>
    <w:rsid w:val="00E81728"/>
    <w:rsid w:val="00E820D7"/>
    <w:rsid w:val="00E821C3"/>
    <w:rsid w:val="00E826EA"/>
    <w:rsid w:val="00E853CD"/>
    <w:rsid w:val="00E85BDB"/>
    <w:rsid w:val="00E91255"/>
    <w:rsid w:val="00E91FA1"/>
    <w:rsid w:val="00E92949"/>
    <w:rsid w:val="00E93128"/>
    <w:rsid w:val="00E973BF"/>
    <w:rsid w:val="00EA0073"/>
    <w:rsid w:val="00EA01D5"/>
    <w:rsid w:val="00EA12B2"/>
    <w:rsid w:val="00EA1D48"/>
    <w:rsid w:val="00EA20F5"/>
    <w:rsid w:val="00EA2E30"/>
    <w:rsid w:val="00EA42B4"/>
    <w:rsid w:val="00EA5ED5"/>
    <w:rsid w:val="00EA6F0E"/>
    <w:rsid w:val="00EA70F3"/>
    <w:rsid w:val="00EA756F"/>
    <w:rsid w:val="00EA7BA6"/>
    <w:rsid w:val="00EA7FA7"/>
    <w:rsid w:val="00EB1A60"/>
    <w:rsid w:val="00EB3413"/>
    <w:rsid w:val="00EB412E"/>
    <w:rsid w:val="00EB4605"/>
    <w:rsid w:val="00EB47C0"/>
    <w:rsid w:val="00EB4EF7"/>
    <w:rsid w:val="00EB4F9C"/>
    <w:rsid w:val="00EB5F4D"/>
    <w:rsid w:val="00EB616B"/>
    <w:rsid w:val="00EB6740"/>
    <w:rsid w:val="00EB68CF"/>
    <w:rsid w:val="00EB6FDD"/>
    <w:rsid w:val="00EC0790"/>
    <w:rsid w:val="00EC15AD"/>
    <w:rsid w:val="00EC166C"/>
    <w:rsid w:val="00EC196C"/>
    <w:rsid w:val="00EC29C7"/>
    <w:rsid w:val="00EC360B"/>
    <w:rsid w:val="00EC3DA3"/>
    <w:rsid w:val="00EC4165"/>
    <w:rsid w:val="00EC527D"/>
    <w:rsid w:val="00EC59C7"/>
    <w:rsid w:val="00EC61AA"/>
    <w:rsid w:val="00EC6E7B"/>
    <w:rsid w:val="00ED0273"/>
    <w:rsid w:val="00ED14DB"/>
    <w:rsid w:val="00ED2E84"/>
    <w:rsid w:val="00ED38C0"/>
    <w:rsid w:val="00ED5543"/>
    <w:rsid w:val="00ED5A2E"/>
    <w:rsid w:val="00ED5A7B"/>
    <w:rsid w:val="00ED6D00"/>
    <w:rsid w:val="00EE2C7F"/>
    <w:rsid w:val="00EE2FA4"/>
    <w:rsid w:val="00EE3DC9"/>
    <w:rsid w:val="00EE413E"/>
    <w:rsid w:val="00EE42EF"/>
    <w:rsid w:val="00EE5CFE"/>
    <w:rsid w:val="00EE7D5F"/>
    <w:rsid w:val="00EF089C"/>
    <w:rsid w:val="00EF11C3"/>
    <w:rsid w:val="00EF2536"/>
    <w:rsid w:val="00EF310E"/>
    <w:rsid w:val="00EF4C6B"/>
    <w:rsid w:val="00EF5029"/>
    <w:rsid w:val="00EF5A11"/>
    <w:rsid w:val="00EF5B63"/>
    <w:rsid w:val="00EF5CB0"/>
    <w:rsid w:val="00F00A04"/>
    <w:rsid w:val="00F0118D"/>
    <w:rsid w:val="00F01C81"/>
    <w:rsid w:val="00F0466C"/>
    <w:rsid w:val="00F04E26"/>
    <w:rsid w:val="00F056B9"/>
    <w:rsid w:val="00F0661B"/>
    <w:rsid w:val="00F07BE7"/>
    <w:rsid w:val="00F125F3"/>
    <w:rsid w:val="00F14BB5"/>
    <w:rsid w:val="00F15334"/>
    <w:rsid w:val="00F17020"/>
    <w:rsid w:val="00F2009D"/>
    <w:rsid w:val="00F201F7"/>
    <w:rsid w:val="00F20DB4"/>
    <w:rsid w:val="00F21D4A"/>
    <w:rsid w:val="00F22003"/>
    <w:rsid w:val="00F221D7"/>
    <w:rsid w:val="00F22887"/>
    <w:rsid w:val="00F240D8"/>
    <w:rsid w:val="00F24DEA"/>
    <w:rsid w:val="00F2528C"/>
    <w:rsid w:val="00F2682A"/>
    <w:rsid w:val="00F26C9D"/>
    <w:rsid w:val="00F279D4"/>
    <w:rsid w:val="00F30F05"/>
    <w:rsid w:val="00F31097"/>
    <w:rsid w:val="00F32421"/>
    <w:rsid w:val="00F348F8"/>
    <w:rsid w:val="00F35891"/>
    <w:rsid w:val="00F36A22"/>
    <w:rsid w:val="00F36D00"/>
    <w:rsid w:val="00F36D19"/>
    <w:rsid w:val="00F4119B"/>
    <w:rsid w:val="00F4203F"/>
    <w:rsid w:val="00F43C30"/>
    <w:rsid w:val="00F44807"/>
    <w:rsid w:val="00F448D0"/>
    <w:rsid w:val="00F453FF"/>
    <w:rsid w:val="00F46797"/>
    <w:rsid w:val="00F467AA"/>
    <w:rsid w:val="00F46B6B"/>
    <w:rsid w:val="00F47575"/>
    <w:rsid w:val="00F50637"/>
    <w:rsid w:val="00F5101A"/>
    <w:rsid w:val="00F51B3C"/>
    <w:rsid w:val="00F523B3"/>
    <w:rsid w:val="00F530C6"/>
    <w:rsid w:val="00F54AF4"/>
    <w:rsid w:val="00F54D0C"/>
    <w:rsid w:val="00F55407"/>
    <w:rsid w:val="00F5620D"/>
    <w:rsid w:val="00F56545"/>
    <w:rsid w:val="00F57549"/>
    <w:rsid w:val="00F601D3"/>
    <w:rsid w:val="00F612E0"/>
    <w:rsid w:val="00F6198C"/>
    <w:rsid w:val="00F61F02"/>
    <w:rsid w:val="00F620C3"/>
    <w:rsid w:val="00F62973"/>
    <w:rsid w:val="00F62A61"/>
    <w:rsid w:val="00F63308"/>
    <w:rsid w:val="00F66CEC"/>
    <w:rsid w:val="00F66F55"/>
    <w:rsid w:val="00F674AE"/>
    <w:rsid w:val="00F67783"/>
    <w:rsid w:val="00F67EDD"/>
    <w:rsid w:val="00F7047F"/>
    <w:rsid w:val="00F735AD"/>
    <w:rsid w:val="00F74D40"/>
    <w:rsid w:val="00F76F96"/>
    <w:rsid w:val="00F801FC"/>
    <w:rsid w:val="00F808A1"/>
    <w:rsid w:val="00F81723"/>
    <w:rsid w:val="00F81F87"/>
    <w:rsid w:val="00F824A4"/>
    <w:rsid w:val="00F82870"/>
    <w:rsid w:val="00F859EA"/>
    <w:rsid w:val="00F870FA"/>
    <w:rsid w:val="00F87160"/>
    <w:rsid w:val="00F909C5"/>
    <w:rsid w:val="00F90D13"/>
    <w:rsid w:val="00F94B6C"/>
    <w:rsid w:val="00F952D6"/>
    <w:rsid w:val="00F957DB"/>
    <w:rsid w:val="00FA197D"/>
    <w:rsid w:val="00FA2147"/>
    <w:rsid w:val="00FA2A3B"/>
    <w:rsid w:val="00FA3C5D"/>
    <w:rsid w:val="00FA5C38"/>
    <w:rsid w:val="00FA6626"/>
    <w:rsid w:val="00FA6EA6"/>
    <w:rsid w:val="00FB0725"/>
    <w:rsid w:val="00FB1054"/>
    <w:rsid w:val="00FB2F1A"/>
    <w:rsid w:val="00FB3358"/>
    <w:rsid w:val="00FB4B4F"/>
    <w:rsid w:val="00FB4CE1"/>
    <w:rsid w:val="00FB552A"/>
    <w:rsid w:val="00FB55D1"/>
    <w:rsid w:val="00FB5A30"/>
    <w:rsid w:val="00FB7968"/>
    <w:rsid w:val="00FC04D2"/>
    <w:rsid w:val="00FC2C40"/>
    <w:rsid w:val="00FC2FC0"/>
    <w:rsid w:val="00FC3450"/>
    <w:rsid w:val="00FC3B45"/>
    <w:rsid w:val="00FC5F4B"/>
    <w:rsid w:val="00FD0834"/>
    <w:rsid w:val="00FD0FCF"/>
    <w:rsid w:val="00FD2B4F"/>
    <w:rsid w:val="00FD3D59"/>
    <w:rsid w:val="00FD41F1"/>
    <w:rsid w:val="00FD435C"/>
    <w:rsid w:val="00FD4C0A"/>
    <w:rsid w:val="00FD4FA1"/>
    <w:rsid w:val="00FD57D3"/>
    <w:rsid w:val="00FD5D91"/>
    <w:rsid w:val="00FE1AEF"/>
    <w:rsid w:val="00FE26EE"/>
    <w:rsid w:val="00FE2ECF"/>
    <w:rsid w:val="00FE3E7F"/>
    <w:rsid w:val="00FE70C2"/>
    <w:rsid w:val="00FE72C6"/>
    <w:rsid w:val="00FF01FD"/>
    <w:rsid w:val="00FF0F63"/>
    <w:rsid w:val="00FF2D67"/>
    <w:rsid w:val="00FF3947"/>
    <w:rsid w:val="00FF428F"/>
    <w:rsid w:val="00FF467D"/>
    <w:rsid w:val="00FF4D01"/>
    <w:rsid w:val="00FF6080"/>
    <w:rsid w:val="00FF677C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4D41C2E2"/>
  <w15:docId w15:val="{A7BBED21-EBC8-4E0D-9FC2-41F2B006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39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8AF"/>
    <w:pPr>
      <w:keepNext/>
      <w:keepLines/>
      <w:spacing w:line="48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73EB"/>
    <w:pPr>
      <w:keepNext/>
      <w:keepLines/>
      <w:spacing w:line="480" w:lineRule="auto"/>
      <w:outlineLvl w:val="1"/>
    </w:pPr>
    <w:rPr>
      <w:rFonts w:eastAsiaTheme="majorEastAsia"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41BB"/>
    <w:pPr>
      <w:keepNext/>
      <w:keepLines/>
      <w:spacing w:before="200"/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19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9E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9E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9E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9E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9E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8AF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B73EB"/>
    <w:rPr>
      <w:rFonts w:ascii="Times New Roman" w:eastAsiaTheme="majorEastAsia" w:hAnsi="Times New Roman" w:cs="Times New Roman"/>
      <w:bCs/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841BB"/>
    <w:rPr>
      <w:rFonts w:ascii="Times New Roman" w:eastAsiaTheme="majorEastAsia" w:hAnsi="Times New Roman" w:cs="Times New Roman"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119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9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9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9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9E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9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19E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19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9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19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119E5"/>
    <w:rPr>
      <w:b/>
      <w:bCs/>
    </w:rPr>
  </w:style>
  <w:style w:type="character" w:styleId="Emphasis">
    <w:name w:val="Emphasis"/>
    <w:uiPriority w:val="20"/>
    <w:qFormat/>
    <w:rsid w:val="00E119E5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E119E5"/>
  </w:style>
  <w:style w:type="paragraph" w:styleId="ListParagraph">
    <w:name w:val="List Paragraph"/>
    <w:basedOn w:val="Normal"/>
    <w:uiPriority w:val="34"/>
    <w:qFormat/>
    <w:rsid w:val="00E119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119E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119E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9E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9E5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E119E5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E119E5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E119E5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E119E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E119E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119E5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E119E5"/>
    <w:rPr>
      <w:b/>
      <w:bCs/>
      <w:color w:val="4F81BD" w:themeColor="accent1"/>
      <w:sz w:val="18"/>
      <w:szCs w:val="18"/>
    </w:rPr>
  </w:style>
  <w:style w:type="character" w:styleId="Hyperlink">
    <w:name w:val="Hyperlink"/>
    <w:aliases w:val="AG Hyperlink"/>
    <w:basedOn w:val="DefaultParagraphFont"/>
    <w:uiPriority w:val="99"/>
    <w:unhideWhenUsed/>
    <w:rsid w:val="005949BC"/>
    <w:rPr>
      <w:color w:val="0000FF" w:themeColor="hyperlink"/>
      <w:u w:val="single"/>
    </w:rPr>
  </w:style>
  <w:style w:type="paragraph" w:styleId="FootnoteText">
    <w:name w:val="footnote text"/>
    <w:aliases w:val="AG Footnote Text,Footnote Text 2"/>
    <w:basedOn w:val="Normal"/>
    <w:link w:val="FootnoteTextChar"/>
    <w:uiPriority w:val="99"/>
    <w:unhideWhenUsed/>
    <w:rsid w:val="005949BC"/>
    <w:rPr>
      <w:sz w:val="20"/>
      <w:szCs w:val="20"/>
    </w:rPr>
  </w:style>
  <w:style w:type="character" w:customStyle="1" w:styleId="FootnoteTextChar">
    <w:name w:val="Footnote Text Char"/>
    <w:aliases w:val="AG Footnote Text Char,Footnote Text 2 Char"/>
    <w:basedOn w:val="DefaultParagraphFont"/>
    <w:link w:val="FootnoteText"/>
    <w:uiPriority w:val="99"/>
    <w:rsid w:val="005949BC"/>
    <w:rPr>
      <w:rFonts w:ascii="Times New Roman" w:eastAsiaTheme="minorHAnsi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949B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460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60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60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0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055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0F37F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F37F6"/>
    <w:rPr>
      <w:rFonts w:eastAsiaTheme="minorHAnsi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0F37F6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C15496"/>
  </w:style>
  <w:style w:type="paragraph" w:styleId="Header">
    <w:name w:val="header"/>
    <w:basedOn w:val="Normal"/>
    <w:link w:val="HeaderChar"/>
    <w:uiPriority w:val="99"/>
    <w:unhideWhenUsed/>
    <w:rsid w:val="00136D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D94"/>
  </w:style>
  <w:style w:type="paragraph" w:styleId="Footer">
    <w:name w:val="footer"/>
    <w:basedOn w:val="Normal"/>
    <w:link w:val="FooterChar"/>
    <w:uiPriority w:val="99"/>
    <w:unhideWhenUsed/>
    <w:rsid w:val="00136D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D94"/>
  </w:style>
  <w:style w:type="paragraph" w:styleId="TOC1">
    <w:name w:val="toc 1"/>
    <w:basedOn w:val="Normal"/>
    <w:next w:val="Normal"/>
    <w:autoRedefine/>
    <w:uiPriority w:val="39"/>
    <w:unhideWhenUsed/>
    <w:rsid w:val="00A418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183A"/>
    <w:pPr>
      <w:spacing w:after="100"/>
      <w:ind w:left="220"/>
    </w:pPr>
  </w:style>
  <w:style w:type="paragraph" w:customStyle="1" w:styleId="EndNoteBibliographyTitle">
    <w:name w:val="EndNote Bibliography Title"/>
    <w:basedOn w:val="Normal"/>
    <w:link w:val="EndNoteBibliographyTitleChar"/>
    <w:rsid w:val="00A500B0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00B0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A500B0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500B0"/>
    <w:rPr>
      <w:rFonts w:ascii="Times New Roman" w:hAnsi="Times New Roman" w:cs="Times New Roman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430100"/>
    <w:pPr>
      <w:spacing w:after="100"/>
      <w:ind w:left="440"/>
    </w:pPr>
  </w:style>
  <w:style w:type="paragraph" w:styleId="Revision">
    <w:name w:val="Revision"/>
    <w:hidden/>
    <w:uiPriority w:val="99"/>
    <w:semiHidden/>
    <w:rsid w:val="00994203"/>
    <w:pPr>
      <w:spacing w:after="0" w:line="240" w:lineRule="auto"/>
    </w:pPr>
  </w:style>
  <w:style w:type="character" w:customStyle="1" w:styleId="highlight">
    <w:name w:val="highlight"/>
    <w:basedOn w:val="DefaultParagraphFont"/>
    <w:rsid w:val="00B353EE"/>
  </w:style>
  <w:style w:type="paragraph" w:customStyle="1" w:styleId="AGTitleTextB">
    <w:name w:val="AG Title Text B"/>
    <w:basedOn w:val="Normal"/>
    <w:rsid w:val="00E56FDF"/>
    <w:pPr>
      <w:ind w:left="5760"/>
    </w:pPr>
    <w:rPr>
      <w:rFonts w:ascii="Palatino" w:eastAsia="SimSun" w:hAnsi="Palatino"/>
      <w:sz w:val="19"/>
      <w:szCs w:val="20"/>
    </w:rPr>
  </w:style>
  <w:style w:type="character" w:customStyle="1" w:styleId="details">
    <w:name w:val="details"/>
    <w:basedOn w:val="DefaultParagraphFont"/>
    <w:rsid w:val="009D33E8"/>
  </w:style>
  <w:style w:type="table" w:styleId="MediumShading1-Accent1">
    <w:name w:val="Medium Shading 1 Accent 1"/>
    <w:basedOn w:val="TableNormal"/>
    <w:uiPriority w:val="63"/>
    <w:rsid w:val="001A1C2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link w:val="NormalWebChar"/>
    <w:uiPriority w:val="99"/>
    <w:unhideWhenUsed/>
    <w:rsid w:val="002507D7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B4F9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D3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A42BC1"/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link w:val="TextChar1"/>
    <w:rsid w:val="00B53F02"/>
    <w:pPr>
      <w:spacing w:before="120"/>
      <w:jc w:val="both"/>
    </w:pPr>
    <w:rPr>
      <w:rFonts w:eastAsia="MS Mincho"/>
      <w:szCs w:val="20"/>
      <w:lang w:eastAsia="zh-CN"/>
    </w:rPr>
  </w:style>
  <w:style w:type="character" w:customStyle="1" w:styleId="TextChar1">
    <w:name w:val="Text Char1"/>
    <w:link w:val="Text"/>
    <w:rsid w:val="00B53F02"/>
    <w:rPr>
      <w:rFonts w:ascii="Times New Roman" w:eastAsia="MS Mincho" w:hAnsi="Times New Roman" w:cs="Times New Roman"/>
      <w:sz w:val="24"/>
      <w:szCs w:val="20"/>
      <w:lang w:eastAsia="zh-CN"/>
    </w:rPr>
  </w:style>
  <w:style w:type="paragraph" w:customStyle="1" w:styleId="AGBullet">
    <w:name w:val="AG Bullet"/>
    <w:basedOn w:val="ListParagraph"/>
    <w:uiPriority w:val="6"/>
    <w:qFormat/>
    <w:rsid w:val="004B1F48"/>
    <w:pPr>
      <w:spacing w:before="120" w:after="120" w:line="264" w:lineRule="auto"/>
      <w:ind w:left="0"/>
    </w:pPr>
    <w:rPr>
      <w:rFonts w:eastAsia="Times New Roman"/>
      <w:sz w:val="22"/>
      <w:szCs w:val="22"/>
    </w:rPr>
  </w:style>
  <w:style w:type="paragraph" w:customStyle="1" w:styleId="LightGrid-Accent31">
    <w:name w:val="Light Grid - Accent 31"/>
    <w:basedOn w:val="Normal"/>
    <w:uiPriority w:val="34"/>
    <w:qFormat/>
    <w:rsid w:val="004B1F48"/>
    <w:pPr>
      <w:ind w:left="720"/>
    </w:pPr>
    <w:rPr>
      <w:rFonts w:ascii="Calibri" w:eastAsia="Calibri" w:hAnsi="Calibri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041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-gzsstd">
    <w:name w:val="gmail-gzsstd"/>
    <w:basedOn w:val="DefaultParagraphFont"/>
    <w:rsid w:val="002F7919"/>
  </w:style>
  <w:style w:type="character" w:styleId="LineNumber">
    <w:name w:val="line number"/>
    <w:basedOn w:val="DefaultParagraphFont"/>
    <w:uiPriority w:val="99"/>
    <w:semiHidden/>
    <w:unhideWhenUsed/>
    <w:rsid w:val="0021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8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27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4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7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7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2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374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18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1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1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7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00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26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363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61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48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651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4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73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0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41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8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1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333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164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23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91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81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75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09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905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6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058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643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50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3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5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17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33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7D5F52E4F05438BDD67000D47A859" ma:contentTypeVersion="11" ma:contentTypeDescription="Create a new document." ma:contentTypeScope="" ma:versionID="c431f3340854f7044aa88e676c720763">
  <xsd:schema xmlns:xsd="http://www.w3.org/2001/XMLSchema" xmlns:xs="http://www.w3.org/2001/XMLSchema" xmlns:p="http://schemas.microsoft.com/office/2006/metadata/properties" xmlns:ns3="09aa1115-b3d2-4401-ae73-22826c1825b5" xmlns:ns4="baff2618-caae-4806-8af6-35ecdceaea03" targetNamespace="http://schemas.microsoft.com/office/2006/metadata/properties" ma:root="true" ma:fieldsID="c2bf045eea3c8d6fdf4be8979ac75e1b" ns3:_="" ns4:_="">
    <xsd:import namespace="09aa1115-b3d2-4401-ae73-22826c1825b5"/>
    <xsd:import namespace="baff2618-caae-4806-8af6-35ecdceaea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a1115-b3d2-4401-ae73-22826c182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f2618-caae-4806-8af6-35ecdceae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BD15FE-CE2E-4654-B982-75BADE3B6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a1115-b3d2-4401-ae73-22826c1825b5"/>
    <ds:schemaRef ds:uri="baff2618-caae-4806-8af6-35ecdceae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0512EE-85D2-446D-9607-807A9BEF0E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C182DE-F6E4-4603-B90A-BFA3253B082C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baff2618-caae-4806-8af6-35ecdceaea03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09aa1115-b3d2-4401-ae73-22826c1825b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32E3D75-0B13-4473-BF64-913CF900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Analysis Group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Analysis Group</dc:creator>
  <cp:keywords/>
  <dc:description/>
  <cp:lastModifiedBy>Analysis Group</cp:lastModifiedBy>
  <cp:revision>4</cp:revision>
  <cp:lastPrinted>2019-10-14T00:02:00Z</cp:lastPrinted>
  <dcterms:created xsi:type="dcterms:W3CDTF">2020-07-24T21:12:00Z</dcterms:created>
  <dcterms:modified xsi:type="dcterms:W3CDTF">2020-07-29T02:23:00Z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stacey.simmons@bayer.com</vt:lpwstr>
  </property>
  <property fmtid="{D5CDD505-2E9C-101B-9397-08002B2CF9AE}" pid="5" name="MSIP_Label_7f850223-87a8-40c3-9eb2-432606efca2a_SetDate">
    <vt:lpwstr>2019-12-20T11:48:40.7030550Z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ContentTypeId">
    <vt:lpwstr>0x01010030D7D5F52E4F05438BDD67000D47A859</vt:lpwstr>
  </property>
</Properties>
</file>