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2B2B5" w14:textId="2E529220" w:rsidR="00C72457" w:rsidRDefault="00FD2BA6" w:rsidP="00AF5773">
      <w:pPr>
        <w:jc w:val="both"/>
        <w:rPr>
          <w:lang w:val="en-US"/>
        </w:rPr>
      </w:pPr>
      <w:r w:rsidRPr="00AF5773">
        <w:rPr>
          <w:lang w:val="en-US"/>
        </w:rPr>
        <w:t>Supplementary Table 1.</w:t>
      </w:r>
      <w:r w:rsidR="00C72457" w:rsidRPr="00AF5773">
        <w:rPr>
          <w:lang w:val="en-US"/>
        </w:rPr>
        <w:t xml:space="preserve"> </w:t>
      </w:r>
      <w:r w:rsidR="00AF5773" w:rsidRPr="00AF5773">
        <w:rPr>
          <w:color w:val="000000"/>
          <w:lang w:val="en-GB"/>
        </w:rPr>
        <w:t>International Consultation of Incontinence Questionnaire - Urinary Incontinence Short Form</w:t>
      </w:r>
      <w:r w:rsidR="00C72457" w:rsidRPr="00AF5773">
        <w:rPr>
          <w:lang w:val="en-US"/>
        </w:rPr>
        <w:t xml:space="preserve"> scores </w:t>
      </w:r>
      <w:r w:rsidR="006A2D76" w:rsidRPr="00AF5773">
        <w:rPr>
          <w:lang w:val="en-US"/>
        </w:rPr>
        <w:t xml:space="preserve">and use of </w:t>
      </w:r>
      <w:r w:rsidR="00191E63">
        <w:rPr>
          <w:lang w:val="en-US"/>
        </w:rPr>
        <w:t xml:space="preserve">daily </w:t>
      </w:r>
      <w:bookmarkStart w:id="0" w:name="_GoBack"/>
      <w:bookmarkEnd w:id="0"/>
      <w:r w:rsidR="006A2D76" w:rsidRPr="00AF5773">
        <w:rPr>
          <w:lang w:val="en-US"/>
        </w:rPr>
        <w:t xml:space="preserve">pads </w:t>
      </w:r>
      <w:r w:rsidR="00C72457" w:rsidRPr="00AF5773">
        <w:rPr>
          <w:lang w:val="en-US"/>
        </w:rPr>
        <w:t>reported at different follow-up time</w:t>
      </w:r>
      <w:r w:rsidR="006A2D76" w:rsidRPr="00AF5773">
        <w:rPr>
          <w:lang w:val="en-US"/>
        </w:rPr>
        <w:t xml:space="preserve"> point</w:t>
      </w:r>
      <w:r w:rsidR="00C72457" w:rsidRPr="00AF5773">
        <w:rPr>
          <w:lang w:val="en-US"/>
        </w:rPr>
        <w:t xml:space="preserve">s after catheter removal </w:t>
      </w:r>
      <w:r w:rsidR="006A2D76" w:rsidRPr="00AF5773">
        <w:rPr>
          <w:lang w:val="en-US"/>
        </w:rPr>
        <w:t>in the 207 patients included in the comparative analysis stratified by type of approach during robot-assisted radical prostatectomy</w:t>
      </w:r>
      <w:r w:rsidRPr="00AF5773">
        <w:rPr>
          <w:lang w:val="en-US"/>
        </w:rPr>
        <w:t>.</w:t>
      </w:r>
    </w:p>
    <w:p w14:paraId="695F51DE" w14:textId="08D4AFD5" w:rsidR="00C72457" w:rsidRDefault="00C72457">
      <w:pPr>
        <w:rPr>
          <w:lang w:val="en-US"/>
        </w:rPr>
      </w:pPr>
    </w:p>
    <w:tbl>
      <w:tblPr>
        <w:tblStyle w:val="Grigliatabella2"/>
        <w:tblW w:w="9493" w:type="dxa"/>
        <w:tblLook w:val="04A0" w:firstRow="1" w:lastRow="0" w:firstColumn="1" w:lastColumn="0" w:noHBand="0" w:noVBand="1"/>
      </w:tblPr>
      <w:tblGrid>
        <w:gridCol w:w="2830"/>
        <w:gridCol w:w="2835"/>
        <w:gridCol w:w="2410"/>
        <w:gridCol w:w="1418"/>
      </w:tblGrid>
      <w:tr w:rsidR="00C72457" w:rsidRPr="00FD2BA6" w14:paraId="31DBC104" w14:textId="77777777" w:rsidTr="00C72457">
        <w:tc>
          <w:tcPr>
            <w:tcW w:w="2830" w:type="dxa"/>
          </w:tcPr>
          <w:p w14:paraId="11CCFEBB" w14:textId="4EF4C53F" w:rsidR="00C72457" w:rsidRPr="003A48DE" w:rsidRDefault="00BB47D1" w:rsidP="00BB47D1">
            <w:pPr>
              <w:rPr>
                <w:lang w:val="en-US"/>
              </w:rPr>
            </w:pPr>
            <w:r w:rsidRPr="00BB47D1">
              <w:rPr>
                <w:lang w:val="en-US"/>
              </w:rPr>
              <w:t xml:space="preserve">ICIQ-UI SF </w:t>
            </w:r>
            <w:r>
              <w:rPr>
                <w:lang w:val="en-US"/>
              </w:rPr>
              <w:t>score (mean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SD)</w:t>
            </w:r>
          </w:p>
        </w:tc>
        <w:tc>
          <w:tcPr>
            <w:tcW w:w="2835" w:type="dxa"/>
          </w:tcPr>
          <w:p w14:paraId="005511FF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  <w:proofErr w:type="spellStart"/>
            <w:r w:rsidRPr="003A48DE">
              <w:rPr>
                <w:lang w:val="en-US"/>
              </w:rPr>
              <w:t>Retzius</w:t>
            </w:r>
            <w:proofErr w:type="spellEnd"/>
            <w:r w:rsidRPr="003A48DE">
              <w:rPr>
                <w:lang w:val="en-US"/>
              </w:rPr>
              <w:t>-sparing RARP</w:t>
            </w:r>
          </w:p>
          <w:p w14:paraId="5AA010BE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  <w:r w:rsidRPr="003A48DE">
              <w:rPr>
                <w:lang w:val="en-US"/>
              </w:rPr>
              <w:t>(n=102)</w:t>
            </w:r>
          </w:p>
        </w:tc>
        <w:tc>
          <w:tcPr>
            <w:tcW w:w="2410" w:type="dxa"/>
          </w:tcPr>
          <w:p w14:paraId="49AF3033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  <w:r w:rsidRPr="003A48DE">
              <w:rPr>
                <w:lang w:val="en-US"/>
              </w:rPr>
              <w:t>Standard RARP</w:t>
            </w:r>
          </w:p>
          <w:p w14:paraId="60D90152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  <w:r w:rsidRPr="003A48DE">
              <w:rPr>
                <w:lang w:val="en-US"/>
              </w:rPr>
              <w:t>(n=105)</w:t>
            </w:r>
          </w:p>
        </w:tc>
        <w:tc>
          <w:tcPr>
            <w:tcW w:w="1418" w:type="dxa"/>
          </w:tcPr>
          <w:p w14:paraId="00149D1B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  <w:r w:rsidRPr="003A48DE">
              <w:rPr>
                <w:lang w:val="en-US"/>
              </w:rPr>
              <w:t>p value</w:t>
            </w:r>
          </w:p>
        </w:tc>
      </w:tr>
      <w:tr w:rsidR="00C72457" w:rsidRPr="003A48DE" w14:paraId="5AFF8AF6" w14:textId="77777777" w:rsidTr="00C72457">
        <w:tc>
          <w:tcPr>
            <w:tcW w:w="2830" w:type="dxa"/>
          </w:tcPr>
          <w:p w14:paraId="568896BC" w14:textId="77777777" w:rsidR="00C72457" w:rsidRPr="003A48DE" w:rsidRDefault="00C72457" w:rsidP="00E70F5E">
            <w:pPr>
              <w:rPr>
                <w:lang w:val="en-US"/>
              </w:rPr>
            </w:pPr>
            <w:r w:rsidRPr="003A48DE">
              <w:rPr>
                <w:lang w:val="en-US"/>
              </w:rPr>
              <w:t xml:space="preserve">1 week </w:t>
            </w:r>
          </w:p>
          <w:p w14:paraId="7EC29CD3" w14:textId="4D0DF5A5" w:rsidR="00C72457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Overall </w:t>
            </w:r>
          </w:p>
          <w:p w14:paraId="510BA16F" w14:textId="29AA210C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0-1 safety pad</w:t>
            </w:r>
          </w:p>
          <w:p w14:paraId="463CF1D2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1-2 pads</w:t>
            </w:r>
          </w:p>
          <w:p w14:paraId="2B15DE9B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&gt;2 pads</w:t>
            </w:r>
          </w:p>
        </w:tc>
        <w:tc>
          <w:tcPr>
            <w:tcW w:w="2835" w:type="dxa"/>
          </w:tcPr>
          <w:p w14:paraId="0109A792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7C96282D" w14:textId="72B4C6A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1.48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2.3</w:t>
            </w:r>
          </w:p>
          <w:p w14:paraId="24DC49B6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1.2</w:t>
            </w:r>
          </w:p>
          <w:p w14:paraId="73891410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6.29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0.48</w:t>
            </w:r>
          </w:p>
          <w:p w14:paraId="782FE784" w14:textId="66EFC237" w:rsidR="00C72457" w:rsidRPr="003A48DE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>
              <w:rPr>
                <w:lang w:val="en-US"/>
              </w:rPr>
              <w:softHyphen/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0.1</w:t>
            </w:r>
          </w:p>
        </w:tc>
        <w:tc>
          <w:tcPr>
            <w:tcW w:w="2410" w:type="dxa"/>
          </w:tcPr>
          <w:p w14:paraId="60D1BA6C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10F964D1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5.3</w:t>
            </w:r>
          </w:p>
          <w:p w14:paraId="1904CC25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1.2</w:t>
            </w:r>
          </w:p>
          <w:p w14:paraId="5F44D7AF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6.14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</w:t>
            </w:r>
          </w:p>
          <w:p w14:paraId="581F5F0C" w14:textId="3E36A989" w:rsidR="00C72457" w:rsidRPr="003A48DE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14.6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2.1</w:t>
            </w:r>
          </w:p>
        </w:tc>
        <w:tc>
          <w:tcPr>
            <w:tcW w:w="1418" w:type="dxa"/>
          </w:tcPr>
          <w:p w14:paraId="3C2C5A2B" w14:textId="77777777" w:rsidR="00C72457" w:rsidRDefault="00C72457" w:rsidP="00E70F5E">
            <w:pPr>
              <w:jc w:val="center"/>
              <w:rPr>
                <w:lang w:val="en-US"/>
              </w:rPr>
            </w:pPr>
          </w:p>
          <w:p w14:paraId="7045837C" w14:textId="77777777" w:rsidR="00C72457" w:rsidRDefault="00C72457" w:rsidP="00E70F5E">
            <w:pPr>
              <w:jc w:val="center"/>
              <w:rPr>
                <w:lang w:val="en-US"/>
              </w:rPr>
            </w:pPr>
            <w:r w:rsidRPr="003A48DE">
              <w:rPr>
                <w:lang w:val="en-US"/>
              </w:rPr>
              <w:t>&lt;0.001</w:t>
            </w:r>
          </w:p>
          <w:p w14:paraId="7B704111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  <w:p w14:paraId="2D944994" w14:textId="77777777" w:rsidR="00C72457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0.13</w:t>
            </w:r>
          </w:p>
          <w:p w14:paraId="468E4526" w14:textId="0AD68808" w:rsidR="00C72457" w:rsidRPr="003A48DE" w:rsidRDefault="00C72457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</w:tr>
      <w:tr w:rsidR="00C72457" w:rsidRPr="003A48DE" w14:paraId="6E3BD4B8" w14:textId="77777777" w:rsidTr="00C72457">
        <w:tc>
          <w:tcPr>
            <w:tcW w:w="2830" w:type="dxa"/>
          </w:tcPr>
          <w:p w14:paraId="1882D623" w14:textId="77777777" w:rsidR="00C72457" w:rsidRPr="003A48DE" w:rsidRDefault="00C72457" w:rsidP="00E70F5E">
            <w:pPr>
              <w:rPr>
                <w:lang w:val="en-US"/>
              </w:rPr>
            </w:pPr>
            <w:r w:rsidRPr="003A48DE">
              <w:rPr>
                <w:lang w:val="en-US"/>
              </w:rPr>
              <w:t xml:space="preserve">1 month </w:t>
            </w:r>
          </w:p>
          <w:p w14:paraId="2708F0D8" w14:textId="343CD00E" w:rsidR="00C72457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  <w:p w14:paraId="6E5DBD3A" w14:textId="2B95A5DE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0-1 safety pad</w:t>
            </w:r>
          </w:p>
          <w:p w14:paraId="1D3142F9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1-2 pads</w:t>
            </w:r>
          </w:p>
          <w:p w14:paraId="05E30953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&gt;2 pads</w:t>
            </w:r>
          </w:p>
        </w:tc>
        <w:tc>
          <w:tcPr>
            <w:tcW w:w="2835" w:type="dxa"/>
          </w:tcPr>
          <w:p w14:paraId="71E977D6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7C45275A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2.1</w:t>
            </w:r>
          </w:p>
          <w:p w14:paraId="76083330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0.74</w:t>
            </w:r>
          </w:p>
          <w:p w14:paraId="0A938C60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0.1</w:t>
            </w:r>
          </w:p>
          <w:p w14:paraId="4FB387C7" w14:textId="50C08746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0.2</w:t>
            </w:r>
          </w:p>
        </w:tc>
        <w:tc>
          <w:tcPr>
            <w:tcW w:w="2410" w:type="dxa"/>
          </w:tcPr>
          <w:p w14:paraId="356CB2F0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651F346B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4.33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5</w:t>
            </w:r>
          </w:p>
          <w:p w14:paraId="34065ED1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1.9</w:t>
            </w:r>
          </w:p>
          <w:p w14:paraId="6055CBD8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1.9</w:t>
            </w:r>
          </w:p>
          <w:p w14:paraId="20B3D3E9" w14:textId="710FE0A2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14.2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1.2</w:t>
            </w:r>
          </w:p>
        </w:tc>
        <w:tc>
          <w:tcPr>
            <w:tcW w:w="1418" w:type="dxa"/>
          </w:tcPr>
          <w:p w14:paraId="1274E1AF" w14:textId="77777777" w:rsidR="00C72457" w:rsidRDefault="00C72457" w:rsidP="00E70F5E">
            <w:pPr>
              <w:jc w:val="center"/>
              <w:rPr>
                <w:lang w:val="en-US"/>
              </w:rPr>
            </w:pPr>
          </w:p>
          <w:p w14:paraId="30ECDD3E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38B9542E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3199DEF8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  <w:p w14:paraId="2DD562CB" w14:textId="4F2012F2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</w:tr>
      <w:tr w:rsidR="00C72457" w:rsidRPr="003A48DE" w14:paraId="089FDD6E" w14:textId="77777777" w:rsidTr="00C72457">
        <w:tc>
          <w:tcPr>
            <w:tcW w:w="2830" w:type="dxa"/>
          </w:tcPr>
          <w:p w14:paraId="085C81EC" w14:textId="77777777" w:rsidR="00C72457" w:rsidRPr="003A48DE" w:rsidRDefault="00C72457" w:rsidP="00E70F5E">
            <w:pPr>
              <w:rPr>
                <w:lang w:val="en-US"/>
              </w:rPr>
            </w:pPr>
            <w:r w:rsidRPr="003A48DE">
              <w:rPr>
                <w:lang w:val="en-US"/>
              </w:rPr>
              <w:t xml:space="preserve">2 months </w:t>
            </w:r>
          </w:p>
          <w:p w14:paraId="40B15195" w14:textId="7C2D310A" w:rsidR="00C72457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  <w:p w14:paraId="5FF0DD93" w14:textId="1C0681E1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0-1 safety pad</w:t>
            </w:r>
          </w:p>
          <w:p w14:paraId="36713C00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1-2 pads</w:t>
            </w:r>
          </w:p>
          <w:p w14:paraId="31179F8C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&gt;2 pads</w:t>
            </w:r>
          </w:p>
        </w:tc>
        <w:tc>
          <w:tcPr>
            <w:tcW w:w="2835" w:type="dxa"/>
          </w:tcPr>
          <w:p w14:paraId="725085A3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1EE87CC7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1.9</w:t>
            </w:r>
          </w:p>
          <w:p w14:paraId="529CF05B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0.77</w:t>
            </w:r>
          </w:p>
          <w:p w14:paraId="774C795F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0.2</w:t>
            </w:r>
          </w:p>
          <w:p w14:paraId="59F86919" w14:textId="79CE40C2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1.4</w:t>
            </w:r>
          </w:p>
        </w:tc>
        <w:tc>
          <w:tcPr>
            <w:tcW w:w="2410" w:type="dxa"/>
          </w:tcPr>
          <w:p w14:paraId="29E4D6CD" w14:textId="789740B1" w:rsidR="00C72457" w:rsidRDefault="00C72457" w:rsidP="00E70F5E">
            <w:pPr>
              <w:jc w:val="center"/>
              <w:rPr>
                <w:lang w:val="en-US"/>
              </w:rPr>
            </w:pPr>
          </w:p>
          <w:p w14:paraId="5D99CDFF" w14:textId="0D3C6A13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4.4</w:t>
            </w:r>
          </w:p>
          <w:p w14:paraId="61BE1F4F" w14:textId="5729EE01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1.18</w:t>
            </w:r>
          </w:p>
          <w:p w14:paraId="7E9C705B" w14:textId="373D1FE1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6.94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1.9</w:t>
            </w:r>
          </w:p>
          <w:p w14:paraId="3C815487" w14:textId="359EC7F9" w:rsidR="00C72457" w:rsidRPr="003A48DE" w:rsidRDefault="004015A1" w:rsidP="004015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1.3</w:t>
            </w:r>
          </w:p>
        </w:tc>
        <w:tc>
          <w:tcPr>
            <w:tcW w:w="1418" w:type="dxa"/>
          </w:tcPr>
          <w:p w14:paraId="3A4AF479" w14:textId="77777777" w:rsidR="00C72457" w:rsidRDefault="00C72457" w:rsidP="00E70F5E">
            <w:pPr>
              <w:jc w:val="center"/>
              <w:rPr>
                <w:lang w:val="en-US"/>
              </w:rPr>
            </w:pPr>
          </w:p>
          <w:p w14:paraId="0807E972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1F4CBC13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0861112B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  <w:p w14:paraId="48949EE0" w14:textId="48DD49CB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</w:tc>
      </w:tr>
      <w:tr w:rsidR="00C72457" w:rsidRPr="003A48DE" w14:paraId="1ECE8103" w14:textId="77777777" w:rsidTr="00C72457">
        <w:tc>
          <w:tcPr>
            <w:tcW w:w="2830" w:type="dxa"/>
          </w:tcPr>
          <w:p w14:paraId="77FE8792" w14:textId="77777777" w:rsidR="00C72457" w:rsidRPr="003A48DE" w:rsidRDefault="00C72457" w:rsidP="00E70F5E">
            <w:pPr>
              <w:rPr>
                <w:lang w:val="en-US"/>
              </w:rPr>
            </w:pPr>
            <w:r w:rsidRPr="003A48DE">
              <w:rPr>
                <w:lang w:val="en-US"/>
              </w:rPr>
              <w:t xml:space="preserve">3 months </w:t>
            </w:r>
          </w:p>
          <w:p w14:paraId="02A8A5A8" w14:textId="027055D7" w:rsidR="00C72457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  <w:p w14:paraId="7AA3D83B" w14:textId="6CBF518E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0-1 safety pad</w:t>
            </w:r>
          </w:p>
          <w:p w14:paraId="7AAB5AB9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1-2 pads</w:t>
            </w:r>
          </w:p>
          <w:p w14:paraId="1AC45ED3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&gt;2 pads</w:t>
            </w:r>
          </w:p>
        </w:tc>
        <w:tc>
          <w:tcPr>
            <w:tcW w:w="2835" w:type="dxa"/>
          </w:tcPr>
          <w:p w14:paraId="7A76829D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2DC16812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2.1</w:t>
            </w:r>
          </w:p>
          <w:p w14:paraId="0E4BEAAA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0.6</w:t>
            </w:r>
          </w:p>
          <w:p w14:paraId="5A83EC30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7.67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2.8</w:t>
            </w:r>
          </w:p>
          <w:p w14:paraId="254BF860" w14:textId="4D638993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14:paraId="6E844414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22F8E3DA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3.8</w:t>
            </w:r>
          </w:p>
          <w:p w14:paraId="0D7826FA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1.5</w:t>
            </w:r>
          </w:p>
          <w:p w14:paraId="52C52FA3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6.75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</w:t>
            </w:r>
          </w:p>
          <w:p w14:paraId="6B994E28" w14:textId="678D907F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13.5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1.7</w:t>
            </w:r>
          </w:p>
        </w:tc>
        <w:tc>
          <w:tcPr>
            <w:tcW w:w="1418" w:type="dxa"/>
          </w:tcPr>
          <w:p w14:paraId="760CEE2D" w14:textId="77777777" w:rsidR="00C72457" w:rsidRDefault="00C72457" w:rsidP="00E70F5E">
            <w:pPr>
              <w:jc w:val="center"/>
              <w:rPr>
                <w:lang w:val="en-US"/>
              </w:rPr>
            </w:pPr>
          </w:p>
          <w:p w14:paraId="1EF1BC6D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4F225CFA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3B88D97E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0.005</w:t>
            </w:r>
          </w:p>
          <w:p w14:paraId="73585555" w14:textId="472E13D9" w:rsidR="004015A1" w:rsidRPr="003A48DE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</w:t>
            </w:r>
          </w:p>
        </w:tc>
      </w:tr>
      <w:tr w:rsidR="00C72457" w:rsidRPr="003A48DE" w14:paraId="1A5358DB" w14:textId="77777777" w:rsidTr="00C72457">
        <w:tc>
          <w:tcPr>
            <w:tcW w:w="2830" w:type="dxa"/>
          </w:tcPr>
          <w:p w14:paraId="73380F8D" w14:textId="77777777" w:rsidR="00C72457" w:rsidRPr="003A48DE" w:rsidRDefault="00C72457" w:rsidP="00E70F5E">
            <w:pPr>
              <w:rPr>
                <w:lang w:val="en-US"/>
              </w:rPr>
            </w:pPr>
            <w:r w:rsidRPr="003A48DE">
              <w:rPr>
                <w:lang w:val="en-US"/>
              </w:rPr>
              <w:t xml:space="preserve">6 months </w:t>
            </w:r>
          </w:p>
          <w:p w14:paraId="69755FDC" w14:textId="2F830CAB" w:rsidR="00C72457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  <w:p w14:paraId="48B98EA8" w14:textId="2A99CDB5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0-1 safety pad</w:t>
            </w:r>
          </w:p>
          <w:p w14:paraId="11A29561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1-2 pads</w:t>
            </w:r>
          </w:p>
          <w:p w14:paraId="2549759E" w14:textId="77777777" w:rsidR="00C72457" w:rsidRPr="003A48DE" w:rsidRDefault="00C72457" w:rsidP="00C72457">
            <w:pPr>
              <w:pStyle w:val="Paragrafoelenco"/>
              <w:numPr>
                <w:ilvl w:val="0"/>
                <w:numId w:val="1"/>
              </w:numPr>
              <w:rPr>
                <w:lang w:val="en-US"/>
              </w:rPr>
            </w:pPr>
            <w:r w:rsidRPr="003A48DE">
              <w:rPr>
                <w:lang w:val="en-US"/>
              </w:rPr>
              <w:t>&gt;2 pads</w:t>
            </w:r>
          </w:p>
        </w:tc>
        <w:tc>
          <w:tcPr>
            <w:tcW w:w="2835" w:type="dxa"/>
          </w:tcPr>
          <w:p w14:paraId="0E31FDE7" w14:textId="77777777" w:rsidR="00C72457" w:rsidRPr="003A48DE" w:rsidRDefault="00C72457" w:rsidP="00E70F5E">
            <w:pPr>
              <w:jc w:val="center"/>
              <w:rPr>
                <w:lang w:val="en-US"/>
              </w:rPr>
            </w:pPr>
          </w:p>
          <w:p w14:paraId="7667042C" w14:textId="77777777" w:rsidR="00C72457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0.28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1.2</w:t>
            </w:r>
          </w:p>
          <w:p w14:paraId="0C17B95E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0.47</w:t>
            </w:r>
          </w:p>
          <w:p w14:paraId="3D6BFF87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6.67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1.1</w:t>
            </w:r>
          </w:p>
          <w:p w14:paraId="12BAD0D0" w14:textId="570B08CD" w:rsidR="00AF5773" w:rsidRPr="003A48DE" w:rsidRDefault="00AF5773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  <w:tc>
          <w:tcPr>
            <w:tcW w:w="2410" w:type="dxa"/>
          </w:tcPr>
          <w:p w14:paraId="23E97A94" w14:textId="5134E725" w:rsidR="00C72457" w:rsidRDefault="00C72457" w:rsidP="00E70F5E">
            <w:pPr>
              <w:jc w:val="center"/>
              <w:rPr>
                <w:lang w:val="en-US"/>
              </w:rPr>
            </w:pPr>
          </w:p>
          <w:p w14:paraId="7594445D" w14:textId="75455258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1.43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3.2</w:t>
            </w:r>
          </w:p>
          <w:p w14:paraId="7F74F167" w14:textId="7A22024D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0.54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</w:t>
            </w:r>
          </w:p>
          <w:p w14:paraId="05BF2DA0" w14:textId="28F6B726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8.67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1.9</w:t>
            </w:r>
          </w:p>
          <w:p w14:paraId="61A27605" w14:textId="38236C03" w:rsidR="00C72457" w:rsidRPr="003A48DE" w:rsidRDefault="004015A1" w:rsidP="004015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15.3</w:t>
            </w:r>
            <w:r>
              <w:rPr>
                <w:lang w:val="en-US"/>
              </w:rPr>
              <w:sym w:font="Symbol" w:char="F0B1"/>
            </w:r>
            <w:r>
              <w:rPr>
                <w:lang w:val="en-US"/>
              </w:rPr>
              <w:t>1.1</w:t>
            </w:r>
          </w:p>
        </w:tc>
        <w:tc>
          <w:tcPr>
            <w:tcW w:w="1418" w:type="dxa"/>
          </w:tcPr>
          <w:p w14:paraId="37EFB797" w14:textId="77777777" w:rsidR="00C72457" w:rsidRDefault="00C72457" w:rsidP="00E70F5E">
            <w:pPr>
              <w:jc w:val="center"/>
              <w:rPr>
                <w:lang w:val="en-US"/>
              </w:rPr>
            </w:pPr>
          </w:p>
          <w:p w14:paraId="173A4149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3927F7D4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  <w:p w14:paraId="5B29D8B8" w14:textId="77777777" w:rsidR="004015A1" w:rsidRDefault="004015A1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0.30</w:t>
            </w:r>
          </w:p>
          <w:p w14:paraId="30968AB0" w14:textId="21E3B3BF" w:rsidR="004015A1" w:rsidRPr="003A48DE" w:rsidRDefault="00AF5773" w:rsidP="00E70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</w:tr>
    </w:tbl>
    <w:p w14:paraId="626A38D2" w14:textId="77777777" w:rsidR="00C72457" w:rsidRDefault="00C72457">
      <w:pPr>
        <w:rPr>
          <w:lang w:val="en-US"/>
        </w:rPr>
      </w:pPr>
    </w:p>
    <w:p w14:paraId="047C63FB" w14:textId="5553689D" w:rsidR="00AF5773" w:rsidRPr="00C72457" w:rsidRDefault="00BB47D1">
      <w:pPr>
        <w:rPr>
          <w:lang w:val="en-US"/>
        </w:rPr>
      </w:pPr>
      <w:r w:rsidRPr="00BB47D1">
        <w:rPr>
          <w:lang w:val="en-US"/>
        </w:rPr>
        <w:t xml:space="preserve">ICIQ-UI SF </w:t>
      </w:r>
      <w:r>
        <w:rPr>
          <w:lang w:val="en-US"/>
        </w:rPr>
        <w:t xml:space="preserve">= </w:t>
      </w:r>
      <w:r w:rsidRPr="00AF5773">
        <w:rPr>
          <w:color w:val="000000"/>
          <w:lang w:val="en-GB"/>
        </w:rPr>
        <w:t>International Consultation of Incontinence Questionnaire - Urinary Incontinence Short Form</w:t>
      </w:r>
      <w:r>
        <w:rPr>
          <w:lang w:val="en-US"/>
        </w:rPr>
        <w:t xml:space="preserve">; </w:t>
      </w:r>
      <w:r w:rsidR="00AF5773">
        <w:rPr>
          <w:lang w:val="en-US"/>
        </w:rPr>
        <w:t xml:space="preserve">N.A. = not applicable; </w:t>
      </w:r>
      <w:r w:rsidR="00AF5773" w:rsidRPr="003A48DE">
        <w:rPr>
          <w:lang w:val="en-US"/>
        </w:rPr>
        <w:t>RARP</w:t>
      </w:r>
      <w:r w:rsidR="00AF5773">
        <w:rPr>
          <w:lang w:val="en-US"/>
        </w:rPr>
        <w:t xml:space="preserve"> = robot-assisted radical prostatectomy</w:t>
      </w:r>
      <w:r>
        <w:rPr>
          <w:lang w:val="en-US"/>
        </w:rPr>
        <w:t>; SD = standard deviation</w:t>
      </w:r>
    </w:p>
    <w:sectPr w:rsidR="00AF5773" w:rsidRPr="00C724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94F1E"/>
    <w:multiLevelType w:val="hybridMultilevel"/>
    <w:tmpl w:val="D6D2D868"/>
    <w:lvl w:ilvl="0" w:tplc="DE9E0798">
      <w:start w:val="1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57"/>
    <w:rsid w:val="000752C2"/>
    <w:rsid w:val="00154B59"/>
    <w:rsid w:val="00191E63"/>
    <w:rsid w:val="004015A1"/>
    <w:rsid w:val="006973B3"/>
    <w:rsid w:val="006A2D76"/>
    <w:rsid w:val="00757C59"/>
    <w:rsid w:val="00AF5773"/>
    <w:rsid w:val="00BB47D1"/>
    <w:rsid w:val="00C72457"/>
    <w:rsid w:val="00F81B5D"/>
    <w:rsid w:val="00F925F8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ED68"/>
  <w15:chartTrackingRefBased/>
  <w15:docId w15:val="{F1D94135-E225-D44D-866D-A8973DA6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2457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2457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C7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7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Rossanese</dc:creator>
  <cp:keywords/>
  <dc:description/>
  <cp:lastModifiedBy>gianluca giannarini</cp:lastModifiedBy>
  <cp:revision>5</cp:revision>
  <dcterms:created xsi:type="dcterms:W3CDTF">2022-10-23T09:40:00Z</dcterms:created>
  <dcterms:modified xsi:type="dcterms:W3CDTF">2022-10-26T14:10:00Z</dcterms:modified>
</cp:coreProperties>
</file>