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17CF4D" w14:textId="77777777" w:rsidR="00EC7C85" w:rsidRDefault="00EC7C85" w:rsidP="00F125EE">
      <w:pPr>
        <w:rPr>
          <w:sz w:val="36"/>
          <w:szCs w:val="36"/>
        </w:rPr>
      </w:pPr>
    </w:p>
    <w:p w14:paraId="33788641" w14:textId="77777777" w:rsidR="00F125EE" w:rsidRDefault="00F125EE" w:rsidP="00FA1481">
      <w:pPr>
        <w:jc w:val="center"/>
        <w:rPr>
          <w:sz w:val="36"/>
          <w:szCs w:val="36"/>
        </w:rPr>
      </w:pPr>
    </w:p>
    <w:p w14:paraId="31C337D1" w14:textId="77777777" w:rsidR="00D04BCF" w:rsidRPr="003B40E6" w:rsidRDefault="00BB2D2A" w:rsidP="00FA1481">
      <w:pPr>
        <w:jc w:val="center"/>
        <w:rPr>
          <w:sz w:val="36"/>
          <w:szCs w:val="36"/>
        </w:rPr>
      </w:pPr>
      <w:bookmarkStart w:id="0" w:name="_Hlk84615507"/>
      <w:r>
        <w:rPr>
          <w:sz w:val="36"/>
          <w:szCs w:val="36"/>
        </w:rPr>
        <w:t>Supplementary Materials</w:t>
      </w:r>
      <w:bookmarkEnd w:id="0"/>
      <w:r w:rsidR="009743A9">
        <w:rPr>
          <w:sz w:val="36"/>
          <w:szCs w:val="36"/>
        </w:rPr>
        <w:t xml:space="preserve"> for</w:t>
      </w:r>
    </w:p>
    <w:p w14:paraId="29411C5A" w14:textId="77777777" w:rsidR="005001AC" w:rsidRDefault="005001AC"/>
    <w:p w14:paraId="07456B3C" w14:textId="77777777" w:rsidR="00FD48C9" w:rsidRPr="00424B82" w:rsidRDefault="00FD48C9" w:rsidP="00FD48C9">
      <w:pPr>
        <w:spacing w:line="360" w:lineRule="auto"/>
        <w:jc w:val="center"/>
        <w:rPr>
          <w:rFonts w:ascii="Arial" w:hAnsi="Arial" w:cs="Arial"/>
          <w:sz w:val="20"/>
        </w:rPr>
      </w:pPr>
      <w:r w:rsidRPr="00424B82">
        <w:rPr>
          <w:rFonts w:ascii="Arial" w:hAnsi="Arial" w:cs="Arial"/>
          <w:sz w:val="28"/>
          <w:szCs w:val="28"/>
        </w:rPr>
        <w:t>Enhanced protective immunity against SARS-CoV-2 elicited by a VSV vector expressing a chimeric spike protein</w:t>
      </w:r>
    </w:p>
    <w:p w14:paraId="339B31F7" w14:textId="77777777" w:rsidR="00015F74" w:rsidRPr="007108F5" w:rsidRDefault="00015F74" w:rsidP="003B40E6">
      <w:pPr>
        <w:jc w:val="center"/>
        <w:rPr>
          <w:sz w:val="28"/>
          <w:szCs w:val="28"/>
        </w:rPr>
      </w:pPr>
    </w:p>
    <w:p w14:paraId="42848BC8" w14:textId="77777777" w:rsidR="007037C2" w:rsidRPr="00424B82" w:rsidRDefault="007037C2" w:rsidP="007037C2">
      <w:pPr>
        <w:spacing w:line="360" w:lineRule="auto"/>
        <w:jc w:val="both"/>
        <w:rPr>
          <w:rFonts w:ascii="Arial" w:hAnsi="Arial" w:cs="Arial"/>
          <w:sz w:val="20"/>
        </w:rPr>
      </w:pPr>
      <w:r w:rsidRPr="00424B82">
        <w:rPr>
          <w:rFonts w:ascii="Arial" w:hAnsi="Arial" w:cs="Arial"/>
          <w:sz w:val="20"/>
        </w:rPr>
        <w:t>Hongyue Li</w:t>
      </w:r>
      <w:r w:rsidRPr="00424B82">
        <w:rPr>
          <w:rFonts w:ascii="Arial" w:hAnsi="Arial" w:cs="Arial"/>
          <w:sz w:val="20"/>
          <w:vertAlign w:val="superscript"/>
        </w:rPr>
        <w:t>†1,2</w:t>
      </w:r>
      <w:r w:rsidRPr="00424B82">
        <w:rPr>
          <w:rFonts w:ascii="Arial" w:hAnsi="Arial" w:cs="Arial"/>
          <w:sz w:val="20"/>
        </w:rPr>
        <w:t>, Yuhang Zhang</w:t>
      </w:r>
      <w:r w:rsidRPr="00424B82">
        <w:rPr>
          <w:rFonts w:ascii="Arial" w:hAnsi="Arial" w:cs="Arial"/>
          <w:sz w:val="20"/>
          <w:vertAlign w:val="superscript"/>
        </w:rPr>
        <w:t>†1,2</w:t>
      </w:r>
      <w:r w:rsidRPr="00424B82">
        <w:rPr>
          <w:rFonts w:ascii="Arial" w:hAnsi="Arial" w:cs="Arial"/>
          <w:sz w:val="20"/>
        </w:rPr>
        <w:t>, Dong Li</w:t>
      </w:r>
      <w:r w:rsidRPr="00424B82">
        <w:rPr>
          <w:rFonts w:ascii="Arial" w:hAnsi="Arial" w:cs="Arial"/>
          <w:sz w:val="20"/>
          <w:vertAlign w:val="superscript"/>
        </w:rPr>
        <w:t>†3</w:t>
      </w:r>
      <w:r w:rsidRPr="00424B82">
        <w:rPr>
          <w:rFonts w:ascii="Arial" w:hAnsi="Arial" w:cs="Arial"/>
          <w:sz w:val="20"/>
        </w:rPr>
        <w:t>, Yong</w:t>
      </w:r>
      <w:r>
        <w:rPr>
          <w:rFonts w:ascii="Arial" w:hAnsi="Arial" w:cs="Arial"/>
          <w:sz w:val="20"/>
        </w:rPr>
        <w:t>-</w:t>
      </w:r>
      <w:r>
        <w:rPr>
          <w:rFonts w:ascii="Arial" w:hAnsi="Arial" w:cs="Arial" w:hint="eastAsia"/>
          <w:sz w:val="20"/>
          <w:lang w:eastAsia="zh-CN"/>
        </w:rPr>
        <w:t>Q</w:t>
      </w:r>
      <w:r w:rsidRPr="00424B82">
        <w:rPr>
          <w:rFonts w:ascii="Arial" w:hAnsi="Arial" w:cs="Arial"/>
          <w:sz w:val="20"/>
        </w:rPr>
        <w:t>iang Deng</w:t>
      </w:r>
      <w:r w:rsidRPr="00424B82">
        <w:rPr>
          <w:rFonts w:ascii="Arial" w:hAnsi="Arial" w:cs="Arial"/>
          <w:sz w:val="20"/>
          <w:vertAlign w:val="superscript"/>
        </w:rPr>
        <w:t>†4</w:t>
      </w:r>
      <w:r w:rsidRPr="00424B82">
        <w:rPr>
          <w:rFonts w:ascii="Arial" w:hAnsi="Arial" w:cs="Arial"/>
          <w:sz w:val="20"/>
        </w:rPr>
        <w:t>, Hongde Xu</w:t>
      </w:r>
      <w:r w:rsidRPr="00424B82">
        <w:rPr>
          <w:rFonts w:ascii="Arial" w:hAnsi="Arial" w:cs="Arial"/>
          <w:sz w:val="20"/>
          <w:vertAlign w:val="superscript"/>
        </w:rPr>
        <w:t>†5</w:t>
      </w:r>
      <w:r w:rsidRPr="00424B82">
        <w:rPr>
          <w:rFonts w:ascii="Arial" w:hAnsi="Arial" w:cs="Arial"/>
          <w:sz w:val="20"/>
        </w:rPr>
        <w:t>, Chaoyue Zhao</w:t>
      </w:r>
      <w:r w:rsidRPr="00424B82">
        <w:rPr>
          <w:rFonts w:ascii="Arial" w:hAnsi="Arial" w:cs="Arial"/>
          <w:sz w:val="20"/>
          <w:vertAlign w:val="superscript"/>
        </w:rPr>
        <w:t>1,2</w:t>
      </w:r>
      <w:r w:rsidRPr="00424B82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Jiandong Liu</w:t>
      </w:r>
      <w:r w:rsidRPr="00424B82">
        <w:rPr>
          <w:rFonts w:ascii="Arial" w:hAnsi="Arial" w:cs="Arial"/>
          <w:sz w:val="20"/>
          <w:vertAlign w:val="superscript"/>
        </w:rPr>
        <w:t>3</w:t>
      </w:r>
      <w:r>
        <w:rPr>
          <w:rFonts w:ascii="Arial" w:hAnsi="Arial" w:cs="Arial"/>
          <w:sz w:val="20"/>
        </w:rPr>
        <w:t>,</w:t>
      </w:r>
      <w:r w:rsidRPr="00424B82">
        <w:rPr>
          <w:rFonts w:ascii="Arial" w:hAnsi="Arial" w:cs="Arial"/>
          <w:sz w:val="20"/>
        </w:rPr>
        <w:t xml:space="preserve"> Dan Wen</w:t>
      </w:r>
      <w:r w:rsidRPr="00424B82">
        <w:rPr>
          <w:rFonts w:ascii="Arial" w:hAnsi="Arial" w:cs="Arial"/>
          <w:sz w:val="20"/>
          <w:vertAlign w:val="superscript"/>
        </w:rPr>
        <w:t>1,2</w:t>
      </w:r>
      <w:r w:rsidRPr="00424B82">
        <w:rPr>
          <w:rFonts w:ascii="Arial" w:hAnsi="Arial" w:cs="Arial"/>
          <w:sz w:val="20"/>
        </w:rPr>
        <w:t>, Jianguo Zhao</w:t>
      </w:r>
      <w:r w:rsidRPr="00424B82">
        <w:rPr>
          <w:rFonts w:ascii="Arial" w:hAnsi="Arial" w:cs="Arial"/>
          <w:sz w:val="20"/>
          <w:vertAlign w:val="superscript"/>
        </w:rPr>
        <w:t>6</w:t>
      </w:r>
      <w:r w:rsidRPr="00424B82">
        <w:rPr>
          <w:rFonts w:ascii="Arial" w:hAnsi="Arial" w:cs="Arial"/>
          <w:sz w:val="20"/>
        </w:rPr>
        <w:t>,</w:t>
      </w:r>
      <w:r w:rsidRPr="00424B82">
        <w:t xml:space="preserve"> </w:t>
      </w:r>
      <w:r w:rsidRPr="00424B82">
        <w:rPr>
          <w:rFonts w:ascii="Arial" w:hAnsi="Arial" w:cs="Arial"/>
          <w:sz w:val="20"/>
        </w:rPr>
        <w:t>Yongchun Li</w:t>
      </w:r>
      <w:r w:rsidRPr="00424B82">
        <w:rPr>
          <w:rFonts w:ascii="Arial" w:hAnsi="Arial" w:cs="Arial"/>
          <w:sz w:val="20"/>
          <w:vertAlign w:val="superscript"/>
        </w:rPr>
        <w:t>5</w:t>
      </w:r>
      <w:r w:rsidRPr="00424B82">
        <w:rPr>
          <w:rFonts w:ascii="Arial" w:hAnsi="Arial" w:cs="Arial" w:hint="eastAsia"/>
          <w:sz w:val="20"/>
          <w:lang w:eastAsia="zh-CN"/>
        </w:rPr>
        <w:t>,</w:t>
      </w:r>
      <w:r w:rsidRPr="00424B82">
        <w:rPr>
          <w:rFonts w:ascii="Arial" w:hAnsi="Arial" w:cs="Arial"/>
          <w:sz w:val="20"/>
        </w:rPr>
        <w:t xml:space="preserve"> Yong Wu</w:t>
      </w:r>
      <w:r w:rsidRPr="00424B82">
        <w:rPr>
          <w:rFonts w:ascii="Arial" w:hAnsi="Arial" w:cs="Arial"/>
          <w:sz w:val="20"/>
          <w:vertAlign w:val="superscript"/>
        </w:rPr>
        <w:t>7</w:t>
      </w:r>
      <w:r w:rsidRPr="00424B82">
        <w:rPr>
          <w:rFonts w:ascii="Arial" w:hAnsi="Arial" w:cs="Arial" w:hint="eastAsia"/>
          <w:sz w:val="20"/>
          <w:lang w:eastAsia="zh-CN"/>
        </w:rPr>
        <w:t>,</w:t>
      </w:r>
      <w:r w:rsidRPr="00424B82">
        <w:rPr>
          <w:rFonts w:ascii="Arial" w:hAnsi="Arial" w:cs="Arial"/>
          <w:sz w:val="20"/>
          <w:lang w:eastAsia="zh-CN"/>
        </w:rPr>
        <w:t xml:space="preserve"> Shujun Liu</w:t>
      </w:r>
      <w:r w:rsidRPr="00424B82">
        <w:rPr>
          <w:rFonts w:ascii="Arial" w:hAnsi="Arial" w:cs="Arial"/>
          <w:sz w:val="20"/>
          <w:vertAlign w:val="superscript"/>
          <w:lang w:eastAsia="zh-CN"/>
        </w:rPr>
        <w:t>8</w:t>
      </w:r>
      <w:r w:rsidRPr="00424B82">
        <w:rPr>
          <w:rFonts w:ascii="Arial" w:hAnsi="Arial" w:cs="Arial"/>
          <w:sz w:val="20"/>
          <w:lang w:eastAsia="zh-CN"/>
        </w:rPr>
        <w:t xml:space="preserve">, </w:t>
      </w:r>
      <w:r>
        <w:rPr>
          <w:rFonts w:ascii="Arial" w:hAnsi="Arial" w:cs="Arial"/>
          <w:sz w:val="20"/>
        </w:rPr>
        <w:t>Jiankai Liu</w:t>
      </w:r>
      <w:r w:rsidRPr="00424B82">
        <w:rPr>
          <w:rFonts w:ascii="Arial" w:hAnsi="Arial" w:cs="Arial"/>
          <w:sz w:val="20"/>
          <w:vertAlign w:val="superscript"/>
        </w:rPr>
        <w:t>3</w:t>
      </w:r>
      <w:r>
        <w:rPr>
          <w:rFonts w:ascii="Arial" w:hAnsi="Arial" w:cs="Arial"/>
          <w:sz w:val="20"/>
        </w:rPr>
        <w:t xml:space="preserve">, </w:t>
      </w:r>
      <w:r w:rsidRPr="00DC211F">
        <w:rPr>
          <w:rFonts w:ascii="Arial" w:hAnsi="Arial" w:cs="Arial"/>
          <w:sz w:val="20"/>
        </w:rPr>
        <w:t>Junfeng Hao</w:t>
      </w:r>
      <w:r w:rsidRPr="00DC211F">
        <w:rPr>
          <w:rFonts w:ascii="Arial" w:hAnsi="Arial" w:cs="Arial"/>
          <w:sz w:val="20"/>
          <w:vertAlign w:val="superscript"/>
        </w:rPr>
        <w:t>8</w:t>
      </w:r>
      <w:r w:rsidRPr="00DC211F">
        <w:rPr>
          <w:rFonts w:ascii="Arial" w:hAnsi="Arial" w:cs="Arial"/>
          <w:sz w:val="20"/>
        </w:rPr>
        <w:t>, Fei Yuan</w:t>
      </w:r>
      <w:r w:rsidRPr="00DC211F">
        <w:rPr>
          <w:rFonts w:ascii="Arial" w:hAnsi="Arial" w:cs="Arial"/>
          <w:sz w:val="20"/>
          <w:vertAlign w:val="superscript"/>
        </w:rPr>
        <w:t>1</w:t>
      </w:r>
      <w:r w:rsidRPr="00DC211F">
        <w:rPr>
          <w:rFonts w:ascii="Arial" w:hAnsi="Arial" w:cs="Arial"/>
          <w:sz w:val="20"/>
        </w:rPr>
        <w:t>, Shuguang Duo*</w:t>
      </w:r>
      <w:r w:rsidRPr="00DC211F">
        <w:rPr>
          <w:rFonts w:ascii="Arial" w:hAnsi="Arial" w:cs="Arial"/>
          <w:sz w:val="20"/>
          <w:vertAlign w:val="superscript"/>
        </w:rPr>
        <w:t>9</w:t>
      </w:r>
      <w:r w:rsidRPr="00DC211F">
        <w:rPr>
          <w:rFonts w:ascii="Arial" w:hAnsi="Arial" w:cs="Arial"/>
          <w:sz w:val="20"/>
        </w:rPr>
        <w:t>,</w:t>
      </w:r>
      <w:r w:rsidRPr="00424B82">
        <w:rPr>
          <w:rFonts w:ascii="Arial" w:hAnsi="Arial" w:cs="Arial"/>
          <w:sz w:val="20"/>
        </w:rPr>
        <w:t xml:space="preserve"> Cheng</w:t>
      </w:r>
      <w:r>
        <w:rPr>
          <w:rFonts w:ascii="Arial" w:hAnsi="Arial" w:cs="Arial"/>
          <w:sz w:val="20"/>
        </w:rPr>
        <w:t>-</w:t>
      </w:r>
      <w:r>
        <w:rPr>
          <w:rFonts w:ascii="Arial" w:hAnsi="Arial" w:cs="Arial" w:hint="eastAsia"/>
          <w:sz w:val="20"/>
          <w:lang w:eastAsia="zh-CN"/>
        </w:rPr>
        <w:t>F</w:t>
      </w:r>
      <w:r w:rsidRPr="00424B82">
        <w:rPr>
          <w:rFonts w:ascii="Arial" w:hAnsi="Arial" w:cs="Arial"/>
          <w:sz w:val="20"/>
        </w:rPr>
        <w:t>eng Qin*</w:t>
      </w:r>
      <w:r w:rsidRPr="00424B82">
        <w:rPr>
          <w:rFonts w:ascii="Arial" w:hAnsi="Arial" w:cs="Arial"/>
          <w:sz w:val="20"/>
          <w:vertAlign w:val="superscript"/>
        </w:rPr>
        <w:t>4</w:t>
      </w:r>
      <w:r w:rsidRPr="00424B82">
        <w:rPr>
          <w:rFonts w:ascii="Arial" w:hAnsi="Arial" w:cs="Arial"/>
          <w:sz w:val="20"/>
        </w:rPr>
        <w:t>, Aihua Zheng*</w:t>
      </w:r>
      <w:r w:rsidRPr="00424B82">
        <w:rPr>
          <w:rFonts w:ascii="Arial" w:hAnsi="Arial" w:cs="Arial"/>
          <w:sz w:val="20"/>
          <w:vertAlign w:val="superscript"/>
        </w:rPr>
        <w:t>1,2</w:t>
      </w:r>
      <w:r>
        <w:rPr>
          <w:rFonts w:ascii="Arial" w:hAnsi="Arial" w:cs="Arial"/>
          <w:sz w:val="20"/>
          <w:vertAlign w:val="superscript"/>
        </w:rPr>
        <w:t>,10</w:t>
      </w:r>
    </w:p>
    <w:p w14:paraId="2D4DB905" w14:textId="61422B50" w:rsidR="00FD48C9" w:rsidRPr="00424B82" w:rsidRDefault="00FD48C9" w:rsidP="00FD48C9">
      <w:pPr>
        <w:spacing w:line="360" w:lineRule="auto"/>
        <w:jc w:val="both"/>
        <w:rPr>
          <w:rFonts w:ascii="Arial" w:hAnsi="Arial" w:cs="Arial"/>
          <w:sz w:val="20"/>
        </w:rPr>
      </w:pPr>
    </w:p>
    <w:p w14:paraId="0648E06D" w14:textId="77777777" w:rsidR="000F0DCE" w:rsidRDefault="000F0DCE" w:rsidP="005001AC">
      <w:pPr>
        <w:jc w:val="center"/>
        <w:rPr>
          <w:szCs w:val="24"/>
        </w:rPr>
      </w:pPr>
    </w:p>
    <w:p w14:paraId="34D67477" w14:textId="109BD0DA" w:rsidR="004779CB" w:rsidRDefault="00E4519A" w:rsidP="005001AC">
      <w:pPr>
        <w:jc w:val="center"/>
        <w:rPr>
          <w:szCs w:val="24"/>
        </w:rPr>
      </w:pPr>
      <w:r>
        <w:rPr>
          <w:szCs w:val="24"/>
        </w:rPr>
        <w:t xml:space="preserve">Correspondence </w:t>
      </w:r>
      <w:r w:rsidR="004779CB">
        <w:rPr>
          <w:szCs w:val="24"/>
        </w:rPr>
        <w:t>to:</w:t>
      </w:r>
      <w:r w:rsidR="00BC3E04">
        <w:rPr>
          <w:szCs w:val="24"/>
        </w:rPr>
        <w:t xml:space="preserve"> </w:t>
      </w:r>
      <w:hyperlink r:id="rId7" w:history="1">
        <w:r w:rsidR="00FD48C9" w:rsidRPr="00424B82">
          <w:rPr>
            <w:rFonts w:ascii="Arial" w:hAnsi="Arial" w:cs="Arial"/>
            <w:sz w:val="20"/>
          </w:rPr>
          <w:t>zhengaihua@ioz.ac.cn</w:t>
        </w:r>
      </w:hyperlink>
    </w:p>
    <w:p w14:paraId="223EBBEB" w14:textId="77777777" w:rsidR="002C030F" w:rsidRDefault="002C030F"/>
    <w:p w14:paraId="5BBBF32C" w14:textId="77777777" w:rsidR="00015F74" w:rsidRDefault="00015F74">
      <w:pPr>
        <w:rPr>
          <w:b/>
        </w:rPr>
      </w:pPr>
    </w:p>
    <w:p w14:paraId="546CBFCA" w14:textId="77777777" w:rsidR="002C030F" w:rsidRPr="00262D72" w:rsidRDefault="009743A9">
      <w:pPr>
        <w:rPr>
          <w:b/>
        </w:rPr>
      </w:pPr>
      <w:r>
        <w:rPr>
          <w:b/>
        </w:rPr>
        <w:t xml:space="preserve">This PDF file </w:t>
      </w:r>
      <w:r w:rsidR="002C030F" w:rsidRPr="00262D72">
        <w:rPr>
          <w:b/>
        </w:rPr>
        <w:t>includes:</w:t>
      </w:r>
    </w:p>
    <w:p w14:paraId="77A6E95F" w14:textId="52797FB4" w:rsidR="002C030F" w:rsidRDefault="002C030F" w:rsidP="0094332A"/>
    <w:p w14:paraId="23718CE0" w14:textId="7F9E7032" w:rsidR="00015F74" w:rsidRDefault="002C030F" w:rsidP="00FD48C9">
      <w:pPr>
        <w:ind w:left="720"/>
      </w:pPr>
      <w:r>
        <w:t>Fig</w:t>
      </w:r>
      <w:r w:rsidR="00821F38">
        <w:rPr>
          <w:rFonts w:hint="eastAsia"/>
          <w:lang w:eastAsia="zh-CN"/>
        </w:rPr>
        <w:t>ure</w:t>
      </w:r>
      <w:r w:rsidR="00A3403B">
        <w:t xml:space="preserve">s. </w:t>
      </w:r>
      <w:r>
        <w:t>S1</w:t>
      </w:r>
      <w:r w:rsidR="00A3403B">
        <w:t xml:space="preserve"> to </w:t>
      </w:r>
      <w:r>
        <w:t>S</w:t>
      </w:r>
      <w:r w:rsidR="00FD48C9">
        <w:t>3</w:t>
      </w:r>
    </w:p>
    <w:p w14:paraId="2F95D43C" w14:textId="18D3C627" w:rsidR="006B5988" w:rsidRPr="005D7811" w:rsidRDefault="00015F74" w:rsidP="005D7811">
      <w:pPr>
        <w:pStyle w:val="SMHeading"/>
      </w:pPr>
      <w:r>
        <w:br w:type="page"/>
      </w:r>
      <w:bookmarkStart w:id="1" w:name="Tables"/>
      <w:bookmarkStart w:id="2" w:name="MaterialsMethods"/>
      <w:bookmarkEnd w:id="1"/>
      <w:bookmarkEnd w:id="2"/>
    </w:p>
    <w:p w14:paraId="68B1F136" w14:textId="5470E18B" w:rsidR="006B5988" w:rsidRDefault="006B5988" w:rsidP="0094332A">
      <w:pPr>
        <w:spacing w:line="360" w:lineRule="auto"/>
        <w:ind w:leftChars="-64" w:left="-11" w:hangingChars="71" w:hanging="143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noProof/>
          <w:sz w:val="20"/>
          <w:lang w:eastAsia="zh-CN"/>
        </w:rPr>
        <w:lastRenderedPageBreak/>
        <w:drawing>
          <wp:inline distT="0" distB="0" distL="0" distR="0" wp14:anchorId="48CB45BF" wp14:editId="51E4DDF7">
            <wp:extent cx="3206106" cy="3987317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71"/>
                    <a:stretch/>
                  </pic:blipFill>
                  <pic:spPr bwMode="auto">
                    <a:xfrm>
                      <a:off x="0" y="0"/>
                      <a:ext cx="3206496" cy="3987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89777A" w14:textId="77777777" w:rsidR="006B5988" w:rsidRDefault="006B5988" w:rsidP="0094332A">
      <w:pPr>
        <w:spacing w:line="360" w:lineRule="auto"/>
        <w:ind w:leftChars="-64" w:left="-11" w:hangingChars="71" w:hanging="143"/>
        <w:jc w:val="both"/>
        <w:rPr>
          <w:rFonts w:ascii="Arial" w:hAnsi="Arial" w:cs="Arial"/>
          <w:b/>
          <w:sz w:val="20"/>
        </w:rPr>
      </w:pPr>
    </w:p>
    <w:p w14:paraId="6D889BFA" w14:textId="5FDBE810" w:rsidR="0094332A" w:rsidRPr="005D7811" w:rsidRDefault="005D7811" w:rsidP="005D7811">
      <w:pPr>
        <w:spacing w:line="360" w:lineRule="auto"/>
        <w:ind w:leftChars="-5" w:left="-12" w:firstLineChars="5" w:firstLine="10"/>
        <w:jc w:val="both"/>
        <w:rPr>
          <w:rFonts w:ascii="Arial" w:hAnsi="Arial" w:cs="Arial"/>
          <w:b/>
          <w:sz w:val="20"/>
        </w:rPr>
      </w:pPr>
      <w:r w:rsidRPr="005D7811">
        <w:rPr>
          <w:rFonts w:ascii="Arial" w:hAnsi="Arial" w:cs="Arial"/>
          <w:b/>
          <w:sz w:val="20"/>
          <w:lang w:eastAsia="zh-CN"/>
        </w:rPr>
        <w:t>Fig</w:t>
      </w:r>
      <w:r w:rsidRPr="005D7811">
        <w:rPr>
          <w:rFonts w:ascii="Arial" w:hAnsi="Arial" w:cs="Arial" w:hint="eastAsia"/>
          <w:b/>
          <w:sz w:val="20"/>
          <w:lang w:eastAsia="zh-CN"/>
        </w:rPr>
        <w:t>ure</w:t>
      </w:r>
      <w:r w:rsidRPr="005D7811">
        <w:rPr>
          <w:rFonts w:ascii="Arial" w:hAnsi="Arial" w:cs="Arial"/>
          <w:b/>
          <w:sz w:val="20"/>
          <w:lang w:eastAsia="zh-CN"/>
        </w:rPr>
        <w:t>. S1.</w:t>
      </w:r>
      <w:r w:rsidRPr="005D7811">
        <w:rPr>
          <w:rFonts w:ascii="Arial" w:hAnsi="Arial" w:cs="Arial" w:hint="eastAsia"/>
          <w:b/>
          <w:sz w:val="20"/>
          <w:lang w:eastAsia="zh-CN"/>
        </w:rPr>
        <w:t xml:space="preserve"> </w:t>
      </w:r>
      <w:r>
        <w:rPr>
          <w:rFonts w:ascii="Arial" w:hAnsi="Arial" w:cs="Arial" w:hint="eastAsia"/>
          <w:b/>
          <w:sz w:val="20"/>
          <w:lang w:eastAsia="zh-CN"/>
        </w:rPr>
        <w:t xml:space="preserve">Viral shedding </w:t>
      </w:r>
      <w:r>
        <w:rPr>
          <w:rFonts w:ascii="Arial" w:hAnsi="Arial" w:cs="Arial"/>
          <w:b/>
          <w:sz w:val="20"/>
        </w:rPr>
        <w:t xml:space="preserve">in monkeys </w:t>
      </w:r>
      <w:r>
        <w:rPr>
          <w:rFonts w:ascii="Arial" w:hAnsi="Arial" w:cs="Arial" w:hint="eastAsia"/>
          <w:b/>
          <w:sz w:val="20"/>
          <w:lang w:eastAsia="zh-CN"/>
        </w:rPr>
        <w:t>during</w:t>
      </w:r>
      <w:r w:rsidRPr="003B2F66">
        <w:rPr>
          <w:rFonts w:ascii="Arial" w:hAnsi="Arial" w:cs="Arial"/>
          <w:b/>
          <w:sz w:val="20"/>
        </w:rPr>
        <w:t xml:space="preserve"> rVSV-SARS-CoV</w:t>
      </w:r>
      <w:r>
        <w:rPr>
          <w:rFonts w:ascii="Arial" w:hAnsi="Arial" w:cs="Arial" w:hint="eastAsia"/>
          <w:b/>
          <w:sz w:val="20"/>
          <w:lang w:eastAsia="zh-CN"/>
        </w:rPr>
        <w:t>-2 vaccination</w:t>
      </w:r>
      <w:r>
        <w:rPr>
          <w:rFonts w:ascii="Arial" w:hAnsi="Arial" w:cs="Arial" w:hint="eastAsia"/>
          <w:b/>
          <w:sz w:val="20"/>
          <w:lang w:eastAsia="zh-CN"/>
        </w:rPr>
        <w:t>.</w:t>
      </w:r>
      <w:r w:rsidRPr="003B2F66">
        <w:rPr>
          <w:rFonts w:ascii="Arial" w:hAnsi="Arial" w:cs="Arial"/>
          <w:b/>
          <w:bCs/>
          <w:sz w:val="20"/>
        </w:rPr>
        <w:t xml:space="preserve"> </w:t>
      </w:r>
      <w:r w:rsidR="0094332A" w:rsidRPr="003B2F66">
        <w:rPr>
          <w:rFonts w:ascii="Arial" w:hAnsi="Arial" w:cs="Arial"/>
          <w:b/>
          <w:bCs/>
          <w:sz w:val="20"/>
        </w:rPr>
        <w:t>(</w:t>
      </w:r>
      <w:r w:rsidR="0094332A" w:rsidRPr="006B5988">
        <w:rPr>
          <w:rFonts w:ascii="Arial" w:hAnsi="Arial" w:cs="Arial"/>
          <w:b/>
          <w:bCs/>
          <w:sz w:val="20"/>
        </w:rPr>
        <w:t>a–d</w:t>
      </w:r>
      <w:r w:rsidR="0094332A" w:rsidRPr="003B2F66">
        <w:rPr>
          <w:rFonts w:ascii="Arial" w:hAnsi="Arial" w:cs="Arial"/>
          <w:b/>
          <w:bCs/>
          <w:sz w:val="20"/>
        </w:rPr>
        <w:t>)</w:t>
      </w:r>
      <w:r w:rsidR="0094332A" w:rsidRPr="003B2F66">
        <w:rPr>
          <w:rFonts w:ascii="Arial" w:hAnsi="Arial" w:cs="Arial"/>
          <w:sz w:val="20"/>
        </w:rPr>
        <w:t xml:space="preserve"> </w:t>
      </w:r>
      <w:r w:rsidR="0094332A">
        <w:rPr>
          <w:rFonts w:ascii="Arial" w:hAnsi="Arial" w:cs="Arial"/>
          <w:sz w:val="20"/>
        </w:rPr>
        <w:t xml:space="preserve">Groups of </w:t>
      </w:r>
      <w:r w:rsidR="0094332A">
        <w:rPr>
          <w:rFonts w:ascii="Arial" w:hAnsi="Arial" w:cs="Arial" w:hint="eastAsia"/>
          <w:sz w:val="20"/>
          <w:lang w:eastAsia="zh-CN"/>
        </w:rPr>
        <w:t>c</w:t>
      </w:r>
      <w:r w:rsidR="0094332A" w:rsidRPr="003B2F66">
        <w:rPr>
          <w:rFonts w:ascii="Arial" w:hAnsi="Arial" w:cs="Arial"/>
          <w:sz w:val="20"/>
        </w:rPr>
        <w:t>ynomolgus monkeys</w:t>
      </w:r>
      <w:r w:rsidR="0094332A" w:rsidRPr="003B2F66">
        <w:rPr>
          <w:rFonts w:ascii="Arial" w:hAnsi="Arial" w:cs="Arial"/>
          <w:i/>
          <w:iCs/>
          <w:sz w:val="20"/>
        </w:rPr>
        <w:t xml:space="preserve"> </w:t>
      </w:r>
      <w:r w:rsidR="0094332A" w:rsidRPr="003B2F66">
        <w:rPr>
          <w:rFonts w:ascii="Arial" w:hAnsi="Arial" w:cs="Arial"/>
          <w:sz w:val="20"/>
        </w:rPr>
        <w:t xml:space="preserve">(n = 6) were immunized </w:t>
      </w:r>
      <w:r w:rsidR="0094332A">
        <w:rPr>
          <w:rFonts w:ascii="Arial" w:hAnsi="Arial" w:cs="Arial"/>
          <w:sz w:val="20"/>
        </w:rPr>
        <w:t>i.m.</w:t>
      </w:r>
      <w:r w:rsidR="0094332A" w:rsidRPr="003B2F66">
        <w:rPr>
          <w:rFonts w:ascii="Arial" w:hAnsi="Arial" w:cs="Arial"/>
          <w:sz w:val="20"/>
        </w:rPr>
        <w:t xml:space="preserve"> with</w:t>
      </w:r>
      <w:r w:rsidR="0094332A">
        <w:rPr>
          <w:rFonts w:ascii="Arial" w:hAnsi="Arial" w:cs="Arial"/>
          <w:sz w:val="20"/>
        </w:rPr>
        <w:t xml:space="preserve"> as single dose of</w:t>
      </w:r>
      <w:r w:rsidR="0094332A" w:rsidRPr="003B2F66">
        <w:rPr>
          <w:rFonts w:ascii="Arial" w:hAnsi="Arial" w:cs="Arial"/>
          <w:sz w:val="20"/>
        </w:rPr>
        <w:t xml:space="preserve"> rVSV-SARS-CoV-2 (5</w:t>
      </w:r>
      <w:r w:rsidR="0094332A" w:rsidRPr="003B2F66">
        <w:rPr>
          <w:rFonts w:ascii="Arial" w:hAnsi="Arial" w:cs="Arial"/>
          <w:sz w:val="20"/>
          <w:lang w:eastAsia="zh-CN"/>
        </w:rPr>
        <w:t xml:space="preserve"> </w:t>
      </w:r>
      <w:r w:rsidR="0094332A" w:rsidRPr="003B2F66">
        <w:rPr>
          <w:rFonts w:ascii="Arial" w:hAnsi="Arial" w:cs="Arial"/>
          <w:sz w:val="20"/>
        </w:rPr>
        <w:t>x</w:t>
      </w:r>
      <w:r w:rsidR="0094332A" w:rsidRPr="003B2F66">
        <w:rPr>
          <w:rFonts w:ascii="Arial" w:hAnsi="Arial" w:cs="Arial"/>
          <w:sz w:val="20"/>
          <w:lang w:eastAsia="zh-CN"/>
        </w:rPr>
        <w:t xml:space="preserve"> </w:t>
      </w:r>
      <w:r w:rsidR="0094332A" w:rsidRPr="003B2F66">
        <w:rPr>
          <w:rFonts w:ascii="Arial" w:hAnsi="Arial" w:cs="Arial"/>
          <w:sz w:val="20"/>
        </w:rPr>
        <w:t>10</w:t>
      </w:r>
      <w:r w:rsidR="0094332A" w:rsidRPr="003B2F66">
        <w:rPr>
          <w:rFonts w:ascii="Arial" w:hAnsi="Arial" w:cs="Arial"/>
          <w:sz w:val="20"/>
          <w:vertAlign w:val="superscript"/>
        </w:rPr>
        <w:t>6</w:t>
      </w:r>
      <w:r w:rsidR="0094332A" w:rsidRPr="003B2F66">
        <w:rPr>
          <w:rFonts w:ascii="Arial" w:hAnsi="Arial" w:cs="Arial"/>
          <w:sz w:val="20"/>
        </w:rPr>
        <w:t xml:space="preserve"> FFU</w:t>
      </w:r>
      <w:r w:rsidR="0094332A">
        <w:rPr>
          <w:rFonts w:ascii="Arial" w:hAnsi="Arial" w:cs="Arial"/>
          <w:sz w:val="20"/>
        </w:rPr>
        <w:t>/animal</w:t>
      </w:r>
      <w:r w:rsidR="0094332A" w:rsidRPr="003B2F66">
        <w:rPr>
          <w:rFonts w:ascii="Arial" w:hAnsi="Arial" w:cs="Arial"/>
          <w:sz w:val="20"/>
        </w:rPr>
        <w:t>)</w:t>
      </w:r>
      <w:r w:rsidR="0094332A">
        <w:rPr>
          <w:rFonts w:ascii="Arial" w:hAnsi="Arial" w:cs="Arial"/>
          <w:sz w:val="20"/>
        </w:rPr>
        <w:t xml:space="preserve">. </w:t>
      </w:r>
      <w:r w:rsidR="0094332A" w:rsidRPr="003B2F66">
        <w:rPr>
          <w:rFonts w:ascii="Arial" w:hAnsi="Arial" w:cs="Arial"/>
          <w:sz w:val="20"/>
        </w:rPr>
        <w:t xml:space="preserve">Viral loads in </w:t>
      </w:r>
      <w:r w:rsidR="0094332A">
        <w:rPr>
          <w:rFonts w:ascii="Arial" w:hAnsi="Arial" w:cs="Arial"/>
          <w:sz w:val="20"/>
        </w:rPr>
        <w:t>bloo</w:t>
      </w:r>
      <w:r w:rsidR="0094332A" w:rsidRPr="006B5988">
        <w:rPr>
          <w:rFonts w:ascii="Arial" w:hAnsi="Arial" w:cs="Arial"/>
          <w:sz w:val="20"/>
        </w:rPr>
        <w:t>d (a), nasal secretion (b), urine (c) and faeces (d) were determined by qRT-PCR after immunization.</w:t>
      </w:r>
    </w:p>
    <w:p w14:paraId="358D712C" w14:textId="1F882358" w:rsidR="006B5988" w:rsidRDefault="006B5988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br w:type="page"/>
      </w:r>
    </w:p>
    <w:p w14:paraId="2C5456E6" w14:textId="10071A68" w:rsidR="006B5988" w:rsidRDefault="006B5988" w:rsidP="006B5988">
      <w:pPr>
        <w:spacing w:line="360" w:lineRule="auto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noProof/>
          <w:sz w:val="20"/>
          <w:lang w:eastAsia="zh-CN"/>
        </w:rPr>
        <w:lastRenderedPageBreak/>
        <w:drawing>
          <wp:inline distT="0" distB="0" distL="0" distR="0" wp14:anchorId="7B8CB4A9" wp14:editId="4079D22B">
            <wp:extent cx="4860925" cy="3193074"/>
            <wp:effectExtent l="0" t="0" r="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" t="5356" r="-119" b="-692"/>
                    <a:stretch/>
                  </pic:blipFill>
                  <pic:spPr bwMode="auto">
                    <a:xfrm>
                      <a:off x="0" y="0"/>
                      <a:ext cx="4861560" cy="31934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6EB5FE" w14:textId="77777777" w:rsidR="006B5988" w:rsidRDefault="006B5988" w:rsidP="006B5988">
      <w:pPr>
        <w:spacing w:line="360" w:lineRule="auto"/>
        <w:jc w:val="both"/>
        <w:rPr>
          <w:rFonts w:ascii="Arial" w:hAnsi="Arial" w:cs="Arial"/>
          <w:b/>
          <w:bCs/>
          <w:sz w:val="20"/>
        </w:rPr>
      </w:pPr>
    </w:p>
    <w:p w14:paraId="3FEAAFBC" w14:textId="3F2E0F73" w:rsidR="005D7811" w:rsidRPr="005D7811" w:rsidRDefault="005D7811" w:rsidP="005D7811">
      <w:pPr>
        <w:spacing w:line="360" w:lineRule="auto"/>
        <w:rPr>
          <w:rFonts w:ascii="Arial" w:hAnsi="Arial" w:cs="Arial"/>
          <w:b/>
          <w:sz w:val="20"/>
        </w:rPr>
      </w:pPr>
      <w:r w:rsidRPr="005D7811">
        <w:rPr>
          <w:rFonts w:ascii="Arial" w:hAnsi="Arial" w:cs="Arial"/>
          <w:b/>
          <w:sz w:val="20"/>
        </w:rPr>
        <w:t>Fig</w:t>
      </w:r>
      <w:r w:rsidRPr="005D7811">
        <w:rPr>
          <w:rFonts w:ascii="Arial" w:hAnsi="Arial" w:cs="Arial" w:hint="eastAsia"/>
          <w:b/>
          <w:sz w:val="20"/>
        </w:rPr>
        <w:t>ure</w:t>
      </w:r>
      <w:r w:rsidRPr="005D7811">
        <w:rPr>
          <w:rFonts w:ascii="Arial" w:hAnsi="Arial" w:cs="Arial"/>
          <w:b/>
          <w:sz w:val="20"/>
        </w:rPr>
        <w:t>. S2.</w:t>
      </w:r>
      <w:r>
        <w:t xml:space="preserve"> </w:t>
      </w:r>
      <w:r>
        <w:rPr>
          <w:rFonts w:ascii="Arial" w:hAnsi="Arial" w:cs="Arial"/>
          <w:b/>
          <w:sz w:val="20"/>
        </w:rPr>
        <w:t>W</w:t>
      </w:r>
      <w:r w:rsidRPr="0056312F">
        <w:rPr>
          <w:rFonts w:ascii="Arial" w:hAnsi="Arial" w:cs="Arial"/>
          <w:b/>
          <w:sz w:val="20"/>
        </w:rPr>
        <w:t>eight changes</w:t>
      </w:r>
      <w:r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 w:hint="eastAsia"/>
          <w:b/>
          <w:sz w:val="20"/>
          <w:lang w:eastAsia="zh-CN"/>
        </w:rPr>
        <w:t>of</w:t>
      </w:r>
      <w:r>
        <w:rPr>
          <w:rFonts w:ascii="Arial" w:hAnsi="Arial" w:cs="Arial"/>
          <w:b/>
          <w:sz w:val="20"/>
        </w:rPr>
        <w:t xml:space="preserve"> mice after immunization</w:t>
      </w:r>
      <w:r>
        <w:rPr>
          <w:rFonts w:ascii="Arial" w:hAnsi="Arial" w:cs="Arial"/>
          <w:b/>
          <w:sz w:val="20"/>
        </w:rPr>
        <w:t>.</w:t>
      </w:r>
      <w:r w:rsidRPr="005D7811">
        <w:rPr>
          <w:rFonts w:ascii="Arial" w:hAnsi="Arial" w:cs="Arial"/>
          <w:b/>
          <w:bCs/>
          <w:sz w:val="20"/>
        </w:rPr>
        <w:t xml:space="preserve"> </w:t>
      </w:r>
      <w:r w:rsidRPr="006B5988">
        <w:rPr>
          <w:rFonts w:ascii="Arial" w:hAnsi="Arial" w:cs="Arial"/>
          <w:b/>
          <w:bCs/>
          <w:sz w:val="20"/>
        </w:rPr>
        <w:t xml:space="preserve">(a–b) </w:t>
      </w:r>
      <w:r w:rsidRPr="006B5988">
        <w:rPr>
          <w:rFonts w:ascii="Arial" w:hAnsi="Arial" w:cs="Arial"/>
          <w:sz w:val="20"/>
        </w:rPr>
        <w:t xml:space="preserve">Groups of female BALB/c mice (n = 6) </w:t>
      </w:r>
      <w:r w:rsidRPr="006B5988">
        <w:rPr>
          <w:rFonts w:ascii="Arial" w:hAnsi="Arial" w:cs="Arial"/>
          <w:sz w:val="20"/>
          <w:lang w:eastAsia="zh-CN"/>
        </w:rPr>
        <w:t xml:space="preserve">or </w:t>
      </w:r>
      <w:r w:rsidRPr="006B5988">
        <w:rPr>
          <w:rFonts w:ascii="Arial" w:hAnsi="Arial" w:cs="Arial"/>
          <w:b/>
          <w:bCs/>
          <w:sz w:val="20"/>
        </w:rPr>
        <w:t>(c–d)</w:t>
      </w:r>
      <w:r w:rsidRPr="006B5988">
        <w:rPr>
          <w:rFonts w:ascii="Arial" w:hAnsi="Arial" w:cs="Arial"/>
          <w:sz w:val="20"/>
          <w:lang w:eastAsia="zh-CN"/>
        </w:rPr>
        <w:t xml:space="preserve"> </w:t>
      </w:r>
      <w:r w:rsidRPr="006B5988">
        <w:rPr>
          <w:rFonts w:ascii="Arial" w:hAnsi="Arial" w:cs="Arial"/>
          <w:sz w:val="20"/>
        </w:rPr>
        <w:t>female hACE2 knock-in C57BL/6 mice (n = 4)</w:t>
      </w:r>
      <w:r w:rsidRPr="006B5988">
        <w:rPr>
          <w:rFonts w:ascii="Arial" w:hAnsi="Arial" w:cs="Arial"/>
          <w:sz w:val="20"/>
          <w:lang w:eastAsia="zh-CN"/>
        </w:rPr>
        <w:t xml:space="preserve"> </w:t>
      </w:r>
      <w:r w:rsidRPr="006B5988">
        <w:rPr>
          <w:rFonts w:ascii="Arial" w:hAnsi="Arial" w:cs="Arial"/>
          <w:sz w:val="20"/>
        </w:rPr>
        <w:t xml:space="preserve">were immunized with a single dose of rVSV-SARS-CoV-2 (black) or rVSV-SARS-CoV/2-RBD (red) via </w:t>
      </w:r>
      <w:r w:rsidRPr="006B5988">
        <w:rPr>
          <w:rFonts w:ascii="Arial" w:hAnsi="Arial" w:cs="Arial"/>
          <w:b/>
          <w:bCs/>
          <w:sz w:val="20"/>
        </w:rPr>
        <w:t>(a</w:t>
      </w:r>
      <w:r w:rsidRPr="006B5988">
        <w:rPr>
          <w:rFonts w:ascii="Arial" w:hAnsi="Arial" w:cs="Arial"/>
          <w:b/>
          <w:bCs/>
          <w:sz w:val="20"/>
          <w:lang w:eastAsia="zh-CN"/>
        </w:rPr>
        <w:t>, c</w:t>
      </w:r>
      <w:r w:rsidRPr="006B5988">
        <w:rPr>
          <w:rFonts w:ascii="Arial" w:hAnsi="Arial" w:cs="Arial"/>
          <w:b/>
          <w:bCs/>
          <w:sz w:val="20"/>
        </w:rPr>
        <w:t xml:space="preserve">) </w:t>
      </w:r>
      <w:r w:rsidRPr="006B5988">
        <w:rPr>
          <w:rFonts w:ascii="Arial" w:hAnsi="Arial" w:cs="Arial"/>
          <w:sz w:val="20"/>
        </w:rPr>
        <w:t>i.n. (10</w:t>
      </w:r>
      <w:r w:rsidRPr="006B5988">
        <w:rPr>
          <w:rFonts w:ascii="Arial" w:hAnsi="Arial" w:cs="Arial"/>
          <w:sz w:val="20"/>
          <w:vertAlign w:val="superscript"/>
        </w:rPr>
        <w:t>5</w:t>
      </w:r>
      <w:r w:rsidRPr="006B5988">
        <w:rPr>
          <w:rFonts w:ascii="Arial" w:hAnsi="Arial" w:cs="Arial"/>
          <w:sz w:val="20"/>
        </w:rPr>
        <w:t xml:space="preserve"> FFU/animal) or </w:t>
      </w:r>
      <w:r w:rsidRPr="006B5988">
        <w:rPr>
          <w:rFonts w:ascii="Arial" w:hAnsi="Arial" w:cs="Arial"/>
          <w:b/>
          <w:bCs/>
          <w:sz w:val="20"/>
        </w:rPr>
        <w:t>(b</w:t>
      </w:r>
      <w:r w:rsidRPr="006B5988">
        <w:rPr>
          <w:rFonts w:ascii="Arial" w:hAnsi="Arial" w:cs="Arial"/>
          <w:b/>
          <w:bCs/>
          <w:sz w:val="20"/>
          <w:lang w:eastAsia="zh-CN"/>
        </w:rPr>
        <w:t>, d</w:t>
      </w:r>
      <w:r w:rsidRPr="006B5988">
        <w:rPr>
          <w:rFonts w:ascii="Arial" w:hAnsi="Arial" w:cs="Arial"/>
          <w:b/>
          <w:bCs/>
          <w:sz w:val="20"/>
        </w:rPr>
        <w:t>)</w:t>
      </w:r>
      <w:r w:rsidRPr="006B5988">
        <w:rPr>
          <w:rFonts w:ascii="Arial" w:hAnsi="Arial" w:cs="Arial"/>
          <w:sz w:val="20"/>
        </w:rPr>
        <w:t xml:space="preserve"> i.m. route (4</w:t>
      </w:r>
      <w:r w:rsidRPr="006B5988">
        <w:rPr>
          <w:rFonts w:ascii="Arial" w:eastAsia="宋体" w:hAnsi="Arial" w:cs="Arial"/>
          <w:sz w:val="20"/>
        </w:rPr>
        <w:t xml:space="preserve"> × </w:t>
      </w:r>
      <w:r w:rsidRPr="006B5988">
        <w:rPr>
          <w:rFonts w:ascii="Arial" w:hAnsi="Arial" w:cs="Arial"/>
          <w:sz w:val="20"/>
        </w:rPr>
        <w:t>10</w:t>
      </w:r>
      <w:r w:rsidRPr="006B5988">
        <w:rPr>
          <w:rFonts w:ascii="Arial" w:hAnsi="Arial" w:cs="Arial"/>
          <w:sz w:val="20"/>
          <w:vertAlign w:val="superscript"/>
        </w:rPr>
        <w:t>5</w:t>
      </w:r>
      <w:r w:rsidRPr="006B5988">
        <w:rPr>
          <w:rFonts w:ascii="Arial" w:hAnsi="Arial" w:cs="Arial"/>
          <w:sz w:val="20"/>
        </w:rPr>
        <w:t xml:space="preserve"> FFU/animal). Following vaccination, </w:t>
      </w:r>
      <w:r w:rsidRPr="006B5988">
        <w:rPr>
          <w:rFonts w:ascii="Arial" w:hAnsi="Arial" w:cs="Arial" w:hint="eastAsia"/>
          <w:sz w:val="20"/>
          <w:lang w:eastAsia="zh-CN"/>
        </w:rPr>
        <w:t xml:space="preserve">the body </w:t>
      </w:r>
      <w:r w:rsidRPr="006B5988">
        <w:rPr>
          <w:rFonts w:ascii="Arial" w:hAnsi="Arial" w:cs="Arial"/>
          <w:sz w:val="20"/>
        </w:rPr>
        <w:t xml:space="preserve">weight </w:t>
      </w:r>
      <w:r w:rsidRPr="006B5988">
        <w:rPr>
          <w:rFonts w:ascii="Arial" w:hAnsi="Arial" w:cs="Arial" w:hint="eastAsia"/>
          <w:sz w:val="20"/>
          <w:lang w:eastAsia="zh-CN"/>
        </w:rPr>
        <w:t>was</w:t>
      </w:r>
      <w:r w:rsidRPr="006B5988">
        <w:rPr>
          <w:rFonts w:ascii="Arial" w:hAnsi="Arial" w:cs="Arial"/>
          <w:sz w:val="20"/>
        </w:rPr>
        <w:t xml:space="preserve"> monitored for 7 d.</w:t>
      </w:r>
    </w:p>
    <w:p w14:paraId="2507BD7C" w14:textId="607EBE0E" w:rsidR="00670299" w:rsidRPr="006B5988" w:rsidRDefault="005D7811" w:rsidP="005D7811">
      <w:pPr>
        <w:spacing w:line="360" w:lineRule="auto"/>
        <w:jc w:val="both"/>
        <w:rPr>
          <w:rFonts w:ascii="Arial" w:hAnsi="Arial" w:cs="Arial"/>
          <w:sz w:val="20"/>
        </w:rPr>
      </w:pPr>
      <w:r w:rsidRPr="006B5988">
        <w:rPr>
          <w:rFonts w:ascii="Arial" w:hAnsi="Arial" w:cs="Arial"/>
          <w:b/>
          <w:bCs/>
          <w:sz w:val="20"/>
        </w:rPr>
        <w:t xml:space="preserve"> </w:t>
      </w:r>
    </w:p>
    <w:p w14:paraId="342372C9" w14:textId="77777777" w:rsidR="006B5988" w:rsidRDefault="006B5988">
      <w:r>
        <w:rPr>
          <w:b/>
          <w:bCs/>
        </w:rPr>
        <w:br w:type="page"/>
      </w:r>
    </w:p>
    <w:p w14:paraId="317D2237" w14:textId="18F8E1D4" w:rsidR="005D7811" w:rsidRDefault="006B5988" w:rsidP="005D7811">
      <w:pPr>
        <w:spacing w:line="360" w:lineRule="auto"/>
        <w:rPr>
          <w:rFonts w:ascii="Arial" w:hAnsi="Arial" w:cs="Arial"/>
          <w:sz w:val="20"/>
        </w:rPr>
      </w:pPr>
      <w:bookmarkStart w:id="3" w:name="_GoBack"/>
      <w:bookmarkEnd w:id="3"/>
      <w:r>
        <w:rPr>
          <w:noProof/>
          <w:lang w:eastAsia="zh-CN"/>
        </w:rPr>
        <w:lastRenderedPageBreak/>
        <w:drawing>
          <wp:inline distT="0" distB="0" distL="0" distR="0" wp14:anchorId="2D08165E" wp14:editId="61287CE0">
            <wp:extent cx="5077417" cy="2207501"/>
            <wp:effectExtent l="0" t="0" r="9525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87"/>
                    <a:stretch/>
                  </pic:blipFill>
                  <pic:spPr bwMode="auto">
                    <a:xfrm>
                      <a:off x="0" y="0"/>
                      <a:ext cx="5077968" cy="2207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FC4C92" w14:textId="77777777" w:rsidR="005D7811" w:rsidRDefault="005D7811" w:rsidP="005D7811">
      <w:pPr>
        <w:spacing w:line="360" w:lineRule="auto"/>
        <w:rPr>
          <w:rFonts w:ascii="Arial" w:hAnsi="Arial" w:cs="Arial"/>
          <w:sz w:val="20"/>
        </w:rPr>
      </w:pPr>
    </w:p>
    <w:p w14:paraId="10BF7DE9" w14:textId="42356F61" w:rsidR="00B9440A" w:rsidRPr="00015F74" w:rsidRDefault="005D7811" w:rsidP="005D7811">
      <w:pPr>
        <w:spacing w:line="360" w:lineRule="auto"/>
        <w:rPr>
          <w:lang w:eastAsia="zh-CN"/>
        </w:rPr>
      </w:pPr>
      <w:r w:rsidRPr="005D7811">
        <w:rPr>
          <w:rFonts w:ascii="Arial" w:hAnsi="Arial" w:cs="Arial"/>
          <w:b/>
          <w:sz w:val="20"/>
        </w:rPr>
        <w:t>Fig</w:t>
      </w:r>
      <w:r w:rsidRPr="005D7811">
        <w:rPr>
          <w:rFonts w:ascii="Arial" w:hAnsi="Arial" w:cs="Arial" w:hint="eastAsia"/>
          <w:b/>
          <w:sz w:val="20"/>
        </w:rPr>
        <w:t>ure</w:t>
      </w:r>
      <w:r w:rsidRPr="005D7811">
        <w:rPr>
          <w:rFonts w:ascii="Arial" w:hAnsi="Arial" w:cs="Arial"/>
          <w:b/>
          <w:sz w:val="20"/>
        </w:rPr>
        <w:t>. S3.</w:t>
      </w:r>
      <w:r>
        <w:t xml:space="preserve"> </w:t>
      </w:r>
      <w:r w:rsidRPr="003B2F66">
        <w:rPr>
          <w:rFonts w:ascii="Arial" w:hAnsi="Arial" w:cs="Arial"/>
          <w:b/>
          <w:sz w:val="20"/>
        </w:rPr>
        <w:t>Immunogenicity of</w:t>
      </w:r>
      <w:r w:rsidRPr="006B5988">
        <w:rPr>
          <w:rFonts w:ascii="Arial" w:hAnsi="Arial" w:cs="Arial"/>
          <w:b/>
          <w:sz w:val="20"/>
        </w:rPr>
        <w:t xml:space="preserve"> rVSV-SARS-CoV-2</w:t>
      </w:r>
      <w:r w:rsidRPr="006B5988">
        <w:rPr>
          <w:rFonts w:ascii="Arial" w:hAnsi="Arial" w:cs="Arial"/>
          <w:b/>
          <w:sz w:val="20"/>
          <w:lang w:eastAsia="zh-CN"/>
        </w:rPr>
        <w:t xml:space="preserve"> </w:t>
      </w:r>
      <w:r w:rsidRPr="006B5988">
        <w:rPr>
          <w:rFonts w:ascii="Arial" w:hAnsi="Arial" w:cs="Arial"/>
          <w:b/>
          <w:sz w:val="20"/>
        </w:rPr>
        <w:t>and rVSV-SARS-CoV/2-RBD</w:t>
      </w:r>
      <w:r w:rsidRPr="00FB21D8">
        <w:rPr>
          <w:rFonts w:ascii="Arial" w:hAnsi="Arial" w:cs="Arial"/>
          <w:b/>
          <w:color w:val="FFFF00"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in </w:t>
      </w:r>
      <w:r w:rsidRPr="0056312F">
        <w:rPr>
          <w:rFonts w:ascii="Arial" w:hAnsi="Arial" w:cs="Arial"/>
          <w:b/>
          <w:sz w:val="20"/>
        </w:rPr>
        <w:t>golden Syrian hamsters</w:t>
      </w:r>
      <w:r>
        <w:rPr>
          <w:rFonts w:ascii="Arial" w:hAnsi="Arial" w:cs="Arial"/>
          <w:sz w:val="20"/>
        </w:rPr>
        <w:t>.</w:t>
      </w:r>
      <w:r w:rsidRPr="006B5988">
        <w:rPr>
          <w:rFonts w:ascii="Arial" w:hAnsi="Arial" w:cs="Arial"/>
          <w:b/>
          <w:bCs/>
          <w:sz w:val="20"/>
        </w:rPr>
        <w:t xml:space="preserve"> </w:t>
      </w:r>
      <w:r w:rsidR="006B5988" w:rsidRPr="006B5988">
        <w:rPr>
          <w:rFonts w:ascii="Arial" w:hAnsi="Arial" w:cs="Arial"/>
          <w:b/>
          <w:bCs/>
          <w:sz w:val="20"/>
        </w:rPr>
        <w:t xml:space="preserve">(a–c) </w:t>
      </w:r>
      <w:r w:rsidR="006B5988" w:rsidRPr="006B5988">
        <w:rPr>
          <w:rFonts w:ascii="Arial" w:hAnsi="Arial" w:cs="Arial"/>
          <w:sz w:val="20"/>
        </w:rPr>
        <w:t>Groups of golden Syrian hamsters (n=5) were immunized with rVSV-SARS-CoV-2 (black) or rVSV-SARS-CoV/2-RBD (red) via</w:t>
      </w:r>
      <w:r w:rsidR="006B5988" w:rsidRPr="006B5988">
        <w:rPr>
          <w:rFonts w:ascii="Arial" w:hAnsi="Arial" w:cs="Arial"/>
          <w:b/>
          <w:bCs/>
          <w:sz w:val="20"/>
        </w:rPr>
        <w:t xml:space="preserve"> </w:t>
      </w:r>
      <w:r w:rsidR="006B5988" w:rsidRPr="006B5988">
        <w:rPr>
          <w:rFonts w:ascii="Arial" w:hAnsi="Arial" w:cs="Arial"/>
          <w:sz w:val="20"/>
        </w:rPr>
        <w:t>i.n. (10</w:t>
      </w:r>
      <w:r w:rsidR="006B5988" w:rsidRPr="006B5988">
        <w:rPr>
          <w:rFonts w:ascii="Arial" w:hAnsi="Arial" w:cs="Arial"/>
          <w:sz w:val="20"/>
          <w:vertAlign w:val="superscript"/>
        </w:rPr>
        <w:t>5</w:t>
      </w:r>
      <w:r w:rsidR="006B5988" w:rsidRPr="006B5988">
        <w:rPr>
          <w:rFonts w:ascii="Arial" w:hAnsi="Arial" w:cs="Arial"/>
          <w:sz w:val="20"/>
        </w:rPr>
        <w:t xml:space="preserve"> FFU/animal) or i.m. route (10</w:t>
      </w:r>
      <w:r w:rsidR="006B5988" w:rsidRPr="006B5988">
        <w:rPr>
          <w:rFonts w:ascii="Arial" w:hAnsi="Arial" w:cs="Arial"/>
          <w:sz w:val="20"/>
          <w:vertAlign w:val="superscript"/>
        </w:rPr>
        <w:t>5</w:t>
      </w:r>
      <w:r w:rsidR="006B5988" w:rsidRPr="006B5988">
        <w:rPr>
          <w:rFonts w:ascii="Arial" w:hAnsi="Arial" w:cs="Arial"/>
          <w:sz w:val="20"/>
        </w:rPr>
        <w:t xml:space="preserve"> FFU/animal) at </w:t>
      </w:r>
      <w:r w:rsidR="006B5988" w:rsidRPr="006B5988">
        <w:rPr>
          <w:rFonts w:ascii="Arial" w:hAnsi="Arial" w:cs="Arial" w:hint="eastAsia"/>
          <w:sz w:val="20"/>
          <w:lang w:eastAsia="zh-CN"/>
        </w:rPr>
        <w:t>day 0</w:t>
      </w:r>
      <w:r w:rsidR="006B5988" w:rsidRPr="006B5988">
        <w:rPr>
          <w:rFonts w:ascii="Arial" w:hAnsi="Arial" w:cs="Arial"/>
          <w:sz w:val="20"/>
        </w:rPr>
        <w:t xml:space="preserve"> and 14. </w:t>
      </w:r>
      <w:r w:rsidR="006B5988" w:rsidRPr="006B5988">
        <w:rPr>
          <w:rFonts w:ascii="Arial" w:hAnsi="Arial" w:cs="Arial"/>
          <w:b/>
          <w:bCs/>
          <w:sz w:val="20"/>
        </w:rPr>
        <w:t>(a)</w:t>
      </w:r>
      <w:r w:rsidR="006B5988" w:rsidRPr="006B5988">
        <w:rPr>
          <w:rFonts w:ascii="Arial" w:hAnsi="Arial" w:cs="Arial"/>
          <w:sz w:val="20"/>
        </w:rPr>
        <w:t xml:space="preserve"> </w:t>
      </w:r>
      <w:r w:rsidR="006B5988" w:rsidRPr="006B5988">
        <w:rPr>
          <w:rFonts w:ascii="Arial" w:hAnsi="Arial" w:cs="Arial" w:hint="eastAsia"/>
          <w:sz w:val="20"/>
          <w:lang w:eastAsia="zh-CN"/>
        </w:rPr>
        <w:t>Scheme of vaccination</w:t>
      </w:r>
      <w:r w:rsidR="006B5988" w:rsidRPr="006B5988">
        <w:rPr>
          <w:rFonts w:ascii="Arial" w:hAnsi="Arial" w:cs="Arial"/>
          <w:sz w:val="20"/>
        </w:rPr>
        <w:t xml:space="preserve">. </w:t>
      </w:r>
      <w:r w:rsidR="006B5988" w:rsidRPr="006B5988">
        <w:rPr>
          <w:rFonts w:ascii="Arial" w:hAnsi="Arial" w:cs="Arial"/>
          <w:b/>
          <w:bCs/>
          <w:sz w:val="20"/>
        </w:rPr>
        <w:t>(b)</w:t>
      </w:r>
      <w:r w:rsidR="006B5988" w:rsidRPr="006B5988">
        <w:rPr>
          <w:rFonts w:ascii="Arial" w:hAnsi="Arial" w:cs="Arial"/>
          <w:sz w:val="20"/>
        </w:rPr>
        <w:t xml:space="preserve"> The NAb titers were determined by live SARS-CoV-2 neutralization assay at 28 d post </w:t>
      </w:r>
      <w:r w:rsidR="006B5988" w:rsidRPr="006B5988">
        <w:rPr>
          <w:rFonts w:ascii="Arial" w:hAnsi="Arial" w:cs="Arial"/>
          <w:sz w:val="20"/>
          <w:shd w:val="clear" w:color="auto" w:fill="F7F8FA"/>
        </w:rPr>
        <w:t>second</w:t>
      </w:r>
      <w:r w:rsidR="006B5988" w:rsidRPr="006B5988">
        <w:rPr>
          <w:rFonts w:ascii="Arial" w:hAnsi="Arial" w:cs="Arial"/>
          <w:sz w:val="20"/>
        </w:rPr>
        <w:t xml:space="preserve"> immunization. </w:t>
      </w:r>
      <w:r w:rsidR="006B5988" w:rsidRPr="006B5988">
        <w:rPr>
          <w:rFonts w:ascii="Arial" w:hAnsi="Arial" w:cs="Arial"/>
          <w:b/>
          <w:bCs/>
          <w:sz w:val="20"/>
        </w:rPr>
        <w:t>(c)</w:t>
      </w:r>
      <w:r w:rsidR="006B5988" w:rsidRPr="006B5988">
        <w:rPr>
          <w:rFonts w:ascii="Arial" w:hAnsi="Arial" w:cs="Arial"/>
          <w:sz w:val="20"/>
        </w:rPr>
        <w:t xml:space="preserve"> SARS-CoV-2 S RBD specific </w:t>
      </w:r>
      <w:r w:rsidR="006B5988" w:rsidRPr="006B5988">
        <w:rPr>
          <w:rFonts w:ascii="Arial" w:hAnsi="Arial" w:cs="Arial" w:hint="eastAsia"/>
          <w:sz w:val="20"/>
          <w:lang w:eastAsia="zh-CN"/>
        </w:rPr>
        <w:t>IgG responses in the sera</w:t>
      </w:r>
      <w:r w:rsidR="006B5988" w:rsidRPr="006B5988">
        <w:rPr>
          <w:rFonts w:ascii="Arial" w:hAnsi="Arial" w:cs="Arial"/>
          <w:sz w:val="20"/>
        </w:rPr>
        <w:t xml:space="preserve"> were determined by ELISA (1000 </w:t>
      </w:r>
      <w:r w:rsidR="006B5988" w:rsidRPr="006B5988">
        <w:rPr>
          <w:rFonts w:ascii="Arial" w:hAnsi="Arial" w:cs="Arial" w:hint="eastAsia"/>
          <w:sz w:val="20"/>
          <w:lang w:eastAsia="zh-CN"/>
        </w:rPr>
        <w:t>×</w:t>
      </w:r>
      <w:r w:rsidR="006B5988" w:rsidRPr="006B5988">
        <w:rPr>
          <w:rFonts w:ascii="Arial" w:hAnsi="Arial" w:cs="Arial"/>
          <w:sz w:val="20"/>
        </w:rPr>
        <w:t xml:space="preserve"> dilution). Statistical significance was determined</w:t>
      </w:r>
      <w:r w:rsidR="006B5988" w:rsidRPr="006B5988">
        <w:rPr>
          <w:rFonts w:ascii="Arial" w:hAnsi="Arial" w:cs="Arial"/>
          <w:sz w:val="20"/>
          <w:lang w:eastAsia="zh-CN"/>
        </w:rPr>
        <w:t xml:space="preserve"> using</w:t>
      </w:r>
      <w:r w:rsidR="006B5988" w:rsidRPr="006B5988">
        <w:rPr>
          <w:rFonts w:ascii="Arial" w:hAnsi="Arial" w:cs="Arial"/>
          <w:sz w:val="20"/>
        </w:rPr>
        <w:t xml:space="preserve"> unpaired two-tailed </w:t>
      </w:r>
      <w:r w:rsidR="006B5988" w:rsidRPr="006B5988">
        <w:rPr>
          <w:rFonts w:ascii="Arial" w:hAnsi="Arial" w:cs="Arial"/>
          <w:sz w:val="20"/>
          <w:lang w:eastAsia="zh-CN"/>
        </w:rPr>
        <w:t>s</w:t>
      </w:r>
      <w:r w:rsidR="006B5988" w:rsidRPr="006B5988">
        <w:rPr>
          <w:rFonts w:ascii="Arial" w:hAnsi="Arial" w:cs="Arial"/>
          <w:sz w:val="20"/>
        </w:rPr>
        <w:t xml:space="preserve">tudent’s </w:t>
      </w:r>
      <w:r w:rsidR="006B5988" w:rsidRPr="006B5988">
        <w:rPr>
          <w:rFonts w:ascii="Arial" w:hAnsi="Arial" w:cs="Arial"/>
          <w:i/>
          <w:sz w:val="20"/>
        </w:rPr>
        <w:t>t</w:t>
      </w:r>
      <w:r w:rsidR="006B5988" w:rsidRPr="006B5988">
        <w:rPr>
          <w:rFonts w:ascii="Arial" w:hAnsi="Arial" w:cs="Arial"/>
          <w:sz w:val="20"/>
        </w:rPr>
        <w:t xml:space="preserve"> test</w:t>
      </w:r>
      <w:r w:rsidR="006B5988" w:rsidRPr="006B5988">
        <w:rPr>
          <w:rFonts w:ascii="Arial" w:hAnsi="Arial" w:cs="Arial"/>
          <w:sz w:val="20"/>
          <w:lang w:eastAsia="zh-CN"/>
        </w:rPr>
        <w:t>.</w:t>
      </w:r>
      <w:r w:rsidR="006B5988" w:rsidRPr="006B5988">
        <w:rPr>
          <w:rFonts w:ascii="Arial" w:hAnsi="Arial" w:cs="Arial"/>
          <w:sz w:val="20"/>
        </w:rPr>
        <w:t xml:space="preserve"> **</w:t>
      </w:r>
      <w:r w:rsidR="006B5988" w:rsidRPr="006B5988">
        <w:rPr>
          <w:rFonts w:ascii="Arial" w:hAnsi="Arial" w:cs="Arial"/>
          <w:i/>
          <w:sz w:val="20"/>
        </w:rPr>
        <w:t>p</w:t>
      </w:r>
      <w:r w:rsidR="006B5988" w:rsidRPr="006B5988">
        <w:rPr>
          <w:rFonts w:ascii="Arial" w:hAnsi="Arial" w:cs="Arial"/>
          <w:sz w:val="20"/>
        </w:rPr>
        <w:t xml:space="preserve"> &lt; 0.01, </w:t>
      </w:r>
      <w:r w:rsidR="006B5988" w:rsidRPr="006B5988">
        <w:rPr>
          <w:rFonts w:ascii="Arial" w:hAnsi="Arial" w:cs="Arial"/>
          <w:sz w:val="20"/>
          <w:lang w:eastAsia="zh-CN"/>
        </w:rPr>
        <w:t>*</w:t>
      </w:r>
      <w:r w:rsidR="006B5988" w:rsidRPr="006B5988">
        <w:rPr>
          <w:rFonts w:ascii="Arial" w:hAnsi="Arial" w:cs="Arial"/>
          <w:i/>
          <w:sz w:val="20"/>
          <w:lang w:eastAsia="zh-CN"/>
        </w:rPr>
        <w:t>p</w:t>
      </w:r>
      <w:r w:rsidR="006B5988" w:rsidRPr="006B5988">
        <w:rPr>
          <w:rFonts w:ascii="Arial" w:hAnsi="Arial" w:cs="Arial"/>
          <w:sz w:val="20"/>
          <w:lang w:eastAsia="zh-CN"/>
        </w:rPr>
        <w:t>&lt;0.05.</w:t>
      </w:r>
      <w:r w:rsidR="006B5988" w:rsidRPr="006B5988">
        <w:rPr>
          <w:rFonts w:ascii="Arial" w:hAnsi="Arial" w:cs="Arial" w:hint="eastAsia"/>
          <w:sz w:val="20"/>
          <w:lang w:eastAsia="zh-CN"/>
        </w:rPr>
        <w:t xml:space="preserve"> </w:t>
      </w:r>
      <w:r w:rsidR="006B5988" w:rsidRPr="006B5988">
        <w:rPr>
          <w:rFonts w:ascii="Arial" w:hAnsi="Arial" w:cs="Arial"/>
          <w:sz w:val="20"/>
        </w:rPr>
        <w:t>Error bars indicate standard deviation of the mean.</w:t>
      </w:r>
    </w:p>
    <w:sectPr w:rsidR="00B9440A" w:rsidRPr="00015F74" w:rsidSect="006B2F0B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lnNumType w:countBy="1" w:restart="continuous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A17CB0" w14:textId="77777777" w:rsidR="00D30FD7" w:rsidRDefault="00D30FD7">
      <w:r>
        <w:separator/>
      </w:r>
    </w:p>
  </w:endnote>
  <w:endnote w:type="continuationSeparator" w:id="0">
    <w:p w14:paraId="2410FFA1" w14:textId="77777777" w:rsidR="00D30FD7" w:rsidRDefault="00D3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8EA3E" w14:textId="70759B93" w:rsidR="00F125EE" w:rsidRDefault="00114193">
    <w:pPr>
      <w:pStyle w:val="aff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D7811">
      <w:rPr>
        <w:noProof/>
      </w:rPr>
      <w:t>1</w:t>
    </w:r>
    <w:r>
      <w:fldChar w:fldCharType="end"/>
    </w:r>
  </w:p>
  <w:p w14:paraId="211F3547" w14:textId="77777777" w:rsidR="00F125EE" w:rsidRDefault="00F125EE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73D0F" w14:textId="77777777" w:rsidR="00D30FD7" w:rsidRDefault="00D30FD7">
      <w:r>
        <w:separator/>
      </w:r>
    </w:p>
  </w:footnote>
  <w:footnote w:type="continuationSeparator" w:id="0">
    <w:p w14:paraId="0B81ED1C" w14:textId="77777777" w:rsidR="00D30FD7" w:rsidRDefault="00D30F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30F"/>
    <w:rsid w:val="00015F74"/>
    <w:rsid w:val="00064CC6"/>
    <w:rsid w:val="00065EBD"/>
    <w:rsid w:val="00083B44"/>
    <w:rsid w:val="000850DC"/>
    <w:rsid w:val="000C2771"/>
    <w:rsid w:val="000D46F4"/>
    <w:rsid w:val="000F0DCE"/>
    <w:rsid w:val="000F6BE3"/>
    <w:rsid w:val="000F748A"/>
    <w:rsid w:val="00112C5B"/>
    <w:rsid w:val="00114193"/>
    <w:rsid w:val="00115A38"/>
    <w:rsid w:val="0011687B"/>
    <w:rsid w:val="00124F82"/>
    <w:rsid w:val="0016337A"/>
    <w:rsid w:val="00164269"/>
    <w:rsid w:val="001A1BDE"/>
    <w:rsid w:val="001F0876"/>
    <w:rsid w:val="001F167C"/>
    <w:rsid w:val="001F5E91"/>
    <w:rsid w:val="002077B9"/>
    <w:rsid w:val="00262D72"/>
    <w:rsid w:val="00294FBB"/>
    <w:rsid w:val="002B3205"/>
    <w:rsid w:val="002C030F"/>
    <w:rsid w:val="00331D75"/>
    <w:rsid w:val="00355362"/>
    <w:rsid w:val="00363E44"/>
    <w:rsid w:val="00395E86"/>
    <w:rsid w:val="003A2FD8"/>
    <w:rsid w:val="003B40E6"/>
    <w:rsid w:val="003C0279"/>
    <w:rsid w:val="003E74FB"/>
    <w:rsid w:val="003F6E14"/>
    <w:rsid w:val="00405336"/>
    <w:rsid w:val="004571D5"/>
    <w:rsid w:val="00461D81"/>
    <w:rsid w:val="0046356B"/>
    <w:rsid w:val="00477182"/>
    <w:rsid w:val="004779CB"/>
    <w:rsid w:val="004E42D8"/>
    <w:rsid w:val="004E7BA2"/>
    <w:rsid w:val="004F7EDF"/>
    <w:rsid w:val="005001AC"/>
    <w:rsid w:val="00527D71"/>
    <w:rsid w:val="005520A8"/>
    <w:rsid w:val="005607DD"/>
    <w:rsid w:val="005A558C"/>
    <w:rsid w:val="005D7811"/>
    <w:rsid w:val="005E28F8"/>
    <w:rsid w:val="005E6513"/>
    <w:rsid w:val="00651114"/>
    <w:rsid w:val="00664560"/>
    <w:rsid w:val="00670299"/>
    <w:rsid w:val="00691985"/>
    <w:rsid w:val="006A1B64"/>
    <w:rsid w:val="006B2F0B"/>
    <w:rsid w:val="006B5988"/>
    <w:rsid w:val="007037C2"/>
    <w:rsid w:val="007108F5"/>
    <w:rsid w:val="00713E5B"/>
    <w:rsid w:val="007402FC"/>
    <w:rsid w:val="007411A1"/>
    <w:rsid w:val="00793072"/>
    <w:rsid w:val="00807D35"/>
    <w:rsid w:val="008218C4"/>
    <w:rsid w:val="00821F38"/>
    <w:rsid w:val="00867A98"/>
    <w:rsid w:val="00870867"/>
    <w:rsid w:val="00885C9B"/>
    <w:rsid w:val="008D5D2A"/>
    <w:rsid w:val="00914B63"/>
    <w:rsid w:val="009354F3"/>
    <w:rsid w:val="0094332A"/>
    <w:rsid w:val="009447DC"/>
    <w:rsid w:val="00961BA5"/>
    <w:rsid w:val="009743A9"/>
    <w:rsid w:val="009A5287"/>
    <w:rsid w:val="009B2AC5"/>
    <w:rsid w:val="009B7984"/>
    <w:rsid w:val="009F4BED"/>
    <w:rsid w:val="009F7D93"/>
    <w:rsid w:val="00A3403B"/>
    <w:rsid w:val="00A51A12"/>
    <w:rsid w:val="00A627D4"/>
    <w:rsid w:val="00A74DA2"/>
    <w:rsid w:val="00AB399E"/>
    <w:rsid w:val="00AC59D0"/>
    <w:rsid w:val="00AD16B1"/>
    <w:rsid w:val="00AD499C"/>
    <w:rsid w:val="00B36869"/>
    <w:rsid w:val="00B43B31"/>
    <w:rsid w:val="00B47CFA"/>
    <w:rsid w:val="00B56A94"/>
    <w:rsid w:val="00B57F00"/>
    <w:rsid w:val="00B77B2A"/>
    <w:rsid w:val="00B82C22"/>
    <w:rsid w:val="00B93DBA"/>
    <w:rsid w:val="00B9440A"/>
    <w:rsid w:val="00BB2D2A"/>
    <w:rsid w:val="00BC3E04"/>
    <w:rsid w:val="00BD58CF"/>
    <w:rsid w:val="00BF0C92"/>
    <w:rsid w:val="00C04CC1"/>
    <w:rsid w:val="00C4096C"/>
    <w:rsid w:val="00C50C6D"/>
    <w:rsid w:val="00C600D9"/>
    <w:rsid w:val="00C92B22"/>
    <w:rsid w:val="00CC1384"/>
    <w:rsid w:val="00CC743F"/>
    <w:rsid w:val="00CD3720"/>
    <w:rsid w:val="00CF1848"/>
    <w:rsid w:val="00CF5C2F"/>
    <w:rsid w:val="00D04BCF"/>
    <w:rsid w:val="00D143D9"/>
    <w:rsid w:val="00D30FD7"/>
    <w:rsid w:val="00D5511B"/>
    <w:rsid w:val="00D766F1"/>
    <w:rsid w:val="00E257C8"/>
    <w:rsid w:val="00E41512"/>
    <w:rsid w:val="00E4519A"/>
    <w:rsid w:val="00E853D5"/>
    <w:rsid w:val="00E9773B"/>
    <w:rsid w:val="00EA6F42"/>
    <w:rsid w:val="00EB1AA5"/>
    <w:rsid w:val="00EC13A3"/>
    <w:rsid w:val="00EC7C85"/>
    <w:rsid w:val="00F125EE"/>
    <w:rsid w:val="00F12E98"/>
    <w:rsid w:val="00F22029"/>
    <w:rsid w:val="00F515FB"/>
    <w:rsid w:val="00F630EA"/>
    <w:rsid w:val="00F7007E"/>
    <w:rsid w:val="00F73193"/>
    <w:rsid w:val="00F74F95"/>
    <w:rsid w:val="00F80705"/>
    <w:rsid w:val="00FA1481"/>
    <w:rsid w:val="00FD48C9"/>
    <w:rsid w:val="00F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标题 1 字符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标题 2 字符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标题 5 字符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标题 6 字符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标题 7 字符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标题 8 字符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标题 9 字符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批注框文本 字符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正文文本 字符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正文文本 2 字符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正文文本 3 字符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正文首行缩进 字符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正文文本缩进 字符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正文首行缩进 2 字符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正文文本缩进 2 字符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正文文本缩进 3 字符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结束语 字符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批注文字 字符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批注主题 字符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期 字符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文档结构图 字符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电子邮件签名 字符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尾注文本 字符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semiHidden/>
    <w:rsid w:val="00405336"/>
    <w:pPr>
      <w:tabs>
        <w:tab w:val="center" w:pos="4680"/>
        <w:tab w:val="right" w:pos="9360"/>
      </w:tabs>
    </w:pPr>
  </w:style>
  <w:style w:type="character" w:customStyle="1" w:styleId="aff2">
    <w:name w:val="页脚 字符"/>
    <w:link w:val="aff1"/>
    <w:semiHidden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本 字符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页眉 字符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地址 字符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预设格式 字符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aff8">
    <w:name w:val="Intense Quote"/>
    <w:basedOn w:val="a1"/>
    <w:next w:val="a1"/>
    <w:link w:val="aff9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9">
    <w:name w:val="明显引用 字符"/>
    <w:link w:val="aff8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a">
    <w:name w:val="List"/>
    <w:basedOn w:val="a1"/>
    <w:semiHidden/>
    <w:rsid w:val="00405336"/>
    <w:pPr>
      <w:ind w:left="360" w:hanging="360"/>
      <w:contextualSpacing/>
    </w:pPr>
  </w:style>
  <w:style w:type="paragraph" w:styleId="2a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b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b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c">
    <w:name w:val="List Paragraph"/>
    <w:basedOn w:val="a1"/>
    <w:uiPriority w:val="34"/>
    <w:semiHidden/>
    <w:qFormat/>
    <w:rsid w:val="00405336"/>
    <w:pPr>
      <w:ind w:left="720"/>
    </w:pPr>
  </w:style>
  <w:style w:type="paragraph" w:styleId="affd">
    <w:name w:val="macro"/>
    <w:link w:val="aff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e">
    <w:name w:val="宏文本 字符"/>
    <w:link w:val="affd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f">
    <w:name w:val="Message Header"/>
    <w:basedOn w:val="a1"/>
    <w:link w:val="afff0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f0">
    <w:name w:val="信息标题 字符"/>
    <w:link w:val="af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1">
    <w:name w:val="No Spacing"/>
    <w:uiPriority w:val="1"/>
    <w:semiHidden/>
    <w:qFormat/>
    <w:rsid w:val="00405336"/>
    <w:rPr>
      <w:sz w:val="24"/>
    </w:rPr>
  </w:style>
  <w:style w:type="paragraph" w:styleId="afff2">
    <w:name w:val="Normal (Web)"/>
    <w:basedOn w:val="a1"/>
    <w:semiHidden/>
    <w:rsid w:val="00405336"/>
    <w:rPr>
      <w:szCs w:val="24"/>
    </w:rPr>
  </w:style>
  <w:style w:type="paragraph" w:styleId="afff3">
    <w:name w:val="Normal Indent"/>
    <w:basedOn w:val="a1"/>
    <w:semiHidden/>
    <w:rsid w:val="00405336"/>
    <w:pPr>
      <w:ind w:left="720"/>
    </w:pPr>
  </w:style>
  <w:style w:type="paragraph" w:styleId="afff4">
    <w:name w:val="Note Heading"/>
    <w:basedOn w:val="a1"/>
    <w:next w:val="a1"/>
    <w:link w:val="afff5"/>
    <w:semiHidden/>
    <w:rsid w:val="00405336"/>
  </w:style>
  <w:style w:type="character" w:customStyle="1" w:styleId="afff5">
    <w:name w:val="注释标题 字符"/>
    <w:link w:val="afff4"/>
    <w:semiHidden/>
    <w:rsid w:val="00FF04E3"/>
    <w:rPr>
      <w:sz w:val="24"/>
    </w:rPr>
  </w:style>
  <w:style w:type="paragraph" w:styleId="afff6">
    <w:name w:val="Plain Text"/>
    <w:basedOn w:val="a1"/>
    <w:link w:val="afff7"/>
    <w:semiHidden/>
    <w:rsid w:val="00405336"/>
    <w:rPr>
      <w:rFonts w:ascii="Courier New" w:hAnsi="Courier New" w:cs="Courier New"/>
      <w:sz w:val="20"/>
    </w:rPr>
  </w:style>
  <w:style w:type="character" w:customStyle="1" w:styleId="afff7">
    <w:name w:val="纯文本 字符"/>
    <w:link w:val="afff6"/>
    <w:semiHidden/>
    <w:rsid w:val="00FF04E3"/>
    <w:rPr>
      <w:rFonts w:ascii="Courier New" w:hAnsi="Courier New" w:cs="Courier New"/>
    </w:rPr>
  </w:style>
  <w:style w:type="paragraph" w:styleId="afff8">
    <w:name w:val="Quote"/>
    <w:basedOn w:val="a1"/>
    <w:next w:val="a1"/>
    <w:link w:val="afff9"/>
    <w:uiPriority w:val="29"/>
    <w:semiHidden/>
    <w:qFormat/>
    <w:rsid w:val="00405336"/>
    <w:rPr>
      <w:i/>
      <w:iCs/>
      <w:color w:val="000000"/>
    </w:rPr>
  </w:style>
  <w:style w:type="character" w:customStyle="1" w:styleId="afff9">
    <w:name w:val="引用 字符"/>
    <w:link w:val="afff8"/>
    <w:uiPriority w:val="29"/>
    <w:semiHidden/>
    <w:rsid w:val="00FF04E3"/>
    <w:rPr>
      <w:i/>
      <w:iCs/>
      <w:color w:val="000000"/>
      <w:sz w:val="24"/>
    </w:rPr>
  </w:style>
  <w:style w:type="paragraph" w:styleId="afffa">
    <w:name w:val="Salutation"/>
    <w:basedOn w:val="a1"/>
    <w:next w:val="a1"/>
    <w:link w:val="afffb"/>
    <w:semiHidden/>
    <w:rsid w:val="00405336"/>
  </w:style>
  <w:style w:type="character" w:customStyle="1" w:styleId="afffb">
    <w:name w:val="称呼 字符"/>
    <w:link w:val="afffa"/>
    <w:semiHidden/>
    <w:rsid w:val="00FF04E3"/>
    <w:rPr>
      <w:sz w:val="24"/>
    </w:rPr>
  </w:style>
  <w:style w:type="paragraph" w:styleId="afffc">
    <w:name w:val="Signature"/>
    <w:basedOn w:val="a1"/>
    <w:link w:val="afffd"/>
    <w:semiHidden/>
    <w:rsid w:val="00405336"/>
    <w:pPr>
      <w:ind w:left="4320"/>
    </w:pPr>
  </w:style>
  <w:style w:type="character" w:customStyle="1" w:styleId="afffd">
    <w:name w:val="签名 字符"/>
    <w:link w:val="afffc"/>
    <w:semiHidden/>
    <w:rsid w:val="00FF04E3"/>
    <w:rPr>
      <w:sz w:val="24"/>
    </w:rPr>
  </w:style>
  <w:style w:type="paragraph" w:styleId="afffe">
    <w:name w:val="Subtitle"/>
    <w:basedOn w:val="a1"/>
    <w:next w:val="a1"/>
    <w:link w:val="affff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f">
    <w:name w:val="副标题 字符"/>
    <w:link w:val="afffe"/>
    <w:semiHidden/>
    <w:rsid w:val="00FF04E3"/>
    <w:rPr>
      <w:rFonts w:ascii="Cambria" w:hAnsi="Cambria"/>
      <w:sz w:val="24"/>
      <w:szCs w:val="24"/>
    </w:rPr>
  </w:style>
  <w:style w:type="paragraph" w:styleId="affff0">
    <w:name w:val="table of authorities"/>
    <w:basedOn w:val="a1"/>
    <w:next w:val="a1"/>
    <w:semiHidden/>
    <w:rsid w:val="00405336"/>
    <w:pPr>
      <w:ind w:left="240" w:hanging="240"/>
    </w:pPr>
  </w:style>
  <w:style w:type="paragraph" w:styleId="affff1">
    <w:name w:val="table of figures"/>
    <w:basedOn w:val="a1"/>
    <w:next w:val="a1"/>
    <w:semiHidden/>
    <w:rsid w:val="00405336"/>
  </w:style>
  <w:style w:type="paragraph" w:styleId="affff2">
    <w:name w:val="Title"/>
    <w:basedOn w:val="a1"/>
    <w:next w:val="a1"/>
    <w:link w:val="affff3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3">
    <w:name w:val="标题 字符"/>
    <w:link w:val="affff2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4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12">
    <w:name w:val="toc 1"/>
    <w:basedOn w:val="a1"/>
    <w:next w:val="a1"/>
    <w:autoRedefine/>
    <w:semiHidden/>
    <w:rsid w:val="00405336"/>
  </w:style>
  <w:style w:type="paragraph" w:styleId="2c">
    <w:name w:val="toc 2"/>
    <w:basedOn w:val="a1"/>
    <w:next w:val="a1"/>
    <w:autoRedefine/>
    <w:semiHidden/>
    <w:rsid w:val="00405336"/>
    <w:pPr>
      <w:ind w:left="240"/>
    </w:pPr>
  </w:style>
  <w:style w:type="paragraph" w:styleId="39">
    <w:name w:val="toc 3"/>
    <w:basedOn w:val="a1"/>
    <w:next w:val="a1"/>
    <w:autoRedefine/>
    <w:semiHidden/>
    <w:rsid w:val="00405336"/>
    <w:pPr>
      <w:ind w:left="480"/>
    </w:pPr>
  </w:style>
  <w:style w:type="paragraph" w:styleId="45">
    <w:name w:val="toc 4"/>
    <w:basedOn w:val="a1"/>
    <w:next w:val="a1"/>
    <w:autoRedefine/>
    <w:semiHidden/>
    <w:rsid w:val="00405336"/>
    <w:pPr>
      <w:ind w:left="720"/>
    </w:pPr>
  </w:style>
  <w:style w:type="paragraph" w:styleId="56">
    <w:name w:val="toc 5"/>
    <w:basedOn w:val="a1"/>
    <w:next w:val="a1"/>
    <w:autoRedefine/>
    <w:semiHidden/>
    <w:rsid w:val="00405336"/>
    <w:pPr>
      <w:ind w:left="960"/>
    </w:pPr>
  </w:style>
  <w:style w:type="paragraph" w:styleId="62">
    <w:name w:val="toc 6"/>
    <w:basedOn w:val="a1"/>
    <w:next w:val="a1"/>
    <w:autoRedefine/>
    <w:semiHidden/>
    <w:rsid w:val="00405336"/>
    <w:pPr>
      <w:ind w:left="1200"/>
    </w:pPr>
  </w:style>
  <w:style w:type="paragraph" w:styleId="72">
    <w:name w:val="toc 7"/>
    <w:basedOn w:val="a1"/>
    <w:next w:val="a1"/>
    <w:autoRedefine/>
    <w:semiHidden/>
    <w:rsid w:val="00405336"/>
    <w:pPr>
      <w:ind w:left="1440"/>
    </w:pPr>
  </w:style>
  <w:style w:type="paragraph" w:styleId="82">
    <w:name w:val="toc 8"/>
    <w:basedOn w:val="a1"/>
    <w:next w:val="a1"/>
    <w:autoRedefine/>
    <w:semiHidden/>
    <w:rsid w:val="00405336"/>
    <w:pPr>
      <w:ind w:left="1680"/>
    </w:pPr>
  </w:style>
  <w:style w:type="paragraph" w:styleId="92">
    <w:name w:val="toc 9"/>
    <w:basedOn w:val="a1"/>
    <w:next w:val="a1"/>
    <w:autoRedefine/>
    <w:semiHidden/>
    <w:rsid w:val="00405336"/>
    <w:pPr>
      <w:ind w:left="1920"/>
    </w:pPr>
  </w:style>
  <w:style w:type="paragraph" w:styleId="TOC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5">
    <w:name w:val="Hyperlink"/>
    <w:semiHidden/>
    <w:rsid w:val="007402FC"/>
    <w:rPr>
      <w:color w:val="0000FF"/>
      <w:u w:val="single"/>
    </w:rPr>
  </w:style>
  <w:style w:type="character" w:styleId="affff6">
    <w:name w:val="FollowedHyperlink"/>
    <w:semiHidden/>
    <w:unhideWhenUsed/>
    <w:rsid w:val="00793072"/>
    <w:rPr>
      <w:color w:val="800080"/>
      <w:u w:val="single"/>
    </w:rPr>
  </w:style>
  <w:style w:type="character" w:styleId="affff7">
    <w:name w:val="annotation reference"/>
    <w:semiHidden/>
    <w:unhideWhenUsed/>
    <w:rsid w:val="00793072"/>
    <w:rPr>
      <w:sz w:val="16"/>
      <w:szCs w:val="16"/>
    </w:rPr>
  </w:style>
  <w:style w:type="character" w:customStyle="1" w:styleId="UnresolvedMention">
    <w:name w:val="Unresolved Mention"/>
    <w:basedOn w:val="a2"/>
    <w:uiPriority w:val="99"/>
    <w:semiHidden/>
    <w:unhideWhenUsed/>
    <w:rsid w:val="008218C4"/>
    <w:rPr>
      <w:color w:val="808080"/>
      <w:shd w:val="clear" w:color="auto" w:fill="E6E6E6"/>
    </w:rPr>
  </w:style>
  <w:style w:type="character" w:styleId="affff8">
    <w:name w:val="line number"/>
    <w:basedOn w:val="a2"/>
    <w:semiHidden/>
    <w:unhideWhenUsed/>
    <w:rsid w:val="006B2F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hengaihua@ioz.ac.cn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1928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Lenovo</cp:lastModifiedBy>
  <cp:revision>2</cp:revision>
  <cp:lastPrinted>2018-01-11T19:53:00Z</cp:lastPrinted>
  <dcterms:created xsi:type="dcterms:W3CDTF">2021-10-13T08:15:00Z</dcterms:created>
  <dcterms:modified xsi:type="dcterms:W3CDTF">2021-10-13T08:15:00Z</dcterms:modified>
</cp:coreProperties>
</file>