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79373" w14:textId="77777777" w:rsidR="00C345A2" w:rsidRDefault="00000000">
      <w:pPr>
        <w:ind w:firstLineChars="700" w:firstLine="2520"/>
        <w:rPr>
          <w:sz w:val="36"/>
          <w:szCs w:val="36"/>
        </w:rPr>
      </w:pPr>
      <w:r>
        <w:rPr>
          <w:sz w:val="36"/>
          <w:szCs w:val="36"/>
        </w:rPr>
        <w:t>Supplementary Materials for</w:t>
      </w:r>
    </w:p>
    <w:p w14:paraId="3DC08948" w14:textId="77777777" w:rsidR="00C345A2" w:rsidRDefault="00C345A2"/>
    <w:p w14:paraId="1E5F5537" w14:textId="77777777" w:rsidR="00C345A2" w:rsidRDefault="00000000">
      <w:pPr>
        <w:spacing w:line="360" w:lineRule="auto"/>
        <w:jc w:val="center"/>
        <w:rPr>
          <w:b/>
          <w:bCs/>
          <w:sz w:val="28"/>
          <w:szCs w:val="28"/>
        </w:rPr>
      </w:pPr>
      <w:r>
        <w:rPr>
          <w:rFonts w:hint="eastAsia"/>
          <w:b/>
          <w:bCs/>
          <w:sz w:val="28"/>
          <w:szCs w:val="28"/>
        </w:rPr>
        <w:t>Prostaglandin E</w:t>
      </w:r>
      <w:r>
        <w:rPr>
          <w:rFonts w:hint="eastAsia"/>
          <w:b/>
          <w:bCs/>
          <w:sz w:val="28"/>
          <w:szCs w:val="28"/>
          <w:vertAlign w:val="subscript"/>
        </w:rPr>
        <w:t>2</w:t>
      </w:r>
      <w:r>
        <w:rPr>
          <w:rFonts w:hint="eastAsia"/>
          <w:b/>
          <w:bCs/>
          <w:sz w:val="28"/>
          <w:szCs w:val="28"/>
        </w:rPr>
        <w:t>-driven dedifferentiation of Schwann cells leads to perineural i</w:t>
      </w:r>
      <w:r>
        <w:rPr>
          <w:rFonts w:hint="eastAsia"/>
          <w:b/>
          <w:bCs/>
          <w:sz w:val="28"/>
          <w:szCs w:val="28"/>
          <w:lang w:eastAsia="zh-CN"/>
        </w:rPr>
        <w:t>nvasion</w:t>
      </w:r>
      <w:r>
        <w:rPr>
          <w:rFonts w:hint="eastAsia"/>
          <w:b/>
          <w:bCs/>
          <w:sz w:val="28"/>
          <w:szCs w:val="28"/>
        </w:rPr>
        <w:t xml:space="preserve"> in pancreatic ductal adenocarcinoma</w:t>
      </w:r>
    </w:p>
    <w:p w14:paraId="4A54F273" w14:textId="77777777" w:rsidR="00C345A2" w:rsidRDefault="00000000">
      <w:pPr>
        <w:widowControl w:val="0"/>
        <w:adjustRightInd w:val="0"/>
        <w:snapToGrid w:val="0"/>
        <w:spacing w:after="160" w:line="276" w:lineRule="auto"/>
        <w:jc w:val="both"/>
        <w:rPr>
          <w:rFonts w:eastAsia="等线"/>
          <w:kern w:val="2"/>
          <w:szCs w:val="24"/>
          <w:lang w:eastAsia="zh-CN"/>
        </w:rPr>
      </w:pPr>
      <w:bookmarkStart w:id="0" w:name="_Hlk202599083"/>
      <w:r>
        <w:rPr>
          <w:rFonts w:eastAsia="等线" w:hint="eastAsia"/>
          <w:kern w:val="2"/>
          <w:szCs w:val="24"/>
          <w:lang w:eastAsia="zh-CN"/>
        </w:rPr>
        <w:t>Ling Wang</w:t>
      </w:r>
      <w:r>
        <w:rPr>
          <w:rFonts w:eastAsia="等线" w:hint="eastAsia"/>
          <w:kern w:val="2"/>
          <w:szCs w:val="24"/>
          <w:vertAlign w:val="superscript"/>
          <w:lang w:eastAsia="zh-CN"/>
        </w:rPr>
        <w:t>#</w:t>
      </w:r>
      <w:r>
        <w:rPr>
          <w:rFonts w:eastAsia="等线" w:hint="eastAsia"/>
          <w:kern w:val="2"/>
          <w:szCs w:val="24"/>
          <w:lang w:eastAsia="zh-CN"/>
        </w:rPr>
        <w:t xml:space="preserve">, </w:t>
      </w:r>
      <w:proofErr w:type="spellStart"/>
      <w:r>
        <w:rPr>
          <w:rFonts w:eastAsia="等线" w:hint="eastAsia"/>
          <w:kern w:val="2"/>
          <w:szCs w:val="24"/>
          <w:lang w:eastAsia="zh-CN"/>
        </w:rPr>
        <w:t>Qicai</w:t>
      </w:r>
      <w:proofErr w:type="spellEnd"/>
      <w:r>
        <w:rPr>
          <w:rFonts w:eastAsia="等线" w:hint="eastAsia"/>
          <w:kern w:val="2"/>
          <w:szCs w:val="24"/>
          <w:lang w:eastAsia="zh-CN"/>
        </w:rPr>
        <w:t xml:space="preserve"> Liu</w:t>
      </w:r>
      <w:r>
        <w:rPr>
          <w:rFonts w:eastAsia="等线" w:hint="eastAsia"/>
          <w:kern w:val="2"/>
          <w:szCs w:val="24"/>
          <w:vertAlign w:val="superscript"/>
          <w:lang w:eastAsia="zh-CN"/>
        </w:rPr>
        <w:t>#*</w:t>
      </w:r>
      <w:r>
        <w:rPr>
          <w:rFonts w:eastAsia="等线" w:hint="eastAsia"/>
          <w:kern w:val="2"/>
          <w:szCs w:val="24"/>
          <w:lang w:eastAsia="zh-CN"/>
        </w:rPr>
        <w:t xml:space="preserve">, </w:t>
      </w:r>
      <w:proofErr w:type="spellStart"/>
      <w:r>
        <w:rPr>
          <w:rFonts w:eastAsia="等线" w:hint="eastAsia"/>
          <w:kern w:val="2"/>
          <w:szCs w:val="24"/>
          <w:lang w:eastAsia="zh-CN"/>
        </w:rPr>
        <w:t>Zhibo</w:t>
      </w:r>
      <w:proofErr w:type="spellEnd"/>
      <w:r>
        <w:rPr>
          <w:rFonts w:eastAsia="等线" w:hint="eastAsia"/>
          <w:kern w:val="2"/>
          <w:szCs w:val="24"/>
          <w:lang w:eastAsia="zh-CN"/>
        </w:rPr>
        <w:t xml:space="preserve"> Zhang, </w:t>
      </w:r>
      <w:proofErr w:type="spellStart"/>
      <w:r>
        <w:rPr>
          <w:rFonts w:eastAsia="等线" w:hint="eastAsia"/>
          <w:kern w:val="2"/>
          <w:szCs w:val="24"/>
          <w:lang w:eastAsia="zh-CN"/>
        </w:rPr>
        <w:t>Shizhong</w:t>
      </w:r>
      <w:proofErr w:type="spellEnd"/>
      <w:r>
        <w:rPr>
          <w:rFonts w:eastAsia="等线" w:hint="eastAsia"/>
          <w:kern w:val="2"/>
          <w:szCs w:val="24"/>
          <w:lang w:eastAsia="zh-CN"/>
        </w:rPr>
        <w:t xml:space="preserve"> Yang, Juan Tang</w:t>
      </w:r>
      <w:r>
        <w:rPr>
          <w:rFonts w:eastAsia="等线"/>
          <w:kern w:val="2"/>
          <w:szCs w:val="24"/>
          <w:lang w:eastAsia="zh-CN"/>
        </w:rPr>
        <w:t xml:space="preserve">, </w:t>
      </w:r>
      <w:proofErr w:type="spellStart"/>
      <w:r>
        <w:rPr>
          <w:rFonts w:eastAsia="等线" w:hint="eastAsia"/>
          <w:kern w:val="2"/>
          <w:szCs w:val="24"/>
          <w:lang w:eastAsia="zh-CN"/>
        </w:rPr>
        <w:t>Guobin</w:t>
      </w:r>
      <w:proofErr w:type="spellEnd"/>
      <w:r>
        <w:rPr>
          <w:rFonts w:eastAsia="等线" w:hint="eastAsia"/>
          <w:kern w:val="2"/>
          <w:szCs w:val="24"/>
          <w:lang w:eastAsia="zh-CN"/>
        </w:rPr>
        <w:t xml:space="preserve"> Pan, Yuqing Zheng, Yuting Zhuang, Qiming Wu, </w:t>
      </w:r>
      <w:proofErr w:type="spellStart"/>
      <w:r>
        <w:rPr>
          <w:rFonts w:eastAsia="等线" w:hint="eastAsia"/>
          <w:kern w:val="2"/>
          <w:szCs w:val="24"/>
          <w:lang w:eastAsia="zh-CN"/>
        </w:rPr>
        <w:t>Shangeng</w:t>
      </w:r>
      <w:proofErr w:type="spellEnd"/>
      <w:r>
        <w:rPr>
          <w:rFonts w:eastAsia="等线" w:hint="eastAsia"/>
          <w:kern w:val="2"/>
          <w:szCs w:val="24"/>
          <w:lang w:eastAsia="zh-CN"/>
        </w:rPr>
        <w:t xml:space="preserve"> Weng</w:t>
      </w:r>
      <w:r>
        <w:rPr>
          <w:rFonts w:eastAsia="等线" w:hint="eastAsia"/>
          <w:kern w:val="2"/>
          <w:szCs w:val="24"/>
          <w:vertAlign w:val="superscript"/>
          <w:lang w:eastAsia="zh-CN"/>
        </w:rPr>
        <w:t>*</w:t>
      </w:r>
      <w:r>
        <w:rPr>
          <w:rFonts w:eastAsia="等线" w:hint="eastAsia"/>
          <w:kern w:val="2"/>
          <w:szCs w:val="24"/>
          <w:lang w:eastAsia="zh-CN"/>
        </w:rPr>
        <w:t>, Feng Gao</w:t>
      </w:r>
      <w:r>
        <w:rPr>
          <w:rFonts w:eastAsia="等线" w:hint="eastAsia"/>
          <w:kern w:val="2"/>
          <w:szCs w:val="24"/>
          <w:vertAlign w:val="superscript"/>
          <w:lang w:eastAsia="zh-CN"/>
        </w:rPr>
        <w:t>*</w:t>
      </w:r>
      <w:r>
        <w:rPr>
          <w:rFonts w:eastAsia="等线" w:hint="eastAsia"/>
          <w:kern w:val="2"/>
          <w:szCs w:val="24"/>
          <w:lang w:eastAsia="zh-CN"/>
        </w:rPr>
        <w:t xml:space="preserve">, </w:t>
      </w:r>
      <w:proofErr w:type="spellStart"/>
      <w:r>
        <w:rPr>
          <w:rFonts w:eastAsia="等线" w:hint="eastAsia"/>
          <w:kern w:val="2"/>
          <w:szCs w:val="24"/>
          <w:lang w:eastAsia="zh-CN"/>
        </w:rPr>
        <w:t>Jiahong</w:t>
      </w:r>
      <w:proofErr w:type="spellEnd"/>
      <w:r>
        <w:rPr>
          <w:rFonts w:eastAsia="等线" w:hint="eastAsia"/>
          <w:kern w:val="2"/>
          <w:szCs w:val="24"/>
          <w:lang w:eastAsia="zh-CN"/>
        </w:rPr>
        <w:t xml:space="preserve"> Dong</w:t>
      </w:r>
      <w:r>
        <w:rPr>
          <w:rFonts w:eastAsia="等线" w:hint="eastAsia"/>
          <w:kern w:val="2"/>
          <w:szCs w:val="24"/>
          <w:vertAlign w:val="superscript"/>
          <w:lang w:eastAsia="zh-CN"/>
        </w:rPr>
        <w:t>*</w:t>
      </w:r>
    </w:p>
    <w:bookmarkEnd w:id="0"/>
    <w:p w14:paraId="37E60CF4" w14:textId="77777777" w:rsidR="00C345A2" w:rsidRDefault="00000000">
      <w:r>
        <w:rPr>
          <w:szCs w:val="24"/>
        </w:rPr>
        <w:t xml:space="preserve">Correspondence to: </w:t>
      </w:r>
      <w:r>
        <w:rPr>
          <w:rFonts w:hint="eastAsia"/>
          <w:szCs w:val="24"/>
        </w:rPr>
        <w:t xml:space="preserve"> </w:t>
      </w:r>
      <w:proofErr w:type="spellStart"/>
      <w:r>
        <w:rPr>
          <w:szCs w:val="24"/>
        </w:rPr>
        <w:t>Qicai</w:t>
      </w:r>
      <w:proofErr w:type="spellEnd"/>
      <w:r>
        <w:rPr>
          <w:szCs w:val="24"/>
        </w:rPr>
        <w:t xml:space="preserve"> Liu</w:t>
      </w:r>
      <w:r>
        <w:rPr>
          <w:rFonts w:hint="eastAsia"/>
          <w:szCs w:val="24"/>
          <w:lang w:eastAsia="zh-CN"/>
        </w:rPr>
        <w:t xml:space="preserve"> (</w:t>
      </w:r>
      <w:hyperlink r:id="rId7" w:history="1">
        <w:r>
          <w:rPr>
            <w:rStyle w:val="affff0"/>
            <w:color w:val="auto"/>
          </w:rPr>
          <w:t>liuqc22@mails.tsinghua.edu.cn</w:t>
        </w:r>
      </w:hyperlink>
      <w:r>
        <w:rPr>
          <w:rFonts w:hint="eastAsia"/>
          <w:szCs w:val="24"/>
          <w:lang w:eastAsia="zh-CN"/>
        </w:rPr>
        <w:t>)</w:t>
      </w:r>
      <w:r>
        <w:rPr>
          <w:szCs w:val="24"/>
          <w:lang w:eastAsia="zh-CN"/>
        </w:rPr>
        <w:t xml:space="preserve">, </w:t>
      </w:r>
      <w:proofErr w:type="spellStart"/>
      <w:r>
        <w:t>Shangeng</w:t>
      </w:r>
      <w:proofErr w:type="spellEnd"/>
      <w:r>
        <w:t xml:space="preserve"> Weng</w:t>
      </w:r>
      <w:r>
        <w:rPr>
          <w:rFonts w:hint="eastAsia"/>
          <w:szCs w:val="24"/>
          <w:lang w:eastAsia="zh-CN"/>
        </w:rPr>
        <w:t xml:space="preserve"> (</w:t>
      </w:r>
      <w:hyperlink r:id="rId8" w:history="1">
        <w:r>
          <w:rPr>
            <w:rStyle w:val="affff0"/>
            <w:color w:val="auto"/>
          </w:rPr>
          <w:t>shangeng@sina.com</w:t>
        </w:r>
      </w:hyperlink>
      <w:r>
        <w:rPr>
          <w:rFonts w:hint="eastAsia"/>
          <w:szCs w:val="24"/>
          <w:lang w:eastAsia="zh-CN"/>
        </w:rPr>
        <w:t xml:space="preserve">),  </w:t>
      </w:r>
      <w:r>
        <w:t>Feng Gao</w:t>
      </w:r>
      <w:r>
        <w:rPr>
          <w:rFonts w:hint="eastAsia"/>
          <w:szCs w:val="24"/>
          <w:lang w:eastAsia="zh-CN"/>
        </w:rPr>
        <w:t xml:space="preserve"> (</w:t>
      </w:r>
      <w:hyperlink r:id="rId9" w:history="1">
        <w:r>
          <w:rPr>
            <w:rStyle w:val="affff0"/>
            <w:color w:val="auto"/>
          </w:rPr>
          <w:t>fengfang77777@163.com</w:t>
        </w:r>
      </w:hyperlink>
      <w:r>
        <w:rPr>
          <w:rFonts w:hint="eastAsia"/>
          <w:szCs w:val="24"/>
          <w:lang w:eastAsia="zh-CN"/>
        </w:rPr>
        <w:t>)</w:t>
      </w:r>
      <w:r>
        <w:rPr>
          <w:szCs w:val="24"/>
          <w:lang w:eastAsia="zh-CN"/>
        </w:rPr>
        <w:t>,</w:t>
      </w:r>
      <w:r>
        <w:rPr>
          <w:rFonts w:hint="eastAsia"/>
          <w:szCs w:val="24"/>
          <w:lang w:eastAsia="zh-CN"/>
        </w:rPr>
        <w:t xml:space="preserve"> and </w:t>
      </w:r>
      <w:proofErr w:type="spellStart"/>
      <w:r>
        <w:t>Jiahong</w:t>
      </w:r>
      <w:proofErr w:type="spellEnd"/>
      <w:r>
        <w:t xml:space="preserve"> Dong</w:t>
      </w:r>
      <w:r>
        <w:rPr>
          <w:rFonts w:hint="eastAsia"/>
          <w:szCs w:val="24"/>
          <w:lang w:eastAsia="zh-CN"/>
        </w:rPr>
        <w:t xml:space="preserve"> (</w:t>
      </w:r>
      <w:hyperlink r:id="rId10" w:history="1">
        <w:r>
          <w:rPr>
            <w:rStyle w:val="affff0"/>
            <w:color w:val="auto"/>
          </w:rPr>
          <w:t>dongjiahong@mail.tsinghua.edu.cn</w:t>
        </w:r>
      </w:hyperlink>
      <w:r>
        <w:rPr>
          <w:rFonts w:hint="eastAsia"/>
          <w:szCs w:val="24"/>
          <w:lang w:eastAsia="zh-CN"/>
        </w:rPr>
        <w:t>)</w:t>
      </w:r>
    </w:p>
    <w:p w14:paraId="0F8BCB0E" w14:textId="77777777" w:rsidR="00C345A2" w:rsidRDefault="00C345A2">
      <w:pPr>
        <w:tabs>
          <w:tab w:val="left" w:pos="312"/>
        </w:tabs>
        <w:jc w:val="center"/>
        <w:rPr>
          <w:szCs w:val="24"/>
          <w:lang w:eastAsia="zh-CN"/>
        </w:rPr>
      </w:pPr>
    </w:p>
    <w:p w14:paraId="00F98679" w14:textId="77777777" w:rsidR="00C345A2" w:rsidRDefault="00C345A2">
      <w:pPr>
        <w:jc w:val="center"/>
      </w:pPr>
    </w:p>
    <w:p w14:paraId="7FA86DC6" w14:textId="77777777" w:rsidR="00C345A2" w:rsidRDefault="00C345A2">
      <w:pPr>
        <w:rPr>
          <w:b/>
        </w:rPr>
      </w:pPr>
    </w:p>
    <w:p w14:paraId="7B88505E" w14:textId="77777777" w:rsidR="00C345A2" w:rsidRDefault="00000000">
      <w:pPr>
        <w:rPr>
          <w:b/>
        </w:rPr>
      </w:pPr>
      <w:r>
        <w:rPr>
          <w:b/>
        </w:rPr>
        <w:t>This PDF file includes:</w:t>
      </w:r>
    </w:p>
    <w:p w14:paraId="3780333D" w14:textId="77777777" w:rsidR="00C345A2" w:rsidRDefault="00C345A2">
      <w:pPr>
        <w:ind w:firstLineChars="300" w:firstLine="720"/>
      </w:pPr>
    </w:p>
    <w:p w14:paraId="4C3A8633" w14:textId="77777777" w:rsidR="00C345A2" w:rsidRDefault="00000000">
      <w:pPr>
        <w:ind w:firstLineChars="300" w:firstLine="720"/>
        <w:rPr>
          <w:lang w:eastAsia="zh-CN"/>
        </w:rPr>
      </w:pPr>
      <w:r>
        <w:t>Fig</w:t>
      </w:r>
      <w:r>
        <w:rPr>
          <w:rFonts w:hint="eastAsia"/>
          <w:lang w:eastAsia="zh-CN"/>
        </w:rPr>
        <w:t>ure</w:t>
      </w:r>
      <w:r>
        <w:t xml:space="preserve">s. S1 to </w:t>
      </w:r>
      <w:r>
        <w:rPr>
          <w:rFonts w:hint="eastAsia"/>
          <w:lang w:eastAsia="zh-CN"/>
        </w:rPr>
        <w:t>S6</w:t>
      </w:r>
    </w:p>
    <w:p w14:paraId="7C3B2099" w14:textId="77777777" w:rsidR="00C345A2" w:rsidRDefault="00000000">
      <w:pPr>
        <w:ind w:left="720"/>
        <w:rPr>
          <w:lang w:eastAsia="zh-CN"/>
        </w:rPr>
      </w:pPr>
      <w:r>
        <w:t xml:space="preserve">Tables S1 to </w:t>
      </w:r>
      <w:r>
        <w:rPr>
          <w:rFonts w:hint="eastAsia"/>
          <w:lang w:eastAsia="zh-CN"/>
        </w:rPr>
        <w:t>S4</w:t>
      </w:r>
    </w:p>
    <w:p w14:paraId="035E9821" w14:textId="77777777" w:rsidR="00C345A2" w:rsidRDefault="00C345A2"/>
    <w:p w14:paraId="5EFED7EB" w14:textId="77777777" w:rsidR="00C345A2" w:rsidRDefault="00000000">
      <w:r>
        <w:rPr>
          <w:b/>
        </w:rPr>
        <w:t xml:space="preserve">Other Supplementary Materials for this manuscript include the following: </w:t>
      </w:r>
    </w:p>
    <w:p w14:paraId="71AE3978" w14:textId="77777777" w:rsidR="00C345A2" w:rsidRDefault="00C345A2"/>
    <w:p w14:paraId="43DFAE66" w14:textId="77777777" w:rsidR="00C345A2" w:rsidRDefault="00000000">
      <w:pPr>
        <w:spacing w:line="360" w:lineRule="auto"/>
        <w:ind w:left="720"/>
        <w:jc w:val="both"/>
        <w:rPr>
          <w:lang w:eastAsia="zh-CN"/>
        </w:rPr>
      </w:pPr>
      <w:r>
        <w:rPr>
          <w:rFonts w:hint="eastAsia"/>
        </w:rPr>
        <w:t>Dataset</w:t>
      </w:r>
      <w:r>
        <w:rPr>
          <w:rFonts w:hint="eastAsia"/>
          <w:lang w:eastAsia="zh-CN"/>
        </w:rPr>
        <w:t xml:space="preserve"> 1</w:t>
      </w:r>
    </w:p>
    <w:p w14:paraId="773257FE" w14:textId="77777777" w:rsidR="00C345A2" w:rsidRDefault="00000000">
      <w:pPr>
        <w:spacing w:line="360" w:lineRule="auto"/>
        <w:ind w:left="720"/>
        <w:jc w:val="both"/>
        <w:rPr>
          <w:lang w:eastAsia="zh-CN"/>
        </w:rPr>
      </w:pPr>
      <w:r>
        <w:rPr>
          <w:rFonts w:hint="eastAsia"/>
          <w:lang w:eastAsia="zh-CN"/>
        </w:rPr>
        <w:t>Dataset 2</w:t>
      </w:r>
    </w:p>
    <w:p w14:paraId="61669C6A" w14:textId="77777777" w:rsidR="00C345A2" w:rsidRDefault="00C345A2">
      <w:pPr>
        <w:ind w:left="720"/>
      </w:pPr>
    </w:p>
    <w:p w14:paraId="388B7323" w14:textId="77777777" w:rsidR="00C345A2" w:rsidRDefault="00000000">
      <w:pPr>
        <w:ind w:left="720"/>
      </w:pPr>
      <w:r>
        <w:br/>
      </w:r>
    </w:p>
    <w:p w14:paraId="58CCDD61" w14:textId="77777777" w:rsidR="00C345A2" w:rsidRDefault="00C345A2">
      <w:pPr>
        <w:pStyle w:val="SMcaption"/>
        <w:rPr>
          <w:strike/>
        </w:rPr>
      </w:pPr>
      <w:bookmarkStart w:id="1" w:name="Tables"/>
      <w:bookmarkStart w:id="2" w:name="MaterialsMethods"/>
      <w:bookmarkEnd w:id="1"/>
      <w:bookmarkEnd w:id="2"/>
    </w:p>
    <w:p w14:paraId="4655C002" w14:textId="77777777" w:rsidR="00C345A2" w:rsidRDefault="00000000">
      <w:pPr>
        <w:pStyle w:val="SMHeading"/>
        <w:rPr>
          <w:lang w:eastAsia="zh-CN"/>
        </w:rPr>
      </w:pPr>
      <w:r>
        <w:lastRenderedPageBreak/>
        <w:t>Fig</w:t>
      </w:r>
      <w:r>
        <w:rPr>
          <w:rFonts w:hint="eastAsia"/>
          <w:lang w:eastAsia="zh-CN"/>
        </w:rPr>
        <w:t>ure</w:t>
      </w:r>
      <w:r>
        <w:t>. S1</w:t>
      </w:r>
      <w:r>
        <w:rPr>
          <w:rFonts w:hint="eastAsia"/>
          <w:lang w:eastAsia="zh-CN"/>
        </w:rPr>
        <w:t>.</w:t>
      </w:r>
    </w:p>
    <w:p w14:paraId="62B3EA89" w14:textId="77777777" w:rsidR="00C345A2" w:rsidRDefault="00000000">
      <w:pPr>
        <w:pStyle w:val="SMHeading"/>
        <w:rPr>
          <w:lang w:eastAsia="zh-CN"/>
        </w:rPr>
      </w:pPr>
      <w:r>
        <w:rPr>
          <w:rFonts w:hint="eastAsia"/>
          <w:noProof/>
          <w:lang w:eastAsia="zh-CN"/>
        </w:rPr>
        <w:drawing>
          <wp:inline distT="0" distB="0" distL="0" distR="0" wp14:anchorId="4C49D18A" wp14:editId="46F868D5">
            <wp:extent cx="5274945" cy="7560945"/>
            <wp:effectExtent l="0" t="0" r="0" b="0"/>
            <wp:docPr id="1" name="图片 119" descr="Supplementary 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9" descr="Supplementary Fig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274945" cy="7560945"/>
                    </a:xfrm>
                    <a:prstGeom prst="rect">
                      <a:avLst/>
                    </a:prstGeom>
                    <a:noFill/>
                    <a:ln>
                      <a:noFill/>
                    </a:ln>
                    <a:effectLst/>
                  </pic:spPr>
                </pic:pic>
              </a:graphicData>
            </a:graphic>
          </wp:inline>
        </w:drawing>
      </w:r>
    </w:p>
    <w:p w14:paraId="2B39737F" w14:textId="77777777" w:rsidR="00C345A2" w:rsidRDefault="00000000">
      <w:pPr>
        <w:pStyle w:val="SMHeading"/>
        <w:jc w:val="center"/>
        <w:rPr>
          <w:rFonts w:eastAsia="等线"/>
          <w:kern w:val="2"/>
          <w:lang w:eastAsia="zh-CN"/>
        </w:rPr>
      </w:pPr>
      <w:bookmarkStart w:id="3" w:name="OLE_LINK46"/>
      <w:bookmarkStart w:id="4" w:name="OLE_LINK1"/>
      <w:r>
        <w:rPr>
          <w:rFonts w:eastAsia="等线" w:hint="eastAsia"/>
          <w:kern w:val="2"/>
          <w:lang w:eastAsia="zh-CN"/>
        </w:rPr>
        <w:t>S</w:t>
      </w:r>
      <w:r>
        <w:rPr>
          <w:rFonts w:eastAsia="等线"/>
          <w:kern w:val="2"/>
          <w:lang w:eastAsia="zh-CN"/>
        </w:rPr>
        <w:t>upplementary</w:t>
      </w:r>
      <w:r>
        <w:rPr>
          <w:rFonts w:eastAsia="等线" w:hint="eastAsia"/>
          <w:kern w:val="2"/>
          <w:lang w:eastAsia="zh-CN"/>
        </w:rPr>
        <w:t xml:space="preserve"> Fig. 1</w:t>
      </w:r>
      <w:bookmarkEnd w:id="3"/>
      <w:r>
        <w:rPr>
          <w:rFonts w:eastAsia="等线" w:hint="eastAsia"/>
          <w:kern w:val="2"/>
          <w:lang w:eastAsia="zh-CN"/>
        </w:rPr>
        <w:t xml:space="preserve"> PNI is associated with low survival and d</w:t>
      </w:r>
      <w:r>
        <w:rPr>
          <w:rFonts w:eastAsia="等线"/>
          <w:kern w:val="2"/>
          <w:lang w:eastAsia="zh-CN"/>
        </w:rPr>
        <w:t>edifferentiated S</w:t>
      </w:r>
      <w:bookmarkEnd w:id="4"/>
      <w:r>
        <w:rPr>
          <w:rFonts w:eastAsia="等线" w:hint="eastAsia"/>
          <w:kern w:val="2"/>
          <w:lang w:eastAsia="zh-CN"/>
        </w:rPr>
        <w:t>Cs</w:t>
      </w:r>
    </w:p>
    <w:p w14:paraId="56108DED" w14:textId="77777777" w:rsidR="00C345A2" w:rsidRDefault="00000000">
      <w:pPr>
        <w:pStyle w:val="afff6"/>
        <w:spacing w:line="360" w:lineRule="auto"/>
        <w:jc w:val="both"/>
        <w:rPr>
          <w:lang w:eastAsia="zh-CN"/>
        </w:rPr>
      </w:pPr>
      <w:r>
        <w:rPr>
          <w:rFonts w:eastAsia="等线"/>
          <w:b/>
          <w:bCs/>
          <w:kern w:val="2"/>
          <w:lang w:eastAsia="zh-CN"/>
        </w:rPr>
        <w:br w:type="page"/>
      </w:r>
      <w:r>
        <w:rPr>
          <w:rFonts w:eastAsia="等线" w:hint="eastAsia"/>
          <w:b/>
          <w:bCs/>
          <w:kern w:val="2"/>
          <w:lang w:eastAsia="zh-CN"/>
        </w:rPr>
        <w:lastRenderedPageBreak/>
        <w:t>a</w:t>
      </w:r>
      <w:r>
        <w:rPr>
          <w:rFonts w:eastAsia="等线" w:hint="eastAsia"/>
          <w:kern w:val="2"/>
          <w:lang w:eastAsia="zh-CN"/>
        </w:rPr>
        <w:t xml:space="preserve"> </w:t>
      </w:r>
      <w:proofErr w:type="spellStart"/>
      <w:r>
        <w:rPr>
          <w:rFonts w:eastAsia="等线" w:hint="eastAsia"/>
          <w:kern w:val="2"/>
          <w:lang w:eastAsia="zh-CN"/>
        </w:rPr>
        <w:t>A</w:t>
      </w:r>
      <w:proofErr w:type="spellEnd"/>
      <w:r>
        <w:rPr>
          <w:rFonts w:eastAsia="等线" w:hint="eastAsia"/>
          <w:kern w:val="2"/>
          <w:lang w:eastAsia="zh-CN"/>
        </w:rPr>
        <w:t xml:space="preserve"> total of 149 PDAC patients</w:t>
      </w:r>
      <w:r>
        <w:rPr>
          <w:rFonts w:eastAsia="等线"/>
          <w:kern w:val="2"/>
          <w:lang w:eastAsia="zh-CN"/>
        </w:rPr>
        <w:t>’</w:t>
      </w:r>
      <w:r>
        <w:rPr>
          <w:rFonts w:eastAsia="等线" w:hint="eastAsia"/>
          <w:kern w:val="2"/>
          <w:lang w:eastAsia="zh-CN"/>
        </w:rPr>
        <w:t xml:space="preserve"> information were retrieved from TCGA database. Based on pathological images, scoring was performed according to the criteria of the PNI scoring system. According to the scoring results, the patients were divided into the high PNI group (PNI score </w:t>
      </w:r>
      <w:r>
        <w:rPr>
          <w:rFonts w:eastAsia="等线" w:hint="eastAsia"/>
          <w:kern w:val="2"/>
          <w:lang w:eastAsia="zh-CN"/>
        </w:rPr>
        <w:t>≥</w:t>
      </w:r>
      <w:r>
        <w:rPr>
          <w:rFonts w:eastAsia="等线" w:hint="eastAsia"/>
          <w:kern w:val="2"/>
          <w:lang w:eastAsia="zh-CN"/>
        </w:rPr>
        <w:t>6, n=48) and the low PNI plus PNI- group (PNI&lt; 6, n=101). Stratified KM survival analysis was conducted based on treatment regimens and molecular subtypes.</w:t>
      </w:r>
      <w:r>
        <w:rPr>
          <w:rFonts w:eastAsia="等线"/>
          <w:kern w:val="2"/>
          <w:lang w:eastAsia="zh-CN"/>
        </w:rPr>
        <w:t xml:space="preserve"> </w:t>
      </w:r>
      <w:r>
        <w:rPr>
          <w:rFonts w:eastAsia="等线" w:hint="eastAsia"/>
          <w:b/>
          <w:bCs/>
          <w:kern w:val="2"/>
          <w:lang w:eastAsia="zh-CN"/>
        </w:rPr>
        <w:t xml:space="preserve">b </w:t>
      </w:r>
      <w:r>
        <w:rPr>
          <w:rFonts w:eastAsia="等线" w:hint="eastAsia"/>
          <w:kern w:val="2"/>
          <w:lang w:eastAsia="zh-CN"/>
        </w:rPr>
        <w:t xml:space="preserve">KM survival curve analysis of OS difference in </w:t>
      </w:r>
      <w:r>
        <w:rPr>
          <w:rFonts w:eastAsia="等线"/>
          <w:kern w:val="2"/>
          <w:lang w:eastAsia="zh-CN"/>
        </w:rPr>
        <w:t>“</w:t>
      </w:r>
      <w:r>
        <w:rPr>
          <w:rFonts w:eastAsia="等线" w:hint="eastAsia"/>
          <w:kern w:val="2"/>
          <w:lang w:eastAsia="zh-CN"/>
        </w:rPr>
        <w:t>PDAC</w:t>
      </w:r>
      <w:r>
        <w:rPr>
          <w:rFonts w:eastAsia="等线"/>
          <w:kern w:val="2"/>
          <w:lang w:eastAsia="zh-CN"/>
        </w:rPr>
        <w:t>”</w:t>
      </w:r>
      <w:r>
        <w:rPr>
          <w:rFonts w:eastAsia="等线" w:hint="eastAsia"/>
          <w:kern w:val="2"/>
          <w:lang w:eastAsia="zh-CN"/>
        </w:rPr>
        <w:t xml:space="preserve"> patients stratified by PNI+/PNI- groups (</w:t>
      </w:r>
      <w:r>
        <w:rPr>
          <w:rFonts w:eastAsia="等线" w:hint="eastAsia"/>
          <w:i/>
          <w:iCs/>
          <w:kern w:val="2"/>
          <w:lang w:eastAsia="zh-CN"/>
        </w:rPr>
        <w:t>p</w:t>
      </w:r>
      <w:r>
        <w:rPr>
          <w:rFonts w:eastAsia="等线" w:hint="eastAsia"/>
          <w:kern w:val="2"/>
          <w:lang w:eastAsia="zh-CN"/>
        </w:rPr>
        <w:t xml:space="preserve">=0.56). </w:t>
      </w:r>
      <w:r>
        <w:rPr>
          <w:rFonts w:eastAsia="等线" w:hint="eastAsia"/>
          <w:b/>
          <w:bCs/>
          <w:kern w:val="2"/>
          <w:lang w:eastAsia="zh-CN"/>
        </w:rPr>
        <w:t xml:space="preserve">c </w:t>
      </w:r>
      <w:r>
        <w:rPr>
          <w:rFonts w:eastAsia="等线" w:hint="eastAsia"/>
          <w:kern w:val="2"/>
          <w:lang w:eastAsia="zh-CN"/>
        </w:rPr>
        <w:t xml:space="preserve">KM survival curve analysis of OS difference in </w:t>
      </w:r>
      <w:r>
        <w:rPr>
          <w:rFonts w:eastAsia="等线"/>
          <w:kern w:val="2"/>
          <w:lang w:eastAsia="zh-CN"/>
        </w:rPr>
        <w:t>“</w:t>
      </w:r>
      <w:r>
        <w:rPr>
          <w:rFonts w:eastAsia="等线" w:hint="eastAsia"/>
          <w:kern w:val="2"/>
          <w:lang w:eastAsia="zh-CN"/>
        </w:rPr>
        <w:t>PDAC</w:t>
      </w:r>
      <w:r>
        <w:rPr>
          <w:rFonts w:eastAsia="等线"/>
          <w:kern w:val="2"/>
          <w:lang w:eastAsia="zh-CN"/>
        </w:rPr>
        <w:t>”</w:t>
      </w:r>
      <w:r>
        <w:rPr>
          <w:rFonts w:eastAsia="等线" w:hint="eastAsia"/>
          <w:kern w:val="2"/>
          <w:lang w:eastAsia="zh-CN"/>
        </w:rPr>
        <w:t xml:space="preserve"> patients stratified by high PNI /low PNI plus PNI- groups (</w:t>
      </w:r>
      <w:r>
        <w:rPr>
          <w:rFonts w:eastAsia="等线" w:hint="eastAsia"/>
          <w:i/>
          <w:iCs/>
          <w:kern w:val="2"/>
          <w:lang w:eastAsia="zh-CN"/>
        </w:rPr>
        <w:t>p</w:t>
      </w:r>
      <w:r>
        <w:rPr>
          <w:rFonts w:eastAsia="等线" w:hint="eastAsia"/>
          <w:kern w:val="2"/>
          <w:lang w:eastAsia="zh-CN"/>
        </w:rPr>
        <w:t xml:space="preserve">=0.011). </w:t>
      </w:r>
      <w:r>
        <w:rPr>
          <w:rFonts w:eastAsia="等线" w:hint="eastAsia"/>
          <w:b/>
          <w:bCs/>
          <w:kern w:val="2"/>
          <w:lang w:eastAsia="zh-CN"/>
        </w:rPr>
        <w:t>d</w:t>
      </w:r>
      <w:r>
        <w:rPr>
          <w:rFonts w:eastAsia="等线" w:hint="eastAsia"/>
          <w:kern w:val="2"/>
          <w:lang w:eastAsia="zh-CN"/>
        </w:rPr>
        <w:t xml:space="preserve"> KM survival curve analysis of OS difference in </w:t>
      </w:r>
      <w:r>
        <w:rPr>
          <w:rFonts w:eastAsia="等线" w:hint="eastAsia"/>
          <w:kern w:val="2"/>
          <w:lang w:eastAsia="zh-CN"/>
        </w:rPr>
        <w:t>“</w:t>
      </w:r>
      <w:r>
        <w:rPr>
          <w:rFonts w:eastAsia="等线" w:hint="eastAsia"/>
          <w:kern w:val="2"/>
          <w:lang w:eastAsia="zh-CN"/>
        </w:rPr>
        <w:t>classical-PDAC</w:t>
      </w:r>
      <w:r>
        <w:rPr>
          <w:rFonts w:eastAsia="等线" w:hint="eastAsia"/>
          <w:kern w:val="2"/>
          <w:lang w:eastAsia="zh-CN"/>
        </w:rPr>
        <w:t>”</w:t>
      </w:r>
      <w:r>
        <w:rPr>
          <w:rFonts w:eastAsia="等线" w:hint="eastAsia"/>
          <w:kern w:val="2"/>
          <w:lang w:eastAsia="zh-CN"/>
        </w:rPr>
        <w:t xml:space="preserve"> patients stratified by high PNI/low PNI plus PNI- groups</w:t>
      </w:r>
      <w:r>
        <w:rPr>
          <w:rFonts w:eastAsia="等线" w:hint="eastAsia"/>
          <w:kern w:val="2"/>
          <w:lang w:eastAsia="zh-CN"/>
        </w:rPr>
        <w:t>（</w:t>
      </w:r>
      <w:r>
        <w:rPr>
          <w:rFonts w:eastAsia="等线" w:hint="eastAsia"/>
          <w:i/>
          <w:iCs/>
          <w:kern w:val="2"/>
          <w:lang w:eastAsia="zh-CN"/>
        </w:rPr>
        <w:t>p</w:t>
      </w:r>
      <w:r>
        <w:rPr>
          <w:rFonts w:eastAsia="等线" w:hint="eastAsia"/>
          <w:kern w:val="2"/>
          <w:lang w:eastAsia="zh-CN"/>
        </w:rPr>
        <w:t xml:space="preserve">=0.014). </w:t>
      </w:r>
      <w:r>
        <w:rPr>
          <w:rFonts w:eastAsia="等线" w:hint="eastAsia"/>
          <w:b/>
          <w:bCs/>
          <w:kern w:val="2"/>
          <w:lang w:eastAsia="zh-CN"/>
        </w:rPr>
        <w:t xml:space="preserve">e </w:t>
      </w:r>
      <w:r>
        <w:rPr>
          <w:rFonts w:eastAsia="等线" w:hint="eastAsia"/>
          <w:kern w:val="2"/>
          <w:lang w:eastAsia="zh-CN"/>
        </w:rPr>
        <w:t xml:space="preserve">KM survival curve analysis of OS difference in </w:t>
      </w:r>
      <w:r>
        <w:rPr>
          <w:rFonts w:eastAsia="等线" w:hint="eastAsia"/>
          <w:kern w:val="2"/>
          <w:lang w:eastAsia="zh-CN"/>
        </w:rPr>
        <w:t>“</w:t>
      </w:r>
      <w:r>
        <w:rPr>
          <w:rFonts w:eastAsia="等线" w:hint="eastAsia"/>
          <w:kern w:val="2"/>
          <w:lang w:eastAsia="zh-CN"/>
        </w:rPr>
        <w:t>QM-PDAC</w:t>
      </w:r>
      <w:r>
        <w:rPr>
          <w:rFonts w:eastAsia="等线" w:hint="eastAsia"/>
          <w:kern w:val="2"/>
          <w:lang w:eastAsia="zh-CN"/>
        </w:rPr>
        <w:t>”</w:t>
      </w:r>
      <w:r>
        <w:rPr>
          <w:rFonts w:eastAsia="等线" w:hint="eastAsia"/>
          <w:kern w:val="2"/>
          <w:lang w:eastAsia="zh-CN"/>
        </w:rPr>
        <w:t xml:space="preserve"> patients stratified by high PNI/low PNI plus PNI- groups (</w:t>
      </w:r>
      <w:r>
        <w:rPr>
          <w:rFonts w:eastAsia="等线" w:hint="eastAsia"/>
          <w:i/>
          <w:iCs/>
          <w:kern w:val="2"/>
          <w:lang w:eastAsia="zh-CN"/>
        </w:rPr>
        <w:t>p</w:t>
      </w:r>
      <w:r>
        <w:rPr>
          <w:rFonts w:eastAsia="等线" w:hint="eastAsia"/>
          <w:kern w:val="2"/>
          <w:lang w:eastAsia="zh-CN"/>
        </w:rPr>
        <w:t xml:space="preserve">=0.8). </w:t>
      </w:r>
      <w:r>
        <w:rPr>
          <w:rFonts w:eastAsia="等线" w:hint="eastAsia"/>
          <w:b/>
          <w:bCs/>
          <w:kern w:val="2"/>
          <w:lang w:eastAsia="zh-CN"/>
        </w:rPr>
        <w:t xml:space="preserve">f </w:t>
      </w:r>
      <w:r>
        <w:rPr>
          <w:rFonts w:eastAsia="等线" w:hint="eastAsia"/>
          <w:kern w:val="2"/>
          <w:lang w:eastAsia="zh-CN"/>
        </w:rPr>
        <w:t xml:space="preserve">KM survival curve analysis of OS difference in </w:t>
      </w:r>
      <w:r>
        <w:rPr>
          <w:rFonts w:eastAsia="等线"/>
          <w:kern w:val="2"/>
          <w:lang w:eastAsia="zh-CN"/>
        </w:rPr>
        <w:t>“</w:t>
      </w:r>
      <w:r>
        <w:rPr>
          <w:rFonts w:eastAsia="等线" w:hint="eastAsia"/>
          <w:kern w:val="2"/>
          <w:lang w:eastAsia="zh-CN"/>
        </w:rPr>
        <w:t>no treatment</w:t>
      </w:r>
      <w:r>
        <w:rPr>
          <w:rFonts w:eastAsia="等线"/>
          <w:kern w:val="2"/>
          <w:lang w:eastAsia="zh-CN"/>
        </w:rPr>
        <w:t>”</w:t>
      </w:r>
      <w:r>
        <w:rPr>
          <w:rFonts w:eastAsia="等线" w:hint="eastAsia"/>
          <w:kern w:val="2"/>
          <w:lang w:eastAsia="zh-CN"/>
        </w:rPr>
        <w:t xml:space="preserve"> patients stratified by high PNI/low PNI plus PNI- groups (</w:t>
      </w:r>
      <w:r>
        <w:rPr>
          <w:rFonts w:eastAsia="等线" w:hint="eastAsia"/>
          <w:i/>
          <w:iCs/>
          <w:kern w:val="2"/>
          <w:lang w:eastAsia="zh-CN"/>
        </w:rPr>
        <w:t>p</w:t>
      </w:r>
      <w:r>
        <w:rPr>
          <w:rFonts w:eastAsia="等线" w:hint="eastAsia"/>
          <w:kern w:val="2"/>
          <w:lang w:eastAsia="zh-CN"/>
        </w:rPr>
        <w:t>=0.3).</w:t>
      </w:r>
      <w:r>
        <w:rPr>
          <w:rFonts w:eastAsia="等线"/>
          <w:kern w:val="2"/>
          <w:lang w:eastAsia="zh-CN"/>
        </w:rPr>
        <w:t xml:space="preserve"> </w:t>
      </w:r>
      <w:r>
        <w:rPr>
          <w:rFonts w:eastAsia="等线" w:hint="eastAsia"/>
          <w:b/>
          <w:bCs/>
          <w:kern w:val="2"/>
          <w:lang w:eastAsia="zh-CN"/>
        </w:rPr>
        <w:t xml:space="preserve">g </w:t>
      </w:r>
      <w:r>
        <w:rPr>
          <w:rFonts w:eastAsia="等线" w:hint="eastAsia"/>
          <w:kern w:val="2"/>
          <w:lang w:eastAsia="zh-CN"/>
        </w:rPr>
        <w:t xml:space="preserve">KM survival curve analysis of OS difference in </w:t>
      </w:r>
      <w:r>
        <w:rPr>
          <w:rFonts w:eastAsia="等线"/>
          <w:kern w:val="2"/>
          <w:lang w:eastAsia="zh-CN"/>
        </w:rPr>
        <w:t>“</w:t>
      </w:r>
      <w:r>
        <w:rPr>
          <w:rFonts w:eastAsia="等线" w:hint="eastAsia"/>
          <w:kern w:val="2"/>
          <w:lang w:eastAsia="zh-CN"/>
        </w:rPr>
        <w:t xml:space="preserve">two </w:t>
      </w:r>
      <w:proofErr w:type="gramStart"/>
      <w:r>
        <w:rPr>
          <w:rFonts w:eastAsia="等线" w:hint="eastAsia"/>
          <w:kern w:val="2"/>
          <w:lang w:eastAsia="zh-CN"/>
        </w:rPr>
        <w:t>treatment</w:t>
      </w:r>
      <w:proofErr w:type="gramEnd"/>
      <w:r>
        <w:rPr>
          <w:rFonts w:eastAsia="等线"/>
          <w:kern w:val="2"/>
          <w:lang w:eastAsia="zh-CN"/>
        </w:rPr>
        <w:t>”</w:t>
      </w:r>
      <w:r>
        <w:rPr>
          <w:rFonts w:eastAsia="等线" w:hint="eastAsia"/>
          <w:kern w:val="2"/>
          <w:lang w:eastAsia="zh-CN"/>
        </w:rPr>
        <w:t xml:space="preserve"> patients stratified by high PNI/low PNI plus PNI- groups (</w:t>
      </w:r>
      <w:r>
        <w:rPr>
          <w:rFonts w:eastAsia="等线" w:hint="eastAsia"/>
          <w:i/>
          <w:iCs/>
          <w:kern w:val="2"/>
          <w:lang w:eastAsia="zh-CN"/>
        </w:rPr>
        <w:t>p</w:t>
      </w:r>
      <w:r>
        <w:rPr>
          <w:rFonts w:eastAsia="等线" w:hint="eastAsia"/>
          <w:kern w:val="2"/>
          <w:lang w:eastAsia="zh-CN"/>
        </w:rPr>
        <w:t xml:space="preserve">=0.82). </w:t>
      </w:r>
      <w:r>
        <w:rPr>
          <w:rFonts w:eastAsia="等线" w:hint="eastAsia"/>
          <w:b/>
          <w:bCs/>
          <w:kern w:val="2"/>
          <w:lang w:eastAsia="zh-CN"/>
        </w:rPr>
        <w:t xml:space="preserve">h </w:t>
      </w:r>
      <w:r>
        <w:rPr>
          <w:rFonts w:eastAsia="等线" w:hint="eastAsia"/>
          <w:kern w:val="2"/>
          <w:lang w:eastAsia="zh-CN"/>
        </w:rPr>
        <w:t xml:space="preserve">KM survival curve analysis of OS difference in </w:t>
      </w:r>
      <w:r>
        <w:rPr>
          <w:rFonts w:eastAsia="等线"/>
          <w:kern w:val="2"/>
          <w:lang w:eastAsia="zh-CN"/>
        </w:rPr>
        <w:t>“</w:t>
      </w:r>
      <w:r>
        <w:rPr>
          <w:rFonts w:eastAsia="等线" w:hint="eastAsia"/>
          <w:kern w:val="2"/>
          <w:lang w:eastAsia="zh-CN"/>
        </w:rPr>
        <w:t>one treatment</w:t>
      </w:r>
      <w:r>
        <w:rPr>
          <w:rFonts w:eastAsia="等线"/>
          <w:kern w:val="2"/>
          <w:lang w:eastAsia="zh-CN"/>
        </w:rPr>
        <w:t>”</w:t>
      </w:r>
      <w:r>
        <w:rPr>
          <w:rFonts w:eastAsia="等线" w:hint="eastAsia"/>
          <w:kern w:val="2"/>
          <w:lang w:eastAsia="zh-CN"/>
        </w:rPr>
        <w:t xml:space="preserve"> patients stratified by high PNI /low PNI plus PNI- groups(</w:t>
      </w:r>
      <w:r>
        <w:rPr>
          <w:rFonts w:eastAsia="等线" w:hint="eastAsia"/>
          <w:i/>
          <w:iCs/>
          <w:kern w:val="2"/>
          <w:lang w:eastAsia="zh-CN"/>
        </w:rPr>
        <w:t>p</w:t>
      </w:r>
      <w:r>
        <w:rPr>
          <w:rFonts w:eastAsia="等线" w:hint="eastAsia"/>
          <w:kern w:val="2"/>
          <w:lang w:eastAsia="zh-CN"/>
        </w:rPr>
        <w:t>=0.00015</w:t>
      </w:r>
      <w:r>
        <w:rPr>
          <w:rFonts w:eastAsia="等线"/>
          <w:kern w:val="2"/>
          <w:lang w:eastAsia="zh-CN"/>
        </w:rPr>
        <w:t>)</w:t>
      </w:r>
      <w:r>
        <w:rPr>
          <w:rFonts w:eastAsia="等线"/>
          <w:b/>
          <w:bCs/>
          <w:kern w:val="2"/>
          <w:lang w:eastAsia="zh-CN"/>
        </w:rPr>
        <w:t>.</w:t>
      </w:r>
      <w:r>
        <w:rPr>
          <w:rFonts w:eastAsia="等线" w:hint="eastAsia"/>
          <w:kern w:val="2"/>
          <w:lang w:eastAsia="zh-CN"/>
        </w:rPr>
        <w:t xml:space="preserve"> </w:t>
      </w:r>
      <w:proofErr w:type="spellStart"/>
      <w:r>
        <w:rPr>
          <w:rFonts w:eastAsia="等线" w:hint="eastAsia"/>
          <w:b/>
          <w:bCs/>
          <w:kern w:val="2"/>
          <w:lang w:eastAsia="zh-CN"/>
        </w:rPr>
        <w:t>i</w:t>
      </w:r>
      <w:proofErr w:type="spellEnd"/>
      <w:r>
        <w:rPr>
          <w:rFonts w:eastAsia="等线"/>
          <w:b/>
          <w:bCs/>
          <w:kern w:val="2"/>
          <w:lang w:eastAsia="zh-CN"/>
        </w:rPr>
        <w:t>-</w:t>
      </w:r>
      <w:bookmarkStart w:id="5" w:name="OLE_LINK2"/>
      <w:r>
        <w:rPr>
          <w:rFonts w:eastAsia="等线" w:hint="eastAsia"/>
          <w:b/>
          <w:bCs/>
          <w:kern w:val="2"/>
          <w:lang w:eastAsia="zh-CN"/>
        </w:rPr>
        <w:t>n</w:t>
      </w:r>
      <w:r>
        <w:rPr>
          <w:rFonts w:eastAsia="等线" w:hint="eastAsia"/>
          <w:kern w:val="2"/>
          <w:lang w:eastAsia="zh-CN"/>
        </w:rPr>
        <w:t xml:space="preserve"> </w:t>
      </w:r>
      <w:r>
        <w:rPr>
          <w:rFonts w:eastAsia="等线"/>
          <w:kern w:val="2"/>
          <w:lang w:eastAsia="zh-CN"/>
        </w:rPr>
        <w:t>Violin plots showing the expression levels of cell-specific positive markers in two clusters of SCs</w:t>
      </w:r>
      <w:r>
        <w:rPr>
          <w:rFonts w:eastAsia="等线" w:hint="eastAsia"/>
          <w:kern w:val="2"/>
          <w:lang w:eastAsia="zh-CN"/>
        </w:rPr>
        <w:t>.</w:t>
      </w:r>
      <w:r>
        <w:rPr>
          <w:rFonts w:eastAsia="等线"/>
          <w:kern w:val="2"/>
          <w:lang w:eastAsia="zh-CN"/>
        </w:rPr>
        <w:t xml:space="preserve"> </w:t>
      </w:r>
      <w:bookmarkEnd w:id="5"/>
      <w:r>
        <w:rPr>
          <w:rFonts w:eastAsia="等线" w:hint="eastAsia"/>
          <w:b/>
          <w:bCs/>
          <w:kern w:val="2"/>
          <w:lang w:eastAsia="zh-CN"/>
        </w:rPr>
        <w:t xml:space="preserve">o </w:t>
      </w:r>
      <w:r>
        <w:rPr>
          <w:rFonts w:eastAsia="等线"/>
          <w:kern w:val="2"/>
          <w:lang w:eastAsia="zh-CN"/>
        </w:rPr>
        <w:t>Representative HE staining images of p75NTR and</w:t>
      </w:r>
      <w:r>
        <w:rPr>
          <w:rFonts w:eastAsia="等线" w:hint="eastAsia"/>
          <w:kern w:val="2"/>
          <w:lang w:eastAsia="zh-CN"/>
        </w:rPr>
        <w:t xml:space="preserve"> </w:t>
      </w:r>
      <w:r>
        <w:rPr>
          <w:rFonts w:eastAsia="等线"/>
          <w:kern w:val="2"/>
          <w:lang w:eastAsia="zh-CN"/>
        </w:rPr>
        <w:t>IHC staining images of p75NTR in PNI- and PNI+ tissues, along with the corresponding positive area ratio</w:t>
      </w:r>
      <w:r>
        <w:rPr>
          <w:rFonts w:eastAsia="等线" w:hint="eastAsia"/>
          <w:kern w:val="2"/>
          <w:lang w:eastAsia="zh-CN"/>
        </w:rPr>
        <w:t xml:space="preserve"> (n=3)</w:t>
      </w:r>
      <w:r>
        <w:rPr>
          <w:rFonts w:eastAsia="等线"/>
          <w:kern w:val="2"/>
          <w:lang w:eastAsia="zh-CN"/>
        </w:rPr>
        <w:t xml:space="preserve">. </w:t>
      </w:r>
      <w:r>
        <w:rPr>
          <w:rFonts w:eastAsia="等线" w:hint="eastAsia"/>
          <w:kern w:val="2"/>
          <w:lang w:eastAsia="zh-CN"/>
        </w:rPr>
        <w:t xml:space="preserve">N: Nerve, T: Tumor. </w:t>
      </w:r>
      <w:r>
        <w:rPr>
          <w:rFonts w:eastAsia="等线"/>
          <w:kern w:val="2"/>
          <w:lang w:eastAsia="zh-CN"/>
        </w:rPr>
        <w:t>Scale bars: 3000</w:t>
      </w:r>
      <w:r>
        <w:rPr>
          <w:rFonts w:eastAsia="等线" w:hint="eastAsia"/>
          <w:kern w:val="2"/>
          <w:lang w:eastAsia="zh-CN"/>
        </w:rPr>
        <w:t xml:space="preserve"> </w:t>
      </w:r>
      <w:proofErr w:type="spellStart"/>
      <w:r>
        <w:rPr>
          <w:rFonts w:eastAsia="等线"/>
          <w:kern w:val="2"/>
          <w:lang w:eastAsia="zh-CN"/>
        </w:rPr>
        <w:t>μm</w:t>
      </w:r>
      <w:proofErr w:type="spellEnd"/>
      <w:r>
        <w:rPr>
          <w:rFonts w:eastAsia="等线"/>
          <w:kern w:val="2"/>
          <w:lang w:eastAsia="zh-CN"/>
        </w:rPr>
        <w:t xml:space="preserve"> (left panels), 100</w:t>
      </w:r>
      <w:r>
        <w:rPr>
          <w:rFonts w:eastAsia="等线" w:hint="eastAsia"/>
          <w:kern w:val="2"/>
          <w:lang w:eastAsia="zh-CN"/>
        </w:rPr>
        <w:t xml:space="preserve"> </w:t>
      </w:r>
      <w:proofErr w:type="spellStart"/>
      <w:r>
        <w:rPr>
          <w:rFonts w:eastAsia="等线"/>
          <w:kern w:val="2"/>
          <w:lang w:eastAsia="zh-CN"/>
        </w:rPr>
        <w:t>μm</w:t>
      </w:r>
      <w:proofErr w:type="spellEnd"/>
      <w:r>
        <w:rPr>
          <w:rFonts w:eastAsia="等线" w:hint="eastAsia"/>
          <w:kern w:val="2"/>
          <w:lang w:eastAsia="zh-CN"/>
        </w:rPr>
        <w:t xml:space="preserve"> (right panels</w:t>
      </w:r>
      <w:r>
        <w:rPr>
          <w:rFonts w:eastAsia="等线"/>
          <w:kern w:val="2"/>
          <w:lang w:eastAsia="zh-CN"/>
        </w:rPr>
        <w:t>)</w:t>
      </w:r>
      <w:r>
        <w:rPr>
          <w:rFonts w:eastAsia="等线" w:hint="eastAsia"/>
          <w:kern w:val="2"/>
          <w:lang w:eastAsia="zh-CN"/>
        </w:rPr>
        <w:t xml:space="preserve">. </w:t>
      </w:r>
      <w:r>
        <w:rPr>
          <w:rFonts w:eastAsia="等线" w:hint="eastAsia"/>
          <w:b/>
          <w:bCs/>
          <w:kern w:val="2"/>
          <w:lang w:eastAsia="zh-CN"/>
        </w:rPr>
        <w:t xml:space="preserve">p </w:t>
      </w:r>
      <w:r>
        <w:rPr>
          <w:rFonts w:eastAsia="等线" w:hint="eastAsia"/>
          <w:kern w:val="2"/>
          <w:lang w:eastAsia="zh-CN"/>
        </w:rPr>
        <w:t xml:space="preserve">Violin plot showing the distribution of p75NTR-positive area ratio (%) in patients stratified by PNI status (PNI- vs. PNI+). </w:t>
      </w:r>
      <w:r>
        <w:rPr>
          <w:kern w:val="2"/>
          <w:lang w:eastAsia="zh-CN"/>
        </w:rPr>
        <w:t>All results are presented as mean</w:t>
      </w:r>
      <w:r>
        <w:rPr>
          <w:rFonts w:hint="eastAsia"/>
          <w:kern w:val="2"/>
          <w:lang w:eastAsia="zh-CN"/>
        </w:rPr>
        <w:t xml:space="preserve"> </w:t>
      </w:r>
      <w:r>
        <w:rPr>
          <w:kern w:val="2"/>
          <w:lang w:eastAsia="zh-CN"/>
        </w:rPr>
        <w:t>±</w:t>
      </w:r>
      <w:r>
        <w:rPr>
          <w:rFonts w:hint="eastAsia"/>
          <w:kern w:val="2"/>
          <w:lang w:eastAsia="zh-CN"/>
        </w:rPr>
        <w:t xml:space="preserve"> </w:t>
      </w:r>
      <w:r>
        <w:rPr>
          <w:kern w:val="2"/>
          <w:lang w:eastAsia="zh-CN"/>
        </w:rPr>
        <w:t>SD</w:t>
      </w:r>
      <w:r>
        <w:rPr>
          <w:rFonts w:hint="eastAsia"/>
          <w:kern w:val="2"/>
          <w:lang w:eastAsia="zh-CN"/>
        </w:rPr>
        <w:t>s</w:t>
      </w:r>
      <w:r>
        <w:rPr>
          <w:kern w:val="2"/>
          <w:lang w:eastAsia="zh-CN"/>
        </w:rPr>
        <w:t>. Statistical significance was determined by</w:t>
      </w:r>
      <w:r>
        <w:rPr>
          <w:rFonts w:hint="eastAsia"/>
          <w:kern w:val="2"/>
          <w:lang w:eastAsia="zh-CN"/>
        </w:rPr>
        <w:t xml:space="preserve"> </w:t>
      </w:r>
      <w:r>
        <w:rPr>
          <w:kern w:val="2"/>
          <w:lang w:eastAsia="zh-CN"/>
        </w:rPr>
        <w:t>Log-rank test for KM survival analyses</w:t>
      </w:r>
      <w:r>
        <w:rPr>
          <w:rFonts w:hint="eastAsia"/>
          <w:kern w:val="2"/>
          <w:lang w:eastAsia="zh-CN"/>
        </w:rPr>
        <w:t xml:space="preserve"> (</w:t>
      </w:r>
      <w:r>
        <w:rPr>
          <w:kern w:val="2"/>
          <w:lang w:eastAsia="zh-CN"/>
        </w:rPr>
        <w:t>Supplementa</w:t>
      </w:r>
      <w:r>
        <w:rPr>
          <w:rFonts w:hint="eastAsia"/>
          <w:kern w:val="2"/>
          <w:lang w:eastAsia="zh-CN"/>
        </w:rPr>
        <w:t>ry</w:t>
      </w:r>
      <w:r>
        <w:rPr>
          <w:kern w:val="2"/>
          <w:lang w:eastAsia="zh-CN"/>
        </w:rPr>
        <w:t xml:space="preserve"> Fig. 1</w:t>
      </w:r>
      <w:r>
        <w:rPr>
          <w:rFonts w:hint="eastAsia"/>
          <w:kern w:val="2"/>
          <w:lang w:eastAsia="zh-CN"/>
        </w:rPr>
        <w:t xml:space="preserve">b-h) and </w:t>
      </w:r>
      <w:r>
        <w:rPr>
          <w:kern w:val="2"/>
          <w:lang w:eastAsia="zh-CN"/>
        </w:rPr>
        <w:t>Mann-Whitney U test (</w:t>
      </w:r>
      <w:bookmarkStart w:id="6" w:name="OLE_LINK104"/>
      <w:r>
        <w:rPr>
          <w:kern w:val="2"/>
          <w:lang w:eastAsia="zh-CN"/>
        </w:rPr>
        <w:t>Supplementa</w:t>
      </w:r>
      <w:r>
        <w:rPr>
          <w:rFonts w:hint="eastAsia"/>
          <w:kern w:val="2"/>
          <w:lang w:eastAsia="zh-CN"/>
        </w:rPr>
        <w:t>ry</w:t>
      </w:r>
      <w:r>
        <w:rPr>
          <w:kern w:val="2"/>
          <w:lang w:eastAsia="zh-CN"/>
        </w:rPr>
        <w:t xml:space="preserve"> Fig. 1</w:t>
      </w:r>
      <w:r>
        <w:rPr>
          <w:rFonts w:hint="eastAsia"/>
          <w:kern w:val="2"/>
          <w:lang w:eastAsia="zh-CN"/>
        </w:rPr>
        <w:t>p</w:t>
      </w:r>
      <w:bookmarkEnd w:id="6"/>
      <w:r>
        <w:rPr>
          <w:kern w:val="2"/>
          <w:lang w:eastAsia="zh-CN"/>
        </w:rPr>
        <w:t>). *</w:t>
      </w:r>
      <w:r>
        <w:rPr>
          <w:i/>
          <w:iCs/>
          <w:kern w:val="2"/>
          <w:lang w:eastAsia="zh-CN"/>
        </w:rPr>
        <w:t>p</w:t>
      </w:r>
      <w:r>
        <w:rPr>
          <w:kern w:val="2"/>
          <w:lang w:eastAsia="zh-CN"/>
        </w:rPr>
        <w:t>&lt;0.05, **</w:t>
      </w:r>
      <w:r>
        <w:rPr>
          <w:i/>
          <w:iCs/>
          <w:kern w:val="2"/>
          <w:lang w:eastAsia="zh-CN"/>
        </w:rPr>
        <w:t>p</w:t>
      </w:r>
      <w:r>
        <w:rPr>
          <w:kern w:val="2"/>
          <w:lang w:eastAsia="zh-CN"/>
        </w:rPr>
        <w:t>&lt;0.01, ***</w:t>
      </w:r>
      <w:r>
        <w:rPr>
          <w:i/>
          <w:iCs/>
          <w:kern w:val="2"/>
          <w:lang w:eastAsia="zh-CN"/>
        </w:rPr>
        <w:t>p</w:t>
      </w:r>
      <w:r>
        <w:rPr>
          <w:kern w:val="2"/>
          <w:lang w:eastAsia="zh-CN"/>
        </w:rPr>
        <w:t>&lt;0.001, ****p&lt;0.0001.</w:t>
      </w:r>
    </w:p>
    <w:p w14:paraId="54219F2E" w14:textId="77777777" w:rsidR="00C345A2" w:rsidRDefault="00C345A2">
      <w:pPr>
        <w:spacing w:line="360" w:lineRule="auto"/>
        <w:jc w:val="both"/>
      </w:pPr>
    </w:p>
    <w:p w14:paraId="28E478A3" w14:textId="77777777" w:rsidR="00C345A2" w:rsidRDefault="00000000">
      <w:pPr>
        <w:pStyle w:val="SMHeading"/>
      </w:pPr>
      <w:r>
        <w:lastRenderedPageBreak/>
        <w:t>Fig</w:t>
      </w:r>
      <w:r>
        <w:rPr>
          <w:rFonts w:hint="eastAsia"/>
          <w:lang w:eastAsia="zh-CN"/>
        </w:rPr>
        <w:t>ure</w:t>
      </w:r>
      <w:r>
        <w:t>. S2</w:t>
      </w:r>
    </w:p>
    <w:p w14:paraId="5FF4BF48" w14:textId="77777777" w:rsidR="00C345A2" w:rsidRDefault="00000000">
      <w:pPr>
        <w:pStyle w:val="afff6"/>
        <w:spacing w:beforeAutospacing="1" w:afterAutospacing="1"/>
        <w:jc w:val="center"/>
        <w:rPr>
          <w:lang w:eastAsia="zh-CN"/>
        </w:rPr>
      </w:pPr>
      <w:r>
        <w:rPr>
          <w:rFonts w:hint="eastAsia"/>
          <w:noProof/>
          <w:lang w:eastAsia="zh-CN"/>
        </w:rPr>
        <w:drawing>
          <wp:inline distT="0" distB="0" distL="0" distR="0" wp14:anchorId="42DA9B14" wp14:editId="577C3717">
            <wp:extent cx="3923665" cy="5083810"/>
            <wp:effectExtent l="0" t="0" r="0" b="0"/>
            <wp:docPr id="2" name="图片 15" descr="Supplementary 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5" descr="Supplementary Fig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923665" cy="5083810"/>
                    </a:xfrm>
                    <a:prstGeom prst="rect">
                      <a:avLst/>
                    </a:prstGeom>
                    <a:noFill/>
                    <a:ln>
                      <a:noFill/>
                    </a:ln>
                    <a:effectLst/>
                  </pic:spPr>
                </pic:pic>
              </a:graphicData>
            </a:graphic>
          </wp:inline>
        </w:drawing>
      </w:r>
    </w:p>
    <w:p w14:paraId="4B5B2497" w14:textId="77777777" w:rsidR="00C345A2" w:rsidRDefault="00000000">
      <w:pPr>
        <w:pStyle w:val="afff6"/>
        <w:spacing w:beforeAutospacing="1" w:afterAutospacing="1"/>
        <w:jc w:val="center"/>
      </w:pPr>
      <w:r>
        <w:rPr>
          <w:rFonts w:eastAsia="等线" w:hint="eastAsia"/>
          <w:b/>
          <w:bCs/>
          <w:kern w:val="2"/>
          <w:lang w:eastAsia="zh-CN"/>
        </w:rPr>
        <w:t>S</w:t>
      </w:r>
      <w:r>
        <w:rPr>
          <w:rFonts w:eastAsia="等线"/>
          <w:b/>
          <w:bCs/>
          <w:kern w:val="2"/>
          <w:lang w:eastAsia="zh-CN"/>
        </w:rPr>
        <w:t>upplementary Fig</w:t>
      </w:r>
      <w:r>
        <w:rPr>
          <w:rFonts w:eastAsia="等线" w:hint="eastAsia"/>
          <w:b/>
          <w:bCs/>
          <w:kern w:val="2"/>
          <w:lang w:eastAsia="zh-CN"/>
        </w:rPr>
        <w:t>.</w:t>
      </w:r>
      <w:r>
        <w:rPr>
          <w:rFonts w:eastAsia="等线"/>
          <w:b/>
          <w:bCs/>
          <w:kern w:val="2"/>
          <w:lang w:eastAsia="zh-CN"/>
        </w:rPr>
        <w:t xml:space="preserve"> </w:t>
      </w:r>
      <w:r>
        <w:rPr>
          <w:rFonts w:eastAsia="等线" w:hint="eastAsia"/>
          <w:b/>
          <w:bCs/>
          <w:kern w:val="2"/>
          <w:lang w:eastAsia="zh-CN"/>
        </w:rPr>
        <w:t>2 ELISA detection of PGE</w:t>
      </w:r>
      <w:r>
        <w:rPr>
          <w:rFonts w:eastAsia="等线" w:hint="eastAsia"/>
          <w:b/>
          <w:bCs/>
          <w:kern w:val="2"/>
          <w:vertAlign w:val="subscript"/>
          <w:lang w:eastAsia="zh-CN"/>
        </w:rPr>
        <w:t>2</w:t>
      </w:r>
      <w:r>
        <w:rPr>
          <w:rFonts w:eastAsia="等线" w:hint="eastAsia"/>
          <w:b/>
          <w:bCs/>
          <w:kern w:val="2"/>
          <w:lang w:eastAsia="zh-CN"/>
        </w:rPr>
        <w:t xml:space="preserve"> content in </w:t>
      </w:r>
      <w:r>
        <w:rPr>
          <w:rFonts w:eastAsia="等线"/>
          <w:b/>
          <w:bCs/>
          <w:kern w:val="2"/>
          <w:lang w:eastAsia="zh-CN"/>
        </w:rPr>
        <w:t>the</w:t>
      </w:r>
      <w:r>
        <w:rPr>
          <w:rFonts w:eastAsia="等线" w:hint="eastAsia"/>
          <w:b/>
          <w:bCs/>
          <w:kern w:val="2"/>
          <w:lang w:eastAsia="zh-CN"/>
        </w:rPr>
        <w:t xml:space="preserve"> </w:t>
      </w:r>
      <w:r>
        <w:rPr>
          <w:rFonts w:eastAsia="等线"/>
          <w:b/>
          <w:bCs/>
          <w:kern w:val="2"/>
          <w:lang w:eastAsia="zh-CN"/>
        </w:rPr>
        <w:t>coculture</w:t>
      </w:r>
      <w:r>
        <w:rPr>
          <w:rFonts w:eastAsia="等线" w:hint="eastAsia"/>
          <w:b/>
          <w:bCs/>
          <w:kern w:val="2"/>
          <w:lang w:eastAsia="zh-CN"/>
        </w:rPr>
        <w:t xml:space="preserve"> system</w:t>
      </w:r>
    </w:p>
    <w:p w14:paraId="0297A33B" w14:textId="77777777" w:rsidR="00C345A2" w:rsidRDefault="00000000">
      <w:pPr>
        <w:widowControl w:val="0"/>
        <w:adjustRightInd w:val="0"/>
        <w:snapToGrid w:val="0"/>
        <w:spacing w:after="160" w:line="360" w:lineRule="auto"/>
        <w:jc w:val="both"/>
        <w:rPr>
          <w:rFonts w:eastAsia="等线"/>
          <w:kern w:val="2"/>
          <w:szCs w:val="24"/>
          <w:lang w:eastAsia="zh-CN"/>
        </w:rPr>
      </w:pPr>
      <w:proofErr w:type="gramStart"/>
      <w:r>
        <w:rPr>
          <w:rFonts w:eastAsia="等线" w:hint="eastAsia"/>
          <w:b/>
          <w:bCs/>
          <w:kern w:val="2"/>
          <w:szCs w:val="24"/>
          <w:lang w:eastAsia="zh-CN"/>
        </w:rPr>
        <w:t>a</w:t>
      </w:r>
      <w:proofErr w:type="gramEnd"/>
      <w:r>
        <w:rPr>
          <w:rFonts w:eastAsia="等线" w:hint="eastAsia"/>
          <w:b/>
          <w:bCs/>
          <w:kern w:val="2"/>
          <w:szCs w:val="24"/>
          <w:lang w:eastAsia="zh-CN"/>
        </w:rPr>
        <w:t xml:space="preserve"> </w:t>
      </w:r>
      <w:r>
        <w:rPr>
          <w:rFonts w:eastAsia="等线"/>
          <w:kern w:val="2"/>
          <w:szCs w:val="24"/>
          <w:lang w:eastAsia="zh-CN"/>
        </w:rPr>
        <w:t xml:space="preserve">ELISA was performed to detect the effect of CAY10526 or </w:t>
      </w:r>
      <w:proofErr w:type="spellStart"/>
      <w:r>
        <w:rPr>
          <w:rFonts w:eastAsia="等线"/>
          <w:kern w:val="2"/>
          <w:szCs w:val="24"/>
          <w:lang w:eastAsia="zh-CN"/>
        </w:rPr>
        <w:t>si</w:t>
      </w:r>
      <w:r>
        <w:rPr>
          <w:rFonts w:eastAsia="等线"/>
          <w:i/>
          <w:iCs/>
          <w:kern w:val="2"/>
          <w:szCs w:val="24"/>
          <w:lang w:eastAsia="zh-CN"/>
        </w:rPr>
        <w:t>PTGES</w:t>
      </w:r>
      <w:proofErr w:type="spellEnd"/>
      <w:r>
        <w:rPr>
          <w:rFonts w:eastAsia="等线"/>
          <w:kern w:val="2"/>
          <w:szCs w:val="24"/>
          <w:lang w:eastAsia="zh-CN"/>
        </w:rPr>
        <w:t xml:space="preserve"> on PGE</w:t>
      </w:r>
      <w:r>
        <w:rPr>
          <w:rFonts w:eastAsia="等线"/>
          <w:kern w:val="2"/>
          <w:szCs w:val="24"/>
          <w:vertAlign w:val="subscript"/>
          <w:lang w:eastAsia="zh-CN"/>
        </w:rPr>
        <w:t>2</w:t>
      </w:r>
      <w:r>
        <w:rPr>
          <w:rFonts w:eastAsia="等线"/>
          <w:kern w:val="2"/>
          <w:szCs w:val="24"/>
          <w:lang w:eastAsia="zh-CN"/>
        </w:rPr>
        <w:t xml:space="preserve"> secretion in the PANC-1-sNF96.2 coculture system (n=3)</w:t>
      </w:r>
      <w:r>
        <w:rPr>
          <w:rFonts w:eastAsia="等线" w:hint="eastAsia"/>
          <w:kern w:val="2"/>
          <w:szCs w:val="24"/>
          <w:lang w:eastAsia="zh-CN"/>
        </w:rPr>
        <w:t>.</w:t>
      </w:r>
      <w:r>
        <w:rPr>
          <w:rFonts w:eastAsia="等线"/>
          <w:kern w:val="2"/>
          <w:szCs w:val="24"/>
          <w:lang w:eastAsia="zh-CN"/>
        </w:rPr>
        <w:t xml:space="preserve"> </w:t>
      </w:r>
      <w:r>
        <w:rPr>
          <w:rFonts w:eastAsia="等线" w:hint="eastAsia"/>
          <w:b/>
          <w:bCs/>
          <w:kern w:val="2"/>
          <w:szCs w:val="24"/>
          <w:lang w:eastAsia="zh-CN"/>
        </w:rPr>
        <w:t>b</w:t>
      </w:r>
      <w:r>
        <w:rPr>
          <w:rFonts w:eastAsia="等线"/>
          <w:b/>
          <w:bCs/>
          <w:kern w:val="2"/>
          <w:szCs w:val="24"/>
          <w:lang w:eastAsia="zh-CN"/>
        </w:rPr>
        <w:t xml:space="preserve"> </w:t>
      </w:r>
      <w:r>
        <w:rPr>
          <w:rFonts w:eastAsia="等线"/>
          <w:kern w:val="2"/>
          <w:szCs w:val="24"/>
          <w:lang w:eastAsia="zh-CN"/>
        </w:rPr>
        <w:t xml:space="preserve">ELISA was performed to detect the effect of CAY10526 or </w:t>
      </w:r>
      <w:proofErr w:type="spellStart"/>
      <w:r>
        <w:rPr>
          <w:rFonts w:eastAsia="等线"/>
          <w:kern w:val="2"/>
          <w:szCs w:val="24"/>
          <w:lang w:eastAsia="zh-CN"/>
        </w:rPr>
        <w:t>si</w:t>
      </w:r>
      <w:r>
        <w:rPr>
          <w:rFonts w:eastAsia="等线"/>
          <w:i/>
          <w:iCs/>
          <w:kern w:val="2"/>
          <w:szCs w:val="24"/>
          <w:lang w:eastAsia="zh-CN"/>
        </w:rPr>
        <w:t>PTGES</w:t>
      </w:r>
      <w:proofErr w:type="spellEnd"/>
      <w:r>
        <w:rPr>
          <w:rFonts w:eastAsia="等线"/>
          <w:kern w:val="2"/>
          <w:szCs w:val="24"/>
          <w:lang w:eastAsia="zh-CN"/>
        </w:rPr>
        <w:t xml:space="preserve"> on PGE</w:t>
      </w:r>
      <w:r>
        <w:rPr>
          <w:rFonts w:eastAsia="等线"/>
          <w:kern w:val="2"/>
          <w:szCs w:val="24"/>
          <w:vertAlign w:val="subscript"/>
          <w:lang w:eastAsia="zh-CN"/>
        </w:rPr>
        <w:t>2</w:t>
      </w:r>
      <w:r>
        <w:rPr>
          <w:rFonts w:eastAsia="等线"/>
          <w:kern w:val="2"/>
          <w:szCs w:val="24"/>
          <w:lang w:eastAsia="zh-CN"/>
        </w:rPr>
        <w:t xml:space="preserve"> secretion in the BxPC-3-RSC96 coculture system (n=3)</w:t>
      </w:r>
      <w:r>
        <w:rPr>
          <w:rFonts w:eastAsia="等线" w:hint="eastAsia"/>
          <w:kern w:val="2"/>
          <w:szCs w:val="24"/>
          <w:lang w:eastAsia="zh-CN"/>
        </w:rPr>
        <w:t>.</w:t>
      </w:r>
      <w:r>
        <w:rPr>
          <w:rFonts w:eastAsia="等线"/>
          <w:kern w:val="2"/>
          <w:szCs w:val="24"/>
          <w:lang w:eastAsia="zh-CN"/>
        </w:rPr>
        <w:t xml:space="preserve"> </w:t>
      </w:r>
      <w:r>
        <w:rPr>
          <w:rFonts w:eastAsia="等线" w:hint="eastAsia"/>
          <w:b/>
          <w:bCs/>
          <w:kern w:val="2"/>
          <w:szCs w:val="24"/>
          <w:lang w:eastAsia="zh-CN"/>
        </w:rPr>
        <w:t>c</w:t>
      </w:r>
      <w:r>
        <w:rPr>
          <w:rFonts w:eastAsia="等线"/>
          <w:kern w:val="2"/>
          <w:szCs w:val="24"/>
          <w:lang w:eastAsia="zh-CN"/>
        </w:rPr>
        <w:t xml:space="preserve"> ELISA was performed to detect the effect of CAY10526 or </w:t>
      </w:r>
      <w:proofErr w:type="spellStart"/>
      <w:r>
        <w:rPr>
          <w:rFonts w:eastAsia="等线"/>
          <w:kern w:val="2"/>
          <w:szCs w:val="24"/>
          <w:lang w:eastAsia="zh-CN"/>
        </w:rPr>
        <w:t>si</w:t>
      </w:r>
      <w:r>
        <w:rPr>
          <w:rFonts w:eastAsia="等线"/>
          <w:i/>
          <w:iCs/>
          <w:kern w:val="2"/>
          <w:szCs w:val="24"/>
          <w:lang w:eastAsia="zh-CN"/>
        </w:rPr>
        <w:t>PTGES</w:t>
      </w:r>
      <w:proofErr w:type="spellEnd"/>
      <w:r>
        <w:rPr>
          <w:rFonts w:eastAsia="等线"/>
          <w:kern w:val="2"/>
          <w:szCs w:val="24"/>
          <w:lang w:eastAsia="zh-CN"/>
        </w:rPr>
        <w:t xml:space="preserve"> on PGE</w:t>
      </w:r>
      <w:r>
        <w:rPr>
          <w:rFonts w:eastAsia="等线"/>
          <w:kern w:val="2"/>
          <w:szCs w:val="24"/>
          <w:vertAlign w:val="subscript"/>
          <w:lang w:eastAsia="zh-CN"/>
        </w:rPr>
        <w:t>2</w:t>
      </w:r>
      <w:r>
        <w:rPr>
          <w:rFonts w:eastAsia="等线"/>
          <w:kern w:val="2"/>
          <w:szCs w:val="24"/>
          <w:lang w:eastAsia="zh-CN"/>
        </w:rPr>
        <w:t xml:space="preserve"> secretion in the BxPC-3-sNF96.2 coculture system (n=3).</w:t>
      </w:r>
      <w:r>
        <w:rPr>
          <w:rFonts w:eastAsia="等线" w:hint="eastAsia"/>
          <w:kern w:val="2"/>
          <w:szCs w:val="24"/>
          <w:lang w:eastAsia="zh-CN"/>
        </w:rPr>
        <w:t xml:space="preserve"> All results are presented as </w:t>
      </w:r>
      <w:r>
        <w:rPr>
          <w:rFonts w:eastAsia="等线"/>
          <w:kern w:val="2"/>
          <w:szCs w:val="24"/>
          <w:lang w:eastAsia="zh-CN"/>
        </w:rPr>
        <w:t>mean ±</w:t>
      </w:r>
      <w:r>
        <w:rPr>
          <w:rFonts w:eastAsia="等线" w:hint="eastAsia"/>
          <w:kern w:val="2"/>
          <w:szCs w:val="24"/>
          <w:lang w:eastAsia="zh-CN"/>
        </w:rPr>
        <w:t xml:space="preserve"> SDs. Statistical significance was determined by one-way analysis of variance </w:t>
      </w:r>
      <w:r>
        <w:rPr>
          <w:rFonts w:eastAsia="等线"/>
          <w:kern w:val="2"/>
          <w:szCs w:val="24"/>
          <w:lang w:eastAsia="zh-CN"/>
        </w:rPr>
        <w:t>followed by Tukey’s HSD post-hoc test</w:t>
      </w:r>
      <w:r>
        <w:rPr>
          <w:rFonts w:eastAsia="等线" w:hint="eastAsia"/>
          <w:kern w:val="2"/>
          <w:szCs w:val="24"/>
          <w:lang w:eastAsia="zh-CN"/>
        </w:rPr>
        <w:t>. *</w:t>
      </w:r>
      <w:r>
        <w:rPr>
          <w:rFonts w:eastAsia="等线" w:hint="eastAsia"/>
          <w:i/>
          <w:iCs/>
          <w:kern w:val="2"/>
          <w:szCs w:val="24"/>
          <w:lang w:eastAsia="zh-CN"/>
        </w:rPr>
        <w:t>p</w:t>
      </w:r>
      <w:r>
        <w:rPr>
          <w:rFonts w:eastAsia="等线" w:hint="eastAsia"/>
          <w:kern w:val="2"/>
          <w:szCs w:val="24"/>
          <w:lang w:eastAsia="zh-CN"/>
        </w:rPr>
        <w:t>&lt;0.05, **</w:t>
      </w:r>
      <w:r>
        <w:rPr>
          <w:rFonts w:eastAsia="等线" w:hint="eastAsia"/>
          <w:i/>
          <w:iCs/>
          <w:kern w:val="2"/>
          <w:szCs w:val="24"/>
          <w:lang w:eastAsia="zh-CN"/>
        </w:rPr>
        <w:t>p</w:t>
      </w:r>
      <w:r>
        <w:rPr>
          <w:rFonts w:eastAsia="等线" w:hint="eastAsia"/>
          <w:kern w:val="2"/>
          <w:szCs w:val="24"/>
          <w:lang w:eastAsia="zh-CN"/>
        </w:rPr>
        <w:t>&lt;0.01, ***</w:t>
      </w:r>
      <w:r>
        <w:rPr>
          <w:rFonts w:eastAsia="等线" w:hint="eastAsia"/>
          <w:i/>
          <w:iCs/>
          <w:kern w:val="2"/>
          <w:szCs w:val="24"/>
          <w:lang w:eastAsia="zh-CN"/>
        </w:rPr>
        <w:t>p</w:t>
      </w:r>
      <w:r>
        <w:rPr>
          <w:rFonts w:eastAsia="等线" w:hint="eastAsia"/>
          <w:kern w:val="2"/>
          <w:szCs w:val="24"/>
          <w:lang w:eastAsia="zh-CN"/>
        </w:rPr>
        <w:t>&lt;0.001, ****</w:t>
      </w:r>
      <w:r>
        <w:rPr>
          <w:rFonts w:eastAsia="等线" w:hint="eastAsia"/>
          <w:i/>
          <w:iCs/>
          <w:kern w:val="2"/>
          <w:szCs w:val="24"/>
          <w:lang w:eastAsia="zh-CN"/>
        </w:rPr>
        <w:t>p</w:t>
      </w:r>
      <w:r>
        <w:rPr>
          <w:rFonts w:eastAsia="等线" w:hint="eastAsia"/>
          <w:kern w:val="2"/>
          <w:szCs w:val="24"/>
          <w:lang w:eastAsia="zh-CN"/>
        </w:rPr>
        <w:t>&lt;0.0001.</w:t>
      </w:r>
    </w:p>
    <w:p w14:paraId="0E5DB0E7" w14:textId="77777777" w:rsidR="00C345A2" w:rsidRDefault="00000000">
      <w:pPr>
        <w:pStyle w:val="SMHeading"/>
      </w:pPr>
      <w:r>
        <w:lastRenderedPageBreak/>
        <w:t>Fig</w:t>
      </w:r>
      <w:r>
        <w:rPr>
          <w:rFonts w:hint="eastAsia"/>
          <w:lang w:eastAsia="zh-CN"/>
        </w:rPr>
        <w:t>ure</w:t>
      </w:r>
      <w:r>
        <w:t>. S3</w:t>
      </w:r>
    </w:p>
    <w:p w14:paraId="3B5856AD" w14:textId="77777777" w:rsidR="00C345A2" w:rsidRDefault="00000000">
      <w:pPr>
        <w:pStyle w:val="afff6"/>
        <w:spacing w:beforeAutospacing="1" w:afterAutospacing="1"/>
        <w:jc w:val="center"/>
        <w:rPr>
          <w:lang w:eastAsia="zh-CN"/>
        </w:rPr>
      </w:pPr>
      <w:r>
        <w:rPr>
          <w:rFonts w:hint="eastAsia"/>
          <w:noProof/>
          <w:lang w:eastAsia="zh-CN"/>
        </w:rPr>
        <w:drawing>
          <wp:inline distT="0" distB="0" distL="114300" distR="114300" wp14:anchorId="535A4B9D" wp14:editId="4A13B335">
            <wp:extent cx="5942330" cy="4568825"/>
            <wp:effectExtent l="0" t="0" r="1270" b="3175"/>
            <wp:docPr id="3" name="图片 3" descr="Supplementray Fi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upplementray Fig3"/>
                    <pic:cNvPicPr>
                      <a:picLocks noChangeAspect="1"/>
                    </pic:cNvPicPr>
                  </pic:nvPicPr>
                  <pic:blipFill>
                    <a:blip r:embed="rId13"/>
                    <a:stretch>
                      <a:fillRect/>
                    </a:stretch>
                  </pic:blipFill>
                  <pic:spPr>
                    <a:xfrm>
                      <a:off x="0" y="0"/>
                      <a:ext cx="5942330" cy="4568825"/>
                    </a:xfrm>
                    <a:prstGeom prst="rect">
                      <a:avLst/>
                    </a:prstGeom>
                  </pic:spPr>
                </pic:pic>
              </a:graphicData>
            </a:graphic>
          </wp:inline>
        </w:drawing>
      </w:r>
    </w:p>
    <w:p w14:paraId="4FBBABA3" w14:textId="77777777" w:rsidR="00402AF2" w:rsidRDefault="00000000">
      <w:pPr>
        <w:kinsoku w:val="0"/>
        <w:adjustRightInd w:val="0"/>
        <w:snapToGrid w:val="0"/>
        <w:spacing w:line="360" w:lineRule="auto"/>
        <w:jc w:val="both"/>
        <w:rPr>
          <w:b/>
          <w:bCs/>
          <w:kern w:val="2"/>
          <w:szCs w:val="24"/>
          <w:lang w:eastAsia="zh-CN"/>
        </w:rPr>
      </w:pPr>
      <w:r>
        <w:rPr>
          <w:rFonts w:eastAsia="等线" w:hint="eastAsia"/>
          <w:b/>
          <w:bCs/>
          <w:kern w:val="2"/>
          <w:lang w:eastAsia="zh-CN"/>
        </w:rPr>
        <w:t>S</w:t>
      </w:r>
      <w:r>
        <w:rPr>
          <w:rFonts w:eastAsia="等线"/>
          <w:b/>
          <w:bCs/>
          <w:kern w:val="2"/>
          <w:lang w:eastAsia="zh-CN"/>
        </w:rPr>
        <w:t>upplementary</w:t>
      </w:r>
      <w:r>
        <w:rPr>
          <w:rFonts w:hint="eastAsia"/>
          <w:b/>
          <w:bCs/>
          <w:kern w:val="2"/>
          <w:szCs w:val="24"/>
          <w:lang w:eastAsia="zh-CN"/>
        </w:rPr>
        <w:t xml:space="preserve"> Fig. 3 PGE</w:t>
      </w:r>
      <w:r>
        <w:rPr>
          <w:rFonts w:hint="eastAsia"/>
          <w:b/>
          <w:bCs/>
          <w:kern w:val="2"/>
          <w:szCs w:val="24"/>
          <w:vertAlign w:val="subscript"/>
          <w:lang w:eastAsia="zh-CN"/>
        </w:rPr>
        <w:t>2</w:t>
      </w:r>
      <w:r>
        <w:rPr>
          <w:rFonts w:hint="eastAsia"/>
          <w:b/>
          <w:bCs/>
          <w:kern w:val="2"/>
          <w:szCs w:val="24"/>
          <w:lang w:eastAsia="zh-CN"/>
        </w:rPr>
        <w:t xml:space="preserve"> promotes dedifferentiation of sNF96.2 and RSC96 cells in pancreatic cancer</w:t>
      </w:r>
      <w:bookmarkStart w:id="7" w:name="OLE_LINK3"/>
    </w:p>
    <w:p w14:paraId="470203A3" w14:textId="77F010A6" w:rsidR="00C345A2" w:rsidRDefault="00000000">
      <w:pPr>
        <w:kinsoku w:val="0"/>
        <w:adjustRightInd w:val="0"/>
        <w:snapToGrid w:val="0"/>
        <w:spacing w:line="360" w:lineRule="auto"/>
        <w:jc w:val="both"/>
        <w:rPr>
          <w:kern w:val="2"/>
          <w:szCs w:val="24"/>
          <w:lang w:eastAsia="zh-CN"/>
        </w:rPr>
      </w:pPr>
      <w:r>
        <w:rPr>
          <w:rFonts w:hint="eastAsia"/>
          <w:b/>
          <w:bCs/>
          <w:kern w:val="2"/>
          <w:szCs w:val="24"/>
          <w:lang w:eastAsia="zh-CN"/>
        </w:rPr>
        <w:t>a</w:t>
      </w:r>
      <w:r>
        <w:rPr>
          <w:rFonts w:hint="eastAsia"/>
          <w:kern w:val="2"/>
          <w:szCs w:val="24"/>
          <w:lang w:eastAsia="zh-CN"/>
        </w:rPr>
        <w:t xml:space="preserve"> </w:t>
      </w:r>
      <w:r>
        <w:rPr>
          <w:kern w:val="2"/>
          <w:szCs w:val="24"/>
          <w:lang w:eastAsia="zh-CN"/>
        </w:rPr>
        <w:t>Representative</w:t>
      </w:r>
      <w:r>
        <w:rPr>
          <w:rFonts w:hint="eastAsia"/>
          <w:kern w:val="2"/>
          <w:szCs w:val="24"/>
          <w:lang w:eastAsia="zh-CN"/>
        </w:rPr>
        <w:t xml:space="preserve"> </w:t>
      </w:r>
      <w:r>
        <w:rPr>
          <w:kern w:val="2"/>
          <w:szCs w:val="24"/>
          <w:lang w:eastAsia="zh-CN"/>
        </w:rPr>
        <w:t xml:space="preserve">IF images of Dil, PTGER1/2/4 in sNF96.2 cells. Scale bars: 20 </w:t>
      </w:r>
      <w:proofErr w:type="spellStart"/>
      <w:r>
        <w:rPr>
          <w:kern w:val="2"/>
          <w:szCs w:val="24"/>
          <w:lang w:eastAsia="zh-CN"/>
        </w:rPr>
        <w:t>μm</w:t>
      </w:r>
      <w:proofErr w:type="spellEnd"/>
      <w:r>
        <w:rPr>
          <w:kern w:val="2"/>
          <w:szCs w:val="24"/>
          <w:lang w:eastAsia="zh-CN"/>
        </w:rPr>
        <w:t xml:space="preserve"> (left panels), 5 </w:t>
      </w:r>
      <w:proofErr w:type="spellStart"/>
      <w:r>
        <w:rPr>
          <w:kern w:val="2"/>
          <w:szCs w:val="24"/>
          <w:lang w:eastAsia="zh-CN"/>
        </w:rPr>
        <w:t>μm</w:t>
      </w:r>
      <w:proofErr w:type="spellEnd"/>
      <w:r>
        <w:rPr>
          <w:kern w:val="2"/>
          <w:szCs w:val="24"/>
          <w:lang w:eastAsia="zh-CN"/>
        </w:rPr>
        <w:t xml:space="preserve"> (right panels)</w:t>
      </w:r>
      <w:r>
        <w:rPr>
          <w:rFonts w:hint="eastAsia"/>
          <w:kern w:val="2"/>
          <w:szCs w:val="24"/>
          <w:lang w:eastAsia="zh-CN"/>
        </w:rPr>
        <w:t>.</w:t>
      </w:r>
      <w:r>
        <w:rPr>
          <w:kern w:val="2"/>
          <w:szCs w:val="24"/>
          <w:lang w:eastAsia="zh-CN"/>
        </w:rPr>
        <w:t xml:space="preserve"> </w:t>
      </w:r>
      <w:r>
        <w:rPr>
          <w:rFonts w:hint="eastAsia"/>
          <w:b/>
          <w:bCs/>
          <w:kern w:val="2"/>
          <w:szCs w:val="24"/>
          <w:lang w:eastAsia="zh-CN"/>
        </w:rPr>
        <w:t>b</w:t>
      </w:r>
      <w:r>
        <w:rPr>
          <w:b/>
          <w:bCs/>
          <w:kern w:val="2"/>
          <w:szCs w:val="24"/>
          <w:lang w:eastAsia="zh-CN"/>
        </w:rPr>
        <w:t xml:space="preserve"> </w:t>
      </w:r>
      <w:r>
        <w:rPr>
          <w:kern w:val="2"/>
          <w:szCs w:val="24"/>
          <w:lang w:eastAsia="zh-CN"/>
        </w:rPr>
        <w:t xml:space="preserve">Migration ability of RSC96 and sNF96.2 cells after intervention with different doses of CAY10526. Scale bar: 100 </w:t>
      </w:r>
      <w:proofErr w:type="spellStart"/>
      <w:r>
        <w:rPr>
          <w:kern w:val="2"/>
          <w:szCs w:val="24"/>
          <w:lang w:eastAsia="zh-CN"/>
        </w:rPr>
        <w:t>μm</w:t>
      </w:r>
      <w:proofErr w:type="spellEnd"/>
      <w:r>
        <w:rPr>
          <w:kern w:val="2"/>
          <w:szCs w:val="24"/>
          <w:lang w:eastAsia="zh-CN"/>
        </w:rPr>
        <w:t xml:space="preserve"> (n=6)</w:t>
      </w:r>
      <w:r>
        <w:rPr>
          <w:rFonts w:hint="eastAsia"/>
          <w:kern w:val="2"/>
          <w:szCs w:val="24"/>
          <w:lang w:eastAsia="zh-CN"/>
        </w:rPr>
        <w:t>.</w:t>
      </w:r>
      <w:r>
        <w:rPr>
          <w:kern w:val="2"/>
          <w:szCs w:val="24"/>
          <w:lang w:eastAsia="zh-CN"/>
        </w:rPr>
        <w:t xml:space="preserve"> </w:t>
      </w:r>
      <w:r>
        <w:rPr>
          <w:rFonts w:hint="eastAsia"/>
          <w:b/>
          <w:bCs/>
          <w:kern w:val="2"/>
          <w:szCs w:val="24"/>
          <w:lang w:eastAsia="zh-CN"/>
        </w:rPr>
        <w:t>c</w:t>
      </w:r>
      <w:r>
        <w:rPr>
          <w:b/>
          <w:bCs/>
          <w:kern w:val="2"/>
          <w:szCs w:val="24"/>
          <w:lang w:eastAsia="zh-CN"/>
        </w:rPr>
        <w:t xml:space="preserve">, </w:t>
      </w:r>
      <w:r>
        <w:rPr>
          <w:rFonts w:hint="eastAsia"/>
          <w:b/>
          <w:bCs/>
          <w:kern w:val="2"/>
          <w:szCs w:val="24"/>
          <w:lang w:eastAsia="zh-CN"/>
        </w:rPr>
        <w:t>e</w:t>
      </w:r>
      <w:r>
        <w:rPr>
          <w:b/>
          <w:bCs/>
          <w:kern w:val="2"/>
          <w:szCs w:val="24"/>
          <w:lang w:eastAsia="zh-CN"/>
        </w:rPr>
        <w:t xml:space="preserve">, </w:t>
      </w:r>
      <w:r>
        <w:rPr>
          <w:rFonts w:hint="eastAsia"/>
          <w:b/>
          <w:bCs/>
          <w:kern w:val="2"/>
          <w:szCs w:val="24"/>
          <w:lang w:eastAsia="zh-CN"/>
        </w:rPr>
        <w:t>f</w:t>
      </w:r>
      <w:r>
        <w:rPr>
          <w:b/>
          <w:bCs/>
          <w:kern w:val="2"/>
          <w:szCs w:val="24"/>
          <w:lang w:eastAsia="zh-CN"/>
        </w:rPr>
        <w:t xml:space="preserve">, </w:t>
      </w:r>
      <w:r>
        <w:rPr>
          <w:rFonts w:hint="eastAsia"/>
          <w:b/>
          <w:bCs/>
          <w:kern w:val="2"/>
          <w:szCs w:val="24"/>
          <w:lang w:eastAsia="zh-CN"/>
        </w:rPr>
        <w:t>g</w:t>
      </w:r>
      <w:r>
        <w:rPr>
          <w:kern w:val="2"/>
          <w:szCs w:val="24"/>
          <w:lang w:eastAsia="zh-CN"/>
        </w:rPr>
        <w:t xml:space="preserve"> Protein expression levels of p75NTR, c-J</w:t>
      </w:r>
      <w:r>
        <w:rPr>
          <w:rFonts w:hint="eastAsia"/>
          <w:kern w:val="2"/>
          <w:szCs w:val="24"/>
          <w:lang w:eastAsia="zh-CN"/>
        </w:rPr>
        <w:t>un</w:t>
      </w:r>
      <w:r>
        <w:rPr>
          <w:kern w:val="2"/>
          <w:szCs w:val="24"/>
          <w:lang w:eastAsia="zh-CN"/>
        </w:rPr>
        <w:t>, and SOX2 in sNF96.2 cells after intervention with different doses of PGE</w:t>
      </w:r>
      <w:r>
        <w:rPr>
          <w:kern w:val="2"/>
          <w:szCs w:val="24"/>
          <w:vertAlign w:val="subscript"/>
          <w:lang w:eastAsia="zh-CN"/>
        </w:rPr>
        <w:t>2</w:t>
      </w:r>
      <w:r>
        <w:rPr>
          <w:kern w:val="2"/>
          <w:szCs w:val="24"/>
          <w:lang w:eastAsia="zh-CN"/>
        </w:rPr>
        <w:t xml:space="preserve"> (0 </w:t>
      </w:r>
      <w:proofErr w:type="spellStart"/>
      <w:r>
        <w:rPr>
          <w:kern w:val="2"/>
          <w:szCs w:val="24"/>
          <w:lang w:eastAsia="zh-CN"/>
        </w:rPr>
        <w:t>nM</w:t>
      </w:r>
      <w:proofErr w:type="spellEnd"/>
      <w:r>
        <w:rPr>
          <w:kern w:val="2"/>
          <w:szCs w:val="24"/>
          <w:lang w:eastAsia="zh-CN"/>
        </w:rPr>
        <w:t xml:space="preserve">, 0.1 </w:t>
      </w:r>
      <w:proofErr w:type="spellStart"/>
      <w:r>
        <w:rPr>
          <w:kern w:val="2"/>
          <w:szCs w:val="24"/>
          <w:lang w:eastAsia="zh-CN"/>
        </w:rPr>
        <w:t>nM</w:t>
      </w:r>
      <w:proofErr w:type="spellEnd"/>
      <w:r>
        <w:rPr>
          <w:kern w:val="2"/>
          <w:szCs w:val="24"/>
          <w:lang w:eastAsia="zh-CN"/>
        </w:rPr>
        <w:t xml:space="preserve">, 1 </w:t>
      </w:r>
      <w:proofErr w:type="spellStart"/>
      <w:r>
        <w:rPr>
          <w:kern w:val="2"/>
          <w:szCs w:val="24"/>
          <w:lang w:eastAsia="zh-CN"/>
        </w:rPr>
        <w:t>nM</w:t>
      </w:r>
      <w:proofErr w:type="spellEnd"/>
      <w:r>
        <w:rPr>
          <w:kern w:val="2"/>
          <w:szCs w:val="24"/>
          <w:lang w:eastAsia="zh-CN"/>
        </w:rPr>
        <w:t xml:space="preserve">, 10 </w:t>
      </w:r>
      <w:proofErr w:type="spellStart"/>
      <w:r>
        <w:rPr>
          <w:kern w:val="2"/>
          <w:szCs w:val="24"/>
          <w:lang w:eastAsia="zh-CN"/>
        </w:rPr>
        <w:t>nM</w:t>
      </w:r>
      <w:proofErr w:type="spellEnd"/>
      <w:r>
        <w:rPr>
          <w:kern w:val="2"/>
          <w:szCs w:val="24"/>
          <w:lang w:eastAsia="zh-CN"/>
        </w:rPr>
        <w:t xml:space="preserve">). Relative expression levels were quantified as p75NTR/GAPDH and c-Jun/GAPDH. Since the molecular weight of SOX2 (~35 </w:t>
      </w:r>
      <w:proofErr w:type="spellStart"/>
      <w:r>
        <w:rPr>
          <w:kern w:val="2"/>
          <w:szCs w:val="24"/>
          <w:lang w:eastAsia="zh-CN"/>
        </w:rPr>
        <w:t>KDa</w:t>
      </w:r>
      <w:proofErr w:type="spellEnd"/>
      <w:r>
        <w:rPr>
          <w:kern w:val="2"/>
          <w:szCs w:val="24"/>
          <w:lang w:eastAsia="zh-CN"/>
        </w:rPr>
        <w:t xml:space="preserve">) is close to that of GAPDH (~36 </w:t>
      </w:r>
      <w:proofErr w:type="spellStart"/>
      <w:r>
        <w:rPr>
          <w:kern w:val="2"/>
          <w:szCs w:val="24"/>
          <w:lang w:eastAsia="zh-CN"/>
        </w:rPr>
        <w:t>KDa</w:t>
      </w:r>
      <w:proofErr w:type="spellEnd"/>
      <w:r>
        <w:rPr>
          <w:kern w:val="2"/>
          <w:szCs w:val="24"/>
          <w:lang w:eastAsia="zh-CN"/>
        </w:rPr>
        <w:t>), SOX2/β-actin was used for quantification (n=3)</w:t>
      </w:r>
      <w:r>
        <w:rPr>
          <w:rFonts w:hint="eastAsia"/>
          <w:kern w:val="2"/>
          <w:szCs w:val="24"/>
          <w:lang w:eastAsia="zh-CN"/>
        </w:rPr>
        <w:t>.</w:t>
      </w:r>
      <w:r>
        <w:rPr>
          <w:kern w:val="2"/>
          <w:szCs w:val="24"/>
          <w:lang w:eastAsia="zh-CN"/>
        </w:rPr>
        <w:t xml:space="preserve"> </w:t>
      </w:r>
      <w:r>
        <w:rPr>
          <w:rFonts w:hint="eastAsia"/>
          <w:b/>
          <w:bCs/>
          <w:kern w:val="2"/>
          <w:szCs w:val="24"/>
          <w:lang w:eastAsia="zh-CN"/>
        </w:rPr>
        <w:t>d</w:t>
      </w:r>
      <w:r>
        <w:rPr>
          <w:b/>
          <w:bCs/>
          <w:kern w:val="2"/>
          <w:szCs w:val="24"/>
          <w:lang w:eastAsia="zh-CN"/>
        </w:rPr>
        <w:t xml:space="preserve">, </w:t>
      </w:r>
      <w:r>
        <w:rPr>
          <w:rFonts w:hint="eastAsia"/>
          <w:b/>
          <w:bCs/>
          <w:kern w:val="2"/>
          <w:szCs w:val="24"/>
          <w:lang w:eastAsia="zh-CN"/>
        </w:rPr>
        <w:t>h</w:t>
      </w:r>
      <w:r>
        <w:rPr>
          <w:b/>
          <w:bCs/>
          <w:kern w:val="2"/>
          <w:szCs w:val="24"/>
          <w:lang w:eastAsia="zh-CN"/>
        </w:rPr>
        <w:t>-</w:t>
      </w:r>
      <w:r>
        <w:rPr>
          <w:rFonts w:hint="eastAsia"/>
          <w:b/>
          <w:bCs/>
          <w:kern w:val="2"/>
          <w:szCs w:val="24"/>
          <w:lang w:eastAsia="zh-CN"/>
        </w:rPr>
        <w:t>j</w:t>
      </w:r>
      <w:r>
        <w:rPr>
          <w:kern w:val="2"/>
          <w:szCs w:val="24"/>
          <w:lang w:eastAsia="zh-CN"/>
        </w:rPr>
        <w:t xml:space="preserve"> Representative IF images of p75NTR, c-Jun, and SOX2 in </w:t>
      </w:r>
      <w:r>
        <w:rPr>
          <w:rFonts w:hint="eastAsia"/>
          <w:kern w:val="2"/>
          <w:szCs w:val="24"/>
          <w:lang w:eastAsia="zh-CN"/>
        </w:rPr>
        <w:t>sNF96.2</w:t>
      </w:r>
      <w:r>
        <w:rPr>
          <w:kern w:val="2"/>
          <w:szCs w:val="24"/>
          <w:lang w:eastAsia="zh-CN"/>
        </w:rPr>
        <w:t xml:space="preserve"> cells after PGE</w:t>
      </w:r>
      <w:r>
        <w:rPr>
          <w:kern w:val="2"/>
          <w:szCs w:val="24"/>
          <w:vertAlign w:val="subscript"/>
          <w:lang w:eastAsia="zh-CN"/>
        </w:rPr>
        <w:t>2</w:t>
      </w:r>
      <w:r>
        <w:rPr>
          <w:kern w:val="2"/>
          <w:szCs w:val="24"/>
          <w:lang w:eastAsia="zh-CN"/>
        </w:rPr>
        <w:t xml:space="preserve"> intervention (n=3)</w:t>
      </w:r>
      <w:r>
        <w:rPr>
          <w:rFonts w:hint="eastAsia"/>
          <w:kern w:val="2"/>
          <w:szCs w:val="24"/>
          <w:lang w:eastAsia="zh-CN"/>
        </w:rPr>
        <w:t>. S</w:t>
      </w:r>
      <w:r>
        <w:rPr>
          <w:kern w:val="2"/>
          <w:szCs w:val="24"/>
          <w:lang w:eastAsia="zh-CN"/>
        </w:rPr>
        <w:t xml:space="preserve">cale bar: 100 </w:t>
      </w:r>
      <w:proofErr w:type="spellStart"/>
      <w:r>
        <w:rPr>
          <w:kern w:val="2"/>
          <w:szCs w:val="24"/>
          <w:lang w:eastAsia="zh-CN"/>
        </w:rPr>
        <w:t>μm</w:t>
      </w:r>
      <w:proofErr w:type="spellEnd"/>
      <w:r>
        <w:rPr>
          <w:kern w:val="2"/>
          <w:szCs w:val="24"/>
          <w:lang w:eastAsia="zh-CN"/>
        </w:rPr>
        <w:t>. Statistics of relative fluorescence intensity between the control and treatment groups</w:t>
      </w:r>
      <w:r>
        <w:rPr>
          <w:rFonts w:hint="eastAsia"/>
          <w:kern w:val="2"/>
          <w:szCs w:val="24"/>
          <w:lang w:eastAsia="zh-CN"/>
        </w:rPr>
        <w:t>.</w:t>
      </w:r>
      <w:r>
        <w:rPr>
          <w:kern w:val="2"/>
          <w:szCs w:val="24"/>
          <w:lang w:eastAsia="zh-CN"/>
        </w:rPr>
        <w:t xml:space="preserve"> All results are presented as mean ±</w:t>
      </w:r>
      <w:r>
        <w:rPr>
          <w:rFonts w:hint="eastAsia"/>
          <w:kern w:val="2"/>
          <w:szCs w:val="24"/>
          <w:lang w:eastAsia="zh-CN"/>
        </w:rPr>
        <w:t xml:space="preserve"> </w:t>
      </w:r>
      <w:r>
        <w:rPr>
          <w:kern w:val="2"/>
          <w:szCs w:val="24"/>
          <w:lang w:eastAsia="zh-CN"/>
        </w:rPr>
        <w:t>SD</w:t>
      </w:r>
      <w:r>
        <w:rPr>
          <w:rFonts w:hint="eastAsia"/>
          <w:kern w:val="2"/>
          <w:szCs w:val="24"/>
          <w:lang w:eastAsia="zh-CN"/>
        </w:rPr>
        <w:t>s</w:t>
      </w:r>
      <w:r>
        <w:rPr>
          <w:kern w:val="2"/>
          <w:szCs w:val="24"/>
          <w:lang w:eastAsia="zh-CN"/>
        </w:rPr>
        <w:t xml:space="preserve">. Each data point in the bar graphs represents an individual sample. </w:t>
      </w:r>
      <w:r>
        <w:rPr>
          <w:kern w:val="2"/>
          <w:szCs w:val="24"/>
          <w:lang w:eastAsia="zh-CN"/>
        </w:rPr>
        <w:lastRenderedPageBreak/>
        <w:t xml:space="preserve">Statistical significance was determined by </w:t>
      </w:r>
      <w:r>
        <w:rPr>
          <w:kern w:val="2"/>
          <w:szCs w:val="24"/>
          <w:lang w:eastAsia="zh-CN" w:bidi="ar"/>
        </w:rPr>
        <w:t>one-way analysis of varianc</w:t>
      </w:r>
      <w:r>
        <w:rPr>
          <w:rFonts w:hint="eastAsia"/>
          <w:kern w:val="2"/>
          <w:szCs w:val="24"/>
          <w:lang w:eastAsia="zh-CN" w:bidi="ar"/>
        </w:rPr>
        <w:t xml:space="preserve">e </w:t>
      </w:r>
      <w:r>
        <w:rPr>
          <w:kern w:val="2"/>
          <w:szCs w:val="24"/>
          <w:lang w:eastAsia="zh-CN" w:bidi="ar"/>
        </w:rPr>
        <w:t>followed by Tukey’s HSD post-hoc tes</w:t>
      </w:r>
      <w:r>
        <w:rPr>
          <w:rFonts w:hint="eastAsia"/>
          <w:kern w:val="2"/>
          <w:szCs w:val="24"/>
          <w:lang w:eastAsia="zh-CN" w:bidi="ar"/>
        </w:rPr>
        <w:t>t (</w:t>
      </w:r>
      <w:r>
        <w:rPr>
          <w:kern w:val="2"/>
          <w:szCs w:val="24"/>
          <w:lang w:eastAsia="zh-CN" w:bidi="ar"/>
        </w:rPr>
        <w:t xml:space="preserve">for </w:t>
      </w:r>
      <w:bookmarkStart w:id="8" w:name="OLE_LINK31"/>
      <w:r>
        <w:rPr>
          <w:rFonts w:eastAsia="等线"/>
          <w:kern w:val="2"/>
          <w:szCs w:val="24"/>
          <w:lang w:eastAsia="zh-CN" w:bidi="ar"/>
        </w:rPr>
        <w:t>Supplementa</w:t>
      </w:r>
      <w:r>
        <w:rPr>
          <w:rFonts w:eastAsia="等线" w:hint="eastAsia"/>
          <w:kern w:val="2"/>
          <w:szCs w:val="24"/>
          <w:lang w:eastAsia="zh-CN" w:bidi="ar"/>
        </w:rPr>
        <w:t>ry</w:t>
      </w:r>
      <w:r>
        <w:rPr>
          <w:rFonts w:eastAsia="等线"/>
          <w:kern w:val="2"/>
          <w:szCs w:val="24"/>
          <w:lang w:eastAsia="zh-CN" w:bidi="ar"/>
        </w:rPr>
        <w:t xml:space="preserve"> Fig</w:t>
      </w:r>
      <w:r>
        <w:rPr>
          <w:rFonts w:eastAsia="等线" w:hint="eastAsia"/>
          <w:kern w:val="2"/>
          <w:szCs w:val="24"/>
          <w:lang w:eastAsia="zh-CN" w:bidi="ar"/>
        </w:rPr>
        <w:t xml:space="preserve">. </w:t>
      </w:r>
      <w:r>
        <w:rPr>
          <w:rFonts w:eastAsia="等线"/>
          <w:kern w:val="2"/>
          <w:szCs w:val="24"/>
          <w:lang w:eastAsia="zh-CN" w:bidi="ar"/>
        </w:rPr>
        <w:t>3</w:t>
      </w:r>
      <w:r>
        <w:rPr>
          <w:rFonts w:hint="eastAsia"/>
          <w:kern w:val="2"/>
          <w:szCs w:val="24"/>
          <w:lang w:eastAsia="zh-CN" w:bidi="ar"/>
        </w:rPr>
        <w:t>b</w:t>
      </w:r>
      <w:r>
        <w:rPr>
          <w:kern w:val="2"/>
          <w:szCs w:val="24"/>
          <w:lang w:eastAsia="zh-CN" w:bidi="ar"/>
        </w:rPr>
        <w:t>,</w:t>
      </w:r>
      <w:r>
        <w:rPr>
          <w:rFonts w:hint="eastAsia"/>
          <w:kern w:val="2"/>
          <w:szCs w:val="24"/>
          <w:lang w:eastAsia="zh-CN" w:bidi="ar"/>
        </w:rPr>
        <w:t xml:space="preserve"> e</w:t>
      </w:r>
      <w:r>
        <w:rPr>
          <w:kern w:val="2"/>
          <w:szCs w:val="24"/>
          <w:lang w:eastAsia="zh-CN" w:bidi="ar"/>
        </w:rPr>
        <w:t>-</w:t>
      </w:r>
      <w:r>
        <w:rPr>
          <w:rFonts w:hint="eastAsia"/>
          <w:kern w:val="2"/>
          <w:szCs w:val="24"/>
          <w:lang w:eastAsia="zh-CN" w:bidi="ar"/>
        </w:rPr>
        <w:t>g</w:t>
      </w:r>
      <w:bookmarkEnd w:id="8"/>
      <w:r>
        <w:rPr>
          <w:rFonts w:hint="eastAsia"/>
          <w:kern w:val="2"/>
          <w:szCs w:val="24"/>
          <w:lang w:eastAsia="zh-CN" w:bidi="ar"/>
        </w:rPr>
        <w:t xml:space="preserve">), </w:t>
      </w:r>
      <w:r>
        <w:rPr>
          <w:kern w:val="2"/>
          <w:szCs w:val="24"/>
          <w:lang w:eastAsia="zh-CN" w:bidi="ar"/>
        </w:rPr>
        <w:t>two-tailed unpaired t-test (for</w:t>
      </w:r>
      <w:r>
        <w:rPr>
          <w:rFonts w:eastAsia="等线"/>
          <w:kern w:val="2"/>
          <w:szCs w:val="24"/>
          <w:lang w:eastAsia="zh-CN" w:bidi="ar"/>
        </w:rPr>
        <w:t xml:space="preserve"> Supplementa</w:t>
      </w:r>
      <w:r>
        <w:rPr>
          <w:rFonts w:eastAsia="等线" w:hint="eastAsia"/>
          <w:kern w:val="2"/>
          <w:szCs w:val="24"/>
          <w:lang w:eastAsia="zh-CN" w:bidi="ar"/>
        </w:rPr>
        <w:t>ry</w:t>
      </w:r>
      <w:r>
        <w:rPr>
          <w:rFonts w:eastAsia="等线"/>
          <w:kern w:val="2"/>
          <w:szCs w:val="24"/>
          <w:lang w:eastAsia="zh-CN" w:bidi="ar"/>
        </w:rPr>
        <w:t xml:space="preserve"> Fig</w:t>
      </w:r>
      <w:r>
        <w:rPr>
          <w:rFonts w:eastAsia="等线" w:hint="eastAsia"/>
          <w:kern w:val="2"/>
          <w:szCs w:val="24"/>
          <w:lang w:eastAsia="zh-CN" w:bidi="ar"/>
        </w:rPr>
        <w:t>.</w:t>
      </w:r>
      <w:r>
        <w:rPr>
          <w:rFonts w:eastAsia="等线"/>
          <w:kern w:val="2"/>
          <w:szCs w:val="24"/>
          <w:lang w:eastAsia="zh-CN" w:bidi="ar"/>
        </w:rPr>
        <w:t xml:space="preserve"> 3</w:t>
      </w:r>
      <w:r>
        <w:rPr>
          <w:rFonts w:hint="eastAsia"/>
          <w:kern w:val="2"/>
          <w:szCs w:val="24"/>
          <w:lang w:eastAsia="zh-CN" w:bidi="ar"/>
        </w:rPr>
        <w:t>h</w:t>
      </w:r>
      <w:r>
        <w:rPr>
          <w:kern w:val="2"/>
          <w:szCs w:val="24"/>
          <w:lang w:eastAsia="zh-CN" w:bidi="ar"/>
        </w:rPr>
        <w:t>-</w:t>
      </w:r>
      <w:r>
        <w:rPr>
          <w:rFonts w:hint="eastAsia"/>
          <w:kern w:val="2"/>
          <w:szCs w:val="24"/>
          <w:lang w:eastAsia="zh-CN" w:bidi="ar"/>
        </w:rPr>
        <w:t>j</w:t>
      </w:r>
      <w:r>
        <w:rPr>
          <w:kern w:val="2"/>
          <w:szCs w:val="24"/>
          <w:lang w:eastAsia="zh-CN" w:bidi="ar"/>
        </w:rPr>
        <w:t>)</w:t>
      </w:r>
      <w:r>
        <w:rPr>
          <w:kern w:val="2"/>
          <w:szCs w:val="24"/>
          <w:lang w:eastAsia="zh-CN"/>
        </w:rPr>
        <w:t>. *</w:t>
      </w:r>
      <w:r>
        <w:rPr>
          <w:i/>
          <w:iCs/>
          <w:kern w:val="2"/>
          <w:szCs w:val="24"/>
          <w:lang w:eastAsia="zh-CN"/>
        </w:rPr>
        <w:t>p</w:t>
      </w:r>
      <w:r>
        <w:rPr>
          <w:kern w:val="2"/>
          <w:szCs w:val="24"/>
          <w:lang w:eastAsia="zh-CN"/>
        </w:rPr>
        <w:t>&lt;0.05, **</w:t>
      </w:r>
      <w:r>
        <w:rPr>
          <w:i/>
          <w:iCs/>
          <w:kern w:val="2"/>
          <w:szCs w:val="24"/>
          <w:lang w:eastAsia="zh-CN"/>
        </w:rPr>
        <w:t>p</w:t>
      </w:r>
      <w:r>
        <w:rPr>
          <w:kern w:val="2"/>
          <w:szCs w:val="24"/>
          <w:lang w:eastAsia="zh-CN"/>
        </w:rPr>
        <w:t>&lt;0.01, ***</w:t>
      </w:r>
      <w:r>
        <w:rPr>
          <w:i/>
          <w:iCs/>
          <w:kern w:val="2"/>
          <w:szCs w:val="24"/>
          <w:lang w:eastAsia="zh-CN"/>
        </w:rPr>
        <w:t>p</w:t>
      </w:r>
      <w:r>
        <w:rPr>
          <w:kern w:val="2"/>
          <w:szCs w:val="24"/>
          <w:lang w:eastAsia="zh-CN"/>
        </w:rPr>
        <w:t>&lt;0.001, ****</w:t>
      </w:r>
      <w:r>
        <w:rPr>
          <w:i/>
          <w:iCs/>
          <w:kern w:val="2"/>
          <w:szCs w:val="24"/>
          <w:lang w:eastAsia="zh-CN"/>
        </w:rPr>
        <w:t>p</w:t>
      </w:r>
      <w:r>
        <w:rPr>
          <w:kern w:val="2"/>
          <w:szCs w:val="24"/>
          <w:lang w:eastAsia="zh-CN"/>
        </w:rPr>
        <w:t>&lt;0.0001.</w:t>
      </w:r>
    </w:p>
    <w:bookmarkEnd w:id="7"/>
    <w:p w14:paraId="3352676C" w14:textId="77777777" w:rsidR="00C345A2" w:rsidRDefault="00C345A2">
      <w:pPr>
        <w:widowControl w:val="0"/>
        <w:adjustRightInd w:val="0"/>
        <w:snapToGrid w:val="0"/>
        <w:spacing w:after="160" w:line="360" w:lineRule="auto"/>
        <w:jc w:val="both"/>
        <w:rPr>
          <w:rFonts w:eastAsia="等线"/>
          <w:kern w:val="2"/>
          <w:szCs w:val="24"/>
          <w:lang w:eastAsia="zh-CN"/>
        </w:rPr>
      </w:pPr>
    </w:p>
    <w:p w14:paraId="7B566097" w14:textId="77777777" w:rsidR="00C345A2" w:rsidRDefault="00000000">
      <w:pPr>
        <w:rPr>
          <w:b/>
          <w:bCs/>
          <w:lang w:eastAsia="zh-CN"/>
        </w:rPr>
      </w:pPr>
      <w:r>
        <w:rPr>
          <w:rFonts w:hint="eastAsia"/>
          <w:b/>
          <w:bCs/>
          <w:lang w:eastAsia="zh-CN"/>
        </w:rPr>
        <w:br w:type="page"/>
      </w:r>
    </w:p>
    <w:p w14:paraId="3BC47033" w14:textId="77777777" w:rsidR="00C345A2" w:rsidRDefault="00000000">
      <w:pPr>
        <w:pStyle w:val="afff6"/>
        <w:spacing w:beforeAutospacing="1" w:afterAutospacing="1"/>
        <w:rPr>
          <w:b/>
          <w:bCs/>
          <w:lang w:eastAsia="zh-CN"/>
        </w:rPr>
      </w:pPr>
      <w:r>
        <w:rPr>
          <w:rFonts w:hint="eastAsia"/>
          <w:b/>
          <w:bCs/>
          <w:lang w:eastAsia="zh-CN"/>
        </w:rPr>
        <w:lastRenderedPageBreak/>
        <w:t>Figure.S4</w:t>
      </w:r>
    </w:p>
    <w:p w14:paraId="7A112B5E" w14:textId="77777777" w:rsidR="00C345A2" w:rsidRDefault="00000000">
      <w:pPr>
        <w:pStyle w:val="afff6"/>
        <w:spacing w:beforeAutospacing="1" w:afterAutospacing="1" w:line="360" w:lineRule="auto"/>
        <w:jc w:val="both"/>
        <w:rPr>
          <w:b/>
          <w:bCs/>
          <w:kern w:val="2"/>
          <w:lang w:eastAsia="zh-CN"/>
        </w:rPr>
      </w:pPr>
      <w:r>
        <w:rPr>
          <w:rFonts w:eastAsia="等线" w:hint="eastAsia"/>
          <w:b/>
          <w:bCs/>
          <w:noProof/>
          <w:kern w:val="2"/>
          <w:szCs w:val="20"/>
          <w:lang w:eastAsia="zh-CN"/>
        </w:rPr>
        <w:drawing>
          <wp:anchor distT="0" distB="0" distL="114300" distR="114300" simplePos="0" relativeHeight="251659264" behindDoc="0" locked="0" layoutInCell="1" allowOverlap="1" wp14:anchorId="70CEC4AE" wp14:editId="475C2B8A">
            <wp:simplePos x="0" y="0"/>
            <wp:positionH relativeFrom="column">
              <wp:posOffset>234950</wp:posOffset>
            </wp:positionH>
            <wp:positionV relativeFrom="paragraph">
              <wp:posOffset>107950</wp:posOffset>
            </wp:positionV>
            <wp:extent cx="5189220" cy="7235190"/>
            <wp:effectExtent l="0" t="0" r="1905" b="3810"/>
            <wp:wrapTopAndBottom/>
            <wp:docPr id="4" name="图片 4" descr="Supplementary 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upplementary Figure 4"/>
                    <pic:cNvPicPr>
                      <a:picLocks noChangeAspect="1"/>
                    </pic:cNvPicPr>
                  </pic:nvPicPr>
                  <pic:blipFill>
                    <a:blip r:embed="rId14"/>
                    <a:stretch>
                      <a:fillRect/>
                    </a:stretch>
                  </pic:blipFill>
                  <pic:spPr>
                    <a:xfrm>
                      <a:off x="0" y="0"/>
                      <a:ext cx="5189220" cy="7235190"/>
                    </a:xfrm>
                    <a:prstGeom prst="rect">
                      <a:avLst/>
                    </a:prstGeom>
                  </pic:spPr>
                </pic:pic>
              </a:graphicData>
            </a:graphic>
          </wp:anchor>
        </w:drawing>
      </w:r>
      <w:r>
        <w:rPr>
          <w:rFonts w:eastAsia="等线" w:hint="eastAsia"/>
          <w:b/>
          <w:bCs/>
          <w:kern w:val="2"/>
          <w:szCs w:val="20"/>
          <w:lang w:eastAsia="zh-CN"/>
        </w:rPr>
        <w:t>Supplementary Fig. 4 Inhibition of PTGES in pancreatic cancer impairs the dedifferentiation and PNI abilities of SCs</w:t>
      </w:r>
    </w:p>
    <w:p w14:paraId="7FB9A2FD" w14:textId="29EF8B20" w:rsidR="00C345A2" w:rsidRDefault="00000000">
      <w:pPr>
        <w:kinsoku w:val="0"/>
        <w:adjustRightInd w:val="0"/>
        <w:snapToGrid w:val="0"/>
        <w:spacing w:line="360" w:lineRule="auto"/>
        <w:jc w:val="both"/>
        <w:rPr>
          <w:kern w:val="2"/>
          <w:szCs w:val="24"/>
          <w:lang w:eastAsia="zh-CN"/>
        </w:rPr>
      </w:pPr>
      <w:r>
        <w:rPr>
          <w:rFonts w:hint="eastAsia"/>
          <w:b/>
          <w:bCs/>
          <w:kern w:val="2"/>
          <w:szCs w:val="24"/>
          <w:lang w:eastAsia="zh-CN"/>
        </w:rPr>
        <w:lastRenderedPageBreak/>
        <w:t>a</w:t>
      </w:r>
      <w:r>
        <w:rPr>
          <w:b/>
          <w:bCs/>
          <w:kern w:val="2"/>
          <w:szCs w:val="24"/>
          <w:lang w:eastAsia="zh-CN"/>
        </w:rPr>
        <w:t xml:space="preserve">, </w:t>
      </w:r>
      <w:r>
        <w:rPr>
          <w:rFonts w:hint="eastAsia"/>
          <w:b/>
          <w:bCs/>
          <w:kern w:val="2"/>
          <w:szCs w:val="24"/>
          <w:lang w:eastAsia="zh-CN"/>
        </w:rPr>
        <w:t>g</w:t>
      </w:r>
      <w:r>
        <w:rPr>
          <w:kern w:val="2"/>
          <w:szCs w:val="24"/>
          <w:lang w:eastAsia="zh-CN"/>
        </w:rPr>
        <w:t xml:space="preserve"> Protein expression levels of p75NTR, c-Jun, and SOX2 in RSC96 cells after </w:t>
      </w:r>
      <w:proofErr w:type="spellStart"/>
      <w:r>
        <w:rPr>
          <w:kern w:val="2"/>
          <w:szCs w:val="24"/>
          <w:lang w:eastAsia="zh-CN"/>
        </w:rPr>
        <w:t>si</w:t>
      </w:r>
      <w:r>
        <w:rPr>
          <w:i/>
          <w:iCs/>
          <w:kern w:val="2"/>
          <w:szCs w:val="24"/>
          <w:lang w:eastAsia="zh-CN"/>
        </w:rPr>
        <w:t>PTGES</w:t>
      </w:r>
      <w:proofErr w:type="spellEnd"/>
      <w:r>
        <w:rPr>
          <w:kern w:val="2"/>
          <w:szCs w:val="24"/>
          <w:lang w:eastAsia="zh-CN"/>
        </w:rPr>
        <w:t xml:space="preserve"> treatment and PGE</w:t>
      </w:r>
      <w:r>
        <w:rPr>
          <w:kern w:val="2"/>
          <w:szCs w:val="24"/>
          <w:vertAlign w:val="subscript"/>
          <w:lang w:eastAsia="zh-CN"/>
        </w:rPr>
        <w:t>2</w:t>
      </w:r>
      <w:r>
        <w:rPr>
          <w:kern w:val="2"/>
          <w:szCs w:val="24"/>
          <w:lang w:eastAsia="zh-CN"/>
        </w:rPr>
        <w:t xml:space="preserve"> supplementation in RSC96-</w:t>
      </w:r>
      <w:r>
        <w:rPr>
          <w:rFonts w:hint="eastAsia"/>
          <w:kern w:val="2"/>
          <w:szCs w:val="24"/>
          <w:lang w:eastAsia="zh-CN"/>
        </w:rPr>
        <w:t>PANC-1</w:t>
      </w:r>
      <w:r>
        <w:rPr>
          <w:kern w:val="2"/>
          <w:szCs w:val="24"/>
          <w:lang w:eastAsia="zh-CN"/>
        </w:rPr>
        <w:t xml:space="preserve"> c</w:t>
      </w:r>
      <w:r>
        <w:rPr>
          <w:rFonts w:hint="eastAsia"/>
          <w:kern w:val="2"/>
          <w:szCs w:val="24"/>
          <w:lang w:eastAsia="zh-CN"/>
        </w:rPr>
        <w:t>o</w:t>
      </w:r>
      <w:r>
        <w:rPr>
          <w:kern w:val="2"/>
          <w:szCs w:val="24"/>
          <w:lang w:eastAsia="zh-CN"/>
        </w:rPr>
        <w:t>culture systems (n=3)</w:t>
      </w:r>
      <w:r>
        <w:rPr>
          <w:b/>
          <w:bCs/>
          <w:kern w:val="2"/>
          <w:szCs w:val="24"/>
          <w:lang w:eastAsia="zh-CN"/>
        </w:rPr>
        <w:t xml:space="preserve"> </w:t>
      </w:r>
      <w:r>
        <w:rPr>
          <w:rFonts w:hint="eastAsia"/>
          <w:b/>
          <w:bCs/>
          <w:kern w:val="2"/>
          <w:szCs w:val="24"/>
          <w:lang w:eastAsia="zh-CN"/>
        </w:rPr>
        <w:t>b</w:t>
      </w:r>
      <w:r>
        <w:rPr>
          <w:b/>
          <w:bCs/>
          <w:kern w:val="2"/>
          <w:szCs w:val="24"/>
          <w:lang w:eastAsia="zh-CN"/>
        </w:rPr>
        <w:t xml:space="preserve">, </w:t>
      </w:r>
      <w:r>
        <w:rPr>
          <w:rFonts w:hint="eastAsia"/>
          <w:b/>
          <w:bCs/>
          <w:kern w:val="2"/>
          <w:szCs w:val="24"/>
          <w:lang w:eastAsia="zh-CN"/>
        </w:rPr>
        <w:t>h</w:t>
      </w:r>
      <w:r>
        <w:rPr>
          <w:b/>
          <w:bCs/>
          <w:kern w:val="2"/>
          <w:szCs w:val="24"/>
          <w:lang w:eastAsia="zh-CN"/>
        </w:rPr>
        <w:t xml:space="preserve"> </w:t>
      </w:r>
      <w:bookmarkStart w:id="9" w:name="_Hlk219672937"/>
      <w:r>
        <w:rPr>
          <w:kern w:val="2"/>
          <w:szCs w:val="24"/>
          <w:lang w:eastAsia="zh-CN"/>
        </w:rPr>
        <w:t xml:space="preserve">Protein expression levels of p75NTR, c-Jun, and SOX2 in RSC96 cells after </w:t>
      </w:r>
      <w:proofErr w:type="spellStart"/>
      <w:r>
        <w:rPr>
          <w:kern w:val="2"/>
          <w:szCs w:val="24"/>
          <w:lang w:eastAsia="zh-CN"/>
        </w:rPr>
        <w:t>si</w:t>
      </w:r>
      <w:r>
        <w:rPr>
          <w:i/>
          <w:iCs/>
          <w:kern w:val="2"/>
          <w:szCs w:val="24"/>
          <w:lang w:eastAsia="zh-CN"/>
        </w:rPr>
        <w:t>PTGES</w:t>
      </w:r>
      <w:proofErr w:type="spellEnd"/>
      <w:r>
        <w:rPr>
          <w:kern w:val="2"/>
          <w:szCs w:val="24"/>
          <w:lang w:eastAsia="zh-CN"/>
        </w:rPr>
        <w:t xml:space="preserve"> treatment and PGE</w:t>
      </w:r>
      <w:r>
        <w:rPr>
          <w:kern w:val="2"/>
          <w:szCs w:val="24"/>
          <w:vertAlign w:val="subscript"/>
          <w:lang w:eastAsia="zh-CN"/>
        </w:rPr>
        <w:t>2</w:t>
      </w:r>
      <w:r>
        <w:rPr>
          <w:kern w:val="2"/>
          <w:szCs w:val="24"/>
          <w:lang w:eastAsia="zh-CN"/>
        </w:rPr>
        <w:t xml:space="preserve"> supplementation in RSC96-</w:t>
      </w:r>
      <w:r>
        <w:rPr>
          <w:rFonts w:hint="eastAsia"/>
          <w:kern w:val="2"/>
          <w:szCs w:val="24"/>
          <w:lang w:eastAsia="zh-CN"/>
        </w:rPr>
        <w:t>BxPC-3</w:t>
      </w:r>
      <w:r>
        <w:rPr>
          <w:kern w:val="2"/>
          <w:szCs w:val="24"/>
          <w:lang w:eastAsia="zh-CN"/>
        </w:rPr>
        <w:t xml:space="preserve"> coculture systems (n=3)</w:t>
      </w:r>
      <w:bookmarkEnd w:id="9"/>
      <w:r>
        <w:rPr>
          <w:rFonts w:hint="eastAsia"/>
          <w:kern w:val="2"/>
          <w:szCs w:val="24"/>
          <w:lang w:eastAsia="zh-CN"/>
        </w:rPr>
        <w:t xml:space="preserve">. </w:t>
      </w:r>
      <w:r>
        <w:rPr>
          <w:rFonts w:hint="eastAsia"/>
          <w:b/>
          <w:bCs/>
          <w:kern w:val="2"/>
          <w:szCs w:val="24"/>
          <w:lang w:eastAsia="zh-CN"/>
        </w:rPr>
        <w:t>c, d</w:t>
      </w:r>
      <w:r>
        <w:rPr>
          <w:b/>
          <w:bCs/>
          <w:kern w:val="2"/>
          <w:szCs w:val="24"/>
          <w:lang w:eastAsia="zh-CN"/>
        </w:rPr>
        <w:t xml:space="preserve">, </w:t>
      </w:r>
      <w:proofErr w:type="spellStart"/>
      <w:r>
        <w:rPr>
          <w:rFonts w:hint="eastAsia"/>
          <w:b/>
          <w:bCs/>
          <w:kern w:val="2"/>
          <w:szCs w:val="24"/>
          <w:lang w:eastAsia="zh-CN"/>
        </w:rPr>
        <w:t>i</w:t>
      </w:r>
      <w:proofErr w:type="spellEnd"/>
      <w:r>
        <w:rPr>
          <w:b/>
          <w:bCs/>
          <w:kern w:val="2"/>
          <w:szCs w:val="24"/>
          <w:lang w:eastAsia="zh-CN"/>
        </w:rPr>
        <w:t>,</w:t>
      </w:r>
      <w:r>
        <w:rPr>
          <w:rFonts w:hint="eastAsia"/>
          <w:b/>
          <w:bCs/>
          <w:kern w:val="2"/>
          <w:szCs w:val="24"/>
          <w:lang w:eastAsia="zh-CN"/>
        </w:rPr>
        <w:t xml:space="preserve"> j</w:t>
      </w:r>
      <w:r>
        <w:rPr>
          <w:kern w:val="2"/>
          <w:szCs w:val="24"/>
          <w:lang w:eastAsia="zh-CN"/>
        </w:rPr>
        <w:t xml:space="preserve"> Protein expression levels of p75NTR, c-Jun, and SOX2 in sNF96.2 cells after CAY10526 treatment and PGE</w:t>
      </w:r>
      <w:r>
        <w:rPr>
          <w:kern w:val="2"/>
          <w:szCs w:val="24"/>
          <w:vertAlign w:val="subscript"/>
          <w:lang w:eastAsia="zh-CN"/>
        </w:rPr>
        <w:t>2</w:t>
      </w:r>
      <w:r>
        <w:rPr>
          <w:kern w:val="2"/>
          <w:szCs w:val="24"/>
          <w:lang w:eastAsia="zh-CN"/>
        </w:rPr>
        <w:t xml:space="preserve"> supplementation in sNF96.2-BxPC-3/PANC-1 coculture systems (n=3)</w:t>
      </w:r>
      <w:r>
        <w:rPr>
          <w:rFonts w:hint="eastAsia"/>
          <w:kern w:val="2"/>
          <w:szCs w:val="24"/>
          <w:lang w:eastAsia="zh-CN"/>
        </w:rPr>
        <w:t>.</w:t>
      </w:r>
      <w:r>
        <w:rPr>
          <w:b/>
          <w:bCs/>
          <w:kern w:val="2"/>
          <w:szCs w:val="24"/>
          <w:lang w:eastAsia="zh-CN"/>
        </w:rPr>
        <w:t xml:space="preserve"> </w:t>
      </w:r>
      <w:r>
        <w:rPr>
          <w:rFonts w:hint="eastAsia"/>
          <w:b/>
          <w:bCs/>
          <w:kern w:val="2"/>
          <w:szCs w:val="24"/>
          <w:lang w:eastAsia="zh-CN"/>
        </w:rPr>
        <w:t>e</w:t>
      </w:r>
      <w:r>
        <w:rPr>
          <w:b/>
          <w:bCs/>
          <w:kern w:val="2"/>
          <w:szCs w:val="24"/>
          <w:lang w:eastAsia="zh-CN"/>
        </w:rPr>
        <w:t xml:space="preserve">, </w:t>
      </w:r>
      <w:r>
        <w:rPr>
          <w:rFonts w:hint="eastAsia"/>
          <w:b/>
          <w:bCs/>
          <w:kern w:val="2"/>
          <w:szCs w:val="24"/>
          <w:lang w:eastAsia="zh-CN"/>
        </w:rPr>
        <w:t>f</w:t>
      </w:r>
      <w:r>
        <w:rPr>
          <w:b/>
          <w:bCs/>
          <w:kern w:val="2"/>
          <w:szCs w:val="24"/>
          <w:lang w:eastAsia="zh-CN"/>
        </w:rPr>
        <w:t xml:space="preserve">, </w:t>
      </w:r>
      <w:r>
        <w:rPr>
          <w:rFonts w:hint="eastAsia"/>
          <w:b/>
          <w:bCs/>
          <w:kern w:val="2"/>
          <w:szCs w:val="24"/>
          <w:lang w:eastAsia="zh-CN"/>
        </w:rPr>
        <w:t>k</w:t>
      </w:r>
      <w:r>
        <w:rPr>
          <w:b/>
          <w:bCs/>
          <w:kern w:val="2"/>
          <w:szCs w:val="24"/>
          <w:lang w:eastAsia="zh-CN"/>
        </w:rPr>
        <w:t xml:space="preserve">, </w:t>
      </w:r>
      <w:r>
        <w:rPr>
          <w:rFonts w:hint="eastAsia"/>
          <w:b/>
          <w:bCs/>
          <w:kern w:val="2"/>
          <w:szCs w:val="24"/>
          <w:lang w:eastAsia="zh-CN"/>
        </w:rPr>
        <w:t>l</w:t>
      </w:r>
      <w:r>
        <w:rPr>
          <w:kern w:val="2"/>
          <w:szCs w:val="24"/>
          <w:lang w:eastAsia="zh-CN"/>
        </w:rPr>
        <w:t xml:space="preserve"> Protein expression levels of p75NTR, c-Jun, and SOX2 in sNF96.2 cells after </w:t>
      </w:r>
      <w:proofErr w:type="spellStart"/>
      <w:r>
        <w:rPr>
          <w:kern w:val="2"/>
          <w:szCs w:val="24"/>
          <w:lang w:eastAsia="zh-CN"/>
        </w:rPr>
        <w:t>si</w:t>
      </w:r>
      <w:r>
        <w:rPr>
          <w:i/>
          <w:iCs/>
          <w:kern w:val="2"/>
          <w:szCs w:val="24"/>
          <w:lang w:eastAsia="zh-CN"/>
        </w:rPr>
        <w:t>PTGES</w:t>
      </w:r>
      <w:proofErr w:type="spellEnd"/>
      <w:r>
        <w:rPr>
          <w:kern w:val="2"/>
          <w:szCs w:val="24"/>
          <w:lang w:eastAsia="zh-CN"/>
        </w:rPr>
        <w:t xml:space="preserve"> treatment and PGE</w:t>
      </w:r>
      <w:r>
        <w:rPr>
          <w:kern w:val="2"/>
          <w:szCs w:val="24"/>
          <w:vertAlign w:val="subscript"/>
          <w:lang w:eastAsia="zh-CN"/>
        </w:rPr>
        <w:t>2</w:t>
      </w:r>
      <w:r>
        <w:rPr>
          <w:kern w:val="2"/>
          <w:szCs w:val="24"/>
          <w:lang w:eastAsia="zh-CN"/>
        </w:rPr>
        <w:t xml:space="preserve"> supplementation in sNF96.2-BxPC-3/PANC-1 coculture systems (n=3)</w:t>
      </w:r>
      <w:r>
        <w:rPr>
          <w:rFonts w:hint="eastAsia"/>
          <w:kern w:val="2"/>
          <w:szCs w:val="24"/>
          <w:lang w:eastAsia="zh-CN"/>
        </w:rPr>
        <w:t xml:space="preserve">. </w:t>
      </w:r>
      <w:r>
        <w:rPr>
          <w:rFonts w:hint="eastAsia"/>
          <w:b/>
          <w:bCs/>
          <w:kern w:val="2"/>
          <w:szCs w:val="24"/>
          <w:lang w:eastAsia="zh-CN"/>
        </w:rPr>
        <w:t>m</w:t>
      </w:r>
      <w:r>
        <w:rPr>
          <w:kern w:val="2"/>
          <w:szCs w:val="24"/>
          <w:lang w:eastAsia="zh-CN"/>
        </w:rPr>
        <w:t xml:space="preserve"> Results of 3D coculture of RSC96 cells with PANC-1/BxPC-3 cells after </w:t>
      </w:r>
      <w:proofErr w:type="spellStart"/>
      <w:r>
        <w:rPr>
          <w:kern w:val="2"/>
          <w:szCs w:val="24"/>
          <w:lang w:eastAsia="zh-CN"/>
        </w:rPr>
        <w:t>si</w:t>
      </w:r>
      <w:r>
        <w:rPr>
          <w:i/>
          <w:iCs/>
          <w:kern w:val="2"/>
          <w:szCs w:val="24"/>
          <w:lang w:eastAsia="zh-CN"/>
        </w:rPr>
        <w:t>PTGES</w:t>
      </w:r>
      <w:proofErr w:type="spellEnd"/>
      <w:r>
        <w:rPr>
          <w:kern w:val="2"/>
          <w:szCs w:val="24"/>
          <w:lang w:eastAsia="zh-CN"/>
        </w:rPr>
        <w:t xml:space="preserve"> treatment</w:t>
      </w:r>
      <w:r>
        <w:rPr>
          <w:rFonts w:hint="eastAsia"/>
          <w:kern w:val="2"/>
          <w:szCs w:val="24"/>
          <w:lang w:eastAsia="zh-CN"/>
        </w:rPr>
        <w:t xml:space="preserve"> (n=3). Scale bar: 20</w:t>
      </w:r>
      <w:r>
        <w:rPr>
          <w:kern w:val="2"/>
          <w:szCs w:val="24"/>
          <w:lang w:eastAsia="zh-CN"/>
        </w:rPr>
        <w:t>0</w:t>
      </w:r>
      <w:r>
        <w:rPr>
          <w:rFonts w:hint="eastAsia"/>
          <w:kern w:val="2"/>
          <w:szCs w:val="24"/>
          <w:lang w:eastAsia="zh-CN"/>
        </w:rPr>
        <w:t xml:space="preserve"> </w:t>
      </w:r>
      <w:proofErr w:type="spellStart"/>
      <w:r>
        <w:rPr>
          <w:kern w:val="2"/>
          <w:szCs w:val="24"/>
          <w:lang w:eastAsia="zh-CN"/>
        </w:rPr>
        <w:t>μ</w:t>
      </w:r>
      <w:r>
        <w:rPr>
          <w:rFonts w:hint="eastAsia"/>
          <w:kern w:val="2"/>
          <w:szCs w:val="24"/>
          <w:lang w:eastAsia="zh-CN"/>
        </w:rPr>
        <w:t>m</w:t>
      </w:r>
      <w:proofErr w:type="spellEnd"/>
      <w:r>
        <w:rPr>
          <w:rFonts w:hint="eastAsia"/>
          <w:kern w:val="2"/>
          <w:szCs w:val="24"/>
          <w:lang w:eastAsia="zh-CN"/>
        </w:rPr>
        <w:t xml:space="preserve">. </w:t>
      </w:r>
      <w:r>
        <w:rPr>
          <w:rFonts w:hint="eastAsia"/>
          <w:lang w:eastAsia="zh-CN"/>
        </w:rPr>
        <w:t>B/P/H: +BxPC-3/PANC-1/HPNE, +</w:t>
      </w:r>
      <w:proofErr w:type="spellStart"/>
      <w:r>
        <w:rPr>
          <w:rFonts w:hint="eastAsia"/>
          <w:lang w:eastAsia="zh-CN"/>
        </w:rPr>
        <w:t>siNC</w:t>
      </w:r>
      <w:proofErr w:type="spellEnd"/>
      <w:r>
        <w:rPr>
          <w:rFonts w:hint="eastAsia"/>
          <w:lang w:eastAsia="zh-CN"/>
        </w:rPr>
        <w:t>: +BxPC-3/PANC-1/</w:t>
      </w:r>
      <w:proofErr w:type="spellStart"/>
      <w:r>
        <w:rPr>
          <w:rFonts w:hint="eastAsia"/>
          <w:lang w:eastAsia="zh-CN"/>
        </w:rPr>
        <w:t>HPNE+siNC</w:t>
      </w:r>
      <w:proofErr w:type="spellEnd"/>
      <w:r>
        <w:rPr>
          <w:rFonts w:hint="eastAsia"/>
          <w:lang w:eastAsia="zh-CN"/>
        </w:rPr>
        <w:t>, +</w:t>
      </w:r>
      <w:proofErr w:type="spellStart"/>
      <w:r w:rsidR="00402AF2">
        <w:rPr>
          <w:lang w:eastAsia="zh-CN"/>
        </w:rPr>
        <w:t>si</w:t>
      </w:r>
      <w:r w:rsidR="00402AF2">
        <w:rPr>
          <w:i/>
          <w:iCs/>
          <w:lang w:eastAsia="zh-CN"/>
        </w:rPr>
        <w:t>PTGES</w:t>
      </w:r>
      <w:proofErr w:type="spellEnd"/>
      <w:r w:rsidR="00402AF2">
        <w:rPr>
          <w:i/>
          <w:iCs/>
          <w:lang w:eastAsia="zh-CN"/>
        </w:rPr>
        <w:t>:</w:t>
      </w:r>
      <w:r w:rsidR="00402AF2">
        <w:rPr>
          <w:lang w:eastAsia="zh-CN"/>
        </w:rPr>
        <w:t xml:space="preserve"> +</w:t>
      </w:r>
      <w:r>
        <w:rPr>
          <w:rFonts w:hint="eastAsia"/>
          <w:lang w:eastAsia="zh-CN"/>
        </w:rPr>
        <w:t>BxPC-3/PANC-1/</w:t>
      </w:r>
      <w:proofErr w:type="spellStart"/>
      <w:r>
        <w:rPr>
          <w:rFonts w:hint="eastAsia"/>
          <w:lang w:eastAsia="zh-CN"/>
        </w:rPr>
        <w:t>HPNE+si</w:t>
      </w:r>
      <w:r>
        <w:rPr>
          <w:rFonts w:hint="eastAsia"/>
          <w:i/>
          <w:iCs/>
          <w:lang w:eastAsia="zh-CN"/>
        </w:rPr>
        <w:t>PTGES</w:t>
      </w:r>
      <w:proofErr w:type="spellEnd"/>
      <w:r>
        <w:rPr>
          <w:rFonts w:hint="eastAsia"/>
          <w:lang w:eastAsia="zh-CN"/>
        </w:rPr>
        <w:t>, +si</w:t>
      </w:r>
      <w:r>
        <w:rPr>
          <w:rFonts w:hint="eastAsia"/>
          <w:i/>
          <w:iCs/>
          <w:lang w:eastAsia="zh-CN"/>
        </w:rPr>
        <w:t>PTGES</w:t>
      </w:r>
      <w:r>
        <w:rPr>
          <w:rFonts w:hint="eastAsia"/>
          <w:lang w:eastAsia="zh-CN"/>
        </w:rPr>
        <w:t>+PGE</w:t>
      </w:r>
      <w:r w:rsidR="00402AF2">
        <w:rPr>
          <w:vertAlign w:val="subscript"/>
          <w:lang w:eastAsia="zh-CN"/>
        </w:rPr>
        <w:t>2</w:t>
      </w:r>
      <w:r w:rsidR="00402AF2">
        <w:rPr>
          <w:lang w:eastAsia="zh-CN"/>
        </w:rPr>
        <w:t>: +</w:t>
      </w:r>
      <w:r>
        <w:rPr>
          <w:rFonts w:hint="eastAsia"/>
          <w:lang w:eastAsia="zh-CN"/>
        </w:rPr>
        <w:t>BxPC-3/PANC-1/HPNE+si</w:t>
      </w:r>
      <w:r>
        <w:rPr>
          <w:rFonts w:hint="eastAsia"/>
          <w:i/>
          <w:iCs/>
          <w:lang w:eastAsia="zh-CN"/>
        </w:rPr>
        <w:t>PTGES</w:t>
      </w:r>
      <w:r>
        <w:rPr>
          <w:rFonts w:hint="eastAsia"/>
          <w:lang w:eastAsia="zh-CN"/>
        </w:rPr>
        <w:t>+PGE</w:t>
      </w:r>
      <w:r w:rsidR="00402AF2">
        <w:rPr>
          <w:vertAlign w:val="subscript"/>
          <w:lang w:eastAsia="zh-CN"/>
        </w:rPr>
        <w:t>2.</w:t>
      </w:r>
      <w:r>
        <w:rPr>
          <w:rFonts w:hint="eastAsia"/>
          <w:vertAlign w:val="subscript"/>
          <w:lang w:eastAsia="zh-CN"/>
        </w:rPr>
        <w:t xml:space="preserve"> </w:t>
      </w:r>
      <w:r>
        <w:rPr>
          <w:rFonts w:hint="eastAsia"/>
          <w:b/>
          <w:bCs/>
          <w:kern w:val="2"/>
          <w:szCs w:val="24"/>
          <w:lang w:eastAsia="zh-CN"/>
        </w:rPr>
        <w:t>n</w:t>
      </w:r>
      <w:r>
        <w:rPr>
          <w:b/>
          <w:bCs/>
          <w:kern w:val="2"/>
          <w:szCs w:val="24"/>
          <w:lang w:eastAsia="zh-CN"/>
        </w:rPr>
        <w:t xml:space="preserve">, </w:t>
      </w:r>
      <w:r>
        <w:rPr>
          <w:rFonts w:hint="eastAsia"/>
          <w:b/>
          <w:bCs/>
          <w:kern w:val="2"/>
          <w:szCs w:val="24"/>
          <w:lang w:eastAsia="zh-CN"/>
        </w:rPr>
        <w:t>o</w:t>
      </w:r>
      <w:r>
        <w:rPr>
          <w:b/>
          <w:bCs/>
          <w:kern w:val="2"/>
          <w:szCs w:val="24"/>
          <w:lang w:eastAsia="zh-CN"/>
        </w:rPr>
        <w:t xml:space="preserve"> </w:t>
      </w:r>
      <w:r>
        <w:rPr>
          <w:kern w:val="2"/>
          <w:szCs w:val="24"/>
          <w:lang w:eastAsia="zh-CN"/>
        </w:rPr>
        <w:t xml:space="preserve">Coculture of DRG with PANC-1/BxPC-3 cells after </w:t>
      </w:r>
      <w:proofErr w:type="spellStart"/>
      <w:r>
        <w:rPr>
          <w:kern w:val="2"/>
          <w:szCs w:val="24"/>
          <w:lang w:eastAsia="zh-CN"/>
        </w:rPr>
        <w:t>si</w:t>
      </w:r>
      <w:r>
        <w:rPr>
          <w:i/>
          <w:iCs/>
          <w:kern w:val="2"/>
          <w:szCs w:val="24"/>
          <w:lang w:eastAsia="zh-CN"/>
        </w:rPr>
        <w:t>PTGES</w:t>
      </w:r>
      <w:proofErr w:type="spellEnd"/>
      <w:r>
        <w:rPr>
          <w:i/>
          <w:iCs/>
          <w:kern w:val="2"/>
          <w:szCs w:val="24"/>
          <w:lang w:eastAsia="zh-CN"/>
        </w:rPr>
        <w:t xml:space="preserve"> </w:t>
      </w:r>
      <w:r>
        <w:rPr>
          <w:kern w:val="2"/>
          <w:szCs w:val="24"/>
          <w:lang w:eastAsia="zh-CN"/>
        </w:rPr>
        <w:t>treatment, and the growth index of DRG (n=3)</w:t>
      </w:r>
      <w:r>
        <w:rPr>
          <w:rFonts w:hint="eastAsia"/>
          <w:kern w:val="2"/>
          <w:szCs w:val="24"/>
          <w:lang w:eastAsia="zh-CN"/>
        </w:rPr>
        <w:t>. Scale bar: 20</w:t>
      </w:r>
      <w:r>
        <w:rPr>
          <w:kern w:val="2"/>
          <w:szCs w:val="24"/>
          <w:lang w:eastAsia="zh-CN"/>
        </w:rPr>
        <w:t>0</w:t>
      </w:r>
      <w:r>
        <w:rPr>
          <w:rFonts w:hint="eastAsia"/>
          <w:kern w:val="2"/>
          <w:szCs w:val="24"/>
          <w:lang w:eastAsia="zh-CN"/>
        </w:rPr>
        <w:t xml:space="preserve"> </w:t>
      </w:r>
      <w:proofErr w:type="spellStart"/>
      <w:r>
        <w:rPr>
          <w:kern w:val="2"/>
          <w:szCs w:val="24"/>
          <w:lang w:eastAsia="zh-CN"/>
        </w:rPr>
        <w:t>μ</w:t>
      </w:r>
      <w:r>
        <w:rPr>
          <w:rFonts w:hint="eastAsia"/>
          <w:kern w:val="2"/>
          <w:szCs w:val="24"/>
          <w:lang w:eastAsia="zh-CN"/>
        </w:rPr>
        <w:t>m</w:t>
      </w:r>
      <w:proofErr w:type="spellEnd"/>
      <w:r>
        <w:rPr>
          <w:rFonts w:hint="eastAsia"/>
          <w:kern w:val="2"/>
          <w:szCs w:val="24"/>
          <w:lang w:eastAsia="zh-CN"/>
        </w:rPr>
        <w:t>.</w:t>
      </w:r>
      <w:r>
        <w:rPr>
          <w:rFonts w:hint="eastAsia"/>
          <w:lang w:eastAsia="zh-CN"/>
        </w:rPr>
        <w:t>+B/P: +BxPC-3/PANC-1, +</w:t>
      </w:r>
      <w:proofErr w:type="spellStart"/>
      <w:r>
        <w:rPr>
          <w:rFonts w:hint="eastAsia"/>
          <w:lang w:eastAsia="zh-CN"/>
        </w:rPr>
        <w:t>siNC</w:t>
      </w:r>
      <w:proofErr w:type="spellEnd"/>
      <w:r>
        <w:rPr>
          <w:rFonts w:hint="eastAsia"/>
          <w:lang w:eastAsia="zh-CN"/>
        </w:rPr>
        <w:t>：</w:t>
      </w:r>
      <w:r>
        <w:rPr>
          <w:rFonts w:hint="eastAsia"/>
          <w:lang w:eastAsia="zh-CN"/>
        </w:rPr>
        <w:t>+BxPC-3/PANC-1+siNC, +</w:t>
      </w:r>
      <w:proofErr w:type="spellStart"/>
      <w:r>
        <w:rPr>
          <w:rFonts w:hint="eastAsia"/>
          <w:lang w:eastAsia="zh-CN"/>
        </w:rPr>
        <w:t>si</w:t>
      </w:r>
      <w:r>
        <w:rPr>
          <w:rFonts w:hint="eastAsia"/>
          <w:i/>
          <w:iCs/>
          <w:lang w:eastAsia="zh-CN"/>
        </w:rPr>
        <w:t>PTGES</w:t>
      </w:r>
      <w:proofErr w:type="spellEnd"/>
      <w:r>
        <w:rPr>
          <w:rFonts w:hint="eastAsia"/>
          <w:i/>
          <w:iCs/>
          <w:lang w:eastAsia="zh-CN"/>
        </w:rPr>
        <w:t xml:space="preserve">: </w:t>
      </w:r>
      <w:r>
        <w:rPr>
          <w:rFonts w:hint="eastAsia"/>
          <w:lang w:eastAsia="zh-CN"/>
        </w:rPr>
        <w:t>+BxPC-3/PANC-1+si</w:t>
      </w:r>
      <w:r>
        <w:rPr>
          <w:rFonts w:hint="eastAsia"/>
          <w:i/>
          <w:iCs/>
          <w:lang w:eastAsia="zh-CN"/>
        </w:rPr>
        <w:t>PTGES</w:t>
      </w:r>
      <w:r>
        <w:rPr>
          <w:rFonts w:hint="eastAsia"/>
          <w:lang w:eastAsia="zh-CN"/>
        </w:rPr>
        <w:t>, +si</w:t>
      </w:r>
      <w:r>
        <w:rPr>
          <w:rFonts w:hint="eastAsia"/>
          <w:i/>
          <w:iCs/>
          <w:lang w:eastAsia="zh-CN"/>
        </w:rPr>
        <w:t>PTGES</w:t>
      </w:r>
      <w:r>
        <w:rPr>
          <w:rFonts w:hint="eastAsia"/>
          <w:lang w:eastAsia="zh-CN"/>
        </w:rPr>
        <w:t>+PGE</w:t>
      </w:r>
      <w:r>
        <w:rPr>
          <w:rFonts w:hint="eastAsia"/>
          <w:vertAlign w:val="subscript"/>
          <w:lang w:eastAsia="zh-CN"/>
        </w:rPr>
        <w:t>2</w:t>
      </w:r>
      <w:r>
        <w:rPr>
          <w:rFonts w:hint="eastAsia"/>
          <w:lang w:eastAsia="zh-CN"/>
        </w:rPr>
        <w:t>: +BxPC-3/PANC-1+si</w:t>
      </w:r>
      <w:r>
        <w:rPr>
          <w:rFonts w:hint="eastAsia"/>
          <w:i/>
          <w:iCs/>
          <w:lang w:eastAsia="zh-CN"/>
        </w:rPr>
        <w:t>PTGES</w:t>
      </w:r>
      <w:r>
        <w:rPr>
          <w:rFonts w:hint="eastAsia"/>
          <w:lang w:eastAsia="zh-CN"/>
        </w:rPr>
        <w:t>+PGE</w:t>
      </w:r>
      <w:r>
        <w:rPr>
          <w:rFonts w:hint="eastAsia"/>
          <w:vertAlign w:val="subscript"/>
          <w:lang w:eastAsia="zh-CN"/>
        </w:rPr>
        <w:t xml:space="preserve">2. </w:t>
      </w:r>
      <w:r>
        <w:rPr>
          <w:kern w:val="2"/>
          <w:szCs w:val="24"/>
          <w:lang w:eastAsia="zh-CN"/>
        </w:rPr>
        <w:t>All results are presented as mean ±</w:t>
      </w:r>
      <w:r>
        <w:rPr>
          <w:rFonts w:hint="eastAsia"/>
          <w:kern w:val="2"/>
          <w:szCs w:val="24"/>
          <w:lang w:eastAsia="zh-CN"/>
        </w:rPr>
        <w:t xml:space="preserve"> </w:t>
      </w:r>
      <w:r>
        <w:rPr>
          <w:kern w:val="2"/>
          <w:szCs w:val="24"/>
          <w:lang w:eastAsia="zh-CN"/>
        </w:rPr>
        <w:t>SD</w:t>
      </w:r>
      <w:r>
        <w:rPr>
          <w:rFonts w:hint="eastAsia"/>
          <w:kern w:val="2"/>
          <w:szCs w:val="24"/>
          <w:lang w:eastAsia="zh-CN"/>
        </w:rPr>
        <w:t>s</w:t>
      </w:r>
      <w:r>
        <w:rPr>
          <w:kern w:val="2"/>
          <w:szCs w:val="24"/>
          <w:lang w:eastAsia="zh-CN"/>
        </w:rPr>
        <w:t xml:space="preserve">. Each data point in the bar graphs represents an individual sample. Statistical significance was determined by </w:t>
      </w:r>
      <w:r>
        <w:rPr>
          <w:kern w:val="2"/>
          <w:szCs w:val="24"/>
          <w:lang w:eastAsia="zh-CN" w:bidi="ar"/>
        </w:rPr>
        <w:t>one-way analysis of varianc</w:t>
      </w:r>
      <w:r>
        <w:rPr>
          <w:rFonts w:hint="eastAsia"/>
          <w:kern w:val="2"/>
          <w:szCs w:val="24"/>
          <w:lang w:eastAsia="zh-CN" w:bidi="ar"/>
        </w:rPr>
        <w:t xml:space="preserve">e </w:t>
      </w:r>
      <w:r>
        <w:rPr>
          <w:kern w:val="2"/>
          <w:szCs w:val="24"/>
          <w:lang w:eastAsia="zh-CN" w:bidi="ar"/>
        </w:rPr>
        <w:t>followed by Tukey’s HSD post-hoc tes</w:t>
      </w:r>
      <w:r>
        <w:rPr>
          <w:rFonts w:hint="eastAsia"/>
          <w:kern w:val="2"/>
          <w:szCs w:val="24"/>
          <w:lang w:eastAsia="zh-CN" w:bidi="ar"/>
        </w:rPr>
        <w:t>t (</w:t>
      </w:r>
      <w:r>
        <w:rPr>
          <w:kern w:val="2"/>
          <w:szCs w:val="24"/>
          <w:lang w:eastAsia="zh-CN" w:bidi="ar"/>
        </w:rPr>
        <w:t xml:space="preserve">for </w:t>
      </w:r>
      <w:r>
        <w:rPr>
          <w:rFonts w:eastAsia="等线"/>
          <w:kern w:val="2"/>
          <w:szCs w:val="24"/>
          <w:lang w:eastAsia="zh-CN" w:bidi="ar"/>
        </w:rPr>
        <w:t>Supplementa</w:t>
      </w:r>
      <w:r>
        <w:rPr>
          <w:rFonts w:eastAsia="等线" w:hint="eastAsia"/>
          <w:kern w:val="2"/>
          <w:szCs w:val="24"/>
          <w:lang w:eastAsia="zh-CN" w:bidi="ar"/>
        </w:rPr>
        <w:t>ry</w:t>
      </w:r>
      <w:r>
        <w:rPr>
          <w:rFonts w:eastAsia="等线"/>
          <w:kern w:val="2"/>
          <w:szCs w:val="24"/>
          <w:lang w:eastAsia="zh-CN" w:bidi="ar"/>
        </w:rPr>
        <w:t xml:space="preserve"> Fig</w:t>
      </w:r>
      <w:r>
        <w:rPr>
          <w:rFonts w:eastAsia="等线" w:hint="eastAsia"/>
          <w:kern w:val="2"/>
          <w:szCs w:val="24"/>
          <w:lang w:eastAsia="zh-CN" w:bidi="ar"/>
        </w:rPr>
        <w:t>. 4</w:t>
      </w:r>
      <w:r>
        <w:rPr>
          <w:rFonts w:hint="eastAsia"/>
          <w:kern w:val="2"/>
          <w:szCs w:val="24"/>
          <w:lang w:eastAsia="zh-CN" w:bidi="ar"/>
        </w:rPr>
        <w:t>g</w:t>
      </w:r>
      <w:r>
        <w:rPr>
          <w:kern w:val="2"/>
          <w:szCs w:val="24"/>
          <w:lang w:eastAsia="zh-CN" w:bidi="ar"/>
        </w:rPr>
        <w:t>-</w:t>
      </w:r>
      <w:r>
        <w:rPr>
          <w:rFonts w:hint="eastAsia"/>
          <w:kern w:val="2"/>
          <w:szCs w:val="24"/>
          <w:lang w:eastAsia="zh-CN" w:bidi="ar"/>
        </w:rPr>
        <w:t>l</w:t>
      </w:r>
      <w:r>
        <w:rPr>
          <w:kern w:val="2"/>
          <w:szCs w:val="24"/>
          <w:lang w:eastAsia="zh-CN" w:bidi="ar"/>
        </w:rPr>
        <w:t>,</w:t>
      </w:r>
      <w:r>
        <w:rPr>
          <w:rFonts w:hint="eastAsia"/>
          <w:kern w:val="2"/>
          <w:szCs w:val="24"/>
          <w:lang w:eastAsia="zh-CN" w:bidi="ar"/>
        </w:rPr>
        <w:t xml:space="preserve"> o)</w:t>
      </w:r>
      <w:r>
        <w:rPr>
          <w:kern w:val="2"/>
          <w:szCs w:val="24"/>
          <w:lang w:eastAsia="zh-CN"/>
        </w:rPr>
        <w:t xml:space="preserve"> *</w:t>
      </w:r>
      <w:r>
        <w:rPr>
          <w:i/>
          <w:iCs/>
          <w:kern w:val="2"/>
          <w:szCs w:val="24"/>
          <w:lang w:eastAsia="zh-CN"/>
        </w:rPr>
        <w:t>p</w:t>
      </w:r>
      <w:r>
        <w:rPr>
          <w:kern w:val="2"/>
          <w:szCs w:val="24"/>
          <w:lang w:eastAsia="zh-CN"/>
        </w:rPr>
        <w:t>&lt;0.05, **</w:t>
      </w:r>
      <w:r>
        <w:rPr>
          <w:i/>
          <w:iCs/>
          <w:kern w:val="2"/>
          <w:szCs w:val="24"/>
          <w:lang w:eastAsia="zh-CN"/>
        </w:rPr>
        <w:t>p</w:t>
      </w:r>
      <w:r>
        <w:rPr>
          <w:kern w:val="2"/>
          <w:szCs w:val="24"/>
          <w:lang w:eastAsia="zh-CN"/>
        </w:rPr>
        <w:t>&lt;0.01, ***</w:t>
      </w:r>
      <w:r>
        <w:rPr>
          <w:i/>
          <w:iCs/>
          <w:kern w:val="2"/>
          <w:szCs w:val="24"/>
          <w:lang w:eastAsia="zh-CN"/>
        </w:rPr>
        <w:t>p</w:t>
      </w:r>
      <w:r>
        <w:rPr>
          <w:kern w:val="2"/>
          <w:szCs w:val="24"/>
          <w:lang w:eastAsia="zh-CN"/>
        </w:rPr>
        <w:t>&lt;0.001, ****</w:t>
      </w:r>
      <w:r>
        <w:rPr>
          <w:i/>
          <w:iCs/>
          <w:kern w:val="2"/>
          <w:szCs w:val="24"/>
          <w:lang w:eastAsia="zh-CN"/>
        </w:rPr>
        <w:t>p</w:t>
      </w:r>
      <w:r>
        <w:rPr>
          <w:kern w:val="2"/>
          <w:szCs w:val="24"/>
          <w:lang w:eastAsia="zh-CN"/>
        </w:rPr>
        <w:t>&lt;0.0001.</w:t>
      </w:r>
    </w:p>
    <w:p w14:paraId="0FAECF35" w14:textId="77777777" w:rsidR="00C345A2" w:rsidRDefault="00C345A2">
      <w:pPr>
        <w:spacing w:line="360" w:lineRule="auto"/>
        <w:rPr>
          <w:lang w:eastAsia="zh-CN"/>
        </w:rPr>
      </w:pPr>
    </w:p>
    <w:p w14:paraId="404FCB24" w14:textId="77777777" w:rsidR="00C345A2" w:rsidRDefault="00000000">
      <w:pPr>
        <w:rPr>
          <w:lang w:eastAsia="zh-CN"/>
        </w:rPr>
      </w:pPr>
      <w:r>
        <w:rPr>
          <w:rFonts w:hint="eastAsia"/>
          <w:lang w:eastAsia="zh-CN"/>
        </w:rPr>
        <w:br w:type="page"/>
      </w:r>
    </w:p>
    <w:p w14:paraId="50310855" w14:textId="77777777" w:rsidR="00C345A2" w:rsidRDefault="00000000">
      <w:pPr>
        <w:rPr>
          <w:b/>
          <w:bCs/>
          <w:lang w:eastAsia="zh-CN"/>
        </w:rPr>
      </w:pPr>
      <w:r>
        <w:rPr>
          <w:rFonts w:hint="eastAsia"/>
          <w:b/>
          <w:bCs/>
          <w:lang w:eastAsia="zh-CN"/>
        </w:rPr>
        <w:lastRenderedPageBreak/>
        <w:t>Figure. S5</w:t>
      </w:r>
    </w:p>
    <w:p w14:paraId="04198012" w14:textId="77777777" w:rsidR="00C345A2" w:rsidRDefault="00000000">
      <w:pPr>
        <w:pStyle w:val="afff6"/>
        <w:spacing w:beforeAutospacing="1" w:afterAutospacing="1"/>
        <w:jc w:val="center"/>
        <w:rPr>
          <w:lang w:eastAsia="zh-CN"/>
        </w:rPr>
      </w:pPr>
      <w:r>
        <w:rPr>
          <w:rFonts w:hint="eastAsia"/>
          <w:noProof/>
          <w:lang w:eastAsia="zh-CN"/>
        </w:rPr>
        <w:drawing>
          <wp:inline distT="0" distB="0" distL="0" distR="0" wp14:anchorId="35FF2F5D" wp14:editId="19C8E1A6">
            <wp:extent cx="5766435" cy="7404100"/>
            <wp:effectExtent l="0" t="0" r="5715" b="6350"/>
            <wp:docPr id="6" name="图片 117" descr="Supplementary 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17" descr="Supplementary Fig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766435" cy="7404100"/>
                    </a:xfrm>
                    <a:prstGeom prst="rect">
                      <a:avLst/>
                    </a:prstGeom>
                    <a:noFill/>
                    <a:ln>
                      <a:noFill/>
                    </a:ln>
                  </pic:spPr>
                </pic:pic>
              </a:graphicData>
            </a:graphic>
          </wp:inline>
        </w:drawing>
      </w:r>
    </w:p>
    <w:p w14:paraId="6152E830" w14:textId="77777777" w:rsidR="00C345A2" w:rsidRDefault="00000000">
      <w:pPr>
        <w:pStyle w:val="afff6"/>
        <w:spacing w:beforeAutospacing="1" w:afterAutospacing="1"/>
        <w:jc w:val="center"/>
        <w:rPr>
          <w:lang w:eastAsia="zh-CN"/>
        </w:rPr>
      </w:pPr>
      <w:r>
        <w:rPr>
          <w:rFonts w:eastAsia="等线" w:hint="eastAsia"/>
          <w:b/>
          <w:bCs/>
          <w:kern w:val="2"/>
          <w:lang w:eastAsia="zh-CN"/>
        </w:rPr>
        <w:t>S</w:t>
      </w:r>
      <w:r>
        <w:rPr>
          <w:rFonts w:eastAsia="等线"/>
          <w:b/>
          <w:bCs/>
          <w:kern w:val="2"/>
          <w:lang w:eastAsia="zh-CN"/>
        </w:rPr>
        <w:t>upplementary</w:t>
      </w:r>
      <w:r>
        <w:rPr>
          <w:b/>
          <w:bCs/>
        </w:rPr>
        <w:t xml:space="preserve"> Fig</w:t>
      </w:r>
      <w:r>
        <w:rPr>
          <w:rFonts w:hint="eastAsia"/>
          <w:b/>
          <w:bCs/>
          <w:lang w:eastAsia="zh-CN"/>
        </w:rPr>
        <w:t>.</w:t>
      </w:r>
      <w:r>
        <w:rPr>
          <w:b/>
          <w:bCs/>
        </w:rPr>
        <w:t xml:space="preserve"> </w:t>
      </w:r>
      <w:r>
        <w:rPr>
          <w:rFonts w:hint="eastAsia"/>
          <w:b/>
          <w:bCs/>
          <w:lang w:eastAsia="zh-CN"/>
        </w:rPr>
        <w:t>5 Coculture experiment of BxPC-3-WT cells and BxPC-3-KO cells</w:t>
      </w:r>
    </w:p>
    <w:p w14:paraId="44A25560" w14:textId="77777777" w:rsidR="00C345A2" w:rsidRDefault="00000000">
      <w:pPr>
        <w:adjustRightInd w:val="0"/>
        <w:snapToGrid w:val="0"/>
        <w:spacing w:line="360" w:lineRule="auto"/>
        <w:jc w:val="both"/>
        <w:rPr>
          <w:rFonts w:eastAsia="等线"/>
          <w:kern w:val="2"/>
          <w:szCs w:val="24"/>
          <w:lang w:eastAsia="zh-CN"/>
        </w:rPr>
      </w:pPr>
      <w:r>
        <w:rPr>
          <w:rFonts w:eastAsia="等线" w:hint="eastAsia"/>
          <w:b/>
          <w:bCs/>
          <w:kern w:val="2"/>
          <w:szCs w:val="24"/>
          <w:lang w:eastAsia="zh-CN"/>
        </w:rPr>
        <w:lastRenderedPageBreak/>
        <w:t xml:space="preserve">a </w:t>
      </w:r>
      <w:r>
        <w:rPr>
          <w:rFonts w:eastAsia="等线"/>
          <w:kern w:val="2"/>
          <w:szCs w:val="24"/>
          <w:lang w:eastAsia="zh-CN"/>
        </w:rPr>
        <w:t xml:space="preserve">Schematic diagram of </w:t>
      </w:r>
      <w:r>
        <w:rPr>
          <w:rFonts w:eastAsia="等线"/>
          <w:i/>
          <w:iCs/>
          <w:kern w:val="2"/>
          <w:szCs w:val="24"/>
          <w:lang w:eastAsia="zh-CN"/>
        </w:rPr>
        <w:t>PTGES</w:t>
      </w:r>
      <w:r>
        <w:rPr>
          <w:rFonts w:eastAsia="等线"/>
          <w:kern w:val="2"/>
          <w:szCs w:val="24"/>
          <w:lang w:eastAsia="zh-CN"/>
        </w:rPr>
        <w:t>-KO cell line construction in BxPC-3 cell</w:t>
      </w:r>
      <w:r>
        <w:rPr>
          <w:rFonts w:eastAsia="等线" w:hint="eastAsia"/>
          <w:kern w:val="2"/>
          <w:szCs w:val="24"/>
          <w:lang w:eastAsia="zh-CN"/>
        </w:rPr>
        <w:t xml:space="preserve">. </w:t>
      </w:r>
      <w:r>
        <w:rPr>
          <w:rFonts w:eastAsia="等线" w:hint="eastAsia"/>
          <w:b/>
          <w:bCs/>
          <w:kern w:val="2"/>
          <w:szCs w:val="24"/>
          <w:lang w:eastAsia="zh-CN"/>
        </w:rPr>
        <w:t xml:space="preserve">b </w:t>
      </w:r>
      <w:r>
        <w:rPr>
          <w:rFonts w:eastAsia="等线"/>
          <w:kern w:val="2"/>
          <w:szCs w:val="24"/>
          <w:lang w:eastAsia="zh-CN"/>
        </w:rPr>
        <w:t xml:space="preserve">Relative expression levels of </w:t>
      </w:r>
      <w:r>
        <w:rPr>
          <w:rFonts w:eastAsia="等线"/>
          <w:i/>
          <w:iCs/>
          <w:kern w:val="2"/>
          <w:szCs w:val="24"/>
          <w:lang w:eastAsia="zh-CN"/>
        </w:rPr>
        <w:t>PTGES</w:t>
      </w:r>
      <w:r>
        <w:rPr>
          <w:rFonts w:eastAsia="等线"/>
          <w:kern w:val="2"/>
          <w:szCs w:val="24"/>
          <w:lang w:eastAsia="zh-CN"/>
        </w:rPr>
        <w:t xml:space="preserve"> mRNA in PANC-1 and BxPC-3 cells detected by RT-qPCR (n=3)</w:t>
      </w:r>
      <w:r>
        <w:rPr>
          <w:rFonts w:eastAsia="等线" w:hint="eastAsia"/>
          <w:kern w:val="2"/>
          <w:szCs w:val="24"/>
          <w:lang w:eastAsia="zh-CN"/>
        </w:rPr>
        <w:t xml:space="preserve">. </w:t>
      </w:r>
      <w:r>
        <w:rPr>
          <w:rFonts w:eastAsia="等线" w:hint="eastAsia"/>
          <w:b/>
          <w:bCs/>
          <w:kern w:val="2"/>
          <w:szCs w:val="24"/>
          <w:lang w:eastAsia="zh-CN"/>
        </w:rPr>
        <w:t>c</w:t>
      </w:r>
      <w:r>
        <w:rPr>
          <w:rFonts w:eastAsia="等线"/>
          <w:b/>
          <w:bCs/>
          <w:kern w:val="2"/>
          <w:szCs w:val="24"/>
          <w:lang w:eastAsia="zh-CN"/>
        </w:rPr>
        <w:t xml:space="preserve"> </w:t>
      </w:r>
      <w:r>
        <w:rPr>
          <w:rFonts w:eastAsia="等线"/>
          <w:kern w:val="2"/>
          <w:szCs w:val="24"/>
          <w:lang w:eastAsia="zh-CN"/>
        </w:rPr>
        <w:t xml:space="preserve">Relative expression levels of </w:t>
      </w:r>
      <w:r>
        <w:rPr>
          <w:rFonts w:eastAsia="等线"/>
          <w:i/>
          <w:iCs/>
          <w:kern w:val="2"/>
          <w:szCs w:val="24"/>
          <w:lang w:eastAsia="zh-CN"/>
        </w:rPr>
        <w:t>PTGES</w:t>
      </w:r>
      <w:r>
        <w:rPr>
          <w:rFonts w:eastAsia="等线"/>
          <w:kern w:val="2"/>
          <w:szCs w:val="24"/>
          <w:lang w:eastAsia="zh-CN"/>
        </w:rPr>
        <w:t xml:space="preserve"> mRNA in BxPC-3-WT and BxPC-3-KO cells detected by RT-qPCR (n=3)</w:t>
      </w:r>
      <w:r>
        <w:rPr>
          <w:rFonts w:eastAsia="等线" w:hint="eastAsia"/>
          <w:kern w:val="2"/>
          <w:szCs w:val="24"/>
          <w:lang w:eastAsia="zh-CN"/>
        </w:rPr>
        <w:t xml:space="preserve">. </w:t>
      </w:r>
      <w:r>
        <w:rPr>
          <w:rFonts w:eastAsia="等线" w:hint="eastAsia"/>
          <w:b/>
          <w:bCs/>
          <w:kern w:val="2"/>
          <w:szCs w:val="24"/>
          <w:lang w:eastAsia="zh-CN"/>
        </w:rPr>
        <w:t>d</w:t>
      </w:r>
      <w:r>
        <w:rPr>
          <w:rFonts w:eastAsia="等线"/>
          <w:kern w:val="2"/>
          <w:szCs w:val="24"/>
          <w:lang w:eastAsia="zh-CN"/>
        </w:rPr>
        <w:t xml:space="preserve"> Relative expression levels of PTGES protein in BxPC-3-WT and BxPC-3-KO cells detected by Western Blot (n=3</w:t>
      </w:r>
      <w:r>
        <w:rPr>
          <w:rFonts w:eastAsia="等线" w:hint="eastAsia"/>
          <w:kern w:val="2"/>
          <w:szCs w:val="24"/>
          <w:lang w:eastAsia="zh-CN"/>
        </w:rPr>
        <w:t xml:space="preserve">). </w:t>
      </w:r>
      <w:r>
        <w:rPr>
          <w:rFonts w:eastAsia="等线" w:hint="eastAsia"/>
          <w:b/>
          <w:bCs/>
          <w:kern w:val="2"/>
          <w:szCs w:val="24"/>
          <w:lang w:eastAsia="zh-CN"/>
        </w:rPr>
        <w:t>e</w:t>
      </w:r>
      <w:r>
        <w:rPr>
          <w:rFonts w:eastAsia="等线"/>
          <w:b/>
          <w:bCs/>
          <w:kern w:val="2"/>
          <w:szCs w:val="24"/>
          <w:lang w:eastAsia="zh-CN"/>
        </w:rPr>
        <w:t>-</w:t>
      </w:r>
      <w:r>
        <w:rPr>
          <w:rFonts w:eastAsia="等线" w:hint="eastAsia"/>
          <w:b/>
          <w:bCs/>
          <w:kern w:val="2"/>
          <w:szCs w:val="24"/>
          <w:lang w:eastAsia="zh-CN"/>
        </w:rPr>
        <w:t>f</w:t>
      </w:r>
      <w:r>
        <w:rPr>
          <w:rFonts w:eastAsia="等线"/>
          <w:kern w:val="2"/>
          <w:szCs w:val="24"/>
          <w:lang w:eastAsia="zh-CN"/>
        </w:rPr>
        <w:t xml:space="preserve"> PGE</w:t>
      </w:r>
      <w:r>
        <w:rPr>
          <w:rFonts w:eastAsia="等线"/>
          <w:kern w:val="2"/>
          <w:szCs w:val="24"/>
          <w:vertAlign w:val="subscript"/>
          <w:lang w:eastAsia="zh-CN"/>
        </w:rPr>
        <w:t>2</w:t>
      </w:r>
      <w:r>
        <w:rPr>
          <w:rFonts w:eastAsia="等线"/>
          <w:kern w:val="2"/>
          <w:szCs w:val="24"/>
          <w:lang w:eastAsia="zh-CN"/>
        </w:rPr>
        <w:t xml:space="preserve"> content in the supernatant of coculture system of BxPC-3-WT/BxPC-3-KO cells with RSC96 or sNF96.2 cells detected by ELISA (n=3</w:t>
      </w:r>
      <w:r>
        <w:rPr>
          <w:rFonts w:eastAsia="等线" w:hint="eastAsia"/>
          <w:kern w:val="2"/>
          <w:szCs w:val="24"/>
          <w:lang w:eastAsia="zh-CN"/>
        </w:rPr>
        <w:t xml:space="preserve">). </w:t>
      </w:r>
      <w:r>
        <w:rPr>
          <w:rFonts w:eastAsia="等线" w:hint="eastAsia"/>
          <w:b/>
          <w:bCs/>
          <w:kern w:val="2"/>
          <w:szCs w:val="24"/>
          <w:lang w:eastAsia="zh-CN"/>
        </w:rPr>
        <w:t>g</w:t>
      </w:r>
      <w:r>
        <w:rPr>
          <w:rFonts w:eastAsia="等线"/>
          <w:b/>
          <w:bCs/>
          <w:kern w:val="2"/>
          <w:szCs w:val="24"/>
          <w:lang w:eastAsia="zh-CN"/>
        </w:rPr>
        <w:t>-</w:t>
      </w:r>
      <w:r>
        <w:rPr>
          <w:rFonts w:eastAsia="等线" w:hint="eastAsia"/>
          <w:b/>
          <w:bCs/>
          <w:kern w:val="2"/>
          <w:szCs w:val="24"/>
          <w:lang w:eastAsia="zh-CN"/>
        </w:rPr>
        <w:t>h</w:t>
      </w:r>
      <w:r>
        <w:rPr>
          <w:rFonts w:eastAsia="等线"/>
          <w:b/>
          <w:bCs/>
          <w:kern w:val="2"/>
          <w:szCs w:val="24"/>
          <w:lang w:eastAsia="zh-CN"/>
        </w:rPr>
        <w:t>,</w:t>
      </w:r>
      <w:r>
        <w:rPr>
          <w:rFonts w:eastAsia="等线" w:hint="eastAsia"/>
          <w:b/>
          <w:bCs/>
          <w:kern w:val="2"/>
          <w:szCs w:val="24"/>
          <w:lang w:eastAsia="zh-CN"/>
        </w:rPr>
        <w:t xml:space="preserve"> j</w:t>
      </w:r>
      <w:r>
        <w:rPr>
          <w:rFonts w:eastAsia="等线"/>
          <w:b/>
          <w:bCs/>
          <w:kern w:val="2"/>
          <w:szCs w:val="24"/>
          <w:lang w:eastAsia="zh-CN"/>
        </w:rPr>
        <w:t>-</w:t>
      </w:r>
      <w:r>
        <w:rPr>
          <w:rFonts w:eastAsia="等线" w:hint="eastAsia"/>
          <w:b/>
          <w:bCs/>
          <w:kern w:val="2"/>
          <w:szCs w:val="24"/>
          <w:lang w:eastAsia="zh-CN"/>
        </w:rPr>
        <w:t>o</w:t>
      </w:r>
      <w:r>
        <w:rPr>
          <w:rFonts w:eastAsia="等线"/>
          <w:kern w:val="2"/>
          <w:szCs w:val="24"/>
          <w:lang w:eastAsia="zh-CN"/>
        </w:rPr>
        <w:t xml:space="preserve"> Relative expression levels of p75NTR, c-Jun and SOX2 proteins in SCs after coculture with BxPC-3-WT/BxPC-3-KO cells detected by Western Blot (n=3)</w:t>
      </w:r>
      <w:r>
        <w:rPr>
          <w:rFonts w:eastAsia="等线" w:hint="eastAsia"/>
          <w:kern w:val="2"/>
          <w:szCs w:val="24"/>
          <w:lang w:eastAsia="zh-CN"/>
        </w:rPr>
        <w:t>.</w:t>
      </w:r>
      <w:r>
        <w:rPr>
          <w:rFonts w:eastAsia="等线"/>
          <w:kern w:val="2"/>
          <w:szCs w:val="24"/>
          <w:lang w:eastAsia="zh-CN"/>
        </w:rPr>
        <w:t xml:space="preserve"> </w:t>
      </w:r>
      <w:proofErr w:type="spellStart"/>
      <w:r>
        <w:rPr>
          <w:rFonts w:eastAsia="等线" w:hint="eastAsia"/>
          <w:b/>
          <w:bCs/>
          <w:kern w:val="2"/>
          <w:szCs w:val="24"/>
          <w:lang w:eastAsia="zh-CN"/>
        </w:rPr>
        <w:t>i</w:t>
      </w:r>
      <w:proofErr w:type="spellEnd"/>
      <w:r>
        <w:rPr>
          <w:rFonts w:eastAsia="等线"/>
          <w:b/>
          <w:bCs/>
          <w:kern w:val="2"/>
          <w:szCs w:val="24"/>
          <w:lang w:eastAsia="zh-CN"/>
        </w:rPr>
        <w:t xml:space="preserve">, </w:t>
      </w:r>
      <w:r>
        <w:rPr>
          <w:rFonts w:eastAsia="等线" w:hint="eastAsia"/>
          <w:b/>
          <w:bCs/>
          <w:kern w:val="2"/>
          <w:szCs w:val="24"/>
          <w:lang w:eastAsia="zh-CN"/>
        </w:rPr>
        <w:t>p</w:t>
      </w:r>
      <w:r>
        <w:rPr>
          <w:rFonts w:eastAsia="等线"/>
          <w:kern w:val="2"/>
          <w:szCs w:val="24"/>
          <w:lang w:eastAsia="zh-CN"/>
        </w:rPr>
        <w:t xml:space="preserve"> Representative images of DRG cocultured with BxPC-3-WT/BxPC-3-KO cells and quantitative statistical results of DRG growth index</w:t>
      </w:r>
      <w:r>
        <w:rPr>
          <w:rFonts w:eastAsia="等线" w:hint="eastAsia"/>
          <w:kern w:val="2"/>
          <w:szCs w:val="24"/>
          <w:lang w:eastAsia="zh-CN"/>
        </w:rPr>
        <w:t xml:space="preserve"> (n=3). S</w:t>
      </w:r>
      <w:r>
        <w:rPr>
          <w:rFonts w:eastAsia="等线"/>
          <w:kern w:val="2"/>
          <w:szCs w:val="24"/>
          <w:lang w:eastAsia="zh-CN"/>
        </w:rPr>
        <w:t>cale bar: 200</w:t>
      </w:r>
      <w:r>
        <w:rPr>
          <w:rFonts w:eastAsia="等线" w:hint="eastAsia"/>
          <w:kern w:val="2"/>
          <w:szCs w:val="24"/>
          <w:lang w:eastAsia="zh-CN"/>
        </w:rPr>
        <w:t xml:space="preserve"> </w:t>
      </w:r>
      <w:proofErr w:type="spellStart"/>
      <w:r>
        <w:rPr>
          <w:rFonts w:eastAsia="等线"/>
          <w:kern w:val="2"/>
          <w:szCs w:val="24"/>
          <w:lang w:eastAsia="zh-CN"/>
        </w:rPr>
        <w:t>μm</w:t>
      </w:r>
      <w:proofErr w:type="spellEnd"/>
      <w:r>
        <w:rPr>
          <w:rFonts w:eastAsia="等线" w:hint="eastAsia"/>
          <w:kern w:val="2"/>
          <w:szCs w:val="24"/>
          <w:lang w:eastAsia="zh-CN"/>
        </w:rPr>
        <w:t xml:space="preserve">. </w:t>
      </w:r>
      <w:r>
        <w:rPr>
          <w:rFonts w:eastAsia="等线" w:hint="eastAsia"/>
          <w:b/>
          <w:bCs/>
          <w:kern w:val="2"/>
          <w:szCs w:val="24"/>
          <w:lang w:eastAsia="zh-CN"/>
        </w:rPr>
        <w:t>q</w:t>
      </w:r>
      <w:r>
        <w:rPr>
          <w:rFonts w:eastAsia="等线"/>
          <w:b/>
          <w:bCs/>
          <w:kern w:val="2"/>
          <w:szCs w:val="24"/>
          <w:lang w:eastAsia="zh-CN"/>
        </w:rPr>
        <w:t>-</w:t>
      </w:r>
      <w:r>
        <w:rPr>
          <w:rFonts w:eastAsia="等线" w:hint="eastAsia"/>
          <w:b/>
          <w:bCs/>
          <w:kern w:val="2"/>
          <w:szCs w:val="24"/>
          <w:lang w:eastAsia="zh-CN"/>
        </w:rPr>
        <w:t>r</w:t>
      </w:r>
      <w:r>
        <w:rPr>
          <w:rFonts w:eastAsia="等线"/>
          <w:kern w:val="2"/>
          <w:szCs w:val="24"/>
          <w:lang w:eastAsia="zh-CN"/>
        </w:rPr>
        <w:t xml:space="preserve"> Representative images of SCs directional migration after 3D coculture of BxPC-3-WT/BxPC-3-KO cells with RSC96</w:t>
      </w:r>
      <w:r>
        <w:rPr>
          <w:rFonts w:eastAsia="等线" w:hint="eastAsia"/>
          <w:kern w:val="2"/>
          <w:szCs w:val="24"/>
          <w:lang w:eastAsia="zh-CN"/>
        </w:rPr>
        <w:t xml:space="preserve"> and sNF96.2</w:t>
      </w:r>
      <w:r>
        <w:rPr>
          <w:rFonts w:eastAsia="等线"/>
          <w:kern w:val="2"/>
          <w:szCs w:val="24"/>
          <w:lang w:eastAsia="zh-CN"/>
        </w:rPr>
        <w:t xml:space="preserve"> cells (n=3</w:t>
      </w:r>
      <w:r>
        <w:rPr>
          <w:rFonts w:eastAsia="等线" w:hint="eastAsia"/>
          <w:kern w:val="2"/>
          <w:szCs w:val="24"/>
          <w:lang w:eastAsia="zh-CN"/>
        </w:rPr>
        <w:t>). S</w:t>
      </w:r>
      <w:r>
        <w:rPr>
          <w:rFonts w:eastAsia="等线"/>
          <w:kern w:val="2"/>
          <w:szCs w:val="24"/>
          <w:lang w:eastAsia="zh-CN"/>
        </w:rPr>
        <w:t>cale bar: 200</w:t>
      </w:r>
      <w:r>
        <w:rPr>
          <w:rFonts w:eastAsia="等线" w:hint="eastAsia"/>
          <w:kern w:val="2"/>
          <w:szCs w:val="24"/>
          <w:lang w:eastAsia="zh-CN"/>
        </w:rPr>
        <w:t xml:space="preserve"> </w:t>
      </w:r>
      <w:proofErr w:type="spellStart"/>
      <w:r>
        <w:rPr>
          <w:rFonts w:eastAsia="等线"/>
          <w:kern w:val="2"/>
          <w:szCs w:val="24"/>
          <w:lang w:eastAsia="zh-CN"/>
        </w:rPr>
        <w:t>μm</w:t>
      </w:r>
      <w:proofErr w:type="spellEnd"/>
      <w:r>
        <w:rPr>
          <w:rFonts w:eastAsia="等线" w:hint="eastAsia"/>
          <w:kern w:val="2"/>
          <w:szCs w:val="24"/>
          <w:lang w:eastAsia="zh-CN"/>
        </w:rPr>
        <w:t xml:space="preserve">. </w:t>
      </w:r>
      <w:r>
        <w:rPr>
          <w:rFonts w:eastAsia="等线" w:hint="eastAsia"/>
          <w:b/>
          <w:bCs/>
          <w:kern w:val="2"/>
          <w:szCs w:val="24"/>
          <w:lang w:eastAsia="zh-CN"/>
        </w:rPr>
        <w:t>s</w:t>
      </w:r>
      <w:r>
        <w:rPr>
          <w:rFonts w:eastAsia="等线"/>
          <w:b/>
          <w:bCs/>
          <w:kern w:val="2"/>
          <w:szCs w:val="24"/>
          <w:lang w:eastAsia="zh-CN"/>
        </w:rPr>
        <w:t>-</w:t>
      </w:r>
      <w:r>
        <w:rPr>
          <w:rFonts w:eastAsia="等线" w:hint="eastAsia"/>
          <w:b/>
          <w:bCs/>
          <w:kern w:val="2"/>
          <w:szCs w:val="24"/>
          <w:lang w:eastAsia="zh-CN"/>
        </w:rPr>
        <w:t>v</w:t>
      </w:r>
      <w:r>
        <w:rPr>
          <w:rFonts w:eastAsia="等线"/>
          <w:kern w:val="2"/>
          <w:szCs w:val="24"/>
          <w:lang w:eastAsia="zh-CN"/>
        </w:rPr>
        <w:t xml:space="preserve"> Relative expression level of ADAMTS-1 protein in SCs after coculture with BxPC-3-WT/BxPC-3-KO cells detected by Western Blot (n=3)</w:t>
      </w:r>
      <w:r>
        <w:rPr>
          <w:rFonts w:eastAsia="等线" w:hint="eastAsia"/>
          <w:kern w:val="2"/>
          <w:szCs w:val="24"/>
          <w:lang w:eastAsia="zh-CN"/>
        </w:rPr>
        <w:t xml:space="preserve">. </w:t>
      </w:r>
      <w:r>
        <w:rPr>
          <w:rFonts w:eastAsia="等线" w:hint="eastAsia"/>
          <w:b/>
          <w:bCs/>
          <w:kern w:val="2"/>
          <w:szCs w:val="24"/>
          <w:lang w:eastAsia="zh-CN"/>
        </w:rPr>
        <w:t xml:space="preserve">w </w:t>
      </w:r>
      <w:r>
        <w:rPr>
          <w:rFonts w:eastAsia="等线"/>
          <w:kern w:val="2"/>
          <w:szCs w:val="24"/>
          <w:lang w:eastAsia="zh-CN"/>
        </w:rPr>
        <w:t xml:space="preserve">Relative expression level of </w:t>
      </w:r>
      <w:r>
        <w:rPr>
          <w:rFonts w:eastAsia="等线"/>
          <w:i/>
          <w:iCs/>
          <w:kern w:val="2"/>
          <w:szCs w:val="24"/>
          <w:lang w:eastAsia="zh-CN"/>
        </w:rPr>
        <w:t xml:space="preserve">LIF </w:t>
      </w:r>
      <w:r>
        <w:rPr>
          <w:rFonts w:eastAsia="等线"/>
          <w:kern w:val="2"/>
          <w:szCs w:val="24"/>
          <w:lang w:eastAsia="zh-CN"/>
        </w:rPr>
        <w:t>mRNA in SCs after coculture with BxPC-3-WT/BxPC-3-KO cells detected by RT-qPCR (n=3).</w:t>
      </w:r>
      <w:r>
        <w:rPr>
          <w:rFonts w:eastAsia="等线" w:hint="eastAsia"/>
          <w:kern w:val="2"/>
          <w:szCs w:val="24"/>
          <w:lang w:eastAsia="zh-CN"/>
        </w:rPr>
        <w:t xml:space="preserve"> All results are presented as mean </w:t>
      </w:r>
      <w:r>
        <w:rPr>
          <w:rFonts w:eastAsia="等线" w:hint="eastAsia"/>
          <w:kern w:val="2"/>
          <w:szCs w:val="24"/>
          <w:lang w:eastAsia="zh-CN"/>
        </w:rPr>
        <w:t>±</w:t>
      </w:r>
      <w:r>
        <w:rPr>
          <w:rFonts w:eastAsia="等线" w:hint="eastAsia"/>
          <w:kern w:val="2"/>
          <w:szCs w:val="24"/>
          <w:lang w:eastAsia="zh-CN"/>
        </w:rPr>
        <w:t xml:space="preserve"> SDs. Each data point in the bar graphs represents an individual sample. Statistical significance was determined by </w:t>
      </w:r>
      <w:r>
        <w:rPr>
          <w:kern w:val="2"/>
          <w:szCs w:val="24"/>
          <w:lang w:eastAsia="zh-CN" w:bidi="ar"/>
        </w:rPr>
        <w:t>two-tailed unpaired t-test (for</w:t>
      </w:r>
      <w:r>
        <w:rPr>
          <w:rFonts w:eastAsia="等线"/>
          <w:kern w:val="2"/>
          <w:szCs w:val="24"/>
          <w:lang w:eastAsia="zh-CN" w:bidi="ar"/>
        </w:rPr>
        <w:t xml:space="preserve"> Supplementa</w:t>
      </w:r>
      <w:r>
        <w:rPr>
          <w:rFonts w:eastAsia="等线" w:hint="eastAsia"/>
          <w:kern w:val="2"/>
          <w:szCs w:val="24"/>
          <w:lang w:eastAsia="zh-CN" w:bidi="ar"/>
        </w:rPr>
        <w:t>ry</w:t>
      </w:r>
      <w:r>
        <w:rPr>
          <w:rFonts w:eastAsia="等线"/>
          <w:kern w:val="2"/>
          <w:szCs w:val="24"/>
          <w:lang w:eastAsia="zh-CN" w:bidi="ar"/>
        </w:rPr>
        <w:t xml:space="preserve"> Fig</w:t>
      </w:r>
      <w:r>
        <w:rPr>
          <w:rFonts w:eastAsia="等线" w:hint="eastAsia"/>
          <w:kern w:val="2"/>
          <w:szCs w:val="24"/>
          <w:lang w:eastAsia="zh-CN" w:bidi="ar"/>
        </w:rPr>
        <w:t>. 5b, c</w:t>
      </w:r>
      <w:r>
        <w:rPr>
          <w:rFonts w:eastAsia="等线" w:hint="eastAsia"/>
          <w:kern w:val="2"/>
          <w:szCs w:val="24"/>
          <w:lang w:eastAsia="zh-CN" w:bidi="ar"/>
        </w:rPr>
        <w:t>）</w:t>
      </w:r>
      <w:r>
        <w:rPr>
          <w:rFonts w:eastAsia="等线" w:hint="eastAsia"/>
          <w:kern w:val="2"/>
          <w:szCs w:val="24"/>
          <w:lang w:eastAsia="zh-CN" w:bidi="ar"/>
        </w:rPr>
        <w:t xml:space="preserve">and </w:t>
      </w:r>
      <w:r>
        <w:rPr>
          <w:rFonts w:eastAsia="等线" w:hint="eastAsia"/>
          <w:kern w:val="2"/>
          <w:szCs w:val="24"/>
          <w:lang w:eastAsia="zh-CN"/>
        </w:rPr>
        <w:t xml:space="preserve">one-way analysis of variance </w:t>
      </w:r>
      <w:r>
        <w:rPr>
          <w:kern w:val="2"/>
          <w:szCs w:val="24"/>
          <w:lang w:eastAsia="zh-CN" w:bidi="ar"/>
        </w:rPr>
        <w:t>(for</w:t>
      </w:r>
      <w:r>
        <w:rPr>
          <w:rFonts w:eastAsia="等线"/>
          <w:kern w:val="2"/>
          <w:szCs w:val="24"/>
          <w:lang w:eastAsia="zh-CN" w:bidi="ar"/>
        </w:rPr>
        <w:t xml:space="preserve"> Supplementa</w:t>
      </w:r>
      <w:r>
        <w:rPr>
          <w:rFonts w:eastAsia="等线" w:hint="eastAsia"/>
          <w:kern w:val="2"/>
          <w:szCs w:val="24"/>
          <w:lang w:eastAsia="zh-CN" w:bidi="ar"/>
        </w:rPr>
        <w:t>ry</w:t>
      </w:r>
      <w:r>
        <w:rPr>
          <w:rFonts w:eastAsia="等线"/>
          <w:kern w:val="2"/>
          <w:szCs w:val="24"/>
          <w:lang w:eastAsia="zh-CN" w:bidi="ar"/>
        </w:rPr>
        <w:t xml:space="preserve"> Fig</w:t>
      </w:r>
      <w:r>
        <w:rPr>
          <w:rFonts w:eastAsia="等线" w:hint="eastAsia"/>
          <w:kern w:val="2"/>
          <w:szCs w:val="24"/>
          <w:lang w:eastAsia="zh-CN" w:bidi="ar"/>
        </w:rPr>
        <w:t>. 5e-f, j-p, u-w</w:t>
      </w:r>
      <w:r>
        <w:rPr>
          <w:rFonts w:eastAsia="等线" w:hint="eastAsia"/>
          <w:kern w:val="2"/>
          <w:szCs w:val="24"/>
          <w:lang w:eastAsia="zh-CN" w:bidi="ar"/>
        </w:rPr>
        <w:t>）</w:t>
      </w:r>
      <w:r>
        <w:rPr>
          <w:rFonts w:eastAsia="等线" w:hint="eastAsia"/>
          <w:kern w:val="2"/>
          <w:szCs w:val="24"/>
          <w:lang w:eastAsia="zh-CN"/>
        </w:rPr>
        <w:t>. *</w:t>
      </w:r>
      <w:r>
        <w:rPr>
          <w:rFonts w:eastAsia="等线" w:hint="eastAsia"/>
          <w:i/>
          <w:iCs/>
          <w:kern w:val="2"/>
          <w:szCs w:val="24"/>
          <w:lang w:eastAsia="zh-CN"/>
        </w:rPr>
        <w:t>p</w:t>
      </w:r>
      <w:r>
        <w:rPr>
          <w:rFonts w:eastAsia="等线" w:hint="eastAsia"/>
          <w:kern w:val="2"/>
          <w:szCs w:val="24"/>
          <w:lang w:eastAsia="zh-CN"/>
        </w:rPr>
        <w:t>&lt;0.05, **</w:t>
      </w:r>
      <w:r>
        <w:rPr>
          <w:rFonts w:eastAsia="等线" w:hint="eastAsia"/>
          <w:i/>
          <w:iCs/>
          <w:kern w:val="2"/>
          <w:szCs w:val="24"/>
          <w:lang w:eastAsia="zh-CN"/>
        </w:rPr>
        <w:t>p</w:t>
      </w:r>
      <w:r>
        <w:rPr>
          <w:rFonts w:eastAsia="等线" w:hint="eastAsia"/>
          <w:kern w:val="2"/>
          <w:szCs w:val="24"/>
          <w:lang w:eastAsia="zh-CN"/>
        </w:rPr>
        <w:t>&lt;0.01, ***</w:t>
      </w:r>
      <w:r>
        <w:rPr>
          <w:rFonts w:eastAsia="等线" w:hint="eastAsia"/>
          <w:i/>
          <w:iCs/>
          <w:kern w:val="2"/>
          <w:szCs w:val="24"/>
          <w:lang w:eastAsia="zh-CN"/>
        </w:rPr>
        <w:t>p</w:t>
      </w:r>
      <w:r>
        <w:rPr>
          <w:rFonts w:eastAsia="等线" w:hint="eastAsia"/>
          <w:kern w:val="2"/>
          <w:szCs w:val="24"/>
          <w:lang w:eastAsia="zh-CN"/>
        </w:rPr>
        <w:t>&lt;0.001, ****</w:t>
      </w:r>
      <w:r>
        <w:rPr>
          <w:rFonts w:eastAsia="等线" w:hint="eastAsia"/>
          <w:i/>
          <w:iCs/>
          <w:kern w:val="2"/>
          <w:szCs w:val="24"/>
          <w:lang w:eastAsia="zh-CN"/>
        </w:rPr>
        <w:t>p</w:t>
      </w:r>
      <w:r>
        <w:rPr>
          <w:rFonts w:eastAsia="等线" w:hint="eastAsia"/>
          <w:kern w:val="2"/>
          <w:szCs w:val="24"/>
          <w:lang w:eastAsia="zh-CN"/>
        </w:rPr>
        <w:t>&lt;0.0001.</w:t>
      </w:r>
    </w:p>
    <w:p w14:paraId="22B218D9" w14:textId="77777777" w:rsidR="00C345A2" w:rsidRDefault="00000000">
      <w:pPr>
        <w:rPr>
          <w:lang w:eastAsia="zh-CN"/>
        </w:rPr>
      </w:pPr>
      <w:r>
        <w:rPr>
          <w:rFonts w:hint="eastAsia"/>
          <w:lang w:eastAsia="zh-CN"/>
        </w:rPr>
        <w:br w:type="page"/>
      </w:r>
    </w:p>
    <w:p w14:paraId="256FEF8F" w14:textId="77777777" w:rsidR="00C345A2" w:rsidRDefault="00000000">
      <w:pPr>
        <w:pStyle w:val="SMHeading"/>
      </w:pPr>
      <w:r>
        <w:rPr>
          <w:rFonts w:hint="eastAsia"/>
          <w:lang w:eastAsia="zh-CN"/>
        </w:rPr>
        <w:lastRenderedPageBreak/>
        <w:t>Figure. S6</w:t>
      </w:r>
    </w:p>
    <w:p w14:paraId="524619AA" w14:textId="77777777" w:rsidR="00C345A2" w:rsidRDefault="00000000">
      <w:pPr>
        <w:adjustRightInd w:val="0"/>
        <w:snapToGrid w:val="0"/>
        <w:spacing w:line="360" w:lineRule="auto"/>
        <w:jc w:val="center"/>
        <w:rPr>
          <w:b/>
          <w:bCs/>
          <w:lang w:eastAsia="zh-CN"/>
        </w:rPr>
      </w:pPr>
      <w:r>
        <w:rPr>
          <w:rFonts w:hint="eastAsia"/>
          <w:b/>
          <w:bCs/>
          <w:noProof/>
          <w:lang w:eastAsia="zh-CN"/>
        </w:rPr>
        <w:drawing>
          <wp:inline distT="0" distB="0" distL="0" distR="0" wp14:anchorId="4A854F22" wp14:editId="77399D2C">
            <wp:extent cx="5936615" cy="7731760"/>
            <wp:effectExtent l="0" t="0" r="0" b="0"/>
            <wp:docPr id="5" name="图片 115" descr="Supplementary 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15" descr="Supplementary Fig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936615" cy="7731760"/>
                    </a:xfrm>
                    <a:prstGeom prst="rect">
                      <a:avLst/>
                    </a:prstGeom>
                    <a:noFill/>
                    <a:ln>
                      <a:noFill/>
                    </a:ln>
                  </pic:spPr>
                </pic:pic>
              </a:graphicData>
            </a:graphic>
          </wp:inline>
        </w:drawing>
      </w:r>
    </w:p>
    <w:p w14:paraId="66536AFE" w14:textId="77777777" w:rsidR="00C345A2" w:rsidRDefault="00000000">
      <w:pPr>
        <w:adjustRightInd w:val="0"/>
        <w:snapToGrid w:val="0"/>
        <w:spacing w:line="360" w:lineRule="auto"/>
        <w:jc w:val="center"/>
        <w:rPr>
          <w:b/>
          <w:bCs/>
        </w:rPr>
      </w:pPr>
      <w:r>
        <w:rPr>
          <w:rFonts w:eastAsia="等线" w:hint="eastAsia"/>
          <w:b/>
          <w:bCs/>
          <w:kern w:val="2"/>
          <w:lang w:eastAsia="zh-CN"/>
        </w:rPr>
        <w:t>S</w:t>
      </w:r>
      <w:r>
        <w:rPr>
          <w:rFonts w:eastAsia="等线"/>
          <w:b/>
          <w:bCs/>
          <w:kern w:val="2"/>
          <w:lang w:eastAsia="zh-CN"/>
        </w:rPr>
        <w:t>upplementary</w:t>
      </w:r>
      <w:r>
        <w:rPr>
          <w:b/>
          <w:bCs/>
        </w:rPr>
        <w:t xml:space="preserve"> Fig</w:t>
      </w:r>
      <w:r>
        <w:rPr>
          <w:rFonts w:hint="eastAsia"/>
          <w:b/>
          <w:bCs/>
          <w:lang w:eastAsia="zh-CN"/>
        </w:rPr>
        <w:t>.</w:t>
      </w:r>
      <w:r>
        <w:rPr>
          <w:b/>
          <w:bCs/>
        </w:rPr>
        <w:t xml:space="preserve"> </w:t>
      </w:r>
      <w:r>
        <w:rPr>
          <w:rFonts w:hint="eastAsia"/>
          <w:b/>
          <w:bCs/>
          <w:lang w:eastAsia="zh-CN"/>
        </w:rPr>
        <w:t>6</w:t>
      </w:r>
      <w:r>
        <w:rPr>
          <w:rFonts w:hint="eastAsia"/>
          <w:b/>
          <w:bCs/>
        </w:rPr>
        <w:t xml:space="preserve"> Inhibition of</w:t>
      </w:r>
      <w:r>
        <w:rPr>
          <w:rFonts w:hint="eastAsia"/>
          <w:b/>
          <w:bCs/>
          <w:lang w:eastAsia="zh-CN"/>
        </w:rPr>
        <w:t xml:space="preserve"> </w:t>
      </w:r>
      <w:r>
        <w:rPr>
          <w:rFonts w:hint="eastAsia"/>
          <w:b/>
          <w:bCs/>
        </w:rPr>
        <w:t>PTGES or LIF can weaken PNI</w:t>
      </w:r>
    </w:p>
    <w:p w14:paraId="293C831E" w14:textId="77777777" w:rsidR="00C345A2" w:rsidRDefault="00000000">
      <w:pPr>
        <w:adjustRightInd w:val="0"/>
        <w:snapToGrid w:val="0"/>
        <w:spacing w:line="360" w:lineRule="auto"/>
        <w:jc w:val="both"/>
        <w:rPr>
          <w:rFonts w:eastAsia="等线"/>
          <w:kern w:val="2"/>
          <w:szCs w:val="24"/>
          <w:lang w:eastAsia="zh-CN"/>
        </w:rPr>
      </w:pPr>
      <w:r>
        <w:rPr>
          <w:rFonts w:eastAsia="等线" w:hint="eastAsia"/>
          <w:b/>
          <w:bCs/>
          <w:kern w:val="2"/>
          <w:szCs w:val="24"/>
          <w:lang w:eastAsia="zh-CN"/>
        </w:rPr>
        <w:lastRenderedPageBreak/>
        <w:t>a, b, f, g</w:t>
      </w:r>
      <w:r>
        <w:rPr>
          <w:rFonts w:eastAsia="等线" w:hint="eastAsia"/>
          <w:kern w:val="2"/>
          <w:szCs w:val="24"/>
          <w:lang w:eastAsia="zh-CN"/>
        </w:rPr>
        <w:t xml:space="preserve"> Effects of CAY10526 and PGE</w:t>
      </w:r>
      <w:r>
        <w:rPr>
          <w:rFonts w:eastAsia="等线" w:hint="eastAsia"/>
          <w:kern w:val="2"/>
          <w:szCs w:val="24"/>
          <w:vertAlign w:val="subscript"/>
          <w:lang w:eastAsia="zh-CN"/>
        </w:rPr>
        <w:t>2</w:t>
      </w:r>
      <w:r>
        <w:rPr>
          <w:rFonts w:eastAsia="等线" w:hint="eastAsia"/>
          <w:kern w:val="2"/>
          <w:szCs w:val="24"/>
          <w:lang w:eastAsia="zh-CN"/>
        </w:rPr>
        <w:t xml:space="preserve"> on ADAMTS-1 protein expression levels in the RSC96-PANC-1/BxPC-3 coculture system (n=3). </w:t>
      </w:r>
      <w:r>
        <w:rPr>
          <w:rFonts w:eastAsia="等线" w:hint="eastAsia"/>
          <w:b/>
          <w:bCs/>
          <w:kern w:val="2"/>
          <w:szCs w:val="24"/>
          <w:lang w:eastAsia="zh-CN"/>
        </w:rPr>
        <w:t xml:space="preserve">c, d, h, </w:t>
      </w:r>
      <w:proofErr w:type="spellStart"/>
      <w:r>
        <w:rPr>
          <w:rFonts w:eastAsia="等线" w:hint="eastAsia"/>
          <w:b/>
          <w:bCs/>
          <w:kern w:val="2"/>
          <w:szCs w:val="24"/>
          <w:lang w:eastAsia="zh-CN"/>
        </w:rPr>
        <w:t>i</w:t>
      </w:r>
      <w:proofErr w:type="spellEnd"/>
      <w:r>
        <w:rPr>
          <w:rFonts w:eastAsia="等线" w:hint="eastAsia"/>
          <w:kern w:val="2"/>
          <w:szCs w:val="24"/>
          <w:lang w:eastAsia="zh-CN"/>
        </w:rPr>
        <w:t xml:space="preserve"> Effects of </w:t>
      </w:r>
      <w:proofErr w:type="spellStart"/>
      <w:r>
        <w:rPr>
          <w:rFonts w:eastAsia="等线" w:hint="eastAsia"/>
          <w:kern w:val="2"/>
          <w:szCs w:val="24"/>
          <w:lang w:eastAsia="zh-CN"/>
        </w:rPr>
        <w:t>si</w:t>
      </w:r>
      <w:r>
        <w:rPr>
          <w:rFonts w:eastAsia="等线" w:hint="eastAsia"/>
          <w:i/>
          <w:iCs/>
          <w:kern w:val="2"/>
          <w:szCs w:val="24"/>
          <w:lang w:eastAsia="zh-CN"/>
        </w:rPr>
        <w:t>PTGES</w:t>
      </w:r>
      <w:proofErr w:type="spellEnd"/>
      <w:r>
        <w:rPr>
          <w:rFonts w:eastAsia="等线" w:hint="eastAsia"/>
          <w:kern w:val="2"/>
          <w:szCs w:val="24"/>
          <w:lang w:eastAsia="zh-CN"/>
        </w:rPr>
        <w:t xml:space="preserve"> and PGE</w:t>
      </w:r>
      <w:r>
        <w:rPr>
          <w:rFonts w:eastAsia="等线" w:hint="eastAsia"/>
          <w:kern w:val="2"/>
          <w:szCs w:val="24"/>
          <w:vertAlign w:val="subscript"/>
          <w:lang w:eastAsia="zh-CN"/>
        </w:rPr>
        <w:t xml:space="preserve">2 </w:t>
      </w:r>
      <w:r>
        <w:rPr>
          <w:rFonts w:eastAsia="等线" w:hint="eastAsia"/>
          <w:kern w:val="2"/>
          <w:szCs w:val="24"/>
          <w:lang w:eastAsia="zh-CN"/>
        </w:rPr>
        <w:t xml:space="preserve">on ADAMTS-1 protein expression levels in the RSC96-PANC-1/BxPC-3 coculture system (n=3). </w:t>
      </w:r>
      <w:r>
        <w:rPr>
          <w:rFonts w:eastAsia="等线" w:hint="eastAsia"/>
          <w:b/>
          <w:bCs/>
          <w:kern w:val="2"/>
          <w:szCs w:val="24"/>
          <w:lang w:eastAsia="zh-CN"/>
        </w:rPr>
        <w:t>e, j</w:t>
      </w:r>
      <w:r>
        <w:rPr>
          <w:rFonts w:eastAsia="等线" w:hint="eastAsia"/>
          <w:kern w:val="2"/>
          <w:szCs w:val="24"/>
          <w:lang w:eastAsia="zh-CN"/>
        </w:rPr>
        <w:t xml:space="preserve"> Effects of CAY10526 and PGE</w:t>
      </w:r>
      <w:r>
        <w:rPr>
          <w:rFonts w:eastAsia="等线" w:hint="eastAsia"/>
          <w:kern w:val="2"/>
          <w:szCs w:val="24"/>
          <w:vertAlign w:val="subscript"/>
          <w:lang w:eastAsia="zh-CN"/>
        </w:rPr>
        <w:t>2</w:t>
      </w:r>
      <w:r>
        <w:rPr>
          <w:rFonts w:eastAsia="等线" w:hint="eastAsia"/>
          <w:kern w:val="2"/>
          <w:szCs w:val="24"/>
          <w:lang w:eastAsia="zh-CN"/>
        </w:rPr>
        <w:t xml:space="preserve"> on </w:t>
      </w:r>
      <w:r>
        <w:rPr>
          <w:rFonts w:eastAsia="等线" w:hint="eastAsia"/>
          <w:i/>
          <w:iCs/>
          <w:kern w:val="2"/>
          <w:szCs w:val="24"/>
          <w:lang w:eastAsia="zh-CN"/>
        </w:rPr>
        <w:t>LIF</w:t>
      </w:r>
      <w:r>
        <w:rPr>
          <w:rFonts w:eastAsia="等线" w:hint="eastAsia"/>
          <w:kern w:val="2"/>
          <w:szCs w:val="24"/>
          <w:lang w:eastAsia="zh-CN"/>
        </w:rPr>
        <w:t xml:space="preserve"> mRNA expression levels in the sNF96.2-PANC-1/BxPC-3 coculture system (n=3). </w:t>
      </w:r>
      <w:r>
        <w:rPr>
          <w:rFonts w:eastAsia="等线" w:hint="eastAsia"/>
          <w:b/>
          <w:bCs/>
          <w:kern w:val="2"/>
          <w:szCs w:val="24"/>
          <w:lang w:eastAsia="zh-CN"/>
        </w:rPr>
        <w:t>k, l, m</w:t>
      </w:r>
      <w:r>
        <w:rPr>
          <w:rFonts w:eastAsia="等线" w:hint="eastAsia"/>
          <w:kern w:val="2"/>
          <w:szCs w:val="24"/>
          <w:lang w:eastAsia="zh-CN"/>
        </w:rPr>
        <w:t xml:space="preserve"> Effects of LIF neutralizing antibody on PNI of PANC-1/BxPC-3 </w:t>
      </w:r>
      <w:r>
        <w:rPr>
          <w:rFonts w:eastAsia="等线"/>
          <w:kern w:val="2"/>
          <w:szCs w:val="24"/>
          <w:lang w:eastAsia="zh-CN"/>
        </w:rPr>
        <w:t>cells</w:t>
      </w:r>
      <w:r>
        <w:rPr>
          <w:rFonts w:eastAsia="等线" w:hint="eastAsia"/>
          <w:kern w:val="2"/>
          <w:szCs w:val="24"/>
          <w:lang w:eastAsia="zh-CN"/>
        </w:rPr>
        <w:t>(n=3). S</w:t>
      </w:r>
      <w:r>
        <w:rPr>
          <w:rFonts w:eastAsia="等线"/>
          <w:kern w:val="2"/>
          <w:szCs w:val="24"/>
          <w:lang w:eastAsia="zh-CN"/>
        </w:rPr>
        <w:t xml:space="preserve">cale bar: </w:t>
      </w:r>
      <w:r>
        <w:rPr>
          <w:rFonts w:eastAsia="等线" w:hint="eastAsia"/>
          <w:kern w:val="2"/>
          <w:szCs w:val="24"/>
          <w:lang w:eastAsia="zh-CN"/>
        </w:rPr>
        <w:t xml:space="preserve">100 </w:t>
      </w:r>
      <w:proofErr w:type="spellStart"/>
      <w:r>
        <w:rPr>
          <w:rFonts w:eastAsia="等线"/>
          <w:kern w:val="2"/>
          <w:szCs w:val="24"/>
          <w:lang w:eastAsia="zh-CN"/>
        </w:rPr>
        <w:t>μm</w:t>
      </w:r>
      <w:proofErr w:type="spellEnd"/>
      <w:r>
        <w:rPr>
          <w:rFonts w:eastAsia="等线"/>
          <w:kern w:val="2"/>
          <w:szCs w:val="24"/>
          <w:lang w:eastAsia="zh-CN"/>
        </w:rPr>
        <w:t>.</w:t>
      </w:r>
      <w:r>
        <w:rPr>
          <w:rFonts w:eastAsia="等线" w:hint="eastAsia"/>
          <w:kern w:val="2"/>
          <w:szCs w:val="24"/>
          <w:lang w:eastAsia="zh-CN"/>
        </w:rPr>
        <w:t xml:space="preserve"> </w:t>
      </w:r>
      <w:r>
        <w:rPr>
          <w:rFonts w:eastAsia="等线" w:hint="eastAsia"/>
          <w:b/>
          <w:bCs/>
          <w:kern w:val="2"/>
          <w:szCs w:val="24"/>
          <w:lang w:eastAsia="zh-CN"/>
        </w:rPr>
        <w:t>n, o</w:t>
      </w:r>
      <w:r>
        <w:rPr>
          <w:rFonts w:eastAsia="等线" w:hint="eastAsia"/>
          <w:kern w:val="2"/>
          <w:szCs w:val="24"/>
          <w:lang w:eastAsia="zh-CN"/>
        </w:rPr>
        <w:t xml:space="preserve"> Sch</w:t>
      </w:r>
      <w:r>
        <w:rPr>
          <w:rFonts w:eastAsia="等线"/>
          <w:kern w:val="2"/>
          <w:szCs w:val="24"/>
          <w:lang w:eastAsia="zh-CN"/>
        </w:rPr>
        <w:t>ematic diagram of the sciatic nerve invasion model in nude mice and representative images of tumors (n=5)</w:t>
      </w:r>
      <w:r>
        <w:rPr>
          <w:rFonts w:eastAsia="等线" w:hint="eastAsia"/>
          <w:kern w:val="2"/>
          <w:szCs w:val="24"/>
          <w:lang w:eastAsia="zh-CN"/>
        </w:rPr>
        <w:t>.</w:t>
      </w:r>
      <w:r>
        <w:rPr>
          <w:rFonts w:eastAsia="等线"/>
          <w:b/>
          <w:bCs/>
          <w:kern w:val="2"/>
          <w:szCs w:val="24"/>
          <w:lang w:eastAsia="zh-CN"/>
        </w:rPr>
        <w:t xml:space="preserve"> </w:t>
      </w:r>
      <w:r>
        <w:rPr>
          <w:rFonts w:eastAsia="等线" w:hint="eastAsia"/>
          <w:b/>
          <w:bCs/>
          <w:kern w:val="2"/>
          <w:szCs w:val="24"/>
          <w:lang w:eastAsia="zh-CN"/>
        </w:rPr>
        <w:t>p</w:t>
      </w:r>
      <w:r>
        <w:rPr>
          <w:rFonts w:eastAsia="等线"/>
          <w:kern w:val="2"/>
          <w:szCs w:val="24"/>
          <w:lang w:eastAsia="zh-CN"/>
        </w:rPr>
        <w:t xml:space="preserve"> Statistical analysis of tumor weight (n=5)</w:t>
      </w:r>
      <w:r>
        <w:rPr>
          <w:rFonts w:eastAsia="等线" w:hint="eastAsia"/>
          <w:kern w:val="2"/>
          <w:szCs w:val="24"/>
          <w:lang w:eastAsia="zh-CN"/>
        </w:rPr>
        <w:t>.</w:t>
      </w:r>
      <w:r>
        <w:rPr>
          <w:rFonts w:eastAsia="等线"/>
          <w:kern w:val="2"/>
          <w:szCs w:val="24"/>
          <w:lang w:eastAsia="zh-CN"/>
        </w:rPr>
        <w:t xml:space="preserve"> </w:t>
      </w:r>
      <w:r>
        <w:rPr>
          <w:rFonts w:eastAsia="等线" w:hint="eastAsia"/>
          <w:b/>
          <w:bCs/>
          <w:kern w:val="2"/>
          <w:szCs w:val="24"/>
          <w:lang w:eastAsia="zh-CN"/>
        </w:rPr>
        <w:t>q</w:t>
      </w:r>
      <w:r>
        <w:rPr>
          <w:rFonts w:eastAsia="等线"/>
          <w:kern w:val="2"/>
          <w:szCs w:val="24"/>
          <w:lang w:eastAsia="zh-CN"/>
        </w:rPr>
        <w:t xml:space="preserve"> Statistical analysis of sciatic nerve invasion score (n=5)</w:t>
      </w:r>
      <w:r>
        <w:rPr>
          <w:rFonts w:eastAsia="等线" w:hint="eastAsia"/>
          <w:kern w:val="2"/>
          <w:szCs w:val="24"/>
          <w:lang w:eastAsia="zh-CN"/>
        </w:rPr>
        <w:t>.</w:t>
      </w:r>
      <w:r>
        <w:rPr>
          <w:rFonts w:eastAsia="等线"/>
          <w:kern w:val="2"/>
          <w:szCs w:val="24"/>
          <w:lang w:eastAsia="zh-CN"/>
        </w:rPr>
        <w:t xml:space="preserve"> </w:t>
      </w:r>
      <w:r>
        <w:rPr>
          <w:rFonts w:eastAsia="等线" w:hint="eastAsia"/>
          <w:b/>
          <w:bCs/>
          <w:kern w:val="2"/>
          <w:szCs w:val="24"/>
          <w:lang w:eastAsia="zh-CN"/>
        </w:rPr>
        <w:t>r</w:t>
      </w:r>
      <w:r>
        <w:rPr>
          <w:rFonts w:eastAsia="等线"/>
          <w:kern w:val="2"/>
          <w:szCs w:val="24"/>
          <w:lang w:eastAsia="zh-CN"/>
        </w:rPr>
        <w:t xml:space="preserve"> Representative </w:t>
      </w:r>
      <w:r>
        <w:rPr>
          <w:rFonts w:eastAsia="等线" w:hint="eastAsia"/>
          <w:kern w:val="2"/>
          <w:szCs w:val="24"/>
          <w:lang w:eastAsia="zh-CN"/>
        </w:rPr>
        <w:t xml:space="preserve">TEM </w:t>
      </w:r>
      <w:r>
        <w:rPr>
          <w:rFonts w:eastAsia="等线"/>
          <w:kern w:val="2"/>
          <w:szCs w:val="24"/>
          <w:lang w:eastAsia="zh-CN"/>
        </w:rPr>
        <w:t>images of different treatment groups</w:t>
      </w:r>
      <w:r>
        <w:rPr>
          <w:rFonts w:eastAsia="等线" w:hint="eastAsia"/>
          <w:kern w:val="2"/>
          <w:szCs w:val="24"/>
          <w:lang w:eastAsia="zh-CN"/>
        </w:rPr>
        <w:t>. S</w:t>
      </w:r>
      <w:r>
        <w:rPr>
          <w:rFonts w:eastAsia="等线"/>
          <w:kern w:val="2"/>
          <w:szCs w:val="24"/>
          <w:lang w:eastAsia="zh-CN"/>
        </w:rPr>
        <w:t>cale bar: 2</w:t>
      </w:r>
      <w:r>
        <w:rPr>
          <w:rFonts w:eastAsia="等线" w:hint="eastAsia"/>
          <w:kern w:val="2"/>
          <w:szCs w:val="24"/>
          <w:lang w:eastAsia="zh-CN"/>
        </w:rPr>
        <w:t xml:space="preserve"> </w:t>
      </w:r>
      <w:proofErr w:type="spellStart"/>
      <w:r>
        <w:rPr>
          <w:rFonts w:eastAsia="等线"/>
          <w:kern w:val="2"/>
          <w:szCs w:val="24"/>
          <w:lang w:eastAsia="zh-CN"/>
        </w:rPr>
        <w:t>μm</w:t>
      </w:r>
      <w:proofErr w:type="spellEnd"/>
      <w:r>
        <w:rPr>
          <w:rFonts w:eastAsia="等线"/>
          <w:kern w:val="2"/>
          <w:szCs w:val="24"/>
          <w:lang w:eastAsia="zh-CN"/>
        </w:rPr>
        <w:t>.</w:t>
      </w:r>
      <w:r>
        <w:rPr>
          <w:rFonts w:eastAsia="等线" w:hint="eastAsia"/>
          <w:kern w:val="2"/>
          <w:szCs w:val="24"/>
          <w:lang w:eastAsia="zh-CN"/>
        </w:rPr>
        <w:t xml:space="preserve"> All results are presented as mean </w:t>
      </w:r>
      <w:r>
        <w:rPr>
          <w:rFonts w:eastAsia="等线" w:hint="eastAsia"/>
          <w:kern w:val="2"/>
          <w:szCs w:val="24"/>
          <w:lang w:eastAsia="zh-CN"/>
        </w:rPr>
        <w:t>±</w:t>
      </w:r>
      <w:r>
        <w:rPr>
          <w:rFonts w:eastAsia="等线" w:hint="eastAsia"/>
          <w:kern w:val="2"/>
          <w:szCs w:val="24"/>
          <w:lang w:eastAsia="zh-CN"/>
        </w:rPr>
        <w:t xml:space="preserve"> SDs. Each data point in the bar graphs represents an individual sample. Statistical significance was determined by one-way analysis of variance </w:t>
      </w:r>
      <w:r>
        <w:rPr>
          <w:rFonts w:eastAsia="等线"/>
          <w:kern w:val="2"/>
          <w:szCs w:val="24"/>
          <w:lang w:eastAsia="zh-CN"/>
        </w:rPr>
        <w:t xml:space="preserve">followed by Tukey’s HSD post-hoc test </w:t>
      </w:r>
      <w:r>
        <w:rPr>
          <w:rFonts w:eastAsia="等线" w:hint="eastAsia"/>
          <w:kern w:val="2"/>
          <w:szCs w:val="24"/>
          <w:lang w:eastAsia="zh-CN"/>
        </w:rPr>
        <w:t>(</w:t>
      </w:r>
      <w:r>
        <w:rPr>
          <w:kern w:val="2"/>
          <w:szCs w:val="24"/>
          <w:lang w:eastAsia="zh-CN" w:bidi="ar"/>
        </w:rPr>
        <w:t>for</w:t>
      </w:r>
      <w:r>
        <w:rPr>
          <w:rFonts w:eastAsia="等线"/>
          <w:kern w:val="2"/>
          <w:szCs w:val="24"/>
          <w:lang w:eastAsia="zh-CN" w:bidi="ar"/>
        </w:rPr>
        <w:t xml:space="preserve"> Supplementa</w:t>
      </w:r>
      <w:r>
        <w:rPr>
          <w:rFonts w:eastAsia="等线" w:hint="eastAsia"/>
          <w:kern w:val="2"/>
          <w:szCs w:val="24"/>
          <w:lang w:eastAsia="zh-CN" w:bidi="ar"/>
        </w:rPr>
        <w:t>ry</w:t>
      </w:r>
      <w:r>
        <w:rPr>
          <w:rFonts w:eastAsia="等线"/>
          <w:kern w:val="2"/>
          <w:szCs w:val="24"/>
          <w:lang w:eastAsia="zh-CN" w:bidi="ar"/>
        </w:rPr>
        <w:t xml:space="preserve"> Fig</w:t>
      </w:r>
      <w:r>
        <w:rPr>
          <w:rFonts w:eastAsia="等线" w:hint="eastAsia"/>
          <w:kern w:val="2"/>
          <w:szCs w:val="24"/>
          <w:lang w:eastAsia="zh-CN" w:bidi="ar"/>
        </w:rPr>
        <w:t>. 6e-j, l-m, p)</w:t>
      </w:r>
      <w:r>
        <w:rPr>
          <w:rFonts w:eastAsia="等线" w:hint="eastAsia"/>
          <w:kern w:val="2"/>
          <w:szCs w:val="24"/>
          <w:lang w:eastAsia="zh-CN"/>
        </w:rPr>
        <w:t xml:space="preserve"> and </w:t>
      </w:r>
      <w:r>
        <w:rPr>
          <w:rFonts w:eastAsia="等线"/>
          <w:kern w:val="2"/>
          <w:szCs w:val="24"/>
          <w:lang w:eastAsia="zh-CN"/>
        </w:rPr>
        <w:t>Kruskal-Wallis H test</w:t>
      </w:r>
      <w:r>
        <w:rPr>
          <w:rFonts w:eastAsia="等线" w:hint="eastAsia"/>
          <w:kern w:val="2"/>
          <w:szCs w:val="24"/>
          <w:lang w:eastAsia="zh-CN"/>
        </w:rPr>
        <w:t xml:space="preserve"> </w:t>
      </w:r>
      <w:r>
        <w:rPr>
          <w:rFonts w:eastAsia="等线"/>
          <w:kern w:val="2"/>
          <w:szCs w:val="24"/>
          <w:lang w:eastAsia="zh-CN"/>
        </w:rPr>
        <w:t>followed by Dunn’s multiple comparisons test</w:t>
      </w:r>
      <w:r>
        <w:rPr>
          <w:rFonts w:eastAsia="等线" w:hint="eastAsia"/>
          <w:kern w:val="2"/>
          <w:szCs w:val="24"/>
          <w:lang w:eastAsia="zh-CN"/>
        </w:rPr>
        <w:t xml:space="preserve"> </w:t>
      </w:r>
      <w:r>
        <w:rPr>
          <w:rFonts w:eastAsia="等线" w:hint="eastAsia"/>
          <w:bCs/>
          <w:kern w:val="2"/>
          <w:szCs w:val="24"/>
          <w:lang w:eastAsia="zh-CN"/>
        </w:rPr>
        <w:t>(</w:t>
      </w:r>
      <w:r>
        <w:rPr>
          <w:kern w:val="2"/>
          <w:szCs w:val="24"/>
          <w:lang w:eastAsia="zh-CN" w:bidi="ar"/>
        </w:rPr>
        <w:t>for</w:t>
      </w:r>
      <w:r>
        <w:rPr>
          <w:rFonts w:eastAsia="等线"/>
          <w:kern w:val="2"/>
          <w:szCs w:val="24"/>
          <w:lang w:eastAsia="zh-CN" w:bidi="ar"/>
        </w:rPr>
        <w:t xml:space="preserve"> Supplementa</w:t>
      </w:r>
      <w:r>
        <w:rPr>
          <w:rFonts w:eastAsia="等线" w:hint="eastAsia"/>
          <w:kern w:val="2"/>
          <w:szCs w:val="24"/>
          <w:lang w:eastAsia="zh-CN" w:bidi="ar"/>
        </w:rPr>
        <w:t>ry</w:t>
      </w:r>
      <w:r>
        <w:rPr>
          <w:rFonts w:eastAsia="等线"/>
          <w:kern w:val="2"/>
          <w:szCs w:val="24"/>
          <w:lang w:eastAsia="zh-CN" w:bidi="ar"/>
        </w:rPr>
        <w:t xml:space="preserve"> Fig</w:t>
      </w:r>
      <w:r>
        <w:rPr>
          <w:rFonts w:eastAsia="等线" w:hint="eastAsia"/>
          <w:kern w:val="2"/>
          <w:szCs w:val="24"/>
          <w:lang w:eastAsia="zh-CN" w:bidi="ar"/>
        </w:rPr>
        <w:t>. 6q</w:t>
      </w:r>
      <w:r>
        <w:rPr>
          <w:kern w:val="2"/>
          <w:szCs w:val="24"/>
          <w:lang w:eastAsia="zh-CN" w:bidi="ar"/>
        </w:rPr>
        <w:t>)</w:t>
      </w:r>
      <w:r>
        <w:rPr>
          <w:rFonts w:hint="eastAsia"/>
          <w:kern w:val="2"/>
          <w:szCs w:val="24"/>
          <w:lang w:eastAsia="zh-CN" w:bidi="ar"/>
        </w:rPr>
        <w:t>.</w:t>
      </w:r>
      <w:r>
        <w:rPr>
          <w:rFonts w:eastAsia="等线" w:hint="eastAsia"/>
          <w:kern w:val="2"/>
          <w:szCs w:val="24"/>
          <w:lang w:eastAsia="zh-CN"/>
        </w:rPr>
        <w:t xml:space="preserve"> *</w:t>
      </w:r>
      <w:r>
        <w:rPr>
          <w:rFonts w:eastAsia="等线" w:hint="eastAsia"/>
          <w:i/>
          <w:iCs/>
          <w:kern w:val="2"/>
          <w:szCs w:val="24"/>
          <w:lang w:eastAsia="zh-CN"/>
        </w:rPr>
        <w:t>p</w:t>
      </w:r>
      <w:r>
        <w:rPr>
          <w:rFonts w:eastAsia="等线" w:hint="eastAsia"/>
          <w:kern w:val="2"/>
          <w:szCs w:val="24"/>
          <w:lang w:eastAsia="zh-CN"/>
        </w:rPr>
        <w:t>&lt;0.05, **</w:t>
      </w:r>
      <w:r>
        <w:rPr>
          <w:rFonts w:eastAsia="等线" w:hint="eastAsia"/>
          <w:i/>
          <w:iCs/>
          <w:kern w:val="2"/>
          <w:szCs w:val="24"/>
          <w:lang w:eastAsia="zh-CN"/>
        </w:rPr>
        <w:t>p</w:t>
      </w:r>
      <w:r>
        <w:rPr>
          <w:rFonts w:eastAsia="等线" w:hint="eastAsia"/>
          <w:kern w:val="2"/>
          <w:szCs w:val="24"/>
          <w:lang w:eastAsia="zh-CN"/>
        </w:rPr>
        <w:t>&lt;0.01, ***</w:t>
      </w:r>
      <w:r>
        <w:rPr>
          <w:rFonts w:eastAsia="等线" w:hint="eastAsia"/>
          <w:i/>
          <w:iCs/>
          <w:kern w:val="2"/>
          <w:szCs w:val="24"/>
          <w:lang w:eastAsia="zh-CN"/>
        </w:rPr>
        <w:t>p</w:t>
      </w:r>
      <w:r>
        <w:rPr>
          <w:rFonts w:eastAsia="等线" w:hint="eastAsia"/>
          <w:kern w:val="2"/>
          <w:szCs w:val="24"/>
          <w:lang w:eastAsia="zh-CN"/>
        </w:rPr>
        <w:t>&lt;0.001, ****</w:t>
      </w:r>
      <w:r>
        <w:rPr>
          <w:rFonts w:eastAsia="等线" w:hint="eastAsia"/>
          <w:i/>
          <w:iCs/>
          <w:kern w:val="2"/>
          <w:szCs w:val="24"/>
          <w:lang w:eastAsia="zh-CN"/>
        </w:rPr>
        <w:t>p</w:t>
      </w:r>
      <w:r>
        <w:rPr>
          <w:rFonts w:eastAsia="等线" w:hint="eastAsia"/>
          <w:kern w:val="2"/>
          <w:szCs w:val="24"/>
          <w:lang w:eastAsia="zh-CN"/>
        </w:rPr>
        <w:t>&lt;0.0001.</w:t>
      </w:r>
    </w:p>
    <w:p w14:paraId="117EDE82" w14:textId="77777777" w:rsidR="00C345A2" w:rsidRDefault="00C345A2">
      <w:pPr>
        <w:pStyle w:val="SMcaption"/>
      </w:pPr>
    </w:p>
    <w:p w14:paraId="4B2AD514" w14:textId="77777777" w:rsidR="00C345A2" w:rsidRDefault="00000000">
      <w:pPr>
        <w:adjustRightInd w:val="0"/>
        <w:snapToGrid w:val="0"/>
        <w:spacing w:line="360" w:lineRule="auto"/>
        <w:jc w:val="center"/>
        <w:rPr>
          <w:rFonts w:eastAsia="等线"/>
          <w:b/>
          <w:bCs/>
          <w:kern w:val="2"/>
          <w:szCs w:val="24"/>
          <w:lang w:eastAsia="zh-CN"/>
        </w:rPr>
      </w:pPr>
      <w:r>
        <w:rPr>
          <w:rFonts w:eastAsia="等线"/>
          <w:kern w:val="2"/>
          <w:szCs w:val="24"/>
          <w:lang w:eastAsia="zh-CN"/>
        </w:rPr>
        <w:br w:type="page"/>
      </w:r>
      <w:r>
        <w:rPr>
          <w:rFonts w:eastAsia="等线"/>
          <w:b/>
          <w:bCs/>
          <w:kern w:val="2"/>
          <w:szCs w:val="24"/>
          <w:lang w:eastAsia="zh-CN"/>
        </w:rPr>
        <w:lastRenderedPageBreak/>
        <w:t>Table S</w:t>
      </w:r>
      <w:r>
        <w:rPr>
          <w:rFonts w:eastAsia="等线" w:hint="eastAsia"/>
          <w:b/>
          <w:bCs/>
          <w:kern w:val="2"/>
          <w:szCs w:val="24"/>
          <w:lang w:eastAsia="zh-CN"/>
        </w:rPr>
        <w:t>1</w:t>
      </w:r>
      <w:r>
        <w:rPr>
          <w:rFonts w:eastAsia="等线"/>
          <w:b/>
          <w:bCs/>
          <w:kern w:val="2"/>
          <w:szCs w:val="24"/>
          <w:lang w:eastAsia="zh-CN"/>
        </w:rPr>
        <w:t>.</w:t>
      </w:r>
      <w:r>
        <w:rPr>
          <w:rFonts w:eastAsia="等线" w:hint="eastAsia"/>
          <w:b/>
          <w:bCs/>
          <w:kern w:val="2"/>
          <w:szCs w:val="24"/>
          <w:lang w:eastAsia="zh-CN"/>
        </w:rPr>
        <w:t xml:space="preserve"> Statistical Chart of Pathological Characteristics of PNI Patients</w:t>
      </w:r>
      <w:bookmarkStart w:id="10" w:name="OLE_LINK4"/>
    </w:p>
    <w:p w14:paraId="453D2E6A" w14:textId="77777777" w:rsidR="00C345A2" w:rsidRDefault="00C345A2">
      <w:pPr>
        <w:adjustRightInd w:val="0"/>
        <w:snapToGrid w:val="0"/>
        <w:spacing w:line="360" w:lineRule="auto"/>
        <w:jc w:val="center"/>
        <w:rPr>
          <w:rFonts w:eastAsia="等线"/>
          <w:b/>
          <w:bCs/>
          <w:kern w:val="2"/>
          <w:szCs w:val="24"/>
          <w:lang w:eastAsia="zh-CN"/>
        </w:rPr>
      </w:pPr>
    </w:p>
    <w:tbl>
      <w:tblPr>
        <w:tblW w:w="0" w:type="auto"/>
        <w:jc w:val="center"/>
        <w:tblBorders>
          <w:top w:val="single" w:sz="12" w:space="0" w:color="auto"/>
          <w:bottom w:val="single" w:sz="12" w:space="0" w:color="auto"/>
        </w:tblBorders>
        <w:tblLayout w:type="fixed"/>
        <w:tblLook w:val="04A0" w:firstRow="1" w:lastRow="0" w:firstColumn="1" w:lastColumn="0" w:noHBand="0" w:noVBand="1"/>
      </w:tblPr>
      <w:tblGrid>
        <w:gridCol w:w="2572"/>
        <w:gridCol w:w="1418"/>
        <w:gridCol w:w="1417"/>
        <w:gridCol w:w="1108"/>
        <w:gridCol w:w="900"/>
      </w:tblGrid>
      <w:tr w:rsidR="00C345A2" w14:paraId="0FD6E69F" w14:textId="77777777">
        <w:trPr>
          <w:trHeight w:val="468"/>
          <w:jc w:val="center"/>
        </w:trPr>
        <w:tc>
          <w:tcPr>
            <w:tcW w:w="2572" w:type="dxa"/>
            <w:tcBorders>
              <w:top w:val="single" w:sz="12" w:space="0" w:color="auto"/>
              <w:left w:val="nil"/>
              <w:bottom w:val="single" w:sz="6" w:space="0" w:color="auto"/>
              <w:right w:val="nil"/>
            </w:tcBorders>
            <w:noWrap/>
          </w:tcPr>
          <w:p w14:paraId="572A83A7" w14:textId="77777777" w:rsidR="00C345A2" w:rsidRDefault="00C345A2">
            <w:pPr>
              <w:adjustRightInd w:val="0"/>
              <w:snapToGrid w:val="0"/>
              <w:spacing w:line="360" w:lineRule="auto"/>
              <w:jc w:val="both"/>
              <w:rPr>
                <w:rFonts w:eastAsia="等线"/>
                <w:kern w:val="2"/>
                <w:sz w:val="21"/>
                <w:szCs w:val="21"/>
                <w:lang w:eastAsia="zh-CN"/>
              </w:rPr>
            </w:pPr>
          </w:p>
        </w:tc>
        <w:tc>
          <w:tcPr>
            <w:tcW w:w="1418" w:type="dxa"/>
            <w:tcBorders>
              <w:top w:val="single" w:sz="12" w:space="0" w:color="auto"/>
              <w:left w:val="nil"/>
              <w:bottom w:val="single" w:sz="6" w:space="0" w:color="auto"/>
              <w:right w:val="nil"/>
            </w:tcBorders>
            <w:noWrap/>
          </w:tcPr>
          <w:p w14:paraId="15099422"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level</w:t>
            </w:r>
          </w:p>
        </w:tc>
        <w:tc>
          <w:tcPr>
            <w:tcW w:w="1417" w:type="dxa"/>
            <w:tcBorders>
              <w:top w:val="single" w:sz="12" w:space="0" w:color="auto"/>
              <w:left w:val="nil"/>
              <w:bottom w:val="single" w:sz="6" w:space="0" w:color="auto"/>
              <w:right w:val="nil"/>
            </w:tcBorders>
            <w:noWrap/>
          </w:tcPr>
          <w:p w14:paraId="2B84967F" w14:textId="2020C2FF" w:rsidR="00C345A2" w:rsidRDefault="00000000">
            <w:pPr>
              <w:adjustRightInd w:val="0"/>
              <w:snapToGrid w:val="0"/>
              <w:spacing w:line="360" w:lineRule="auto"/>
              <w:jc w:val="both"/>
              <w:rPr>
                <w:rFonts w:eastAsia="等线"/>
                <w:kern w:val="2"/>
                <w:sz w:val="21"/>
                <w:szCs w:val="21"/>
                <w:lang w:eastAsia="zh-CN"/>
              </w:rPr>
            </w:pPr>
            <w:r>
              <w:rPr>
                <w:rFonts w:eastAsia="等线" w:hint="eastAsia"/>
                <w:kern w:val="2"/>
                <w:sz w:val="21"/>
                <w:szCs w:val="21"/>
                <w:lang w:eastAsia="zh-CN"/>
              </w:rPr>
              <w:t xml:space="preserve">Low PNI </w:t>
            </w:r>
            <w:r w:rsidR="00402AF2">
              <w:rPr>
                <w:rFonts w:eastAsia="等线"/>
                <w:kern w:val="2"/>
                <w:sz w:val="21"/>
                <w:szCs w:val="21"/>
                <w:lang w:eastAsia="zh-CN"/>
              </w:rPr>
              <w:t>plus PNI</w:t>
            </w:r>
            <w:r>
              <w:rPr>
                <w:rFonts w:eastAsia="等线" w:hint="eastAsia"/>
                <w:kern w:val="2"/>
                <w:sz w:val="21"/>
                <w:szCs w:val="21"/>
                <w:lang w:eastAsia="zh-CN"/>
              </w:rPr>
              <w:t>-(n=101)</w:t>
            </w:r>
          </w:p>
        </w:tc>
        <w:tc>
          <w:tcPr>
            <w:tcW w:w="1108" w:type="dxa"/>
            <w:tcBorders>
              <w:top w:val="single" w:sz="12" w:space="0" w:color="auto"/>
              <w:left w:val="nil"/>
              <w:bottom w:val="single" w:sz="6" w:space="0" w:color="auto"/>
              <w:right w:val="nil"/>
            </w:tcBorders>
            <w:noWrap/>
          </w:tcPr>
          <w:p w14:paraId="188E5E2E" w14:textId="77777777" w:rsidR="00C345A2" w:rsidRDefault="00000000">
            <w:pPr>
              <w:adjustRightInd w:val="0"/>
              <w:snapToGrid w:val="0"/>
              <w:spacing w:line="360" w:lineRule="auto"/>
              <w:jc w:val="both"/>
              <w:rPr>
                <w:rFonts w:eastAsia="等线"/>
                <w:kern w:val="2"/>
                <w:sz w:val="21"/>
                <w:szCs w:val="21"/>
                <w:lang w:eastAsia="zh-CN"/>
              </w:rPr>
            </w:pPr>
            <w:r>
              <w:rPr>
                <w:rFonts w:eastAsia="等线" w:hint="eastAsia"/>
                <w:kern w:val="2"/>
                <w:sz w:val="21"/>
                <w:szCs w:val="21"/>
                <w:lang w:eastAsia="zh-CN"/>
              </w:rPr>
              <w:t>High PNI</w:t>
            </w:r>
            <w:r>
              <w:rPr>
                <w:rFonts w:eastAsia="等线"/>
                <w:kern w:val="2"/>
                <w:sz w:val="21"/>
                <w:szCs w:val="21"/>
                <w:lang w:eastAsia="zh-CN"/>
              </w:rPr>
              <w:t xml:space="preserve"> </w:t>
            </w:r>
          </w:p>
          <w:p w14:paraId="28BFCE99" w14:textId="77777777" w:rsidR="00C345A2" w:rsidRDefault="00000000">
            <w:pPr>
              <w:adjustRightInd w:val="0"/>
              <w:snapToGrid w:val="0"/>
              <w:spacing w:line="360" w:lineRule="auto"/>
              <w:jc w:val="both"/>
              <w:rPr>
                <w:rFonts w:eastAsia="等线"/>
                <w:kern w:val="2"/>
                <w:sz w:val="21"/>
                <w:szCs w:val="21"/>
                <w:lang w:eastAsia="zh-CN"/>
              </w:rPr>
            </w:pPr>
            <w:r>
              <w:rPr>
                <w:rFonts w:eastAsia="等线" w:hint="eastAsia"/>
                <w:kern w:val="2"/>
                <w:sz w:val="21"/>
                <w:szCs w:val="21"/>
                <w:lang w:eastAsia="zh-CN"/>
              </w:rPr>
              <w:t>(n=48)</w:t>
            </w:r>
          </w:p>
        </w:tc>
        <w:tc>
          <w:tcPr>
            <w:tcW w:w="900" w:type="dxa"/>
            <w:tcBorders>
              <w:top w:val="single" w:sz="12" w:space="0" w:color="auto"/>
              <w:left w:val="nil"/>
              <w:bottom w:val="single" w:sz="6" w:space="0" w:color="auto"/>
              <w:right w:val="nil"/>
            </w:tcBorders>
            <w:noWrap/>
          </w:tcPr>
          <w:p w14:paraId="61658CC9" w14:textId="77777777" w:rsidR="00C345A2" w:rsidRDefault="00000000">
            <w:pPr>
              <w:adjustRightInd w:val="0"/>
              <w:snapToGrid w:val="0"/>
              <w:spacing w:line="360" w:lineRule="auto"/>
              <w:jc w:val="both"/>
              <w:rPr>
                <w:rFonts w:eastAsia="等线"/>
                <w:kern w:val="2"/>
                <w:sz w:val="21"/>
                <w:szCs w:val="21"/>
                <w:lang w:eastAsia="zh-CN"/>
              </w:rPr>
            </w:pPr>
            <w:r>
              <w:rPr>
                <w:rFonts w:eastAsia="等线"/>
                <w:i/>
                <w:iCs/>
                <w:kern w:val="2"/>
                <w:sz w:val="21"/>
                <w:szCs w:val="21"/>
                <w:lang w:eastAsia="zh-CN"/>
              </w:rPr>
              <w:t>p</w:t>
            </w:r>
          </w:p>
        </w:tc>
      </w:tr>
      <w:tr w:rsidR="00C345A2" w14:paraId="1D427657" w14:textId="77777777">
        <w:trPr>
          <w:trHeight w:val="386"/>
          <w:jc w:val="center"/>
        </w:trPr>
        <w:tc>
          <w:tcPr>
            <w:tcW w:w="2572" w:type="dxa"/>
            <w:tcBorders>
              <w:top w:val="nil"/>
              <w:left w:val="nil"/>
              <w:bottom w:val="nil"/>
              <w:right w:val="nil"/>
            </w:tcBorders>
            <w:noWrap/>
          </w:tcPr>
          <w:p w14:paraId="425A0EF2" w14:textId="77777777" w:rsidR="00C345A2" w:rsidRDefault="00000000">
            <w:pPr>
              <w:adjustRightInd w:val="0"/>
              <w:snapToGrid w:val="0"/>
              <w:spacing w:line="360" w:lineRule="auto"/>
              <w:jc w:val="both"/>
              <w:rPr>
                <w:rFonts w:eastAsia="等线"/>
                <w:kern w:val="2"/>
                <w:sz w:val="21"/>
                <w:szCs w:val="21"/>
                <w:lang w:eastAsia="zh-CN"/>
              </w:rPr>
            </w:pPr>
            <w:r>
              <w:rPr>
                <w:rFonts w:eastAsia="等线" w:hint="eastAsia"/>
                <w:kern w:val="2"/>
                <w:sz w:val="21"/>
                <w:szCs w:val="21"/>
                <w:lang w:eastAsia="zh-CN"/>
              </w:rPr>
              <w:t>Gender</w:t>
            </w:r>
          </w:p>
        </w:tc>
        <w:tc>
          <w:tcPr>
            <w:tcW w:w="1418" w:type="dxa"/>
            <w:tcBorders>
              <w:top w:val="nil"/>
              <w:left w:val="nil"/>
              <w:bottom w:val="nil"/>
              <w:right w:val="nil"/>
            </w:tcBorders>
            <w:noWrap/>
          </w:tcPr>
          <w:p w14:paraId="13FC21B3"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Female</w:t>
            </w:r>
          </w:p>
        </w:tc>
        <w:tc>
          <w:tcPr>
            <w:tcW w:w="1417" w:type="dxa"/>
            <w:tcBorders>
              <w:top w:val="nil"/>
              <w:left w:val="nil"/>
              <w:bottom w:val="nil"/>
              <w:right w:val="nil"/>
            </w:tcBorders>
            <w:noWrap/>
          </w:tcPr>
          <w:p w14:paraId="4AA583F4"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44 (43.6)</w:t>
            </w:r>
          </w:p>
        </w:tc>
        <w:tc>
          <w:tcPr>
            <w:tcW w:w="1108" w:type="dxa"/>
            <w:tcBorders>
              <w:top w:val="nil"/>
              <w:left w:val="nil"/>
              <w:bottom w:val="nil"/>
              <w:right w:val="nil"/>
            </w:tcBorders>
            <w:noWrap/>
          </w:tcPr>
          <w:p w14:paraId="4AC3FCC2"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26 (54.2)</w:t>
            </w:r>
          </w:p>
        </w:tc>
        <w:tc>
          <w:tcPr>
            <w:tcW w:w="900" w:type="dxa"/>
            <w:tcBorders>
              <w:top w:val="nil"/>
              <w:left w:val="nil"/>
              <w:bottom w:val="nil"/>
              <w:right w:val="nil"/>
            </w:tcBorders>
            <w:noWrap/>
          </w:tcPr>
          <w:p w14:paraId="5BC48580"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0.3</w:t>
            </w:r>
          </w:p>
        </w:tc>
      </w:tr>
      <w:tr w:rsidR="00C345A2" w14:paraId="3E7BAD42" w14:textId="77777777">
        <w:trPr>
          <w:trHeight w:val="354"/>
          <w:jc w:val="center"/>
        </w:trPr>
        <w:tc>
          <w:tcPr>
            <w:tcW w:w="2572" w:type="dxa"/>
            <w:tcBorders>
              <w:top w:val="nil"/>
              <w:left w:val="nil"/>
              <w:bottom w:val="nil"/>
              <w:right w:val="nil"/>
            </w:tcBorders>
            <w:noWrap/>
          </w:tcPr>
          <w:p w14:paraId="19C29E3B" w14:textId="77777777" w:rsidR="00C345A2" w:rsidRDefault="00C345A2">
            <w:pPr>
              <w:adjustRightInd w:val="0"/>
              <w:snapToGrid w:val="0"/>
              <w:spacing w:line="360" w:lineRule="auto"/>
              <w:jc w:val="both"/>
              <w:rPr>
                <w:rFonts w:eastAsia="等线"/>
                <w:kern w:val="2"/>
                <w:sz w:val="21"/>
                <w:szCs w:val="21"/>
                <w:lang w:eastAsia="zh-CN"/>
              </w:rPr>
            </w:pPr>
          </w:p>
        </w:tc>
        <w:tc>
          <w:tcPr>
            <w:tcW w:w="1418" w:type="dxa"/>
            <w:tcBorders>
              <w:top w:val="nil"/>
              <w:left w:val="nil"/>
              <w:bottom w:val="nil"/>
              <w:right w:val="nil"/>
            </w:tcBorders>
            <w:noWrap/>
          </w:tcPr>
          <w:p w14:paraId="5A3D00DE"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Male</w:t>
            </w:r>
          </w:p>
        </w:tc>
        <w:tc>
          <w:tcPr>
            <w:tcW w:w="1417" w:type="dxa"/>
            <w:tcBorders>
              <w:top w:val="nil"/>
              <w:left w:val="nil"/>
              <w:bottom w:val="nil"/>
              <w:right w:val="nil"/>
            </w:tcBorders>
            <w:noWrap/>
          </w:tcPr>
          <w:p w14:paraId="715730C4"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57 (56.4)</w:t>
            </w:r>
          </w:p>
        </w:tc>
        <w:tc>
          <w:tcPr>
            <w:tcW w:w="1108" w:type="dxa"/>
            <w:tcBorders>
              <w:top w:val="nil"/>
              <w:left w:val="nil"/>
              <w:bottom w:val="nil"/>
              <w:right w:val="nil"/>
            </w:tcBorders>
            <w:noWrap/>
          </w:tcPr>
          <w:p w14:paraId="38F6D387"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22 (45.8)</w:t>
            </w:r>
          </w:p>
        </w:tc>
        <w:tc>
          <w:tcPr>
            <w:tcW w:w="900" w:type="dxa"/>
            <w:tcBorders>
              <w:top w:val="nil"/>
              <w:left w:val="nil"/>
              <w:bottom w:val="nil"/>
              <w:right w:val="nil"/>
            </w:tcBorders>
            <w:noWrap/>
          </w:tcPr>
          <w:p w14:paraId="701DB37D" w14:textId="77777777" w:rsidR="00C345A2" w:rsidRDefault="00C345A2">
            <w:pPr>
              <w:adjustRightInd w:val="0"/>
              <w:snapToGrid w:val="0"/>
              <w:spacing w:line="360" w:lineRule="auto"/>
              <w:jc w:val="both"/>
              <w:rPr>
                <w:rFonts w:eastAsia="等线"/>
                <w:kern w:val="2"/>
                <w:sz w:val="21"/>
                <w:szCs w:val="21"/>
                <w:lang w:eastAsia="zh-CN"/>
              </w:rPr>
            </w:pPr>
          </w:p>
        </w:tc>
      </w:tr>
      <w:tr w:rsidR="00C345A2" w14:paraId="164C3373" w14:textId="77777777">
        <w:trPr>
          <w:trHeight w:val="354"/>
          <w:jc w:val="center"/>
        </w:trPr>
        <w:tc>
          <w:tcPr>
            <w:tcW w:w="2572" w:type="dxa"/>
            <w:tcBorders>
              <w:top w:val="nil"/>
              <w:left w:val="nil"/>
              <w:bottom w:val="nil"/>
              <w:right w:val="nil"/>
            </w:tcBorders>
            <w:noWrap/>
          </w:tcPr>
          <w:p w14:paraId="29B297B7" w14:textId="77777777" w:rsidR="00C345A2" w:rsidRDefault="00000000">
            <w:pPr>
              <w:adjustRightInd w:val="0"/>
              <w:snapToGrid w:val="0"/>
              <w:spacing w:line="360" w:lineRule="auto"/>
              <w:jc w:val="both"/>
              <w:rPr>
                <w:rFonts w:eastAsia="等线"/>
                <w:kern w:val="2"/>
                <w:sz w:val="21"/>
                <w:szCs w:val="21"/>
                <w:lang w:eastAsia="zh-CN"/>
              </w:rPr>
            </w:pPr>
            <w:proofErr w:type="spellStart"/>
            <w:r>
              <w:rPr>
                <w:rFonts w:eastAsia="等线"/>
                <w:kern w:val="2"/>
                <w:sz w:val="21"/>
                <w:szCs w:val="21"/>
                <w:lang w:eastAsia="zh-CN"/>
              </w:rPr>
              <w:t>age_at_</w:t>
            </w:r>
            <w:proofErr w:type="gramStart"/>
            <w:r>
              <w:rPr>
                <w:rFonts w:eastAsia="等线"/>
                <w:kern w:val="2"/>
                <w:sz w:val="21"/>
                <w:szCs w:val="21"/>
                <w:lang w:eastAsia="zh-CN"/>
              </w:rPr>
              <w:t>index.demographic</w:t>
            </w:r>
            <w:proofErr w:type="spellEnd"/>
            <w:proofErr w:type="gramEnd"/>
            <w:r>
              <w:rPr>
                <w:rFonts w:eastAsia="等线"/>
                <w:kern w:val="2"/>
                <w:sz w:val="21"/>
                <w:szCs w:val="21"/>
                <w:lang w:eastAsia="zh-CN"/>
              </w:rPr>
              <w:t xml:space="preserve"> mean (SD)</w:t>
            </w:r>
          </w:p>
        </w:tc>
        <w:tc>
          <w:tcPr>
            <w:tcW w:w="1418" w:type="dxa"/>
            <w:tcBorders>
              <w:top w:val="nil"/>
              <w:left w:val="nil"/>
              <w:bottom w:val="nil"/>
              <w:right w:val="nil"/>
            </w:tcBorders>
            <w:noWrap/>
          </w:tcPr>
          <w:p w14:paraId="4373200C" w14:textId="77777777" w:rsidR="00C345A2" w:rsidRDefault="00C345A2">
            <w:pPr>
              <w:adjustRightInd w:val="0"/>
              <w:snapToGrid w:val="0"/>
              <w:spacing w:line="360" w:lineRule="auto"/>
              <w:jc w:val="both"/>
              <w:rPr>
                <w:rFonts w:eastAsia="等线"/>
                <w:kern w:val="2"/>
                <w:sz w:val="21"/>
                <w:szCs w:val="21"/>
                <w:lang w:eastAsia="zh-CN"/>
              </w:rPr>
            </w:pPr>
          </w:p>
        </w:tc>
        <w:tc>
          <w:tcPr>
            <w:tcW w:w="1417" w:type="dxa"/>
            <w:tcBorders>
              <w:top w:val="nil"/>
              <w:left w:val="nil"/>
              <w:bottom w:val="nil"/>
              <w:right w:val="nil"/>
            </w:tcBorders>
            <w:noWrap/>
          </w:tcPr>
          <w:p w14:paraId="32A13AA9"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64.72 (10.86)</w:t>
            </w:r>
          </w:p>
        </w:tc>
        <w:tc>
          <w:tcPr>
            <w:tcW w:w="1108" w:type="dxa"/>
            <w:tcBorders>
              <w:top w:val="nil"/>
              <w:left w:val="nil"/>
              <w:bottom w:val="nil"/>
              <w:right w:val="nil"/>
            </w:tcBorders>
            <w:noWrap/>
          </w:tcPr>
          <w:p w14:paraId="6E54381D"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65.85 (11.66)</w:t>
            </w:r>
          </w:p>
        </w:tc>
        <w:tc>
          <w:tcPr>
            <w:tcW w:w="900" w:type="dxa"/>
            <w:tcBorders>
              <w:top w:val="nil"/>
              <w:left w:val="nil"/>
              <w:bottom w:val="nil"/>
              <w:right w:val="nil"/>
            </w:tcBorders>
            <w:noWrap/>
          </w:tcPr>
          <w:p w14:paraId="2FF99EC2"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0.563</w:t>
            </w:r>
          </w:p>
        </w:tc>
      </w:tr>
      <w:tr w:rsidR="00C345A2" w14:paraId="16D8A286" w14:textId="77777777">
        <w:trPr>
          <w:trHeight w:val="354"/>
          <w:jc w:val="center"/>
        </w:trPr>
        <w:tc>
          <w:tcPr>
            <w:tcW w:w="2572" w:type="dxa"/>
            <w:tcBorders>
              <w:top w:val="nil"/>
              <w:left w:val="nil"/>
              <w:bottom w:val="nil"/>
              <w:right w:val="nil"/>
            </w:tcBorders>
            <w:noWrap/>
          </w:tcPr>
          <w:p w14:paraId="045E7462" w14:textId="77777777" w:rsidR="00C345A2" w:rsidRDefault="00000000">
            <w:pPr>
              <w:adjustRightInd w:val="0"/>
              <w:snapToGrid w:val="0"/>
              <w:spacing w:line="360" w:lineRule="auto"/>
              <w:jc w:val="both"/>
              <w:rPr>
                <w:rFonts w:eastAsia="等线"/>
                <w:kern w:val="2"/>
                <w:sz w:val="21"/>
                <w:szCs w:val="21"/>
                <w:lang w:eastAsia="zh-CN"/>
              </w:rPr>
            </w:pPr>
            <w:proofErr w:type="spellStart"/>
            <w:r>
              <w:rPr>
                <w:rFonts w:eastAsia="等线"/>
                <w:kern w:val="2"/>
                <w:sz w:val="21"/>
                <w:szCs w:val="21"/>
                <w:lang w:eastAsia="zh-CN"/>
              </w:rPr>
              <w:t>ajcc_pathologic_stage</w:t>
            </w:r>
            <w:proofErr w:type="spellEnd"/>
          </w:p>
        </w:tc>
        <w:tc>
          <w:tcPr>
            <w:tcW w:w="1418" w:type="dxa"/>
            <w:tcBorders>
              <w:top w:val="nil"/>
              <w:left w:val="nil"/>
              <w:bottom w:val="nil"/>
              <w:right w:val="nil"/>
            </w:tcBorders>
            <w:noWrap/>
          </w:tcPr>
          <w:p w14:paraId="36A39085"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Stage IA</w:t>
            </w:r>
          </w:p>
        </w:tc>
        <w:tc>
          <w:tcPr>
            <w:tcW w:w="1417" w:type="dxa"/>
            <w:tcBorders>
              <w:top w:val="nil"/>
              <w:left w:val="nil"/>
              <w:bottom w:val="nil"/>
              <w:right w:val="nil"/>
            </w:tcBorders>
            <w:noWrap/>
          </w:tcPr>
          <w:p w14:paraId="3BEC0BA5"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2 (2.0)</w:t>
            </w:r>
          </w:p>
        </w:tc>
        <w:tc>
          <w:tcPr>
            <w:tcW w:w="1108" w:type="dxa"/>
            <w:tcBorders>
              <w:top w:val="nil"/>
              <w:left w:val="nil"/>
              <w:bottom w:val="nil"/>
              <w:right w:val="nil"/>
            </w:tcBorders>
            <w:noWrap/>
          </w:tcPr>
          <w:p w14:paraId="69877DCC"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1 (2.1)</w:t>
            </w:r>
          </w:p>
        </w:tc>
        <w:tc>
          <w:tcPr>
            <w:tcW w:w="900" w:type="dxa"/>
            <w:tcBorders>
              <w:top w:val="nil"/>
              <w:left w:val="nil"/>
              <w:bottom w:val="nil"/>
              <w:right w:val="nil"/>
            </w:tcBorders>
            <w:noWrap/>
          </w:tcPr>
          <w:p w14:paraId="0DF1F88B"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0.61</w:t>
            </w:r>
          </w:p>
        </w:tc>
      </w:tr>
      <w:tr w:rsidR="00C345A2" w14:paraId="4A165CAF" w14:textId="77777777">
        <w:trPr>
          <w:trHeight w:val="354"/>
          <w:jc w:val="center"/>
        </w:trPr>
        <w:tc>
          <w:tcPr>
            <w:tcW w:w="2572" w:type="dxa"/>
            <w:tcBorders>
              <w:top w:val="nil"/>
              <w:left w:val="nil"/>
              <w:bottom w:val="nil"/>
              <w:right w:val="nil"/>
            </w:tcBorders>
            <w:noWrap/>
          </w:tcPr>
          <w:p w14:paraId="0FDFA0BC" w14:textId="77777777" w:rsidR="00C345A2" w:rsidRDefault="00C345A2">
            <w:pPr>
              <w:adjustRightInd w:val="0"/>
              <w:snapToGrid w:val="0"/>
              <w:spacing w:line="360" w:lineRule="auto"/>
              <w:jc w:val="both"/>
              <w:rPr>
                <w:rFonts w:eastAsia="等线"/>
                <w:kern w:val="2"/>
                <w:sz w:val="21"/>
                <w:szCs w:val="21"/>
                <w:lang w:eastAsia="zh-CN"/>
              </w:rPr>
            </w:pPr>
          </w:p>
        </w:tc>
        <w:tc>
          <w:tcPr>
            <w:tcW w:w="1418" w:type="dxa"/>
            <w:tcBorders>
              <w:top w:val="nil"/>
              <w:left w:val="nil"/>
              <w:bottom w:val="nil"/>
              <w:right w:val="nil"/>
            </w:tcBorders>
            <w:noWrap/>
          </w:tcPr>
          <w:p w14:paraId="11260CAA"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Stage IB</w:t>
            </w:r>
          </w:p>
        </w:tc>
        <w:tc>
          <w:tcPr>
            <w:tcW w:w="1417" w:type="dxa"/>
            <w:tcBorders>
              <w:top w:val="nil"/>
              <w:left w:val="nil"/>
              <w:bottom w:val="nil"/>
              <w:right w:val="nil"/>
            </w:tcBorders>
            <w:noWrap/>
          </w:tcPr>
          <w:p w14:paraId="7BC08A5B"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7 (6.9)</w:t>
            </w:r>
          </w:p>
        </w:tc>
        <w:tc>
          <w:tcPr>
            <w:tcW w:w="1108" w:type="dxa"/>
            <w:tcBorders>
              <w:top w:val="nil"/>
              <w:left w:val="nil"/>
              <w:bottom w:val="nil"/>
              <w:right w:val="nil"/>
            </w:tcBorders>
            <w:noWrap/>
          </w:tcPr>
          <w:p w14:paraId="2488B288"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3 (6.2)</w:t>
            </w:r>
          </w:p>
        </w:tc>
        <w:tc>
          <w:tcPr>
            <w:tcW w:w="900" w:type="dxa"/>
            <w:tcBorders>
              <w:top w:val="nil"/>
              <w:left w:val="nil"/>
              <w:bottom w:val="nil"/>
              <w:right w:val="nil"/>
            </w:tcBorders>
            <w:noWrap/>
          </w:tcPr>
          <w:p w14:paraId="2B35CD6B" w14:textId="77777777" w:rsidR="00C345A2" w:rsidRDefault="00C345A2">
            <w:pPr>
              <w:adjustRightInd w:val="0"/>
              <w:snapToGrid w:val="0"/>
              <w:spacing w:line="360" w:lineRule="auto"/>
              <w:jc w:val="both"/>
              <w:rPr>
                <w:rFonts w:eastAsia="等线"/>
                <w:kern w:val="2"/>
                <w:sz w:val="21"/>
                <w:szCs w:val="21"/>
                <w:lang w:eastAsia="zh-CN"/>
              </w:rPr>
            </w:pPr>
          </w:p>
        </w:tc>
      </w:tr>
      <w:tr w:rsidR="00C345A2" w14:paraId="00219F08" w14:textId="77777777">
        <w:trPr>
          <w:trHeight w:val="354"/>
          <w:jc w:val="center"/>
        </w:trPr>
        <w:tc>
          <w:tcPr>
            <w:tcW w:w="2572" w:type="dxa"/>
            <w:tcBorders>
              <w:top w:val="nil"/>
              <w:left w:val="nil"/>
              <w:bottom w:val="nil"/>
              <w:right w:val="nil"/>
            </w:tcBorders>
            <w:noWrap/>
          </w:tcPr>
          <w:p w14:paraId="56EE851B" w14:textId="77777777" w:rsidR="00C345A2" w:rsidRDefault="00C345A2">
            <w:pPr>
              <w:adjustRightInd w:val="0"/>
              <w:snapToGrid w:val="0"/>
              <w:spacing w:line="360" w:lineRule="auto"/>
              <w:jc w:val="both"/>
              <w:rPr>
                <w:rFonts w:eastAsia="等线"/>
                <w:kern w:val="2"/>
                <w:sz w:val="21"/>
                <w:szCs w:val="21"/>
                <w:lang w:eastAsia="zh-CN"/>
              </w:rPr>
            </w:pPr>
          </w:p>
        </w:tc>
        <w:tc>
          <w:tcPr>
            <w:tcW w:w="1418" w:type="dxa"/>
            <w:tcBorders>
              <w:top w:val="nil"/>
              <w:left w:val="nil"/>
              <w:bottom w:val="nil"/>
              <w:right w:val="nil"/>
            </w:tcBorders>
            <w:noWrap/>
          </w:tcPr>
          <w:p w14:paraId="17754D5B"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Stage IIA</w:t>
            </w:r>
          </w:p>
        </w:tc>
        <w:tc>
          <w:tcPr>
            <w:tcW w:w="1417" w:type="dxa"/>
            <w:tcBorders>
              <w:top w:val="nil"/>
              <w:left w:val="nil"/>
              <w:bottom w:val="nil"/>
              <w:right w:val="nil"/>
            </w:tcBorders>
            <w:noWrap/>
          </w:tcPr>
          <w:p w14:paraId="0A2548CB"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17 (16.8)</w:t>
            </w:r>
          </w:p>
        </w:tc>
        <w:tc>
          <w:tcPr>
            <w:tcW w:w="1108" w:type="dxa"/>
            <w:tcBorders>
              <w:top w:val="nil"/>
              <w:left w:val="nil"/>
              <w:bottom w:val="nil"/>
              <w:right w:val="nil"/>
            </w:tcBorders>
            <w:noWrap/>
          </w:tcPr>
          <w:p w14:paraId="53665814"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7 (14.6)</w:t>
            </w:r>
          </w:p>
        </w:tc>
        <w:tc>
          <w:tcPr>
            <w:tcW w:w="900" w:type="dxa"/>
            <w:tcBorders>
              <w:top w:val="nil"/>
              <w:left w:val="nil"/>
              <w:bottom w:val="nil"/>
              <w:right w:val="nil"/>
            </w:tcBorders>
            <w:noWrap/>
          </w:tcPr>
          <w:p w14:paraId="184DEA49" w14:textId="77777777" w:rsidR="00C345A2" w:rsidRDefault="00C345A2">
            <w:pPr>
              <w:adjustRightInd w:val="0"/>
              <w:snapToGrid w:val="0"/>
              <w:spacing w:line="360" w:lineRule="auto"/>
              <w:jc w:val="both"/>
              <w:rPr>
                <w:rFonts w:eastAsia="等线"/>
                <w:kern w:val="2"/>
                <w:sz w:val="21"/>
                <w:szCs w:val="21"/>
                <w:lang w:eastAsia="zh-CN"/>
              </w:rPr>
            </w:pPr>
          </w:p>
        </w:tc>
      </w:tr>
      <w:tr w:rsidR="00C345A2" w14:paraId="3A28C6B7" w14:textId="77777777">
        <w:trPr>
          <w:trHeight w:val="354"/>
          <w:jc w:val="center"/>
        </w:trPr>
        <w:tc>
          <w:tcPr>
            <w:tcW w:w="2572" w:type="dxa"/>
            <w:tcBorders>
              <w:top w:val="nil"/>
              <w:left w:val="nil"/>
              <w:bottom w:val="nil"/>
              <w:right w:val="nil"/>
            </w:tcBorders>
            <w:noWrap/>
          </w:tcPr>
          <w:p w14:paraId="24DEA556" w14:textId="77777777" w:rsidR="00C345A2" w:rsidRDefault="00C345A2">
            <w:pPr>
              <w:adjustRightInd w:val="0"/>
              <w:snapToGrid w:val="0"/>
              <w:spacing w:line="360" w:lineRule="auto"/>
              <w:jc w:val="both"/>
              <w:rPr>
                <w:rFonts w:eastAsia="等线"/>
                <w:kern w:val="2"/>
                <w:sz w:val="21"/>
                <w:szCs w:val="21"/>
                <w:lang w:eastAsia="zh-CN"/>
              </w:rPr>
            </w:pPr>
          </w:p>
        </w:tc>
        <w:tc>
          <w:tcPr>
            <w:tcW w:w="1418" w:type="dxa"/>
            <w:tcBorders>
              <w:top w:val="nil"/>
              <w:left w:val="nil"/>
              <w:bottom w:val="nil"/>
              <w:right w:val="nil"/>
            </w:tcBorders>
            <w:noWrap/>
          </w:tcPr>
          <w:p w14:paraId="0C79AD43"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Stage IIB</w:t>
            </w:r>
          </w:p>
        </w:tc>
        <w:tc>
          <w:tcPr>
            <w:tcW w:w="1417" w:type="dxa"/>
            <w:tcBorders>
              <w:top w:val="nil"/>
              <w:left w:val="nil"/>
              <w:bottom w:val="nil"/>
              <w:right w:val="nil"/>
            </w:tcBorders>
            <w:noWrap/>
          </w:tcPr>
          <w:p w14:paraId="32F89D1C"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71 (70.3)</w:t>
            </w:r>
          </w:p>
        </w:tc>
        <w:tc>
          <w:tcPr>
            <w:tcW w:w="1108" w:type="dxa"/>
            <w:tcBorders>
              <w:top w:val="nil"/>
              <w:left w:val="nil"/>
              <w:bottom w:val="nil"/>
              <w:right w:val="nil"/>
            </w:tcBorders>
            <w:noWrap/>
          </w:tcPr>
          <w:p w14:paraId="06B016BD"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33 (68.8)</w:t>
            </w:r>
          </w:p>
        </w:tc>
        <w:tc>
          <w:tcPr>
            <w:tcW w:w="900" w:type="dxa"/>
            <w:tcBorders>
              <w:top w:val="nil"/>
              <w:left w:val="nil"/>
              <w:bottom w:val="nil"/>
              <w:right w:val="nil"/>
            </w:tcBorders>
            <w:noWrap/>
          </w:tcPr>
          <w:p w14:paraId="2C6502CA" w14:textId="77777777" w:rsidR="00C345A2" w:rsidRDefault="00C345A2">
            <w:pPr>
              <w:adjustRightInd w:val="0"/>
              <w:snapToGrid w:val="0"/>
              <w:spacing w:line="360" w:lineRule="auto"/>
              <w:jc w:val="both"/>
              <w:rPr>
                <w:rFonts w:eastAsia="等线"/>
                <w:kern w:val="2"/>
                <w:sz w:val="21"/>
                <w:szCs w:val="21"/>
                <w:lang w:eastAsia="zh-CN"/>
              </w:rPr>
            </w:pPr>
          </w:p>
        </w:tc>
      </w:tr>
      <w:tr w:rsidR="00C345A2" w14:paraId="7E2C928C" w14:textId="77777777">
        <w:trPr>
          <w:trHeight w:val="354"/>
          <w:jc w:val="center"/>
        </w:trPr>
        <w:tc>
          <w:tcPr>
            <w:tcW w:w="2572" w:type="dxa"/>
            <w:tcBorders>
              <w:top w:val="nil"/>
              <w:left w:val="nil"/>
              <w:bottom w:val="nil"/>
              <w:right w:val="nil"/>
            </w:tcBorders>
            <w:noWrap/>
          </w:tcPr>
          <w:p w14:paraId="495C3152" w14:textId="77777777" w:rsidR="00C345A2" w:rsidRDefault="00C345A2">
            <w:pPr>
              <w:adjustRightInd w:val="0"/>
              <w:snapToGrid w:val="0"/>
              <w:spacing w:line="360" w:lineRule="auto"/>
              <w:jc w:val="both"/>
              <w:rPr>
                <w:rFonts w:eastAsia="等线"/>
                <w:kern w:val="2"/>
                <w:sz w:val="21"/>
                <w:szCs w:val="21"/>
                <w:lang w:eastAsia="zh-CN"/>
              </w:rPr>
            </w:pPr>
          </w:p>
        </w:tc>
        <w:tc>
          <w:tcPr>
            <w:tcW w:w="1418" w:type="dxa"/>
            <w:tcBorders>
              <w:top w:val="nil"/>
              <w:left w:val="nil"/>
              <w:bottom w:val="nil"/>
              <w:right w:val="nil"/>
            </w:tcBorders>
            <w:noWrap/>
          </w:tcPr>
          <w:p w14:paraId="70DD04A2"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Stage III</w:t>
            </w:r>
          </w:p>
        </w:tc>
        <w:tc>
          <w:tcPr>
            <w:tcW w:w="1417" w:type="dxa"/>
            <w:tcBorders>
              <w:top w:val="nil"/>
              <w:left w:val="nil"/>
              <w:bottom w:val="nil"/>
              <w:right w:val="nil"/>
            </w:tcBorders>
            <w:noWrap/>
          </w:tcPr>
          <w:p w14:paraId="6A079FA1"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3 (3.0)</w:t>
            </w:r>
          </w:p>
        </w:tc>
        <w:tc>
          <w:tcPr>
            <w:tcW w:w="1108" w:type="dxa"/>
            <w:tcBorders>
              <w:top w:val="nil"/>
              <w:left w:val="nil"/>
              <w:bottom w:val="nil"/>
              <w:right w:val="nil"/>
            </w:tcBorders>
            <w:noWrap/>
          </w:tcPr>
          <w:p w14:paraId="4183C92B"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1 (2.1)</w:t>
            </w:r>
          </w:p>
        </w:tc>
        <w:tc>
          <w:tcPr>
            <w:tcW w:w="900" w:type="dxa"/>
            <w:tcBorders>
              <w:top w:val="nil"/>
              <w:left w:val="nil"/>
              <w:bottom w:val="nil"/>
              <w:right w:val="nil"/>
            </w:tcBorders>
            <w:noWrap/>
          </w:tcPr>
          <w:p w14:paraId="77C93CC0" w14:textId="77777777" w:rsidR="00C345A2" w:rsidRDefault="00C345A2">
            <w:pPr>
              <w:adjustRightInd w:val="0"/>
              <w:snapToGrid w:val="0"/>
              <w:spacing w:line="360" w:lineRule="auto"/>
              <w:jc w:val="both"/>
              <w:rPr>
                <w:rFonts w:eastAsia="等线"/>
                <w:kern w:val="2"/>
                <w:sz w:val="21"/>
                <w:szCs w:val="21"/>
                <w:lang w:eastAsia="zh-CN"/>
              </w:rPr>
            </w:pPr>
          </w:p>
        </w:tc>
      </w:tr>
      <w:tr w:rsidR="00C345A2" w14:paraId="2034A496" w14:textId="77777777">
        <w:trPr>
          <w:trHeight w:val="354"/>
          <w:jc w:val="center"/>
        </w:trPr>
        <w:tc>
          <w:tcPr>
            <w:tcW w:w="2572" w:type="dxa"/>
            <w:tcBorders>
              <w:top w:val="nil"/>
              <w:left w:val="nil"/>
              <w:bottom w:val="nil"/>
              <w:right w:val="nil"/>
            </w:tcBorders>
            <w:noWrap/>
          </w:tcPr>
          <w:p w14:paraId="0EFF0E5B" w14:textId="77777777" w:rsidR="00C345A2" w:rsidRDefault="00C345A2">
            <w:pPr>
              <w:adjustRightInd w:val="0"/>
              <w:snapToGrid w:val="0"/>
              <w:spacing w:line="360" w:lineRule="auto"/>
              <w:jc w:val="both"/>
              <w:rPr>
                <w:rFonts w:eastAsia="等线"/>
                <w:kern w:val="2"/>
                <w:sz w:val="21"/>
                <w:szCs w:val="21"/>
                <w:lang w:eastAsia="zh-CN"/>
              </w:rPr>
            </w:pPr>
          </w:p>
        </w:tc>
        <w:tc>
          <w:tcPr>
            <w:tcW w:w="1418" w:type="dxa"/>
            <w:tcBorders>
              <w:top w:val="nil"/>
              <w:left w:val="nil"/>
              <w:bottom w:val="nil"/>
              <w:right w:val="nil"/>
            </w:tcBorders>
            <w:noWrap/>
          </w:tcPr>
          <w:p w14:paraId="69D67885"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Stage IV</w:t>
            </w:r>
          </w:p>
        </w:tc>
        <w:tc>
          <w:tcPr>
            <w:tcW w:w="1417" w:type="dxa"/>
            <w:tcBorders>
              <w:top w:val="nil"/>
              <w:left w:val="nil"/>
              <w:bottom w:val="nil"/>
              <w:right w:val="nil"/>
            </w:tcBorders>
            <w:noWrap/>
          </w:tcPr>
          <w:p w14:paraId="63DA80BF"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1 (1.0)</w:t>
            </w:r>
          </w:p>
        </w:tc>
        <w:tc>
          <w:tcPr>
            <w:tcW w:w="1108" w:type="dxa"/>
            <w:tcBorders>
              <w:top w:val="nil"/>
              <w:left w:val="nil"/>
              <w:bottom w:val="nil"/>
              <w:right w:val="nil"/>
            </w:tcBorders>
            <w:noWrap/>
          </w:tcPr>
          <w:p w14:paraId="508A17F2"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3 (6.2)</w:t>
            </w:r>
          </w:p>
        </w:tc>
        <w:tc>
          <w:tcPr>
            <w:tcW w:w="900" w:type="dxa"/>
            <w:tcBorders>
              <w:top w:val="nil"/>
              <w:left w:val="nil"/>
              <w:bottom w:val="nil"/>
              <w:right w:val="nil"/>
            </w:tcBorders>
            <w:noWrap/>
          </w:tcPr>
          <w:p w14:paraId="5CC582B8" w14:textId="77777777" w:rsidR="00C345A2" w:rsidRDefault="00C345A2">
            <w:pPr>
              <w:adjustRightInd w:val="0"/>
              <w:snapToGrid w:val="0"/>
              <w:spacing w:line="360" w:lineRule="auto"/>
              <w:jc w:val="both"/>
              <w:rPr>
                <w:rFonts w:eastAsia="等线"/>
                <w:kern w:val="2"/>
                <w:sz w:val="21"/>
                <w:szCs w:val="21"/>
                <w:lang w:eastAsia="zh-CN"/>
              </w:rPr>
            </w:pPr>
          </w:p>
        </w:tc>
      </w:tr>
      <w:tr w:rsidR="00C345A2" w14:paraId="2F0B7B29" w14:textId="77777777">
        <w:trPr>
          <w:trHeight w:val="354"/>
          <w:jc w:val="center"/>
        </w:trPr>
        <w:tc>
          <w:tcPr>
            <w:tcW w:w="2572" w:type="dxa"/>
            <w:tcBorders>
              <w:top w:val="nil"/>
              <w:left w:val="nil"/>
              <w:bottom w:val="nil"/>
              <w:right w:val="nil"/>
            </w:tcBorders>
            <w:noWrap/>
          </w:tcPr>
          <w:p w14:paraId="1E9ADCDF" w14:textId="77777777" w:rsidR="00C345A2" w:rsidRDefault="00000000">
            <w:pPr>
              <w:adjustRightInd w:val="0"/>
              <w:snapToGrid w:val="0"/>
              <w:spacing w:line="360" w:lineRule="auto"/>
              <w:jc w:val="both"/>
              <w:rPr>
                <w:rFonts w:eastAsia="等线"/>
                <w:kern w:val="2"/>
                <w:sz w:val="21"/>
                <w:szCs w:val="21"/>
                <w:lang w:eastAsia="zh-CN"/>
              </w:rPr>
            </w:pPr>
            <w:proofErr w:type="spellStart"/>
            <w:r>
              <w:rPr>
                <w:rFonts w:eastAsia="等线"/>
                <w:kern w:val="2"/>
                <w:sz w:val="21"/>
                <w:szCs w:val="21"/>
                <w:lang w:eastAsia="zh-CN"/>
              </w:rPr>
              <w:t>ajcc_pathologic_t</w:t>
            </w:r>
            <w:proofErr w:type="spellEnd"/>
          </w:p>
        </w:tc>
        <w:tc>
          <w:tcPr>
            <w:tcW w:w="1418" w:type="dxa"/>
            <w:tcBorders>
              <w:top w:val="nil"/>
              <w:left w:val="nil"/>
              <w:bottom w:val="nil"/>
              <w:right w:val="nil"/>
            </w:tcBorders>
            <w:noWrap/>
          </w:tcPr>
          <w:p w14:paraId="36180A57"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T1</w:t>
            </w:r>
          </w:p>
        </w:tc>
        <w:tc>
          <w:tcPr>
            <w:tcW w:w="1417" w:type="dxa"/>
            <w:tcBorders>
              <w:top w:val="nil"/>
              <w:left w:val="nil"/>
              <w:bottom w:val="nil"/>
              <w:right w:val="nil"/>
            </w:tcBorders>
            <w:noWrap/>
          </w:tcPr>
          <w:p w14:paraId="53516F57"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2 (2.0)</w:t>
            </w:r>
          </w:p>
        </w:tc>
        <w:tc>
          <w:tcPr>
            <w:tcW w:w="1108" w:type="dxa"/>
            <w:tcBorders>
              <w:top w:val="nil"/>
              <w:left w:val="nil"/>
              <w:bottom w:val="nil"/>
              <w:right w:val="nil"/>
            </w:tcBorders>
            <w:noWrap/>
          </w:tcPr>
          <w:p w14:paraId="76293E3C"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2 (4.2)</w:t>
            </w:r>
          </w:p>
        </w:tc>
        <w:tc>
          <w:tcPr>
            <w:tcW w:w="900" w:type="dxa"/>
            <w:tcBorders>
              <w:top w:val="nil"/>
              <w:left w:val="nil"/>
              <w:bottom w:val="nil"/>
              <w:right w:val="nil"/>
            </w:tcBorders>
            <w:noWrap/>
          </w:tcPr>
          <w:p w14:paraId="274577A3"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0.728</w:t>
            </w:r>
          </w:p>
        </w:tc>
      </w:tr>
      <w:tr w:rsidR="00C345A2" w14:paraId="1B6F0D68" w14:textId="77777777">
        <w:trPr>
          <w:trHeight w:val="354"/>
          <w:jc w:val="center"/>
        </w:trPr>
        <w:tc>
          <w:tcPr>
            <w:tcW w:w="2572" w:type="dxa"/>
            <w:tcBorders>
              <w:top w:val="nil"/>
              <w:left w:val="nil"/>
              <w:bottom w:val="nil"/>
              <w:right w:val="nil"/>
            </w:tcBorders>
            <w:noWrap/>
          </w:tcPr>
          <w:p w14:paraId="6680B0A7" w14:textId="77777777" w:rsidR="00C345A2" w:rsidRDefault="00C345A2">
            <w:pPr>
              <w:adjustRightInd w:val="0"/>
              <w:snapToGrid w:val="0"/>
              <w:spacing w:line="360" w:lineRule="auto"/>
              <w:jc w:val="both"/>
              <w:rPr>
                <w:rFonts w:eastAsia="等线"/>
                <w:kern w:val="2"/>
                <w:sz w:val="21"/>
                <w:szCs w:val="21"/>
                <w:lang w:eastAsia="zh-CN"/>
              </w:rPr>
            </w:pPr>
          </w:p>
        </w:tc>
        <w:tc>
          <w:tcPr>
            <w:tcW w:w="1418" w:type="dxa"/>
            <w:tcBorders>
              <w:top w:val="nil"/>
              <w:left w:val="nil"/>
              <w:bottom w:val="nil"/>
              <w:right w:val="nil"/>
            </w:tcBorders>
            <w:noWrap/>
          </w:tcPr>
          <w:p w14:paraId="7205F1EC"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T2</w:t>
            </w:r>
          </w:p>
        </w:tc>
        <w:tc>
          <w:tcPr>
            <w:tcW w:w="1417" w:type="dxa"/>
            <w:tcBorders>
              <w:top w:val="nil"/>
              <w:left w:val="nil"/>
              <w:bottom w:val="nil"/>
              <w:right w:val="nil"/>
            </w:tcBorders>
            <w:noWrap/>
          </w:tcPr>
          <w:p w14:paraId="691EE338"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13 (12.9)</w:t>
            </w:r>
          </w:p>
        </w:tc>
        <w:tc>
          <w:tcPr>
            <w:tcW w:w="1108" w:type="dxa"/>
            <w:tcBorders>
              <w:top w:val="nil"/>
              <w:left w:val="nil"/>
              <w:bottom w:val="nil"/>
              <w:right w:val="nil"/>
            </w:tcBorders>
            <w:noWrap/>
          </w:tcPr>
          <w:p w14:paraId="60FFB82E"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4 (8.3)</w:t>
            </w:r>
          </w:p>
        </w:tc>
        <w:tc>
          <w:tcPr>
            <w:tcW w:w="900" w:type="dxa"/>
            <w:tcBorders>
              <w:top w:val="nil"/>
              <w:left w:val="nil"/>
              <w:bottom w:val="nil"/>
              <w:right w:val="nil"/>
            </w:tcBorders>
            <w:noWrap/>
          </w:tcPr>
          <w:p w14:paraId="4D499893" w14:textId="77777777" w:rsidR="00C345A2" w:rsidRDefault="00C345A2">
            <w:pPr>
              <w:adjustRightInd w:val="0"/>
              <w:snapToGrid w:val="0"/>
              <w:spacing w:line="360" w:lineRule="auto"/>
              <w:jc w:val="both"/>
              <w:rPr>
                <w:rFonts w:eastAsia="等线"/>
                <w:kern w:val="2"/>
                <w:sz w:val="21"/>
                <w:szCs w:val="21"/>
                <w:lang w:eastAsia="zh-CN"/>
              </w:rPr>
            </w:pPr>
          </w:p>
        </w:tc>
      </w:tr>
      <w:tr w:rsidR="00C345A2" w14:paraId="2C9646E6" w14:textId="77777777">
        <w:trPr>
          <w:trHeight w:val="354"/>
          <w:jc w:val="center"/>
        </w:trPr>
        <w:tc>
          <w:tcPr>
            <w:tcW w:w="2572" w:type="dxa"/>
            <w:tcBorders>
              <w:top w:val="nil"/>
              <w:left w:val="nil"/>
              <w:bottom w:val="nil"/>
              <w:right w:val="nil"/>
            </w:tcBorders>
            <w:noWrap/>
          </w:tcPr>
          <w:p w14:paraId="0E6205A2" w14:textId="77777777" w:rsidR="00C345A2" w:rsidRDefault="00C345A2">
            <w:pPr>
              <w:adjustRightInd w:val="0"/>
              <w:snapToGrid w:val="0"/>
              <w:spacing w:line="360" w:lineRule="auto"/>
              <w:jc w:val="both"/>
              <w:rPr>
                <w:rFonts w:eastAsia="等线"/>
                <w:kern w:val="2"/>
                <w:sz w:val="21"/>
                <w:szCs w:val="21"/>
                <w:lang w:eastAsia="zh-CN"/>
              </w:rPr>
            </w:pPr>
          </w:p>
        </w:tc>
        <w:tc>
          <w:tcPr>
            <w:tcW w:w="1418" w:type="dxa"/>
            <w:tcBorders>
              <w:top w:val="nil"/>
              <w:left w:val="nil"/>
              <w:bottom w:val="nil"/>
              <w:right w:val="nil"/>
            </w:tcBorders>
            <w:noWrap/>
          </w:tcPr>
          <w:p w14:paraId="617EC9D4"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T3</w:t>
            </w:r>
          </w:p>
        </w:tc>
        <w:tc>
          <w:tcPr>
            <w:tcW w:w="1417" w:type="dxa"/>
            <w:tcBorders>
              <w:top w:val="nil"/>
              <w:left w:val="nil"/>
              <w:bottom w:val="nil"/>
              <w:right w:val="nil"/>
            </w:tcBorders>
            <w:noWrap/>
          </w:tcPr>
          <w:p w14:paraId="5811A9C6"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83 (82.2)</w:t>
            </w:r>
          </w:p>
        </w:tc>
        <w:tc>
          <w:tcPr>
            <w:tcW w:w="1108" w:type="dxa"/>
            <w:tcBorders>
              <w:top w:val="nil"/>
              <w:left w:val="nil"/>
              <w:bottom w:val="nil"/>
              <w:right w:val="nil"/>
            </w:tcBorders>
            <w:noWrap/>
          </w:tcPr>
          <w:p w14:paraId="38AAF004"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41 (85.4)</w:t>
            </w:r>
          </w:p>
        </w:tc>
        <w:tc>
          <w:tcPr>
            <w:tcW w:w="900" w:type="dxa"/>
            <w:tcBorders>
              <w:top w:val="nil"/>
              <w:left w:val="nil"/>
              <w:bottom w:val="nil"/>
              <w:right w:val="nil"/>
            </w:tcBorders>
            <w:noWrap/>
          </w:tcPr>
          <w:p w14:paraId="10C69030" w14:textId="77777777" w:rsidR="00C345A2" w:rsidRDefault="00C345A2">
            <w:pPr>
              <w:adjustRightInd w:val="0"/>
              <w:snapToGrid w:val="0"/>
              <w:spacing w:line="360" w:lineRule="auto"/>
              <w:jc w:val="both"/>
              <w:rPr>
                <w:rFonts w:eastAsia="等线"/>
                <w:kern w:val="2"/>
                <w:sz w:val="21"/>
                <w:szCs w:val="21"/>
                <w:lang w:eastAsia="zh-CN"/>
              </w:rPr>
            </w:pPr>
          </w:p>
        </w:tc>
      </w:tr>
      <w:tr w:rsidR="00C345A2" w14:paraId="6A82782A" w14:textId="77777777">
        <w:trPr>
          <w:trHeight w:val="354"/>
          <w:jc w:val="center"/>
        </w:trPr>
        <w:tc>
          <w:tcPr>
            <w:tcW w:w="2572" w:type="dxa"/>
            <w:tcBorders>
              <w:top w:val="nil"/>
              <w:left w:val="nil"/>
              <w:bottom w:val="nil"/>
              <w:right w:val="nil"/>
            </w:tcBorders>
            <w:noWrap/>
          </w:tcPr>
          <w:p w14:paraId="1C2AA7A5" w14:textId="77777777" w:rsidR="00C345A2" w:rsidRDefault="00C345A2">
            <w:pPr>
              <w:adjustRightInd w:val="0"/>
              <w:snapToGrid w:val="0"/>
              <w:spacing w:line="360" w:lineRule="auto"/>
              <w:jc w:val="both"/>
              <w:rPr>
                <w:rFonts w:eastAsia="等线"/>
                <w:kern w:val="2"/>
                <w:sz w:val="21"/>
                <w:szCs w:val="21"/>
                <w:lang w:eastAsia="zh-CN"/>
              </w:rPr>
            </w:pPr>
          </w:p>
        </w:tc>
        <w:tc>
          <w:tcPr>
            <w:tcW w:w="1418" w:type="dxa"/>
            <w:tcBorders>
              <w:top w:val="nil"/>
              <w:left w:val="nil"/>
              <w:bottom w:val="nil"/>
              <w:right w:val="nil"/>
            </w:tcBorders>
            <w:noWrap/>
          </w:tcPr>
          <w:p w14:paraId="2B6E205C"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T4</w:t>
            </w:r>
          </w:p>
        </w:tc>
        <w:tc>
          <w:tcPr>
            <w:tcW w:w="1417" w:type="dxa"/>
            <w:tcBorders>
              <w:top w:val="nil"/>
              <w:left w:val="nil"/>
              <w:bottom w:val="nil"/>
              <w:right w:val="nil"/>
            </w:tcBorders>
            <w:noWrap/>
          </w:tcPr>
          <w:p w14:paraId="3ADC44D6"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3 (3.0)</w:t>
            </w:r>
          </w:p>
        </w:tc>
        <w:tc>
          <w:tcPr>
            <w:tcW w:w="1108" w:type="dxa"/>
            <w:tcBorders>
              <w:top w:val="nil"/>
              <w:left w:val="nil"/>
              <w:bottom w:val="nil"/>
              <w:right w:val="nil"/>
            </w:tcBorders>
            <w:noWrap/>
          </w:tcPr>
          <w:p w14:paraId="2F49904C"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1 (2.1)</w:t>
            </w:r>
          </w:p>
        </w:tc>
        <w:tc>
          <w:tcPr>
            <w:tcW w:w="900" w:type="dxa"/>
            <w:tcBorders>
              <w:top w:val="nil"/>
              <w:left w:val="nil"/>
              <w:bottom w:val="nil"/>
              <w:right w:val="nil"/>
            </w:tcBorders>
            <w:noWrap/>
          </w:tcPr>
          <w:p w14:paraId="3431832F" w14:textId="77777777" w:rsidR="00C345A2" w:rsidRDefault="00C345A2">
            <w:pPr>
              <w:adjustRightInd w:val="0"/>
              <w:snapToGrid w:val="0"/>
              <w:spacing w:line="360" w:lineRule="auto"/>
              <w:jc w:val="both"/>
              <w:rPr>
                <w:rFonts w:eastAsia="等线"/>
                <w:kern w:val="2"/>
                <w:sz w:val="21"/>
                <w:szCs w:val="21"/>
                <w:lang w:eastAsia="zh-CN"/>
              </w:rPr>
            </w:pPr>
          </w:p>
        </w:tc>
      </w:tr>
      <w:tr w:rsidR="00C345A2" w14:paraId="65C3BA5F" w14:textId="77777777">
        <w:trPr>
          <w:trHeight w:val="354"/>
          <w:jc w:val="center"/>
        </w:trPr>
        <w:tc>
          <w:tcPr>
            <w:tcW w:w="2572" w:type="dxa"/>
            <w:tcBorders>
              <w:top w:val="nil"/>
              <w:left w:val="nil"/>
              <w:bottom w:val="nil"/>
              <w:right w:val="nil"/>
            </w:tcBorders>
            <w:noWrap/>
          </w:tcPr>
          <w:p w14:paraId="2A48D826" w14:textId="77777777" w:rsidR="00C345A2" w:rsidRDefault="00000000">
            <w:pPr>
              <w:adjustRightInd w:val="0"/>
              <w:snapToGrid w:val="0"/>
              <w:spacing w:line="360" w:lineRule="auto"/>
              <w:jc w:val="both"/>
              <w:rPr>
                <w:rFonts w:eastAsia="等线"/>
                <w:kern w:val="2"/>
                <w:sz w:val="21"/>
                <w:szCs w:val="21"/>
                <w:lang w:eastAsia="zh-CN"/>
              </w:rPr>
            </w:pPr>
            <w:proofErr w:type="spellStart"/>
            <w:r>
              <w:rPr>
                <w:rFonts w:eastAsia="等线"/>
                <w:kern w:val="2"/>
                <w:sz w:val="21"/>
                <w:szCs w:val="21"/>
                <w:lang w:eastAsia="zh-CN"/>
              </w:rPr>
              <w:t>ajcc_pathologic_</w:t>
            </w:r>
            <w:r>
              <w:rPr>
                <w:rFonts w:eastAsia="等线" w:hint="eastAsia"/>
                <w:kern w:val="2"/>
                <w:sz w:val="21"/>
                <w:szCs w:val="21"/>
                <w:lang w:eastAsia="zh-CN"/>
              </w:rPr>
              <w:t>n</w:t>
            </w:r>
            <w:proofErr w:type="spellEnd"/>
          </w:p>
        </w:tc>
        <w:tc>
          <w:tcPr>
            <w:tcW w:w="1418" w:type="dxa"/>
            <w:tcBorders>
              <w:top w:val="nil"/>
              <w:left w:val="nil"/>
              <w:bottom w:val="nil"/>
              <w:right w:val="nil"/>
            </w:tcBorders>
            <w:noWrap/>
          </w:tcPr>
          <w:p w14:paraId="4798EB11"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N0</w:t>
            </w:r>
          </w:p>
        </w:tc>
        <w:tc>
          <w:tcPr>
            <w:tcW w:w="1417" w:type="dxa"/>
            <w:tcBorders>
              <w:top w:val="nil"/>
              <w:left w:val="nil"/>
              <w:bottom w:val="nil"/>
              <w:right w:val="nil"/>
            </w:tcBorders>
            <w:noWrap/>
          </w:tcPr>
          <w:p w14:paraId="507ECD08"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28 (27.7)</w:t>
            </w:r>
          </w:p>
        </w:tc>
        <w:tc>
          <w:tcPr>
            <w:tcW w:w="1108" w:type="dxa"/>
            <w:tcBorders>
              <w:top w:val="nil"/>
              <w:left w:val="nil"/>
              <w:bottom w:val="nil"/>
              <w:right w:val="nil"/>
            </w:tcBorders>
            <w:noWrap/>
          </w:tcPr>
          <w:p w14:paraId="2B8C8E4A"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9 (18.8)</w:t>
            </w:r>
          </w:p>
        </w:tc>
        <w:tc>
          <w:tcPr>
            <w:tcW w:w="900" w:type="dxa"/>
            <w:tcBorders>
              <w:top w:val="nil"/>
              <w:left w:val="nil"/>
              <w:bottom w:val="nil"/>
              <w:right w:val="nil"/>
            </w:tcBorders>
            <w:noWrap/>
          </w:tcPr>
          <w:p w14:paraId="4A3B7351"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0.279</w:t>
            </w:r>
          </w:p>
        </w:tc>
      </w:tr>
      <w:tr w:rsidR="00C345A2" w14:paraId="5C095E7F" w14:textId="77777777">
        <w:trPr>
          <w:trHeight w:val="354"/>
          <w:jc w:val="center"/>
        </w:trPr>
        <w:tc>
          <w:tcPr>
            <w:tcW w:w="2572" w:type="dxa"/>
            <w:tcBorders>
              <w:top w:val="nil"/>
              <w:left w:val="nil"/>
              <w:bottom w:val="nil"/>
              <w:right w:val="nil"/>
            </w:tcBorders>
            <w:noWrap/>
          </w:tcPr>
          <w:p w14:paraId="20D1C773" w14:textId="77777777" w:rsidR="00C345A2" w:rsidRDefault="00C345A2">
            <w:pPr>
              <w:adjustRightInd w:val="0"/>
              <w:snapToGrid w:val="0"/>
              <w:spacing w:line="360" w:lineRule="auto"/>
              <w:jc w:val="both"/>
              <w:rPr>
                <w:rFonts w:eastAsia="等线"/>
                <w:kern w:val="2"/>
                <w:sz w:val="21"/>
                <w:szCs w:val="21"/>
                <w:lang w:eastAsia="zh-CN"/>
              </w:rPr>
            </w:pPr>
          </w:p>
        </w:tc>
        <w:tc>
          <w:tcPr>
            <w:tcW w:w="1418" w:type="dxa"/>
            <w:tcBorders>
              <w:top w:val="nil"/>
              <w:left w:val="nil"/>
              <w:bottom w:val="nil"/>
              <w:right w:val="nil"/>
            </w:tcBorders>
            <w:noWrap/>
          </w:tcPr>
          <w:p w14:paraId="2ADD40B3"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N1</w:t>
            </w:r>
          </w:p>
        </w:tc>
        <w:tc>
          <w:tcPr>
            <w:tcW w:w="1417" w:type="dxa"/>
            <w:tcBorders>
              <w:top w:val="nil"/>
              <w:left w:val="nil"/>
              <w:bottom w:val="nil"/>
              <w:right w:val="nil"/>
            </w:tcBorders>
            <w:noWrap/>
          </w:tcPr>
          <w:p w14:paraId="0507D62B"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71 (70.3)</w:t>
            </w:r>
          </w:p>
        </w:tc>
        <w:tc>
          <w:tcPr>
            <w:tcW w:w="1108" w:type="dxa"/>
            <w:tcBorders>
              <w:top w:val="nil"/>
              <w:left w:val="nil"/>
              <w:bottom w:val="nil"/>
              <w:right w:val="nil"/>
            </w:tcBorders>
            <w:noWrap/>
          </w:tcPr>
          <w:p w14:paraId="18AFD982"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36 (75.0)</w:t>
            </w:r>
          </w:p>
        </w:tc>
        <w:tc>
          <w:tcPr>
            <w:tcW w:w="900" w:type="dxa"/>
            <w:tcBorders>
              <w:top w:val="nil"/>
              <w:left w:val="nil"/>
              <w:bottom w:val="nil"/>
              <w:right w:val="nil"/>
            </w:tcBorders>
            <w:noWrap/>
          </w:tcPr>
          <w:p w14:paraId="2D38184F" w14:textId="77777777" w:rsidR="00C345A2" w:rsidRDefault="00C345A2">
            <w:pPr>
              <w:adjustRightInd w:val="0"/>
              <w:snapToGrid w:val="0"/>
              <w:spacing w:line="360" w:lineRule="auto"/>
              <w:jc w:val="both"/>
              <w:rPr>
                <w:rFonts w:eastAsia="等线"/>
                <w:kern w:val="2"/>
                <w:sz w:val="21"/>
                <w:szCs w:val="21"/>
                <w:lang w:eastAsia="zh-CN"/>
              </w:rPr>
            </w:pPr>
          </w:p>
        </w:tc>
      </w:tr>
      <w:tr w:rsidR="00C345A2" w14:paraId="2BD0193B" w14:textId="77777777">
        <w:trPr>
          <w:trHeight w:val="354"/>
          <w:jc w:val="center"/>
        </w:trPr>
        <w:tc>
          <w:tcPr>
            <w:tcW w:w="2572" w:type="dxa"/>
            <w:tcBorders>
              <w:top w:val="nil"/>
              <w:left w:val="nil"/>
              <w:bottom w:val="nil"/>
              <w:right w:val="nil"/>
            </w:tcBorders>
            <w:noWrap/>
          </w:tcPr>
          <w:p w14:paraId="6E7B1922" w14:textId="77777777" w:rsidR="00C345A2" w:rsidRDefault="00C345A2">
            <w:pPr>
              <w:adjustRightInd w:val="0"/>
              <w:snapToGrid w:val="0"/>
              <w:spacing w:line="360" w:lineRule="auto"/>
              <w:jc w:val="both"/>
              <w:rPr>
                <w:rFonts w:eastAsia="等线"/>
                <w:kern w:val="2"/>
                <w:sz w:val="21"/>
                <w:szCs w:val="21"/>
                <w:lang w:eastAsia="zh-CN"/>
              </w:rPr>
            </w:pPr>
          </w:p>
        </w:tc>
        <w:tc>
          <w:tcPr>
            <w:tcW w:w="1418" w:type="dxa"/>
            <w:tcBorders>
              <w:top w:val="nil"/>
              <w:left w:val="nil"/>
              <w:bottom w:val="nil"/>
              <w:right w:val="nil"/>
            </w:tcBorders>
            <w:noWrap/>
          </w:tcPr>
          <w:p w14:paraId="038015E1"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N1b</w:t>
            </w:r>
          </w:p>
        </w:tc>
        <w:tc>
          <w:tcPr>
            <w:tcW w:w="1417" w:type="dxa"/>
            <w:tcBorders>
              <w:top w:val="nil"/>
              <w:left w:val="nil"/>
              <w:bottom w:val="nil"/>
              <w:right w:val="nil"/>
            </w:tcBorders>
            <w:noWrap/>
          </w:tcPr>
          <w:p w14:paraId="63D41B33"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2 (2.0)</w:t>
            </w:r>
          </w:p>
        </w:tc>
        <w:tc>
          <w:tcPr>
            <w:tcW w:w="1108" w:type="dxa"/>
            <w:tcBorders>
              <w:top w:val="nil"/>
              <w:left w:val="nil"/>
              <w:bottom w:val="nil"/>
              <w:right w:val="nil"/>
            </w:tcBorders>
            <w:noWrap/>
          </w:tcPr>
          <w:p w14:paraId="5B2451C9"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2 (4.2)</w:t>
            </w:r>
          </w:p>
        </w:tc>
        <w:tc>
          <w:tcPr>
            <w:tcW w:w="900" w:type="dxa"/>
            <w:tcBorders>
              <w:top w:val="nil"/>
              <w:left w:val="nil"/>
              <w:bottom w:val="nil"/>
              <w:right w:val="nil"/>
            </w:tcBorders>
            <w:noWrap/>
          </w:tcPr>
          <w:p w14:paraId="1B627931" w14:textId="77777777" w:rsidR="00C345A2" w:rsidRDefault="00C345A2">
            <w:pPr>
              <w:adjustRightInd w:val="0"/>
              <w:snapToGrid w:val="0"/>
              <w:spacing w:line="360" w:lineRule="auto"/>
              <w:jc w:val="both"/>
              <w:rPr>
                <w:rFonts w:eastAsia="等线"/>
                <w:kern w:val="2"/>
                <w:sz w:val="21"/>
                <w:szCs w:val="21"/>
                <w:lang w:eastAsia="zh-CN"/>
              </w:rPr>
            </w:pPr>
          </w:p>
        </w:tc>
      </w:tr>
      <w:tr w:rsidR="00C345A2" w14:paraId="463DB29D" w14:textId="77777777">
        <w:trPr>
          <w:trHeight w:val="354"/>
          <w:jc w:val="center"/>
        </w:trPr>
        <w:tc>
          <w:tcPr>
            <w:tcW w:w="2572" w:type="dxa"/>
            <w:tcBorders>
              <w:top w:val="nil"/>
              <w:left w:val="nil"/>
              <w:bottom w:val="nil"/>
              <w:right w:val="nil"/>
            </w:tcBorders>
            <w:noWrap/>
          </w:tcPr>
          <w:p w14:paraId="6964AA66" w14:textId="77777777" w:rsidR="00C345A2" w:rsidRDefault="00C345A2">
            <w:pPr>
              <w:adjustRightInd w:val="0"/>
              <w:snapToGrid w:val="0"/>
              <w:spacing w:line="360" w:lineRule="auto"/>
              <w:jc w:val="both"/>
              <w:rPr>
                <w:rFonts w:eastAsia="等线"/>
                <w:kern w:val="2"/>
                <w:sz w:val="21"/>
                <w:szCs w:val="21"/>
                <w:lang w:eastAsia="zh-CN"/>
              </w:rPr>
            </w:pPr>
          </w:p>
        </w:tc>
        <w:tc>
          <w:tcPr>
            <w:tcW w:w="1418" w:type="dxa"/>
            <w:tcBorders>
              <w:top w:val="nil"/>
              <w:left w:val="nil"/>
              <w:bottom w:val="nil"/>
              <w:right w:val="nil"/>
            </w:tcBorders>
            <w:noWrap/>
          </w:tcPr>
          <w:p w14:paraId="55E9ED36"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NX</w:t>
            </w:r>
          </w:p>
        </w:tc>
        <w:tc>
          <w:tcPr>
            <w:tcW w:w="1417" w:type="dxa"/>
            <w:tcBorders>
              <w:top w:val="nil"/>
              <w:left w:val="nil"/>
              <w:bottom w:val="nil"/>
              <w:right w:val="nil"/>
            </w:tcBorders>
            <w:noWrap/>
          </w:tcPr>
          <w:p w14:paraId="0A3E0883"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0 (0.0)</w:t>
            </w:r>
          </w:p>
        </w:tc>
        <w:tc>
          <w:tcPr>
            <w:tcW w:w="1108" w:type="dxa"/>
            <w:tcBorders>
              <w:top w:val="nil"/>
              <w:left w:val="nil"/>
              <w:bottom w:val="nil"/>
              <w:right w:val="nil"/>
            </w:tcBorders>
            <w:noWrap/>
          </w:tcPr>
          <w:p w14:paraId="08D93F8B"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1 (2.1)</w:t>
            </w:r>
          </w:p>
        </w:tc>
        <w:tc>
          <w:tcPr>
            <w:tcW w:w="900" w:type="dxa"/>
            <w:tcBorders>
              <w:top w:val="nil"/>
              <w:left w:val="nil"/>
              <w:bottom w:val="nil"/>
              <w:right w:val="nil"/>
            </w:tcBorders>
            <w:noWrap/>
          </w:tcPr>
          <w:p w14:paraId="11676295" w14:textId="77777777" w:rsidR="00C345A2" w:rsidRDefault="00C345A2">
            <w:pPr>
              <w:adjustRightInd w:val="0"/>
              <w:snapToGrid w:val="0"/>
              <w:spacing w:line="360" w:lineRule="auto"/>
              <w:jc w:val="both"/>
              <w:rPr>
                <w:rFonts w:eastAsia="等线"/>
                <w:kern w:val="2"/>
                <w:sz w:val="21"/>
                <w:szCs w:val="21"/>
                <w:lang w:eastAsia="zh-CN"/>
              </w:rPr>
            </w:pPr>
          </w:p>
        </w:tc>
      </w:tr>
      <w:tr w:rsidR="00C345A2" w14:paraId="38132372" w14:textId="77777777">
        <w:trPr>
          <w:trHeight w:val="354"/>
          <w:jc w:val="center"/>
        </w:trPr>
        <w:tc>
          <w:tcPr>
            <w:tcW w:w="2572" w:type="dxa"/>
            <w:tcBorders>
              <w:top w:val="nil"/>
              <w:left w:val="nil"/>
              <w:bottom w:val="nil"/>
              <w:right w:val="nil"/>
            </w:tcBorders>
            <w:noWrap/>
          </w:tcPr>
          <w:p w14:paraId="47FA0BA0" w14:textId="77777777" w:rsidR="00C345A2" w:rsidRDefault="00000000">
            <w:pPr>
              <w:adjustRightInd w:val="0"/>
              <w:snapToGrid w:val="0"/>
              <w:spacing w:line="360" w:lineRule="auto"/>
              <w:jc w:val="both"/>
              <w:rPr>
                <w:rFonts w:eastAsia="等线"/>
                <w:kern w:val="2"/>
                <w:sz w:val="21"/>
                <w:szCs w:val="21"/>
                <w:lang w:eastAsia="zh-CN"/>
              </w:rPr>
            </w:pPr>
            <w:proofErr w:type="spellStart"/>
            <w:r>
              <w:rPr>
                <w:rFonts w:eastAsia="等线"/>
                <w:kern w:val="2"/>
                <w:sz w:val="21"/>
                <w:szCs w:val="21"/>
                <w:lang w:eastAsia="zh-CN"/>
              </w:rPr>
              <w:t>ajcc_pathologic_m</w:t>
            </w:r>
            <w:proofErr w:type="spellEnd"/>
          </w:p>
        </w:tc>
        <w:tc>
          <w:tcPr>
            <w:tcW w:w="1418" w:type="dxa"/>
            <w:tcBorders>
              <w:top w:val="nil"/>
              <w:left w:val="nil"/>
              <w:bottom w:val="nil"/>
              <w:right w:val="nil"/>
            </w:tcBorders>
            <w:noWrap/>
          </w:tcPr>
          <w:p w14:paraId="5E9CC3C1"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M0</w:t>
            </w:r>
          </w:p>
        </w:tc>
        <w:tc>
          <w:tcPr>
            <w:tcW w:w="1417" w:type="dxa"/>
            <w:tcBorders>
              <w:top w:val="nil"/>
              <w:left w:val="nil"/>
              <w:bottom w:val="nil"/>
              <w:right w:val="nil"/>
            </w:tcBorders>
            <w:noWrap/>
          </w:tcPr>
          <w:p w14:paraId="3F0E99A8"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42 (41.6)</w:t>
            </w:r>
          </w:p>
        </w:tc>
        <w:tc>
          <w:tcPr>
            <w:tcW w:w="1108" w:type="dxa"/>
            <w:tcBorders>
              <w:top w:val="nil"/>
              <w:left w:val="nil"/>
              <w:bottom w:val="nil"/>
              <w:right w:val="nil"/>
            </w:tcBorders>
            <w:noWrap/>
          </w:tcPr>
          <w:p w14:paraId="2E299401"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29 (60.4)</w:t>
            </w:r>
          </w:p>
        </w:tc>
        <w:tc>
          <w:tcPr>
            <w:tcW w:w="900" w:type="dxa"/>
            <w:tcBorders>
              <w:top w:val="nil"/>
              <w:left w:val="nil"/>
              <w:bottom w:val="nil"/>
              <w:right w:val="nil"/>
            </w:tcBorders>
            <w:noWrap/>
          </w:tcPr>
          <w:p w14:paraId="0C1FB944"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0.008</w:t>
            </w:r>
            <w:r>
              <w:rPr>
                <w:rFonts w:eastAsia="等线" w:hint="eastAsia"/>
                <w:kern w:val="2"/>
                <w:sz w:val="21"/>
                <w:szCs w:val="21"/>
                <w:lang w:eastAsia="zh-CN"/>
              </w:rPr>
              <w:t>**</w:t>
            </w:r>
          </w:p>
        </w:tc>
      </w:tr>
      <w:tr w:rsidR="00C345A2" w14:paraId="4526B2E6" w14:textId="77777777">
        <w:trPr>
          <w:trHeight w:val="354"/>
          <w:jc w:val="center"/>
        </w:trPr>
        <w:tc>
          <w:tcPr>
            <w:tcW w:w="2572" w:type="dxa"/>
            <w:tcBorders>
              <w:top w:val="nil"/>
              <w:left w:val="nil"/>
              <w:bottom w:val="nil"/>
              <w:right w:val="nil"/>
            </w:tcBorders>
            <w:noWrap/>
          </w:tcPr>
          <w:p w14:paraId="514399AA" w14:textId="77777777" w:rsidR="00C345A2" w:rsidRDefault="00C345A2">
            <w:pPr>
              <w:adjustRightInd w:val="0"/>
              <w:snapToGrid w:val="0"/>
              <w:spacing w:line="360" w:lineRule="auto"/>
              <w:jc w:val="both"/>
              <w:rPr>
                <w:rFonts w:eastAsia="等线"/>
                <w:kern w:val="2"/>
                <w:sz w:val="21"/>
                <w:szCs w:val="21"/>
                <w:lang w:eastAsia="zh-CN"/>
              </w:rPr>
            </w:pPr>
          </w:p>
        </w:tc>
        <w:tc>
          <w:tcPr>
            <w:tcW w:w="1418" w:type="dxa"/>
            <w:tcBorders>
              <w:top w:val="nil"/>
              <w:left w:val="nil"/>
              <w:bottom w:val="nil"/>
              <w:right w:val="nil"/>
            </w:tcBorders>
            <w:noWrap/>
          </w:tcPr>
          <w:p w14:paraId="296AF303"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M1</w:t>
            </w:r>
          </w:p>
        </w:tc>
        <w:tc>
          <w:tcPr>
            <w:tcW w:w="1417" w:type="dxa"/>
            <w:tcBorders>
              <w:top w:val="nil"/>
              <w:left w:val="nil"/>
              <w:bottom w:val="nil"/>
              <w:right w:val="nil"/>
            </w:tcBorders>
            <w:noWrap/>
          </w:tcPr>
          <w:p w14:paraId="06F99548"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1 (1.0)</w:t>
            </w:r>
          </w:p>
        </w:tc>
        <w:tc>
          <w:tcPr>
            <w:tcW w:w="1108" w:type="dxa"/>
            <w:tcBorders>
              <w:top w:val="nil"/>
              <w:left w:val="nil"/>
              <w:bottom w:val="nil"/>
              <w:right w:val="nil"/>
            </w:tcBorders>
            <w:noWrap/>
          </w:tcPr>
          <w:p w14:paraId="2FE0A0CE"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3 (6.2)</w:t>
            </w:r>
          </w:p>
        </w:tc>
        <w:tc>
          <w:tcPr>
            <w:tcW w:w="900" w:type="dxa"/>
            <w:tcBorders>
              <w:top w:val="nil"/>
              <w:left w:val="nil"/>
              <w:bottom w:val="nil"/>
              <w:right w:val="nil"/>
            </w:tcBorders>
            <w:noWrap/>
          </w:tcPr>
          <w:p w14:paraId="5785DAC6" w14:textId="77777777" w:rsidR="00C345A2" w:rsidRDefault="00C345A2">
            <w:pPr>
              <w:adjustRightInd w:val="0"/>
              <w:snapToGrid w:val="0"/>
              <w:spacing w:line="360" w:lineRule="auto"/>
              <w:jc w:val="both"/>
              <w:rPr>
                <w:rFonts w:eastAsia="等线"/>
                <w:kern w:val="2"/>
                <w:sz w:val="21"/>
                <w:szCs w:val="21"/>
                <w:lang w:eastAsia="zh-CN"/>
              </w:rPr>
            </w:pPr>
          </w:p>
        </w:tc>
      </w:tr>
      <w:tr w:rsidR="00C345A2" w14:paraId="16FF4072" w14:textId="77777777">
        <w:trPr>
          <w:trHeight w:val="354"/>
          <w:jc w:val="center"/>
        </w:trPr>
        <w:tc>
          <w:tcPr>
            <w:tcW w:w="2572" w:type="dxa"/>
            <w:tcBorders>
              <w:top w:val="nil"/>
              <w:left w:val="nil"/>
              <w:bottom w:val="nil"/>
              <w:right w:val="nil"/>
            </w:tcBorders>
            <w:noWrap/>
          </w:tcPr>
          <w:p w14:paraId="78A9FAA4" w14:textId="77777777" w:rsidR="00C345A2" w:rsidRDefault="00C345A2">
            <w:pPr>
              <w:adjustRightInd w:val="0"/>
              <w:snapToGrid w:val="0"/>
              <w:spacing w:line="360" w:lineRule="auto"/>
              <w:jc w:val="both"/>
              <w:rPr>
                <w:rFonts w:eastAsia="等线"/>
                <w:kern w:val="2"/>
                <w:sz w:val="21"/>
                <w:szCs w:val="21"/>
                <w:lang w:eastAsia="zh-CN"/>
              </w:rPr>
            </w:pPr>
          </w:p>
        </w:tc>
        <w:tc>
          <w:tcPr>
            <w:tcW w:w="1418" w:type="dxa"/>
            <w:tcBorders>
              <w:top w:val="nil"/>
              <w:left w:val="nil"/>
              <w:bottom w:val="nil"/>
              <w:right w:val="nil"/>
            </w:tcBorders>
            <w:noWrap/>
          </w:tcPr>
          <w:p w14:paraId="2C0164A8"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MX</w:t>
            </w:r>
          </w:p>
        </w:tc>
        <w:tc>
          <w:tcPr>
            <w:tcW w:w="1417" w:type="dxa"/>
            <w:tcBorders>
              <w:top w:val="nil"/>
              <w:left w:val="nil"/>
              <w:bottom w:val="nil"/>
              <w:right w:val="nil"/>
            </w:tcBorders>
            <w:noWrap/>
          </w:tcPr>
          <w:p w14:paraId="4C7F5D44"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58 (57.4)</w:t>
            </w:r>
          </w:p>
        </w:tc>
        <w:tc>
          <w:tcPr>
            <w:tcW w:w="1108" w:type="dxa"/>
            <w:tcBorders>
              <w:top w:val="nil"/>
              <w:left w:val="nil"/>
              <w:bottom w:val="nil"/>
              <w:right w:val="nil"/>
            </w:tcBorders>
            <w:noWrap/>
          </w:tcPr>
          <w:p w14:paraId="4D29EA8B"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16 (33.3)</w:t>
            </w:r>
          </w:p>
        </w:tc>
        <w:tc>
          <w:tcPr>
            <w:tcW w:w="900" w:type="dxa"/>
            <w:tcBorders>
              <w:top w:val="nil"/>
              <w:left w:val="nil"/>
              <w:bottom w:val="nil"/>
              <w:right w:val="nil"/>
            </w:tcBorders>
            <w:noWrap/>
          </w:tcPr>
          <w:p w14:paraId="5C17C577" w14:textId="77777777" w:rsidR="00C345A2" w:rsidRDefault="00C345A2">
            <w:pPr>
              <w:adjustRightInd w:val="0"/>
              <w:snapToGrid w:val="0"/>
              <w:spacing w:line="360" w:lineRule="auto"/>
              <w:jc w:val="both"/>
              <w:rPr>
                <w:rFonts w:eastAsia="等线"/>
                <w:kern w:val="2"/>
                <w:sz w:val="21"/>
                <w:szCs w:val="21"/>
                <w:lang w:eastAsia="zh-CN"/>
              </w:rPr>
            </w:pPr>
          </w:p>
        </w:tc>
      </w:tr>
      <w:tr w:rsidR="00C345A2" w14:paraId="5790AAD9" w14:textId="77777777">
        <w:trPr>
          <w:trHeight w:val="354"/>
          <w:jc w:val="center"/>
        </w:trPr>
        <w:tc>
          <w:tcPr>
            <w:tcW w:w="2572" w:type="dxa"/>
            <w:tcBorders>
              <w:top w:val="nil"/>
              <w:left w:val="nil"/>
              <w:bottom w:val="nil"/>
              <w:right w:val="nil"/>
            </w:tcBorders>
            <w:noWrap/>
          </w:tcPr>
          <w:p w14:paraId="59582390"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Treatment</w:t>
            </w:r>
          </w:p>
        </w:tc>
        <w:tc>
          <w:tcPr>
            <w:tcW w:w="1418" w:type="dxa"/>
            <w:tcBorders>
              <w:top w:val="nil"/>
              <w:left w:val="nil"/>
              <w:bottom w:val="nil"/>
              <w:right w:val="nil"/>
            </w:tcBorders>
            <w:noWrap/>
          </w:tcPr>
          <w:p w14:paraId="25593676" w14:textId="77777777" w:rsidR="00C345A2" w:rsidRDefault="00000000">
            <w:pPr>
              <w:adjustRightInd w:val="0"/>
              <w:snapToGrid w:val="0"/>
              <w:spacing w:line="360" w:lineRule="auto"/>
              <w:jc w:val="both"/>
              <w:rPr>
                <w:rFonts w:eastAsia="等线"/>
                <w:kern w:val="2"/>
                <w:sz w:val="21"/>
                <w:szCs w:val="21"/>
                <w:lang w:eastAsia="zh-CN"/>
              </w:rPr>
            </w:pPr>
            <w:r>
              <w:rPr>
                <w:rFonts w:eastAsia="等线" w:hint="eastAsia"/>
                <w:kern w:val="2"/>
                <w:sz w:val="21"/>
                <w:szCs w:val="21"/>
                <w:lang w:eastAsia="zh-CN"/>
              </w:rPr>
              <w:t>n</w:t>
            </w:r>
            <w:r>
              <w:rPr>
                <w:rFonts w:eastAsia="等线"/>
                <w:kern w:val="2"/>
                <w:sz w:val="21"/>
                <w:szCs w:val="21"/>
                <w:lang w:eastAsia="zh-CN"/>
              </w:rPr>
              <w:t>o</w:t>
            </w:r>
          </w:p>
        </w:tc>
        <w:tc>
          <w:tcPr>
            <w:tcW w:w="1417" w:type="dxa"/>
            <w:tcBorders>
              <w:top w:val="nil"/>
              <w:left w:val="nil"/>
              <w:bottom w:val="nil"/>
              <w:right w:val="nil"/>
            </w:tcBorders>
            <w:noWrap/>
          </w:tcPr>
          <w:p w14:paraId="6A8B1CF7"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21 (20.8)</w:t>
            </w:r>
          </w:p>
        </w:tc>
        <w:tc>
          <w:tcPr>
            <w:tcW w:w="1108" w:type="dxa"/>
            <w:tcBorders>
              <w:top w:val="nil"/>
              <w:left w:val="nil"/>
              <w:bottom w:val="nil"/>
              <w:right w:val="nil"/>
            </w:tcBorders>
            <w:noWrap/>
          </w:tcPr>
          <w:p w14:paraId="75E3103C"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9 (18.8)</w:t>
            </w:r>
          </w:p>
        </w:tc>
        <w:tc>
          <w:tcPr>
            <w:tcW w:w="900" w:type="dxa"/>
            <w:tcBorders>
              <w:top w:val="nil"/>
              <w:left w:val="nil"/>
              <w:bottom w:val="nil"/>
              <w:right w:val="nil"/>
            </w:tcBorders>
            <w:noWrap/>
          </w:tcPr>
          <w:p w14:paraId="22F2CC34"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0.643</w:t>
            </w:r>
          </w:p>
        </w:tc>
      </w:tr>
      <w:tr w:rsidR="00C345A2" w14:paraId="170C7D48" w14:textId="77777777">
        <w:trPr>
          <w:trHeight w:val="354"/>
          <w:jc w:val="center"/>
        </w:trPr>
        <w:tc>
          <w:tcPr>
            <w:tcW w:w="2572" w:type="dxa"/>
            <w:tcBorders>
              <w:top w:val="nil"/>
              <w:left w:val="nil"/>
              <w:bottom w:val="nil"/>
              <w:right w:val="nil"/>
            </w:tcBorders>
            <w:noWrap/>
          </w:tcPr>
          <w:p w14:paraId="63F73D5E" w14:textId="77777777" w:rsidR="00C345A2" w:rsidRDefault="00C345A2">
            <w:pPr>
              <w:adjustRightInd w:val="0"/>
              <w:snapToGrid w:val="0"/>
              <w:spacing w:line="360" w:lineRule="auto"/>
              <w:jc w:val="both"/>
              <w:rPr>
                <w:rFonts w:eastAsia="等线"/>
                <w:kern w:val="2"/>
                <w:sz w:val="21"/>
                <w:szCs w:val="21"/>
                <w:lang w:eastAsia="zh-CN"/>
              </w:rPr>
            </w:pPr>
          </w:p>
        </w:tc>
        <w:tc>
          <w:tcPr>
            <w:tcW w:w="1418" w:type="dxa"/>
            <w:tcBorders>
              <w:top w:val="nil"/>
              <w:left w:val="nil"/>
              <w:bottom w:val="nil"/>
              <w:right w:val="nil"/>
            </w:tcBorders>
            <w:noWrap/>
          </w:tcPr>
          <w:p w14:paraId="1EFA26A0" w14:textId="77777777" w:rsidR="00C345A2" w:rsidRDefault="00000000">
            <w:pPr>
              <w:adjustRightInd w:val="0"/>
              <w:snapToGrid w:val="0"/>
              <w:spacing w:line="360" w:lineRule="auto"/>
              <w:jc w:val="both"/>
              <w:rPr>
                <w:rFonts w:eastAsia="等线"/>
                <w:kern w:val="2"/>
                <w:sz w:val="21"/>
                <w:szCs w:val="21"/>
                <w:lang w:eastAsia="zh-CN"/>
              </w:rPr>
            </w:pPr>
            <w:r>
              <w:rPr>
                <w:rFonts w:eastAsia="等线" w:hint="eastAsia"/>
                <w:kern w:val="2"/>
                <w:sz w:val="21"/>
                <w:szCs w:val="21"/>
                <w:lang w:eastAsia="zh-CN"/>
              </w:rPr>
              <w:t>o</w:t>
            </w:r>
            <w:r>
              <w:rPr>
                <w:rFonts w:eastAsia="等线"/>
                <w:kern w:val="2"/>
                <w:sz w:val="21"/>
                <w:szCs w:val="21"/>
                <w:lang w:eastAsia="zh-CN"/>
              </w:rPr>
              <w:t>ne</w:t>
            </w:r>
          </w:p>
        </w:tc>
        <w:tc>
          <w:tcPr>
            <w:tcW w:w="1417" w:type="dxa"/>
            <w:tcBorders>
              <w:top w:val="nil"/>
              <w:left w:val="nil"/>
              <w:bottom w:val="nil"/>
              <w:right w:val="nil"/>
            </w:tcBorders>
            <w:noWrap/>
          </w:tcPr>
          <w:p w14:paraId="7DA89C0B"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47 (46.5)</w:t>
            </w:r>
          </w:p>
        </w:tc>
        <w:tc>
          <w:tcPr>
            <w:tcW w:w="1108" w:type="dxa"/>
            <w:tcBorders>
              <w:top w:val="nil"/>
              <w:left w:val="nil"/>
              <w:bottom w:val="nil"/>
              <w:right w:val="nil"/>
            </w:tcBorders>
            <w:noWrap/>
          </w:tcPr>
          <w:p w14:paraId="48773C9E"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20 (41.7)</w:t>
            </w:r>
          </w:p>
        </w:tc>
        <w:tc>
          <w:tcPr>
            <w:tcW w:w="900" w:type="dxa"/>
            <w:tcBorders>
              <w:top w:val="nil"/>
              <w:left w:val="nil"/>
              <w:bottom w:val="nil"/>
              <w:right w:val="nil"/>
            </w:tcBorders>
            <w:noWrap/>
          </w:tcPr>
          <w:p w14:paraId="215D6586" w14:textId="77777777" w:rsidR="00C345A2" w:rsidRDefault="00C345A2">
            <w:pPr>
              <w:adjustRightInd w:val="0"/>
              <w:snapToGrid w:val="0"/>
              <w:spacing w:line="360" w:lineRule="auto"/>
              <w:jc w:val="both"/>
              <w:rPr>
                <w:rFonts w:eastAsia="等线"/>
                <w:kern w:val="2"/>
                <w:sz w:val="21"/>
                <w:szCs w:val="21"/>
                <w:lang w:eastAsia="zh-CN"/>
              </w:rPr>
            </w:pPr>
          </w:p>
        </w:tc>
      </w:tr>
      <w:tr w:rsidR="00C345A2" w14:paraId="552DFDD0" w14:textId="77777777">
        <w:trPr>
          <w:trHeight w:val="354"/>
          <w:jc w:val="center"/>
        </w:trPr>
        <w:tc>
          <w:tcPr>
            <w:tcW w:w="2572" w:type="dxa"/>
            <w:tcBorders>
              <w:top w:val="nil"/>
              <w:left w:val="nil"/>
              <w:bottom w:val="nil"/>
              <w:right w:val="nil"/>
            </w:tcBorders>
            <w:noWrap/>
          </w:tcPr>
          <w:p w14:paraId="552EDE17" w14:textId="77777777" w:rsidR="00C345A2" w:rsidRDefault="00C345A2">
            <w:pPr>
              <w:adjustRightInd w:val="0"/>
              <w:snapToGrid w:val="0"/>
              <w:spacing w:line="360" w:lineRule="auto"/>
              <w:jc w:val="both"/>
              <w:rPr>
                <w:rFonts w:eastAsia="等线"/>
                <w:kern w:val="2"/>
                <w:sz w:val="21"/>
                <w:szCs w:val="21"/>
                <w:lang w:eastAsia="zh-CN"/>
              </w:rPr>
            </w:pPr>
          </w:p>
        </w:tc>
        <w:tc>
          <w:tcPr>
            <w:tcW w:w="1418" w:type="dxa"/>
            <w:tcBorders>
              <w:top w:val="nil"/>
              <w:left w:val="nil"/>
              <w:bottom w:val="nil"/>
              <w:right w:val="nil"/>
            </w:tcBorders>
            <w:noWrap/>
          </w:tcPr>
          <w:p w14:paraId="020AF545" w14:textId="77777777" w:rsidR="00C345A2" w:rsidRDefault="00000000">
            <w:pPr>
              <w:adjustRightInd w:val="0"/>
              <w:snapToGrid w:val="0"/>
              <w:spacing w:line="360" w:lineRule="auto"/>
              <w:jc w:val="both"/>
              <w:rPr>
                <w:rFonts w:eastAsia="等线"/>
                <w:kern w:val="2"/>
                <w:sz w:val="21"/>
                <w:szCs w:val="21"/>
                <w:lang w:eastAsia="zh-CN"/>
              </w:rPr>
            </w:pPr>
            <w:r>
              <w:rPr>
                <w:rFonts w:eastAsia="等线" w:hint="eastAsia"/>
                <w:kern w:val="2"/>
                <w:sz w:val="21"/>
                <w:szCs w:val="21"/>
                <w:lang w:eastAsia="zh-CN"/>
              </w:rPr>
              <w:t>t</w:t>
            </w:r>
            <w:r>
              <w:rPr>
                <w:rFonts w:eastAsia="等线"/>
                <w:kern w:val="2"/>
                <w:sz w:val="21"/>
                <w:szCs w:val="21"/>
                <w:lang w:eastAsia="zh-CN"/>
              </w:rPr>
              <w:t>wo</w:t>
            </w:r>
          </w:p>
        </w:tc>
        <w:tc>
          <w:tcPr>
            <w:tcW w:w="1417" w:type="dxa"/>
            <w:tcBorders>
              <w:top w:val="nil"/>
              <w:left w:val="nil"/>
              <w:bottom w:val="nil"/>
              <w:right w:val="nil"/>
            </w:tcBorders>
            <w:noWrap/>
          </w:tcPr>
          <w:p w14:paraId="79701488"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25 (24.8)</w:t>
            </w:r>
          </w:p>
        </w:tc>
        <w:tc>
          <w:tcPr>
            <w:tcW w:w="1108" w:type="dxa"/>
            <w:tcBorders>
              <w:top w:val="nil"/>
              <w:left w:val="nil"/>
              <w:bottom w:val="nil"/>
              <w:right w:val="nil"/>
            </w:tcBorders>
            <w:noWrap/>
          </w:tcPr>
          <w:p w14:paraId="5BD095A6"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12 (25.0)</w:t>
            </w:r>
          </w:p>
        </w:tc>
        <w:tc>
          <w:tcPr>
            <w:tcW w:w="900" w:type="dxa"/>
            <w:tcBorders>
              <w:top w:val="nil"/>
              <w:left w:val="nil"/>
              <w:bottom w:val="nil"/>
              <w:right w:val="nil"/>
            </w:tcBorders>
            <w:noWrap/>
          </w:tcPr>
          <w:p w14:paraId="6C09F5F7" w14:textId="77777777" w:rsidR="00C345A2" w:rsidRDefault="00C345A2">
            <w:pPr>
              <w:adjustRightInd w:val="0"/>
              <w:snapToGrid w:val="0"/>
              <w:spacing w:line="360" w:lineRule="auto"/>
              <w:jc w:val="both"/>
              <w:rPr>
                <w:rFonts w:eastAsia="等线"/>
                <w:kern w:val="2"/>
                <w:sz w:val="21"/>
                <w:szCs w:val="21"/>
                <w:lang w:eastAsia="zh-CN"/>
              </w:rPr>
            </w:pPr>
          </w:p>
        </w:tc>
      </w:tr>
      <w:tr w:rsidR="00C345A2" w14:paraId="38CB64EA" w14:textId="77777777">
        <w:trPr>
          <w:trHeight w:val="354"/>
          <w:jc w:val="center"/>
        </w:trPr>
        <w:tc>
          <w:tcPr>
            <w:tcW w:w="2572" w:type="dxa"/>
            <w:tcBorders>
              <w:top w:val="nil"/>
              <w:left w:val="nil"/>
              <w:bottom w:val="nil"/>
              <w:right w:val="nil"/>
            </w:tcBorders>
            <w:noWrap/>
          </w:tcPr>
          <w:p w14:paraId="606F02C8" w14:textId="77777777" w:rsidR="00C345A2" w:rsidRDefault="00C345A2">
            <w:pPr>
              <w:adjustRightInd w:val="0"/>
              <w:snapToGrid w:val="0"/>
              <w:spacing w:line="360" w:lineRule="auto"/>
              <w:jc w:val="both"/>
              <w:rPr>
                <w:rFonts w:eastAsia="等线"/>
                <w:kern w:val="2"/>
                <w:sz w:val="21"/>
                <w:szCs w:val="21"/>
                <w:lang w:eastAsia="zh-CN"/>
              </w:rPr>
            </w:pPr>
          </w:p>
        </w:tc>
        <w:tc>
          <w:tcPr>
            <w:tcW w:w="1418" w:type="dxa"/>
            <w:tcBorders>
              <w:top w:val="nil"/>
              <w:left w:val="nil"/>
              <w:bottom w:val="nil"/>
              <w:right w:val="nil"/>
            </w:tcBorders>
            <w:noWrap/>
          </w:tcPr>
          <w:p w14:paraId="1DCA93EA"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Others</w:t>
            </w:r>
          </w:p>
        </w:tc>
        <w:tc>
          <w:tcPr>
            <w:tcW w:w="1417" w:type="dxa"/>
            <w:tcBorders>
              <w:top w:val="nil"/>
              <w:left w:val="nil"/>
              <w:bottom w:val="nil"/>
              <w:right w:val="nil"/>
            </w:tcBorders>
            <w:noWrap/>
          </w:tcPr>
          <w:p w14:paraId="7F994900"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8 (</w:t>
            </w:r>
            <w:r>
              <w:rPr>
                <w:rFonts w:eastAsia="等线" w:hint="eastAsia"/>
                <w:kern w:val="2"/>
                <w:sz w:val="21"/>
                <w:szCs w:val="21"/>
                <w:lang w:eastAsia="zh-CN"/>
              </w:rPr>
              <w:t>7.9</w:t>
            </w:r>
            <w:r>
              <w:rPr>
                <w:rFonts w:eastAsia="等线"/>
                <w:kern w:val="2"/>
                <w:sz w:val="21"/>
                <w:szCs w:val="21"/>
                <w:lang w:eastAsia="zh-CN"/>
              </w:rPr>
              <w:t>)</w:t>
            </w:r>
          </w:p>
        </w:tc>
        <w:tc>
          <w:tcPr>
            <w:tcW w:w="1108" w:type="dxa"/>
            <w:tcBorders>
              <w:top w:val="nil"/>
              <w:left w:val="nil"/>
              <w:bottom w:val="nil"/>
              <w:right w:val="nil"/>
            </w:tcBorders>
            <w:noWrap/>
          </w:tcPr>
          <w:p w14:paraId="369292C4"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7 (14.6)</w:t>
            </w:r>
          </w:p>
        </w:tc>
        <w:tc>
          <w:tcPr>
            <w:tcW w:w="900" w:type="dxa"/>
            <w:tcBorders>
              <w:top w:val="nil"/>
              <w:left w:val="nil"/>
              <w:bottom w:val="nil"/>
              <w:right w:val="nil"/>
            </w:tcBorders>
            <w:noWrap/>
          </w:tcPr>
          <w:p w14:paraId="30153628" w14:textId="77777777" w:rsidR="00C345A2" w:rsidRDefault="00C345A2">
            <w:pPr>
              <w:adjustRightInd w:val="0"/>
              <w:snapToGrid w:val="0"/>
              <w:spacing w:line="360" w:lineRule="auto"/>
              <w:jc w:val="both"/>
              <w:rPr>
                <w:rFonts w:eastAsia="等线"/>
                <w:kern w:val="2"/>
                <w:sz w:val="21"/>
                <w:szCs w:val="21"/>
                <w:lang w:eastAsia="zh-CN"/>
              </w:rPr>
            </w:pPr>
          </w:p>
        </w:tc>
      </w:tr>
      <w:tr w:rsidR="00C345A2" w14:paraId="239D4D6D" w14:textId="77777777">
        <w:trPr>
          <w:trHeight w:val="354"/>
          <w:jc w:val="center"/>
        </w:trPr>
        <w:tc>
          <w:tcPr>
            <w:tcW w:w="2572" w:type="dxa"/>
            <w:tcBorders>
              <w:top w:val="nil"/>
              <w:left w:val="nil"/>
              <w:bottom w:val="nil"/>
              <w:right w:val="nil"/>
            </w:tcBorders>
            <w:noWrap/>
          </w:tcPr>
          <w:p w14:paraId="6DEB2A50"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Molecular Subtype</w:t>
            </w:r>
          </w:p>
        </w:tc>
        <w:tc>
          <w:tcPr>
            <w:tcW w:w="1418" w:type="dxa"/>
            <w:tcBorders>
              <w:top w:val="nil"/>
              <w:left w:val="nil"/>
              <w:bottom w:val="nil"/>
              <w:right w:val="nil"/>
            </w:tcBorders>
            <w:noWrap/>
          </w:tcPr>
          <w:p w14:paraId="71C33FF0" w14:textId="77777777" w:rsidR="00C345A2" w:rsidRDefault="00000000">
            <w:pPr>
              <w:adjustRightInd w:val="0"/>
              <w:snapToGrid w:val="0"/>
              <w:spacing w:line="360" w:lineRule="auto"/>
              <w:jc w:val="both"/>
              <w:rPr>
                <w:rFonts w:eastAsia="等线"/>
                <w:kern w:val="2"/>
                <w:sz w:val="21"/>
                <w:szCs w:val="21"/>
                <w:lang w:eastAsia="zh-CN"/>
              </w:rPr>
            </w:pPr>
            <w:r>
              <w:rPr>
                <w:rFonts w:eastAsia="等线" w:hint="eastAsia"/>
                <w:kern w:val="2"/>
                <w:sz w:val="21"/>
                <w:szCs w:val="21"/>
                <w:lang w:eastAsia="zh-CN"/>
              </w:rPr>
              <w:t>c</w:t>
            </w:r>
            <w:r>
              <w:rPr>
                <w:rFonts w:eastAsia="等线"/>
                <w:kern w:val="2"/>
                <w:sz w:val="21"/>
                <w:szCs w:val="21"/>
                <w:lang w:eastAsia="zh-CN"/>
              </w:rPr>
              <w:t>lassical</w:t>
            </w:r>
            <w:r>
              <w:rPr>
                <w:rFonts w:eastAsia="等线" w:hint="eastAsia"/>
                <w:kern w:val="2"/>
                <w:sz w:val="21"/>
                <w:szCs w:val="21"/>
                <w:lang w:eastAsia="zh-CN"/>
              </w:rPr>
              <w:t>-PDAC</w:t>
            </w:r>
          </w:p>
        </w:tc>
        <w:tc>
          <w:tcPr>
            <w:tcW w:w="1417" w:type="dxa"/>
            <w:tcBorders>
              <w:top w:val="nil"/>
              <w:left w:val="nil"/>
              <w:bottom w:val="nil"/>
              <w:right w:val="nil"/>
            </w:tcBorders>
            <w:noWrap/>
          </w:tcPr>
          <w:p w14:paraId="6A78C435"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57 (56.4)</w:t>
            </w:r>
          </w:p>
        </w:tc>
        <w:tc>
          <w:tcPr>
            <w:tcW w:w="1108" w:type="dxa"/>
            <w:tcBorders>
              <w:top w:val="nil"/>
              <w:left w:val="nil"/>
              <w:bottom w:val="nil"/>
              <w:right w:val="nil"/>
            </w:tcBorders>
            <w:noWrap/>
          </w:tcPr>
          <w:p w14:paraId="360C265B"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17 (35.4)</w:t>
            </w:r>
          </w:p>
        </w:tc>
        <w:tc>
          <w:tcPr>
            <w:tcW w:w="900" w:type="dxa"/>
            <w:tcBorders>
              <w:top w:val="nil"/>
              <w:left w:val="nil"/>
              <w:bottom w:val="nil"/>
              <w:right w:val="nil"/>
            </w:tcBorders>
            <w:noWrap/>
          </w:tcPr>
          <w:p w14:paraId="0B2849A1"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0.011</w:t>
            </w:r>
            <w:r>
              <w:rPr>
                <w:rFonts w:eastAsia="等线" w:hint="eastAsia"/>
                <w:kern w:val="2"/>
                <w:sz w:val="21"/>
                <w:szCs w:val="21"/>
                <w:lang w:eastAsia="zh-CN"/>
              </w:rPr>
              <w:t>*</w:t>
            </w:r>
          </w:p>
        </w:tc>
      </w:tr>
      <w:tr w:rsidR="00C345A2" w14:paraId="0050D096" w14:textId="77777777">
        <w:trPr>
          <w:trHeight w:val="354"/>
          <w:jc w:val="center"/>
        </w:trPr>
        <w:tc>
          <w:tcPr>
            <w:tcW w:w="2572" w:type="dxa"/>
            <w:tcBorders>
              <w:top w:val="nil"/>
              <w:left w:val="nil"/>
              <w:bottom w:val="nil"/>
              <w:right w:val="nil"/>
            </w:tcBorders>
            <w:noWrap/>
          </w:tcPr>
          <w:p w14:paraId="64B02151" w14:textId="77777777" w:rsidR="00C345A2" w:rsidRDefault="00C345A2">
            <w:pPr>
              <w:adjustRightInd w:val="0"/>
              <w:snapToGrid w:val="0"/>
              <w:spacing w:line="360" w:lineRule="auto"/>
              <w:jc w:val="both"/>
              <w:rPr>
                <w:rFonts w:eastAsia="等线"/>
                <w:kern w:val="2"/>
                <w:sz w:val="21"/>
                <w:szCs w:val="21"/>
                <w:lang w:eastAsia="zh-CN"/>
              </w:rPr>
            </w:pPr>
          </w:p>
        </w:tc>
        <w:tc>
          <w:tcPr>
            <w:tcW w:w="1418" w:type="dxa"/>
            <w:tcBorders>
              <w:top w:val="nil"/>
              <w:left w:val="nil"/>
              <w:bottom w:val="nil"/>
              <w:right w:val="nil"/>
            </w:tcBorders>
            <w:noWrap/>
          </w:tcPr>
          <w:p w14:paraId="53FB0EA5"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QM-PDA</w:t>
            </w:r>
            <w:r>
              <w:rPr>
                <w:rFonts w:eastAsia="等线" w:hint="eastAsia"/>
                <w:kern w:val="2"/>
                <w:sz w:val="21"/>
                <w:szCs w:val="21"/>
                <w:lang w:eastAsia="zh-CN"/>
              </w:rPr>
              <w:t>C</w:t>
            </w:r>
          </w:p>
        </w:tc>
        <w:tc>
          <w:tcPr>
            <w:tcW w:w="1417" w:type="dxa"/>
            <w:tcBorders>
              <w:top w:val="nil"/>
              <w:left w:val="nil"/>
              <w:bottom w:val="nil"/>
              <w:right w:val="nil"/>
            </w:tcBorders>
            <w:noWrap/>
          </w:tcPr>
          <w:p w14:paraId="616DB132"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42 (41.6)</w:t>
            </w:r>
          </w:p>
        </w:tc>
        <w:tc>
          <w:tcPr>
            <w:tcW w:w="1108" w:type="dxa"/>
            <w:tcBorders>
              <w:top w:val="nil"/>
              <w:left w:val="nil"/>
              <w:bottom w:val="nil"/>
              <w:right w:val="nil"/>
            </w:tcBorders>
            <w:noWrap/>
          </w:tcPr>
          <w:p w14:paraId="4833C286"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26 (54.2)</w:t>
            </w:r>
          </w:p>
        </w:tc>
        <w:tc>
          <w:tcPr>
            <w:tcW w:w="900" w:type="dxa"/>
            <w:tcBorders>
              <w:top w:val="nil"/>
              <w:left w:val="nil"/>
              <w:bottom w:val="nil"/>
              <w:right w:val="nil"/>
            </w:tcBorders>
            <w:noWrap/>
          </w:tcPr>
          <w:p w14:paraId="04BA7616" w14:textId="77777777" w:rsidR="00C345A2" w:rsidRDefault="00C345A2">
            <w:pPr>
              <w:adjustRightInd w:val="0"/>
              <w:snapToGrid w:val="0"/>
              <w:spacing w:line="360" w:lineRule="auto"/>
              <w:jc w:val="both"/>
              <w:rPr>
                <w:rFonts w:eastAsia="等线"/>
                <w:kern w:val="2"/>
                <w:sz w:val="21"/>
                <w:szCs w:val="21"/>
                <w:lang w:eastAsia="zh-CN"/>
              </w:rPr>
            </w:pPr>
          </w:p>
        </w:tc>
      </w:tr>
      <w:tr w:rsidR="00C345A2" w14:paraId="5E501533" w14:textId="77777777">
        <w:trPr>
          <w:trHeight w:val="416"/>
          <w:jc w:val="center"/>
        </w:trPr>
        <w:tc>
          <w:tcPr>
            <w:tcW w:w="2572" w:type="dxa"/>
            <w:tcBorders>
              <w:top w:val="nil"/>
              <w:left w:val="nil"/>
              <w:bottom w:val="single" w:sz="12" w:space="0" w:color="auto"/>
              <w:right w:val="nil"/>
            </w:tcBorders>
            <w:noWrap/>
          </w:tcPr>
          <w:p w14:paraId="375EAC83" w14:textId="77777777" w:rsidR="00C345A2" w:rsidRDefault="00C345A2">
            <w:pPr>
              <w:adjustRightInd w:val="0"/>
              <w:snapToGrid w:val="0"/>
              <w:spacing w:line="360" w:lineRule="auto"/>
              <w:jc w:val="both"/>
              <w:rPr>
                <w:rFonts w:eastAsia="等线"/>
                <w:kern w:val="2"/>
                <w:sz w:val="21"/>
                <w:szCs w:val="21"/>
                <w:lang w:eastAsia="zh-CN"/>
              </w:rPr>
            </w:pPr>
          </w:p>
        </w:tc>
        <w:tc>
          <w:tcPr>
            <w:tcW w:w="1418" w:type="dxa"/>
            <w:tcBorders>
              <w:top w:val="nil"/>
              <w:left w:val="nil"/>
              <w:bottom w:val="single" w:sz="12" w:space="0" w:color="auto"/>
              <w:right w:val="nil"/>
            </w:tcBorders>
            <w:noWrap/>
          </w:tcPr>
          <w:p w14:paraId="460CE2E6"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Others</w:t>
            </w:r>
          </w:p>
        </w:tc>
        <w:tc>
          <w:tcPr>
            <w:tcW w:w="1417" w:type="dxa"/>
            <w:tcBorders>
              <w:top w:val="nil"/>
              <w:left w:val="nil"/>
              <w:bottom w:val="single" w:sz="12" w:space="0" w:color="auto"/>
              <w:right w:val="nil"/>
            </w:tcBorders>
            <w:noWrap/>
          </w:tcPr>
          <w:p w14:paraId="77697A74"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2 (</w:t>
            </w:r>
            <w:r>
              <w:rPr>
                <w:rFonts w:eastAsia="等线" w:hint="eastAsia"/>
                <w:kern w:val="2"/>
                <w:sz w:val="21"/>
                <w:szCs w:val="21"/>
                <w:lang w:eastAsia="zh-CN"/>
              </w:rPr>
              <w:t>2.0</w:t>
            </w:r>
            <w:r>
              <w:rPr>
                <w:rFonts w:eastAsia="等线"/>
                <w:kern w:val="2"/>
                <w:sz w:val="21"/>
                <w:szCs w:val="21"/>
                <w:lang w:eastAsia="zh-CN"/>
              </w:rPr>
              <w:t>)</w:t>
            </w:r>
          </w:p>
        </w:tc>
        <w:tc>
          <w:tcPr>
            <w:tcW w:w="1108" w:type="dxa"/>
            <w:tcBorders>
              <w:top w:val="nil"/>
              <w:left w:val="nil"/>
              <w:bottom w:val="single" w:sz="12" w:space="0" w:color="auto"/>
              <w:right w:val="nil"/>
            </w:tcBorders>
            <w:noWrap/>
          </w:tcPr>
          <w:p w14:paraId="248B995F" w14:textId="77777777" w:rsidR="00C345A2" w:rsidRDefault="00000000">
            <w:pPr>
              <w:adjustRightInd w:val="0"/>
              <w:snapToGrid w:val="0"/>
              <w:spacing w:line="360" w:lineRule="auto"/>
              <w:jc w:val="both"/>
              <w:rPr>
                <w:rFonts w:eastAsia="等线"/>
                <w:kern w:val="2"/>
                <w:sz w:val="21"/>
                <w:szCs w:val="21"/>
                <w:lang w:eastAsia="zh-CN"/>
              </w:rPr>
            </w:pPr>
            <w:r>
              <w:rPr>
                <w:rFonts w:eastAsia="等线"/>
                <w:kern w:val="2"/>
                <w:sz w:val="21"/>
                <w:szCs w:val="21"/>
                <w:lang w:eastAsia="zh-CN"/>
              </w:rPr>
              <w:t>5 (10.4)</w:t>
            </w:r>
          </w:p>
        </w:tc>
        <w:tc>
          <w:tcPr>
            <w:tcW w:w="900" w:type="dxa"/>
            <w:tcBorders>
              <w:top w:val="nil"/>
              <w:left w:val="nil"/>
              <w:bottom w:val="single" w:sz="12" w:space="0" w:color="auto"/>
              <w:right w:val="nil"/>
            </w:tcBorders>
            <w:noWrap/>
          </w:tcPr>
          <w:p w14:paraId="1A879447" w14:textId="77777777" w:rsidR="00C345A2" w:rsidRDefault="00C345A2">
            <w:pPr>
              <w:adjustRightInd w:val="0"/>
              <w:snapToGrid w:val="0"/>
              <w:spacing w:line="360" w:lineRule="auto"/>
              <w:jc w:val="both"/>
              <w:rPr>
                <w:rFonts w:eastAsia="等线"/>
                <w:kern w:val="2"/>
                <w:sz w:val="21"/>
                <w:szCs w:val="21"/>
                <w:lang w:eastAsia="zh-CN"/>
              </w:rPr>
            </w:pPr>
          </w:p>
        </w:tc>
      </w:tr>
    </w:tbl>
    <w:p w14:paraId="414A2237" w14:textId="77777777" w:rsidR="00C345A2" w:rsidRDefault="00C345A2">
      <w:pPr>
        <w:adjustRightInd w:val="0"/>
        <w:snapToGrid w:val="0"/>
        <w:spacing w:line="360" w:lineRule="auto"/>
        <w:jc w:val="both"/>
        <w:rPr>
          <w:rFonts w:eastAsia="等线"/>
          <w:kern w:val="2"/>
          <w:szCs w:val="24"/>
          <w:lang w:eastAsia="zh-CN"/>
        </w:rPr>
      </w:pPr>
    </w:p>
    <w:p w14:paraId="540F65E8" w14:textId="77777777" w:rsidR="00C345A2" w:rsidRDefault="00C345A2">
      <w:pPr>
        <w:adjustRightInd w:val="0"/>
        <w:snapToGrid w:val="0"/>
        <w:spacing w:line="360" w:lineRule="auto"/>
        <w:jc w:val="center"/>
        <w:rPr>
          <w:rFonts w:eastAsia="等线"/>
          <w:b/>
          <w:bCs/>
          <w:kern w:val="2"/>
          <w:szCs w:val="24"/>
          <w:lang w:eastAsia="zh-CN"/>
        </w:rPr>
      </w:pPr>
    </w:p>
    <w:p w14:paraId="6DC54B85" w14:textId="77777777" w:rsidR="00C345A2" w:rsidRDefault="00000000">
      <w:pPr>
        <w:adjustRightInd w:val="0"/>
        <w:snapToGrid w:val="0"/>
        <w:spacing w:line="360" w:lineRule="auto"/>
        <w:jc w:val="center"/>
        <w:rPr>
          <w:rFonts w:eastAsia="等线"/>
          <w:b/>
          <w:bCs/>
          <w:kern w:val="2"/>
          <w:szCs w:val="24"/>
          <w:lang w:eastAsia="zh-CN"/>
        </w:rPr>
      </w:pPr>
      <w:r>
        <w:rPr>
          <w:rFonts w:eastAsia="等线" w:hint="eastAsia"/>
          <w:b/>
          <w:bCs/>
          <w:kern w:val="2"/>
          <w:szCs w:val="24"/>
          <w:lang w:eastAsia="zh-CN"/>
        </w:rPr>
        <w:lastRenderedPageBreak/>
        <w:t>Table</w:t>
      </w:r>
      <w:r>
        <w:rPr>
          <w:rFonts w:eastAsia="等线"/>
          <w:b/>
          <w:bCs/>
          <w:kern w:val="2"/>
          <w:szCs w:val="24"/>
          <w:lang w:eastAsia="zh-CN"/>
        </w:rPr>
        <w:t xml:space="preserve"> S</w:t>
      </w:r>
      <w:r>
        <w:rPr>
          <w:rFonts w:eastAsia="等线" w:hint="eastAsia"/>
          <w:b/>
          <w:bCs/>
          <w:kern w:val="2"/>
          <w:szCs w:val="24"/>
          <w:lang w:eastAsia="zh-CN"/>
        </w:rPr>
        <w:t>2</w:t>
      </w:r>
      <w:r>
        <w:rPr>
          <w:rFonts w:eastAsia="等线"/>
          <w:b/>
          <w:bCs/>
          <w:kern w:val="2"/>
          <w:szCs w:val="24"/>
          <w:lang w:eastAsia="zh-CN"/>
        </w:rPr>
        <w:t>.</w:t>
      </w:r>
      <w:r>
        <w:rPr>
          <w:rFonts w:eastAsia="等线" w:hint="eastAsia"/>
          <w:b/>
          <w:bCs/>
          <w:kern w:val="2"/>
          <w:szCs w:val="24"/>
          <w:lang w:eastAsia="zh-CN"/>
        </w:rPr>
        <w:t xml:space="preserve"> Perineural invasion score system</w:t>
      </w:r>
    </w:p>
    <w:p w14:paraId="44EF3024" w14:textId="77777777" w:rsidR="00C345A2" w:rsidRDefault="00C345A2">
      <w:pPr>
        <w:adjustRightInd w:val="0"/>
        <w:snapToGrid w:val="0"/>
        <w:spacing w:line="360" w:lineRule="auto"/>
        <w:jc w:val="center"/>
        <w:rPr>
          <w:rFonts w:eastAsia="等线"/>
          <w:b/>
          <w:bCs/>
          <w:kern w:val="2"/>
          <w:szCs w:val="24"/>
          <w:lang w:eastAsia="zh-CN"/>
        </w:rPr>
      </w:pPr>
    </w:p>
    <w:tbl>
      <w:tblPr>
        <w:tblW w:w="0" w:type="auto"/>
        <w:tblInd w:w="1101" w:type="dxa"/>
        <w:tblBorders>
          <w:top w:val="single" w:sz="12" w:space="0" w:color="auto"/>
          <w:bottom w:val="single" w:sz="12" w:space="0" w:color="auto"/>
        </w:tblBorders>
        <w:tblLayout w:type="fixed"/>
        <w:tblLook w:val="04A0" w:firstRow="1" w:lastRow="0" w:firstColumn="1" w:lastColumn="0" w:noHBand="0" w:noVBand="1"/>
      </w:tblPr>
      <w:tblGrid>
        <w:gridCol w:w="5386"/>
        <w:gridCol w:w="1985"/>
      </w:tblGrid>
      <w:tr w:rsidR="00C345A2" w14:paraId="1B03D214" w14:textId="77777777">
        <w:trPr>
          <w:trHeight w:val="525"/>
        </w:trPr>
        <w:tc>
          <w:tcPr>
            <w:tcW w:w="5386" w:type="dxa"/>
            <w:tcBorders>
              <w:top w:val="single" w:sz="12" w:space="0" w:color="auto"/>
              <w:left w:val="nil"/>
              <w:bottom w:val="single" w:sz="6" w:space="0" w:color="auto"/>
              <w:right w:val="nil"/>
            </w:tcBorders>
            <w:noWrap/>
          </w:tcPr>
          <w:bookmarkEnd w:id="10"/>
          <w:p w14:paraId="2716B49D" w14:textId="77777777" w:rsidR="00C345A2" w:rsidRDefault="00000000">
            <w:pPr>
              <w:adjustRightInd w:val="0"/>
              <w:snapToGrid w:val="0"/>
              <w:spacing w:line="360" w:lineRule="auto"/>
              <w:jc w:val="both"/>
              <w:rPr>
                <w:rFonts w:eastAsia="等线"/>
                <w:b/>
                <w:bCs/>
                <w:kern w:val="2"/>
                <w:szCs w:val="24"/>
                <w:lang w:eastAsia="zh-CN"/>
              </w:rPr>
            </w:pPr>
            <w:r>
              <w:rPr>
                <w:rFonts w:eastAsia="等线" w:hint="eastAsia"/>
                <w:b/>
                <w:bCs/>
                <w:kern w:val="2"/>
                <w:szCs w:val="24"/>
                <w:lang w:eastAsia="zh-CN"/>
              </w:rPr>
              <w:t>Item</w:t>
            </w:r>
          </w:p>
        </w:tc>
        <w:tc>
          <w:tcPr>
            <w:tcW w:w="1985" w:type="dxa"/>
            <w:tcBorders>
              <w:top w:val="single" w:sz="12" w:space="0" w:color="auto"/>
              <w:left w:val="nil"/>
              <w:bottom w:val="single" w:sz="6" w:space="0" w:color="auto"/>
              <w:right w:val="nil"/>
            </w:tcBorders>
            <w:noWrap/>
          </w:tcPr>
          <w:p w14:paraId="2D1BB537" w14:textId="77777777" w:rsidR="00C345A2" w:rsidRDefault="00000000">
            <w:pPr>
              <w:adjustRightInd w:val="0"/>
              <w:snapToGrid w:val="0"/>
              <w:spacing w:line="360" w:lineRule="auto"/>
              <w:jc w:val="center"/>
              <w:rPr>
                <w:rFonts w:eastAsia="等线"/>
                <w:b/>
                <w:bCs/>
                <w:kern w:val="2"/>
                <w:szCs w:val="24"/>
                <w:lang w:eastAsia="zh-CN"/>
              </w:rPr>
            </w:pPr>
            <w:r>
              <w:rPr>
                <w:rFonts w:eastAsia="等线" w:hint="eastAsia"/>
                <w:b/>
                <w:bCs/>
                <w:kern w:val="2"/>
                <w:szCs w:val="24"/>
                <w:lang w:eastAsia="zh-CN"/>
              </w:rPr>
              <w:t>Score</w:t>
            </w:r>
          </w:p>
        </w:tc>
      </w:tr>
      <w:tr w:rsidR="00C345A2" w14:paraId="42E65587" w14:textId="77777777">
        <w:trPr>
          <w:trHeight w:val="433"/>
        </w:trPr>
        <w:tc>
          <w:tcPr>
            <w:tcW w:w="5386" w:type="dxa"/>
            <w:tcBorders>
              <w:top w:val="nil"/>
              <w:left w:val="nil"/>
              <w:bottom w:val="nil"/>
              <w:right w:val="nil"/>
            </w:tcBorders>
            <w:noWrap/>
          </w:tcPr>
          <w:p w14:paraId="7C9F0D99" w14:textId="77777777" w:rsidR="00C345A2" w:rsidRDefault="00000000">
            <w:pPr>
              <w:adjustRightInd w:val="0"/>
              <w:snapToGrid w:val="0"/>
              <w:spacing w:line="360" w:lineRule="auto"/>
              <w:jc w:val="both"/>
              <w:rPr>
                <w:rFonts w:eastAsia="等线"/>
                <w:kern w:val="2"/>
                <w:szCs w:val="24"/>
                <w:lang w:eastAsia="zh-CN"/>
              </w:rPr>
            </w:pPr>
            <w:r>
              <w:rPr>
                <w:rFonts w:eastAsia="等线" w:hint="eastAsia"/>
                <w:b/>
                <w:bCs/>
                <w:kern w:val="2"/>
                <w:szCs w:val="24"/>
                <w:lang w:eastAsia="zh-CN"/>
              </w:rPr>
              <w:t>Nerve diameter</w:t>
            </w:r>
          </w:p>
        </w:tc>
        <w:tc>
          <w:tcPr>
            <w:tcW w:w="1985" w:type="dxa"/>
            <w:tcBorders>
              <w:top w:val="nil"/>
              <w:left w:val="nil"/>
              <w:bottom w:val="nil"/>
              <w:right w:val="nil"/>
            </w:tcBorders>
            <w:noWrap/>
          </w:tcPr>
          <w:p w14:paraId="7CD99998" w14:textId="77777777" w:rsidR="00C345A2" w:rsidRDefault="00C345A2">
            <w:pPr>
              <w:adjustRightInd w:val="0"/>
              <w:snapToGrid w:val="0"/>
              <w:spacing w:line="360" w:lineRule="auto"/>
              <w:jc w:val="both"/>
              <w:rPr>
                <w:rFonts w:eastAsia="等线"/>
                <w:kern w:val="2"/>
                <w:szCs w:val="24"/>
                <w:lang w:eastAsia="zh-CN"/>
              </w:rPr>
            </w:pPr>
          </w:p>
        </w:tc>
      </w:tr>
      <w:tr w:rsidR="00C345A2" w14:paraId="18BF00F3" w14:textId="77777777">
        <w:trPr>
          <w:trHeight w:val="397"/>
        </w:trPr>
        <w:tc>
          <w:tcPr>
            <w:tcW w:w="5386" w:type="dxa"/>
            <w:tcBorders>
              <w:top w:val="nil"/>
              <w:left w:val="nil"/>
              <w:bottom w:val="nil"/>
              <w:right w:val="nil"/>
            </w:tcBorders>
            <w:noWrap/>
          </w:tcPr>
          <w:p w14:paraId="196BF8E2" w14:textId="77777777" w:rsidR="00C345A2" w:rsidRDefault="00000000">
            <w:pPr>
              <w:adjustRightInd w:val="0"/>
              <w:snapToGrid w:val="0"/>
              <w:spacing w:line="360" w:lineRule="auto"/>
              <w:jc w:val="both"/>
              <w:rPr>
                <w:rFonts w:eastAsia="等线"/>
                <w:kern w:val="2"/>
                <w:szCs w:val="24"/>
                <w:lang w:eastAsia="zh-CN"/>
              </w:rPr>
            </w:pPr>
            <w:r>
              <w:rPr>
                <w:rFonts w:eastAsia="等线" w:hint="eastAsia"/>
                <w:kern w:val="2"/>
                <w:szCs w:val="24"/>
                <w:lang w:eastAsia="zh-CN"/>
              </w:rPr>
              <w:t>＜</w:t>
            </w:r>
            <w:r>
              <w:rPr>
                <w:rFonts w:eastAsia="等线" w:hint="eastAsia"/>
                <w:kern w:val="2"/>
                <w:szCs w:val="24"/>
                <w:lang w:eastAsia="zh-CN"/>
              </w:rPr>
              <w:t>0.1 mm</w:t>
            </w:r>
          </w:p>
        </w:tc>
        <w:tc>
          <w:tcPr>
            <w:tcW w:w="1985" w:type="dxa"/>
            <w:tcBorders>
              <w:top w:val="nil"/>
              <w:left w:val="nil"/>
              <w:bottom w:val="nil"/>
              <w:right w:val="nil"/>
            </w:tcBorders>
            <w:noWrap/>
          </w:tcPr>
          <w:p w14:paraId="5E37AB99" w14:textId="77777777" w:rsidR="00C345A2" w:rsidRDefault="00000000">
            <w:pPr>
              <w:adjustRightInd w:val="0"/>
              <w:snapToGrid w:val="0"/>
              <w:spacing w:line="360" w:lineRule="auto"/>
              <w:jc w:val="center"/>
              <w:rPr>
                <w:rFonts w:eastAsia="等线"/>
                <w:kern w:val="2"/>
                <w:szCs w:val="24"/>
                <w:lang w:eastAsia="zh-CN"/>
              </w:rPr>
            </w:pPr>
            <w:r>
              <w:rPr>
                <w:rFonts w:eastAsia="等线" w:hint="eastAsia"/>
                <w:kern w:val="2"/>
                <w:szCs w:val="24"/>
                <w:lang w:eastAsia="zh-CN"/>
              </w:rPr>
              <w:t>0</w:t>
            </w:r>
          </w:p>
        </w:tc>
      </w:tr>
      <w:tr w:rsidR="00C345A2" w14:paraId="00770391" w14:textId="77777777">
        <w:trPr>
          <w:trHeight w:val="397"/>
        </w:trPr>
        <w:tc>
          <w:tcPr>
            <w:tcW w:w="5386" w:type="dxa"/>
            <w:tcBorders>
              <w:top w:val="nil"/>
              <w:left w:val="nil"/>
              <w:bottom w:val="nil"/>
              <w:right w:val="nil"/>
            </w:tcBorders>
            <w:noWrap/>
          </w:tcPr>
          <w:p w14:paraId="7294211F" w14:textId="77777777" w:rsidR="00C345A2" w:rsidRDefault="00000000">
            <w:pPr>
              <w:adjustRightInd w:val="0"/>
              <w:snapToGrid w:val="0"/>
              <w:spacing w:line="360" w:lineRule="auto"/>
              <w:jc w:val="both"/>
              <w:rPr>
                <w:rFonts w:eastAsia="等线"/>
                <w:kern w:val="2"/>
                <w:szCs w:val="24"/>
                <w:lang w:eastAsia="zh-CN"/>
              </w:rPr>
            </w:pPr>
            <w:r>
              <w:rPr>
                <w:rFonts w:eastAsia="等线" w:hint="eastAsia"/>
                <w:kern w:val="2"/>
                <w:szCs w:val="24"/>
                <w:lang w:eastAsia="zh-CN"/>
              </w:rPr>
              <w:t>0.1-0.19 mm</w:t>
            </w:r>
          </w:p>
        </w:tc>
        <w:tc>
          <w:tcPr>
            <w:tcW w:w="1985" w:type="dxa"/>
            <w:tcBorders>
              <w:top w:val="nil"/>
              <w:left w:val="nil"/>
              <w:bottom w:val="nil"/>
              <w:right w:val="nil"/>
            </w:tcBorders>
            <w:noWrap/>
          </w:tcPr>
          <w:p w14:paraId="37C7A0F7" w14:textId="77777777" w:rsidR="00C345A2" w:rsidRDefault="00000000">
            <w:pPr>
              <w:adjustRightInd w:val="0"/>
              <w:snapToGrid w:val="0"/>
              <w:spacing w:line="360" w:lineRule="auto"/>
              <w:jc w:val="center"/>
              <w:rPr>
                <w:rFonts w:eastAsia="等线"/>
                <w:kern w:val="2"/>
                <w:szCs w:val="24"/>
                <w:lang w:eastAsia="zh-CN"/>
              </w:rPr>
            </w:pPr>
            <w:r>
              <w:rPr>
                <w:rFonts w:eastAsia="等线" w:hint="eastAsia"/>
                <w:kern w:val="2"/>
                <w:szCs w:val="24"/>
                <w:lang w:eastAsia="zh-CN"/>
              </w:rPr>
              <w:t>1</w:t>
            </w:r>
          </w:p>
        </w:tc>
      </w:tr>
      <w:tr w:rsidR="00C345A2" w14:paraId="2DC95B4A" w14:textId="77777777">
        <w:trPr>
          <w:trHeight w:val="397"/>
        </w:trPr>
        <w:tc>
          <w:tcPr>
            <w:tcW w:w="5386" w:type="dxa"/>
            <w:tcBorders>
              <w:top w:val="nil"/>
              <w:left w:val="nil"/>
              <w:bottom w:val="nil"/>
              <w:right w:val="nil"/>
            </w:tcBorders>
            <w:noWrap/>
          </w:tcPr>
          <w:p w14:paraId="70D0915D" w14:textId="77777777" w:rsidR="00C345A2" w:rsidRDefault="00000000">
            <w:pPr>
              <w:adjustRightInd w:val="0"/>
              <w:snapToGrid w:val="0"/>
              <w:spacing w:line="360" w:lineRule="auto"/>
              <w:jc w:val="both"/>
              <w:rPr>
                <w:rFonts w:eastAsia="等线"/>
                <w:kern w:val="2"/>
                <w:szCs w:val="24"/>
                <w:lang w:eastAsia="zh-CN"/>
              </w:rPr>
            </w:pPr>
            <w:r>
              <w:rPr>
                <w:rFonts w:eastAsia="等线" w:hint="eastAsia"/>
                <w:kern w:val="2"/>
                <w:szCs w:val="24"/>
                <w:lang w:eastAsia="zh-CN"/>
              </w:rPr>
              <w:t>≥</w:t>
            </w:r>
            <w:r>
              <w:rPr>
                <w:rFonts w:eastAsia="等线" w:hint="eastAsia"/>
                <w:kern w:val="2"/>
                <w:szCs w:val="24"/>
                <w:lang w:eastAsia="zh-CN"/>
              </w:rPr>
              <w:t>2 mm</w:t>
            </w:r>
          </w:p>
        </w:tc>
        <w:tc>
          <w:tcPr>
            <w:tcW w:w="1985" w:type="dxa"/>
            <w:tcBorders>
              <w:top w:val="nil"/>
              <w:left w:val="nil"/>
              <w:bottom w:val="nil"/>
              <w:right w:val="nil"/>
            </w:tcBorders>
            <w:noWrap/>
          </w:tcPr>
          <w:p w14:paraId="0C6585C4" w14:textId="77777777" w:rsidR="00C345A2" w:rsidRDefault="00000000">
            <w:pPr>
              <w:adjustRightInd w:val="0"/>
              <w:snapToGrid w:val="0"/>
              <w:spacing w:line="360" w:lineRule="auto"/>
              <w:jc w:val="center"/>
              <w:rPr>
                <w:rFonts w:eastAsia="等线"/>
                <w:kern w:val="2"/>
                <w:szCs w:val="24"/>
                <w:lang w:eastAsia="zh-CN"/>
              </w:rPr>
            </w:pPr>
            <w:r>
              <w:rPr>
                <w:rFonts w:eastAsia="等线" w:hint="eastAsia"/>
                <w:kern w:val="2"/>
                <w:szCs w:val="24"/>
                <w:lang w:eastAsia="zh-CN"/>
              </w:rPr>
              <w:t>2</w:t>
            </w:r>
          </w:p>
        </w:tc>
      </w:tr>
      <w:tr w:rsidR="00C345A2" w14:paraId="70030749" w14:textId="77777777">
        <w:trPr>
          <w:trHeight w:val="397"/>
        </w:trPr>
        <w:tc>
          <w:tcPr>
            <w:tcW w:w="5386" w:type="dxa"/>
            <w:tcBorders>
              <w:top w:val="nil"/>
              <w:left w:val="nil"/>
              <w:bottom w:val="nil"/>
              <w:right w:val="nil"/>
            </w:tcBorders>
            <w:noWrap/>
          </w:tcPr>
          <w:p w14:paraId="20BFEA5F" w14:textId="77777777" w:rsidR="00C345A2" w:rsidRDefault="00000000">
            <w:pPr>
              <w:adjustRightInd w:val="0"/>
              <w:snapToGrid w:val="0"/>
              <w:spacing w:line="360" w:lineRule="auto"/>
              <w:jc w:val="both"/>
              <w:rPr>
                <w:rFonts w:eastAsia="等线"/>
                <w:kern w:val="2"/>
                <w:szCs w:val="24"/>
                <w:lang w:eastAsia="zh-CN"/>
              </w:rPr>
            </w:pPr>
            <w:r>
              <w:rPr>
                <w:rFonts w:eastAsia="等线" w:hint="eastAsia"/>
                <w:b/>
                <w:bCs/>
                <w:kern w:val="2"/>
                <w:szCs w:val="24"/>
                <w:lang w:eastAsia="zh-CN"/>
              </w:rPr>
              <w:t>Number of involves nerves</w:t>
            </w:r>
          </w:p>
        </w:tc>
        <w:tc>
          <w:tcPr>
            <w:tcW w:w="1985" w:type="dxa"/>
            <w:tcBorders>
              <w:top w:val="nil"/>
              <w:left w:val="nil"/>
              <w:bottom w:val="nil"/>
              <w:right w:val="nil"/>
            </w:tcBorders>
            <w:noWrap/>
          </w:tcPr>
          <w:p w14:paraId="7D8EF2BC" w14:textId="77777777" w:rsidR="00C345A2" w:rsidRDefault="00C345A2">
            <w:pPr>
              <w:adjustRightInd w:val="0"/>
              <w:snapToGrid w:val="0"/>
              <w:spacing w:line="360" w:lineRule="auto"/>
              <w:jc w:val="center"/>
              <w:rPr>
                <w:rFonts w:eastAsia="等线"/>
                <w:kern w:val="2"/>
                <w:szCs w:val="24"/>
                <w:lang w:eastAsia="zh-CN"/>
              </w:rPr>
            </w:pPr>
          </w:p>
        </w:tc>
      </w:tr>
      <w:tr w:rsidR="00C345A2" w14:paraId="5DCFF2CF" w14:textId="77777777">
        <w:trPr>
          <w:trHeight w:val="408"/>
        </w:trPr>
        <w:tc>
          <w:tcPr>
            <w:tcW w:w="5386" w:type="dxa"/>
            <w:tcBorders>
              <w:top w:val="nil"/>
              <w:left w:val="nil"/>
              <w:bottom w:val="nil"/>
              <w:right w:val="nil"/>
            </w:tcBorders>
            <w:noWrap/>
          </w:tcPr>
          <w:p w14:paraId="3F3B786D" w14:textId="77777777" w:rsidR="00C345A2" w:rsidRDefault="00000000">
            <w:pPr>
              <w:adjustRightInd w:val="0"/>
              <w:snapToGrid w:val="0"/>
              <w:spacing w:line="360" w:lineRule="auto"/>
              <w:jc w:val="both"/>
              <w:rPr>
                <w:rFonts w:eastAsia="等线"/>
                <w:kern w:val="2"/>
                <w:szCs w:val="24"/>
                <w:lang w:eastAsia="zh-CN"/>
              </w:rPr>
            </w:pPr>
            <w:r>
              <w:rPr>
                <w:rFonts w:eastAsia="等线" w:hint="eastAsia"/>
                <w:kern w:val="2"/>
                <w:szCs w:val="24"/>
                <w:lang w:eastAsia="zh-CN"/>
              </w:rPr>
              <w:t>1</w:t>
            </w:r>
          </w:p>
        </w:tc>
        <w:tc>
          <w:tcPr>
            <w:tcW w:w="1985" w:type="dxa"/>
            <w:tcBorders>
              <w:top w:val="nil"/>
              <w:left w:val="nil"/>
              <w:bottom w:val="nil"/>
              <w:right w:val="nil"/>
            </w:tcBorders>
            <w:noWrap/>
          </w:tcPr>
          <w:p w14:paraId="6787BFA4" w14:textId="77777777" w:rsidR="00C345A2" w:rsidRDefault="00000000">
            <w:pPr>
              <w:adjustRightInd w:val="0"/>
              <w:snapToGrid w:val="0"/>
              <w:spacing w:line="360" w:lineRule="auto"/>
              <w:jc w:val="center"/>
              <w:rPr>
                <w:rFonts w:eastAsia="等线"/>
                <w:kern w:val="2"/>
                <w:szCs w:val="24"/>
                <w:lang w:eastAsia="zh-CN"/>
              </w:rPr>
            </w:pPr>
            <w:r>
              <w:rPr>
                <w:rFonts w:eastAsia="等线" w:hint="eastAsia"/>
                <w:kern w:val="2"/>
                <w:szCs w:val="24"/>
                <w:lang w:eastAsia="zh-CN"/>
              </w:rPr>
              <w:t>0</w:t>
            </w:r>
          </w:p>
        </w:tc>
      </w:tr>
      <w:tr w:rsidR="00C345A2" w14:paraId="3C14B2C3" w14:textId="77777777">
        <w:trPr>
          <w:trHeight w:val="397"/>
        </w:trPr>
        <w:tc>
          <w:tcPr>
            <w:tcW w:w="5386" w:type="dxa"/>
            <w:tcBorders>
              <w:top w:val="nil"/>
              <w:left w:val="nil"/>
              <w:bottom w:val="nil"/>
              <w:right w:val="nil"/>
            </w:tcBorders>
            <w:noWrap/>
          </w:tcPr>
          <w:p w14:paraId="0DA2CF30" w14:textId="77777777" w:rsidR="00C345A2" w:rsidRDefault="00000000">
            <w:pPr>
              <w:adjustRightInd w:val="0"/>
              <w:snapToGrid w:val="0"/>
              <w:spacing w:line="360" w:lineRule="auto"/>
              <w:jc w:val="both"/>
              <w:rPr>
                <w:rFonts w:eastAsia="等线"/>
                <w:kern w:val="2"/>
                <w:szCs w:val="24"/>
                <w:lang w:eastAsia="zh-CN"/>
              </w:rPr>
            </w:pPr>
            <w:r>
              <w:rPr>
                <w:rFonts w:eastAsia="等线" w:hint="eastAsia"/>
                <w:kern w:val="2"/>
                <w:szCs w:val="24"/>
                <w:lang w:eastAsia="zh-CN"/>
              </w:rPr>
              <w:t>2-4</w:t>
            </w:r>
          </w:p>
        </w:tc>
        <w:tc>
          <w:tcPr>
            <w:tcW w:w="1985" w:type="dxa"/>
            <w:tcBorders>
              <w:top w:val="nil"/>
              <w:left w:val="nil"/>
              <w:bottom w:val="nil"/>
              <w:right w:val="nil"/>
            </w:tcBorders>
            <w:noWrap/>
          </w:tcPr>
          <w:p w14:paraId="39F30BB3" w14:textId="77777777" w:rsidR="00C345A2" w:rsidRDefault="00000000">
            <w:pPr>
              <w:adjustRightInd w:val="0"/>
              <w:snapToGrid w:val="0"/>
              <w:spacing w:line="360" w:lineRule="auto"/>
              <w:jc w:val="center"/>
              <w:rPr>
                <w:rFonts w:eastAsia="等线"/>
                <w:kern w:val="2"/>
                <w:szCs w:val="24"/>
                <w:lang w:eastAsia="zh-CN"/>
              </w:rPr>
            </w:pPr>
            <w:r>
              <w:rPr>
                <w:rFonts w:eastAsia="等线" w:hint="eastAsia"/>
                <w:kern w:val="2"/>
                <w:szCs w:val="24"/>
                <w:lang w:eastAsia="zh-CN"/>
              </w:rPr>
              <w:t>1</w:t>
            </w:r>
          </w:p>
        </w:tc>
      </w:tr>
      <w:tr w:rsidR="00C345A2" w14:paraId="6840D997" w14:textId="77777777">
        <w:trPr>
          <w:trHeight w:val="397"/>
        </w:trPr>
        <w:tc>
          <w:tcPr>
            <w:tcW w:w="5386" w:type="dxa"/>
            <w:tcBorders>
              <w:top w:val="nil"/>
              <w:left w:val="nil"/>
              <w:bottom w:val="nil"/>
              <w:right w:val="nil"/>
            </w:tcBorders>
            <w:noWrap/>
          </w:tcPr>
          <w:p w14:paraId="011AA96D" w14:textId="77777777" w:rsidR="00C345A2" w:rsidRDefault="00000000">
            <w:pPr>
              <w:adjustRightInd w:val="0"/>
              <w:snapToGrid w:val="0"/>
              <w:spacing w:line="360" w:lineRule="auto"/>
              <w:jc w:val="both"/>
              <w:rPr>
                <w:rFonts w:eastAsia="等线"/>
                <w:kern w:val="2"/>
                <w:szCs w:val="24"/>
                <w:lang w:eastAsia="zh-CN"/>
              </w:rPr>
            </w:pPr>
            <w:r>
              <w:rPr>
                <w:rFonts w:eastAsia="等线" w:hint="eastAsia"/>
                <w:kern w:val="2"/>
                <w:szCs w:val="24"/>
                <w:lang w:eastAsia="zh-CN"/>
              </w:rPr>
              <w:t>≥</w:t>
            </w:r>
            <w:r>
              <w:rPr>
                <w:rFonts w:eastAsia="等线" w:hint="eastAsia"/>
                <w:kern w:val="2"/>
                <w:szCs w:val="24"/>
                <w:lang w:eastAsia="zh-CN"/>
              </w:rPr>
              <w:t>5</w:t>
            </w:r>
          </w:p>
        </w:tc>
        <w:tc>
          <w:tcPr>
            <w:tcW w:w="1985" w:type="dxa"/>
            <w:tcBorders>
              <w:top w:val="nil"/>
              <w:left w:val="nil"/>
              <w:bottom w:val="nil"/>
              <w:right w:val="nil"/>
            </w:tcBorders>
            <w:noWrap/>
          </w:tcPr>
          <w:p w14:paraId="76E2721E" w14:textId="77777777" w:rsidR="00C345A2" w:rsidRDefault="00000000">
            <w:pPr>
              <w:adjustRightInd w:val="0"/>
              <w:snapToGrid w:val="0"/>
              <w:spacing w:line="360" w:lineRule="auto"/>
              <w:jc w:val="center"/>
              <w:rPr>
                <w:rFonts w:eastAsia="等线"/>
                <w:kern w:val="2"/>
                <w:szCs w:val="24"/>
                <w:lang w:eastAsia="zh-CN"/>
              </w:rPr>
            </w:pPr>
            <w:r>
              <w:rPr>
                <w:rFonts w:eastAsia="等线" w:hint="eastAsia"/>
                <w:kern w:val="2"/>
                <w:szCs w:val="24"/>
                <w:lang w:eastAsia="zh-CN"/>
              </w:rPr>
              <w:t>2</w:t>
            </w:r>
          </w:p>
        </w:tc>
      </w:tr>
      <w:tr w:rsidR="00C345A2" w14:paraId="19A2F24D" w14:textId="77777777">
        <w:trPr>
          <w:trHeight w:val="397"/>
        </w:trPr>
        <w:tc>
          <w:tcPr>
            <w:tcW w:w="5386" w:type="dxa"/>
            <w:tcBorders>
              <w:top w:val="nil"/>
              <w:left w:val="nil"/>
              <w:bottom w:val="nil"/>
              <w:right w:val="nil"/>
            </w:tcBorders>
            <w:noWrap/>
          </w:tcPr>
          <w:p w14:paraId="1AE8626E" w14:textId="77777777" w:rsidR="00C345A2" w:rsidRDefault="00000000">
            <w:pPr>
              <w:adjustRightInd w:val="0"/>
              <w:snapToGrid w:val="0"/>
              <w:spacing w:line="360" w:lineRule="auto"/>
              <w:jc w:val="both"/>
              <w:rPr>
                <w:rFonts w:eastAsia="等线"/>
                <w:kern w:val="2"/>
                <w:szCs w:val="24"/>
                <w:lang w:eastAsia="zh-CN"/>
              </w:rPr>
            </w:pPr>
            <w:r>
              <w:rPr>
                <w:rFonts w:eastAsia="等线" w:hint="eastAsia"/>
                <w:b/>
                <w:bCs/>
                <w:kern w:val="2"/>
                <w:szCs w:val="24"/>
                <w:lang w:eastAsia="zh-CN"/>
              </w:rPr>
              <w:t>Nerve sheath involvement</w:t>
            </w:r>
          </w:p>
        </w:tc>
        <w:tc>
          <w:tcPr>
            <w:tcW w:w="1985" w:type="dxa"/>
            <w:tcBorders>
              <w:top w:val="nil"/>
              <w:left w:val="nil"/>
              <w:bottom w:val="nil"/>
              <w:right w:val="nil"/>
            </w:tcBorders>
            <w:noWrap/>
          </w:tcPr>
          <w:p w14:paraId="6014D101" w14:textId="77777777" w:rsidR="00C345A2" w:rsidRDefault="00C345A2">
            <w:pPr>
              <w:adjustRightInd w:val="0"/>
              <w:snapToGrid w:val="0"/>
              <w:spacing w:line="360" w:lineRule="auto"/>
              <w:jc w:val="center"/>
              <w:rPr>
                <w:rFonts w:eastAsia="等线"/>
                <w:kern w:val="2"/>
                <w:szCs w:val="24"/>
                <w:lang w:eastAsia="zh-CN"/>
              </w:rPr>
            </w:pPr>
          </w:p>
        </w:tc>
      </w:tr>
      <w:tr w:rsidR="00C345A2" w14:paraId="71CDCB67" w14:textId="77777777">
        <w:trPr>
          <w:trHeight w:val="397"/>
        </w:trPr>
        <w:tc>
          <w:tcPr>
            <w:tcW w:w="5386" w:type="dxa"/>
            <w:tcBorders>
              <w:top w:val="nil"/>
              <w:left w:val="nil"/>
              <w:bottom w:val="nil"/>
              <w:right w:val="nil"/>
            </w:tcBorders>
            <w:noWrap/>
          </w:tcPr>
          <w:p w14:paraId="1B362CC5" w14:textId="77777777" w:rsidR="00C345A2" w:rsidRDefault="00000000">
            <w:pPr>
              <w:adjustRightInd w:val="0"/>
              <w:snapToGrid w:val="0"/>
              <w:spacing w:line="360" w:lineRule="auto"/>
              <w:jc w:val="both"/>
              <w:rPr>
                <w:rFonts w:eastAsia="等线"/>
                <w:kern w:val="2"/>
                <w:szCs w:val="24"/>
                <w:lang w:eastAsia="zh-CN"/>
              </w:rPr>
            </w:pPr>
            <w:r>
              <w:rPr>
                <w:rFonts w:eastAsia="等线" w:hint="eastAsia"/>
                <w:kern w:val="2"/>
                <w:szCs w:val="24"/>
                <w:lang w:eastAsia="zh-CN"/>
              </w:rPr>
              <w:t>＜</w:t>
            </w:r>
            <w:r>
              <w:rPr>
                <w:rFonts w:eastAsia="等线" w:hint="eastAsia"/>
                <w:kern w:val="2"/>
                <w:szCs w:val="24"/>
                <w:lang w:eastAsia="zh-CN"/>
              </w:rPr>
              <w:t>50%</w:t>
            </w:r>
          </w:p>
        </w:tc>
        <w:tc>
          <w:tcPr>
            <w:tcW w:w="1985" w:type="dxa"/>
            <w:tcBorders>
              <w:top w:val="nil"/>
              <w:left w:val="nil"/>
              <w:bottom w:val="nil"/>
              <w:right w:val="nil"/>
            </w:tcBorders>
            <w:noWrap/>
          </w:tcPr>
          <w:p w14:paraId="08604F45" w14:textId="77777777" w:rsidR="00C345A2" w:rsidRDefault="00000000">
            <w:pPr>
              <w:adjustRightInd w:val="0"/>
              <w:snapToGrid w:val="0"/>
              <w:spacing w:line="360" w:lineRule="auto"/>
              <w:jc w:val="center"/>
              <w:rPr>
                <w:rFonts w:eastAsia="等线"/>
                <w:kern w:val="2"/>
                <w:szCs w:val="24"/>
                <w:lang w:eastAsia="zh-CN"/>
              </w:rPr>
            </w:pPr>
            <w:r>
              <w:rPr>
                <w:rFonts w:eastAsia="等线" w:hint="eastAsia"/>
                <w:kern w:val="2"/>
                <w:szCs w:val="24"/>
                <w:lang w:eastAsia="zh-CN"/>
              </w:rPr>
              <w:t>0</w:t>
            </w:r>
          </w:p>
        </w:tc>
      </w:tr>
      <w:tr w:rsidR="00C345A2" w14:paraId="6B005CC5" w14:textId="77777777">
        <w:trPr>
          <w:trHeight w:val="397"/>
        </w:trPr>
        <w:tc>
          <w:tcPr>
            <w:tcW w:w="5386" w:type="dxa"/>
            <w:tcBorders>
              <w:top w:val="nil"/>
              <w:left w:val="nil"/>
              <w:bottom w:val="nil"/>
              <w:right w:val="nil"/>
            </w:tcBorders>
            <w:noWrap/>
          </w:tcPr>
          <w:p w14:paraId="7F01173D" w14:textId="77777777" w:rsidR="00C345A2" w:rsidRDefault="00000000">
            <w:pPr>
              <w:adjustRightInd w:val="0"/>
              <w:snapToGrid w:val="0"/>
              <w:spacing w:line="360" w:lineRule="auto"/>
              <w:jc w:val="both"/>
              <w:rPr>
                <w:rFonts w:eastAsia="等线"/>
                <w:kern w:val="2"/>
                <w:szCs w:val="24"/>
                <w:lang w:eastAsia="zh-CN"/>
              </w:rPr>
            </w:pPr>
            <w:r>
              <w:rPr>
                <w:rFonts w:eastAsia="等线" w:hint="eastAsia"/>
                <w:kern w:val="2"/>
                <w:szCs w:val="24"/>
                <w:lang w:eastAsia="zh-CN"/>
              </w:rPr>
              <w:t>50-100%</w:t>
            </w:r>
          </w:p>
        </w:tc>
        <w:tc>
          <w:tcPr>
            <w:tcW w:w="1985" w:type="dxa"/>
            <w:tcBorders>
              <w:top w:val="nil"/>
              <w:left w:val="nil"/>
              <w:bottom w:val="nil"/>
              <w:right w:val="nil"/>
            </w:tcBorders>
            <w:noWrap/>
          </w:tcPr>
          <w:p w14:paraId="67E583DB" w14:textId="77777777" w:rsidR="00C345A2" w:rsidRDefault="00000000">
            <w:pPr>
              <w:adjustRightInd w:val="0"/>
              <w:snapToGrid w:val="0"/>
              <w:spacing w:line="360" w:lineRule="auto"/>
              <w:jc w:val="center"/>
              <w:rPr>
                <w:rFonts w:eastAsia="等线"/>
                <w:kern w:val="2"/>
                <w:szCs w:val="24"/>
                <w:lang w:eastAsia="zh-CN"/>
              </w:rPr>
            </w:pPr>
            <w:r>
              <w:rPr>
                <w:rFonts w:eastAsia="等线" w:hint="eastAsia"/>
                <w:kern w:val="2"/>
                <w:szCs w:val="24"/>
                <w:lang w:eastAsia="zh-CN"/>
              </w:rPr>
              <w:t>1</w:t>
            </w:r>
          </w:p>
        </w:tc>
      </w:tr>
      <w:tr w:rsidR="00C345A2" w14:paraId="2C143EB6" w14:textId="77777777">
        <w:trPr>
          <w:trHeight w:val="397"/>
        </w:trPr>
        <w:tc>
          <w:tcPr>
            <w:tcW w:w="5386" w:type="dxa"/>
            <w:tcBorders>
              <w:top w:val="nil"/>
              <w:left w:val="nil"/>
              <w:bottom w:val="nil"/>
              <w:right w:val="nil"/>
            </w:tcBorders>
            <w:noWrap/>
          </w:tcPr>
          <w:p w14:paraId="07F3E735" w14:textId="77777777" w:rsidR="00C345A2" w:rsidRDefault="00000000">
            <w:pPr>
              <w:adjustRightInd w:val="0"/>
              <w:snapToGrid w:val="0"/>
              <w:spacing w:line="360" w:lineRule="auto"/>
              <w:jc w:val="both"/>
              <w:rPr>
                <w:rFonts w:eastAsia="等线"/>
                <w:kern w:val="2"/>
                <w:szCs w:val="24"/>
                <w:lang w:eastAsia="zh-CN"/>
              </w:rPr>
            </w:pPr>
            <w:r>
              <w:rPr>
                <w:rFonts w:eastAsia="等线" w:hint="eastAsia"/>
                <w:kern w:val="2"/>
                <w:szCs w:val="24"/>
                <w:lang w:eastAsia="zh-CN"/>
              </w:rPr>
              <w:t>Intraneural</w:t>
            </w:r>
          </w:p>
        </w:tc>
        <w:tc>
          <w:tcPr>
            <w:tcW w:w="1985" w:type="dxa"/>
            <w:tcBorders>
              <w:top w:val="nil"/>
              <w:left w:val="nil"/>
              <w:bottom w:val="nil"/>
              <w:right w:val="nil"/>
            </w:tcBorders>
            <w:noWrap/>
          </w:tcPr>
          <w:p w14:paraId="32F996A0" w14:textId="77777777" w:rsidR="00C345A2" w:rsidRDefault="00000000">
            <w:pPr>
              <w:adjustRightInd w:val="0"/>
              <w:snapToGrid w:val="0"/>
              <w:spacing w:line="360" w:lineRule="auto"/>
              <w:jc w:val="center"/>
              <w:rPr>
                <w:rFonts w:eastAsia="等线"/>
                <w:kern w:val="2"/>
                <w:szCs w:val="24"/>
                <w:lang w:eastAsia="zh-CN"/>
              </w:rPr>
            </w:pPr>
            <w:r>
              <w:rPr>
                <w:rFonts w:eastAsia="等线" w:hint="eastAsia"/>
                <w:kern w:val="2"/>
                <w:szCs w:val="24"/>
                <w:lang w:eastAsia="zh-CN"/>
              </w:rPr>
              <w:t>2</w:t>
            </w:r>
          </w:p>
        </w:tc>
      </w:tr>
      <w:tr w:rsidR="00C345A2" w14:paraId="65944950" w14:textId="77777777">
        <w:trPr>
          <w:trHeight w:val="397"/>
        </w:trPr>
        <w:tc>
          <w:tcPr>
            <w:tcW w:w="5386" w:type="dxa"/>
            <w:tcBorders>
              <w:top w:val="nil"/>
              <w:left w:val="nil"/>
              <w:bottom w:val="nil"/>
              <w:right w:val="nil"/>
            </w:tcBorders>
            <w:noWrap/>
          </w:tcPr>
          <w:p w14:paraId="1FB683A4" w14:textId="77777777" w:rsidR="00C345A2" w:rsidRDefault="00000000">
            <w:pPr>
              <w:adjustRightInd w:val="0"/>
              <w:snapToGrid w:val="0"/>
              <w:spacing w:line="360" w:lineRule="auto"/>
              <w:jc w:val="both"/>
              <w:rPr>
                <w:rFonts w:eastAsia="等线"/>
                <w:kern w:val="2"/>
                <w:szCs w:val="24"/>
                <w:lang w:eastAsia="zh-CN"/>
              </w:rPr>
            </w:pPr>
            <w:r>
              <w:rPr>
                <w:rFonts w:eastAsia="等线" w:hint="eastAsia"/>
                <w:b/>
                <w:bCs/>
                <w:kern w:val="2"/>
                <w:szCs w:val="24"/>
                <w:lang w:eastAsia="zh-CN"/>
              </w:rPr>
              <w:t>Site</w:t>
            </w:r>
          </w:p>
        </w:tc>
        <w:tc>
          <w:tcPr>
            <w:tcW w:w="1985" w:type="dxa"/>
            <w:tcBorders>
              <w:top w:val="nil"/>
              <w:left w:val="nil"/>
              <w:bottom w:val="nil"/>
              <w:right w:val="nil"/>
            </w:tcBorders>
            <w:noWrap/>
          </w:tcPr>
          <w:p w14:paraId="37E4F4E8" w14:textId="77777777" w:rsidR="00C345A2" w:rsidRDefault="00C345A2">
            <w:pPr>
              <w:adjustRightInd w:val="0"/>
              <w:snapToGrid w:val="0"/>
              <w:spacing w:line="360" w:lineRule="auto"/>
              <w:jc w:val="center"/>
              <w:rPr>
                <w:rFonts w:eastAsia="等线"/>
                <w:kern w:val="2"/>
                <w:szCs w:val="24"/>
                <w:lang w:eastAsia="zh-CN"/>
              </w:rPr>
            </w:pPr>
          </w:p>
        </w:tc>
      </w:tr>
      <w:tr w:rsidR="00C345A2" w14:paraId="55E5D1AC" w14:textId="77777777">
        <w:trPr>
          <w:trHeight w:val="397"/>
        </w:trPr>
        <w:tc>
          <w:tcPr>
            <w:tcW w:w="5386" w:type="dxa"/>
            <w:tcBorders>
              <w:top w:val="nil"/>
              <w:left w:val="nil"/>
              <w:bottom w:val="nil"/>
              <w:right w:val="nil"/>
            </w:tcBorders>
            <w:noWrap/>
          </w:tcPr>
          <w:p w14:paraId="04CD6486" w14:textId="77777777" w:rsidR="00C345A2" w:rsidRDefault="00000000">
            <w:pPr>
              <w:adjustRightInd w:val="0"/>
              <w:snapToGrid w:val="0"/>
              <w:spacing w:line="360" w:lineRule="auto"/>
              <w:jc w:val="both"/>
              <w:rPr>
                <w:rFonts w:eastAsia="等线"/>
                <w:kern w:val="2"/>
                <w:szCs w:val="24"/>
                <w:lang w:eastAsia="zh-CN"/>
              </w:rPr>
            </w:pPr>
            <w:r>
              <w:rPr>
                <w:rFonts w:eastAsia="等线" w:hint="eastAsia"/>
                <w:kern w:val="2"/>
                <w:szCs w:val="24"/>
                <w:lang w:eastAsia="zh-CN"/>
              </w:rPr>
              <w:t>Intratumoral</w:t>
            </w:r>
          </w:p>
        </w:tc>
        <w:tc>
          <w:tcPr>
            <w:tcW w:w="1985" w:type="dxa"/>
            <w:tcBorders>
              <w:top w:val="nil"/>
              <w:left w:val="nil"/>
              <w:bottom w:val="nil"/>
              <w:right w:val="nil"/>
            </w:tcBorders>
            <w:noWrap/>
          </w:tcPr>
          <w:p w14:paraId="56960FB7" w14:textId="77777777" w:rsidR="00C345A2" w:rsidRDefault="00000000">
            <w:pPr>
              <w:adjustRightInd w:val="0"/>
              <w:snapToGrid w:val="0"/>
              <w:spacing w:line="360" w:lineRule="auto"/>
              <w:jc w:val="center"/>
              <w:rPr>
                <w:rFonts w:eastAsia="等线"/>
                <w:kern w:val="2"/>
                <w:szCs w:val="24"/>
                <w:lang w:eastAsia="zh-CN"/>
              </w:rPr>
            </w:pPr>
            <w:r>
              <w:rPr>
                <w:rFonts w:eastAsia="等线" w:hint="eastAsia"/>
                <w:kern w:val="2"/>
                <w:szCs w:val="24"/>
                <w:lang w:eastAsia="zh-CN"/>
              </w:rPr>
              <w:t>0</w:t>
            </w:r>
          </w:p>
        </w:tc>
      </w:tr>
      <w:tr w:rsidR="00C345A2" w14:paraId="42E9BC40" w14:textId="77777777">
        <w:trPr>
          <w:trHeight w:val="397"/>
        </w:trPr>
        <w:tc>
          <w:tcPr>
            <w:tcW w:w="5386" w:type="dxa"/>
            <w:tcBorders>
              <w:top w:val="nil"/>
              <w:left w:val="nil"/>
              <w:bottom w:val="nil"/>
              <w:right w:val="nil"/>
            </w:tcBorders>
            <w:noWrap/>
          </w:tcPr>
          <w:p w14:paraId="6CA9866D" w14:textId="77777777" w:rsidR="00C345A2" w:rsidRDefault="00000000">
            <w:pPr>
              <w:adjustRightInd w:val="0"/>
              <w:snapToGrid w:val="0"/>
              <w:spacing w:line="360" w:lineRule="auto"/>
              <w:jc w:val="both"/>
              <w:rPr>
                <w:rFonts w:eastAsia="等线"/>
                <w:kern w:val="2"/>
                <w:szCs w:val="24"/>
                <w:lang w:eastAsia="zh-CN"/>
              </w:rPr>
            </w:pPr>
            <w:proofErr w:type="spellStart"/>
            <w:r>
              <w:rPr>
                <w:rFonts w:eastAsia="等线" w:hint="eastAsia"/>
                <w:kern w:val="2"/>
                <w:szCs w:val="24"/>
                <w:lang w:eastAsia="zh-CN"/>
              </w:rPr>
              <w:t>Extratumoral</w:t>
            </w:r>
            <w:proofErr w:type="spellEnd"/>
          </w:p>
        </w:tc>
        <w:tc>
          <w:tcPr>
            <w:tcW w:w="1985" w:type="dxa"/>
            <w:tcBorders>
              <w:top w:val="nil"/>
              <w:left w:val="nil"/>
              <w:bottom w:val="nil"/>
              <w:right w:val="nil"/>
            </w:tcBorders>
            <w:noWrap/>
          </w:tcPr>
          <w:p w14:paraId="3E9706B9" w14:textId="77777777" w:rsidR="00C345A2" w:rsidRDefault="00000000">
            <w:pPr>
              <w:adjustRightInd w:val="0"/>
              <w:snapToGrid w:val="0"/>
              <w:spacing w:line="360" w:lineRule="auto"/>
              <w:jc w:val="center"/>
              <w:rPr>
                <w:rFonts w:eastAsia="等线"/>
                <w:kern w:val="2"/>
                <w:szCs w:val="24"/>
                <w:lang w:eastAsia="zh-CN"/>
              </w:rPr>
            </w:pPr>
            <w:r>
              <w:rPr>
                <w:rFonts w:eastAsia="等线" w:hint="eastAsia"/>
                <w:kern w:val="2"/>
                <w:szCs w:val="24"/>
                <w:lang w:eastAsia="zh-CN"/>
              </w:rPr>
              <w:t>1</w:t>
            </w:r>
          </w:p>
        </w:tc>
      </w:tr>
      <w:tr w:rsidR="00C345A2" w14:paraId="1D5F53DC" w14:textId="77777777">
        <w:trPr>
          <w:trHeight w:val="397"/>
        </w:trPr>
        <w:tc>
          <w:tcPr>
            <w:tcW w:w="5386" w:type="dxa"/>
            <w:tcBorders>
              <w:top w:val="nil"/>
              <w:left w:val="nil"/>
              <w:bottom w:val="nil"/>
              <w:right w:val="nil"/>
            </w:tcBorders>
            <w:noWrap/>
          </w:tcPr>
          <w:p w14:paraId="1BE7C350" w14:textId="77777777" w:rsidR="00C345A2" w:rsidRDefault="00000000">
            <w:pPr>
              <w:adjustRightInd w:val="0"/>
              <w:snapToGrid w:val="0"/>
              <w:spacing w:line="360" w:lineRule="auto"/>
              <w:jc w:val="both"/>
              <w:rPr>
                <w:rFonts w:eastAsia="等线"/>
                <w:b/>
                <w:bCs/>
                <w:kern w:val="2"/>
                <w:szCs w:val="24"/>
                <w:lang w:eastAsia="zh-CN"/>
              </w:rPr>
            </w:pPr>
            <w:r>
              <w:rPr>
                <w:rFonts w:eastAsia="等线" w:hint="eastAsia"/>
                <w:b/>
                <w:bCs/>
                <w:kern w:val="2"/>
                <w:szCs w:val="24"/>
                <w:lang w:eastAsia="zh-CN"/>
              </w:rPr>
              <w:t>Mitotic figures within perineural invasion</w:t>
            </w:r>
          </w:p>
        </w:tc>
        <w:tc>
          <w:tcPr>
            <w:tcW w:w="1985" w:type="dxa"/>
            <w:tcBorders>
              <w:top w:val="nil"/>
              <w:left w:val="nil"/>
              <w:bottom w:val="nil"/>
              <w:right w:val="nil"/>
            </w:tcBorders>
            <w:noWrap/>
          </w:tcPr>
          <w:p w14:paraId="253C824C" w14:textId="77777777" w:rsidR="00C345A2" w:rsidRDefault="00C345A2">
            <w:pPr>
              <w:adjustRightInd w:val="0"/>
              <w:snapToGrid w:val="0"/>
              <w:spacing w:line="360" w:lineRule="auto"/>
              <w:jc w:val="center"/>
              <w:rPr>
                <w:rFonts w:eastAsia="等线"/>
                <w:kern w:val="2"/>
                <w:szCs w:val="24"/>
                <w:lang w:eastAsia="zh-CN"/>
              </w:rPr>
            </w:pPr>
          </w:p>
        </w:tc>
      </w:tr>
      <w:tr w:rsidR="00C345A2" w14:paraId="378C98AF" w14:textId="77777777">
        <w:trPr>
          <w:trHeight w:val="397"/>
        </w:trPr>
        <w:tc>
          <w:tcPr>
            <w:tcW w:w="5386" w:type="dxa"/>
            <w:tcBorders>
              <w:top w:val="nil"/>
              <w:left w:val="nil"/>
              <w:bottom w:val="nil"/>
              <w:right w:val="nil"/>
            </w:tcBorders>
            <w:noWrap/>
          </w:tcPr>
          <w:p w14:paraId="6D20E5E0" w14:textId="77777777" w:rsidR="00C345A2" w:rsidRDefault="00000000">
            <w:pPr>
              <w:adjustRightInd w:val="0"/>
              <w:snapToGrid w:val="0"/>
              <w:spacing w:line="360" w:lineRule="auto"/>
              <w:jc w:val="both"/>
              <w:rPr>
                <w:rFonts w:eastAsia="等线"/>
                <w:kern w:val="2"/>
                <w:szCs w:val="24"/>
                <w:lang w:eastAsia="zh-CN"/>
              </w:rPr>
            </w:pPr>
            <w:r>
              <w:rPr>
                <w:rFonts w:eastAsia="等线" w:hint="eastAsia"/>
                <w:kern w:val="2"/>
                <w:szCs w:val="24"/>
                <w:lang w:eastAsia="zh-CN"/>
              </w:rPr>
              <w:t>No</w:t>
            </w:r>
          </w:p>
        </w:tc>
        <w:tc>
          <w:tcPr>
            <w:tcW w:w="1985" w:type="dxa"/>
            <w:tcBorders>
              <w:top w:val="nil"/>
              <w:left w:val="nil"/>
              <w:bottom w:val="nil"/>
              <w:right w:val="nil"/>
            </w:tcBorders>
            <w:noWrap/>
          </w:tcPr>
          <w:p w14:paraId="221FC31B" w14:textId="77777777" w:rsidR="00C345A2" w:rsidRDefault="00000000">
            <w:pPr>
              <w:adjustRightInd w:val="0"/>
              <w:snapToGrid w:val="0"/>
              <w:spacing w:line="360" w:lineRule="auto"/>
              <w:jc w:val="center"/>
              <w:rPr>
                <w:rFonts w:eastAsia="等线"/>
                <w:kern w:val="2"/>
                <w:szCs w:val="24"/>
                <w:lang w:eastAsia="zh-CN"/>
              </w:rPr>
            </w:pPr>
            <w:r>
              <w:rPr>
                <w:rFonts w:eastAsia="等线" w:hint="eastAsia"/>
                <w:kern w:val="2"/>
                <w:szCs w:val="24"/>
                <w:lang w:eastAsia="zh-CN"/>
              </w:rPr>
              <w:t>0</w:t>
            </w:r>
          </w:p>
        </w:tc>
      </w:tr>
      <w:tr w:rsidR="00C345A2" w14:paraId="750A3983" w14:textId="77777777">
        <w:trPr>
          <w:trHeight w:val="397"/>
        </w:trPr>
        <w:tc>
          <w:tcPr>
            <w:tcW w:w="5386" w:type="dxa"/>
            <w:tcBorders>
              <w:top w:val="nil"/>
              <w:left w:val="nil"/>
              <w:bottom w:val="single" w:sz="12" w:space="0" w:color="auto"/>
              <w:right w:val="nil"/>
            </w:tcBorders>
            <w:noWrap/>
          </w:tcPr>
          <w:p w14:paraId="27CA3C0E" w14:textId="77777777" w:rsidR="00C345A2" w:rsidRDefault="00000000">
            <w:pPr>
              <w:adjustRightInd w:val="0"/>
              <w:snapToGrid w:val="0"/>
              <w:spacing w:line="360" w:lineRule="auto"/>
              <w:jc w:val="both"/>
              <w:rPr>
                <w:rFonts w:eastAsia="等线"/>
                <w:kern w:val="2"/>
                <w:szCs w:val="24"/>
                <w:lang w:eastAsia="zh-CN"/>
              </w:rPr>
            </w:pPr>
            <w:r>
              <w:rPr>
                <w:rFonts w:eastAsia="等线" w:hint="eastAsia"/>
                <w:kern w:val="2"/>
                <w:szCs w:val="24"/>
                <w:lang w:eastAsia="zh-CN"/>
              </w:rPr>
              <w:t>Yes</w:t>
            </w:r>
          </w:p>
        </w:tc>
        <w:tc>
          <w:tcPr>
            <w:tcW w:w="1985" w:type="dxa"/>
            <w:tcBorders>
              <w:top w:val="nil"/>
              <w:left w:val="nil"/>
              <w:bottom w:val="single" w:sz="12" w:space="0" w:color="auto"/>
              <w:right w:val="nil"/>
            </w:tcBorders>
            <w:noWrap/>
          </w:tcPr>
          <w:p w14:paraId="146EADB2" w14:textId="77777777" w:rsidR="00C345A2" w:rsidRDefault="00000000">
            <w:pPr>
              <w:adjustRightInd w:val="0"/>
              <w:snapToGrid w:val="0"/>
              <w:spacing w:line="360" w:lineRule="auto"/>
              <w:jc w:val="center"/>
              <w:rPr>
                <w:rFonts w:eastAsia="等线"/>
                <w:kern w:val="2"/>
                <w:szCs w:val="24"/>
                <w:lang w:eastAsia="zh-CN"/>
              </w:rPr>
            </w:pPr>
            <w:r>
              <w:rPr>
                <w:rFonts w:eastAsia="等线" w:hint="eastAsia"/>
                <w:kern w:val="2"/>
                <w:szCs w:val="24"/>
                <w:lang w:eastAsia="zh-CN"/>
              </w:rPr>
              <w:t>1</w:t>
            </w:r>
          </w:p>
        </w:tc>
      </w:tr>
    </w:tbl>
    <w:p w14:paraId="244D4B1B" w14:textId="77777777" w:rsidR="00C345A2" w:rsidRDefault="00000000">
      <w:pPr>
        <w:adjustRightInd w:val="0"/>
        <w:snapToGrid w:val="0"/>
        <w:spacing w:line="360" w:lineRule="auto"/>
        <w:jc w:val="both"/>
        <w:rPr>
          <w:rFonts w:eastAsia="等线"/>
          <w:b/>
          <w:bCs/>
          <w:kern w:val="2"/>
          <w:szCs w:val="24"/>
          <w:lang w:eastAsia="zh-CN"/>
        </w:rPr>
      </w:pPr>
      <w:r>
        <w:rPr>
          <w:rFonts w:eastAsia="等线" w:hint="eastAsia"/>
          <w:b/>
          <w:bCs/>
          <w:kern w:val="2"/>
          <w:szCs w:val="24"/>
          <w:lang w:eastAsia="zh-CN"/>
        </w:rPr>
        <w:t xml:space="preserve"> </w:t>
      </w:r>
    </w:p>
    <w:p w14:paraId="44470FAB" w14:textId="77777777" w:rsidR="00C345A2" w:rsidRDefault="00C345A2">
      <w:pPr>
        <w:adjustRightInd w:val="0"/>
        <w:snapToGrid w:val="0"/>
        <w:spacing w:line="360" w:lineRule="auto"/>
        <w:jc w:val="both"/>
        <w:rPr>
          <w:rFonts w:eastAsia="等线"/>
          <w:kern w:val="2"/>
          <w:szCs w:val="24"/>
          <w:lang w:eastAsia="zh-CN"/>
        </w:rPr>
      </w:pPr>
    </w:p>
    <w:p w14:paraId="7530EA2F" w14:textId="77777777" w:rsidR="00C345A2" w:rsidRDefault="00000000">
      <w:pPr>
        <w:adjustRightInd w:val="0"/>
        <w:snapToGrid w:val="0"/>
        <w:spacing w:line="360" w:lineRule="auto"/>
        <w:jc w:val="center"/>
        <w:rPr>
          <w:b/>
          <w:bCs/>
          <w:lang w:eastAsia="zh-CN"/>
        </w:rPr>
      </w:pPr>
      <w:r>
        <w:rPr>
          <w:lang w:eastAsia="zh-CN"/>
        </w:rPr>
        <w:br w:type="page"/>
      </w:r>
      <w:r>
        <w:rPr>
          <w:rFonts w:hint="eastAsia"/>
          <w:b/>
          <w:bCs/>
          <w:lang w:eastAsia="zh-CN"/>
        </w:rPr>
        <w:lastRenderedPageBreak/>
        <w:t>Table</w:t>
      </w:r>
      <w:r>
        <w:rPr>
          <w:b/>
          <w:bCs/>
        </w:rPr>
        <w:t xml:space="preserve"> S</w:t>
      </w:r>
      <w:r>
        <w:rPr>
          <w:rFonts w:hint="eastAsia"/>
          <w:b/>
          <w:bCs/>
          <w:lang w:eastAsia="zh-CN"/>
        </w:rPr>
        <w:t>3</w:t>
      </w:r>
      <w:r>
        <w:rPr>
          <w:b/>
          <w:bCs/>
        </w:rPr>
        <w:t>.</w:t>
      </w:r>
      <w:r>
        <w:rPr>
          <w:rFonts w:hint="eastAsia"/>
          <w:b/>
          <w:bCs/>
          <w:lang w:eastAsia="zh-CN"/>
        </w:rPr>
        <w:t xml:space="preserve"> </w:t>
      </w:r>
      <w:r>
        <w:rPr>
          <w:rFonts w:hint="eastAsia"/>
          <w:b/>
          <w:bCs/>
          <w:kern w:val="2"/>
          <w:lang w:eastAsia="zh-CN"/>
        </w:rPr>
        <w:t>Primers for gene quantification</w:t>
      </w:r>
    </w:p>
    <w:tbl>
      <w:tblPr>
        <w:tblpPr w:leftFromText="180" w:rightFromText="180" w:vertAnchor="text" w:horzAnchor="page" w:tblpXSpec="center" w:tblpY="20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3"/>
        <w:gridCol w:w="4223"/>
      </w:tblGrid>
      <w:tr w:rsidR="00C345A2" w14:paraId="35FF54D9" w14:textId="77777777">
        <w:trPr>
          <w:jc w:val="center"/>
        </w:trPr>
        <w:tc>
          <w:tcPr>
            <w:tcW w:w="4083" w:type="dxa"/>
            <w:tcBorders>
              <w:top w:val="single" w:sz="12" w:space="0" w:color="auto"/>
              <w:left w:val="nil"/>
              <w:bottom w:val="single" w:sz="6" w:space="0" w:color="auto"/>
              <w:right w:val="nil"/>
            </w:tcBorders>
          </w:tcPr>
          <w:p w14:paraId="70950FD2" w14:textId="77777777" w:rsidR="00C345A2" w:rsidRDefault="00000000">
            <w:pPr>
              <w:widowControl w:val="0"/>
              <w:spacing w:after="160" w:line="360" w:lineRule="auto"/>
              <w:jc w:val="both"/>
              <w:rPr>
                <w:szCs w:val="24"/>
                <w:lang w:eastAsia="zh-CN"/>
              </w:rPr>
            </w:pPr>
            <w:r>
              <w:rPr>
                <w:rFonts w:hint="eastAsia"/>
                <w:szCs w:val="24"/>
                <w:lang w:eastAsia="zh-CN"/>
              </w:rPr>
              <w:t>Name</w:t>
            </w:r>
          </w:p>
        </w:tc>
        <w:tc>
          <w:tcPr>
            <w:tcW w:w="4223" w:type="dxa"/>
            <w:tcBorders>
              <w:top w:val="single" w:sz="12" w:space="0" w:color="auto"/>
              <w:left w:val="nil"/>
              <w:bottom w:val="single" w:sz="6" w:space="0" w:color="auto"/>
              <w:right w:val="nil"/>
            </w:tcBorders>
          </w:tcPr>
          <w:p w14:paraId="218CEA25" w14:textId="77777777" w:rsidR="00C345A2" w:rsidRDefault="00000000">
            <w:pPr>
              <w:widowControl w:val="0"/>
              <w:spacing w:after="160" w:line="360" w:lineRule="auto"/>
              <w:jc w:val="center"/>
              <w:rPr>
                <w:szCs w:val="24"/>
                <w:lang w:eastAsia="zh-CN"/>
              </w:rPr>
            </w:pPr>
            <w:r>
              <w:rPr>
                <w:szCs w:val="24"/>
                <w:lang w:eastAsia="zh-CN"/>
              </w:rPr>
              <w:t>Sequence (</w:t>
            </w:r>
            <w:r>
              <w:rPr>
                <w:rFonts w:hint="eastAsia"/>
                <w:szCs w:val="24"/>
                <w:lang w:eastAsia="zh-CN"/>
              </w:rPr>
              <w:t>5'-3')</w:t>
            </w:r>
          </w:p>
        </w:tc>
      </w:tr>
      <w:tr w:rsidR="00C345A2" w14:paraId="41DD6E20" w14:textId="77777777">
        <w:trPr>
          <w:jc w:val="center"/>
        </w:trPr>
        <w:tc>
          <w:tcPr>
            <w:tcW w:w="4083" w:type="dxa"/>
            <w:tcBorders>
              <w:top w:val="single" w:sz="6" w:space="0" w:color="auto"/>
              <w:left w:val="nil"/>
              <w:bottom w:val="nil"/>
              <w:right w:val="nil"/>
            </w:tcBorders>
          </w:tcPr>
          <w:p w14:paraId="1F66E6A5" w14:textId="77777777" w:rsidR="00C345A2" w:rsidRDefault="00000000">
            <w:pPr>
              <w:widowControl w:val="0"/>
              <w:spacing w:after="160" w:line="360" w:lineRule="auto"/>
              <w:jc w:val="both"/>
              <w:rPr>
                <w:szCs w:val="24"/>
                <w:lang w:eastAsia="zh-CN"/>
              </w:rPr>
            </w:pPr>
            <w:r>
              <w:rPr>
                <w:rFonts w:hint="eastAsia"/>
                <w:szCs w:val="24"/>
                <w:lang w:eastAsia="zh-CN"/>
              </w:rPr>
              <w:t>LIF-F</w:t>
            </w:r>
            <w:r>
              <w:rPr>
                <w:rFonts w:hint="eastAsia"/>
                <w:szCs w:val="24"/>
                <w:lang w:eastAsia="zh-CN"/>
              </w:rPr>
              <w:t>（</w:t>
            </w:r>
            <w:r>
              <w:rPr>
                <w:rFonts w:hint="eastAsia"/>
                <w:szCs w:val="24"/>
                <w:lang w:eastAsia="zh-CN"/>
              </w:rPr>
              <w:t>Rat</w:t>
            </w:r>
            <w:r>
              <w:rPr>
                <w:rFonts w:hint="eastAsia"/>
                <w:szCs w:val="24"/>
                <w:lang w:eastAsia="zh-CN"/>
              </w:rPr>
              <w:t>）</w:t>
            </w:r>
          </w:p>
        </w:tc>
        <w:tc>
          <w:tcPr>
            <w:tcW w:w="4223" w:type="dxa"/>
            <w:tcBorders>
              <w:top w:val="single" w:sz="6" w:space="0" w:color="auto"/>
              <w:left w:val="nil"/>
              <w:bottom w:val="nil"/>
              <w:right w:val="nil"/>
            </w:tcBorders>
          </w:tcPr>
          <w:p w14:paraId="49AB0B4D" w14:textId="77777777" w:rsidR="00C345A2" w:rsidRDefault="00000000">
            <w:pPr>
              <w:widowControl w:val="0"/>
              <w:spacing w:after="160" w:line="360" w:lineRule="auto"/>
              <w:jc w:val="both"/>
              <w:rPr>
                <w:szCs w:val="24"/>
                <w:lang w:eastAsia="zh-CN"/>
              </w:rPr>
            </w:pPr>
            <w:r>
              <w:rPr>
                <w:rFonts w:hint="eastAsia"/>
                <w:szCs w:val="24"/>
                <w:lang w:eastAsia="zh-CN"/>
              </w:rPr>
              <w:t xml:space="preserve">TTGCCGTCTGTGCAACAAGT </w:t>
            </w:r>
          </w:p>
        </w:tc>
      </w:tr>
      <w:tr w:rsidR="00C345A2" w14:paraId="3825F848" w14:textId="77777777">
        <w:trPr>
          <w:jc w:val="center"/>
        </w:trPr>
        <w:tc>
          <w:tcPr>
            <w:tcW w:w="4083" w:type="dxa"/>
            <w:tcBorders>
              <w:top w:val="nil"/>
              <w:left w:val="nil"/>
              <w:bottom w:val="nil"/>
              <w:right w:val="nil"/>
            </w:tcBorders>
          </w:tcPr>
          <w:p w14:paraId="66D6A3B4" w14:textId="77777777" w:rsidR="00C345A2" w:rsidRDefault="00000000">
            <w:pPr>
              <w:widowControl w:val="0"/>
              <w:spacing w:after="160" w:line="360" w:lineRule="auto"/>
              <w:jc w:val="both"/>
              <w:rPr>
                <w:szCs w:val="24"/>
                <w:lang w:eastAsia="zh-CN"/>
              </w:rPr>
            </w:pPr>
            <w:r>
              <w:rPr>
                <w:rFonts w:hint="eastAsia"/>
                <w:szCs w:val="24"/>
                <w:lang w:eastAsia="zh-CN"/>
              </w:rPr>
              <w:t>LIF-R</w:t>
            </w:r>
            <w:r>
              <w:rPr>
                <w:rFonts w:hint="eastAsia"/>
                <w:szCs w:val="24"/>
                <w:lang w:eastAsia="zh-CN"/>
              </w:rPr>
              <w:t>（</w:t>
            </w:r>
            <w:r>
              <w:rPr>
                <w:rFonts w:hint="eastAsia"/>
                <w:szCs w:val="24"/>
                <w:lang w:eastAsia="zh-CN"/>
              </w:rPr>
              <w:t>Rat</w:t>
            </w:r>
            <w:r>
              <w:rPr>
                <w:rFonts w:hint="eastAsia"/>
                <w:szCs w:val="24"/>
                <w:lang w:eastAsia="zh-CN"/>
              </w:rPr>
              <w:t>）</w:t>
            </w:r>
          </w:p>
        </w:tc>
        <w:tc>
          <w:tcPr>
            <w:tcW w:w="4223" w:type="dxa"/>
            <w:tcBorders>
              <w:top w:val="nil"/>
              <w:left w:val="nil"/>
              <w:bottom w:val="nil"/>
              <w:right w:val="nil"/>
            </w:tcBorders>
          </w:tcPr>
          <w:p w14:paraId="535327AD" w14:textId="77777777" w:rsidR="00C345A2" w:rsidRDefault="00000000">
            <w:pPr>
              <w:widowControl w:val="0"/>
              <w:spacing w:after="160" w:line="360" w:lineRule="auto"/>
              <w:jc w:val="both"/>
              <w:rPr>
                <w:szCs w:val="24"/>
                <w:lang w:eastAsia="zh-CN"/>
              </w:rPr>
            </w:pPr>
            <w:r>
              <w:rPr>
                <w:rFonts w:hint="eastAsia"/>
                <w:szCs w:val="24"/>
                <w:lang w:eastAsia="zh-CN"/>
              </w:rPr>
              <w:t>TGGACCACCGCACTAATGAC</w:t>
            </w:r>
          </w:p>
        </w:tc>
      </w:tr>
      <w:tr w:rsidR="00C345A2" w14:paraId="2A0805E2" w14:textId="77777777">
        <w:trPr>
          <w:jc w:val="center"/>
        </w:trPr>
        <w:tc>
          <w:tcPr>
            <w:tcW w:w="4083" w:type="dxa"/>
            <w:tcBorders>
              <w:top w:val="nil"/>
              <w:left w:val="nil"/>
              <w:bottom w:val="nil"/>
              <w:right w:val="nil"/>
            </w:tcBorders>
          </w:tcPr>
          <w:p w14:paraId="23B2B33B" w14:textId="77777777" w:rsidR="00C345A2" w:rsidRDefault="00000000">
            <w:pPr>
              <w:widowControl w:val="0"/>
              <w:spacing w:after="160" w:line="360" w:lineRule="auto"/>
              <w:jc w:val="both"/>
              <w:rPr>
                <w:szCs w:val="24"/>
                <w:lang w:eastAsia="zh-CN"/>
              </w:rPr>
            </w:pPr>
            <w:r>
              <w:rPr>
                <w:rFonts w:hint="eastAsia"/>
                <w:szCs w:val="24"/>
                <w:lang w:eastAsia="zh-CN"/>
              </w:rPr>
              <w:t>GAPDH-F (Rat)</w:t>
            </w:r>
          </w:p>
        </w:tc>
        <w:tc>
          <w:tcPr>
            <w:tcW w:w="4223" w:type="dxa"/>
            <w:tcBorders>
              <w:top w:val="nil"/>
              <w:left w:val="nil"/>
              <w:bottom w:val="nil"/>
              <w:right w:val="nil"/>
            </w:tcBorders>
          </w:tcPr>
          <w:p w14:paraId="1992A671" w14:textId="77777777" w:rsidR="00C345A2" w:rsidRDefault="00000000">
            <w:pPr>
              <w:widowControl w:val="0"/>
              <w:spacing w:after="160" w:line="360" w:lineRule="auto"/>
              <w:jc w:val="both"/>
              <w:rPr>
                <w:szCs w:val="24"/>
                <w:lang w:eastAsia="zh-CN"/>
              </w:rPr>
            </w:pPr>
            <w:r>
              <w:rPr>
                <w:rFonts w:hint="eastAsia"/>
                <w:szCs w:val="24"/>
                <w:lang w:eastAsia="zh-CN"/>
              </w:rPr>
              <w:t>ACGGCAAGTTCAACGGCACAG</w:t>
            </w:r>
          </w:p>
        </w:tc>
      </w:tr>
      <w:tr w:rsidR="00C345A2" w14:paraId="1B78B007" w14:textId="77777777">
        <w:trPr>
          <w:jc w:val="center"/>
        </w:trPr>
        <w:tc>
          <w:tcPr>
            <w:tcW w:w="4083" w:type="dxa"/>
            <w:tcBorders>
              <w:top w:val="nil"/>
              <w:left w:val="nil"/>
              <w:bottom w:val="nil"/>
              <w:right w:val="nil"/>
            </w:tcBorders>
          </w:tcPr>
          <w:p w14:paraId="10D677DC" w14:textId="77777777" w:rsidR="00C345A2" w:rsidRDefault="00000000">
            <w:pPr>
              <w:widowControl w:val="0"/>
              <w:spacing w:after="160" w:line="360" w:lineRule="auto"/>
              <w:jc w:val="both"/>
              <w:rPr>
                <w:szCs w:val="24"/>
                <w:lang w:eastAsia="zh-CN"/>
              </w:rPr>
            </w:pPr>
            <w:r>
              <w:rPr>
                <w:rFonts w:hint="eastAsia"/>
                <w:szCs w:val="24"/>
                <w:lang w:eastAsia="zh-CN"/>
              </w:rPr>
              <w:t>GAPDH-R (Rat)</w:t>
            </w:r>
          </w:p>
        </w:tc>
        <w:tc>
          <w:tcPr>
            <w:tcW w:w="4223" w:type="dxa"/>
            <w:tcBorders>
              <w:top w:val="nil"/>
              <w:left w:val="nil"/>
              <w:bottom w:val="nil"/>
              <w:right w:val="nil"/>
            </w:tcBorders>
          </w:tcPr>
          <w:p w14:paraId="0EC0F4B6" w14:textId="77777777" w:rsidR="00C345A2" w:rsidRDefault="00000000">
            <w:pPr>
              <w:widowControl w:val="0"/>
              <w:spacing w:after="160" w:line="360" w:lineRule="auto"/>
              <w:jc w:val="both"/>
              <w:rPr>
                <w:szCs w:val="24"/>
                <w:lang w:eastAsia="zh-CN"/>
              </w:rPr>
            </w:pPr>
            <w:r>
              <w:rPr>
                <w:rFonts w:hint="eastAsia"/>
                <w:szCs w:val="24"/>
                <w:lang w:eastAsia="zh-CN"/>
              </w:rPr>
              <w:t>GAAGACGCCAGTAGACTCCACGAC</w:t>
            </w:r>
          </w:p>
        </w:tc>
      </w:tr>
      <w:tr w:rsidR="00C345A2" w14:paraId="4A442173" w14:textId="77777777">
        <w:trPr>
          <w:jc w:val="center"/>
        </w:trPr>
        <w:tc>
          <w:tcPr>
            <w:tcW w:w="4083" w:type="dxa"/>
            <w:tcBorders>
              <w:top w:val="nil"/>
              <w:left w:val="nil"/>
              <w:bottom w:val="nil"/>
              <w:right w:val="nil"/>
            </w:tcBorders>
          </w:tcPr>
          <w:p w14:paraId="0005C215" w14:textId="77777777" w:rsidR="00C345A2" w:rsidRDefault="00000000">
            <w:pPr>
              <w:widowControl w:val="0"/>
              <w:spacing w:after="160" w:line="360" w:lineRule="auto"/>
              <w:jc w:val="both"/>
              <w:rPr>
                <w:szCs w:val="24"/>
                <w:lang w:eastAsia="zh-CN"/>
              </w:rPr>
            </w:pPr>
            <w:r>
              <w:rPr>
                <w:rFonts w:hint="eastAsia"/>
                <w:szCs w:val="24"/>
                <w:lang w:eastAsia="zh-CN"/>
              </w:rPr>
              <w:t>LIF-F</w:t>
            </w:r>
            <w:r>
              <w:rPr>
                <w:rFonts w:hint="eastAsia"/>
                <w:szCs w:val="24"/>
                <w:lang w:eastAsia="zh-CN"/>
              </w:rPr>
              <w:t>（</w:t>
            </w:r>
            <w:r>
              <w:rPr>
                <w:rFonts w:hint="eastAsia"/>
                <w:szCs w:val="24"/>
                <w:lang w:eastAsia="zh-CN"/>
              </w:rPr>
              <w:t>Homo</w:t>
            </w:r>
            <w:r>
              <w:rPr>
                <w:rFonts w:hint="eastAsia"/>
                <w:szCs w:val="24"/>
                <w:lang w:eastAsia="zh-CN"/>
              </w:rPr>
              <w:t>）</w:t>
            </w:r>
          </w:p>
        </w:tc>
        <w:tc>
          <w:tcPr>
            <w:tcW w:w="4223" w:type="dxa"/>
            <w:tcBorders>
              <w:top w:val="nil"/>
              <w:left w:val="nil"/>
              <w:bottom w:val="nil"/>
              <w:right w:val="nil"/>
            </w:tcBorders>
          </w:tcPr>
          <w:p w14:paraId="77F34251" w14:textId="77777777" w:rsidR="00C345A2" w:rsidRDefault="00000000">
            <w:pPr>
              <w:widowControl w:val="0"/>
              <w:spacing w:after="160" w:line="360" w:lineRule="auto"/>
              <w:jc w:val="both"/>
              <w:rPr>
                <w:szCs w:val="24"/>
                <w:lang w:eastAsia="zh-CN"/>
              </w:rPr>
            </w:pPr>
            <w:r>
              <w:rPr>
                <w:rFonts w:hint="eastAsia"/>
                <w:szCs w:val="24"/>
                <w:lang w:eastAsia="zh-CN"/>
              </w:rPr>
              <w:t>GTTCCCCAACAACCTGGACAA</w:t>
            </w:r>
          </w:p>
        </w:tc>
      </w:tr>
      <w:tr w:rsidR="00C345A2" w14:paraId="3FB781C0" w14:textId="77777777">
        <w:trPr>
          <w:jc w:val="center"/>
        </w:trPr>
        <w:tc>
          <w:tcPr>
            <w:tcW w:w="4083" w:type="dxa"/>
            <w:tcBorders>
              <w:top w:val="nil"/>
              <w:left w:val="nil"/>
              <w:bottom w:val="nil"/>
              <w:right w:val="nil"/>
            </w:tcBorders>
          </w:tcPr>
          <w:p w14:paraId="32C42281" w14:textId="77777777" w:rsidR="00C345A2" w:rsidRDefault="00000000">
            <w:pPr>
              <w:widowControl w:val="0"/>
              <w:spacing w:after="160" w:line="360" w:lineRule="auto"/>
              <w:jc w:val="both"/>
              <w:rPr>
                <w:szCs w:val="24"/>
                <w:lang w:eastAsia="zh-CN"/>
              </w:rPr>
            </w:pPr>
            <w:r>
              <w:rPr>
                <w:rFonts w:hint="eastAsia"/>
                <w:szCs w:val="24"/>
                <w:lang w:eastAsia="zh-CN"/>
              </w:rPr>
              <w:t>LIF-R</w:t>
            </w:r>
            <w:r>
              <w:rPr>
                <w:rFonts w:hint="eastAsia"/>
                <w:szCs w:val="24"/>
                <w:lang w:eastAsia="zh-CN"/>
              </w:rPr>
              <w:t>（</w:t>
            </w:r>
            <w:r>
              <w:rPr>
                <w:rFonts w:hint="eastAsia"/>
                <w:szCs w:val="24"/>
                <w:lang w:eastAsia="zh-CN"/>
              </w:rPr>
              <w:t>Homo</w:t>
            </w:r>
            <w:r>
              <w:rPr>
                <w:rFonts w:hint="eastAsia"/>
                <w:szCs w:val="24"/>
                <w:lang w:eastAsia="zh-CN"/>
              </w:rPr>
              <w:t>）</w:t>
            </w:r>
          </w:p>
        </w:tc>
        <w:tc>
          <w:tcPr>
            <w:tcW w:w="4223" w:type="dxa"/>
            <w:tcBorders>
              <w:top w:val="nil"/>
              <w:left w:val="nil"/>
              <w:bottom w:val="nil"/>
              <w:right w:val="nil"/>
            </w:tcBorders>
          </w:tcPr>
          <w:p w14:paraId="296C6DA8" w14:textId="77777777" w:rsidR="00C345A2" w:rsidRDefault="00000000">
            <w:pPr>
              <w:widowControl w:val="0"/>
              <w:spacing w:after="160" w:line="360" w:lineRule="auto"/>
              <w:jc w:val="both"/>
              <w:rPr>
                <w:szCs w:val="24"/>
                <w:lang w:eastAsia="zh-CN"/>
              </w:rPr>
            </w:pPr>
            <w:r>
              <w:rPr>
                <w:rFonts w:hint="eastAsia"/>
                <w:szCs w:val="24"/>
                <w:lang w:eastAsia="zh-CN"/>
              </w:rPr>
              <w:t>GGTGCCAAGGTACACGACTAT</w:t>
            </w:r>
          </w:p>
        </w:tc>
      </w:tr>
      <w:tr w:rsidR="00C345A2" w14:paraId="14A0A185" w14:textId="77777777">
        <w:trPr>
          <w:jc w:val="center"/>
        </w:trPr>
        <w:tc>
          <w:tcPr>
            <w:tcW w:w="4083" w:type="dxa"/>
            <w:tcBorders>
              <w:top w:val="nil"/>
              <w:left w:val="nil"/>
              <w:bottom w:val="nil"/>
              <w:right w:val="nil"/>
            </w:tcBorders>
          </w:tcPr>
          <w:p w14:paraId="7DF973AB" w14:textId="77777777" w:rsidR="00C345A2" w:rsidRDefault="00000000">
            <w:pPr>
              <w:widowControl w:val="0"/>
              <w:spacing w:after="160" w:line="360" w:lineRule="auto"/>
              <w:jc w:val="both"/>
              <w:rPr>
                <w:szCs w:val="24"/>
                <w:lang w:eastAsia="zh-CN"/>
              </w:rPr>
            </w:pPr>
            <w:r>
              <w:rPr>
                <w:rFonts w:hint="eastAsia"/>
                <w:szCs w:val="24"/>
                <w:lang w:eastAsia="zh-CN"/>
              </w:rPr>
              <w:t>GAPDH-F</w:t>
            </w:r>
            <w:r>
              <w:rPr>
                <w:rFonts w:hint="eastAsia"/>
                <w:szCs w:val="24"/>
                <w:lang w:eastAsia="zh-CN"/>
              </w:rPr>
              <w:t>（</w:t>
            </w:r>
            <w:r>
              <w:rPr>
                <w:rFonts w:hint="eastAsia"/>
                <w:szCs w:val="24"/>
                <w:lang w:eastAsia="zh-CN"/>
              </w:rPr>
              <w:t>Homo</w:t>
            </w:r>
            <w:r>
              <w:rPr>
                <w:rFonts w:hint="eastAsia"/>
                <w:szCs w:val="24"/>
                <w:lang w:eastAsia="zh-CN"/>
              </w:rPr>
              <w:t>）</w:t>
            </w:r>
          </w:p>
        </w:tc>
        <w:tc>
          <w:tcPr>
            <w:tcW w:w="4223" w:type="dxa"/>
            <w:tcBorders>
              <w:top w:val="nil"/>
              <w:left w:val="nil"/>
              <w:bottom w:val="nil"/>
              <w:right w:val="nil"/>
            </w:tcBorders>
          </w:tcPr>
          <w:p w14:paraId="65D76DEA" w14:textId="77777777" w:rsidR="00C345A2" w:rsidRDefault="00000000">
            <w:pPr>
              <w:widowControl w:val="0"/>
              <w:spacing w:after="160" w:line="360" w:lineRule="auto"/>
              <w:jc w:val="both"/>
              <w:rPr>
                <w:szCs w:val="24"/>
                <w:lang w:eastAsia="zh-CN"/>
              </w:rPr>
            </w:pPr>
            <w:r>
              <w:rPr>
                <w:rFonts w:hint="eastAsia"/>
                <w:szCs w:val="24"/>
                <w:lang w:eastAsia="zh-CN"/>
              </w:rPr>
              <w:t>CAATGACCCCTTCATTGACC</w:t>
            </w:r>
          </w:p>
        </w:tc>
      </w:tr>
      <w:tr w:rsidR="00C345A2" w14:paraId="16386736" w14:textId="77777777">
        <w:trPr>
          <w:jc w:val="center"/>
        </w:trPr>
        <w:tc>
          <w:tcPr>
            <w:tcW w:w="4083" w:type="dxa"/>
            <w:tcBorders>
              <w:top w:val="nil"/>
              <w:left w:val="nil"/>
              <w:bottom w:val="single" w:sz="12" w:space="0" w:color="auto"/>
              <w:right w:val="nil"/>
            </w:tcBorders>
          </w:tcPr>
          <w:p w14:paraId="71613A4A" w14:textId="77777777" w:rsidR="00C345A2" w:rsidRDefault="00000000">
            <w:pPr>
              <w:widowControl w:val="0"/>
              <w:spacing w:after="160" w:line="360" w:lineRule="auto"/>
              <w:jc w:val="both"/>
              <w:rPr>
                <w:szCs w:val="24"/>
                <w:lang w:eastAsia="zh-CN"/>
              </w:rPr>
            </w:pPr>
            <w:r>
              <w:rPr>
                <w:rFonts w:hint="eastAsia"/>
                <w:szCs w:val="24"/>
                <w:lang w:eastAsia="zh-CN"/>
              </w:rPr>
              <w:t>GAPDH-R</w:t>
            </w:r>
            <w:r>
              <w:rPr>
                <w:rFonts w:hint="eastAsia"/>
                <w:szCs w:val="24"/>
                <w:lang w:eastAsia="zh-CN"/>
              </w:rPr>
              <w:t>（</w:t>
            </w:r>
            <w:r>
              <w:rPr>
                <w:rFonts w:hint="eastAsia"/>
                <w:szCs w:val="24"/>
                <w:lang w:eastAsia="zh-CN"/>
              </w:rPr>
              <w:t>Homo</w:t>
            </w:r>
            <w:r>
              <w:rPr>
                <w:rFonts w:hint="eastAsia"/>
                <w:szCs w:val="24"/>
                <w:lang w:eastAsia="zh-CN"/>
              </w:rPr>
              <w:t>）</w:t>
            </w:r>
          </w:p>
        </w:tc>
        <w:tc>
          <w:tcPr>
            <w:tcW w:w="4223" w:type="dxa"/>
            <w:tcBorders>
              <w:top w:val="nil"/>
              <w:left w:val="nil"/>
              <w:bottom w:val="single" w:sz="12" w:space="0" w:color="auto"/>
              <w:right w:val="nil"/>
            </w:tcBorders>
          </w:tcPr>
          <w:p w14:paraId="3A0613F5" w14:textId="77777777" w:rsidR="00C345A2" w:rsidRDefault="00000000">
            <w:pPr>
              <w:widowControl w:val="0"/>
              <w:spacing w:after="160" w:line="360" w:lineRule="auto"/>
              <w:jc w:val="both"/>
              <w:rPr>
                <w:szCs w:val="24"/>
                <w:lang w:eastAsia="zh-CN"/>
              </w:rPr>
            </w:pPr>
            <w:r>
              <w:rPr>
                <w:rFonts w:hint="eastAsia"/>
                <w:szCs w:val="24"/>
                <w:lang w:eastAsia="zh-CN"/>
              </w:rPr>
              <w:t>GACAAGCTTCCCGTTCTCAG</w:t>
            </w:r>
          </w:p>
        </w:tc>
      </w:tr>
    </w:tbl>
    <w:p w14:paraId="0CDC47DB" w14:textId="77777777" w:rsidR="00C345A2" w:rsidRDefault="00C345A2">
      <w:pPr>
        <w:pStyle w:val="SMcaption"/>
      </w:pPr>
    </w:p>
    <w:p w14:paraId="79BD49BD" w14:textId="77777777" w:rsidR="00C345A2" w:rsidRDefault="00C345A2">
      <w:pPr>
        <w:jc w:val="both"/>
        <w:rPr>
          <w:b/>
          <w:bCs/>
          <w:lang w:eastAsia="zh-CN"/>
        </w:rPr>
      </w:pPr>
    </w:p>
    <w:p w14:paraId="6DC2C5CD" w14:textId="77777777" w:rsidR="00C345A2" w:rsidRDefault="00C345A2">
      <w:pPr>
        <w:jc w:val="both"/>
        <w:rPr>
          <w:b/>
          <w:bCs/>
          <w:lang w:eastAsia="zh-CN"/>
        </w:rPr>
      </w:pPr>
    </w:p>
    <w:p w14:paraId="642B4A46" w14:textId="77777777" w:rsidR="00C345A2" w:rsidRDefault="00C345A2">
      <w:pPr>
        <w:jc w:val="center"/>
        <w:rPr>
          <w:b/>
          <w:bCs/>
          <w:lang w:eastAsia="zh-CN"/>
        </w:rPr>
      </w:pPr>
    </w:p>
    <w:p w14:paraId="6BCD428F" w14:textId="77777777" w:rsidR="00C345A2" w:rsidRDefault="00000000">
      <w:pPr>
        <w:jc w:val="center"/>
        <w:rPr>
          <w:b/>
          <w:bCs/>
          <w:lang w:eastAsia="zh-CN"/>
        </w:rPr>
      </w:pPr>
      <w:r>
        <w:rPr>
          <w:rFonts w:hint="eastAsia"/>
          <w:b/>
          <w:bCs/>
          <w:lang w:eastAsia="zh-CN"/>
        </w:rPr>
        <w:t>Table S4. gRNA sequence</w:t>
      </w:r>
    </w:p>
    <w:tbl>
      <w:tblPr>
        <w:tblpPr w:leftFromText="180" w:rightFromText="180" w:vertAnchor="text" w:horzAnchor="page" w:tblpXSpec="center" w:tblpY="20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3"/>
        <w:gridCol w:w="4223"/>
      </w:tblGrid>
      <w:tr w:rsidR="00C345A2" w14:paraId="4EC8DAD5" w14:textId="77777777">
        <w:trPr>
          <w:jc w:val="center"/>
        </w:trPr>
        <w:tc>
          <w:tcPr>
            <w:tcW w:w="4083" w:type="dxa"/>
            <w:tcBorders>
              <w:top w:val="single" w:sz="12" w:space="0" w:color="auto"/>
              <w:left w:val="nil"/>
              <w:bottom w:val="single" w:sz="6" w:space="0" w:color="auto"/>
              <w:right w:val="nil"/>
            </w:tcBorders>
          </w:tcPr>
          <w:p w14:paraId="3C7F4DB4" w14:textId="77777777" w:rsidR="00C345A2" w:rsidRDefault="00000000">
            <w:pPr>
              <w:widowControl w:val="0"/>
              <w:spacing w:after="160" w:line="360" w:lineRule="auto"/>
              <w:jc w:val="center"/>
              <w:rPr>
                <w:szCs w:val="24"/>
                <w:lang w:eastAsia="zh-CN"/>
              </w:rPr>
            </w:pPr>
            <w:r>
              <w:rPr>
                <w:rFonts w:hint="eastAsia"/>
                <w:szCs w:val="24"/>
                <w:lang w:eastAsia="zh-CN"/>
              </w:rPr>
              <w:t>gRNA</w:t>
            </w:r>
          </w:p>
        </w:tc>
        <w:tc>
          <w:tcPr>
            <w:tcW w:w="4223" w:type="dxa"/>
            <w:tcBorders>
              <w:top w:val="single" w:sz="12" w:space="0" w:color="auto"/>
              <w:left w:val="nil"/>
              <w:bottom w:val="single" w:sz="6" w:space="0" w:color="auto"/>
              <w:right w:val="nil"/>
            </w:tcBorders>
          </w:tcPr>
          <w:p w14:paraId="7AD4BFA3" w14:textId="77777777" w:rsidR="00C345A2" w:rsidRDefault="00000000">
            <w:pPr>
              <w:widowControl w:val="0"/>
              <w:spacing w:after="160" w:line="360" w:lineRule="auto"/>
              <w:jc w:val="center"/>
              <w:rPr>
                <w:szCs w:val="24"/>
                <w:lang w:eastAsia="zh-CN"/>
              </w:rPr>
            </w:pPr>
            <w:r>
              <w:rPr>
                <w:szCs w:val="24"/>
                <w:lang w:eastAsia="zh-CN"/>
              </w:rPr>
              <w:t>Sequence (</w:t>
            </w:r>
            <w:r>
              <w:rPr>
                <w:rFonts w:hint="eastAsia"/>
                <w:szCs w:val="24"/>
                <w:lang w:eastAsia="zh-CN"/>
              </w:rPr>
              <w:t>5'-3')</w:t>
            </w:r>
          </w:p>
        </w:tc>
      </w:tr>
      <w:tr w:rsidR="00C345A2" w14:paraId="361A45A8" w14:textId="77777777">
        <w:trPr>
          <w:jc w:val="center"/>
        </w:trPr>
        <w:tc>
          <w:tcPr>
            <w:tcW w:w="4083" w:type="dxa"/>
            <w:tcBorders>
              <w:top w:val="single" w:sz="6" w:space="0" w:color="auto"/>
              <w:left w:val="nil"/>
              <w:bottom w:val="nil"/>
              <w:right w:val="nil"/>
            </w:tcBorders>
          </w:tcPr>
          <w:p w14:paraId="0A7FF8B8" w14:textId="77777777" w:rsidR="00C345A2" w:rsidRDefault="00000000">
            <w:pPr>
              <w:widowControl w:val="0"/>
              <w:spacing w:after="160" w:line="360" w:lineRule="auto"/>
              <w:jc w:val="center"/>
              <w:rPr>
                <w:szCs w:val="24"/>
                <w:lang w:eastAsia="zh-CN"/>
              </w:rPr>
            </w:pPr>
            <w:r>
              <w:rPr>
                <w:rFonts w:hint="eastAsia"/>
                <w:szCs w:val="24"/>
                <w:lang w:eastAsia="zh-CN"/>
              </w:rPr>
              <w:t>gRNA1</w:t>
            </w:r>
          </w:p>
        </w:tc>
        <w:tc>
          <w:tcPr>
            <w:tcW w:w="4223" w:type="dxa"/>
            <w:tcBorders>
              <w:top w:val="single" w:sz="6" w:space="0" w:color="auto"/>
              <w:left w:val="nil"/>
              <w:bottom w:val="nil"/>
              <w:right w:val="nil"/>
            </w:tcBorders>
          </w:tcPr>
          <w:p w14:paraId="6A756E6D" w14:textId="77777777" w:rsidR="00C345A2" w:rsidRDefault="00000000">
            <w:pPr>
              <w:widowControl w:val="0"/>
              <w:spacing w:after="160" w:line="360" w:lineRule="auto"/>
              <w:jc w:val="center"/>
              <w:rPr>
                <w:szCs w:val="24"/>
                <w:lang w:eastAsia="zh-CN"/>
              </w:rPr>
            </w:pPr>
            <w:r>
              <w:t>GGTCATCAAGATGTACGTGG</w:t>
            </w:r>
          </w:p>
        </w:tc>
      </w:tr>
      <w:tr w:rsidR="00C345A2" w14:paraId="776E2DF9" w14:textId="77777777">
        <w:trPr>
          <w:jc w:val="center"/>
        </w:trPr>
        <w:tc>
          <w:tcPr>
            <w:tcW w:w="4083" w:type="dxa"/>
            <w:tcBorders>
              <w:top w:val="nil"/>
              <w:left w:val="nil"/>
              <w:bottom w:val="nil"/>
              <w:right w:val="nil"/>
            </w:tcBorders>
          </w:tcPr>
          <w:p w14:paraId="28EF13C0" w14:textId="77777777" w:rsidR="00C345A2" w:rsidRDefault="00000000">
            <w:pPr>
              <w:widowControl w:val="0"/>
              <w:spacing w:after="160" w:line="360" w:lineRule="auto"/>
              <w:jc w:val="center"/>
              <w:rPr>
                <w:szCs w:val="24"/>
                <w:lang w:eastAsia="zh-CN"/>
              </w:rPr>
            </w:pPr>
            <w:r>
              <w:rPr>
                <w:rFonts w:hint="eastAsia"/>
                <w:szCs w:val="24"/>
                <w:lang w:eastAsia="zh-CN"/>
              </w:rPr>
              <w:t>gRNA2</w:t>
            </w:r>
          </w:p>
        </w:tc>
        <w:tc>
          <w:tcPr>
            <w:tcW w:w="4223" w:type="dxa"/>
            <w:tcBorders>
              <w:top w:val="nil"/>
              <w:left w:val="nil"/>
              <w:bottom w:val="nil"/>
              <w:right w:val="nil"/>
            </w:tcBorders>
          </w:tcPr>
          <w:p w14:paraId="76D57ECB" w14:textId="77777777" w:rsidR="00C345A2" w:rsidRDefault="00000000">
            <w:pPr>
              <w:widowControl w:val="0"/>
              <w:spacing w:after="160" w:line="360" w:lineRule="auto"/>
              <w:jc w:val="center"/>
              <w:rPr>
                <w:szCs w:val="24"/>
                <w:lang w:eastAsia="zh-CN"/>
              </w:rPr>
            </w:pPr>
            <w:r>
              <w:t>CCTCACTTGGCCCGTGATGA</w:t>
            </w:r>
          </w:p>
        </w:tc>
      </w:tr>
      <w:tr w:rsidR="00C345A2" w14:paraId="7F662640" w14:textId="77777777">
        <w:trPr>
          <w:jc w:val="center"/>
        </w:trPr>
        <w:tc>
          <w:tcPr>
            <w:tcW w:w="4083" w:type="dxa"/>
            <w:tcBorders>
              <w:top w:val="nil"/>
              <w:left w:val="nil"/>
              <w:bottom w:val="single" w:sz="12" w:space="0" w:color="auto"/>
              <w:right w:val="nil"/>
            </w:tcBorders>
          </w:tcPr>
          <w:p w14:paraId="58E6AFF4" w14:textId="77777777" w:rsidR="00C345A2" w:rsidRDefault="00000000">
            <w:pPr>
              <w:widowControl w:val="0"/>
              <w:spacing w:after="160" w:line="360" w:lineRule="auto"/>
              <w:jc w:val="center"/>
              <w:rPr>
                <w:szCs w:val="24"/>
                <w:lang w:eastAsia="zh-CN"/>
              </w:rPr>
            </w:pPr>
            <w:r>
              <w:rPr>
                <w:rFonts w:hint="eastAsia"/>
                <w:szCs w:val="24"/>
                <w:lang w:eastAsia="zh-CN"/>
              </w:rPr>
              <w:t>gRNA3</w:t>
            </w:r>
          </w:p>
        </w:tc>
        <w:tc>
          <w:tcPr>
            <w:tcW w:w="4223" w:type="dxa"/>
            <w:tcBorders>
              <w:top w:val="nil"/>
              <w:left w:val="nil"/>
              <w:bottom w:val="single" w:sz="12" w:space="0" w:color="auto"/>
              <w:right w:val="nil"/>
            </w:tcBorders>
          </w:tcPr>
          <w:p w14:paraId="24F8FF48" w14:textId="77777777" w:rsidR="00C345A2" w:rsidRDefault="00000000">
            <w:pPr>
              <w:widowControl w:val="0"/>
              <w:spacing w:after="160" w:line="360" w:lineRule="auto"/>
              <w:jc w:val="center"/>
              <w:rPr>
                <w:szCs w:val="24"/>
                <w:lang w:eastAsia="zh-CN"/>
              </w:rPr>
            </w:pPr>
            <w:r>
              <w:t>CCTGCTCTGCAGCACGCTGC</w:t>
            </w:r>
          </w:p>
        </w:tc>
      </w:tr>
    </w:tbl>
    <w:p w14:paraId="0CD64ED4" w14:textId="77777777" w:rsidR="00C345A2" w:rsidRDefault="00C345A2">
      <w:pPr>
        <w:jc w:val="center"/>
        <w:rPr>
          <w:b/>
          <w:bCs/>
          <w:lang w:eastAsia="zh-CN"/>
        </w:rPr>
      </w:pPr>
    </w:p>
    <w:p w14:paraId="149ACBF2" w14:textId="77777777" w:rsidR="00C345A2" w:rsidRDefault="00C345A2">
      <w:pPr>
        <w:jc w:val="both"/>
      </w:pPr>
    </w:p>
    <w:p w14:paraId="118ECDD8" w14:textId="77777777" w:rsidR="00C345A2" w:rsidRDefault="00000000">
      <w:pPr>
        <w:pStyle w:val="SMHeading"/>
        <w:spacing w:line="360" w:lineRule="auto"/>
        <w:jc w:val="both"/>
      </w:pPr>
      <w:r>
        <w:br w:type="page"/>
      </w:r>
      <w:r>
        <w:lastRenderedPageBreak/>
        <w:t>Other Supplementary Materials for this manuscript include the following:</w:t>
      </w:r>
    </w:p>
    <w:p w14:paraId="2E7BA386" w14:textId="77777777" w:rsidR="00C345A2" w:rsidRDefault="00000000">
      <w:pPr>
        <w:spacing w:line="360" w:lineRule="auto"/>
        <w:jc w:val="both"/>
        <w:rPr>
          <w:lang w:eastAsia="zh-CN"/>
        </w:rPr>
      </w:pPr>
      <w:r>
        <w:rPr>
          <w:b/>
          <w:bCs/>
        </w:rPr>
        <w:t>Dataset</w:t>
      </w:r>
      <w:r>
        <w:rPr>
          <w:rFonts w:hint="eastAsia"/>
          <w:b/>
          <w:bCs/>
        </w:rPr>
        <w:t xml:space="preserve"> </w:t>
      </w:r>
      <w:r>
        <w:rPr>
          <w:rFonts w:hint="eastAsia"/>
          <w:b/>
          <w:bCs/>
          <w:lang w:eastAsia="zh-CN"/>
        </w:rPr>
        <w:t xml:space="preserve">1: </w:t>
      </w:r>
      <w:r>
        <w:rPr>
          <w:rFonts w:hint="eastAsia"/>
          <w:lang w:eastAsia="zh-CN"/>
        </w:rPr>
        <w:t>KEGG analysis of differentially expressed genes (DEGs) between the RSC96 cells cocultured with PANC-1/BxPC-3 cells group and the RSC96 cells monocultured control group, as well as the specific data of the Venn diagram for the overlapping enriched pathways of the two groups.</w:t>
      </w:r>
    </w:p>
    <w:p w14:paraId="36D2B3D5" w14:textId="23E56E01" w:rsidR="00C345A2" w:rsidRDefault="00000000" w:rsidP="00402AF2">
      <w:pPr>
        <w:pStyle w:val="SMcaption"/>
        <w:spacing w:line="360" w:lineRule="auto"/>
        <w:jc w:val="both"/>
        <w:rPr>
          <w:rFonts w:hint="eastAsia"/>
          <w:lang w:eastAsia="zh-CN"/>
        </w:rPr>
      </w:pPr>
      <w:r>
        <w:rPr>
          <w:b/>
          <w:bCs/>
        </w:rPr>
        <w:t xml:space="preserve">Dataset </w:t>
      </w:r>
      <w:r>
        <w:rPr>
          <w:b/>
          <w:bCs/>
          <w:lang w:eastAsia="zh-CN"/>
        </w:rPr>
        <w:t>2:</w:t>
      </w:r>
      <w:r>
        <w:rPr>
          <w:lang w:eastAsia="zh-CN"/>
        </w:rPr>
        <w:t xml:space="preserve"> Differentially</w:t>
      </w:r>
      <w:r>
        <w:rPr>
          <w:rFonts w:hint="eastAsia"/>
          <w:lang w:eastAsia="zh-CN"/>
        </w:rPr>
        <w:t xml:space="preserve"> expressed genes from various PNI related databases, intersection genes of the Venn diagram, and differentially expressed genes between the RSC96 cell control group and the RSC96 cell groups (cocultured with PANC-1/BxPC-3 cells or treated with PGE</w:t>
      </w:r>
      <w:r>
        <w:rPr>
          <w:rFonts w:hint="eastAsia"/>
          <w:vertAlign w:val="subscript"/>
          <w:lang w:eastAsia="zh-CN"/>
        </w:rPr>
        <w:t>2</w:t>
      </w:r>
      <w:r>
        <w:rPr>
          <w:rFonts w:hint="eastAsia"/>
          <w:lang w:eastAsia="zh-CN"/>
        </w:rPr>
        <w:t>).</w:t>
      </w:r>
    </w:p>
    <w:sectPr w:rsidR="00C345A2">
      <w:headerReference w:type="default" r:id="rId17"/>
      <w:footerReference w:type="default" r:id="rId1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5342C" w14:textId="77777777" w:rsidR="003F7470" w:rsidRDefault="003F7470">
      <w:r>
        <w:separator/>
      </w:r>
    </w:p>
  </w:endnote>
  <w:endnote w:type="continuationSeparator" w:id="0">
    <w:p w14:paraId="0E86E89B" w14:textId="77777777" w:rsidR="003F7470" w:rsidRDefault="003F7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default"/>
    <w:sig w:usb0="00000000" w:usb1="00000000" w:usb2="00000009" w:usb3="00000000" w:csb0="000001FF" w:csb1="00000000"/>
  </w:font>
  <w:font w:name="Calibri">
    <w:panose1 w:val="020F0502020204030204"/>
    <w:charset w:val="00"/>
    <w:family w:val="swiss"/>
    <w:pitch w:val="default"/>
    <w:sig w:usb0="E4002EFF" w:usb1="C200247B" w:usb2="00000009" w:usb3="00000000" w:csb0="200001FF" w:csb1="00000000"/>
  </w:font>
  <w:font w:name="Courier New">
    <w:panose1 w:val="02070309020205020404"/>
    <w:charset w:val="01"/>
    <w:family w:val="modern"/>
    <w:pitch w:val="default"/>
    <w:sig w:usb0="E0002E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16D31" w14:textId="77777777" w:rsidR="00C345A2" w:rsidRDefault="00000000">
    <w:pPr>
      <w:pStyle w:val="aff6"/>
      <w:jc w:val="right"/>
    </w:pPr>
    <w:r>
      <w:fldChar w:fldCharType="begin"/>
    </w:r>
    <w:r>
      <w:instrText xml:space="preserve"> PAGE   \* MERGEFORMAT </w:instrText>
    </w:r>
    <w:r>
      <w:fldChar w:fldCharType="separate"/>
    </w:r>
    <w:r>
      <w:t>3</w:t>
    </w:r>
    <w:r>
      <w:fldChar w:fldCharType="end"/>
    </w:r>
  </w:p>
  <w:p w14:paraId="04A6A3D5" w14:textId="77777777" w:rsidR="00C345A2" w:rsidRDefault="00C345A2">
    <w:pPr>
      <w:pStyle w:val="af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4BD74" w14:textId="77777777" w:rsidR="003F7470" w:rsidRDefault="003F7470">
      <w:r>
        <w:separator/>
      </w:r>
    </w:p>
  </w:footnote>
  <w:footnote w:type="continuationSeparator" w:id="0">
    <w:p w14:paraId="13485261" w14:textId="77777777" w:rsidR="003F7470" w:rsidRDefault="003F74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3EE13" w14:textId="77777777" w:rsidR="00C345A2" w:rsidRDefault="00C345A2">
    <w:pPr>
      <w:jc w:val="right"/>
      <w:rPr>
        <w:sz w:val="20"/>
      </w:rPr>
    </w:pPr>
  </w:p>
  <w:p w14:paraId="35711BA1" w14:textId="77777777" w:rsidR="00C345A2" w:rsidRDefault="00C345A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7C"/>
    <w:lvl w:ilvl="0">
      <w:start w:val="1"/>
      <w:numFmt w:val="decimal"/>
      <w:pStyle w:val="5"/>
      <w:lvlText w:val="%1."/>
      <w:lvlJc w:val="left"/>
      <w:pPr>
        <w:tabs>
          <w:tab w:val="left" w:pos="1800"/>
        </w:tabs>
        <w:ind w:left="1800" w:hanging="360"/>
      </w:pPr>
    </w:lvl>
  </w:abstractNum>
  <w:abstractNum w:abstractNumId="1" w15:restartNumberingAfterBreak="0">
    <w:nsid w:val="FFFFFF7D"/>
    <w:multiLevelType w:val="singleLevel"/>
    <w:tmpl w:val="FFFFFF7D"/>
    <w:lvl w:ilvl="0">
      <w:start w:val="1"/>
      <w:numFmt w:val="decimal"/>
      <w:pStyle w:val="4"/>
      <w:lvlText w:val="%1."/>
      <w:lvlJc w:val="left"/>
      <w:pPr>
        <w:tabs>
          <w:tab w:val="left" w:pos="1440"/>
        </w:tabs>
        <w:ind w:left="1440" w:hanging="360"/>
      </w:pPr>
    </w:lvl>
  </w:abstractNum>
  <w:abstractNum w:abstractNumId="2"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3"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4" w15:restartNumberingAfterBreak="0">
    <w:nsid w:val="FFFFFF80"/>
    <w:multiLevelType w:val="singleLevel"/>
    <w:tmpl w:val="FFFFFF80"/>
    <w:lvl w:ilvl="0">
      <w:start w:val="1"/>
      <w:numFmt w:val="bullet"/>
      <w:pStyle w:val="50"/>
      <w:lvlText w:val=""/>
      <w:lvlJc w:val="left"/>
      <w:pPr>
        <w:tabs>
          <w:tab w:val="left" w:pos="1800"/>
        </w:tabs>
        <w:ind w:left="1800" w:hanging="360"/>
      </w:pPr>
      <w:rPr>
        <w:rFonts w:ascii="Symbol" w:hAnsi="Symbol" w:hint="default"/>
      </w:rPr>
    </w:lvl>
  </w:abstractNum>
  <w:abstractNum w:abstractNumId="5" w15:restartNumberingAfterBreak="0">
    <w:nsid w:val="FFFFFF81"/>
    <w:multiLevelType w:val="singleLevel"/>
    <w:tmpl w:val="FFFFFF81"/>
    <w:lvl w:ilvl="0">
      <w:start w:val="1"/>
      <w:numFmt w:val="bullet"/>
      <w:pStyle w:val="40"/>
      <w:lvlText w:val=""/>
      <w:lvlJc w:val="left"/>
      <w:pPr>
        <w:tabs>
          <w:tab w:val="left" w:pos="1440"/>
        </w:tabs>
        <w:ind w:left="1440" w:hanging="360"/>
      </w:pPr>
      <w:rPr>
        <w:rFonts w:ascii="Symbol" w:hAnsi="Symbol" w:hint="default"/>
      </w:rPr>
    </w:lvl>
  </w:abstractNum>
  <w:abstractNum w:abstractNumId="6"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7"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16cid:durableId="611674308">
    <w:abstractNumId w:val="3"/>
  </w:num>
  <w:num w:numId="2" w16cid:durableId="1590579982">
    <w:abstractNumId w:val="5"/>
  </w:num>
  <w:num w:numId="3" w16cid:durableId="1524978933">
    <w:abstractNumId w:val="8"/>
  </w:num>
  <w:num w:numId="4" w16cid:durableId="1166047496">
    <w:abstractNumId w:val="9"/>
  </w:num>
  <w:num w:numId="5" w16cid:durableId="1554120731">
    <w:abstractNumId w:val="6"/>
  </w:num>
  <w:num w:numId="6" w16cid:durableId="54276336">
    <w:abstractNumId w:val="2"/>
  </w:num>
  <w:num w:numId="7" w16cid:durableId="303849924">
    <w:abstractNumId w:val="7"/>
  </w:num>
  <w:num w:numId="8" w16cid:durableId="1097479977">
    <w:abstractNumId w:val="4"/>
  </w:num>
  <w:num w:numId="9" w16cid:durableId="1154100189">
    <w:abstractNumId w:val="1"/>
  </w:num>
  <w:num w:numId="10" w16cid:durableId="1684085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noPunctuationKerning/>
  <w:characterSpacingControl w:val="doNotCompres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15F74"/>
    <w:rsid w:val="000305AD"/>
    <w:rsid w:val="00033908"/>
    <w:rsid w:val="00054085"/>
    <w:rsid w:val="00062B61"/>
    <w:rsid w:val="00065EBD"/>
    <w:rsid w:val="00083B44"/>
    <w:rsid w:val="000850DC"/>
    <w:rsid w:val="000C2771"/>
    <w:rsid w:val="000D46F4"/>
    <w:rsid w:val="000D7D25"/>
    <w:rsid w:val="000F0DCE"/>
    <w:rsid w:val="000F6BE3"/>
    <w:rsid w:val="00112C5B"/>
    <w:rsid w:val="00114193"/>
    <w:rsid w:val="00114CC8"/>
    <w:rsid w:val="00115A38"/>
    <w:rsid w:val="0011687B"/>
    <w:rsid w:val="00124F82"/>
    <w:rsid w:val="001517AB"/>
    <w:rsid w:val="0016337A"/>
    <w:rsid w:val="00164269"/>
    <w:rsid w:val="001714F5"/>
    <w:rsid w:val="001A1BDE"/>
    <w:rsid w:val="001D7824"/>
    <w:rsid w:val="001F0876"/>
    <w:rsid w:val="001F167C"/>
    <w:rsid w:val="001F4D11"/>
    <w:rsid w:val="001F5E91"/>
    <w:rsid w:val="002077B9"/>
    <w:rsid w:val="00237F39"/>
    <w:rsid w:val="00262D72"/>
    <w:rsid w:val="00271635"/>
    <w:rsid w:val="00294FBB"/>
    <w:rsid w:val="002B21B1"/>
    <w:rsid w:val="002B3205"/>
    <w:rsid w:val="002C030F"/>
    <w:rsid w:val="002C2DE2"/>
    <w:rsid w:val="002E17CB"/>
    <w:rsid w:val="0032596F"/>
    <w:rsid w:val="00331D75"/>
    <w:rsid w:val="00333EB1"/>
    <w:rsid w:val="00355362"/>
    <w:rsid w:val="00361B22"/>
    <w:rsid w:val="0036240A"/>
    <w:rsid w:val="00363E44"/>
    <w:rsid w:val="003844F0"/>
    <w:rsid w:val="003863B2"/>
    <w:rsid w:val="00390D61"/>
    <w:rsid w:val="00395E86"/>
    <w:rsid w:val="003A2FD8"/>
    <w:rsid w:val="003A5920"/>
    <w:rsid w:val="003B40E6"/>
    <w:rsid w:val="003C5744"/>
    <w:rsid w:val="003D465F"/>
    <w:rsid w:val="003E74FB"/>
    <w:rsid w:val="003F2D8D"/>
    <w:rsid w:val="003F3F7F"/>
    <w:rsid w:val="003F6E14"/>
    <w:rsid w:val="003F7470"/>
    <w:rsid w:val="00402AF2"/>
    <w:rsid w:val="00405336"/>
    <w:rsid w:val="00436BF4"/>
    <w:rsid w:val="004571D5"/>
    <w:rsid w:val="00461D81"/>
    <w:rsid w:val="0046356B"/>
    <w:rsid w:val="00467D61"/>
    <w:rsid w:val="00474180"/>
    <w:rsid w:val="00477182"/>
    <w:rsid w:val="004779CB"/>
    <w:rsid w:val="004A1E77"/>
    <w:rsid w:val="004C48D4"/>
    <w:rsid w:val="004E42D8"/>
    <w:rsid w:val="004E7BA2"/>
    <w:rsid w:val="004F7EDF"/>
    <w:rsid w:val="005001AC"/>
    <w:rsid w:val="00505C9C"/>
    <w:rsid w:val="00527D71"/>
    <w:rsid w:val="0053525C"/>
    <w:rsid w:val="005520A8"/>
    <w:rsid w:val="005607DD"/>
    <w:rsid w:val="0056233A"/>
    <w:rsid w:val="00562645"/>
    <w:rsid w:val="00566982"/>
    <w:rsid w:val="00567C06"/>
    <w:rsid w:val="005879DC"/>
    <w:rsid w:val="005A558C"/>
    <w:rsid w:val="005E28F8"/>
    <w:rsid w:val="005E6513"/>
    <w:rsid w:val="0060070E"/>
    <w:rsid w:val="00611690"/>
    <w:rsid w:val="006211E0"/>
    <w:rsid w:val="00634EA8"/>
    <w:rsid w:val="00651114"/>
    <w:rsid w:val="00661392"/>
    <w:rsid w:val="00664560"/>
    <w:rsid w:val="00666770"/>
    <w:rsid w:val="00670299"/>
    <w:rsid w:val="00691985"/>
    <w:rsid w:val="006A1B64"/>
    <w:rsid w:val="006A64CA"/>
    <w:rsid w:val="006E316C"/>
    <w:rsid w:val="007108F5"/>
    <w:rsid w:val="00710C5B"/>
    <w:rsid w:val="00713B94"/>
    <w:rsid w:val="00713E5B"/>
    <w:rsid w:val="00737D5F"/>
    <w:rsid w:val="007402FC"/>
    <w:rsid w:val="007411A1"/>
    <w:rsid w:val="00793072"/>
    <w:rsid w:val="007B1125"/>
    <w:rsid w:val="007B60C3"/>
    <w:rsid w:val="007D6906"/>
    <w:rsid w:val="008050D4"/>
    <w:rsid w:val="00807D35"/>
    <w:rsid w:val="00810704"/>
    <w:rsid w:val="008218C4"/>
    <w:rsid w:val="00821F38"/>
    <w:rsid w:val="0085188A"/>
    <w:rsid w:val="00867A98"/>
    <w:rsid w:val="00870867"/>
    <w:rsid w:val="008858D8"/>
    <w:rsid w:val="00885C9B"/>
    <w:rsid w:val="008B3716"/>
    <w:rsid w:val="008B5C56"/>
    <w:rsid w:val="008D35CE"/>
    <w:rsid w:val="008D5D2A"/>
    <w:rsid w:val="008F62F2"/>
    <w:rsid w:val="00907E01"/>
    <w:rsid w:val="00914B63"/>
    <w:rsid w:val="00921310"/>
    <w:rsid w:val="009354F3"/>
    <w:rsid w:val="009447DC"/>
    <w:rsid w:val="00961BA5"/>
    <w:rsid w:val="009741ED"/>
    <w:rsid w:val="009743A9"/>
    <w:rsid w:val="00974560"/>
    <w:rsid w:val="00976F52"/>
    <w:rsid w:val="0099436C"/>
    <w:rsid w:val="009A5287"/>
    <w:rsid w:val="009B2AC5"/>
    <w:rsid w:val="009B7984"/>
    <w:rsid w:val="009C78BF"/>
    <w:rsid w:val="009D08C8"/>
    <w:rsid w:val="009F4BED"/>
    <w:rsid w:val="009F7D93"/>
    <w:rsid w:val="00A05CCB"/>
    <w:rsid w:val="00A3403B"/>
    <w:rsid w:val="00A36FF2"/>
    <w:rsid w:val="00A3778C"/>
    <w:rsid w:val="00A51A12"/>
    <w:rsid w:val="00A627D4"/>
    <w:rsid w:val="00A74DA2"/>
    <w:rsid w:val="00A97BBA"/>
    <w:rsid w:val="00AA2A86"/>
    <w:rsid w:val="00AB399E"/>
    <w:rsid w:val="00AB7119"/>
    <w:rsid w:val="00AC0525"/>
    <w:rsid w:val="00AC59D0"/>
    <w:rsid w:val="00AD0144"/>
    <w:rsid w:val="00AD16B1"/>
    <w:rsid w:val="00AD499C"/>
    <w:rsid w:val="00AE5910"/>
    <w:rsid w:val="00B071BC"/>
    <w:rsid w:val="00B072C4"/>
    <w:rsid w:val="00B11503"/>
    <w:rsid w:val="00B1382C"/>
    <w:rsid w:val="00B23CC5"/>
    <w:rsid w:val="00B26A34"/>
    <w:rsid w:val="00B3444A"/>
    <w:rsid w:val="00B36869"/>
    <w:rsid w:val="00B43B31"/>
    <w:rsid w:val="00B47CFA"/>
    <w:rsid w:val="00B57F00"/>
    <w:rsid w:val="00B76186"/>
    <w:rsid w:val="00B77B2A"/>
    <w:rsid w:val="00B82C22"/>
    <w:rsid w:val="00B90011"/>
    <w:rsid w:val="00B93DBA"/>
    <w:rsid w:val="00B9440A"/>
    <w:rsid w:val="00BB2D2A"/>
    <w:rsid w:val="00BC3E04"/>
    <w:rsid w:val="00BD3878"/>
    <w:rsid w:val="00BD58CF"/>
    <w:rsid w:val="00BE5C32"/>
    <w:rsid w:val="00BE719E"/>
    <w:rsid w:val="00BF0C92"/>
    <w:rsid w:val="00C04CC1"/>
    <w:rsid w:val="00C219CF"/>
    <w:rsid w:val="00C345A2"/>
    <w:rsid w:val="00C4096C"/>
    <w:rsid w:val="00C417F2"/>
    <w:rsid w:val="00C50C6D"/>
    <w:rsid w:val="00C600D9"/>
    <w:rsid w:val="00C74743"/>
    <w:rsid w:val="00C81711"/>
    <w:rsid w:val="00C92B22"/>
    <w:rsid w:val="00C932F5"/>
    <w:rsid w:val="00CC1384"/>
    <w:rsid w:val="00CC743F"/>
    <w:rsid w:val="00CD3720"/>
    <w:rsid w:val="00CF1848"/>
    <w:rsid w:val="00CF5C2F"/>
    <w:rsid w:val="00CF5E58"/>
    <w:rsid w:val="00D04BCF"/>
    <w:rsid w:val="00D143D9"/>
    <w:rsid w:val="00D163CF"/>
    <w:rsid w:val="00D20F2E"/>
    <w:rsid w:val="00D44F67"/>
    <w:rsid w:val="00D46BE4"/>
    <w:rsid w:val="00D5511B"/>
    <w:rsid w:val="00D766F1"/>
    <w:rsid w:val="00D82EC9"/>
    <w:rsid w:val="00DC2DB5"/>
    <w:rsid w:val="00E00CE0"/>
    <w:rsid w:val="00E257C8"/>
    <w:rsid w:val="00E41512"/>
    <w:rsid w:val="00E4519A"/>
    <w:rsid w:val="00E508C4"/>
    <w:rsid w:val="00E63400"/>
    <w:rsid w:val="00E6729E"/>
    <w:rsid w:val="00E70C81"/>
    <w:rsid w:val="00E853D5"/>
    <w:rsid w:val="00E9773B"/>
    <w:rsid w:val="00EA6F42"/>
    <w:rsid w:val="00EA7156"/>
    <w:rsid w:val="00EB2B8F"/>
    <w:rsid w:val="00EC13A3"/>
    <w:rsid w:val="00EC6961"/>
    <w:rsid w:val="00EC7C85"/>
    <w:rsid w:val="00EE5872"/>
    <w:rsid w:val="00F125EE"/>
    <w:rsid w:val="00F12E98"/>
    <w:rsid w:val="00F1557D"/>
    <w:rsid w:val="00F20B6D"/>
    <w:rsid w:val="00F22029"/>
    <w:rsid w:val="00F45D16"/>
    <w:rsid w:val="00F515FB"/>
    <w:rsid w:val="00F630EA"/>
    <w:rsid w:val="00F66F2E"/>
    <w:rsid w:val="00F7007E"/>
    <w:rsid w:val="00F73193"/>
    <w:rsid w:val="00F74F95"/>
    <w:rsid w:val="00F80705"/>
    <w:rsid w:val="00F82A87"/>
    <w:rsid w:val="00F86A16"/>
    <w:rsid w:val="00FA1481"/>
    <w:rsid w:val="00FF04E3"/>
    <w:rsid w:val="01062EEC"/>
    <w:rsid w:val="01500EFE"/>
    <w:rsid w:val="03373831"/>
    <w:rsid w:val="03455F4E"/>
    <w:rsid w:val="04074FB1"/>
    <w:rsid w:val="05485CD4"/>
    <w:rsid w:val="054B711F"/>
    <w:rsid w:val="056579C3"/>
    <w:rsid w:val="069872E2"/>
    <w:rsid w:val="06F23D1B"/>
    <w:rsid w:val="072E22D5"/>
    <w:rsid w:val="074E3834"/>
    <w:rsid w:val="078664C6"/>
    <w:rsid w:val="081711BC"/>
    <w:rsid w:val="08843074"/>
    <w:rsid w:val="090B72F2"/>
    <w:rsid w:val="093C3B44"/>
    <w:rsid w:val="09E870D0"/>
    <w:rsid w:val="09F738BB"/>
    <w:rsid w:val="0B9A20C1"/>
    <w:rsid w:val="12E110C3"/>
    <w:rsid w:val="14076F41"/>
    <w:rsid w:val="15472BC1"/>
    <w:rsid w:val="155B0718"/>
    <w:rsid w:val="15656F96"/>
    <w:rsid w:val="165E0373"/>
    <w:rsid w:val="18B232E6"/>
    <w:rsid w:val="1A856779"/>
    <w:rsid w:val="1AE23C2A"/>
    <w:rsid w:val="1B192B34"/>
    <w:rsid w:val="1D0165EA"/>
    <w:rsid w:val="1D032261"/>
    <w:rsid w:val="1D2127EC"/>
    <w:rsid w:val="1E90690A"/>
    <w:rsid w:val="1EFF4DAB"/>
    <w:rsid w:val="1F040613"/>
    <w:rsid w:val="21337D1A"/>
    <w:rsid w:val="21C445AA"/>
    <w:rsid w:val="221950B9"/>
    <w:rsid w:val="22AF5AEB"/>
    <w:rsid w:val="232057F5"/>
    <w:rsid w:val="25107464"/>
    <w:rsid w:val="267B5DCA"/>
    <w:rsid w:val="27D9633F"/>
    <w:rsid w:val="284B72B3"/>
    <w:rsid w:val="29833209"/>
    <w:rsid w:val="2A1060A2"/>
    <w:rsid w:val="2AC91589"/>
    <w:rsid w:val="2AF61758"/>
    <w:rsid w:val="2B1B2F6C"/>
    <w:rsid w:val="2C835CA7"/>
    <w:rsid w:val="2C8B3B80"/>
    <w:rsid w:val="2DC63357"/>
    <w:rsid w:val="2DEE2BBA"/>
    <w:rsid w:val="2DF67CC1"/>
    <w:rsid w:val="2E5A3DAC"/>
    <w:rsid w:val="2E954DE4"/>
    <w:rsid w:val="2F5B4F03"/>
    <w:rsid w:val="2FBF7DE5"/>
    <w:rsid w:val="30666787"/>
    <w:rsid w:val="32C83B74"/>
    <w:rsid w:val="341148B3"/>
    <w:rsid w:val="348D1EBF"/>
    <w:rsid w:val="355C0688"/>
    <w:rsid w:val="35BE3166"/>
    <w:rsid w:val="360737BF"/>
    <w:rsid w:val="360D204B"/>
    <w:rsid w:val="378F6B73"/>
    <w:rsid w:val="37C13D08"/>
    <w:rsid w:val="3A213691"/>
    <w:rsid w:val="3A2B0D99"/>
    <w:rsid w:val="3AFD443D"/>
    <w:rsid w:val="3B2F48A8"/>
    <w:rsid w:val="3B6405FB"/>
    <w:rsid w:val="3B9103E2"/>
    <w:rsid w:val="3B9308FD"/>
    <w:rsid w:val="3C66390B"/>
    <w:rsid w:val="3E35213F"/>
    <w:rsid w:val="3E4D35E3"/>
    <w:rsid w:val="3E6E11AD"/>
    <w:rsid w:val="3EA0370B"/>
    <w:rsid w:val="3EC41621"/>
    <w:rsid w:val="3F1E0728"/>
    <w:rsid w:val="3F8E35EF"/>
    <w:rsid w:val="403411E4"/>
    <w:rsid w:val="405A695B"/>
    <w:rsid w:val="41CB5D4C"/>
    <w:rsid w:val="42AB29D0"/>
    <w:rsid w:val="43305354"/>
    <w:rsid w:val="44400679"/>
    <w:rsid w:val="47C307BC"/>
    <w:rsid w:val="47C36258"/>
    <w:rsid w:val="489940B1"/>
    <w:rsid w:val="49EC224C"/>
    <w:rsid w:val="4A4A70CD"/>
    <w:rsid w:val="4BBE31C1"/>
    <w:rsid w:val="4DFF1E22"/>
    <w:rsid w:val="4E47696B"/>
    <w:rsid w:val="4E994025"/>
    <w:rsid w:val="4F0B1E60"/>
    <w:rsid w:val="4F4641AC"/>
    <w:rsid w:val="4F4E1C59"/>
    <w:rsid w:val="4FFA6D45"/>
    <w:rsid w:val="50306C0B"/>
    <w:rsid w:val="50EE2903"/>
    <w:rsid w:val="517A3195"/>
    <w:rsid w:val="520043BC"/>
    <w:rsid w:val="5259120E"/>
    <w:rsid w:val="5294522F"/>
    <w:rsid w:val="52FB6A78"/>
    <w:rsid w:val="53582700"/>
    <w:rsid w:val="53B65679"/>
    <w:rsid w:val="53BC57BB"/>
    <w:rsid w:val="542809AE"/>
    <w:rsid w:val="54527A27"/>
    <w:rsid w:val="54EE4041"/>
    <w:rsid w:val="553052C0"/>
    <w:rsid w:val="55AD1A38"/>
    <w:rsid w:val="56186810"/>
    <w:rsid w:val="565F3DA6"/>
    <w:rsid w:val="59850F1B"/>
    <w:rsid w:val="5A3047B7"/>
    <w:rsid w:val="5ABA591F"/>
    <w:rsid w:val="5AD345F5"/>
    <w:rsid w:val="5C87076F"/>
    <w:rsid w:val="5CAE541B"/>
    <w:rsid w:val="5D5408E9"/>
    <w:rsid w:val="5D8A5349"/>
    <w:rsid w:val="5DDF5A96"/>
    <w:rsid w:val="5E795ABD"/>
    <w:rsid w:val="5EC625AF"/>
    <w:rsid w:val="5F061262"/>
    <w:rsid w:val="5FE52914"/>
    <w:rsid w:val="602B6AA7"/>
    <w:rsid w:val="60507C1E"/>
    <w:rsid w:val="60A6194B"/>
    <w:rsid w:val="62740BD9"/>
    <w:rsid w:val="62942281"/>
    <w:rsid w:val="62CA3249"/>
    <w:rsid w:val="63387E58"/>
    <w:rsid w:val="63BE65AF"/>
    <w:rsid w:val="65BF3643"/>
    <w:rsid w:val="66B97F22"/>
    <w:rsid w:val="670F2417"/>
    <w:rsid w:val="67816B38"/>
    <w:rsid w:val="67A97E5F"/>
    <w:rsid w:val="68E24AEE"/>
    <w:rsid w:val="68EC0C84"/>
    <w:rsid w:val="697160F0"/>
    <w:rsid w:val="6A297036"/>
    <w:rsid w:val="6AE73505"/>
    <w:rsid w:val="6BE742BF"/>
    <w:rsid w:val="6CAE2F39"/>
    <w:rsid w:val="6CE224BA"/>
    <w:rsid w:val="6DAB1FFD"/>
    <w:rsid w:val="6DBA167C"/>
    <w:rsid w:val="6E530991"/>
    <w:rsid w:val="6E8C2E06"/>
    <w:rsid w:val="6F376076"/>
    <w:rsid w:val="6F637E9D"/>
    <w:rsid w:val="708F1AC7"/>
    <w:rsid w:val="718D0AD3"/>
    <w:rsid w:val="719941B8"/>
    <w:rsid w:val="728625D7"/>
    <w:rsid w:val="72922EB3"/>
    <w:rsid w:val="72A72905"/>
    <w:rsid w:val="746D4F92"/>
    <w:rsid w:val="75510906"/>
    <w:rsid w:val="75547EC7"/>
    <w:rsid w:val="75640639"/>
    <w:rsid w:val="75AB2E71"/>
    <w:rsid w:val="7610431D"/>
    <w:rsid w:val="761C6574"/>
    <w:rsid w:val="76321B2C"/>
    <w:rsid w:val="77982EB1"/>
    <w:rsid w:val="78FE60EF"/>
    <w:rsid w:val="79BF22E2"/>
    <w:rsid w:val="79FB0EC2"/>
    <w:rsid w:val="7D62593F"/>
    <w:rsid w:val="7D6D3545"/>
    <w:rsid w:val="7F376DBE"/>
    <w:rsid w:val="7F86551B"/>
    <w:rsid w:val="7FCB21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513F173"/>
  <w15:docId w15:val="{B18A46AE-E0C5-46AC-A246-5B9AD1F9E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qFormat="1"/>
    <w:lsdException w:name="index 2" w:semiHidden="1" w:qFormat="1"/>
    <w:lsdException w:name="index 3" w:semiHidden="1" w:qFormat="1"/>
    <w:lsdException w:name="index 4" w:semiHidden="1" w:qFormat="1"/>
    <w:lsdException w:name="index 5" w:semiHidden="1" w:qFormat="1"/>
    <w:lsdException w:name="index 6" w:semiHidden="1" w:qFormat="1"/>
    <w:lsdException w:name="index 7" w:semiHidden="1" w:qFormat="1"/>
    <w:lsdException w:name="index 8" w:semiHidden="1" w:qFormat="1"/>
    <w:lsdException w:name="index 9" w:semiHidden="1" w:qFormat="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semiHidden="1" w:qFormat="1"/>
    <w:lsdException w:name="footnote text" w:semiHidden="1" w:qFormat="1"/>
    <w:lsdException w:name="annotation text" w:semiHidden="1" w:qFormat="1"/>
    <w:lsdException w:name="header" w:semiHidden="1" w:qFormat="1"/>
    <w:lsdException w:name="footer" w:semiHidden="1" w:qFormat="1"/>
    <w:lsdException w:name="index heading" w:semiHidden="1" w:qFormat="1"/>
    <w:lsdException w:name="caption" w:qFormat="1"/>
    <w:lsdException w:name="table of figures" w:semiHidden="1" w:qFormat="1"/>
    <w:lsdException w:name="envelope address" w:semiHidden="1" w:qFormat="1"/>
    <w:lsdException w:name="envelope return" w:semiHidden="1" w:qFormat="1"/>
    <w:lsdException w:name="footnote reference" w:semiHidden="1" w:unhideWhenUsed="1"/>
    <w:lsdException w:name="annotation reference" w:unhideWhenUsed="1" w:qFormat="1"/>
    <w:lsdException w:name="line number" w:semiHidden="1" w:unhideWhenUsed="1"/>
    <w:lsdException w:name="page number" w:semiHidden="1" w:qFormat="1"/>
    <w:lsdException w:name="endnote reference" w:semiHidden="1" w:unhideWhenUsed="1"/>
    <w:lsdException w:name="endnote text" w:semiHidden="1" w:qFormat="1"/>
    <w:lsdException w:name="table of authorities" w:semiHidden="1" w:qFormat="1"/>
    <w:lsdException w:name="macro" w:semiHidden="1" w:qFormat="1"/>
    <w:lsdException w:name="toa heading" w:semiHidden="1" w:qFormat="1"/>
    <w:lsdException w:name="List" w:semiHidden="1" w:qFormat="1"/>
    <w:lsdException w:name="List Bullet" w:semiHidden="1" w:qFormat="1"/>
    <w:lsdException w:name="List Number" w:semiHidden="1" w:qFormat="1"/>
    <w:lsdException w:name="List 2" w:semiHidden="1" w:qFormat="1"/>
    <w:lsdException w:name="List 3" w:semiHidden="1" w:qFormat="1"/>
    <w:lsdException w:name="List 4" w:semiHidden="1" w:qFormat="1"/>
    <w:lsdException w:name="List 5" w:semiHidden="1" w:qFormat="1"/>
    <w:lsdException w:name="List Bullet 2" w:semiHidden="1" w:qFormat="1"/>
    <w:lsdException w:name="List Bullet 3" w:semiHidden="1" w:qFormat="1"/>
    <w:lsdException w:name="List Bullet 4" w:semiHidden="1" w:qFormat="1"/>
    <w:lsdException w:name="List Bullet 5" w:semiHidden="1" w:qFormat="1"/>
    <w:lsdException w:name="List Number 2" w:semiHidden="1" w:qFormat="1"/>
    <w:lsdException w:name="List Number 3" w:semiHidden="1" w:qFormat="1"/>
    <w:lsdException w:name="List Number 4" w:semiHidden="1" w:qFormat="1"/>
    <w:lsdException w:name="List Number 5" w:semiHidden="1" w:qFormat="1"/>
    <w:lsdException w:name="Title" w:qFormat="1"/>
    <w:lsdException w:name="Closing" w:semiHidden="1" w:qFormat="1"/>
    <w:lsdException w:name="Signature" w:semiHidden="1" w:qFormat="1"/>
    <w:lsdException w:name="Default Paragraph Font" w:semiHidden="1" w:uiPriority="1" w:unhideWhenUsed="1"/>
    <w:lsdException w:name="Body Text" w:semiHidden="1" w:qFormat="1"/>
    <w:lsdException w:name="Body Text Indent" w:semiHidden="1" w:qFormat="1"/>
    <w:lsdException w:name="List Continue" w:semiHidden="1" w:qFormat="1"/>
    <w:lsdException w:name="List Continue 2" w:semiHidden="1" w:qFormat="1"/>
    <w:lsdException w:name="List Continue 3" w:semiHidden="1" w:qFormat="1"/>
    <w:lsdException w:name="List Continue 4" w:semiHidden="1" w:qFormat="1"/>
    <w:lsdException w:name="List Continue 5" w:semiHidden="1" w:qFormat="1"/>
    <w:lsdException w:name="Message Header" w:semiHidden="1" w:qFormat="1"/>
    <w:lsdException w:name="Subtitle" w:qFormat="1"/>
    <w:lsdException w:name="Salutation" w:semiHidden="1" w:qFormat="1"/>
    <w:lsdException w:name="Date" w:semiHidden="1" w:qFormat="1"/>
    <w:lsdException w:name="Body Text First Indent" w:semiHidden="1" w:qFormat="1"/>
    <w:lsdException w:name="Body Text First Indent 2" w:semiHidden="1" w:qFormat="1"/>
    <w:lsdException w:name="Note Heading" w:semiHidden="1" w:qFormat="1"/>
    <w:lsdException w:name="Body Text 2" w:semiHidden="1" w:qFormat="1"/>
    <w:lsdException w:name="Body Text 3" w:semiHidden="1" w:qFormat="1"/>
    <w:lsdException w:name="Body Text Indent 2" w:semiHidden="1" w:qFormat="1"/>
    <w:lsdException w:name="Body Text Indent 3" w:semiHidden="1" w:qFormat="1"/>
    <w:lsdException w:name="Block Text" w:semiHidden="1" w:qFormat="1"/>
    <w:lsdException w:name="Hyperlink" w:semiHidden="1" w:qFormat="1"/>
    <w:lsdException w:name="FollowedHyperlink" w:unhideWhenUsed="1" w:qFormat="1"/>
    <w:lsdException w:name="Strong" w:qFormat="1"/>
    <w:lsdException w:name="Emphasis" w:qFormat="1"/>
    <w:lsdException w:name="Document Map" w:semiHidden="1" w:qFormat="1"/>
    <w:lsdException w:name="Plain Text" w:semiHidden="1" w:qFormat="1"/>
    <w:lsdException w:name="E-mail Signature" w:semiHidden="1" w:qFormat="1"/>
    <w:lsdException w:name="HTML Top of Form" w:semiHidden="1" w:uiPriority="99" w:unhideWhenUsed="1"/>
    <w:lsdException w:name="HTML Bottom of Form" w:semiHidden="1" w:uiPriority="99" w:unhideWhenUsed="1"/>
    <w:lsdException w:name="Normal (Web)" w:semiHidden="1" w:qFormat="1"/>
    <w:lsdException w:name="HTML Acronym" w:semiHidden="1" w:unhideWhenUsed="1"/>
    <w:lsdException w:name="HTML Address" w:semiHidden="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Pr>
      <w:sz w:val="24"/>
      <w:lang w:eastAsia="en-US"/>
    </w:rPr>
  </w:style>
  <w:style w:type="paragraph" w:styleId="1">
    <w:name w:val="heading 1"/>
    <w:basedOn w:val="a1"/>
    <w:next w:val="a1"/>
    <w:link w:val="10"/>
    <w:qFormat/>
    <w:pPr>
      <w:keepNext/>
      <w:spacing w:before="240" w:after="60"/>
      <w:outlineLvl w:val="0"/>
    </w:pPr>
    <w:rPr>
      <w:b/>
      <w:bCs/>
      <w:kern w:val="32"/>
      <w:szCs w:val="24"/>
    </w:rPr>
  </w:style>
  <w:style w:type="paragraph" w:styleId="21">
    <w:name w:val="heading 2"/>
    <w:basedOn w:val="a1"/>
    <w:next w:val="a1"/>
    <w:link w:val="22"/>
    <w:qFormat/>
    <w:pPr>
      <w:keepNext/>
      <w:spacing w:before="240" w:after="60"/>
      <w:outlineLvl w:val="1"/>
    </w:pPr>
    <w:rPr>
      <w:rFonts w:ascii="Cambria" w:hAnsi="Cambria"/>
      <w:b/>
      <w:bCs/>
      <w:i/>
      <w:iCs/>
      <w:sz w:val="28"/>
      <w:szCs w:val="28"/>
    </w:rPr>
  </w:style>
  <w:style w:type="paragraph" w:styleId="31">
    <w:name w:val="heading 3"/>
    <w:basedOn w:val="a1"/>
    <w:next w:val="a1"/>
    <w:qFormat/>
    <w:pPr>
      <w:keepNext/>
      <w:spacing w:line="480" w:lineRule="auto"/>
      <w:outlineLvl w:val="2"/>
    </w:pPr>
    <w:rPr>
      <w:rFonts w:ascii="Times" w:eastAsia="Times" w:hAnsi="Times"/>
      <w:b/>
    </w:rPr>
  </w:style>
  <w:style w:type="paragraph" w:styleId="41">
    <w:name w:val="heading 4"/>
    <w:basedOn w:val="a1"/>
    <w:next w:val="a1"/>
    <w:qFormat/>
    <w:pPr>
      <w:keepNext/>
      <w:spacing w:line="480" w:lineRule="auto"/>
      <w:outlineLvl w:val="3"/>
    </w:pPr>
    <w:rPr>
      <w:rFonts w:ascii="Times" w:hAnsi="Times"/>
      <w:b/>
      <w:color w:val="0000FF"/>
      <w:sz w:val="44"/>
    </w:rPr>
  </w:style>
  <w:style w:type="paragraph" w:styleId="51">
    <w:name w:val="heading 5"/>
    <w:basedOn w:val="a1"/>
    <w:next w:val="a1"/>
    <w:link w:val="52"/>
    <w:qFormat/>
    <w:pPr>
      <w:spacing w:before="240" w:after="60"/>
      <w:outlineLvl w:val="4"/>
    </w:pPr>
    <w:rPr>
      <w:rFonts w:ascii="Calibri" w:hAnsi="Calibri"/>
      <w:b/>
      <w:bCs/>
      <w:i/>
      <w:iCs/>
      <w:sz w:val="26"/>
      <w:szCs w:val="26"/>
    </w:rPr>
  </w:style>
  <w:style w:type="paragraph" w:styleId="6">
    <w:name w:val="heading 6"/>
    <w:basedOn w:val="a1"/>
    <w:next w:val="a1"/>
    <w:link w:val="60"/>
    <w:qFormat/>
    <w:pPr>
      <w:spacing w:before="240" w:after="60"/>
      <w:outlineLvl w:val="5"/>
    </w:pPr>
    <w:rPr>
      <w:rFonts w:ascii="Calibri" w:hAnsi="Calibri"/>
      <w:b/>
      <w:bCs/>
      <w:sz w:val="22"/>
      <w:szCs w:val="22"/>
    </w:rPr>
  </w:style>
  <w:style w:type="paragraph" w:styleId="7">
    <w:name w:val="heading 7"/>
    <w:basedOn w:val="a1"/>
    <w:next w:val="a1"/>
    <w:link w:val="70"/>
    <w:qFormat/>
    <w:pPr>
      <w:spacing w:before="240" w:after="60"/>
      <w:outlineLvl w:val="6"/>
    </w:pPr>
    <w:rPr>
      <w:rFonts w:ascii="Calibri" w:hAnsi="Calibri"/>
      <w:szCs w:val="24"/>
    </w:rPr>
  </w:style>
  <w:style w:type="paragraph" w:styleId="8">
    <w:name w:val="heading 8"/>
    <w:basedOn w:val="a1"/>
    <w:next w:val="a1"/>
    <w:link w:val="80"/>
    <w:qFormat/>
    <w:pPr>
      <w:spacing w:before="240" w:after="60"/>
      <w:outlineLvl w:val="7"/>
    </w:pPr>
    <w:rPr>
      <w:rFonts w:ascii="Calibri" w:hAnsi="Calibri"/>
      <w:i/>
      <w:iCs/>
      <w:szCs w:val="24"/>
    </w:rPr>
  </w:style>
  <w:style w:type="paragraph" w:styleId="9">
    <w:name w:val="heading 9"/>
    <w:basedOn w:val="a1"/>
    <w:next w:val="a1"/>
    <w:link w:val="90"/>
    <w:qFormat/>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semiHidden/>
    <w:qFormat/>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paragraph" w:styleId="32">
    <w:name w:val="List 3"/>
    <w:basedOn w:val="a1"/>
    <w:semiHidden/>
    <w:qFormat/>
    <w:pPr>
      <w:ind w:left="1080" w:hanging="360"/>
      <w:contextualSpacing/>
    </w:pPr>
  </w:style>
  <w:style w:type="paragraph" w:styleId="TOC7">
    <w:name w:val="toc 7"/>
    <w:basedOn w:val="a1"/>
    <w:next w:val="a1"/>
    <w:semiHidden/>
    <w:qFormat/>
    <w:pPr>
      <w:ind w:left="1440"/>
    </w:pPr>
  </w:style>
  <w:style w:type="paragraph" w:styleId="2">
    <w:name w:val="List Number 2"/>
    <w:basedOn w:val="a1"/>
    <w:semiHidden/>
    <w:qFormat/>
    <w:pPr>
      <w:numPr>
        <w:numId w:val="1"/>
      </w:numPr>
      <w:contextualSpacing/>
    </w:pPr>
  </w:style>
  <w:style w:type="paragraph" w:styleId="a7">
    <w:name w:val="table of authorities"/>
    <w:basedOn w:val="a1"/>
    <w:next w:val="a1"/>
    <w:semiHidden/>
    <w:qFormat/>
    <w:pPr>
      <w:ind w:left="240" w:hanging="240"/>
    </w:pPr>
  </w:style>
  <w:style w:type="paragraph" w:styleId="a8">
    <w:name w:val="Note Heading"/>
    <w:basedOn w:val="a1"/>
    <w:next w:val="a1"/>
    <w:link w:val="a9"/>
    <w:semiHidden/>
    <w:qFormat/>
  </w:style>
  <w:style w:type="paragraph" w:styleId="40">
    <w:name w:val="List Bullet 4"/>
    <w:basedOn w:val="a1"/>
    <w:semiHidden/>
    <w:qFormat/>
    <w:pPr>
      <w:numPr>
        <w:numId w:val="2"/>
      </w:numPr>
      <w:contextualSpacing/>
    </w:pPr>
  </w:style>
  <w:style w:type="paragraph" w:styleId="81">
    <w:name w:val="index 8"/>
    <w:basedOn w:val="a1"/>
    <w:next w:val="a1"/>
    <w:semiHidden/>
    <w:qFormat/>
    <w:pPr>
      <w:ind w:left="1920" w:hanging="240"/>
    </w:pPr>
  </w:style>
  <w:style w:type="paragraph" w:styleId="aa">
    <w:name w:val="E-mail Signature"/>
    <w:basedOn w:val="a1"/>
    <w:link w:val="ab"/>
    <w:semiHidden/>
    <w:qFormat/>
  </w:style>
  <w:style w:type="paragraph" w:styleId="a">
    <w:name w:val="List Number"/>
    <w:basedOn w:val="a1"/>
    <w:semiHidden/>
    <w:qFormat/>
    <w:pPr>
      <w:numPr>
        <w:numId w:val="3"/>
      </w:numPr>
      <w:contextualSpacing/>
    </w:pPr>
  </w:style>
  <w:style w:type="paragraph" w:styleId="ac">
    <w:name w:val="Normal Indent"/>
    <w:basedOn w:val="a1"/>
    <w:semiHidden/>
    <w:qFormat/>
    <w:pPr>
      <w:ind w:left="720"/>
    </w:pPr>
  </w:style>
  <w:style w:type="paragraph" w:styleId="ad">
    <w:name w:val="caption"/>
    <w:basedOn w:val="a1"/>
    <w:next w:val="a1"/>
    <w:qFormat/>
    <w:rPr>
      <w:b/>
      <w:bCs/>
      <w:sz w:val="20"/>
    </w:rPr>
  </w:style>
  <w:style w:type="paragraph" w:styleId="53">
    <w:name w:val="index 5"/>
    <w:basedOn w:val="a1"/>
    <w:next w:val="a1"/>
    <w:semiHidden/>
    <w:qFormat/>
    <w:pPr>
      <w:ind w:left="1200" w:hanging="240"/>
    </w:pPr>
  </w:style>
  <w:style w:type="paragraph" w:styleId="a0">
    <w:name w:val="List Bullet"/>
    <w:basedOn w:val="a1"/>
    <w:semiHidden/>
    <w:qFormat/>
    <w:pPr>
      <w:numPr>
        <w:numId w:val="4"/>
      </w:numPr>
      <w:contextualSpacing/>
    </w:pPr>
  </w:style>
  <w:style w:type="paragraph" w:styleId="ae">
    <w:name w:val="envelope address"/>
    <w:basedOn w:val="a1"/>
    <w:semiHidden/>
    <w:qFormat/>
    <w:pPr>
      <w:framePr w:w="7920" w:h="1980" w:hRule="exact" w:hSpace="180" w:wrap="auto" w:hAnchor="page" w:xAlign="center" w:yAlign="bottom"/>
      <w:ind w:left="2880"/>
    </w:pPr>
    <w:rPr>
      <w:rFonts w:ascii="Cambria" w:hAnsi="Cambria"/>
      <w:szCs w:val="24"/>
    </w:rPr>
  </w:style>
  <w:style w:type="paragraph" w:styleId="af">
    <w:name w:val="Document Map"/>
    <w:basedOn w:val="a1"/>
    <w:link w:val="af0"/>
    <w:semiHidden/>
    <w:qFormat/>
    <w:rPr>
      <w:rFonts w:ascii="Tahoma" w:hAnsi="Tahoma" w:cs="Tahoma"/>
      <w:sz w:val="16"/>
      <w:szCs w:val="16"/>
    </w:rPr>
  </w:style>
  <w:style w:type="paragraph" w:styleId="af1">
    <w:name w:val="toa heading"/>
    <w:basedOn w:val="a1"/>
    <w:next w:val="a1"/>
    <w:semiHidden/>
    <w:qFormat/>
    <w:pPr>
      <w:spacing w:before="120"/>
    </w:pPr>
    <w:rPr>
      <w:rFonts w:ascii="Cambria" w:hAnsi="Cambria"/>
      <w:b/>
      <w:bCs/>
      <w:szCs w:val="24"/>
    </w:rPr>
  </w:style>
  <w:style w:type="paragraph" w:styleId="af2">
    <w:name w:val="annotation text"/>
    <w:basedOn w:val="a1"/>
    <w:link w:val="af3"/>
    <w:semiHidden/>
    <w:qFormat/>
    <w:rPr>
      <w:sz w:val="20"/>
    </w:rPr>
  </w:style>
  <w:style w:type="paragraph" w:styleId="61">
    <w:name w:val="index 6"/>
    <w:basedOn w:val="a1"/>
    <w:next w:val="a1"/>
    <w:semiHidden/>
    <w:qFormat/>
    <w:pPr>
      <w:ind w:left="1440" w:hanging="240"/>
    </w:pPr>
  </w:style>
  <w:style w:type="paragraph" w:styleId="af4">
    <w:name w:val="Salutation"/>
    <w:basedOn w:val="a1"/>
    <w:next w:val="a1"/>
    <w:link w:val="af5"/>
    <w:semiHidden/>
    <w:qFormat/>
  </w:style>
  <w:style w:type="paragraph" w:styleId="33">
    <w:name w:val="Body Text 3"/>
    <w:basedOn w:val="a1"/>
    <w:link w:val="34"/>
    <w:semiHidden/>
    <w:qFormat/>
    <w:pPr>
      <w:spacing w:after="120"/>
    </w:pPr>
    <w:rPr>
      <w:sz w:val="16"/>
      <w:szCs w:val="16"/>
    </w:rPr>
  </w:style>
  <w:style w:type="paragraph" w:styleId="af6">
    <w:name w:val="Closing"/>
    <w:basedOn w:val="a1"/>
    <w:link w:val="af7"/>
    <w:semiHidden/>
    <w:qFormat/>
    <w:pPr>
      <w:ind w:left="4320"/>
    </w:pPr>
  </w:style>
  <w:style w:type="paragraph" w:styleId="30">
    <w:name w:val="List Bullet 3"/>
    <w:basedOn w:val="a1"/>
    <w:semiHidden/>
    <w:qFormat/>
    <w:pPr>
      <w:numPr>
        <w:numId w:val="5"/>
      </w:numPr>
      <w:contextualSpacing/>
    </w:pPr>
  </w:style>
  <w:style w:type="paragraph" w:styleId="af8">
    <w:name w:val="Body Text"/>
    <w:basedOn w:val="a1"/>
    <w:link w:val="af9"/>
    <w:semiHidden/>
    <w:qFormat/>
    <w:pPr>
      <w:spacing w:after="120"/>
    </w:pPr>
  </w:style>
  <w:style w:type="paragraph" w:styleId="afa">
    <w:name w:val="Body Text Indent"/>
    <w:basedOn w:val="a1"/>
    <w:link w:val="afb"/>
    <w:semiHidden/>
    <w:qFormat/>
    <w:pPr>
      <w:spacing w:after="120"/>
      <w:ind w:left="360"/>
    </w:pPr>
  </w:style>
  <w:style w:type="paragraph" w:styleId="3">
    <w:name w:val="List Number 3"/>
    <w:basedOn w:val="a1"/>
    <w:semiHidden/>
    <w:qFormat/>
    <w:pPr>
      <w:numPr>
        <w:numId w:val="6"/>
      </w:numPr>
      <w:contextualSpacing/>
    </w:pPr>
  </w:style>
  <w:style w:type="paragraph" w:styleId="23">
    <w:name w:val="List 2"/>
    <w:basedOn w:val="a1"/>
    <w:semiHidden/>
    <w:qFormat/>
    <w:pPr>
      <w:ind w:left="720" w:hanging="360"/>
      <w:contextualSpacing/>
    </w:pPr>
  </w:style>
  <w:style w:type="paragraph" w:styleId="afc">
    <w:name w:val="List Continue"/>
    <w:basedOn w:val="a1"/>
    <w:semiHidden/>
    <w:qFormat/>
    <w:pPr>
      <w:spacing w:after="120"/>
      <w:ind w:left="360"/>
      <w:contextualSpacing/>
    </w:pPr>
  </w:style>
  <w:style w:type="paragraph" w:styleId="afd">
    <w:name w:val="Block Text"/>
    <w:basedOn w:val="a1"/>
    <w:semiHidden/>
    <w:qFormat/>
    <w:pPr>
      <w:spacing w:after="120"/>
      <w:ind w:left="1440" w:right="1440"/>
    </w:pPr>
  </w:style>
  <w:style w:type="paragraph" w:styleId="20">
    <w:name w:val="List Bullet 2"/>
    <w:basedOn w:val="a1"/>
    <w:semiHidden/>
    <w:qFormat/>
    <w:pPr>
      <w:numPr>
        <w:numId w:val="7"/>
      </w:numPr>
      <w:contextualSpacing/>
    </w:pPr>
  </w:style>
  <w:style w:type="paragraph" w:styleId="HTML">
    <w:name w:val="HTML Address"/>
    <w:basedOn w:val="a1"/>
    <w:link w:val="HTML0"/>
    <w:semiHidden/>
    <w:qFormat/>
    <w:rPr>
      <w:i/>
      <w:iCs/>
    </w:rPr>
  </w:style>
  <w:style w:type="paragraph" w:styleId="42">
    <w:name w:val="index 4"/>
    <w:basedOn w:val="a1"/>
    <w:next w:val="a1"/>
    <w:semiHidden/>
    <w:qFormat/>
    <w:pPr>
      <w:ind w:left="960" w:hanging="240"/>
    </w:pPr>
  </w:style>
  <w:style w:type="paragraph" w:styleId="TOC5">
    <w:name w:val="toc 5"/>
    <w:basedOn w:val="a1"/>
    <w:next w:val="a1"/>
    <w:semiHidden/>
    <w:qFormat/>
    <w:pPr>
      <w:ind w:left="960"/>
    </w:pPr>
  </w:style>
  <w:style w:type="paragraph" w:styleId="TOC3">
    <w:name w:val="toc 3"/>
    <w:basedOn w:val="a1"/>
    <w:next w:val="a1"/>
    <w:semiHidden/>
    <w:qFormat/>
    <w:pPr>
      <w:ind w:left="480"/>
    </w:pPr>
  </w:style>
  <w:style w:type="paragraph" w:styleId="afe">
    <w:name w:val="Plain Text"/>
    <w:basedOn w:val="a1"/>
    <w:link w:val="aff"/>
    <w:semiHidden/>
    <w:qFormat/>
    <w:rPr>
      <w:rFonts w:ascii="Courier New" w:hAnsi="Courier New" w:cs="Courier New"/>
      <w:sz w:val="20"/>
    </w:rPr>
  </w:style>
  <w:style w:type="paragraph" w:styleId="50">
    <w:name w:val="List Bullet 5"/>
    <w:basedOn w:val="a1"/>
    <w:semiHidden/>
    <w:qFormat/>
    <w:pPr>
      <w:numPr>
        <w:numId w:val="8"/>
      </w:numPr>
      <w:contextualSpacing/>
    </w:pPr>
  </w:style>
  <w:style w:type="paragraph" w:styleId="4">
    <w:name w:val="List Number 4"/>
    <w:basedOn w:val="a1"/>
    <w:semiHidden/>
    <w:qFormat/>
    <w:pPr>
      <w:numPr>
        <w:numId w:val="9"/>
      </w:numPr>
      <w:contextualSpacing/>
    </w:pPr>
  </w:style>
  <w:style w:type="paragraph" w:styleId="TOC8">
    <w:name w:val="toc 8"/>
    <w:basedOn w:val="a1"/>
    <w:next w:val="a1"/>
    <w:semiHidden/>
    <w:qFormat/>
    <w:pPr>
      <w:ind w:left="1680"/>
    </w:pPr>
  </w:style>
  <w:style w:type="paragraph" w:styleId="35">
    <w:name w:val="index 3"/>
    <w:basedOn w:val="a1"/>
    <w:next w:val="a1"/>
    <w:semiHidden/>
    <w:qFormat/>
    <w:pPr>
      <w:ind w:left="720" w:hanging="240"/>
    </w:pPr>
  </w:style>
  <w:style w:type="paragraph" w:styleId="aff0">
    <w:name w:val="Date"/>
    <w:basedOn w:val="a1"/>
    <w:next w:val="a1"/>
    <w:link w:val="aff1"/>
    <w:semiHidden/>
    <w:qFormat/>
  </w:style>
  <w:style w:type="paragraph" w:styleId="24">
    <w:name w:val="Body Text Indent 2"/>
    <w:basedOn w:val="a1"/>
    <w:link w:val="25"/>
    <w:semiHidden/>
    <w:qFormat/>
    <w:pPr>
      <w:spacing w:after="120" w:line="480" w:lineRule="auto"/>
      <w:ind w:left="360"/>
    </w:pPr>
  </w:style>
  <w:style w:type="paragraph" w:styleId="aff2">
    <w:name w:val="endnote text"/>
    <w:basedOn w:val="a1"/>
    <w:link w:val="aff3"/>
    <w:semiHidden/>
    <w:qFormat/>
    <w:rPr>
      <w:sz w:val="20"/>
    </w:rPr>
  </w:style>
  <w:style w:type="paragraph" w:styleId="54">
    <w:name w:val="List Continue 5"/>
    <w:basedOn w:val="a1"/>
    <w:semiHidden/>
    <w:qFormat/>
    <w:pPr>
      <w:spacing w:after="120"/>
      <w:ind w:left="1800"/>
      <w:contextualSpacing/>
    </w:pPr>
  </w:style>
  <w:style w:type="paragraph" w:styleId="aff4">
    <w:name w:val="Balloon Text"/>
    <w:basedOn w:val="a1"/>
    <w:link w:val="aff5"/>
    <w:semiHidden/>
    <w:qFormat/>
    <w:rPr>
      <w:rFonts w:ascii="Tahoma" w:hAnsi="Tahoma" w:cs="Tahoma"/>
      <w:sz w:val="16"/>
      <w:szCs w:val="16"/>
    </w:rPr>
  </w:style>
  <w:style w:type="paragraph" w:styleId="aff6">
    <w:name w:val="footer"/>
    <w:basedOn w:val="a1"/>
    <w:link w:val="aff7"/>
    <w:semiHidden/>
    <w:qFormat/>
    <w:pPr>
      <w:tabs>
        <w:tab w:val="center" w:pos="4680"/>
        <w:tab w:val="right" w:pos="9360"/>
      </w:tabs>
    </w:pPr>
  </w:style>
  <w:style w:type="paragraph" w:styleId="aff8">
    <w:name w:val="envelope return"/>
    <w:basedOn w:val="a1"/>
    <w:semiHidden/>
    <w:qFormat/>
    <w:rPr>
      <w:rFonts w:ascii="Cambria" w:hAnsi="Cambria"/>
      <w:sz w:val="20"/>
    </w:rPr>
  </w:style>
  <w:style w:type="paragraph" w:styleId="aff9">
    <w:name w:val="header"/>
    <w:basedOn w:val="a1"/>
    <w:link w:val="affa"/>
    <w:semiHidden/>
    <w:qFormat/>
    <w:pPr>
      <w:tabs>
        <w:tab w:val="center" w:pos="4680"/>
        <w:tab w:val="right" w:pos="9360"/>
      </w:tabs>
    </w:pPr>
  </w:style>
  <w:style w:type="paragraph" w:styleId="affb">
    <w:name w:val="Signature"/>
    <w:basedOn w:val="a1"/>
    <w:link w:val="affc"/>
    <w:semiHidden/>
    <w:qFormat/>
    <w:pPr>
      <w:ind w:left="4320"/>
    </w:pPr>
  </w:style>
  <w:style w:type="paragraph" w:styleId="TOC1">
    <w:name w:val="toc 1"/>
    <w:basedOn w:val="a1"/>
    <w:next w:val="a1"/>
    <w:semiHidden/>
    <w:qFormat/>
  </w:style>
  <w:style w:type="paragraph" w:styleId="43">
    <w:name w:val="List Continue 4"/>
    <w:basedOn w:val="a1"/>
    <w:semiHidden/>
    <w:qFormat/>
    <w:pPr>
      <w:spacing w:after="120"/>
      <w:ind w:left="1440"/>
      <w:contextualSpacing/>
    </w:pPr>
  </w:style>
  <w:style w:type="paragraph" w:styleId="TOC4">
    <w:name w:val="toc 4"/>
    <w:basedOn w:val="a1"/>
    <w:next w:val="a1"/>
    <w:semiHidden/>
    <w:qFormat/>
    <w:pPr>
      <w:ind w:left="720"/>
    </w:pPr>
  </w:style>
  <w:style w:type="paragraph" w:styleId="affd">
    <w:name w:val="index heading"/>
    <w:basedOn w:val="a1"/>
    <w:next w:val="11"/>
    <w:semiHidden/>
    <w:qFormat/>
    <w:rPr>
      <w:rFonts w:ascii="Cambria" w:hAnsi="Cambria"/>
      <w:b/>
      <w:bCs/>
    </w:rPr>
  </w:style>
  <w:style w:type="paragraph" w:styleId="11">
    <w:name w:val="index 1"/>
    <w:basedOn w:val="a1"/>
    <w:next w:val="a1"/>
    <w:semiHidden/>
    <w:qFormat/>
    <w:pPr>
      <w:ind w:left="240" w:hanging="240"/>
    </w:pPr>
  </w:style>
  <w:style w:type="paragraph" w:styleId="affe">
    <w:name w:val="Subtitle"/>
    <w:basedOn w:val="a1"/>
    <w:next w:val="a1"/>
    <w:link w:val="afff"/>
    <w:qFormat/>
    <w:pPr>
      <w:spacing w:after="60"/>
      <w:jc w:val="center"/>
      <w:outlineLvl w:val="1"/>
    </w:pPr>
    <w:rPr>
      <w:rFonts w:ascii="Cambria" w:hAnsi="Cambria"/>
      <w:szCs w:val="24"/>
    </w:rPr>
  </w:style>
  <w:style w:type="paragraph" w:styleId="5">
    <w:name w:val="List Number 5"/>
    <w:basedOn w:val="a1"/>
    <w:semiHidden/>
    <w:qFormat/>
    <w:pPr>
      <w:numPr>
        <w:numId w:val="10"/>
      </w:numPr>
      <w:contextualSpacing/>
    </w:pPr>
  </w:style>
  <w:style w:type="paragraph" w:styleId="afff0">
    <w:name w:val="List"/>
    <w:basedOn w:val="a1"/>
    <w:semiHidden/>
    <w:qFormat/>
    <w:pPr>
      <w:ind w:left="360" w:hanging="360"/>
      <w:contextualSpacing/>
    </w:pPr>
  </w:style>
  <w:style w:type="paragraph" w:styleId="afff1">
    <w:name w:val="footnote text"/>
    <w:basedOn w:val="a1"/>
    <w:link w:val="afff2"/>
    <w:semiHidden/>
    <w:qFormat/>
    <w:rPr>
      <w:sz w:val="20"/>
    </w:rPr>
  </w:style>
  <w:style w:type="paragraph" w:styleId="TOC6">
    <w:name w:val="toc 6"/>
    <w:basedOn w:val="a1"/>
    <w:next w:val="a1"/>
    <w:semiHidden/>
    <w:qFormat/>
    <w:pPr>
      <w:ind w:left="1200"/>
    </w:pPr>
  </w:style>
  <w:style w:type="paragraph" w:styleId="55">
    <w:name w:val="List 5"/>
    <w:basedOn w:val="a1"/>
    <w:semiHidden/>
    <w:qFormat/>
    <w:pPr>
      <w:ind w:left="1800" w:hanging="360"/>
      <w:contextualSpacing/>
    </w:pPr>
  </w:style>
  <w:style w:type="paragraph" w:styleId="36">
    <w:name w:val="Body Text Indent 3"/>
    <w:basedOn w:val="a1"/>
    <w:link w:val="37"/>
    <w:semiHidden/>
    <w:qFormat/>
    <w:pPr>
      <w:spacing w:after="120"/>
      <w:ind w:left="360"/>
    </w:pPr>
    <w:rPr>
      <w:sz w:val="16"/>
      <w:szCs w:val="16"/>
    </w:rPr>
  </w:style>
  <w:style w:type="paragraph" w:styleId="71">
    <w:name w:val="index 7"/>
    <w:basedOn w:val="a1"/>
    <w:next w:val="a1"/>
    <w:semiHidden/>
    <w:qFormat/>
    <w:pPr>
      <w:ind w:left="1680" w:hanging="240"/>
    </w:pPr>
  </w:style>
  <w:style w:type="paragraph" w:styleId="91">
    <w:name w:val="index 9"/>
    <w:basedOn w:val="a1"/>
    <w:next w:val="a1"/>
    <w:semiHidden/>
    <w:qFormat/>
    <w:pPr>
      <w:ind w:left="2160" w:hanging="240"/>
    </w:pPr>
  </w:style>
  <w:style w:type="paragraph" w:styleId="afff3">
    <w:name w:val="table of figures"/>
    <w:basedOn w:val="a1"/>
    <w:next w:val="a1"/>
    <w:semiHidden/>
    <w:qFormat/>
  </w:style>
  <w:style w:type="paragraph" w:styleId="TOC2">
    <w:name w:val="toc 2"/>
    <w:basedOn w:val="a1"/>
    <w:next w:val="a1"/>
    <w:semiHidden/>
    <w:qFormat/>
    <w:pPr>
      <w:ind w:left="240"/>
    </w:pPr>
  </w:style>
  <w:style w:type="paragraph" w:styleId="TOC9">
    <w:name w:val="toc 9"/>
    <w:basedOn w:val="a1"/>
    <w:next w:val="a1"/>
    <w:semiHidden/>
    <w:qFormat/>
    <w:pPr>
      <w:ind w:left="1920"/>
    </w:pPr>
  </w:style>
  <w:style w:type="paragraph" w:styleId="26">
    <w:name w:val="Body Text 2"/>
    <w:basedOn w:val="a1"/>
    <w:link w:val="27"/>
    <w:semiHidden/>
    <w:qFormat/>
    <w:pPr>
      <w:spacing w:after="120" w:line="480" w:lineRule="auto"/>
    </w:pPr>
  </w:style>
  <w:style w:type="paragraph" w:styleId="44">
    <w:name w:val="List 4"/>
    <w:basedOn w:val="a1"/>
    <w:semiHidden/>
    <w:qFormat/>
    <w:pPr>
      <w:ind w:left="1440" w:hanging="360"/>
      <w:contextualSpacing/>
    </w:pPr>
  </w:style>
  <w:style w:type="paragraph" w:styleId="28">
    <w:name w:val="List Continue 2"/>
    <w:basedOn w:val="a1"/>
    <w:semiHidden/>
    <w:qFormat/>
    <w:pPr>
      <w:spacing w:after="120"/>
      <w:ind w:left="720"/>
      <w:contextualSpacing/>
    </w:pPr>
  </w:style>
  <w:style w:type="paragraph" w:styleId="afff4">
    <w:name w:val="Message Header"/>
    <w:basedOn w:val="a1"/>
    <w:link w:val="afff5"/>
    <w:semiHidden/>
    <w:qFormat/>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paragraph" w:styleId="HTML1">
    <w:name w:val="HTML Preformatted"/>
    <w:basedOn w:val="a1"/>
    <w:link w:val="HTML2"/>
    <w:semiHidden/>
    <w:qFormat/>
    <w:rPr>
      <w:rFonts w:ascii="Courier New" w:hAnsi="Courier New" w:cs="Courier New"/>
      <w:sz w:val="20"/>
    </w:rPr>
  </w:style>
  <w:style w:type="paragraph" w:styleId="afff6">
    <w:name w:val="Normal (Web)"/>
    <w:basedOn w:val="a1"/>
    <w:semiHidden/>
    <w:qFormat/>
    <w:rPr>
      <w:szCs w:val="24"/>
    </w:rPr>
  </w:style>
  <w:style w:type="paragraph" w:styleId="38">
    <w:name w:val="List Continue 3"/>
    <w:basedOn w:val="a1"/>
    <w:semiHidden/>
    <w:qFormat/>
    <w:pPr>
      <w:spacing w:after="120"/>
      <w:ind w:left="1080"/>
      <w:contextualSpacing/>
    </w:pPr>
  </w:style>
  <w:style w:type="paragraph" w:styleId="29">
    <w:name w:val="index 2"/>
    <w:basedOn w:val="a1"/>
    <w:next w:val="a1"/>
    <w:semiHidden/>
    <w:qFormat/>
    <w:pPr>
      <w:ind w:left="480" w:hanging="240"/>
    </w:pPr>
  </w:style>
  <w:style w:type="paragraph" w:styleId="afff7">
    <w:name w:val="Title"/>
    <w:basedOn w:val="a1"/>
    <w:next w:val="a1"/>
    <w:link w:val="afff8"/>
    <w:qFormat/>
    <w:pPr>
      <w:spacing w:before="240" w:after="60"/>
      <w:jc w:val="center"/>
      <w:outlineLvl w:val="0"/>
    </w:pPr>
    <w:rPr>
      <w:rFonts w:ascii="Cambria" w:hAnsi="Cambria"/>
      <w:b/>
      <w:bCs/>
      <w:kern w:val="28"/>
      <w:sz w:val="32"/>
      <w:szCs w:val="32"/>
    </w:rPr>
  </w:style>
  <w:style w:type="paragraph" w:styleId="afff9">
    <w:name w:val="annotation subject"/>
    <w:basedOn w:val="af2"/>
    <w:next w:val="af2"/>
    <w:link w:val="afffa"/>
    <w:semiHidden/>
    <w:qFormat/>
    <w:rPr>
      <w:b/>
      <w:bCs/>
    </w:rPr>
  </w:style>
  <w:style w:type="paragraph" w:styleId="afffb">
    <w:name w:val="Body Text First Indent"/>
    <w:basedOn w:val="af8"/>
    <w:link w:val="afffc"/>
    <w:semiHidden/>
    <w:qFormat/>
    <w:pPr>
      <w:ind w:firstLine="210"/>
    </w:pPr>
  </w:style>
  <w:style w:type="paragraph" w:styleId="2a">
    <w:name w:val="Body Text First Indent 2"/>
    <w:basedOn w:val="afa"/>
    <w:link w:val="2b"/>
    <w:semiHidden/>
    <w:qFormat/>
    <w:pPr>
      <w:ind w:firstLine="210"/>
    </w:pPr>
  </w:style>
  <w:style w:type="table" w:styleId="afffd">
    <w:name w:val="Table Grid"/>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e">
    <w:name w:val="page number"/>
    <w:semiHidden/>
    <w:qFormat/>
  </w:style>
  <w:style w:type="character" w:styleId="affff">
    <w:name w:val="FollowedHyperlink"/>
    <w:unhideWhenUsed/>
    <w:qFormat/>
    <w:rPr>
      <w:color w:val="800080"/>
      <w:u w:val="single"/>
    </w:rPr>
  </w:style>
  <w:style w:type="character" w:styleId="affff0">
    <w:name w:val="Hyperlink"/>
    <w:semiHidden/>
    <w:qFormat/>
    <w:rPr>
      <w:color w:val="0000FF"/>
      <w:u w:val="single"/>
    </w:rPr>
  </w:style>
  <w:style w:type="character" w:styleId="affff1">
    <w:name w:val="annotation reference"/>
    <w:unhideWhenUsed/>
    <w:qFormat/>
    <w:rPr>
      <w:sz w:val="16"/>
      <w:szCs w:val="16"/>
    </w:rPr>
  </w:style>
  <w:style w:type="character" w:customStyle="1" w:styleId="a6">
    <w:name w:val="宏文本 字符"/>
    <w:link w:val="a5"/>
    <w:semiHidden/>
    <w:qFormat/>
    <w:rPr>
      <w:rFonts w:ascii="Courier New" w:hAnsi="Courier New" w:cs="Courier New"/>
      <w:lang w:val="en-US" w:eastAsia="en-US" w:bidi="ar-SA"/>
    </w:rPr>
  </w:style>
  <w:style w:type="character" w:customStyle="1" w:styleId="10">
    <w:name w:val="标题 1 字符"/>
    <w:link w:val="1"/>
    <w:semiHidden/>
    <w:qFormat/>
    <w:rPr>
      <w:b/>
      <w:bCs/>
      <w:kern w:val="32"/>
      <w:sz w:val="24"/>
      <w:szCs w:val="24"/>
    </w:rPr>
  </w:style>
  <w:style w:type="character" w:customStyle="1" w:styleId="22">
    <w:name w:val="标题 2 字符"/>
    <w:link w:val="21"/>
    <w:semiHidden/>
    <w:qFormat/>
    <w:rPr>
      <w:rFonts w:ascii="Cambria" w:hAnsi="Cambria"/>
      <w:b/>
      <w:bCs/>
      <w:i/>
      <w:iCs/>
      <w:sz w:val="28"/>
      <w:szCs w:val="28"/>
    </w:rPr>
  </w:style>
  <w:style w:type="character" w:customStyle="1" w:styleId="52">
    <w:name w:val="标题 5 字符"/>
    <w:link w:val="51"/>
    <w:semiHidden/>
    <w:qFormat/>
    <w:rPr>
      <w:rFonts w:ascii="Calibri" w:hAnsi="Calibri"/>
      <w:b/>
      <w:bCs/>
      <w:i/>
      <w:iCs/>
      <w:sz w:val="26"/>
      <w:szCs w:val="26"/>
    </w:rPr>
  </w:style>
  <w:style w:type="character" w:customStyle="1" w:styleId="60">
    <w:name w:val="标题 6 字符"/>
    <w:link w:val="6"/>
    <w:semiHidden/>
    <w:qFormat/>
    <w:rPr>
      <w:rFonts w:ascii="Calibri" w:hAnsi="Calibri"/>
      <w:b/>
      <w:bCs/>
      <w:sz w:val="22"/>
      <w:szCs w:val="22"/>
    </w:rPr>
  </w:style>
  <w:style w:type="character" w:customStyle="1" w:styleId="70">
    <w:name w:val="标题 7 字符"/>
    <w:link w:val="7"/>
    <w:semiHidden/>
    <w:qFormat/>
    <w:rPr>
      <w:rFonts w:ascii="Calibri" w:hAnsi="Calibri"/>
      <w:sz w:val="24"/>
      <w:szCs w:val="24"/>
    </w:rPr>
  </w:style>
  <w:style w:type="character" w:customStyle="1" w:styleId="80">
    <w:name w:val="标题 8 字符"/>
    <w:link w:val="8"/>
    <w:semiHidden/>
    <w:qFormat/>
    <w:rPr>
      <w:rFonts w:ascii="Calibri" w:hAnsi="Calibri"/>
      <w:i/>
      <w:iCs/>
      <w:sz w:val="24"/>
      <w:szCs w:val="24"/>
    </w:rPr>
  </w:style>
  <w:style w:type="character" w:customStyle="1" w:styleId="90">
    <w:name w:val="标题 9 字符"/>
    <w:link w:val="9"/>
    <w:semiHidden/>
    <w:qFormat/>
    <w:rPr>
      <w:rFonts w:ascii="Cambria" w:hAnsi="Cambria"/>
      <w:sz w:val="22"/>
      <w:szCs w:val="22"/>
    </w:rPr>
  </w:style>
  <w:style w:type="character" w:customStyle="1" w:styleId="a9">
    <w:name w:val="注释标题 字符"/>
    <w:link w:val="a8"/>
    <w:semiHidden/>
    <w:qFormat/>
    <w:rPr>
      <w:sz w:val="24"/>
    </w:rPr>
  </w:style>
  <w:style w:type="character" w:customStyle="1" w:styleId="ab">
    <w:name w:val="电子邮件签名 字符"/>
    <w:link w:val="aa"/>
    <w:semiHidden/>
    <w:qFormat/>
    <w:rPr>
      <w:sz w:val="24"/>
    </w:rPr>
  </w:style>
  <w:style w:type="character" w:customStyle="1" w:styleId="af0">
    <w:name w:val="文档结构图 字符"/>
    <w:link w:val="af"/>
    <w:semiHidden/>
    <w:qFormat/>
    <w:rPr>
      <w:rFonts w:ascii="Tahoma" w:hAnsi="Tahoma" w:cs="Tahoma"/>
      <w:sz w:val="16"/>
      <w:szCs w:val="16"/>
    </w:rPr>
  </w:style>
  <w:style w:type="character" w:customStyle="1" w:styleId="af3">
    <w:name w:val="批注文字 字符"/>
    <w:link w:val="af2"/>
    <w:semiHidden/>
    <w:qFormat/>
  </w:style>
  <w:style w:type="character" w:customStyle="1" w:styleId="af5">
    <w:name w:val="称呼 字符"/>
    <w:link w:val="af4"/>
    <w:semiHidden/>
    <w:qFormat/>
    <w:rPr>
      <w:sz w:val="24"/>
    </w:rPr>
  </w:style>
  <w:style w:type="character" w:customStyle="1" w:styleId="34">
    <w:name w:val="正文文本 3 字符"/>
    <w:link w:val="33"/>
    <w:semiHidden/>
    <w:qFormat/>
    <w:rPr>
      <w:sz w:val="16"/>
      <w:szCs w:val="16"/>
    </w:rPr>
  </w:style>
  <w:style w:type="character" w:customStyle="1" w:styleId="af7">
    <w:name w:val="结束语 字符"/>
    <w:link w:val="af6"/>
    <w:semiHidden/>
    <w:qFormat/>
    <w:rPr>
      <w:sz w:val="24"/>
    </w:rPr>
  </w:style>
  <w:style w:type="character" w:customStyle="1" w:styleId="af9">
    <w:name w:val="正文文本 字符"/>
    <w:link w:val="af8"/>
    <w:semiHidden/>
    <w:qFormat/>
    <w:rPr>
      <w:sz w:val="24"/>
    </w:rPr>
  </w:style>
  <w:style w:type="character" w:customStyle="1" w:styleId="afb">
    <w:name w:val="正文文本缩进 字符"/>
    <w:link w:val="afa"/>
    <w:semiHidden/>
    <w:qFormat/>
    <w:rPr>
      <w:sz w:val="24"/>
    </w:rPr>
  </w:style>
  <w:style w:type="character" w:customStyle="1" w:styleId="HTML0">
    <w:name w:val="HTML 地址 字符"/>
    <w:link w:val="HTML"/>
    <w:semiHidden/>
    <w:qFormat/>
    <w:rPr>
      <w:i/>
      <w:iCs/>
      <w:sz w:val="24"/>
    </w:rPr>
  </w:style>
  <w:style w:type="character" w:customStyle="1" w:styleId="aff">
    <w:name w:val="纯文本 字符"/>
    <w:link w:val="afe"/>
    <w:semiHidden/>
    <w:qFormat/>
    <w:rPr>
      <w:rFonts w:ascii="Courier New" w:hAnsi="Courier New" w:cs="Courier New"/>
    </w:rPr>
  </w:style>
  <w:style w:type="character" w:customStyle="1" w:styleId="aff1">
    <w:name w:val="日期 字符"/>
    <w:link w:val="aff0"/>
    <w:semiHidden/>
    <w:qFormat/>
    <w:rPr>
      <w:sz w:val="24"/>
    </w:rPr>
  </w:style>
  <w:style w:type="character" w:customStyle="1" w:styleId="25">
    <w:name w:val="正文文本缩进 2 字符"/>
    <w:link w:val="24"/>
    <w:semiHidden/>
    <w:qFormat/>
    <w:rPr>
      <w:sz w:val="24"/>
    </w:rPr>
  </w:style>
  <w:style w:type="character" w:customStyle="1" w:styleId="aff3">
    <w:name w:val="尾注文本 字符"/>
    <w:link w:val="aff2"/>
    <w:semiHidden/>
    <w:qFormat/>
  </w:style>
  <w:style w:type="character" w:customStyle="1" w:styleId="aff5">
    <w:name w:val="批注框文本 字符"/>
    <w:link w:val="aff4"/>
    <w:semiHidden/>
    <w:qFormat/>
    <w:rPr>
      <w:rFonts w:ascii="Tahoma" w:hAnsi="Tahoma" w:cs="Tahoma"/>
      <w:sz w:val="16"/>
      <w:szCs w:val="16"/>
    </w:rPr>
  </w:style>
  <w:style w:type="character" w:customStyle="1" w:styleId="aff7">
    <w:name w:val="页脚 字符"/>
    <w:link w:val="aff6"/>
    <w:semiHidden/>
    <w:qFormat/>
    <w:rPr>
      <w:sz w:val="24"/>
    </w:rPr>
  </w:style>
  <w:style w:type="character" w:customStyle="1" w:styleId="affa">
    <w:name w:val="页眉 字符"/>
    <w:link w:val="aff9"/>
    <w:semiHidden/>
    <w:qFormat/>
    <w:rPr>
      <w:sz w:val="24"/>
    </w:rPr>
  </w:style>
  <w:style w:type="character" w:customStyle="1" w:styleId="affc">
    <w:name w:val="签名 字符"/>
    <w:link w:val="affb"/>
    <w:semiHidden/>
    <w:qFormat/>
    <w:rPr>
      <w:sz w:val="24"/>
    </w:rPr>
  </w:style>
  <w:style w:type="character" w:customStyle="1" w:styleId="afff">
    <w:name w:val="副标题 字符"/>
    <w:link w:val="affe"/>
    <w:semiHidden/>
    <w:qFormat/>
    <w:rPr>
      <w:rFonts w:ascii="Cambria" w:hAnsi="Cambria"/>
      <w:sz w:val="24"/>
      <w:szCs w:val="24"/>
    </w:rPr>
  </w:style>
  <w:style w:type="character" w:customStyle="1" w:styleId="afff2">
    <w:name w:val="脚注文本 字符"/>
    <w:link w:val="afff1"/>
    <w:semiHidden/>
    <w:qFormat/>
  </w:style>
  <w:style w:type="character" w:customStyle="1" w:styleId="37">
    <w:name w:val="正文文本缩进 3 字符"/>
    <w:link w:val="36"/>
    <w:semiHidden/>
    <w:qFormat/>
    <w:rPr>
      <w:sz w:val="16"/>
      <w:szCs w:val="16"/>
    </w:rPr>
  </w:style>
  <w:style w:type="character" w:customStyle="1" w:styleId="27">
    <w:name w:val="正文文本 2 字符"/>
    <w:link w:val="26"/>
    <w:semiHidden/>
    <w:qFormat/>
    <w:rPr>
      <w:sz w:val="24"/>
    </w:rPr>
  </w:style>
  <w:style w:type="character" w:customStyle="1" w:styleId="afff5">
    <w:name w:val="信息标题 字符"/>
    <w:link w:val="afff4"/>
    <w:semiHidden/>
    <w:qFormat/>
    <w:rPr>
      <w:rFonts w:ascii="Cambria" w:hAnsi="Cambria"/>
      <w:sz w:val="24"/>
      <w:szCs w:val="24"/>
      <w:shd w:val="pct20" w:color="auto" w:fill="auto"/>
    </w:rPr>
  </w:style>
  <w:style w:type="character" w:customStyle="1" w:styleId="HTML2">
    <w:name w:val="HTML 预设格式 字符"/>
    <w:link w:val="HTML1"/>
    <w:semiHidden/>
    <w:qFormat/>
    <w:rPr>
      <w:rFonts w:ascii="Courier New" w:hAnsi="Courier New" w:cs="Courier New"/>
    </w:rPr>
  </w:style>
  <w:style w:type="character" w:customStyle="1" w:styleId="afff8">
    <w:name w:val="标题 字符"/>
    <w:link w:val="afff7"/>
    <w:semiHidden/>
    <w:qFormat/>
    <w:rPr>
      <w:rFonts w:ascii="Cambria" w:hAnsi="Cambria"/>
      <w:b/>
      <w:bCs/>
      <w:kern w:val="28"/>
      <w:sz w:val="32"/>
      <w:szCs w:val="32"/>
    </w:rPr>
  </w:style>
  <w:style w:type="character" w:customStyle="1" w:styleId="afffa">
    <w:name w:val="批注主题 字符"/>
    <w:link w:val="afff9"/>
    <w:semiHidden/>
    <w:qFormat/>
    <w:rPr>
      <w:b/>
      <w:bCs/>
    </w:rPr>
  </w:style>
  <w:style w:type="character" w:customStyle="1" w:styleId="afffc">
    <w:name w:val="正文文本首行缩进 字符"/>
    <w:link w:val="afffb"/>
    <w:semiHidden/>
    <w:qFormat/>
    <w:rPr>
      <w:sz w:val="24"/>
    </w:rPr>
  </w:style>
  <w:style w:type="character" w:customStyle="1" w:styleId="2b">
    <w:name w:val="正文文本首行缩进 2 字符"/>
    <w:link w:val="2a"/>
    <w:semiHidden/>
    <w:qFormat/>
    <w:rPr>
      <w:sz w:val="24"/>
    </w:rPr>
  </w:style>
  <w:style w:type="paragraph" w:customStyle="1" w:styleId="SMHeading">
    <w:name w:val="SM Heading"/>
    <w:basedOn w:val="1"/>
    <w:qFormat/>
  </w:style>
  <w:style w:type="paragraph" w:customStyle="1" w:styleId="SMSubheading">
    <w:name w:val="SM Subheading"/>
    <w:basedOn w:val="a1"/>
    <w:qFormat/>
    <w:rPr>
      <w:u w:val="words"/>
    </w:rPr>
  </w:style>
  <w:style w:type="paragraph" w:customStyle="1" w:styleId="SMText">
    <w:name w:val="SM Text"/>
    <w:basedOn w:val="a1"/>
    <w:qFormat/>
    <w:pPr>
      <w:ind w:firstLine="480"/>
    </w:pPr>
  </w:style>
  <w:style w:type="paragraph" w:customStyle="1" w:styleId="SMcaption">
    <w:name w:val="SM caption"/>
    <w:basedOn w:val="SMText"/>
    <w:qFormat/>
    <w:pPr>
      <w:ind w:firstLine="0"/>
    </w:pPr>
  </w:style>
  <w:style w:type="paragraph" w:customStyle="1" w:styleId="12">
    <w:name w:val="书目1"/>
    <w:basedOn w:val="a1"/>
    <w:next w:val="a1"/>
    <w:uiPriority w:val="37"/>
    <w:semiHidden/>
    <w:qFormat/>
  </w:style>
  <w:style w:type="paragraph" w:styleId="affff2">
    <w:name w:val="Intense Quote"/>
    <w:basedOn w:val="a1"/>
    <w:next w:val="a1"/>
    <w:link w:val="affff3"/>
    <w:uiPriority w:val="30"/>
    <w:qFormat/>
    <w:pPr>
      <w:pBdr>
        <w:bottom w:val="single" w:sz="4" w:space="4" w:color="4F81BD"/>
      </w:pBdr>
      <w:spacing w:before="200" w:after="280"/>
      <w:ind w:left="936" w:right="936"/>
    </w:pPr>
    <w:rPr>
      <w:b/>
      <w:bCs/>
      <w:i/>
      <w:iCs/>
      <w:color w:val="4F81BD"/>
    </w:rPr>
  </w:style>
  <w:style w:type="character" w:customStyle="1" w:styleId="affff3">
    <w:name w:val="明显引用 字符"/>
    <w:link w:val="affff2"/>
    <w:uiPriority w:val="30"/>
    <w:semiHidden/>
    <w:qFormat/>
    <w:rPr>
      <w:b/>
      <w:bCs/>
      <w:i/>
      <w:iCs/>
      <w:color w:val="4F81BD"/>
      <w:sz w:val="24"/>
    </w:rPr>
  </w:style>
  <w:style w:type="paragraph" w:styleId="affff4">
    <w:name w:val="List Paragraph"/>
    <w:basedOn w:val="a1"/>
    <w:uiPriority w:val="34"/>
    <w:qFormat/>
    <w:pPr>
      <w:ind w:left="720"/>
    </w:pPr>
  </w:style>
  <w:style w:type="paragraph" w:styleId="affff5">
    <w:name w:val="No Spacing"/>
    <w:uiPriority w:val="1"/>
    <w:qFormat/>
    <w:rPr>
      <w:sz w:val="24"/>
      <w:lang w:eastAsia="en-US"/>
    </w:rPr>
  </w:style>
  <w:style w:type="paragraph" w:styleId="affff6">
    <w:name w:val="Quote"/>
    <w:basedOn w:val="a1"/>
    <w:next w:val="a1"/>
    <w:link w:val="affff7"/>
    <w:uiPriority w:val="29"/>
    <w:qFormat/>
    <w:rPr>
      <w:i/>
      <w:iCs/>
      <w:color w:val="000000"/>
    </w:rPr>
  </w:style>
  <w:style w:type="character" w:customStyle="1" w:styleId="affff7">
    <w:name w:val="引用 字符"/>
    <w:link w:val="affff6"/>
    <w:uiPriority w:val="29"/>
    <w:semiHidden/>
    <w:qFormat/>
    <w:rPr>
      <w:i/>
      <w:iCs/>
      <w:color w:val="000000"/>
      <w:sz w:val="24"/>
    </w:rPr>
  </w:style>
  <w:style w:type="paragraph" w:customStyle="1" w:styleId="TOC10">
    <w:name w:val="TOC 标题1"/>
    <w:basedOn w:val="1"/>
    <w:next w:val="a1"/>
    <w:uiPriority w:val="39"/>
    <w:unhideWhenUsed/>
    <w:qFormat/>
    <w:pPr>
      <w:outlineLvl w:val="9"/>
    </w:pPr>
    <w:rPr>
      <w:rFonts w:ascii="Cambria" w:hAnsi="Cambria"/>
      <w:sz w:val="32"/>
      <w:szCs w:val="32"/>
    </w:rPr>
  </w:style>
  <w:style w:type="character" w:customStyle="1" w:styleId="13">
    <w:name w:val="未处理的提及1"/>
    <w:uiPriority w:val="99"/>
    <w:unhideWhenUsed/>
    <w:qFormat/>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hangeng@sina.com" TargetMode="Externa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liuqc22@mails.tsinghua.edu.cn" TargetMode="Externa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image" Target="media/image5.jpeg"/><Relationship Id="rId10" Type="http://schemas.openxmlformats.org/officeDocument/2006/relationships/hyperlink" Target="mailto:dongjiahong@mail.tsinghua.edu.cn"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fengfang77777@163.com" TargetMode="External"/><Relationship Id="rId14"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16</Pages>
  <Words>1790</Words>
  <Characters>10208</Characters>
  <Application>Microsoft Office Word</Application>
  <DocSecurity>0</DocSecurity>
  <Lines>85</Lines>
  <Paragraphs>23</Paragraphs>
  <ScaleCrop>false</ScaleCrop>
  <Company>AAAS</Company>
  <LinksUpToDate>false</LinksUpToDate>
  <CharactersWithSpaces>11975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genius gifted</cp:lastModifiedBy>
  <cp:revision>2</cp:revision>
  <cp:lastPrinted>2018-01-11T19:53:00Z</cp:lastPrinted>
  <dcterms:created xsi:type="dcterms:W3CDTF">2026-02-03T10:28:00Z</dcterms:created>
  <dcterms:modified xsi:type="dcterms:W3CDTF">2026-02-03T10:28:00Z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245E6163B8944C389DECE0B125F1AD70_13</vt:lpwstr>
  </property>
  <property fmtid="{D5CDD505-2E9C-101B-9397-08002B2CF9AE}" pid="4" name="KSOTemplateDocerSaveRecord">
    <vt:lpwstr>eyJoZGlkIjoiOWNiMGJlYjIxNmM2ZWViMjMwMWUwYTUwNzAwZmYxMmYiLCJ1c2VySWQiOiIyODk0MTcwMTkifQ==</vt:lpwstr>
  </property>
</Properties>
</file>