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D0BE1" w14:textId="06DCCDFD" w:rsidR="00E10AF2" w:rsidRPr="00766B9B" w:rsidRDefault="00E10AF2" w:rsidP="00E10AF2">
      <w:pPr>
        <w:rPr>
          <w:rFonts w:ascii="Times New Roman" w:hAnsi="Times New Roman" w:cs="Times New Roman"/>
          <w:b/>
          <w:iCs/>
        </w:rPr>
      </w:pPr>
      <w:r w:rsidRPr="00766B9B">
        <w:rPr>
          <w:rFonts w:ascii="Times New Roman" w:hAnsi="Times New Roman" w:cs="Times New Roman"/>
          <w:b/>
          <w:iCs/>
        </w:rPr>
        <w:t>Supplement 1. P</w:t>
      </w:r>
      <w:r w:rsidR="00D00DE9">
        <w:rPr>
          <w:rFonts w:ascii="Times New Roman" w:hAnsi="Times New Roman" w:cs="Times New Roman"/>
          <w:b/>
          <w:iCs/>
        </w:rPr>
        <w:t>hysical activity</w:t>
      </w:r>
      <w:r w:rsidRPr="00766B9B">
        <w:rPr>
          <w:rFonts w:ascii="Times New Roman" w:hAnsi="Times New Roman" w:cs="Times New Roman"/>
          <w:b/>
          <w:iCs/>
        </w:rPr>
        <w:t xml:space="preserve"> infographic</w:t>
      </w:r>
    </w:p>
    <w:p w14:paraId="560DBB10" w14:textId="77777777" w:rsidR="00E10AF2" w:rsidRDefault="00E10AF2" w:rsidP="00E10AF2">
      <w:pPr>
        <w:rPr>
          <w:b/>
          <w:iCs/>
        </w:rPr>
      </w:pPr>
      <w:r>
        <w:rPr>
          <w:b/>
          <w:iCs/>
          <w:noProof/>
          <w14:ligatures w14:val="standardContextual"/>
        </w:rPr>
        <w:drawing>
          <wp:inline distT="0" distB="0" distL="0" distR="0" wp14:anchorId="10303196" wp14:editId="23EAFC8B">
            <wp:extent cx="5731510" cy="7943215"/>
            <wp:effectExtent l="0" t="0" r="0" b="0"/>
            <wp:docPr id="1767166938" name="Picture 1" descr="A banner with different colored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166938" name="Picture 1" descr="A banner with different colored text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4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E261C" w14:textId="77777777" w:rsidR="00E10AF2" w:rsidRDefault="00E10AF2" w:rsidP="00E10AF2">
      <w:pPr>
        <w:rPr>
          <w:b/>
          <w:iCs/>
        </w:rPr>
      </w:pPr>
    </w:p>
    <w:p w14:paraId="14E1E317" w14:textId="77777777" w:rsidR="006C204C" w:rsidRDefault="006C204C"/>
    <w:p w14:paraId="5DDF863B" w14:textId="77777777" w:rsidR="00E10AF2" w:rsidRDefault="00E10AF2">
      <w:pPr>
        <w:sectPr w:rsidR="00E10AF2" w:rsidSect="00F53FC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0E27A80" w14:textId="619C178A" w:rsidR="003343A0" w:rsidRDefault="0011453D" w:rsidP="00D2489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 </w:t>
      </w:r>
      <w:r w:rsidR="00701676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 Multivariate regression of motivations predicting </w:t>
      </w:r>
      <w:r w:rsidR="00C64BC6">
        <w:rPr>
          <w:rFonts w:ascii="Times New Roman" w:hAnsi="Times New Roman" w:cs="Times New Roman"/>
          <w:b/>
          <w:bCs/>
        </w:rPr>
        <w:t xml:space="preserve">leisure-time </w:t>
      </w:r>
      <w:r w:rsidR="002A2768">
        <w:rPr>
          <w:rFonts w:ascii="Times New Roman" w:hAnsi="Times New Roman" w:cs="Times New Roman"/>
          <w:b/>
          <w:bCs/>
        </w:rPr>
        <w:t>physical activity</w:t>
      </w:r>
      <w:r>
        <w:rPr>
          <w:rFonts w:ascii="Times New Roman" w:hAnsi="Times New Roman" w:cs="Times New Roman"/>
          <w:b/>
          <w:bCs/>
        </w:rPr>
        <w:t xml:space="preserve"> volume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119"/>
        <w:gridCol w:w="1985"/>
        <w:gridCol w:w="2148"/>
        <w:gridCol w:w="2143"/>
        <w:gridCol w:w="2142"/>
        <w:gridCol w:w="2155"/>
      </w:tblGrid>
      <w:tr w:rsidR="003343A0" w14:paraId="4792796B" w14:textId="77777777" w:rsidTr="0011453D"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52582127" w14:textId="05E0C58F" w:rsidR="003343A0" w:rsidRPr="000E011A" w:rsidRDefault="00C64BC6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LT</w:t>
            </w:r>
            <w:r w:rsidR="003343A0" w:rsidRPr="000E011A">
              <w:rPr>
                <w:rFonts w:ascii="Times New Roman" w:hAnsi="Times New Roman" w:cs="Times New Roman"/>
                <w:b/>
                <w:bCs/>
              </w:rPr>
              <w:t>PA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19FCAC16" w14:textId="4EDC5E43" w:rsidR="003343A0" w:rsidRPr="000E011A" w:rsidRDefault="003343A0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011A">
              <w:rPr>
                <w:rFonts w:ascii="Times New Roman" w:hAnsi="Times New Roman" w:cs="Times New Roman"/>
                <w:b/>
                <w:bCs/>
              </w:rPr>
              <w:t>Predicting motive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D629672" w14:textId="771917AA" w:rsidR="003343A0" w:rsidRPr="000E011A" w:rsidRDefault="003343A0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011A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2148" w:type="dxa"/>
            <w:tcBorders>
              <w:bottom w:val="single" w:sz="4" w:space="0" w:color="auto"/>
            </w:tcBorders>
            <w:vAlign w:val="center"/>
          </w:tcPr>
          <w:p w14:paraId="1A324DB6" w14:textId="44B58EAC" w:rsidR="003343A0" w:rsidRPr="000E011A" w:rsidRDefault="003343A0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E011A">
              <w:rPr>
                <w:rFonts w:ascii="Times New Roman" w:hAnsi="Times New Roman" w:cs="Times New Roman"/>
                <w:b/>
                <w:bCs/>
              </w:rPr>
              <w:t>s.e.</w:t>
            </w:r>
            <w:proofErr w:type="spellEnd"/>
          </w:p>
        </w:tc>
        <w:tc>
          <w:tcPr>
            <w:tcW w:w="2143" w:type="dxa"/>
            <w:tcBorders>
              <w:bottom w:val="single" w:sz="4" w:space="0" w:color="auto"/>
            </w:tcBorders>
            <w:vAlign w:val="center"/>
          </w:tcPr>
          <w:p w14:paraId="16DBFEBC" w14:textId="70DCE401" w:rsidR="003343A0" w:rsidRPr="000E011A" w:rsidRDefault="006877FB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011A">
              <w:rPr>
                <w:rFonts w:ascii="Times New Roman" w:hAnsi="Times New Roman" w:cs="Times New Roman"/>
                <w:b/>
                <w:bCs/>
              </w:rPr>
              <w:t>β</w:t>
            </w:r>
          </w:p>
        </w:tc>
        <w:tc>
          <w:tcPr>
            <w:tcW w:w="2142" w:type="dxa"/>
            <w:tcBorders>
              <w:bottom w:val="single" w:sz="4" w:space="0" w:color="auto"/>
            </w:tcBorders>
            <w:vAlign w:val="center"/>
          </w:tcPr>
          <w:p w14:paraId="10C82DF1" w14:textId="34FE031C" w:rsidR="003343A0" w:rsidRPr="000E011A" w:rsidRDefault="006877FB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011A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6A974081" w14:textId="46EE4A17" w:rsidR="003343A0" w:rsidRPr="000E011A" w:rsidRDefault="006877FB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011A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6877FB" w14:paraId="6302A0B7" w14:textId="77777777" w:rsidTr="0011453D">
        <w:tc>
          <w:tcPr>
            <w:tcW w:w="1696" w:type="dxa"/>
            <w:vMerge w:val="restart"/>
            <w:tcBorders>
              <w:top w:val="single" w:sz="4" w:space="0" w:color="auto"/>
            </w:tcBorders>
            <w:vAlign w:val="center"/>
          </w:tcPr>
          <w:p w14:paraId="2F17781E" w14:textId="77777777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Mild</w:t>
            </w:r>
          </w:p>
          <w:p w14:paraId="4720261C" w14:textId="356F8B41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R</w:t>
            </w:r>
            <w:r w:rsidRPr="000E011A">
              <w:rPr>
                <w:rFonts w:ascii="Times New Roman" w:hAnsi="Times New Roman" w:cs="Times New Roman"/>
                <w:vertAlign w:val="superscript"/>
              </w:rPr>
              <w:t>2</w:t>
            </w:r>
            <w:r w:rsidRPr="000E011A">
              <w:rPr>
                <w:rFonts w:ascii="Times New Roman" w:hAnsi="Times New Roman" w:cs="Times New Roman"/>
              </w:rPr>
              <w:t xml:space="preserve"> = </w:t>
            </w:r>
            <w:r w:rsidR="000E011A" w:rsidRPr="000E011A">
              <w:rPr>
                <w:rFonts w:ascii="Times New Roman" w:hAnsi="Times New Roman" w:cs="Times New Roman"/>
              </w:rPr>
              <w:t>0</w:t>
            </w:r>
            <w:r w:rsidRPr="000E011A">
              <w:rPr>
                <w:rFonts w:ascii="Times New Roman" w:hAnsi="Times New Roman" w:cs="Times New Roman"/>
              </w:rPr>
              <w:t>.06</w:t>
            </w:r>
          </w:p>
          <w:p w14:paraId="5948CE91" w14:textId="452AFB1B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011A">
              <w:rPr>
                <w:rFonts w:ascii="Times New Roman" w:hAnsi="Times New Roman" w:cs="Times New Roman"/>
              </w:rPr>
              <w:t>p = .553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59298291" w14:textId="15CBF74E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Appearance/weight management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882D21D" w14:textId="74D366F4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-1.57</w:t>
            </w:r>
          </w:p>
        </w:tc>
        <w:tc>
          <w:tcPr>
            <w:tcW w:w="2148" w:type="dxa"/>
            <w:tcBorders>
              <w:top w:val="single" w:sz="4" w:space="0" w:color="auto"/>
            </w:tcBorders>
            <w:vAlign w:val="center"/>
          </w:tcPr>
          <w:p w14:paraId="3DC3696B" w14:textId="0ECBCF86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3.68</w:t>
            </w:r>
          </w:p>
        </w:tc>
        <w:tc>
          <w:tcPr>
            <w:tcW w:w="2143" w:type="dxa"/>
            <w:tcBorders>
              <w:top w:val="single" w:sz="4" w:space="0" w:color="auto"/>
            </w:tcBorders>
            <w:vAlign w:val="center"/>
          </w:tcPr>
          <w:p w14:paraId="0CB00145" w14:textId="65B377C1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-</w:t>
            </w:r>
            <w:r w:rsidR="000E011A" w:rsidRPr="000E011A">
              <w:rPr>
                <w:rFonts w:ascii="Times New Roman" w:hAnsi="Times New Roman" w:cs="Times New Roman"/>
              </w:rPr>
              <w:t>0</w:t>
            </w:r>
            <w:r w:rsidRPr="000E011A"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2142" w:type="dxa"/>
            <w:tcBorders>
              <w:top w:val="single" w:sz="4" w:space="0" w:color="auto"/>
            </w:tcBorders>
            <w:vAlign w:val="center"/>
          </w:tcPr>
          <w:p w14:paraId="572D6DE9" w14:textId="06A239B3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-</w:t>
            </w:r>
            <w:r w:rsidR="000E011A" w:rsidRPr="000E011A">
              <w:rPr>
                <w:rFonts w:ascii="Times New Roman" w:hAnsi="Times New Roman" w:cs="Times New Roman"/>
              </w:rPr>
              <w:t>0</w:t>
            </w:r>
            <w:r w:rsidRPr="000E011A">
              <w:rPr>
                <w:rFonts w:ascii="Times New Roman" w:hAnsi="Times New Roman" w:cs="Times New Roman"/>
              </w:rPr>
              <w:t>.37</w:t>
            </w:r>
          </w:p>
        </w:tc>
        <w:tc>
          <w:tcPr>
            <w:tcW w:w="2155" w:type="dxa"/>
            <w:tcBorders>
              <w:top w:val="single" w:sz="4" w:space="0" w:color="auto"/>
            </w:tcBorders>
            <w:vAlign w:val="center"/>
          </w:tcPr>
          <w:p w14:paraId="04DE662E" w14:textId="36140956" w:rsidR="006877FB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.674</w:t>
            </w:r>
          </w:p>
        </w:tc>
      </w:tr>
      <w:tr w:rsidR="006877FB" w14:paraId="14DAED88" w14:textId="77777777" w:rsidTr="0011453D">
        <w:tc>
          <w:tcPr>
            <w:tcW w:w="1696" w:type="dxa"/>
            <w:vMerge/>
            <w:vAlign w:val="center"/>
          </w:tcPr>
          <w:p w14:paraId="76DC7A8C" w14:textId="77777777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vAlign w:val="center"/>
          </w:tcPr>
          <w:p w14:paraId="0356468C" w14:textId="298B3C81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Social engagement</w:t>
            </w:r>
          </w:p>
        </w:tc>
        <w:tc>
          <w:tcPr>
            <w:tcW w:w="1985" w:type="dxa"/>
            <w:vAlign w:val="center"/>
          </w:tcPr>
          <w:p w14:paraId="1FDD1BBD" w14:textId="4482EF4B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-3.00</w:t>
            </w:r>
          </w:p>
        </w:tc>
        <w:tc>
          <w:tcPr>
            <w:tcW w:w="2148" w:type="dxa"/>
            <w:vAlign w:val="center"/>
          </w:tcPr>
          <w:p w14:paraId="007DE1F4" w14:textId="049EAF84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3.17</w:t>
            </w:r>
          </w:p>
        </w:tc>
        <w:tc>
          <w:tcPr>
            <w:tcW w:w="2143" w:type="dxa"/>
            <w:vAlign w:val="center"/>
          </w:tcPr>
          <w:p w14:paraId="7851FB45" w14:textId="09643E37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-</w:t>
            </w:r>
            <w:r w:rsidR="000E011A" w:rsidRPr="000E011A">
              <w:rPr>
                <w:rFonts w:ascii="Times New Roman" w:hAnsi="Times New Roman" w:cs="Times New Roman"/>
              </w:rPr>
              <w:t>0</w:t>
            </w:r>
            <w:r w:rsidRPr="000E011A">
              <w:rPr>
                <w:rFonts w:ascii="Times New Roman" w:hAnsi="Times New Roman" w:cs="Times New Roman"/>
              </w:rPr>
              <w:t>.26</w:t>
            </w:r>
          </w:p>
        </w:tc>
        <w:tc>
          <w:tcPr>
            <w:tcW w:w="2142" w:type="dxa"/>
            <w:vAlign w:val="center"/>
          </w:tcPr>
          <w:p w14:paraId="7C2177A8" w14:textId="1E0D52FB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-1.36</w:t>
            </w:r>
          </w:p>
        </w:tc>
        <w:tc>
          <w:tcPr>
            <w:tcW w:w="2155" w:type="dxa"/>
            <w:vAlign w:val="center"/>
          </w:tcPr>
          <w:p w14:paraId="2AF85B7F" w14:textId="1AE8BCDA" w:rsidR="006877FB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.399</w:t>
            </w:r>
          </w:p>
        </w:tc>
      </w:tr>
      <w:tr w:rsidR="006877FB" w14:paraId="51F44A9A" w14:textId="77777777" w:rsidTr="0011453D">
        <w:tc>
          <w:tcPr>
            <w:tcW w:w="1696" w:type="dxa"/>
            <w:vMerge/>
            <w:vAlign w:val="center"/>
          </w:tcPr>
          <w:p w14:paraId="0EED2137" w14:textId="77777777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vAlign w:val="center"/>
          </w:tcPr>
          <w:p w14:paraId="3A200250" w14:textId="64C24627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Enjoyment/revitalisation</w:t>
            </w:r>
          </w:p>
        </w:tc>
        <w:tc>
          <w:tcPr>
            <w:tcW w:w="1985" w:type="dxa"/>
            <w:vAlign w:val="center"/>
          </w:tcPr>
          <w:p w14:paraId="79058DE7" w14:textId="01AF7E0A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4.22</w:t>
            </w:r>
          </w:p>
        </w:tc>
        <w:tc>
          <w:tcPr>
            <w:tcW w:w="2148" w:type="dxa"/>
            <w:vAlign w:val="center"/>
          </w:tcPr>
          <w:p w14:paraId="6521C4C3" w14:textId="2D39ED39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3.67</w:t>
            </w:r>
          </w:p>
        </w:tc>
        <w:tc>
          <w:tcPr>
            <w:tcW w:w="2143" w:type="dxa"/>
            <w:vAlign w:val="center"/>
          </w:tcPr>
          <w:p w14:paraId="5B86519E" w14:textId="154B6B68" w:rsidR="006877FB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0</w:t>
            </w:r>
            <w:r w:rsidR="006877FB" w:rsidRPr="000E011A">
              <w:rPr>
                <w:rFonts w:ascii="Times New Roman" w:hAnsi="Times New Roman" w:cs="Times New Roman"/>
              </w:rPr>
              <w:t>.31</w:t>
            </w:r>
          </w:p>
        </w:tc>
        <w:tc>
          <w:tcPr>
            <w:tcW w:w="2142" w:type="dxa"/>
            <w:vAlign w:val="center"/>
          </w:tcPr>
          <w:p w14:paraId="4AF60000" w14:textId="03432F76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1.46</w:t>
            </w:r>
          </w:p>
        </w:tc>
        <w:tc>
          <w:tcPr>
            <w:tcW w:w="2155" w:type="dxa"/>
            <w:vAlign w:val="center"/>
          </w:tcPr>
          <w:p w14:paraId="5A6AE587" w14:textId="6DA1BB87" w:rsidR="006877FB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.295</w:t>
            </w:r>
          </w:p>
        </w:tc>
      </w:tr>
      <w:tr w:rsidR="006877FB" w14:paraId="30786129" w14:textId="77777777" w:rsidTr="0011453D">
        <w:tc>
          <w:tcPr>
            <w:tcW w:w="1696" w:type="dxa"/>
            <w:vMerge/>
            <w:vAlign w:val="center"/>
          </w:tcPr>
          <w:p w14:paraId="3C0FF4D2" w14:textId="77777777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vAlign w:val="center"/>
          </w:tcPr>
          <w:p w14:paraId="4B2FF5FA" w14:textId="47C59610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Negative health avoidance</w:t>
            </w:r>
          </w:p>
        </w:tc>
        <w:tc>
          <w:tcPr>
            <w:tcW w:w="1985" w:type="dxa"/>
            <w:vAlign w:val="center"/>
          </w:tcPr>
          <w:p w14:paraId="09FC61EC" w14:textId="133E048C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-</w:t>
            </w:r>
            <w:r w:rsidR="000E011A" w:rsidRPr="000E011A">
              <w:rPr>
                <w:rFonts w:ascii="Times New Roman" w:hAnsi="Times New Roman" w:cs="Times New Roman"/>
              </w:rPr>
              <w:t>0</w:t>
            </w:r>
            <w:r w:rsidRPr="000E011A">
              <w:rPr>
                <w:rFonts w:ascii="Times New Roman" w:hAnsi="Times New Roman" w:cs="Times New Roman"/>
              </w:rPr>
              <w:t>.89</w:t>
            </w:r>
          </w:p>
        </w:tc>
        <w:tc>
          <w:tcPr>
            <w:tcW w:w="2148" w:type="dxa"/>
            <w:vAlign w:val="center"/>
          </w:tcPr>
          <w:p w14:paraId="32455601" w14:textId="648EEE0F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8.72</w:t>
            </w:r>
          </w:p>
        </w:tc>
        <w:tc>
          <w:tcPr>
            <w:tcW w:w="2143" w:type="dxa"/>
            <w:vAlign w:val="center"/>
          </w:tcPr>
          <w:p w14:paraId="290131D7" w14:textId="58F6F615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-</w:t>
            </w:r>
            <w:r w:rsidR="000E011A" w:rsidRPr="000E011A">
              <w:rPr>
                <w:rFonts w:ascii="Times New Roman" w:hAnsi="Times New Roman" w:cs="Times New Roman"/>
              </w:rPr>
              <w:t>0</w:t>
            </w:r>
            <w:r w:rsidRPr="000E011A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2142" w:type="dxa"/>
            <w:vAlign w:val="center"/>
          </w:tcPr>
          <w:p w14:paraId="2DE1D7E7" w14:textId="188C45B2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-</w:t>
            </w:r>
            <w:r w:rsidR="000E011A" w:rsidRPr="000E011A">
              <w:rPr>
                <w:rFonts w:ascii="Times New Roman" w:hAnsi="Times New Roman" w:cs="Times New Roman"/>
              </w:rPr>
              <w:t>0</w:t>
            </w:r>
            <w:r w:rsidRPr="000E011A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155" w:type="dxa"/>
            <w:vAlign w:val="center"/>
          </w:tcPr>
          <w:p w14:paraId="4C2487BE" w14:textId="70A41D0E" w:rsidR="006877FB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.915</w:t>
            </w:r>
          </w:p>
        </w:tc>
      </w:tr>
      <w:tr w:rsidR="006877FB" w14:paraId="20165657" w14:textId="77777777" w:rsidTr="0011453D"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0DBFA364" w14:textId="77777777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0BEBF066" w14:textId="4AEADCA4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Health and fitness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5722DF3" w14:textId="28C42A7E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2.46</w:t>
            </w:r>
          </w:p>
        </w:tc>
        <w:tc>
          <w:tcPr>
            <w:tcW w:w="2148" w:type="dxa"/>
            <w:tcBorders>
              <w:bottom w:val="single" w:sz="4" w:space="0" w:color="auto"/>
            </w:tcBorders>
            <w:vAlign w:val="center"/>
          </w:tcPr>
          <w:p w14:paraId="3859CC9F" w14:textId="72CBF5C9" w:rsidR="006877FB" w:rsidRPr="000E011A" w:rsidRDefault="006877FB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2143" w:type="dxa"/>
            <w:tcBorders>
              <w:bottom w:val="single" w:sz="4" w:space="0" w:color="auto"/>
            </w:tcBorders>
            <w:vAlign w:val="center"/>
          </w:tcPr>
          <w:p w14:paraId="680BC7A7" w14:textId="4D4130B9" w:rsidR="006877FB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0</w:t>
            </w:r>
            <w:r w:rsidR="006877FB" w:rsidRPr="000E011A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2142" w:type="dxa"/>
            <w:tcBorders>
              <w:bottom w:val="single" w:sz="4" w:space="0" w:color="auto"/>
            </w:tcBorders>
            <w:vAlign w:val="center"/>
          </w:tcPr>
          <w:p w14:paraId="26F72DFB" w14:textId="585A83F2" w:rsidR="006877FB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0</w:t>
            </w:r>
            <w:r w:rsidR="006877FB" w:rsidRPr="000E011A">
              <w:rPr>
                <w:rFonts w:ascii="Times New Roman" w:hAnsi="Times New Roman" w:cs="Times New Roman"/>
              </w:rPr>
              <w:t>.50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73ABC7A1" w14:textId="62FB9B65" w:rsidR="006877FB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.738</w:t>
            </w:r>
          </w:p>
        </w:tc>
      </w:tr>
      <w:tr w:rsidR="000E011A" w14:paraId="4A5D35B7" w14:textId="77777777" w:rsidTr="0011453D">
        <w:tc>
          <w:tcPr>
            <w:tcW w:w="1696" w:type="dxa"/>
            <w:vMerge w:val="restart"/>
            <w:tcBorders>
              <w:top w:val="single" w:sz="4" w:space="0" w:color="auto"/>
            </w:tcBorders>
            <w:vAlign w:val="center"/>
          </w:tcPr>
          <w:p w14:paraId="3B2B89B1" w14:textId="32551C44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MV</w:t>
            </w:r>
          </w:p>
          <w:p w14:paraId="104E2093" w14:textId="6479F316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R</w:t>
            </w:r>
            <w:r w:rsidRPr="000E011A">
              <w:rPr>
                <w:rFonts w:ascii="Times New Roman" w:hAnsi="Times New Roman" w:cs="Times New Roman"/>
                <w:vertAlign w:val="superscript"/>
              </w:rPr>
              <w:t>2</w:t>
            </w:r>
            <w:r w:rsidRPr="000E011A">
              <w:rPr>
                <w:rFonts w:ascii="Times New Roman" w:hAnsi="Times New Roman" w:cs="Times New Roman"/>
              </w:rPr>
              <w:t xml:space="preserve"> = 0.21</w:t>
            </w:r>
          </w:p>
          <w:p w14:paraId="447D188E" w14:textId="7023D3D5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011A">
              <w:rPr>
                <w:rFonts w:ascii="Times New Roman" w:hAnsi="Times New Roman" w:cs="Times New Roman"/>
                <w:b/>
                <w:bCs/>
              </w:rPr>
              <w:t>p = .009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0E23E9D6" w14:textId="3F7F8001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Appearance/weight management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2CE7FF3" w14:textId="7384E07C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-7.15</w:t>
            </w:r>
          </w:p>
        </w:tc>
        <w:tc>
          <w:tcPr>
            <w:tcW w:w="2148" w:type="dxa"/>
            <w:tcBorders>
              <w:top w:val="single" w:sz="4" w:space="0" w:color="auto"/>
            </w:tcBorders>
            <w:vAlign w:val="center"/>
          </w:tcPr>
          <w:p w14:paraId="170F5284" w14:textId="29994FD8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4.05</w:t>
            </w:r>
          </w:p>
        </w:tc>
        <w:tc>
          <w:tcPr>
            <w:tcW w:w="2143" w:type="dxa"/>
            <w:tcBorders>
              <w:top w:val="single" w:sz="4" w:space="0" w:color="auto"/>
            </w:tcBorders>
            <w:vAlign w:val="center"/>
          </w:tcPr>
          <w:p w14:paraId="41DD3F23" w14:textId="47311554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-0.27</w:t>
            </w:r>
          </w:p>
        </w:tc>
        <w:tc>
          <w:tcPr>
            <w:tcW w:w="2142" w:type="dxa"/>
            <w:tcBorders>
              <w:top w:val="single" w:sz="4" w:space="0" w:color="auto"/>
            </w:tcBorders>
            <w:vAlign w:val="center"/>
          </w:tcPr>
          <w:p w14:paraId="5FCBE97F" w14:textId="65AC577D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-1.77</w:t>
            </w:r>
          </w:p>
        </w:tc>
        <w:tc>
          <w:tcPr>
            <w:tcW w:w="2155" w:type="dxa"/>
            <w:tcBorders>
              <w:top w:val="single" w:sz="4" w:space="0" w:color="auto"/>
            </w:tcBorders>
            <w:vAlign w:val="center"/>
          </w:tcPr>
          <w:p w14:paraId="2CC9876D" w14:textId="5B0EC6E8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.082</w:t>
            </w:r>
          </w:p>
        </w:tc>
      </w:tr>
      <w:tr w:rsidR="000E011A" w14:paraId="3E0E779A" w14:textId="77777777" w:rsidTr="0011453D">
        <w:tc>
          <w:tcPr>
            <w:tcW w:w="1696" w:type="dxa"/>
            <w:vMerge/>
            <w:vAlign w:val="center"/>
          </w:tcPr>
          <w:p w14:paraId="74E29481" w14:textId="7777777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vAlign w:val="center"/>
          </w:tcPr>
          <w:p w14:paraId="33680FB3" w14:textId="195E8F44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Social engagement</w:t>
            </w:r>
          </w:p>
        </w:tc>
        <w:tc>
          <w:tcPr>
            <w:tcW w:w="1985" w:type="dxa"/>
            <w:vAlign w:val="center"/>
          </w:tcPr>
          <w:p w14:paraId="3A2F2304" w14:textId="4BA4DAE0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3.08</w:t>
            </w:r>
          </w:p>
        </w:tc>
        <w:tc>
          <w:tcPr>
            <w:tcW w:w="2148" w:type="dxa"/>
            <w:vAlign w:val="center"/>
          </w:tcPr>
          <w:p w14:paraId="3D5F13E4" w14:textId="7998D739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2.08</w:t>
            </w:r>
          </w:p>
        </w:tc>
        <w:tc>
          <w:tcPr>
            <w:tcW w:w="2143" w:type="dxa"/>
            <w:vAlign w:val="center"/>
          </w:tcPr>
          <w:p w14:paraId="038AD797" w14:textId="410C1E2B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0.26</w:t>
            </w:r>
          </w:p>
        </w:tc>
        <w:tc>
          <w:tcPr>
            <w:tcW w:w="2142" w:type="dxa"/>
            <w:vAlign w:val="center"/>
          </w:tcPr>
          <w:p w14:paraId="007D7375" w14:textId="4B65ECDE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2155" w:type="dxa"/>
            <w:vAlign w:val="center"/>
          </w:tcPr>
          <w:p w14:paraId="67C2FA70" w14:textId="60F19CB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.143</w:t>
            </w:r>
          </w:p>
        </w:tc>
      </w:tr>
      <w:tr w:rsidR="000E011A" w14:paraId="46A4FC25" w14:textId="77777777" w:rsidTr="0011453D">
        <w:tc>
          <w:tcPr>
            <w:tcW w:w="1696" w:type="dxa"/>
            <w:vMerge/>
            <w:vAlign w:val="center"/>
          </w:tcPr>
          <w:p w14:paraId="4C0F16E0" w14:textId="7777777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vAlign w:val="center"/>
          </w:tcPr>
          <w:p w14:paraId="79ED7799" w14:textId="5BAAE291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Enjoyment/revitalisation</w:t>
            </w:r>
          </w:p>
        </w:tc>
        <w:tc>
          <w:tcPr>
            <w:tcW w:w="1985" w:type="dxa"/>
            <w:vAlign w:val="center"/>
          </w:tcPr>
          <w:p w14:paraId="26121BD3" w14:textId="0E6D9786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2.63</w:t>
            </w:r>
          </w:p>
        </w:tc>
        <w:tc>
          <w:tcPr>
            <w:tcW w:w="2148" w:type="dxa"/>
            <w:vAlign w:val="center"/>
          </w:tcPr>
          <w:p w14:paraId="1FC22F11" w14:textId="7785AA0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2.73</w:t>
            </w:r>
          </w:p>
        </w:tc>
        <w:tc>
          <w:tcPr>
            <w:tcW w:w="2143" w:type="dxa"/>
            <w:vAlign w:val="center"/>
          </w:tcPr>
          <w:p w14:paraId="7794689A" w14:textId="08EE2B9F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0.19</w:t>
            </w:r>
          </w:p>
        </w:tc>
        <w:tc>
          <w:tcPr>
            <w:tcW w:w="2142" w:type="dxa"/>
            <w:vAlign w:val="center"/>
          </w:tcPr>
          <w:p w14:paraId="137DDC73" w14:textId="76373F94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2155" w:type="dxa"/>
            <w:vAlign w:val="center"/>
          </w:tcPr>
          <w:p w14:paraId="5E7EEF08" w14:textId="30160654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.338</w:t>
            </w:r>
          </w:p>
        </w:tc>
      </w:tr>
      <w:tr w:rsidR="000E011A" w14:paraId="7B14B04A" w14:textId="77777777" w:rsidTr="0011453D">
        <w:tc>
          <w:tcPr>
            <w:tcW w:w="1696" w:type="dxa"/>
            <w:vMerge/>
            <w:vAlign w:val="center"/>
          </w:tcPr>
          <w:p w14:paraId="4269E30B" w14:textId="7777777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vAlign w:val="center"/>
          </w:tcPr>
          <w:p w14:paraId="73380166" w14:textId="45C2BDBA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Negative health avoidance</w:t>
            </w:r>
          </w:p>
        </w:tc>
        <w:tc>
          <w:tcPr>
            <w:tcW w:w="1985" w:type="dxa"/>
            <w:vAlign w:val="center"/>
          </w:tcPr>
          <w:p w14:paraId="469A8F2E" w14:textId="1D5AA27C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2148" w:type="dxa"/>
            <w:vAlign w:val="center"/>
          </w:tcPr>
          <w:p w14:paraId="3273AB8F" w14:textId="5DD8C634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7.21</w:t>
            </w:r>
          </w:p>
        </w:tc>
        <w:tc>
          <w:tcPr>
            <w:tcW w:w="2143" w:type="dxa"/>
            <w:vAlign w:val="center"/>
          </w:tcPr>
          <w:p w14:paraId="1A894A3E" w14:textId="340C17A1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-0.07</w:t>
            </w:r>
          </w:p>
        </w:tc>
        <w:tc>
          <w:tcPr>
            <w:tcW w:w="2142" w:type="dxa"/>
            <w:vAlign w:val="center"/>
          </w:tcPr>
          <w:p w14:paraId="1FF1F655" w14:textId="33E1AF9D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-0.41</w:t>
            </w:r>
          </w:p>
        </w:tc>
        <w:tc>
          <w:tcPr>
            <w:tcW w:w="2155" w:type="dxa"/>
            <w:vAlign w:val="center"/>
          </w:tcPr>
          <w:p w14:paraId="2083CB23" w14:textId="57FD82EE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.683</w:t>
            </w:r>
          </w:p>
        </w:tc>
      </w:tr>
      <w:tr w:rsidR="000E011A" w14:paraId="3040A68A" w14:textId="77777777" w:rsidTr="0011453D"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63BBF806" w14:textId="7777777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D26E2A9" w14:textId="5AF5555F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Health and fitness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7D23720" w14:textId="3918285E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7.26</w:t>
            </w:r>
          </w:p>
        </w:tc>
        <w:tc>
          <w:tcPr>
            <w:tcW w:w="2148" w:type="dxa"/>
            <w:tcBorders>
              <w:bottom w:val="single" w:sz="4" w:space="0" w:color="auto"/>
            </w:tcBorders>
            <w:vAlign w:val="center"/>
          </w:tcPr>
          <w:p w14:paraId="76999645" w14:textId="603895E0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4.65</w:t>
            </w:r>
          </w:p>
        </w:tc>
        <w:tc>
          <w:tcPr>
            <w:tcW w:w="2143" w:type="dxa"/>
            <w:tcBorders>
              <w:bottom w:val="single" w:sz="4" w:space="0" w:color="auto"/>
            </w:tcBorders>
            <w:vAlign w:val="center"/>
          </w:tcPr>
          <w:p w14:paraId="7D26D87D" w14:textId="6BEBA18C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0.26</w:t>
            </w:r>
          </w:p>
        </w:tc>
        <w:tc>
          <w:tcPr>
            <w:tcW w:w="2142" w:type="dxa"/>
            <w:tcBorders>
              <w:bottom w:val="single" w:sz="4" w:space="0" w:color="auto"/>
            </w:tcBorders>
            <w:vAlign w:val="center"/>
          </w:tcPr>
          <w:p w14:paraId="564C242D" w14:textId="22D6B618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4214BA6C" w14:textId="3394CA11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.123</w:t>
            </w:r>
          </w:p>
        </w:tc>
      </w:tr>
      <w:tr w:rsidR="000E011A" w14:paraId="76715DDB" w14:textId="77777777" w:rsidTr="0011453D">
        <w:tc>
          <w:tcPr>
            <w:tcW w:w="1696" w:type="dxa"/>
            <w:vMerge w:val="restart"/>
            <w:tcBorders>
              <w:top w:val="single" w:sz="4" w:space="0" w:color="auto"/>
            </w:tcBorders>
            <w:vAlign w:val="center"/>
          </w:tcPr>
          <w:p w14:paraId="56518AB4" w14:textId="1F5D2A8C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Strength</w:t>
            </w:r>
          </w:p>
          <w:p w14:paraId="1143020C" w14:textId="59637A4D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R</w:t>
            </w:r>
            <w:r w:rsidRPr="000E011A">
              <w:rPr>
                <w:rFonts w:ascii="Times New Roman" w:hAnsi="Times New Roman" w:cs="Times New Roman"/>
                <w:vertAlign w:val="superscript"/>
              </w:rPr>
              <w:t>2</w:t>
            </w:r>
            <w:r w:rsidRPr="000E011A">
              <w:rPr>
                <w:rFonts w:ascii="Times New Roman" w:hAnsi="Times New Roman" w:cs="Times New Roman"/>
              </w:rPr>
              <w:t xml:space="preserve"> = 0.10</w:t>
            </w:r>
          </w:p>
          <w:p w14:paraId="4B2925E1" w14:textId="5036D7D5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p = .258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049F0CD9" w14:textId="0A627B98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Appearance/weight management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4BC87B8" w14:textId="15D0828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-3.53</w:t>
            </w:r>
          </w:p>
        </w:tc>
        <w:tc>
          <w:tcPr>
            <w:tcW w:w="2148" w:type="dxa"/>
            <w:tcBorders>
              <w:top w:val="single" w:sz="4" w:space="0" w:color="auto"/>
            </w:tcBorders>
            <w:vAlign w:val="center"/>
          </w:tcPr>
          <w:p w14:paraId="2FAF8219" w14:textId="2956395B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2.43</w:t>
            </w:r>
          </w:p>
        </w:tc>
        <w:tc>
          <w:tcPr>
            <w:tcW w:w="2143" w:type="dxa"/>
            <w:tcBorders>
              <w:top w:val="single" w:sz="4" w:space="0" w:color="auto"/>
            </w:tcBorders>
            <w:vAlign w:val="center"/>
          </w:tcPr>
          <w:p w14:paraId="7B1ED444" w14:textId="266DE970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-0.24</w:t>
            </w:r>
          </w:p>
        </w:tc>
        <w:tc>
          <w:tcPr>
            <w:tcW w:w="2142" w:type="dxa"/>
            <w:tcBorders>
              <w:top w:val="single" w:sz="4" w:space="0" w:color="auto"/>
            </w:tcBorders>
            <w:vAlign w:val="center"/>
          </w:tcPr>
          <w:p w14:paraId="68C23714" w14:textId="13DA9FB1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-1.45</w:t>
            </w:r>
          </w:p>
        </w:tc>
        <w:tc>
          <w:tcPr>
            <w:tcW w:w="2155" w:type="dxa"/>
            <w:tcBorders>
              <w:top w:val="single" w:sz="4" w:space="0" w:color="auto"/>
            </w:tcBorders>
            <w:vAlign w:val="center"/>
          </w:tcPr>
          <w:p w14:paraId="7DC7D633" w14:textId="097125AD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.151</w:t>
            </w:r>
          </w:p>
        </w:tc>
      </w:tr>
      <w:tr w:rsidR="000E011A" w14:paraId="10D89812" w14:textId="77777777" w:rsidTr="0011453D">
        <w:tc>
          <w:tcPr>
            <w:tcW w:w="1696" w:type="dxa"/>
            <w:vMerge/>
            <w:vAlign w:val="center"/>
          </w:tcPr>
          <w:p w14:paraId="762A9A02" w14:textId="7777777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vAlign w:val="center"/>
          </w:tcPr>
          <w:p w14:paraId="5B633DE1" w14:textId="7F2C3082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Social engagement</w:t>
            </w:r>
          </w:p>
        </w:tc>
        <w:tc>
          <w:tcPr>
            <w:tcW w:w="1985" w:type="dxa"/>
            <w:vAlign w:val="center"/>
          </w:tcPr>
          <w:p w14:paraId="0949C406" w14:textId="7B2C3EFE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  <w:tc>
          <w:tcPr>
            <w:tcW w:w="2148" w:type="dxa"/>
            <w:vAlign w:val="center"/>
          </w:tcPr>
          <w:p w14:paraId="6DF1C124" w14:textId="6BE3259B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1.25</w:t>
            </w:r>
          </w:p>
        </w:tc>
        <w:tc>
          <w:tcPr>
            <w:tcW w:w="2143" w:type="dxa"/>
            <w:vAlign w:val="center"/>
          </w:tcPr>
          <w:p w14:paraId="6E8B6D4C" w14:textId="61A122E3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2142" w:type="dxa"/>
            <w:vAlign w:val="center"/>
          </w:tcPr>
          <w:p w14:paraId="75ECFA1C" w14:textId="134CA452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2155" w:type="dxa"/>
            <w:vAlign w:val="center"/>
          </w:tcPr>
          <w:p w14:paraId="1F440DF8" w14:textId="54BF1E0F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.805</w:t>
            </w:r>
          </w:p>
        </w:tc>
      </w:tr>
      <w:tr w:rsidR="000E011A" w14:paraId="33509A34" w14:textId="77777777" w:rsidTr="0011453D">
        <w:tc>
          <w:tcPr>
            <w:tcW w:w="1696" w:type="dxa"/>
            <w:vMerge/>
            <w:vAlign w:val="center"/>
          </w:tcPr>
          <w:p w14:paraId="604EAE1F" w14:textId="7777777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vAlign w:val="center"/>
          </w:tcPr>
          <w:p w14:paraId="457AD552" w14:textId="5D4DF791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Enjoyment/revitalisation</w:t>
            </w:r>
          </w:p>
        </w:tc>
        <w:tc>
          <w:tcPr>
            <w:tcW w:w="1985" w:type="dxa"/>
            <w:vAlign w:val="center"/>
          </w:tcPr>
          <w:p w14:paraId="14568083" w14:textId="6B79A130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  <w:tc>
          <w:tcPr>
            <w:tcW w:w="2148" w:type="dxa"/>
            <w:vAlign w:val="center"/>
          </w:tcPr>
          <w:p w14:paraId="558CCD46" w14:textId="0426AB71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1.64</w:t>
            </w:r>
          </w:p>
        </w:tc>
        <w:tc>
          <w:tcPr>
            <w:tcW w:w="2143" w:type="dxa"/>
            <w:vAlign w:val="center"/>
          </w:tcPr>
          <w:p w14:paraId="15ABCC4D" w14:textId="7DC436F4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2142" w:type="dxa"/>
            <w:vAlign w:val="center"/>
          </w:tcPr>
          <w:p w14:paraId="7AC95F97" w14:textId="013A4339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2155" w:type="dxa"/>
            <w:vAlign w:val="center"/>
          </w:tcPr>
          <w:p w14:paraId="1A6517D9" w14:textId="42F118D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.577</w:t>
            </w:r>
          </w:p>
        </w:tc>
      </w:tr>
      <w:tr w:rsidR="000E011A" w14:paraId="38DBA682" w14:textId="77777777" w:rsidTr="0011453D">
        <w:tc>
          <w:tcPr>
            <w:tcW w:w="1696" w:type="dxa"/>
            <w:vMerge/>
            <w:vAlign w:val="center"/>
          </w:tcPr>
          <w:p w14:paraId="36388379" w14:textId="7777777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vAlign w:val="center"/>
          </w:tcPr>
          <w:p w14:paraId="311896D8" w14:textId="131F57C3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Negative health avoidance</w:t>
            </w:r>
          </w:p>
        </w:tc>
        <w:tc>
          <w:tcPr>
            <w:tcW w:w="1985" w:type="dxa"/>
            <w:vAlign w:val="center"/>
          </w:tcPr>
          <w:p w14:paraId="175FA6CD" w14:textId="3429A580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-3.82</w:t>
            </w:r>
          </w:p>
        </w:tc>
        <w:tc>
          <w:tcPr>
            <w:tcW w:w="2148" w:type="dxa"/>
            <w:vAlign w:val="center"/>
          </w:tcPr>
          <w:p w14:paraId="4B8EC124" w14:textId="5A8BB264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4.32</w:t>
            </w:r>
          </w:p>
        </w:tc>
        <w:tc>
          <w:tcPr>
            <w:tcW w:w="2143" w:type="dxa"/>
            <w:vAlign w:val="center"/>
          </w:tcPr>
          <w:p w14:paraId="3E946489" w14:textId="6B7D1C55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-0.17</w:t>
            </w:r>
          </w:p>
        </w:tc>
        <w:tc>
          <w:tcPr>
            <w:tcW w:w="2142" w:type="dxa"/>
            <w:vAlign w:val="center"/>
          </w:tcPr>
          <w:p w14:paraId="5DE1A92B" w14:textId="15BB0726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-0.88</w:t>
            </w:r>
          </w:p>
        </w:tc>
        <w:tc>
          <w:tcPr>
            <w:tcW w:w="2155" w:type="dxa"/>
            <w:vAlign w:val="center"/>
          </w:tcPr>
          <w:p w14:paraId="3523C8D0" w14:textId="0979DB0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.380</w:t>
            </w:r>
          </w:p>
        </w:tc>
      </w:tr>
      <w:tr w:rsidR="000E011A" w14:paraId="0AEE24CE" w14:textId="77777777" w:rsidTr="0011453D"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5D8FA5FC" w14:textId="7777777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6ADFAFCD" w14:textId="34767E66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Health and fitness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26843F6" w14:textId="3CBEEB1A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4.74</w:t>
            </w:r>
          </w:p>
        </w:tc>
        <w:tc>
          <w:tcPr>
            <w:tcW w:w="2148" w:type="dxa"/>
            <w:tcBorders>
              <w:bottom w:val="single" w:sz="4" w:space="0" w:color="auto"/>
            </w:tcBorders>
            <w:vAlign w:val="center"/>
          </w:tcPr>
          <w:p w14:paraId="1503EAD8" w14:textId="3C4783D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2.79</w:t>
            </w:r>
          </w:p>
        </w:tc>
        <w:tc>
          <w:tcPr>
            <w:tcW w:w="2143" w:type="dxa"/>
            <w:tcBorders>
              <w:bottom w:val="single" w:sz="4" w:space="0" w:color="auto"/>
            </w:tcBorders>
            <w:vAlign w:val="center"/>
          </w:tcPr>
          <w:p w14:paraId="525515F7" w14:textId="39B4E616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2142" w:type="dxa"/>
            <w:tcBorders>
              <w:bottom w:val="single" w:sz="4" w:space="0" w:color="auto"/>
            </w:tcBorders>
            <w:vAlign w:val="center"/>
          </w:tcPr>
          <w:p w14:paraId="25389919" w14:textId="59F572B8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1.70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07560AEF" w14:textId="1F87ACB2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.094</w:t>
            </w:r>
          </w:p>
        </w:tc>
      </w:tr>
      <w:tr w:rsidR="000E011A" w14:paraId="393AD374" w14:textId="77777777" w:rsidTr="0011453D">
        <w:tc>
          <w:tcPr>
            <w:tcW w:w="169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816281" w14:textId="5854DB5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Total</w:t>
            </w:r>
          </w:p>
          <w:p w14:paraId="13ACB06E" w14:textId="0EDE8164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R</w:t>
            </w:r>
            <w:r w:rsidRPr="000E011A">
              <w:rPr>
                <w:rFonts w:ascii="Times New Roman" w:hAnsi="Times New Roman" w:cs="Times New Roman"/>
                <w:vertAlign w:val="superscript"/>
              </w:rPr>
              <w:t>2</w:t>
            </w:r>
            <w:r w:rsidRPr="000E011A">
              <w:rPr>
                <w:rFonts w:ascii="Times New Roman" w:hAnsi="Times New Roman" w:cs="Times New Roman"/>
              </w:rPr>
              <w:t xml:space="preserve"> = 0.25</w:t>
            </w:r>
          </w:p>
          <w:p w14:paraId="467D9A19" w14:textId="42833CBB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011A">
              <w:rPr>
                <w:rFonts w:ascii="Times New Roman" w:hAnsi="Times New Roman" w:cs="Times New Roman"/>
                <w:b/>
                <w:bCs/>
              </w:rPr>
              <w:t>p = .002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5B8D835A" w14:textId="5CFB9D20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Appearance/weight management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EF4FE77" w14:textId="572BDD04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-10.28</w:t>
            </w:r>
          </w:p>
        </w:tc>
        <w:tc>
          <w:tcPr>
            <w:tcW w:w="2148" w:type="dxa"/>
            <w:tcBorders>
              <w:top w:val="single" w:sz="4" w:space="0" w:color="auto"/>
            </w:tcBorders>
            <w:vAlign w:val="center"/>
          </w:tcPr>
          <w:p w14:paraId="77D31536" w14:textId="1A6D8E9E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6.13</w:t>
            </w:r>
          </w:p>
        </w:tc>
        <w:tc>
          <w:tcPr>
            <w:tcW w:w="2143" w:type="dxa"/>
            <w:tcBorders>
              <w:top w:val="single" w:sz="4" w:space="0" w:color="auto"/>
            </w:tcBorders>
            <w:vAlign w:val="center"/>
          </w:tcPr>
          <w:p w14:paraId="77E1ADBA" w14:textId="5645F23C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-0.25</w:t>
            </w:r>
          </w:p>
        </w:tc>
        <w:tc>
          <w:tcPr>
            <w:tcW w:w="2142" w:type="dxa"/>
            <w:tcBorders>
              <w:top w:val="single" w:sz="4" w:space="0" w:color="auto"/>
            </w:tcBorders>
            <w:vAlign w:val="center"/>
          </w:tcPr>
          <w:p w14:paraId="27D2B52E" w14:textId="5112981A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-1.68</w:t>
            </w:r>
          </w:p>
        </w:tc>
        <w:tc>
          <w:tcPr>
            <w:tcW w:w="2155" w:type="dxa"/>
            <w:tcBorders>
              <w:top w:val="single" w:sz="4" w:space="0" w:color="auto"/>
            </w:tcBorders>
            <w:vAlign w:val="center"/>
          </w:tcPr>
          <w:p w14:paraId="597D5BE2" w14:textId="06049DCD" w:rsidR="000E011A" w:rsidRPr="0011453D" w:rsidRDefault="000E011A" w:rsidP="000E011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1453D">
              <w:rPr>
                <w:rFonts w:ascii="Times New Roman" w:hAnsi="Times New Roman" w:cs="Times New Roman"/>
                <w:b/>
                <w:bCs/>
                <w:color w:val="000000"/>
              </w:rPr>
              <w:t>.05</w:t>
            </w:r>
            <w:r w:rsidR="0011453D" w:rsidRPr="0011453D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0E011A" w14:paraId="4140223A" w14:textId="77777777" w:rsidTr="0011453D"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20CEE7A1" w14:textId="7777777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vAlign w:val="center"/>
          </w:tcPr>
          <w:p w14:paraId="3C98C0D6" w14:textId="3BC7BCC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Social engagement</w:t>
            </w:r>
          </w:p>
        </w:tc>
        <w:tc>
          <w:tcPr>
            <w:tcW w:w="1985" w:type="dxa"/>
            <w:vAlign w:val="center"/>
          </w:tcPr>
          <w:p w14:paraId="4B2AB82B" w14:textId="48CAC116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-0.19</w:t>
            </w:r>
          </w:p>
        </w:tc>
        <w:tc>
          <w:tcPr>
            <w:tcW w:w="2148" w:type="dxa"/>
            <w:vAlign w:val="center"/>
          </w:tcPr>
          <w:p w14:paraId="40E82F13" w14:textId="780513DE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3.14</w:t>
            </w:r>
          </w:p>
        </w:tc>
        <w:tc>
          <w:tcPr>
            <w:tcW w:w="2143" w:type="dxa"/>
            <w:vAlign w:val="center"/>
          </w:tcPr>
          <w:p w14:paraId="2662C37F" w14:textId="546ACA7A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2142" w:type="dxa"/>
            <w:vAlign w:val="center"/>
          </w:tcPr>
          <w:p w14:paraId="35F29F93" w14:textId="37988018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2155" w:type="dxa"/>
            <w:vAlign w:val="center"/>
          </w:tcPr>
          <w:p w14:paraId="37E0AC56" w14:textId="104A60F1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.963</w:t>
            </w:r>
          </w:p>
        </w:tc>
      </w:tr>
      <w:tr w:rsidR="000E011A" w14:paraId="727E042E" w14:textId="77777777" w:rsidTr="0011453D"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546DF3BF" w14:textId="7777777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vAlign w:val="center"/>
          </w:tcPr>
          <w:p w14:paraId="192CB6B6" w14:textId="78A1E433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Enjoyment/revitalisation</w:t>
            </w:r>
          </w:p>
        </w:tc>
        <w:tc>
          <w:tcPr>
            <w:tcW w:w="1985" w:type="dxa"/>
            <w:vAlign w:val="center"/>
          </w:tcPr>
          <w:p w14:paraId="636A332A" w14:textId="255E52A5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8.62</w:t>
            </w:r>
          </w:p>
        </w:tc>
        <w:tc>
          <w:tcPr>
            <w:tcW w:w="2148" w:type="dxa"/>
            <w:vAlign w:val="center"/>
          </w:tcPr>
          <w:p w14:paraId="7C39C44C" w14:textId="75D82EFF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4.13</w:t>
            </w:r>
          </w:p>
        </w:tc>
        <w:tc>
          <w:tcPr>
            <w:tcW w:w="2143" w:type="dxa"/>
            <w:vAlign w:val="center"/>
          </w:tcPr>
          <w:p w14:paraId="4F2C82FB" w14:textId="1FE68CA1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0.4</w:t>
            </w:r>
          </w:p>
        </w:tc>
        <w:tc>
          <w:tcPr>
            <w:tcW w:w="2142" w:type="dxa"/>
            <w:vAlign w:val="center"/>
          </w:tcPr>
          <w:p w14:paraId="79A9BC42" w14:textId="51658CB5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2.09</w:t>
            </w:r>
          </w:p>
        </w:tc>
        <w:tc>
          <w:tcPr>
            <w:tcW w:w="2155" w:type="dxa"/>
            <w:vAlign w:val="center"/>
          </w:tcPr>
          <w:p w14:paraId="7FA83173" w14:textId="1075C39D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.089</w:t>
            </w:r>
          </w:p>
        </w:tc>
      </w:tr>
      <w:tr w:rsidR="000E011A" w14:paraId="7A102C4B" w14:textId="77777777" w:rsidTr="0011453D"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67735F35" w14:textId="7777777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vAlign w:val="center"/>
          </w:tcPr>
          <w:p w14:paraId="50184FE4" w14:textId="75BC646C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Negative health avoidance</w:t>
            </w:r>
          </w:p>
        </w:tc>
        <w:tc>
          <w:tcPr>
            <w:tcW w:w="1985" w:type="dxa"/>
            <w:vAlign w:val="center"/>
          </w:tcPr>
          <w:p w14:paraId="4FBDBD49" w14:textId="2E953BC4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-12.08</w:t>
            </w:r>
          </w:p>
        </w:tc>
        <w:tc>
          <w:tcPr>
            <w:tcW w:w="2148" w:type="dxa"/>
            <w:vAlign w:val="center"/>
          </w:tcPr>
          <w:p w14:paraId="3D138318" w14:textId="018FD684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10.91</w:t>
            </w:r>
          </w:p>
        </w:tc>
        <w:tc>
          <w:tcPr>
            <w:tcW w:w="2143" w:type="dxa"/>
            <w:vAlign w:val="center"/>
          </w:tcPr>
          <w:p w14:paraId="309906F0" w14:textId="6AADBBF3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-0.19</w:t>
            </w:r>
          </w:p>
        </w:tc>
        <w:tc>
          <w:tcPr>
            <w:tcW w:w="2142" w:type="dxa"/>
            <w:vAlign w:val="center"/>
          </w:tcPr>
          <w:p w14:paraId="79ABE925" w14:textId="6A5AFBF0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-1.12</w:t>
            </w:r>
          </w:p>
        </w:tc>
        <w:tc>
          <w:tcPr>
            <w:tcW w:w="2155" w:type="dxa"/>
            <w:vAlign w:val="center"/>
          </w:tcPr>
          <w:p w14:paraId="531C26FA" w14:textId="10DE0B25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.228</w:t>
            </w:r>
          </w:p>
        </w:tc>
      </w:tr>
      <w:tr w:rsidR="000E011A" w14:paraId="3DDBE3C9" w14:textId="77777777" w:rsidTr="0011453D"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59803387" w14:textId="7777777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2645ACAB" w14:textId="576572A7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Health and fitness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9FDE1CE" w14:textId="2E228E0B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15.88</w:t>
            </w:r>
          </w:p>
        </w:tc>
        <w:tc>
          <w:tcPr>
            <w:tcW w:w="2148" w:type="dxa"/>
            <w:tcBorders>
              <w:bottom w:val="single" w:sz="4" w:space="0" w:color="auto"/>
            </w:tcBorders>
            <w:vAlign w:val="center"/>
          </w:tcPr>
          <w:p w14:paraId="7BCC72D3" w14:textId="06252C65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7.04</w:t>
            </w:r>
          </w:p>
        </w:tc>
        <w:tc>
          <w:tcPr>
            <w:tcW w:w="2143" w:type="dxa"/>
            <w:tcBorders>
              <w:bottom w:val="single" w:sz="4" w:space="0" w:color="auto"/>
            </w:tcBorders>
            <w:vAlign w:val="center"/>
          </w:tcPr>
          <w:p w14:paraId="6D5E046E" w14:textId="261053B6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011A">
              <w:rPr>
                <w:rFonts w:ascii="Times New Roman" w:hAnsi="Times New Roman" w:cs="Times New Roman"/>
                <w:color w:val="000000"/>
              </w:rPr>
              <w:t>0.37</w:t>
            </w:r>
          </w:p>
        </w:tc>
        <w:tc>
          <w:tcPr>
            <w:tcW w:w="2142" w:type="dxa"/>
            <w:tcBorders>
              <w:bottom w:val="single" w:sz="4" w:space="0" w:color="auto"/>
            </w:tcBorders>
            <w:vAlign w:val="center"/>
          </w:tcPr>
          <w:p w14:paraId="4ADCF2DC" w14:textId="312366DB" w:rsidR="000E011A" w:rsidRPr="000E011A" w:rsidRDefault="000E011A" w:rsidP="000E011A">
            <w:pPr>
              <w:jc w:val="center"/>
              <w:rPr>
                <w:rFonts w:ascii="Times New Roman" w:hAnsi="Times New Roman" w:cs="Times New Roman"/>
              </w:rPr>
            </w:pPr>
            <w:r w:rsidRPr="000E011A">
              <w:rPr>
                <w:rFonts w:ascii="Times New Roman" w:hAnsi="Times New Roman" w:cs="Times New Roman"/>
              </w:rPr>
              <w:t>2.26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195DC85A" w14:textId="315E4B41" w:rsidR="000E011A" w:rsidRPr="0011453D" w:rsidRDefault="000E011A" w:rsidP="000E011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1453D">
              <w:rPr>
                <w:rFonts w:ascii="Times New Roman" w:hAnsi="Times New Roman" w:cs="Times New Roman"/>
                <w:b/>
                <w:bCs/>
                <w:color w:val="000000"/>
              </w:rPr>
              <w:t>.022</w:t>
            </w:r>
          </w:p>
        </w:tc>
      </w:tr>
    </w:tbl>
    <w:p w14:paraId="4981E42C" w14:textId="0B5368C5" w:rsidR="003343A0" w:rsidRDefault="00C64BC6" w:rsidP="00D2489A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LT</w:t>
      </w:r>
      <w:r w:rsidR="000E011A" w:rsidRPr="0011453D">
        <w:rPr>
          <w:rFonts w:ascii="Times New Roman" w:hAnsi="Times New Roman" w:cs="Times New Roman"/>
          <w:sz w:val="16"/>
          <w:szCs w:val="16"/>
        </w:rPr>
        <w:t xml:space="preserve">PA: </w:t>
      </w:r>
      <w:r>
        <w:rPr>
          <w:rFonts w:ascii="Times New Roman" w:hAnsi="Times New Roman" w:cs="Times New Roman"/>
          <w:sz w:val="16"/>
          <w:szCs w:val="16"/>
        </w:rPr>
        <w:t xml:space="preserve">leisure-time </w:t>
      </w:r>
      <w:r w:rsidR="000E011A" w:rsidRPr="0011453D">
        <w:rPr>
          <w:rFonts w:ascii="Times New Roman" w:hAnsi="Times New Roman" w:cs="Times New Roman"/>
          <w:sz w:val="16"/>
          <w:szCs w:val="16"/>
        </w:rPr>
        <w:t>physical activity</w:t>
      </w:r>
      <w:r w:rsidR="0011453D" w:rsidRPr="0011453D">
        <w:rPr>
          <w:rFonts w:ascii="Times New Roman" w:hAnsi="Times New Roman" w:cs="Times New Roman"/>
          <w:sz w:val="16"/>
          <w:szCs w:val="16"/>
        </w:rPr>
        <w:t>; MV: moderate-to-vigorous</w:t>
      </w:r>
    </w:p>
    <w:p w14:paraId="0EE1D670" w14:textId="77777777" w:rsidR="0011453D" w:rsidRDefault="0011453D" w:rsidP="00D2489A">
      <w:pPr>
        <w:rPr>
          <w:rFonts w:ascii="Times New Roman" w:hAnsi="Times New Roman" w:cs="Times New Roman"/>
          <w:sz w:val="16"/>
          <w:szCs w:val="16"/>
        </w:rPr>
      </w:pPr>
    </w:p>
    <w:p w14:paraId="51A59934" w14:textId="7B1B4ECE" w:rsidR="0011453D" w:rsidRDefault="0011453D" w:rsidP="0011453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 </w:t>
      </w:r>
      <w:r w:rsidR="00701676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. Multivariate regression of </w:t>
      </w:r>
      <w:r w:rsidR="00C64BC6">
        <w:rPr>
          <w:rFonts w:ascii="Times New Roman" w:hAnsi="Times New Roman" w:cs="Times New Roman"/>
          <w:b/>
          <w:bCs/>
        </w:rPr>
        <w:t xml:space="preserve">leisure-time </w:t>
      </w:r>
      <w:r w:rsidR="002A2768">
        <w:rPr>
          <w:rFonts w:ascii="Times New Roman" w:hAnsi="Times New Roman" w:cs="Times New Roman"/>
          <w:b/>
          <w:bCs/>
        </w:rPr>
        <w:t>physical activity</w:t>
      </w:r>
      <w:r>
        <w:rPr>
          <w:rFonts w:ascii="Times New Roman" w:hAnsi="Times New Roman" w:cs="Times New Roman"/>
          <w:b/>
          <w:bCs/>
        </w:rPr>
        <w:t xml:space="preserve"> volume predicting gains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3"/>
        <w:gridCol w:w="3055"/>
        <w:gridCol w:w="1874"/>
        <w:gridCol w:w="2022"/>
        <w:gridCol w:w="2008"/>
        <w:gridCol w:w="2007"/>
        <w:gridCol w:w="2029"/>
      </w:tblGrid>
      <w:tr w:rsidR="0011453D" w14:paraId="3949C899" w14:textId="77777777" w:rsidTr="00F54B5A">
        <w:tc>
          <w:tcPr>
            <w:tcW w:w="2393" w:type="dxa"/>
            <w:tcBorders>
              <w:bottom w:val="single" w:sz="4" w:space="0" w:color="auto"/>
            </w:tcBorders>
            <w:vAlign w:val="center"/>
          </w:tcPr>
          <w:p w14:paraId="58F3439E" w14:textId="2BA0933E" w:rsidR="0011453D" w:rsidRPr="00F54B5A" w:rsidRDefault="0011453D" w:rsidP="00E4767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4B5A">
              <w:rPr>
                <w:rFonts w:ascii="Times New Roman" w:hAnsi="Times New Roman" w:cs="Times New Roman"/>
                <w:b/>
                <w:bCs/>
              </w:rPr>
              <w:t>Gain</w:t>
            </w:r>
          </w:p>
        </w:tc>
        <w:tc>
          <w:tcPr>
            <w:tcW w:w="3055" w:type="dxa"/>
            <w:tcBorders>
              <w:bottom w:val="single" w:sz="4" w:space="0" w:color="auto"/>
            </w:tcBorders>
            <w:vAlign w:val="center"/>
          </w:tcPr>
          <w:p w14:paraId="0775FB8A" w14:textId="73549D5D" w:rsidR="0011453D" w:rsidRPr="00F54B5A" w:rsidRDefault="0011453D" w:rsidP="00E4767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4B5A">
              <w:rPr>
                <w:rFonts w:ascii="Times New Roman" w:hAnsi="Times New Roman" w:cs="Times New Roman"/>
                <w:b/>
                <w:bCs/>
              </w:rPr>
              <w:t xml:space="preserve">Predicting </w:t>
            </w:r>
            <w:r w:rsidR="00C64BC6">
              <w:rPr>
                <w:rFonts w:ascii="Times New Roman" w:hAnsi="Times New Roman" w:cs="Times New Roman"/>
                <w:b/>
                <w:bCs/>
              </w:rPr>
              <w:t>LT</w:t>
            </w:r>
            <w:r w:rsidRPr="00F54B5A">
              <w:rPr>
                <w:rFonts w:ascii="Times New Roman" w:hAnsi="Times New Roman" w:cs="Times New Roman"/>
                <w:b/>
                <w:bCs/>
              </w:rPr>
              <w:t>PA volume</w:t>
            </w:r>
          </w:p>
        </w:tc>
        <w:tc>
          <w:tcPr>
            <w:tcW w:w="1874" w:type="dxa"/>
            <w:tcBorders>
              <w:bottom w:val="single" w:sz="4" w:space="0" w:color="auto"/>
            </w:tcBorders>
            <w:vAlign w:val="center"/>
          </w:tcPr>
          <w:p w14:paraId="543F8944" w14:textId="77777777" w:rsidR="0011453D" w:rsidRPr="00F54B5A" w:rsidRDefault="0011453D" w:rsidP="00E4767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4B5A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vAlign w:val="center"/>
          </w:tcPr>
          <w:p w14:paraId="2481CF05" w14:textId="77777777" w:rsidR="0011453D" w:rsidRPr="00F54B5A" w:rsidRDefault="0011453D" w:rsidP="00E4767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54B5A">
              <w:rPr>
                <w:rFonts w:ascii="Times New Roman" w:hAnsi="Times New Roman" w:cs="Times New Roman"/>
                <w:b/>
                <w:bCs/>
              </w:rPr>
              <w:t>s.e.</w:t>
            </w:r>
            <w:proofErr w:type="spellEnd"/>
          </w:p>
        </w:tc>
        <w:tc>
          <w:tcPr>
            <w:tcW w:w="2008" w:type="dxa"/>
            <w:tcBorders>
              <w:bottom w:val="single" w:sz="4" w:space="0" w:color="auto"/>
            </w:tcBorders>
            <w:vAlign w:val="center"/>
          </w:tcPr>
          <w:p w14:paraId="22EFBA13" w14:textId="77777777" w:rsidR="0011453D" w:rsidRPr="00F54B5A" w:rsidRDefault="0011453D" w:rsidP="00E4767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4B5A">
              <w:rPr>
                <w:rFonts w:ascii="Times New Roman" w:hAnsi="Times New Roman" w:cs="Times New Roman"/>
                <w:b/>
                <w:bCs/>
              </w:rPr>
              <w:t>β</w:t>
            </w:r>
          </w:p>
        </w:tc>
        <w:tc>
          <w:tcPr>
            <w:tcW w:w="2007" w:type="dxa"/>
            <w:tcBorders>
              <w:bottom w:val="single" w:sz="4" w:space="0" w:color="auto"/>
            </w:tcBorders>
            <w:vAlign w:val="center"/>
          </w:tcPr>
          <w:p w14:paraId="61C23AC6" w14:textId="77777777" w:rsidR="0011453D" w:rsidRPr="00F54B5A" w:rsidRDefault="0011453D" w:rsidP="00E4767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4B5A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2029" w:type="dxa"/>
            <w:tcBorders>
              <w:bottom w:val="single" w:sz="4" w:space="0" w:color="auto"/>
            </w:tcBorders>
            <w:vAlign w:val="center"/>
          </w:tcPr>
          <w:p w14:paraId="7355AFE5" w14:textId="77777777" w:rsidR="0011453D" w:rsidRPr="00F54B5A" w:rsidRDefault="0011453D" w:rsidP="00E4767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4B5A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F17A0B" w14:paraId="7C186659" w14:textId="77777777" w:rsidTr="00F54B5A">
        <w:tc>
          <w:tcPr>
            <w:tcW w:w="2393" w:type="dxa"/>
            <w:vMerge w:val="restart"/>
            <w:tcBorders>
              <w:top w:val="single" w:sz="4" w:space="0" w:color="auto"/>
            </w:tcBorders>
            <w:vAlign w:val="center"/>
          </w:tcPr>
          <w:p w14:paraId="5EA15857" w14:textId="50D5FA82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Appearance/weight management</w:t>
            </w:r>
          </w:p>
          <w:p w14:paraId="6EC6FBBC" w14:textId="6E0D35C1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R</w:t>
            </w:r>
            <w:r w:rsidRPr="00F54B5A">
              <w:rPr>
                <w:rFonts w:ascii="Times New Roman" w:hAnsi="Times New Roman" w:cs="Times New Roman"/>
                <w:vertAlign w:val="superscript"/>
              </w:rPr>
              <w:t>2</w:t>
            </w:r>
            <w:r w:rsidRPr="00F54B5A">
              <w:rPr>
                <w:rFonts w:ascii="Times New Roman" w:hAnsi="Times New Roman" w:cs="Times New Roman"/>
              </w:rPr>
              <w:t xml:space="preserve"> = 0.12</w:t>
            </w:r>
          </w:p>
          <w:p w14:paraId="62B45E58" w14:textId="665BE07E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4B5A">
              <w:rPr>
                <w:rFonts w:ascii="Times New Roman" w:hAnsi="Times New Roman" w:cs="Times New Roman"/>
                <w:b/>
                <w:bCs/>
              </w:rPr>
              <w:t>p = .050</w:t>
            </w:r>
          </w:p>
        </w:tc>
        <w:tc>
          <w:tcPr>
            <w:tcW w:w="3055" w:type="dxa"/>
            <w:tcBorders>
              <w:top w:val="single" w:sz="4" w:space="0" w:color="auto"/>
            </w:tcBorders>
            <w:vAlign w:val="center"/>
          </w:tcPr>
          <w:p w14:paraId="3C944A55" w14:textId="2F24A3DD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Mild</w:t>
            </w:r>
          </w:p>
        </w:tc>
        <w:tc>
          <w:tcPr>
            <w:tcW w:w="1874" w:type="dxa"/>
            <w:tcBorders>
              <w:top w:val="single" w:sz="4" w:space="0" w:color="auto"/>
            </w:tcBorders>
            <w:vAlign w:val="bottom"/>
          </w:tcPr>
          <w:p w14:paraId="1FF47C18" w14:textId="0A860B80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2022" w:type="dxa"/>
            <w:tcBorders>
              <w:top w:val="single" w:sz="4" w:space="0" w:color="auto"/>
            </w:tcBorders>
            <w:vAlign w:val="bottom"/>
          </w:tcPr>
          <w:p w14:paraId="014956B3" w14:textId="05C3BA73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2008" w:type="dxa"/>
            <w:tcBorders>
              <w:top w:val="single" w:sz="4" w:space="0" w:color="auto"/>
            </w:tcBorders>
            <w:vAlign w:val="bottom"/>
          </w:tcPr>
          <w:p w14:paraId="758FCA6B" w14:textId="20F777CA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-0.38</w:t>
            </w:r>
          </w:p>
        </w:tc>
        <w:tc>
          <w:tcPr>
            <w:tcW w:w="2007" w:type="dxa"/>
            <w:tcBorders>
              <w:top w:val="single" w:sz="4" w:space="0" w:color="auto"/>
            </w:tcBorders>
            <w:vAlign w:val="center"/>
          </w:tcPr>
          <w:p w14:paraId="28557052" w14:textId="669A0E87" w:rsidR="00F17A0B" w:rsidRPr="00F54B5A" w:rsidRDefault="00F54B5A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-0.81</w:t>
            </w:r>
          </w:p>
        </w:tc>
        <w:tc>
          <w:tcPr>
            <w:tcW w:w="2029" w:type="dxa"/>
            <w:tcBorders>
              <w:top w:val="single" w:sz="4" w:space="0" w:color="auto"/>
            </w:tcBorders>
            <w:vAlign w:val="bottom"/>
          </w:tcPr>
          <w:p w14:paraId="70C2CBFC" w14:textId="7FEA7FEA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4B5A">
              <w:rPr>
                <w:rFonts w:ascii="Times New Roman" w:hAnsi="Times New Roman" w:cs="Times New Roman"/>
                <w:b/>
                <w:bCs/>
                <w:color w:val="000000"/>
              </w:rPr>
              <w:t>.008</w:t>
            </w:r>
          </w:p>
        </w:tc>
      </w:tr>
      <w:tr w:rsidR="00F17A0B" w14:paraId="461389F4" w14:textId="77777777" w:rsidTr="00F54B5A">
        <w:tc>
          <w:tcPr>
            <w:tcW w:w="2393" w:type="dxa"/>
            <w:vMerge/>
            <w:vAlign w:val="center"/>
          </w:tcPr>
          <w:p w14:paraId="4F1B6270" w14:textId="77777777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</w:tcPr>
          <w:p w14:paraId="689C3123" w14:textId="49424ECA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MV</w:t>
            </w:r>
          </w:p>
        </w:tc>
        <w:tc>
          <w:tcPr>
            <w:tcW w:w="1874" w:type="dxa"/>
            <w:vAlign w:val="bottom"/>
          </w:tcPr>
          <w:p w14:paraId="4B15EC5F" w14:textId="1ED590A4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022" w:type="dxa"/>
            <w:vAlign w:val="bottom"/>
          </w:tcPr>
          <w:p w14:paraId="2319DE7E" w14:textId="34977EF7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2008" w:type="dxa"/>
            <w:vAlign w:val="bottom"/>
          </w:tcPr>
          <w:p w14:paraId="3279436B" w14:textId="50BB3488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2007" w:type="dxa"/>
            <w:vAlign w:val="center"/>
          </w:tcPr>
          <w:p w14:paraId="711C29D3" w14:textId="41017946" w:rsidR="00F17A0B" w:rsidRPr="00F54B5A" w:rsidRDefault="00F54B5A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2029" w:type="dxa"/>
            <w:vAlign w:val="bottom"/>
          </w:tcPr>
          <w:p w14:paraId="607D6834" w14:textId="623A27C5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.961</w:t>
            </w:r>
          </w:p>
        </w:tc>
      </w:tr>
      <w:tr w:rsidR="00F17A0B" w14:paraId="42901D75" w14:textId="77777777" w:rsidTr="00F54B5A">
        <w:tc>
          <w:tcPr>
            <w:tcW w:w="2393" w:type="dxa"/>
            <w:vMerge/>
            <w:vAlign w:val="center"/>
          </w:tcPr>
          <w:p w14:paraId="76A0212A" w14:textId="77777777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</w:tcPr>
          <w:p w14:paraId="78254C0E" w14:textId="38F2448D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Strength</w:t>
            </w:r>
          </w:p>
        </w:tc>
        <w:tc>
          <w:tcPr>
            <w:tcW w:w="1874" w:type="dxa"/>
            <w:vAlign w:val="bottom"/>
          </w:tcPr>
          <w:p w14:paraId="49E3A268" w14:textId="0D273445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-0.00</w:t>
            </w:r>
          </w:p>
        </w:tc>
        <w:tc>
          <w:tcPr>
            <w:tcW w:w="2022" w:type="dxa"/>
            <w:vAlign w:val="bottom"/>
          </w:tcPr>
          <w:p w14:paraId="3CDA4A38" w14:textId="0795CEC2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2008" w:type="dxa"/>
            <w:vAlign w:val="bottom"/>
          </w:tcPr>
          <w:p w14:paraId="1D5E2967" w14:textId="38DB2F6E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  <w:tc>
          <w:tcPr>
            <w:tcW w:w="2007" w:type="dxa"/>
            <w:vAlign w:val="center"/>
          </w:tcPr>
          <w:p w14:paraId="40670CD7" w14:textId="3CCAE020" w:rsidR="00F17A0B" w:rsidRPr="00F54B5A" w:rsidRDefault="00F54B5A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-0.11</w:t>
            </w:r>
          </w:p>
        </w:tc>
        <w:tc>
          <w:tcPr>
            <w:tcW w:w="2029" w:type="dxa"/>
            <w:vAlign w:val="bottom"/>
          </w:tcPr>
          <w:p w14:paraId="4C646554" w14:textId="6C14A2D4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.779</w:t>
            </w:r>
          </w:p>
        </w:tc>
      </w:tr>
      <w:tr w:rsidR="00F17A0B" w14:paraId="1198D92C" w14:textId="77777777" w:rsidTr="00F54B5A">
        <w:tc>
          <w:tcPr>
            <w:tcW w:w="2393" w:type="dxa"/>
            <w:vMerge/>
            <w:tcBorders>
              <w:bottom w:val="single" w:sz="4" w:space="0" w:color="auto"/>
            </w:tcBorders>
            <w:vAlign w:val="center"/>
          </w:tcPr>
          <w:p w14:paraId="2DC6F875" w14:textId="77777777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tcBorders>
              <w:bottom w:val="single" w:sz="4" w:space="0" w:color="auto"/>
            </w:tcBorders>
            <w:vAlign w:val="center"/>
          </w:tcPr>
          <w:p w14:paraId="45366A02" w14:textId="346F6404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74" w:type="dxa"/>
            <w:tcBorders>
              <w:bottom w:val="single" w:sz="4" w:space="0" w:color="auto"/>
            </w:tcBorders>
            <w:vAlign w:val="bottom"/>
          </w:tcPr>
          <w:p w14:paraId="538DAFD5" w14:textId="4B9C7459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vAlign w:val="bottom"/>
          </w:tcPr>
          <w:p w14:paraId="7D9F67CD" w14:textId="6D56458B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vAlign w:val="bottom"/>
          </w:tcPr>
          <w:p w14:paraId="675E131D" w14:textId="4BB769A0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0.51</w:t>
            </w:r>
          </w:p>
        </w:tc>
        <w:tc>
          <w:tcPr>
            <w:tcW w:w="2007" w:type="dxa"/>
            <w:tcBorders>
              <w:bottom w:val="single" w:sz="4" w:space="0" w:color="auto"/>
            </w:tcBorders>
            <w:vAlign w:val="center"/>
          </w:tcPr>
          <w:p w14:paraId="1F10321A" w14:textId="6619970D" w:rsidR="00F17A0B" w:rsidRPr="00F54B5A" w:rsidRDefault="00F54B5A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2029" w:type="dxa"/>
            <w:tcBorders>
              <w:bottom w:val="single" w:sz="4" w:space="0" w:color="auto"/>
            </w:tcBorders>
            <w:vAlign w:val="bottom"/>
          </w:tcPr>
          <w:p w14:paraId="4B5EDEDE" w14:textId="6EB79F4A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4B5A">
              <w:rPr>
                <w:rFonts w:ascii="Times New Roman" w:hAnsi="Times New Roman" w:cs="Times New Roman"/>
                <w:b/>
                <w:bCs/>
                <w:color w:val="000000"/>
              </w:rPr>
              <w:t>.031</w:t>
            </w:r>
          </w:p>
        </w:tc>
      </w:tr>
      <w:tr w:rsidR="00F54B5A" w14:paraId="41EB3533" w14:textId="77777777" w:rsidTr="00F54B5A">
        <w:tc>
          <w:tcPr>
            <w:tcW w:w="2393" w:type="dxa"/>
            <w:vMerge w:val="restart"/>
            <w:tcBorders>
              <w:top w:val="single" w:sz="4" w:space="0" w:color="auto"/>
            </w:tcBorders>
            <w:vAlign w:val="center"/>
          </w:tcPr>
          <w:p w14:paraId="4777F0ED" w14:textId="581F6B7C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Social engagement</w:t>
            </w:r>
          </w:p>
          <w:p w14:paraId="5F627ECD" w14:textId="3ABD3B2E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R</w:t>
            </w:r>
            <w:r w:rsidRPr="00F54B5A">
              <w:rPr>
                <w:rFonts w:ascii="Times New Roman" w:hAnsi="Times New Roman" w:cs="Times New Roman"/>
                <w:vertAlign w:val="superscript"/>
              </w:rPr>
              <w:t>2</w:t>
            </w:r>
            <w:r w:rsidRPr="00F54B5A">
              <w:rPr>
                <w:rFonts w:ascii="Times New Roman" w:hAnsi="Times New Roman" w:cs="Times New Roman"/>
              </w:rPr>
              <w:t xml:space="preserve"> = 0.09</w:t>
            </w:r>
          </w:p>
          <w:p w14:paraId="60A75BFB" w14:textId="3A89282D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p = .102</w:t>
            </w:r>
          </w:p>
        </w:tc>
        <w:tc>
          <w:tcPr>
            <w:tcW w:w="3055" w:type="dxa"/>
            <w:tcBorders>
              <w:top w:val="single" w:sz="4" w:space="0" w:color="auto"/>
            </w:tcBorders>
            <w:vAlign w:val="center"/>
          </w:tcPr>
          <w:p w14:paraId="0F80A067" w14:textId="232C0CC0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Mild</w:t>
            </w:r>
          </w:p>
        </w:tc>
        <w:tc>
          <w:tcPr>
            <w:tcW w:w="1874" w:type="dxa"/>
            <w:tcBorders>
              <w:top w:val="single" w:sz="4" w:space="0" w:color="auto"/>
            </w:tcBorders>
            <w:vAlign w:val="bottom"/>
          </w:tcPr>
          <w:p w14:paraId="54963854" w14:textId="75AC2B5E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2022" w:type="dxa"/>
            <w:tcBorders>
              <w:top w:val="single" w:sz="4" w:space="0" w:color="auto"/>
            </w:tcBorders>
            <w:vAlign w:val="bottom"/>
          </w:tcPr>
          <w:p w14:paraId="21FBCF1A" w14:textId="28CE9312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2008" w:type="dxa"/>
            <w:tcBorders>
              <w:top w:val="single" w:sz="4" w:space="0" w:color="auto"/>
            </w:tcBorders>
            <w:vAlign w:val="bottom"/>
          </w:tcPr>
          <w:p w14:paraId="5444D117" w14:textId="2E6DBD36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-0.07</w:t>
            </w:r>
          </w:p>
        </w:tc>
        <w:tc>
          <w:tcPr>
            <w:tcW w:w="2007" w:type="dxa"/>
            <w:tcBorders>
              <w:top w:val="single" w:sz="4" w:space="0" w:color="auto"/>
            </w:tcBorders>
            <w:vAlign w:val="center"/>
          </w:tcPr>
          <w:p w14:paraId="6F16457B" w14:textId="7405BFAA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-0.15</w:t>
            </w:r>
          </w:p>
        </w:tc>
        <w:tc>
          <w:tcPr>
            <w:tcW w:w="2029" w:type="dxa"/>
            <w:tcBorders>
              <w:top w:val="single" w:sz="4" w:space="0" w:color="auto"/>
            </w:tcBorders>
            <w:vAlign w:val="bottom"/>
          </w:tcPr>
          <w:p w14:paraId="44746FA0" w14:textId="1566D8E4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.788</w:t>
            </w:r>
          </w:p>
        </w:tc>
      </w:tr>
      <w:tr w:rsidR="00F54B5A" w14:paraId="163CEF98" w14:textId="77777777" w:rsidTr="00F54B5A">
        <w:tc>
          <w:tcPr>
            <w:tcW w:w="2393" w:type="dxa"/>
            <w:vMerge/>
            <w:vAlign w:val="center"/>
          </w:tcPr>
          <w:p w14:paraId="7764CAD4" w14:textId="77777777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</w:tcPr>
          <w:p w14:paraId="70C61708" w14:textId="389377F9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MV</w:t>
            </w:r>
          </w:p>
        </w:tc>
        <w:tc>
          <w:tcPr>
            <w:tcW w:w="1874" w:type="dxa"/>
            <w:vAlign w:val="bottom"/>
          </w:tcPr>
          <w:p w14:paraId="7A6E7D06" w14:textId="0C64836B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2022" w:type="dxa"/>
            <w:vAlign w:val="bottom"/>
          </w:tcPr>
          <w:p w14:paraId="7BBF3767" w14:textId="77BA87FC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2008" w:type="dxa"/>
            <w:vAlign w:val="bottom"/>
          </w:tcPr>
          <w:p w14:paraId="71BD5DBB" w14:textId="43008135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2007" w:type="dxa"/>
            <w:vAlign w:val="center"/>
          </w:tcPr>
          <w:p w14:paraId="08C1BDC2" w14:textId="1B96C596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2029" w:type="dxa"/>
            <w:vAlign w:val="bottom"/>
          </w:tcPr>
          <w:p w14:paraId="0B996178" w14:textId="259B51CF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.232</w:t>
            </w:r>
          </w:p>
        </w:tc>
      </w:tr>
      <w:tr w:rsidR="00F54B5A" w14:paraId="0416DA2E" w14:textId="77777777" w:rsidTr="00F54B5A">
        <w:tc>
          <w:tcPr>
            <w:tcW w:w="2393" w:type="dxa"/>
            <w:vMerge/>
            <w:vAlign w:val="center"/>
          </w:tcPr>
          <w:p w14:paraId="3AC05A22" w14:textId="77777777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</w:tcPr>
          <w:p w14:paraId="004EA1DF" w14:textId="036D180F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Strength</w:t>
            </w:r>
          </w:p>
        </w:tc>
        <w:tc>
          <w:tcPr>
            <w:tcW w:w="1874" w:type="dxa"/>
            <w:vAlign w:val="bottom"/>
          </w:tcPr>
          <w:p w14:paraId="63A4A17B" w14:textId="630086ED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2022" w:type="dxa"/>
            <w:vAlign w:val="bottom"/>
          </w:tcPr>
          <w:p w14:paraId="3DD3D1BD" w14:textId="75E20AF6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2008" w:type="dxa"/>
            <w:vAlign w:val="bottom"/>
          </w:tcPr>
          <w:p w14:paraId="022210A9" w14:textId="0569AEC4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2007" w:type="dxa"/>
            <w:vAlign w:val="center"/>
          </w:tcPr>
          <w:p w14:paraId="6FE5E46E" w14:textId="0226C378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2029" w:type="dxa"/>
            <w:vAlign w:val="bottom"/>
          </w:tcPr>
          <w:p w14:paraId="61794347" w14:textId="529E47C4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.881</w:t>
            </w:r>
          </w:p>
        </w:tc>
      </w:tr>
      <w:tr w:rsidR="00F54B5A" w14:paraId="2161DE41" w14:textId="77777777" w:rsidTr="00F54B5A">
        <w:tc>
          <w:tcPr>
            <w:tcW w:w="2393" w:type="dxa"/>
            <w:vMerge/>
            <w:tcBorders>
              <w:bottom w:val="single" w:sz="4" w:space="0" w:color="auto"/>
            </w:tcBorders>
            <w:vAlign w:val="center"/>
          </w:tcPr>
          <w:p w14:paraId="7BBCD2F3" w14:textId="77777777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tcBorders>
              <w:bottom w:val="single" w:sz="4" w:space="0" w:color="auto"/>
            </w:tcBorders>
            <w:vAlign w:val="center"/>
          </w:tcPr>
          <w:p w14:paraId="15F5B5FB" w14:textId="4BE70C63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74" w:type="dxa"/>
            <w:tcBorders>
              <w:bottom w:val="single" w:sz="4" w:space="0" w:color="auto"/>
            </w:tcBorders>
            <w:vAlign w:val="bottom"/>
          </w:tcPr>
          <w:p w14:paraId="0E5321D9" w14:textId="46DB6ED4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vAlign w:val="bottom"/>
          </w:tcPr>
          <w:p w14:paraId="26463622" w14:textId="489C3934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vAlign w:val="bottom"/>
          </w:tcPr>
          <w:p w14:paraId="6E9787F2" w14:textId="426246E1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2007" w:type="dxa"/>
            <w:tcBorders>
              <w:bottom w:val="single" w:sz="4" w:space="0" w:color="auto"/>
            </w:tcBorders>
            <w:vAlign w:val="center"/>
          </w:tcPr>
          <w:p w14:paraId="464747B3" w14:textId="24257A02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2029" w:type="dxa"/>
            <w:tcBorders>
              <w:bottom w:val="single" w:sz="4" w:space="0" w:color="auto"/>
            </w:tcBorders>
            <w:vAlign w:val="bottom"/>
          </w:tcPr>
          <w:p w14:paraId="37967060" w14:textId="720A0EF4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.960</w:t>
            </w:r>
          </w:p>
        </w:tc>
      </w:tr>
      <w:tr w:rsidR="00F54B5A" w14:paraId="48D9BD58" w14:textId="77777777" w:rsidTr="00F54B5A">
        <w:tc>
          <w:tcPr>
            <w:tcW w:w="2393" w:type="dxa"/>
            <w:vMerge w:val="restart"/>
            <w:tcBorders>
              <w:top w:val="single" w:sz="4" w:space="0" w:color="auto"/>
            </w:tcBorders>
            <w:vAlign w:val="center"/>
          </w:tcPr>
          <w:p w14:paraId="0AE38149" w14:textId="3DB1989D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Enjoyment/revitalisation</w:t>
            </w:r>
          </w:p>
          <w:p w14:paraId="54E37501" w14:textId="33E15738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R</w:t>
            </w:r>
            <w:r w:rsidRPr="00F54B5A">
              <w:rPr>
                <w:rFonts w:ascii="Times New Roman" w:hAnsi="Times New Roman" w:cs="Times New Roman"/>
                <w:vertAlign w:val="superscript"/>
              </w:rPr>
              <w:t>2</w:t>
            </w:r>
            <w:r w:rsidRPr="00F54B5A">
              <w:rPr>
                <w:rFonts w:ascii="Times New Roman" w:hAnsi="Times New Roman" w:cs="Times New Roman"/>
              </w:rPr>
              <w:t xml:space="preserve"> = 0.16</w:t>
            </w:r>
          </w:p>
          <w:p w14:paraId="350C9D00" w14:textId="4D86E672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4B5A">
              <w:rPr>
                <w:rFonts w:ascii="Times New Roman" w:hAnsi="Times New Roman" w:cs="Times New Roman"/>
                <w:b/>
                <w:bCs/>
              </w:rPr>
              <w:t>p = .012</w:t>
            </w:r>
          </w:p>
        </w:tc>
        <w:tc>
          <w:tcPr>
            <w:tcW w:w="3055" w:type="dxa"/>
            <w:tcBorders>
              <w:top w:val="single" w:sz="4" w:space="0" w:color="auto"/>
            </w:tcBorders>
            <w:vAlign w:val="center"/>
          </w:tcPr>
          <w:p w14:paraId="3FEFE995" w14:textId="338C4C13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Mild</w:t>
            </w:r>
          </w:p>
        </w:tc>
        <w:tc>
          <w:tcPr>
            <w:tcW w:w="1874" w:type="dxa"/>
            <w:tcBorders>
              <w:top w:val="single" w:sz="4" w:space="0" w:color="auto"/>
            </w:tcBorders>
            <w:vAlign w:val="bottom"/>
          </w:tcPr>
          <w:p w14:paraId="71E0D823" w14:textId="4C2020B5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2022" w:type="dxa"/>
            <w:tcBorders>
              <w:top w:val="single" w:sz="4" w:space="0" w:color="auto"/>
            </w:tcBorders>
            <w:vAlign w:val="bottom"/>
          </w:tcPr>
          <w:p w14:paraId="59D09CD7" w14:textId="3F378247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2008" w:type="dxa"/>
            <w:tcBorders>
              <w:top w:val="single" w:sz="4" w:space="0" w:color="auto"/>
            </w:tcBorders>
            <w:vAlign w:val="bottom"/>
          </w:tcPr>
          <w:p w14:paraId="331DD420" w14:textId="6B4896CD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-0.22</w:t>
            </w:r>
          </w:p>
        </w:tc>
        <w:tc>
          <w:tcPr>
            <w:tcW w:w="2007" w:type="dxa"/>
            <w:tcBorders>
              <w:top w:val="single" w:sz="4" w:space="0" w:color="auto"/>
            </w:tcBorders>
            <w:vAlign w:val="center"/>
          </w:tcPr>
          <w:p w14:paraId="1A5F984F" w14:textId="1146E87C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-0.48</w:t>
            </w:r>
          </w:p>
        </w:tc>
        <w:tc>
          <w:tcPr>
            <w:tcW w:w="2029" w:type="dxa"/>
            <w:tcBorders>
              <w:top w:val="single" w:sz="4" w:space="0" w:color="auto"/>
            </w:tcBorders>
            <w:vAlign w:val="bottom"/>
          </w:tcPr>
          <w:p w14:paraId="6062C984" w14:textId="06ECAC3E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.188</w:t>
            </w:r>
          </w:p>
        </w:tc>
      </w:tr>
      <w:tr w:rsidR="00F54B5A" w14:paraId="1A75233E" w14:textId="77777777" w:rsidTr="00F54B5A">
        <w:tc>
          <w:tcPr>
            <w:tcW w:w="2393" w:type="dxa"/>
            <w:vMerge/>
            <w:vAlign w:val="center"/>
          </w:tcPr>
          <w:p w14:paraId="6441C47D" w14:textId="77777777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</w:tcPr>
          <w:p w14:paraId="4A1BE25A" w14:textId="02FD3E30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MV</w:t>
            </w:r>
          </w:p>
        </w:tc>
        <w:tc>
          <w:tcPr>
            <w:tcW w:w="1874" w:type="dxa"/>
            <w:vAlign w:val="bottom"/>
          </w:tcPr>
          <w:p w14:paraId="2AC76299" w14:textId="455863CE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2022" w:type="dxa"/>
            <w:vAlign w:val="bottom"/>
          </w:tcPr>
          <w:p w14:paraId="3E1E617F" w14:textId="0C0F64EA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2008" w:type="dxa"/>
            <w:vAlign w:val="bottom"/>
          </w:tcPr>
          <w:p w14:paraId="2E8F1DC7" w14:textId="32317253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2007" w:type="dxa"/>
            <w:vAlign w:val="center"/>
          </w:tcPr>
          <w:p w14:paraId="43763090" w14:textId="6851A041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2029" w:type="dxa"/>
            <w:vAlign w:val="bottom"/>
          </w:tcPr>
          <w:p w14:paraId="2831D2EA" w14:textId="66324FCF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.621</w:t>
            </w:r>
          </w:p>
        </w:tc>
      </w:tr>
      <w:tr w:rsidR="00F54B5A" w14:paraId="3F822668" w14:textId="77777777" w:rsidTr="00F54B5A">
        <w:tc>
          <w:tcPr>
            <w:tcW w:w="2393" w:type="dxa"/>
            <w:vMerge/>
            <w:vAlign w:val="center"/>
          </w:tcPr>
          <w:p w14:paraId="1AD5B8E6" w14:textId="77777777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</w:tcPr>
          <w:p w14:paraId="14230BF3" w14:textId="73E0C714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Strength</w:t>
            </w:r>
          </w:p>
        </w:tc>
        <w:tc>
          <w:tcPr>
            <w:tcW w:w="1874" w:type="dxa"/>
            <w:vAlign w:val="bottom"/>
          </w:tcPr>
          <w:p w14:paraId="1F8E2C31" w14:textId="05966B63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2022" w:type="dxa"/>
            <w:vAlign w:val="bottom"/>
          </w:tcPr>
          <w:p w14:paraId="2C420F25" w14:textId="029DC8AE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2008" w:type="dxa"/>
            <w:vAlign w:val="bottom"/>
          </w:tcPr>
          <w:p w14:paraId="7D4BD2E2" w14:textId="27B43CCF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2007" w:type="dxa"/>
            <w:vAlign w:val="center"/>
          </w:tcPr>
          <w:p w14:paraId="60E61D23" w14:textId="1E7DDB32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2029" w:type="dxa"/>
            <w:vAlign w:val="bottom"/>
          </w:tcPr>
          <w:p w14:paraId="76F8BD46" w14:textId="332CB39B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.849</w:t>
            </w:r>
          </w:p>
        </w:tc>
      </w:tr>
      <w:tr w:rsidR="00F54B5A" w14:paraId="7959E648" w14:textId="77777777" w:rsidTr="00F54B5A">
        <w:tc>
          <w:tcPr>
            <w:tcW w:w="2393" w:type="dxa"/>
            <w:vMerge/>
            <w:tcBorders>
              <w:bottom w:val="single" w:sz="4" w:space="0" w:color="auto"/>
            </w:tcBorders>
            <w:vAlign w:val="center"/>
          </w:tcPr>
          <w:p w14:paraId="7F0846E8" w14:textId="77777777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tcBorders>
              <w:bottom w:val="single" w:sz="4" w:space="0" w:color="auto"/>
            </w:tcBorders>
            <w:vAlign w:val="center"/>
          </w:tcPr>
          <w:p w14:paraId="7B953E65" w14:textId="381E4488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74" w:type="dxa"/>
            <w:tcBorders>
              <w:bottom w:val="single" w:sz="4" w:space="0" w:color="auto"/>
            </w:tcBorders>
            <w:vAlign w:val="bottom"/>
          </w:tcPr>
          <w:p w14:paraId="27879C28" w14:textId="5245296D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vAlign w:val="bottom"/>
          </w:tcPr>
          <w:p w14:paraId="187E80ED" w14:textId="7DA97668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vAlign w:val="bottom"/>
          </w:tcPr>
          <w:p w14:paraId="4824C822" w14:textId="78868E40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0.44</w:t>
            </w:r>
          </w:p>
        </w:tc>
        <w:tc>
          <w:tcPr>
            <w:tcW w:w="2007" w:type="dxa"/>
            <w:tcBorders>
              <w:bottom w:val="single" w:sz="4" w:space="0" w:color="auto"/>
            </w:tcBorders>
            <w:vAlign w:val="center"/>
          </w:tcPr>
          <w:p w14:paraId="461E977E" w14:textId="5D4ED11F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2029" w:type="dxa"/>
            <w:tcBorders>
              <w:bottom w:val="single" w:sz="4" w:space="0" w:color="auto"/>
            </w:tcBorders>
            <w:vAlign w:val="bottom"/>
          </w:tcPr>
          <w:p w14:paraId="1EA6A021" w14:textId="54F3215E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.183</w:t>
            </w:r>
          </w:p>
        </w:tc>
      </w:tr>
      <w:tr w:rsidR="00F54B5A" w14:paraId="7CF32237" w14:textId="77777777" w:rsidTr="00F54B5A">
        <w:tc>
          <w:tcPr>
            <w:tcW w:w="2393" w:type="dxa"/>
            <w:vMerge w:val="restart"/>
            <w:tcBorders>
              <w:top w:val="single" w:sz="4" w:space="0" w:color="auto"/>
            </w:tcBorders>
            <w:vAlign w:val="center"/>
          </w:tcPr>
          <w:p w14:paraId="18E889C6" w14:textId="089FFD78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Negative health avoidance</w:t>
            </w:r>
          </w:p>
          <w:p w14:paraId="2BFA406E" w14:textId="3F2E750A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R</w:t>
            </w:r>
            <w:r w:rsidRPr="00F54B5A">
              <w:rPr>
                <w:rFonts w:ascii="Times New Roman" w:hAnsi="Times New Roman" w:cs="Times New Roman"/>
                <w:vertAlign w:val="superscript"/>
              </w:rPr>
              <w:t>2</w:t>
            </w:r>
            <w:r w:rsidRPr="00F54B5A">
              <w:rPr>
                <w:rFonts w:ascii="Times New Roman" w:hAnsi="Times New Roman" w:cs="Times New Roman"/>
              </w:rPr>
              <w:t xml:space="preserve"> = 0.11</w:t>
            </w:r>
          </w:p>
          <w:p w14:paraId="3A868B16" w14:textId="0D8E51FF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p = .067</w:t>
            </w:r>
          </w:p>
        </w:tc>
        <w:tc>
          <w:tcPr>
            <w:tcW w:w="3055" w:type="dxa"/>
            <w:tcBorders>
              <w:top w:val="single" w:sz="4" w:space="0" w:color="auto"/>
            </w:tcBorders>
            <w:vAlign w:val="center"/>
          </w:tcPr>
          <w:p w14:paraId="56929DA3" w14:textId="094C70C7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Mild</w:t>
            </w:r>
          </w:p>
        </w:tc>
        <w:tc>
          <w:tcPr>
            <w:tcW w:w="1874" w:type="dxa"/>
            <w:tcBorders>
              <w:top w:val="single" w:sz="4" w:space="0" w:color="auto"/>
            </w:tcBorders>
            <w:vAlign w:val="bottom"/>
          </w:tcPr>
          <w:p w14:paraId="51B65D77" w14:textId="08385EE1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</w:tcBorders>
            <w:vAlign w:val="bottom"/>
          </w:tcPr>
          <w:p w14:paraId="5C2C839B" w14:textId="7C10F8F5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2008" w:type="dxa"/>
            <w:tcBorders>
              <w:top w:val="single" w:sz="4" w:space="0" w:color="auto"/>
            </w:tcBorders>
            <w:vAlign w:val="bottom"/>
          </w:tcPr>
          <w:p w14:paraId="32C1C84C" w14:textId="38E4C8B4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2007" w:type="dxa"/>
            <w:tcBorders>
              <w:top w:val="single" w:sz="4" w:space="0" w:color="auto"/>
            </w:tcBorders>
            <w:vAlign w:val="center"/>
          </w:tcPr>
          <w:p w14:paraId="4F2DD02B" w14:textId="141F4BE1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2029" w:type="dxa"/>
            <w:tcBorders>
              <w:top w:val="single" w:sz="4" w:space="0" w:color="auto"/>
            </w:tcBorders>
            <w:vAlign w:val="bottom"/>
          </w:tcPr>
          <w:p w14:paraId="2B97E32E" w14:textId="43EE40A3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.970</w:t>
            </w:r>
          </w:p>
        </w:tc>
      </w:tr>
      <w:tr w:rsidR="00F54B5A" w14:paraId="5B93D242" w14:textId="77777777" w:rsidTr="00F54B5A">
        <w:tc>
          <w:tcPr>
            <w:tcW w:w="2393" w:type="dxa"/>
            <w:vMerge/>
            <w:vAlign w:val="center"/>
          </w:tcPr>
          <w:p w14:paraId="16749543" w14:textId="77777777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</w:tcPr>
          <w:p w14:paraId="118EF9CB" w14:textId="15259735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MV</w:t>
            </w:r>
          </w:p>
        </w:tc>
        <w:tc>
          <w:tcPr>
            <w:tcW w:w="1874" w:type="dxa"/>
            <w:vAlign w:val="bottom"/>
          </w:tcPr>
          <w:p w14:paraId="35119B0B" w14:textId="14E2E0FB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2022" w:type="dxa"/>
            <w:vAlign w:val="bottom"/>
          </w:tcPr>
          <w:p w14:paraId="7F75B49B" w14:textId="55517AA8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2008" w:type="dxa"/>
            <w:vAlign w:val="bottom"/>
          </w:tcPr>
          <w:p w14:paraId="619EA6AD" w14:textId="3BF46115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2007" w:type="dxa"/>
            <w:vAlign w:val="center"/>
          </w:tcPr>
          <w:p w14:paraId="1E6D2B2B" w14:textId="0FAEAF33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2029" w:type="dxa"/>
            <w:vAlign w:val="bottom"/>
          </w:tcPr>
          <w:p w14:paraId="5D1DCECF" w14:textId="2632742D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.389</w:t>
            </w:r>
          </w:p>
        </w:tc>
      </w:tr>
      <w:tr w:rsidR="00F54B5A" w14:paraId="6C694A02" w14:textId="77777777" w:rsidTr="00F54B5A">
        <w:tc>
          <w:tcPr>
            <w:tcW w:w="2393" w:type="dxa"/>
            <w:vMerge/>
            <w:vAlign w:val="center"/>
          </w:tcPr>
          <w:p w14:paraId="50F61FDE" w14:textId="77777777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</w:tcPr>
          <w:p w14:paraId="0D316516" w14:textId="06BCB213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Strength</w:t>
            </w:r>
          </w:p>
        </w:tc>
        <w:tc>
          <w:tcPr>
            <w:tcW w:w="1874" w:type="dxa"/>
            <w:vAlign w:val="bottom"/>
          </w:tcPr>
          <w:p w14:paraId="3AFFC3E0" w14:textId="79CF1510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2022" w:type="dxa"/>
            <w:vAlign w:val="bottom"/>
          </w:tcPr>
          <w:p w14:paraId="010A3BC6" w14:textId="4723D23A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2008" w:type="dxa"/>
            <w:vAlign w:val="bottom"/>
          </w:tcPr>
          <w:p w14:paraId="00A3D4C7" w14:textId="293D253E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2007" w:type="dxa"/>
            <w:vAlign w:val="center"/>
          </w:tcPr>
          <w:p w14:paraId="28269277" w14:textId="3B83F90E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2029" w:type="dxa"/>
            <w:vAlign w:val="bottom"/>
          </w:tcPr>
          <w:p w14:paraId="6ACD98BC" w14:textId="789F9658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.358</w:t>
            </w:r>
          </w:p>
        </w:tc>
      </w:tr>
      <w:tr w:rsidR="00F54B5A" w14:paraId="35F71DE1" w14:textId="77777777" w:rsidTr="00F54B5A">
        <w:tc>
          <w:tcPr>
            <w:tcW w:w="2393" w:type="dxa"/>
            <w:vMerge/>
            <w:tcBorders>
              <w:bottom w:val="single" w:sz="4" w:space="0" w:color="auto"/>
            </w:tcBorders>
            <w:vAlign w:val="center"/>
          </w:tcPr>
          <w:p w14:paraId="1E4931EE" w14:textId="77777777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tcBorders>
              <w:bottom w:val="single" w:sz="4" w:space="0" w:color="auto"/>
            </w:tcBorders>
            <w:vAlign w:val="center"/>
          </w:tcPr>
          <w:p w14:paraId="790D2D08" w14:textId="25857FA3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74" w:type="dxa"/>
            <w:tcBorders>
              <w:bottom w:val="single" w:sz="4" w:space="0" w:color="auto"/>
            </w:tcBorders>
            <w:vAlign w:val="bottom"/>
          </w:tcPr>
          <w:p w14:paraId="0985873E" w14:textId="69D0B6F9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vAlign w:val="bottom"/>
          </w:tcPr>
          <w:p w14:paraId="62A20840" w14:textId="1F5B23CF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vAlign w:val="bottom"/>
          </w:tcPr>
          <w:p w14:paraId="7D2357F6" w14:textId="29CA815C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2007" w:type="dxa"/>
            <w:tcBorders>
              <w:bottom w:val="single" w:sz="4" w:space="0" w:color="auto"/>
            </w:tcBorders>
            <w:vAlign w:val="center"/>
          </w:tcPr>
          <w:p w14:paraId="4FF27AF7" w14:textId="50F64EC9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2029" w:type="dxa"/>
            <w:tcBorders>
              <w:bottom w:val="single" w:sz="4" w:space="0" w:color="auto"/>
            </w:tcBorders>
            <w:vAlign w:val="bottom"/>
          </w:tcPr>
          <w:p w14:paraId="246446A6" w14:textId="1D57B06C" w:rsidR="00F54B5A" w:rsidRPr="00F54B5A" w:rsidRDefault="00F54B5A" w:rsidP="00F54B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.798</w:t>
            </w:r>
          </w:p>
        </w:tc>
      </w:tr>
      <w:tr w:rsidR="00F17A0B" w14:paraId="04625090" w14:textId="77777777" w:rsidTr="00F54B5A">
        <w:tc>
          <w:tcPr>
            <w:tcW w:w="23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FF151" w14:textId="77777777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Health and fitness</w:t>
            </w:r>
          </w:p>
          <w:p w14:paraId="65C9974D" w14:textId="42C9D83E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R</w:t>
            </w:r>
            <w:r w:rsidRPr="00F54B5A">
              <w:rPr>
                <w:rFonts w:ascii="Times New Roman" w:hAnsi="Times New Roman" w:cs="Times New Roman"/>
                <w:vertAlign w:val="superscript"/>
              </w:rPr>
              <w:t>2</w:t>
            </w:r>
            <w:r w:rsidRPr="00F54B5A">
              <w:rPr>
                <w:rFonts w:ascii="Times New Roman" w:hAnsi="Times New Roman" w:cs="Times New Roman"/>
              </w:rPr>
              <w:t xml:space="preserve"> = 0.19</w:t>
            </w:r>
          </w:p>
          <w:p w14:paraId="462C14B7" w14:textId="5475D651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  <w:b/>
                <w:bCs/>
              </w:rPr>
              <w:t>p = .004</w:t>
            </w:r>
          </w:p>
        </w:tc>
        <w:tc>
          <w:tcPr>
            <w:tcW w:w="3055" w:type="dxa"/>
            <w:tcBorders>
              <w:top w:val="single" w:sz="4" w:space="0" w:color="auto"/>
            </w:tcBorders>
            <w:vAlign w:val="center"/>
          </w:tcPr>
          <w:p w14:paraId="24239CE7" w14:textId="0D7E59B9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Mild</w:t>
            </w:r>
          </w:p>
        </w:tc>
        <w:tc>
          <w:tcPr>
            <w:tcW w:w="1874" w:type="dxa"/>
            <w:tcBorders>
              <w:top w:val="single" w:sz="4" w:space="0" w:color="auto"/>
            </w:tcBorders>
            <w:vAlign w:val="bottom"/>
          </w:tcPr>
          <w:p w14:paraId="05471D64" w14:textId="615B7D78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2022" w:type="dxa"/>
            <w:tcBorders>
              <w:top w:val="single" w:sz="4" w:space="0" w:color="auto"/>
            </w:tcBorders>
            <w:vAlign w:val="bottom"/>
          </w:tcPr>
          <w:p w14:paraId="143F4625" w14:textId="479D7330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2008" w:type="dxa"/>
            <w:tcBorders>
              <w:top w:val="single" w:sz="4" w:space="0" w:color="auto"/>
            </w:tcBorders>
            <w:vAlign w:val="bottom"/>
          </w:tcPr>
          <w:p w14:paraId="5A72B17D" w14:textId="38BB0723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-0.17</w:t>
            </w:r>
          </w:p>
        </w:tc>
        <w:tc>
          <w:tcPr>
            <w:tcW w:w="2007" w:type="dxa"/>
            <w:tcBorders>
              <w:top w:val="single" w:sz="4" w:space="0" w:color="auto"/>
            </w:tcBorders>
            <w:vAlign w:val="center"/>
          </w:tcPr>
          <w:p w14:paraId="7D0FDD27" w14:textId="44B8E2C2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-0.39</w:t>
            </w:r>
          </w:p>
        </w:tc>
        <w:tc>
          <w:tcPr>
            <w:tcW w:w="2029" w:type="dxa"/>
            <w:tcBorders>
              <w:top w:val="single" w:sz="4" w:space="0" w:color="auto"/>
            </w:tcBorders>
            <w:vAlign w:val="bottom"/>
          </w:tcPr>
          <w:p w14:paraId="64A40BB7" w14:textId="4817DBDA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.329</w:t>
            </w:r>
          </w:p>
        </w:tc>
      </w:tr>
      <w:tr w:rsidR="00F17A0B" w14:paraId="6849129D" w14:textId="77777777" w:rsidTr="00F54B5A">
        <w:tc>
          <w:tcPr>
            <w:tcW w:w="2393" w:type="dxa"/>
            <w:vMerge/>
            <w:tcBorders>
              <w:bottom w:val="single" w:sz="4" w:space="0" w:color="auto"/>
            </w:tcBorders>
            <w:vAlign w:val="center"/>
          </w:tcPr>
          <w:p w14:paraId="4AB95910" w14:textId="77777777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</w:tcPr>
          <w:p w14:paraId="439A8FDB" w14:textId="4344C8F3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MV</w:t>
            </w:r>
          </w:p>
        </w:tc>
        <w:tc>
          <w:tcPr>
            <w:tcW w:w="1874" w:type="dxa"/>
            <w:vAlign w:val="bottom"/>
          </w:tcPr>
          <w:p w14:paraId="1B8DA49F" w14:textId="0DE93D3D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2022" w:type="dxa"/>
            <w:vAlign w:val="bottom"/>
          </w:tcPr>
          <w:p w14:paraId="23F115FF" w14:textId="7E58D8CB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2008" w:type="dxa"/>
            <w:vAlign w:val="bottom"/>
          </w:tcPr>
          <w:p w14:paraId="72E58DE2" w14:textId="7A0D9AEF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  <w:tc>
          <w:tcPr>
            <w:tcW w:w="2007" w:type="dxa"/>
            <w:vAlign w:val="center"/>
          </w:tcPr>
          <w:p w14:paraId="6B81046B" w14:textId="03E009FE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2029" w:type="dxa"/>
            <w:vAlign w:val="bottom"/>
          </w:tcPr>
          <w:p w14:paraId="4F937DAC" w14:textId="565A1203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.202</w:t>
            </w:r>
          </w:p>
        </w:tc>
      </w:tr>
      <w:tr w:rsidR="00F17A0B" w14:paraId="3BB1F88E" w14:textId="77777777" w:rsidTr="00F54B5A">
        <w:tc>
          <w:tcPr>
            <w:tcW w:w="2393" w:type="dxa"/>
            <w:vMerge/>
            <w:tcBorders>
              <w:bottom w:val="single" w:sz="4" w:space="0" w:color="auto"/>
            </w:tcBorders>
            <w:vAlign w:val="center"/>
          </w:tcPr>
          <w:p w14:paraId="565BF6C9" w14:textId="77777777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</w:tcPr>
          <w:p w14:paraId="2117707C" w14:textId="40DDFBB4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Strength</w:t>
            </w:r>
          </w:p>
        </w:tc>
        <w:tc>
          <w:tcPr>
            <w:tcW w:w="1874" w:type="dxa"/>
            <w:vAlign w:val="bottom"/>
          </w:tcPr>
          <w:p w14:paraId="1B431B5E" w14:textId="47DEFC11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2022" w:type="dxa"/>
            <w:vAlign w:val="bottom"/>
          </w:tcPr>
          <w:p w14:paraId="787DA236" w14:textId="3181D437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2008" w:type="dxa"/>
            <w:vAlign w:val="bottom"/>
          </w:tcPr>
          <w:p w14:paraId="06C4F33F" w14:textId="76FDBF21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2007" w:type="dxa"/>
            <w:vAlign w:val="center"/>
          </w:tcPr>
          <w:p w14:paraId="4CB47481" w14:textId="44EBFCC3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2029" w:type="dxa"/>
            <w:vAlign w:val="bottom"/>
          </w:tcPr>
          <w:p w14:paraId="41E650AE" w14:textId="5871D26F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.465</w:t>
            </w:r>
          </w:p>
        </w:tc>
      </w:tr>
      <w:tr w:rsidR="00F17A0B" w14:paraId="008955F0" w14:textId="77777777" w:rsidTr="00F54B5A">
        <w:tc>
          <w:tcPr>
            <w:tcW w:w="2393" w:type="dxa"/>
            <w:vMerge/>
            <w:tcBorders>
              <w:bottom w:val="single" w:sz="4" w:space="0" w:color="auto"/>
            </w:tcBorders>
            <w:vAlign w:val="center"/>
          </w:tcPr>
          <w:p w14:paraId="35993528" w14:textId="77777777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tcBorders>
              <w:bottom w:val="single" w:sz="4" w:space="0" w:color="auto"/>
            </w:tcBorders>
            <w:vAlign w:val="center"/>
          </w:tcPr>
          <w:p w14:paraId="519903A4" w14:textId="1F0DF1AC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74" w:type="dxa"/>
            <w:tcBorders>
              <w:bottom w:val="single" w:sz="4" w:space="0" w:color="auto"/>
            </w:tcBorders>
            <w:vAlign w:val="bottom"/>
          </w:tcPr>
          <w:p w14:paraId="762D88AF" w14:textId="5078E6C6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vAlign w:val="bottom"/>
          </w:tcPr>
          <w:p w14:paraId="4BE1A72C" w14:textId="5CB70E2E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vAlign w:val="bottom"/>
          </w:tcPr>
          <w:p w14:paraId="2AD717BB" w14:textId="7F9A3C03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0.22</w:t>
            </w:r>
          </w:p>
        </w:tc>
        <w:tc>
          <w:tcPr>
            <w:tcW w:w="2007" w:type="dxa"/>
            <w:tcBorders>
              <w:bottom w:val="single" w:sz="4" w:space="0" w:color="auto"/>
            </w:tcBorders>
            <w:vAlign w:val="center"/>
          </w:tcPr>
          <w:p w14:paraId="18B6251F" w14:textId="2C4C941E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</w:rPr>
            </w:pPr>
            <w:r w:rsidRPr="00F54B5A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2029" w:type="dxa"/>
            <w:tcBorders>
              <w:bottom w:val="single" w:sz="4" w:space="0" w:color="auto"/>
            </w:tcBorders>
            <w:vAlign w:val="bottom"/>
          </w:tcPr>
          <w:p w14:paraId="1EBAD4FB" w14:textId="21A2C1E5" w:rsidR="00F17A0B" w:rsidRPr="00F54B5A" w:rsidRDefault="00F17A0B" w:rsidP="00F17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4B5A">
              <w:rPr>
                <w:rFonts w:ascii="Times New Roman" w:hAnsi="Times New Roman" w:cs="Times New Roman"/>
                <w:color w:val="000000"/>
              </w:rPr>
              <w:t>.489</w:t>
            </w:r>
          </w:p>
        </w:tc>
      </w:tr>
    </w:tbl>
    <w:p w14:paraId="2959799D" w14:textId="34DDBF41" w:rsidR="0011453D" w:rsidRPr="0011453D" w:rsidRDefault="00C64BC6" w:rsidP="0011453D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LT</w:t>
      </w:r>
      <w:r w:rsidR="0011453D" w:rsidRPr="0011453D">
        <w:rPr>
          <w:rFonts w:ascii="Times New Roman" w:hAnsi="Times New Roman" w:cs="Times New Roman"/>
          <w:sz w:val="16"/>
          <w:szCs w:val="16"/>
        </w:rPr>
        <w:t xml:space="preserve">PA: </w:t>
      </w:r>
      <w:r>
        <w:rPr>
          <w:rFonts w:ascii="Times New Roman" w:hAnsi="Times New Roman" w:cs="Times New Roman"/>
          <w:sz w:val="16"/>
          <w:szCs w:val="16"/>
        </w:rPr>
        <w:t xml:space="preserve">leisure-time </w:t>
      </w:r>
      <w:r w:rsidR="0011453D" w:rsidRPr="0011453D">
        <w:rPr>
          <w:rFonts w:ascii="Times New Roman" w:hAnsi="Times New Roman" w:cs="Times New Roman"/>
          <w:sz w:val="16"/>
          <w:szCs w:val="16"/>
        </w:rPr>
        <w:t>physical activity; MV: moderate-to-vigorous</w:t>
      </w:r>
    </w:p>
    <w:p w14:paraId="6C714D0B" w14:textId="77777777" w:rsidR="0011453D" w:rsidRDefault="0011453D" w:rsidP="00D2489A">
      <w:pPr>
        <w:rPr>
          <w:rFonts w:ascii="Times New Roman" w:hAnsi="Times New Roman" w:cs="Times New Roman"/>
          <w:sz w:val="16"/>
          <w:szCs w:val="16"/>
        </w:rPr>
      </w:pPr>
    </w:p>
    <w:p w14:paraId="2323EEA7" w14:textId="7FAE7758" w:rsidR="0085315A" w:rsidRDefault="0085315A" w:rsidP="0085315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 </w:t>
      </w:r>
      <w:r w:rsidR="00701676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. Motivation and Gain scores between physical activity guideline adherents and non-adherents</w:t>
      </w:r>
    </w:p>
    <w:p w14:paraId="348733BE" w14:textId="6AF3B970" w:rsidR="0085315A" w:rsidRDefault="0085315A" w:rsidP="0085315A">
      <w:pPr>
        <w:spacing w:line="48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2B55FAB" wp14:editId="207CB335">
            <wp:extent cx="9800590" cy="4548505"/>
            <wp:effectExtent l="0" t="0" r="16510" b="10795"/>
            <wp:docPr id="182143037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4F31675-0880-527C-CD2C-36EC943F2CC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1D8C6E8" w14:textId="7E8C6246" w:rsidR="0085315A" w:rsidRDefault="0085315A" w:rsidP="008531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*Scores between Guideline adherents gains</w:t>
      </w:r>
      <w:r w:rsidR="00B162BC">
        <w:rPr>
          <w:rFonts w:ascii="Times New Roman" w:hAnsi="Times New Roman" w:cs="Times New Roman"/>
          <w:sz w:val="20"/>
          <w:szCs w:val="20"/>
        </w:rPr>
        <w:t xml:space="preserve"> scores</w:t>
      </w:r>
      <w:r>
        <w:rPr>
          <w:rFonts w:ascii="Times New Roman" w:hAnsi="Times New Roman" w:cs="Times New Roman"/>
          <w:sz w:val="20"/>
          <w:szCs w:val="20"/>
        </w:rPr>
        <w:t xml:space="preserve"> and Guideline non-adherents gains</w:t>
      </w:r>
      <w:r w:rsidR="00B162BC">
        <w:rPr>
          <w:rFonts w:ascii="Times New Roman" w:hAnsi="Times New Roman" w:cs="Times New Roman"/>
          <w:sz w:val="20"/>
          <w:szCs w:val="20"/>
        </w:rPr>
        <w:t xml:space="preserve"> scores</w:t>
      </w:r>
      <w:r>
        <w:rPr>
          <w:rFonts w:ascii="Times New Roman" w:hAnsi="Times New Roman" w:cs="Times New Roman"/>
          <w:sz w:val="20"/>
          <w:szCs w:val="20"/>
        </w:rPr>
        <w:t xml:space="preserve"> were significantly different at the p</w:t>
      </w:r>
      <w:r>
        <w:rPr>
          <w:rFonts w:ascii="Times New Roman" w:hAnsi="Times New Roman" w:cs="Times New Roman"/>
          <w:sz w:val="20"/>
          <w:szCs w:val="20"/>
        </w:rPr>
        <w:sym w:font="Symbol" w:char="F0A3"/>
      </w:r>
      <w:r>
        <w:rPr>
          <w:rFonts w:ascii="Times New Roman" w:hAnsi="Times New Roman" w:cs="Times New Roman"/>
          <w:sz w:val="20"/>
          <w:szCs w:val="20"/>
        </w:rPr>
        <w:t>0.05 level</w:t>
      </w:r>
    </w:p>
    <w:p w14:paraId="49C2BFDE" w14:textId="77777777" w:rsidR="0085315A" w:rsidRPr="0011453D" w:rsidRDefault="0085315A" w:rsidP="00D2489A">
      <w:pPr>
        <w:rPr>
          <w:rFonts w:ascii="Times New Roman" w:hAnsi="Times New Roman" w:cs="Times New Roman"/>
          <w:sz w:val="16"/>
          <w:szCs w:val="16"/>
        </w:rPr>
      </w:pPr>
    </w:p>
    <w:sectPr w:rsidR="0085315A" w:rsidRPr="0011453D" w:rsidSect="00F53FC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F5402"/>
    <w:multiLevelType w:val="hybridMultilevel"/>
    <w:tmpl w:val="46B87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366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AF2"/>
    <w:rsid w:val="000420CD"/>
    <w:rsid w:val="000E011A"/>
    <w:rsid w:val="0011453D"/>
    <w:rsid w:val="001A0D73"/>
    <w:rsid w:val="00200F00"/>
    <w:rsid w:val="0023017C"/>
    <w:rsid w:val="00271B37"/>
    <w:rsid w:val="002A2768"/>
    <w:rsid w:val="002A2890"/>
    <w:rsid w:val="002A3DCF"/>
    <w:rsid w:val="003031D5"/>
    <w:rsid w:val="003343A0"/>
    <w:rsid w:val="00372FD9"/>
    <w:rsid w:val="003D19C4"/>
    <w:rsid w:val="003E1399"/>
    <w:rsid w:val="003E6B55"/>
    <w:rsid w:val="00401CEF"/>
    <w:rsid w:val="00402AAE"/>
    <w:rsid w:val="00440AFD"/>
    <w:rsid w:val="004A218A"/>
    <w:rsid w:val="004B45A3"/>
    <w:rsid w:val="00505EE0"/>
    <w:rsid w:val="00532174"/>
    <w:rsid w:val="00543F95"/>
    <w:rsid w:val="00582EE2"/>
    <w:rsid w:val="0059348F"/>
    <w:rsid w:val="00597D37"/>
    <w:rsid w:val="005D3B11"/>
    <w:rsid w:val="005E6368"/>
    <w:rsid w:val="00630D9F"/>
    <w:rsid w:val="006877FB"/>
    <w:rsid w:val="006B7C46"/>
    <w:rsid w:val="006C204C"/>
    <w:rsid w:val="006F5469"/>
    <w:rsid w:val="00701676"/>
    <w:rsid w:val="007066E8"/>
    <w:rsid w:val="007209DC"/>
    <w:rsid w:val="00766B9B"/>
    <w:rsid w:val="00781963"/>
    <w:rsid w:val="00782A38"/>
    <w:rsid w:val="0079755D"/>
    <w:rsid w:val="00842E30"/>
    <w:rsid w:val="0085315A"/>
    <w:rsid w:val="0087203C"/>
    <w:rsid w:val="00875D6A"/>
    <w:rsid w:val="0088323B"/>
    <w:rsid w:val="00894F61"/>
    <w:rsid w:val="008B6EB6"/>
    <w:rsid w:val="008E5DF0"/>
    <w:rsid w:val="00933C3E"/>
    <w:rsid w:val="00935917"/>
    <w:rsid w:val="009408BC"/>
    <w:rsid w:val="009A4A7F"/>
    <w:rsid w:val="009A6F7F"/>
    <w:rsid w:val="009C4131"/>
    <w:rsid w:val="009D56FD"/>
    <w:rsid w:val="00A35F22"/>
    <w:rsid w:val="00A77B61"/>
    <w:rsid w:val="00AB4E0E"/>
    <w:rsid w:val="00AE5EAE"/>
    <w:rsid w:val="00B162BC"/>
    <w:rsid w:val="00BB7C0E"/>
    <w:rsid w:val="00BC05A0"/>
    <w:rsid w:val="00BC0788"/>
    <w:rsid w:val="00BC49AD"/>
    <w:rsid w:val="00C41B8A"/>
    <w:rsid w:val="00C53797"/>
    <w:rsid w:val="00C64BC6"/>
    <w:rsid w:val="00C75755"/>
    <w:rsid w:val="00CD307E"/>
    <w:rsid w:val="00CF2957"/>
    <w:rsid w:val="00CF78C0"/>
    <w:rsid w:val="00D00DE9"/>
    <w:rsid w:val="00D2489A"/>
    <w:rsid w:val="00D44F71"/>
    <w:rsid w:val="00DB7D0C"/>
    <w:rsid w:val="00DE42C9"/>
    <w:rsid w:val="00E10AF2"/>
    <w:rsid w:val="00EE61F4"/>
    <w:rsid w:val="00F027E9"/>
    <w:rsid w:val="00F17A0B"/>
    <w:rsid w:val="00F53FCA"/>
    <w:rsid w:val="00F54B5A"/>
    <w:rsid w:val="00FD7193"/>
    <w:rsid w:val="00FE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2F80E7"/>
  <w15:chartTrackingRefBased/>
  <w15:docId w15:val="{C84CFC3E-7D1F-E748-9B4A-B2523E80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0AF2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3343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0AF2"/>
    <w:rPr>
      <w:kern w:val="0"/>
      <w:sz w:val="22"/>
      <w:szCs w:val="22"/>
      <w14:ligatures w14:val="none"/>
    </w:rPr>
  </w:style>
  <w:style w:type="table" w:styleId="GridTable1Light">
    <w:name w:val="Grid Table 1 Light"/>
    <w:basedOn w:val="TableNormal"/>
    <w:uiPriority w:val="46"/>
    <w:rsid w:val="00E10AF2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E10AF2"/>
    <w:pPr>
      <w:ind w:left="720"/>
      <w:contextualSpacing/>
    </w:pPr>
  </w:style>
  <w:style w:type="table" w:styleId="TableGrid">
    <w:name w:val="Table Grid"/>
    <w:basedOn w:val="TableNormal"/>
    <w:uiPriority w:val="39"/>
    <w:rsid w:val="00E10A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343A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1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paul\Desktop\Survey\Chapter%205%20and%206.%20Quant%20survey\Radar%20plo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Sheet1!$H$35</c:f>
              <c:strCache>
                <c:ptCount val="1"/>
                <c:pt idx="0">
                  <c:v>Guideline adherents motives</c:v>
                </c:pt>
              </c:strCache>
            </c:strRef>
          </c:tx>
          <c:spPr>
            <a:ln w="3810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Sheet1!$I$34:$M$34</c:f>
              <c:strCache>
                <c:ptCount val="5"/>
                <c:pt idx="0">
                  <c:v>Health/fitness*</c:v>
                </c:pt>
                <c:pt idx="1">
                  <c:v>Negative health avoidance</c:v>
                </c:pt>
                <c:pt idx="2">
                  <c:v>Social engagement</c:v>
                </c:pt>
                <c:pt idx="3">
                  <c:v>Enjoyment/
revitalisation*</c:v>
                </c:pt>
                <c:pt idx="4">
                  <c:v>Appearance/
weight management</c:v>
                </c:pt>
              </c:strCache>
            </c:strRef>
          </c:cat>
          <c:val>
            <c:numRef>
              <c:f>Sheet1!$I$35:$M$35</c:f>
              <c:numCache>
                <c:formatCode>General</c:formatCode>
                <c:ptCount val="5"/>
                <c:pt idx="0">
                  <c:v>3.31</c:v>
                </c:pt>
                <c:pt idx="1">
                  <c:v>2.2599999999999998</c:v>
                </c:pt>
                <c:pt idx="2">
                  <c:v>1.51</c:v>
                </c:pt>
                <c:pt idx="3">
                  <c:v>2.5099999999999998</c:v>
                </c:pt>
                <c:pt idx="4">
                  <c:v>1.98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743-2647-BC1C-9D5F45B21B67}"/>
            </c:ext>
          </c:extLst>
        </c:ser>
        <c:ser>
          <c:idx val="1"/>
          <c:order val="1"/>
          <c:tx>
            <c:strRef>
              <c:f>Sheet1!$H$36</c:f>
              <c:strCache>
                <c:ptCount val="1"/>
                <c:pt idx="0">
                  <c:v>Guideline non-adherents motives</c:v>
                </c:pt>
              </c:strCache>
            </c:strRef>
          </c:tx>
          <c:spPr>
            <a:ln w="3810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strRef>
              <c:f>Sheet1!$I$34:$M$34</c:f>
              <c:strCache>
                <c:ptCount val="5"/>
                <c:pt idx="0">
                  <c:v>Health/fitness*</c:v>
                </c:pt>
                <c:pt idx="1">
                  <c:v>Negative health avoidance</c:v>
                </c:pt>
                <c:pt idx="2">
                  <c:v>Social engagement</c:v>
                </c:pt>
                <c:pt idx="3">
                  <c:v>Enjoyment/
revitalisation*</c:v>
                </c:pt>
                <c:pt idx="4">
                  <c:v>Appearance/
weight management</c:v>
                </c:pt>
              </c:strCache>
            </c:strRef>
          </c:cat>
          <c:val>
            <c:numRef>
              <c:f>Sheet1!$I$36:$M$36</c:f>
              <c:numCache>
                <c:formatCode>General</c:formatCode>
                <c:ptCount val="5"/>
                <c:pt idx="0">
                  <c:v>2.99</c:v>
                </c:pt>
                <c:pt idx="1">
                  <c:v>2.0499999999999998</c:v>
                </c:pt>
                <c:pt idx="2">
                  <c:v>1.21</c:v>
                </c:pt>
                <c:pt idx="3">
                  <c:v>2.13</c:v>
                </c:pt>
                <c:pt idx="4">
                  <c:v>2.0499999999999998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743-2647-BC1C-9D5F45B21B67}"/>
            </c:ext>
          </c:extLst>
        </c:ser>
        <c:ser>
          <c:idx val="2"/>
          <c:order val="2"/>
          <c:tx>
            <c:strRef>
              <c:f>Sheet1!$H$37</c:f>
              <c:strCache>
                <c:ptCount val="1"/>
                <c:pt idx="0">
                  <c:v>Guideline adherents gains</c:v>
                </c:pt>
              </c:strCache>
            </c:strRef>
          </c:tx>
          <c:spPr>
            <a:ln w="3810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dPt>
            <c:idx val="3"/>
            <c:marker>
              <c:symbol val="circle"/>
              <c:size val="5"/>
              <c:spPr>
                <a:solidFill>
                  <a:schemeClr val="accent3"/>
                </a:solidFill>
                <a:ln w="9525">
                  <a:solidFill>
                    <a:schemeClr val="accent3"/>
                  </a:solidFill>
                </a:ln>
                <a:effectLst/>
              </c:spPr>
            </c:marker>
            <c:bubble3D val="0"/>
            <c:spPr>
              <a:ln w="50800" cap="rnd">
                <a:solidFill>
                  <a:schemeClr val="accent3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0743-2647-BC1C-9D5F45B21B67}"/>
              </c:ext>
            </c:extLst>
          </c:dPt>
          <c:cat>
            <c:strRef>
              <c:f>Sheet1!$I$34:$M$34</c:f>
              <c:strCache>
                <c:ptCount val="5"/>
                <c:pt idx="0">
                  <c:v>Health/fitness*</c:v>
                </c:pt>
                <c:pt idx="1">
                  <c:v>Negative health avoidance</c:v>
                </c:pt>
                <c:pt idx="2">
                  <c:v>Social engagement</c:v>
                </c:pt>
                <c:pt idx="3">
                  <c:v>Enjoyment/
revitalisation*</c:v>
                </c:pt>
                <c:pt idx="4">
                  <c:v>Appearance/
weight management</c:v>
                </c:pt>
              </c:strCache>
            </c:strRef>
          </c:cat>
          <c:val>
            <c:numRef>
              <c:f>Sheet1!$I$37:$M$37</c:f>
              <c:numCache>
                <c:formatCode>General</c:formatCode>
                <c:ptCount val="5"/>
                <c:pt idx="0">
                  <c:v>3.04</c:v>
                </c:pt>
                <c:pt idx="1">
                  <c:v>1.72</c:v>
                </c:pt>
                <c:pt idx="2">
                  <c:v>2.0499999999999998</c:v>
                </c:pt>
                <c:pt idx="3">
                  <c:v>3.06</c:v>
                </c:pt>
                <c:pt idx="4">
                  <c:v>1.93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0743-2647-BC1C-9D5F45B21B67}"/>
            </c:ext>
          </c:extLst>
        </c:ser>
        <c:ser>
          <c:idx val="3"/>
          <c:order val="3"/>
          <c:tx>
            <c:strRef>
              <c:f>Sheet1!$H$38</c:f>
              <c:strCache>
                <c:ptCount val="1"/>
                <c:pt idx="0">
                  <c:v>Guideline non-adherents gains</c:v>
                </c:pt>
              </c:strCache>
            </c:strRef>
          </c:tx>
          <c:spPr>
            <a:ln w="38100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strRef>
              <c:f>Sheet1!$I$34:$M$34</c:f>
              <c:strCache>
                <c:ptCount val="5"/>
                <c:pt idx="0">
                  <c:v>Health/fitness*</c:v>
                </c:pt>
                <c:pt idx="1">
                  <c:v>Negative health avoidance</c:v>
                </c:pt>
                <c:pt idx="2">
                  <c:v>Social engagement</c:v>
                </c:pt>
                <c:pt idx="3">
                  <c:v>Enjoyment/
revitalisation*</c:v>
                </c:pt>
                <c:pt idx="4">
                  <c:v>Appearance/
weight management</c:v>
                </c:pt>
              </c:strCache>
            </c:strRef>
          </c:cat>
          <c:val>
            <c:numRef>
              <c:f>Sheet1!$I$38:$M$38</c:f>
              <c:numCache>
                <c:formatCode>General</c:formatCode>
                <c:ptCount val="5"/>
                <c:pt idx="0">
                  <c:v>2.4900000000000002</c:v>
                </c:pt>
                <c:pt idx="1">
                  <c:v>1.94</c:v>
                </c:pt>
                <c:pt idx="2">
                  <c:v>1.91</c:v>
                </c:pt>
                <c:pt idx="3">
                  <c:v>2.46</c:v>
                </c:pt>
                <c:pt idx="4">
                  <c:v>1.9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0743-2647-BC1C-9D5F45B21B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36999424"/>
        <c:axId val="1737267008"/>
      </c:lineChart>
      <c:catAx>
        <c:axId val="1736999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37267008"/>
        <c:crosses val="autoZero"/>
        <c:auto val="1"/>
        <c:lblAlgn val="ctr"/>
        <c:lblOffset val="100"/>
        <c:noMultiLvlLbl val="0"/>
      </c:catAx>
      <c:valAx>
        <c:axId val="1737267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369994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9F9B562-85C1-4F42-A20D-82B7BE4F6230}">
  <we:reference id="wa200001011" version="1.2.0.0" store="en-GB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.~WRD0002</Template>
  <TotalTime>146</TotalTime>
  <Pages>4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Watson</dc:creator>
  <cp:keywords/>
  <dc:description/>
  <cp:lastModifiedBy>Paul Watson</cp:lastModifiedBy>
  <cp:revision>24</cp:revision>
  <dcterms:created xsi:type="dcterms:W3CDTF">2023-08-31T06:24:00Z</dcterms:created>
  <dcterms:modified xsi:type="dcterms:W3CDTF">2024-07-02T02:29:00Z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documentId_7913</vt:lpwstr>
  </property>
  <property fmtid="{D5CDD505-2E9C-101B-9397-08002B2CF9AE}" pid="3" name="grammarly_documentContext">
    <vt:lpwstr>{"goals":[],"domain":"general","emotions":[],"dialect":"australian"}</vt:lpwstr>
  </property>
</Properties>
</file>