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CC168" w14:textId="319EB577" w:rsidR="008210FD" w:rsidRDefault="0098596A">
      <w:r>
        <w:t>Supplementary File 1</w:t>
      </w:r>
    </w:p>
    <w:p w14:paraId="0E8070BA" w14:textId="77777777" w:rsidR="00544F10" w:rsidRDefault="00544F10"/>
    <w:p w14:paraId="3A771F62" w14:textId="25BD5025" w:rsidR="00544F10" w:rsidRPr="00544F10" w:rsidRDefault="00544F10" w:rsidP="00544F10">
      <w:pPr>
        <w:pStyle w:val="ListParagraph"/>
        <w:numPr>
          <w:ilvl w:val="0"/>
          <w:numId w:val="2"/>
        </w:numPr>
        <w:tabs>
          <w:tab w:val="left" w:pos="867"/>
        </w:tabs>
        <w:spacing w:after="0"/>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544F10">
        <w:rPr>
          <w:rFonts w:ascii="Calibri" w:hAnsi="Calibri" w:cs="Calibri"/>
        </w:rPr>
        <w:t>Can you start by telling me a little about yourself and the nature of your injury?</w:t>
      </w:r>
    </w:p>
    <w:p w14:paraId="06FBB79D" w14:textId="55636403" w:rsidR="00544F10" w:rsidRPr="00544F10" w:rsidRDefault="00544F10" w:rsidP="00544F10">
      <w:pPr>
        <w:pStyle w:val="ListParagraph"/>
        <w:numPr>
          <w:ilvl w:val="0"/>
          <w:numId w:val="2"/>
        </w:numPr>
        <w:tabs>
          <w:tab w:val="left" w:pos="867"/>
        </w:tabs>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4F10">
        <w:rPr>
          <w:rFonts w:ascii="Calibri" w:hAnsi="Calibri" w:cs="Calibri"/>
        </w:rPr>
        <w:t xml:space="preserve">How do you feel about having guidelines for physiotherapy treatment following spinal cord injury? E.g., do you think this is a good idea, or not?  </w:t>
      </w:r>
    </w:p>
    <w:p w14:paraId="01BFC0AE" w14:textId="7980178A" w:rsidR="00544F10" w:rsidRPr="00544F10" w:rsidRDefault="00544F10" w:rsidP="00544F10">
      <w:pPr>
        <w:pStyle w:val="ListParagraph"/>
        <w:numPr>
          <w:ilvl w:val="0"/>
          <w:numId w:val="2"/>
        </w:numPr>
        <w:tabs>
          <w:tab w:val="left" w:pos="867"/>
        </w:tabs>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44F10">
        <w:rPr>
          <w:rFonts w:ascii="Calibri" w:hAnsi="Calibri" w:cs="Calibri"/>
        </w:rPr>
        <w:t>What do you think are the positive aspects of having these Clinical Practice Guidelines?</w:t>
      </w:r>
    </w:p>
    <w:p w14:paraId="344F80FE" w14:textId="7288E158" w:rsidR="00544F10" w:rsidRPr="00544F10" w:rsidRDefault="00544F10" w:rsidP="00544F10">
      <w:pPr>
        <w:pStyle w:val="ListParagraph"/>
        <w:numPr>
          <w:ilvl w:val="0"/>
          <w:numId w:val="2"/>
        </w:numPr>
        <w:tabs>
          <w:tab w:val="left" w:pos="867"/>
        </w:tabs>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4F10">
        <w:rPr>
          <w:rFonts w:ascii="Calibri" w:hAnsi="Calibri" w:cs="Calibri"/>
        </w:rPr>
        <w:t>What do you think are the negative aspects of having these Clinical Practice Guidelines?</w:t>
      </w:r>
    </w:p>
    <w:p w14:paraId="69146970" w14:textId="7C4FF7B2" w:rsidR="00544F10" w:rsidRPr="00544F10" w:rsidRDefault="00544F10" w:rsidP="00544F10">
      <w:pPr>
        <w:pStyle w:val="ListParagraph"/>
        <w:numPr>
          <w:ilvl w:val="0"/>
          <w:numId w:val="2"/>
        </w:numPr>
        <w:tabs>
          <w:tab w:val="left" w:pos="867"/>
        </w:tabs>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44F10">
        <w:rPr>
          <w:rFonts w:ascii="Calibri" w:hAnsi="Calibri" w:cs="Calibri"/>
        </w:rPr>
        <w:t>Do you have any ideas about how we could let people with SCI know about the Guidelines and the recommendations within the Guidelines?</w:t>
      </w:r>
    </w:p>
    <w:p w14:paraId="4F1DE460" w14:textId="44A5261A" w:rsidR="00544F10" w:rsidRPr="00544F10" w:rsidRDefault="00544F10" w:rsidP="00544F10">
      <w:pPr>
        <w:pStyle w:val="ListParagraph"/>
        <w:numPr>
          <w:ilvl w:val="0"/>
          <w:numId w:val="2"/>
        </w:numPr>
        <w:tabs>
          <w:tab w:val="left" w:pos="867"/>
        </w:tabs>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4F10">
        <w:rPr>
          <w:rFonts w:ascii="Calibri" w:hAnsi="Calibri" w:cs="Calibri"/>
        </w:rPr>
        <w:t>Do you feel that there is anything that we could put in place to help physios or consumers use the Clinical Practice Guidelines? For example, do you think that information sessions would be useful?</w:t>
      </w:r>
    </w:p>
    <w:p w14:paraId="48CF05ED" w14:textId="72B4852C" w:rsidR="00544F10" w:rsidRPr="00544F10" w:rsidRDefault="00544F10" w:rsidP="00544F10">
      <w:pPr>
        <w:pStyle w:val="ListParagraph"/>
        <w:numPr>
          <w:ilvl w:val="0"/>
          <w:numId w:val="2"/>
        </w:numPr>
        <w:tabs>
          <w:tab w:val="left" w:pos="867"/>
        </w:tabs>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44F10">
        <w:rPr>
          <w:rFonts w:ascii="Calibri" w:hAnsi="Calibri" w:cs="Calibri"/>
        </w:rPr>
        <w:t>Are there any recommendations within the Guidelines that you strongly agree with? Explore – why?</w:t>
      </w:r>
    </w:p>
    <w:p w14:paraId="492320C6" w14:textId="55A9DC1E" w:rsidR="00544F10" w:rsidRPr="00544F10" w:rsidRDefault="00544F10" w:rsidP="00544F10">
      <w:pPr>
        <w:pStyle w:val="ListParagraph"/>
        <w:numPr>
          <w:ilvl w:val="0"/>
          <w:numId w:val="2"/>
        </w:numPr>
        <w:tabs>
          <w:tab w:val="left" w:pos="867"/>
        </w:tabs>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4F10">
        <w:rPr>
          <w:rFonts w:ascii="Calibri" w:hAnsi="Calibri" w:cs="Calibri"/>
        </w:rPr>
        <w:t>Are there any recommendations within the Guidelines that you strongly disagree with? Explore – why?</w:t>
      </w:r>
    </w:p>
    <w:p w14:paraId="63AD374D" w14:textId="7FDC72F6" w:rsidR="00544F10" w:rsidRPr="00544F10" w:rsidRDefault="00544F10" w:rsidP="00544F10">
      <w:pPr>
        <w:pStyle w:val="ListParagraph"/>
        <w:numPr>
          <w:ilvl w:val="0"/>
          <w:numId w:val="2"/>
        </w:numPr>
        <w:tabs>
          <w:tab w:val="left" w:pos="867"/>
        </w:tabs>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44F10">
        <w:rPr>
          <w:rFonts w:ascii="Calibri" w:hAnsi="Calibri" w:cs="Calibri"/>
        </w:rPr>
        <w:t>How do you think a physiotherapist should deal with a situation where a person with SCI wants a treatment that is not recommended in the CPG?</w:t>
      </w:r>
    </w:p>
    <w:p w14:paraId="072F69FB" w14:textId="366CDB70" w:rsidR="00544F10" w:rsidRPr="00544F10" w:rsidRDefault="00544F10" w:rsidP="00544F10">
      <w:pPr>
        <w:pStyle w:val="ListParagraph"/>
        <w:numPr>
          <w:ilvl w:val="0"/>
          <w:numId w:val="2"/>
        </w:numPr>
        <w:tabs>
          <w:tab w:val="left" w:pos="867"/>
        </w:tabs>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4F10">
        <w:rPr>
          <w:rFonts w:ascii="Calibri" w:hAnsi="Calibri" w:cs="Calibri"/>
        </w:rPr>
        <w:t>How would you feel if these Guidelines recommended a treatment that you didn’t think was worthwhile?</w:t>
      </w:r>
    </w:p>
    <w:p w14:paraId="41016FF7" w14:textId="325F646B" w:rsidR="00544F10" w:rsidRPr="00544F10" w:rsidRDefault="00544F10" w:rsidP="00544F10">
      <w:pPr>
        <w:pStyle w:val="ListParagraph"/>
        <w:numPr>
          <w:ilvl w:val="0"/>
          <w:numId w:val="2"/>
        </w:numPr>
        <w:tabs>
          <w:tab w:val="left" w:pos="867"/>
        </w:tabs>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44F10">
        <w:rPr>
          <w:rFonts w:ascii="Calibri" w:hAnsi="Calibri" w:cs="Calibri"/>
        </w:rPr>
        <w:t>How would you feel if these Guidelines did not recommend a treatment that you thought was worthwhile?</w:t>
      </w:r>
    </w:p>
    <w:p w14:paraId="6F312FE5" w14:textId="12D8E8B3" w:rsidR="00544F10" w:rsidRPr="00544F10" w:rsidRDefault="00544F10" w:rsidP="00544F10">
      <w:pPr>
        <w:pStyle w:val="ListParagraph"/>
        <w:numPr>
          <w:ilvl w:val="0"/>
          <w:numId w:val="2"/>
        </w:numPr>
        <w:tabs>
          <w:tab w:val="left" w:pos="867"/>
        </w:tabs>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44F10">
        <w:rPr>
          <w:rFonts w:ascii="Calibri" w:hAnsi="Calibri" w:cs="Calibri"/>
        </w:rPr>
        <w:t>One recommendation is that people with SCI should not receive passive movements to improve joint mobility. What do you think about this?</w:t>
      </w:r>
    </w:p>
    <w:p w14:paraId="4D0743E0" w14:textId="715B6FFF" w:rsidR="00544F10" w:rsidRPr="00544F10" w:rsidRDefault="00544F10" w:rsidP="00544F10">
      <w:pPr>
        <w:pStyle w:val="ListParagraph"/>
        <w:numPr>
          <w:ilvl w:val="0"/>
          <w:numId w:val="2"/>
        </w:numPr>
        <w:tabs>
          <w:tab w:val="left" w:pos="867"/>
        </w:tabs>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44F10">
        <w:rPr>
          <w:rFonts w:ascii="Calibri" w:hAnsi="Calibri" w:cs="Calibri"/>
        </w:rPr>
        <w:t>Do you have any other thoughts about the Clinical Practice Guidelines?</w:t>
      </w:r>
    </w:p>
    <w:p w14:paraId="45E660DB" w14:textId="77777777" w:rsidR="00544F10" w:rsidRDefault="00544F10"/>
    <w:sectPr w:rsidR="00544F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52AE1"/>
    <w:multiLevelType w:val="hybridMultilevel"/>
    <w:tmpl w:val="38A8D9FA"/>
    <w:lvl w:ilvl="0" w:tplc="074413A0">
      <w:start w:val="1"/>
      <w:numFmt w:val="decimal"/>
      <w:lvlText w:val="%1"/>
      <w:lvlJc w:val="left"/>
      <w:pPr>
        <w:ind w:left="870" w:hanging="756"/>
      </w:pPr>
      <w:rPr>
        <w:rFonts w:hint="default"/>
      </w:rPr>
    </w:lvl>
    <w:lvl w:ilvl="1" w:tplc="0C090019" w:tentative="1">
      <w:start w:val="1"/>
      <w:numFmt w:val="lowerLetter"/>
      <w:lvlText w:val="%2."/>
      <w:lvlJc w:val="left"/>
      <w:pPr>
        <w:ind w:left="1194" w:hanging="360"/>
      </w:pPr>
    </w:lvl>
    <w:lvl w:ilvl="2" w:tplc="0C09001B" w:tentative="1">
      <w:start w:val="1"/>
      <w:numFmt w:val="lowerRoman"/>
      <w:lvlText w:val="%3."/>
      <w:lvlJc w:val="right"/>
      <w:pPr>
        <w:ind w:left="1914" w:hanging="180"/>
      </w:pPr>
    </w:lvl>
    <w:lvl w:ilvl="3" w:tplc="0C09000F" w:tentative="1">
      <w:start w:val="1"/>
      <w:numFmt w:val="decimal"/>
      <w:lvlText w:val="%4."/>
      <w:lvlJc w:val="left"/>
      <w:pPr>
        <w:ind w:left="2634" w:hanging="360"/>
      </w:pPr>
    </w:lvl>
    <w:lvl w:ilvl="4" w:tplc="0C090019" w:tentative="1">
      <w:start w:val="1"/>
      <w:numFmt w:val="lowerLetter"/>
      <w:lvlText w:val="%5."/>
      <w:lvlJc w:val="left"/>
      <w:pPr>
        <w:ind w:left="3354" w:hanging="360"/>
      </w:pPr>
    </w:lvl>
    <w:lvl w:ilvl="5" w:tplc="0C09001B" w:tentative="1">
      <w:start w:val="1"/>
      <w:numFmt w:val="lowerRoman"/>
      <w:lvlText w:val="%6."/>
      <w:lvlJc w:val="right"/>
      <w:pPr>
        <w:ind w:left="4074" w:hanging="180"/>
      </w:pPr>
    </w:lvl>
    <w:lvl w:ilvl="6" w:tplc="0C09000F" w:tentative="1">
      <w:start w:val="1"/>
      <w:numFmt w:val="decimal"/>
      <w:lvlText w:val="%7."/>
      <w:lvlJc w:val="left"/>
      <w:pPr>
        <w:ind w:left="4794" w:hanging="360"/>
      </w:pPr>
    </w:lvl>
    <w:lvl w:ilvl="7" w:tplc="0C090019" w:tentative="1">
      <w:start w:val="1"/>
      <w:numFmt w:val="lowerLetter"/>
      <w:lvlText w:val="%8."/>
      <w:lvlJc w:val="left"/>
      <w:pPr>
        <w:ind w:left="5514" w:hanging="360"/>
      </w:pPr>
    </w:lvl>
    <w:lvl w:ilvl="8" w:tplc="0C09001B" w:tentative="1">
      <w:start w:val="1"/>
      <w:numFmt w:val="lowerRoman"/>
      <w:lvlText w:val="%9."/>
      <w:lvlJc w:val="right"/>
      <w:pPr>
        <w:ind w:left="6234" w:hanging="180"/>
      </w:pPr>
    </w:lvl>
  </w:abstractNum>
  <w:abstractNum w:abstractNumId="1" w15:restartNumberingAfterBreak="0">
    <w:nsid w:val="6FE57A80"/>
    <w:multiLevelType w:val="hybridMultilevel"/>
    <w:tmpl w:val="8BACEDA8"/>
    <w:lvl w:ilvl="0" w:tplc="0C09000F">
      <w:start w:val="1"/>
      <w:numFmt w:val="decimal"/>
      <w:lvlText w:val="%1."/>
      <w:lvlJc w:val="left"/>
      <w:pPr>
        <w:ind w:left="834" w:hanging="360"/>
      </w:pPr>
    </w:lvl>
    <w:lvl w:ilvl="1" w:tplc="0C090019" w:tentative="1">
      <w:start w:val="1"/>
      <w:numFmt w:val="lowerLetter"/>
      <w:lvlText w:val="%2."/>
      <w:lvlJc w:val="left"/>
      <w:pPr>
        <w:ind w:left="1554" w:hanging="360"/>
      </w:pPr>
    </w:lvl>
    <w:lvl w:ilvl="2" w:tplc="0C09001B" w:tentative="1">
      <w:start w:val="1"/>
      <w:numFmt w:val="lowerRoman"/>
      <w:lvlText w:val="%3."/>
      <w:lvlJc w:val="right"/>
      <w:pPr>
        <w:ind w:left="2274" w:hanging="180"/>
      </w:pPr>
    </w:lvl>
    <w:lvl w:ilvl="3" w:tplc="0C09000F" w:tentative="1">
      <w:start w:val="1"/>
      <w:numFmt w:val="decimal"/>
      <w:lvlText w:val="%4."/>
      <w:lvlJc w:val="left"/>
      <w:pPr>
        <w:ind w:left="2994" w:hanging="360"/>
      </w:pPr>
    </w:lvl>
    <w:lvl w:ilvl="4" w:tplc="0C090019" w:tentative="1">
      <w:start w:val="1"/>
      <w:numFmt w:val="lowerLetter"/>
      <w:lvlText w:val="%5."/>
      <w:lvlJc w:val="left"/>
      <w:pPr>
        <w:ind w:left="3714" w:hanging="360"/>
      </w:pPr>
    </w:lvl>
    <w:lvl w:ilvl="5" w:tplc="0C09001B" w:tentative="1">
      <w:start w:val="1"/>
      <w:numFmt w:val="lowerRoman"/>
      <w:lvlText w:val="%6."/>
      <w:lvlJc w:val="right"/>
      <w:pPr>
        <w:ind w:left="4434" w:hanging="180"/>
      </w:pPr>
    </w:lvl>
    <w:lvl w:ilvl="6" w:tplc="0C09000F" w:tentative="1">
      <w:start w:val="1"/>
      <w:numFmt w:val="decimal"/>
      <w:lvlText w:val="%7."/>
      <w:lvlJc w:val="left"/>
      <w:pPr>
        <w:ind w:left="5154" w:hanging="360"/>
      </w:pPr>
    </w:lvl>
    <w:lvl w:ilvl="7" w:tplc="0C090019" w:tentative="1">
      <w:start w:val="1"/>
      <w:numFmt w:val="lowerLetter"/>
      <w:lvlText w:val="%8."/>
      <w:lvlJc w:val="left"/>
      <w:pPr>
        <w:ind w:left="5874" w:hanging="360"/>
      </w:pPr>
    </w:lvl>
    <w:lvl w:ilvl="8" w:tplc="0C09001B" w:tentative="1">
      <w:start w:val="1"/>
      <w:numFmt w:val="lowerRoman"/>
      <w:lvlText w:val="%9."/>
      <w:lvlJc w:val="right"/>
      <w:pPr>
        <w:ind w:left="6594" w:hanging="180"/>
      </w:pPr>
    </w:lvl>
  </w:abstractNum>
  <w:num w:numId="1" w16cid:durableId="717435582">
    <w:abstractNumId w:val="1"/>
  </w:num>
  <w:num w:numId="2" w16cid:durableId="500968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96A"/>
    <w:rsid w:val="000F24E2"/>
    <w:rsid w:val="00167ECF"/>
    <w:rsid w:val="002679E0"/>
    <w:rsid w:val="00544F10"/>
    <w:rsid w:val="008210FD"/>
    <w:rsid w:val="009859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1E80"/>
  <w15:chartTrackingRefBased/>
  <w15:docId w15:val="{AFF4EA95-C363-452A-B01F-C9F88066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9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59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59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9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9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9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9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9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9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9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9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9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9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9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96A"/>
    <w:rPr>
      <w:rFonts w:eastAsiaTheme="majorEastAsia" w:cstheme="majorBidi"/>
      <w:color w:val="272727" w:themeColor="text1" w:themeTint="D8"/>
    </w:rPr>
  </w:style>
  <w:style w:type="paragraph" w:styleId="Title">
    <w:name w:val="Title"/>
    <w:basedOn w:val="Normal"/>
    <w:next w:val="Normal"/>
    <w:link w:val="TitleChar"/>
    <w:uiPriority w:val="10"/>
    <w:qFormat/>
    <w:rsid w:val="00985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9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96A"/>
    <w:pPr>
      <w:spacing w:before="160"/>
      <w:jc w:val="center"/>
    </w:pPr>
    <w:rPr>
      <w:i/>
      <w:iCs/>
      <w:color w:val="404040" w:themeColor="text1" w:themeTint="BF"/>
    </w:rPr>
  </w:style>
  <w:style w:type="character" w:customStyle="1" w:styleId="QuoteChar">
    <w:name w:val="Quote Char"/>
    <w:basedOn w:val="DefaultParagraphFont"/>
    <w:link w:val="Quote"/>
    <w:uiPriority w:val="29"/>
    <w:rsid w:val="0098596A"/>
    <w:rPr>
      <w:i/>
      <w:iCs/>
      <w:color w:val="404040" w:themeColor="text1" w:themeTint="BF"/>
    </w:rPr>
  </w:style>
  <w:style w:type="paragraph" w:styleId="ListParagraph">
    <w:name w:val="List Paragraph"/>
    <w:basedOn w:val="Normal"/>
    <w:uiPriority w:val="34"/>
    <w:qFormat/>
    <w:rsid w:val="0098596A"/>
    <w:pPr>
      <w:ind w:left="720"/>
      <w:contextualSpacing/>
    </w:pPr>
  </w:style>
  <w:style w:type="character" w:styleId="IntenseEmphasis">
    <w:name w:val="Intense Emphasis"/>
    <w:basedOn w:val="DefaultParagraphFont"/>
    <w:uiPriority w:val="21"/>
    <w:qFormat/>
    <w:rsid w:val="0098596A"/>
    <w:rPr>
      <w:i/>
      <w:iCs/>
      <w:color w:val="0F4761" w:themeColor="accent1" w:themeShade="BF"/>
    </w:rPr>
  </w:style>
  <w:style w:type="paragraph" w:styleId="IntenseQuote">
    <w:name w:val="Intense Quote"/>
    <w:basedOn w:val="Normal"/>
    <w:next w:val="Normal"/>
    <w:link w:val="IntenseQuoteChar"/>
    <w:uiPriority w:val="30"/>
    <w:qFormat/>
    <w:rsid w:val="009859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96A"/>
    <w:rPr>
      <w:i/>
      <w:iCs/>
      <w:color w:val="0F4761" w:themeColor="accent1" w:themeShade="BF"/>
    </w:rPr>
  </w:style>
  <w:style w:type="character" w:styleId="IntenseReference">
    <w:name w:val="Intense Reference"/>
    <w:basedOn w:val="DefaultParagraphFont"/>
    <w:uiPriority w:val="32"/>
    <w:qFormat/>
    <w:rsid w:val="0098596A"/>
    <w:rPr>
      <w:b/>
      <w:bCs/>
      <w:smallCaps/>
      <w:color w:val="0F4761" w:themeColor="accent1" w:themeShade="BF"/>
      <w:spacing w:val="5"/>
    </w:rPr>
  </w:style>
  <w:style w:type="table" w:customStyle="1" w:styleId="ARTDTable">
    <w:name w:val="ARTD_Table"/>
    <w:basedOn w:val="TableNormal"/>
    <w:uiPriority w:val="99"/>
    <w:rsid w:val="00544F10"/>
    <w:pPr>
      <w:spacing w:after="0" w:line="240" w:lineRule="auto"/>
    </w:pPr>
    <w:rPr>
      <w:rFonts w:eastAsia="Calibri" w:cs="Times New Roman"/>
      <w:color w:val="80340D" w:themeColor="accent2" w:themeShade="80"/>
      <w:kern w:val="0"/>
      <w:sz w:val="18"/>
      <w:szCs w:val="20"/>
      <w:lang w:eastAsia="en-AU"/>
      <w14:ligatures w14:val="none"/>
    </w:rPr>
    <w:tblPr>
      <w:tblStyleRowBandSize w:val="1"/>
      <w:tblInd w:w="57" w:type="dxa"/>
      <w:tblBorders>
        <w:bottom w:val="single" w:sz="4" w:space="0" w:color="4EA72E" w:themeColor="accent6"/>
        <w:insideH w:val="single" w:sz="4" w:space="0" w:color="8DD873" w:themeColor="accent6" w:themeTint="99"/>
      </w:tblBorders>
      <w:tblCellMar>
        <w:top w:w="113" w:type="dxa"/>
        <w:left w:w="57" w:type="dxa"/>
        <w:bottom w:w="57" w:type="dxa"/>
        <w:right w:w="57" w:type="dxa"/>
      </w:tblCellMar>
    </w:tblPr>
    <w:tblStylePr w:type="firstRow">
      <w:pPr>
        <w:wordWrap/>
        <w:spacing w:afterLines="0" w:after="60" w:afterAutospacing="0"/>
      </w:pPr>
      <w:rPr>
        <w:rFonts w:ascii="Segoe UI" w:hAnsi="Segoe UI"/>
        <w:b/>
        <w:i w:val="0"/>
        <w:color w:val="80340D" w:themeColor="accent2" w:themeShade="80"/>
        <w:sz w:val="18"/>
      </w:rPr>
      <w:tblPr/>
      <w:tcPr>
        <w:tcBorders>
          <w:top w:val="nil"/>
          <w:left w:val="nil"/>
          <w:bottom w:val="nil"/>
          <w:right w:val="nil"/>
          <w:insideH w:val="nil"/>
          <w:insideV w:val="nil"/>
          <w:tl2br w:val="nil"/>
          <w:tr2bl w:val="nil"/>
        </w:tcBorders>
        <w:shd w:val="clear" w:color="auto" w:fill="D1D1D1" w:themeFill="background2" w:themeFillShade="E6"/>
      </w:tcPr>
    </w:tblStylePr>
    <w:tblStylePr w:type="lastRow">
      <w:rPr>
        <w:rFonts w:ascii="Segoe UI" w:hAnsi="Segoe UI"/>
        <w:b w:val="0"/>
        <w:color w:val="000000" w:themeColor="text1"/>
        <w:sz w:val="18"/>
      </w:rPr>
      <w:tblPr/>
      <w:tcPr>
        <w:shd w:val="clear" w:color="auto" w:fill="D1D1D1" w:themeFill="background2" w:themeFillShade="E6"/>
      </w:tcPr>
    </w:tblStylePr>
    <w:tblStylePr w:type="band1Horz">
      <w:rPr>
        <w:color w:val="auto"/>
      </w:rPr>
      <w:tblPr/>
      <w:tcPr>
        <w:tcBorders>
          <w:top w:val="single" w:sz="4" w:space="0" w:color="D9F2D0" w:themeColor="accent6" w:themeTint="33"/>
          <w:left w:val="nil"/>
          <w:bottom w:val="single" w:sz="4" w:space="0" w:color="D9F2D0" w:themeColor="accent6" w:themeTint="33"/>
          <w:right w:val="nil"/>
          <w:insideH w:val="nil"/>
          <w:insideV w:val="nil"/>
          <w:tl2br w:val="nil"/>
          <w:tr2bl w:val="nil"/>
        </w:tcBorders>
      </w:tcPr>
    </w:tblStylePr>
    <w:tblStylePr w:type="band2Horz">
      <w:rPr>
        <w:color w:val="0E2841" w:themeColor="text2"/>
      </w:rPr>
      <w:tblPr/>
      <w:tcPr>
        <w:tcBorders>
          <w:top w:val="nil"/>
          <w:left w:val="nil"/>
          <w:bottom w:val="single" w:sz="4" w:space="0" w:color="D9F2D0" w:themeColor="accent6" w:themeTint="33"/>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1276</Characters>
  <Application>Microsoft Office Word</Application>
  <DocSecurity>0</DocSecurity>
  <Lines>37</Lines>
  <Paragraphs>17</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Keira Tranter</dc:creator>
  <cp:keywords/>
  <dc:description/>
  <cp:lastModifiedBy>Keira Tranter</cp:lastModifiedBy>
  <cp:revision>2</cp:revision>
  <dcterms:created xsi:type="dcterms:W3CDTF">2024-08-08T01:51:00Z</dcterms:created>
  <dcterms:modified xsi:type="dcterms:W3CDTF">2024-08-11T02:24:00Z</dcterms:modified>
</cp:coreProperties>
</file>