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78428" w14:textId="5026882D" w:rsidR="00D973D5" w:rsidRDefault="00D973D5" w:rsidP="0048698C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upplemental f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igure legend</w:t>
      </w:r>
    </w:p>
    <w:p w14:paraId="40B023A4" w14:textId="7501AC9A" w:rsidR="0048698C" w:rsidRDefault="0048698C" w:rsidP="0048698C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</w:t>
      </w:r>
      <w:r w:rsidR="00D35194">
        <w:rPr>
          <w:rFonts w:ascii="Times New Roman" w:hAnsi="Times New Roman" w:cs="Times New Roman"/>
          <w:b/>
          <w:sz w:val="24"/>
          <w:szCs w:val="24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1. Mutation load of functional classes of DNMs in the </w:t>
      </w:r>
      <w:r>
        <w:rPr>
          <w:rFonts w:ascii="Times New Roman" w:hAnsi="Times New Roman" w:cs="Times New Roman" w:hint="eastAsia"/>
          <w:b/>
          <w:sz w:val="24"/>
          <w:szCs w:val="24"/>
        </w:rPr>
        <w:t>SSC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93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Mutation load per </w:t>
      </w:r>
      <w:r>
        <w:rPr>
          <w:rFonts w:ascii="Times New Roman" w:hAnsi="Times New Roman" w:cs="Times New Roman" w:hint="eastAsia"/>
          <w:sz w:val="24"/>
          <w:szCs w:val="24"/>
        </w:rPr>
        <w:t>person</w:t>
      </w:r>
      <w:r w:rsidRPr="008930DA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ale </w:t>
      </w:r>
      <w:r w:rsidRPr="008930DA">
        <w:rPr>
          <w:rFonts w:ascii="Times New Roman" w:hAnsi="Times New Roman" w:cs="Times New Roman"/>
          <w:sz w:val="24"/>
          <w:szCs w:val="24"/>
        </w:rPr>
        <w:t xml:space="preserve">ASD </w:t>
      </w:r>
      <w:r>
        <w:rPr>
          <w:rFonts w:ascii="Times New Roman" w:hAnsi="Times New Roman" w:cs="Times New Roman"/>
          <w:sz w:val="24"/>
          <w:szCs w:val="24"/>
        </w:rPr>
        <w:t xml:space="preserve">subject </w:t>
      </w:r>
      <w:r w:rsidRPr="008930DA">
        <w:rPr>
          <w:rFonts w:ascii="Times New Roman" w:hAnsi="Times New Roman" w:cs="Times New Roman"/>
          <w:sz w:val="24"/>
          <w:szCs w:val="24"/>
        </w:rPr>
        <w:t>versus</w:t>
      </w:r>
      <w:r>
        <w:rPr>
          <w:rFonts w:ascii="Times New Roman" w:hAnsi="Times New Roman" w:cs="Times New Roman"/>
          <w:sz w:val="24"/>
          <w:szCs w:val="24"/>
        </w:rPr>
        <w:t xml:space="preserve"> female ASD subjects. Mutation types are displayed by class.</w:t>
      </w:r>
      <w:r w:rsidRPr="00B87DC2">
        <w:t xml:space="preserve"> </w:t>
      </w:r>
      <w:r w:rsidRPr="001776CB">
        <w:rPr>
          <w:rFonts w:ascii="Times New Roman" w:hAnsi="Times New Roman" w:cs="Times New Roman"/>
          <w:sz w:val="24"/>
          <w:szCs w:val="24"/>
        </w:rPr>
        <w:t>P-value</w:t>
      </w:r>
      <w:r>
        <w:rPr>
          <w:rFonts w:ascii="Times New Roman" w:hAnsi="Times New Roman" w:cs="Times New Roman"/>
          <w:sz w:val="24"/>
          <w:szCs w:val="24"/>
        </w:rPr>
        <w:t xml:space="preserve">s were calculated by </w:t>
      </w:r>
      <w:r w:rsidR="001B7059">
        <w:rPr>
          <w:rFonts w:ascii="Times New Roman" w:hAnsi="Times New Roman" w:cs="Times New Roman"/>
          <w:sz w:val="24"/>
          <w:szCs w:val="24"/>
        </w:rPr>
        <w:t>Poisson</w:t>
      </w:r>
      <w:r>
        <w:rPr>
          <w:rFonts w:ascii="Times New Roman" w:hAnsi="Times New Roman" w:cs="Times New Roman"/>
          <w:sz w:val="24"/>
          <w:szCs w:val="24"/>
        </w:rPr>
        <w:t xml:space="preserve"> test. The</w:t>
      </w:r>
      <w:r w:rsidRPr="001776C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proofErr w:type="gramStart"/>
      <w:r w:rsidRPr="001776CB">
        <w:rPr>
          <w:rFonts w:ascii="Times New Roman" w:hAnsi="Times New Roman" w:cs="Times New Roman"/>
          <w:sz w:val="24"/>
          <w:szCs w:val="24"/>
        </w:rPr>
        <w:t>p.adjust</w:t>
      </w:r>
      <w:proofErr w:type="spellEnd"/>
      <w:proofErr w:type="gramEnd"/>
      <w:r w:rsidRPr="001776CB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function </w:t>
      </w:r>
      <w:r w:rsidRPr="001776CB">
        <w:rPr>
          <w:rFonts w:ascii="Times New Roman" w:hAnsi="Times New Roman" w:cs="Times New Roman"/>
          <w:sz w:val="24"/>
          <w:szCs w:val="24"/>
        </w:rPr>
        <w:t>in R was employed to calculate the corrected p-values for multiple comparisons</w:t>
      </w:r>
      <w:r>
        <w:rPr>
          <w:rFonts w:ascii="Times New Roman" w:hAnsi="Times New Roman" w:cs="Times New Roman"/>
          <w:sz w:val="24"/>
          <w:szCs w:val="24"/>
        </w:rPr>
        <w:t xml:space="preserve">, * adjusted </w:t>
      </w:r>
      <w:r w:rsidRPr="00D3127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0.05, ** adjusted </w:t>
      </w:r>
      <w:r w:rsidRPr="00D3127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0.01, *** adjusted </w:t>
      </w:r>
      <w:r w:rsidRPr="00D31276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0.001, N.S., not significant.</w:t>
      </w:r>
      <w:r w:rsidRPr="00177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error bars represent 95% confidence intervals for the mean rates.</w:t>
      </w:r>
    </w:p>
    <w:p w14:paraId="30779C3A" w14:textId="77777777" w:rsidR="008656EE" w:rsidRPr="0048698C" w:rsidRDefault="00FE415C"/>
    <w:sectPr w:rsidR="008656EE" w:rsidRPr="00486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4FD7A" w14:textId="77777777" w:rsidR="00FE415C" w:rsidRDefault="00FE415C" w:rsidP="0048698C">
      <w:r>
        <w:separator/>
      </w:r>
    </w:p>
  </w:endnote>
  <w:endnote w:type="continuationSeparator" w:id="0">
    <w:p w14:paraId="7AFC7809" w14:textId="77777777" w:rsidR="00FE415C" w:rsidRDefault="00FE415C" w:rsidP="0048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CC96B" w14:textId="77777777" w:rsidR="00FE415C" w:rsidRDefault="00FE415C" w:rsidP="0048698C">
      <w:r>
        <w:separator/>
      </w:r>
    </w:p>
  </w:footnote>
  <w:footnote w:type="continuationSeparator" w:id="0">
    <w:p w14:paraId="5F5BCFFB" w14:textId="77777777" w:rsidR="00FE415C" w:rsidRDefault="00FE415C" w:rsidP="00486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2F"/>
    <w:rsid w:val="001B7059"/>
    <w:rsid w:val="00303CE3"/>
    <w:rsid w:val="003E76B6"/>
    <w:rsid w:val="0048698C"/>
    <w:rsid w:val="0065677D"/>
    <w:rsid w:val="006770CD"/>
    <w:rsid w:val="00B0612F"/>
    <w:rsid w:val="00BA6B68"/>
    <w:rsid w:val="00D35194"/>
    <w:rsid w:val="00D973D5"/>
    <w:rsid w:val="00FE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89CBBA"/>
  <w15:chartTrackingRefBased/>
  <w15:docId w15:val="{2209CC57-63BF-4D61-95E2-7C3F3A3C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6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98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69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698C"/>
    <w:pPr>
      <w:widowControl w:val="0"/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69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VPN</dc:creator>
  <cp:keywords/>
  <dc:description/>
  <cp:lastModifiedBy>VPN</cp:lastModifiedBy>
  <cp:revision>5</cp:revision>
  <dcterms:created xsi:type="dcterms:W3CDTF">2019-12-21T10:14:00Z</dcterms:created>
  <dcterms:modified xsi:type="dcterms:W3CDTF">2019-12-21T11:17:00Z</dcterms:modified>
</cp:coreProperties>
</file>