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A5B" w:rsidRPr="00544635" w:rsidRDefault="00EC1A5B" w:rsidP="00EC1A5B">
      <w:pPr>
        <w:spacing w:line="360" w:lineRule="auto"/>
        <w:rPr>
          <w:rFonts w:ascii="Arial" w:hAnsi="Arial" w:cs="Arial"/>
        </w:rPr>
      </w:pPr>
      <w:r w:rsidRPr="00544635">
        <w:rPr>
          <w:rFonts w:ascii="Arial" w:hAnsi="Arial" w:cs="Arial"/>
          <w:b/>
          <w:bCs/>
          <w:color w:val="000000"/>
        </w:rPr>
        <w:t xml:space="preserve">Table </w:t>
      </w:r>
      <w:r w:rsidR="003742E9">
        <w:rPr>
          <w:rFonts w:ascii="Arial" w:hAnsi="Arial" w:cs="Arial"/>
          <w:b/>
          <w:bCs/>
          <w:color w:val="000000"/>
        </w:rPr>
        <w:t>S</w:t>
      </w:r>
      <w:r w:rsidR="00CD3429">
        <w:rPr>
          <w:rFonts w:ascii="Arial" w:hAnsi="Arial" w:cs="Arial"/>
          <w:b/>
          <w:bCs/>
          <w:color w:val="000000"/>
        </w:rPr>
        <w:t>1</w:t>
      </w:r>
      <w:r w:rsidRPr="00544635">
        <w:rPr>
          <w:rFonts w:ascii="Arial" w:hAnsi="Arial" w:cs="Arial"/>
          <w:b/>
          <w:bCs/>
          <w:color w:val="000000"/>
        </w:rPr>
        <w:t>. List of damaging mutations identified in multiplex families and shared by affected subjects</w:t>
      </w:r>
    </w:p>
    <w:tbl>
      <w:tblPr>
        <w:tblStyle w:val="Grilledutableau"/>
        <w:tblW w:w="1481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"/>
        <w:gridCol w:w="1347"/>
        <w:gridCol w:w="595"/>
        <w:gridCol w:w="475"/>
        <w:gridCol w:w="1297"/>
        <w:gridCol w:w="1527"/>
        <w:gridCol w:w="1376"/>
        <w:gridCol w:w="1678"/>
        <w:gridCol w:w="1897"/>
        <w:gridCol w:w="765"/>
        <w:gridCol w:w="815"/>
        <w:gridCol w:w="2349"/>
      </w:tblGrid>
      <w:tr w:rsidR="00EC1A5B" w:rsidRPr="00AF3690" w:rsidTr="00570576">
        <w:tc>
          <w:tcPr>
            <w:tcW w:w="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F3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Chr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Position (bp)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SNP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Mutation type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Gene symbol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Transcript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Amino acid change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CADD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Family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F369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Individuals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EC1A5B" w:rsidRPr="00AF3690" w:rsidTr="00570576">
        <w:tc>
          <w:tcPr>
            <w:tcW w:w="6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10401576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EC1A5B" w:rsidRPr="00AF3690" w:rsidRDefault="00EC1A5B" w:rsidP="00570576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rs61736451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ATP2B2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NM_001001331.2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Val631Met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II.4, II.6, III.4</w:t>
            </w:r>
          </w:p>
        </w:tc>
      </w:tr>
      <w:tr w:rsidR="00EC1A5B" w:rsidRPr="007C3141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167689409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A5B" w:rsidRPr="00AF3690" w:rsidRDefault="00EC1A5B" w:rsidP="00570576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rs370494324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TENM2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NM_001122679.1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Arg2631His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II.4, II.5, II.6, III.4, III.5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5633129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A5B" w:rsidRPr="00AF3690" w:rsidRDefault="00EC1A5B" w:rsidP="00570576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rs371640415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FSCN1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NM_003088.3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Val188Met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II.3, II.4, II.6, III.4</w:t>
            </w:r>
          </w:p>
        </w:tc>
      </w:tr>
      <w:tr w:rsidR="00EC1A5B" w:rsidRPr="007C3141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96333792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HELLS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NM_001289067.1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Asp185Asn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II.3, II.4, II.5, II.6, III.4, III.5</w:t>
            </w:r>
          </w:p>
        </w:tc>
      </w:tr>
      <w:tr w:rsidR="00EC1A5B" w:rsidRPr="007C3141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42747220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A5B" w:rsidRPr="00AF3690" w:rsidRDefault="00EC1A5B" w:rsidP="00570576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rs557878787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JPH2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NM_020433.4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Ala405Thr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II.3, II.4, II.6, III.4, III.5</w:t>
            </w:r>
          </w:p>
        </w:tc>
      </w:tr>
      <w:tr w:rsidR="00EC1A5B" w:rsidRPr="007C3141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47247325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A5B" w:rsidRPr="00AF3690" w:rsidRDefault="00EC1A5B" w:rsidP="00570576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rs138500849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PREX1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NM_020820.3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Tyr1512Asn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II.3, II.4, II.6, III.4, III.5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26872509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rs762876090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RPS6KA1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NM_001006665.1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Gly40Ser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I.2, II.2, II.3, III.1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25616068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UBE3A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NM_000462.3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Lys421Arg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I.2, II.2, II.3, III.1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183714082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rs753345698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TENM3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NM_001080477.3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Arg2086His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I.1, II.1, II.2, II.3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11997377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A5B" w:rsidRPr="00AF3690" w:rsidRDefault="00EC1A5B" w:rsidP="00570576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rs373340381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UPF2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NM_015542.3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Asn902His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I.1, II.1, II.2, II.3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988619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A5B" w:rsidRPr="00AF3690" w:rsidRDefault="00EC1A5B" w:rsidP="00570576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rs144441591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AP2A2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NM_001242837.1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Asn401Ser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I.1, II.1, II.2, II.3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78896587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A5B" w:rsidRPr="00AF3690" w:rsidRDefault="00EC1A5B" w:rsidP="00570576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rs144632265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RPTOR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NM_020761.2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Ala862Thr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I.1, II.1, II.2, II.3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72399974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A5B" w:rsidRPr="00AF3690" w:rsidRDefault="00EC1A5B" w:rsidP="00570576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rs140882617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SLC4A4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NM_001134742.1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Pro771Ser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I.2, II.1, II.3, II.4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75856965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VCL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NM_014000.2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Leu583Ile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I.2, II.2, II.3, II.4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56577976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rs775317449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SMARCC2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NM_003075.3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Pro182Leu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I.2, II.3, II.4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106821117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A5B" w:rsidRPr="00AF3690" w:rsidRDefault="00EC1A5B" w:rsidP="00570576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rs199504211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POLR3B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NM_018082.5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Met415Thr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I.2, II.2, II.3, II.4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121880448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CTT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rs544442304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inframe</w:t>
            </w:r>
            <w:proofErr w:type="spellEnd"/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 xml:space="preserve"> deletion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KDM2B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NM_032590.4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Lys932del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I.2, II.2, II.3, II.4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58957340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A5B" w:rsidRPr="00AF3690" w:rsidRDefault="00EC1A5B" w:rsidP="00570576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rs145518263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ADAM10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NM_001110.3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Arg181Gly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I.2, II.3, II.4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23240163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A5B" w:rsidRPr="00AF3690" w:rsidRDefault="00EC1A5B" w:rsidP="00570576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rs368971406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EPHB2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NM_001309193.1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Ala990Thr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I.2, II.1, II.2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153745424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rs774874092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INTS3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NM_001324475.1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Ala973Val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I.2, II.1, II.2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66392825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A5B" w:rsidRPr="00AF3690" w:rsidRDefault="00EC1A5B" w:rsidP="00570576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rs139642034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RBM14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NM_006328.3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Ala493Val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I.2, II.1, II.2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36681918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A5B" w:rsidRPr="00AF3690" w:rsidRDefault="00EC1A5B" w:rsidP="00570576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rs148109368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MYH9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NM_002473.5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Gly1715Ser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I.2, II.1, II.2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139413120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NOTCH1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NM_017617.4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Ser341Asn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I.2, II.1, II.2, II.3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1125960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frameshift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WDR37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NM_014023.3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Ile83fs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I.1, II.1, II.2, II.3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47164504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A5B" w:rsidRPr="00AF3690" w:rsidRDefault="00EC1A5B" w:rsidP="00570576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rs144677816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SETD2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NM_014159.6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Arg541Gln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I.2, II.1, II.2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51315051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DOCK3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NM_004947.4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Met897Val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II.1, II.2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15501422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A5B" w:rsidRPr="00AF3690" w:rsidRDefault="00EC1A5B" w:rsidP="00570576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rs142763537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JARID2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NM_004973.3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Asp744Asn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I.2, II.1, II.2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31736120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frameshift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HSPH1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NM_001286504.1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Arg38fs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I.2, II.1, II.2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36239272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A5B" w:rsidRPr="00AF3690" w:rsidRDefault="00EC1A5B" w:rsidP="00570576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rs41292207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NBEA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NM_015678.4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Val2784Phe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I.2, II.1, II.2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153222831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rs782341890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HCFC1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NM_005334.2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Pro763Ser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I.2, II.1, II.2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43495992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A5B" w:rsidRPr="00AF3690" w:rsidRDefault="00EC1A5B" w:rsidP="00570576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rs201757499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HECW1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NM_015052.4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Pro866Leu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I.2, II.1, II.2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23874889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A5B" w:rsidRPr="00AF3690" w:rsidRDefault="00EC1A5B" w:rsidP="00570576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rs140596256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MYH6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NM_002471.3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Glu98Lys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I.2, II.1, II.2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58030656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1A5B" w:rsidRPr="00AF3690" w:rsidRDefault="00EC1A5B" w:rsidP="00570576">
            <w:pPr>
              <w:spacing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rs149758697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ZNF319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NM_020807.2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Arg505Leu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I.2, II.1, II.2</w:t>
            </w:r>
          </w:p>
        </w:tc>
      </w:tr>
      <w:tr w:rsidR="00EC1A5B" w:rsidRPr="00AF3690" w:rsidTr="00570576">
        <w:tc>
          <w:tcPr>
            <w:tcW w:w="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38246066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EIF3L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NM_016091.3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His26Gln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C1A5B" w:rsidRPr="00AF3690" w:rsidRDefault="00EC1A5B" w:rsidP="0057057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690">
              <w:rPr>
                <w:rFonts w:ascii="Arial" w:hAnsi="Arial" w:cs="Arial"/>
                <w:color w:val="000000"/>
                <w:sz w:val="16"/>
                <w:szCs w:val="16"/>
              </w:rPr>
              <w:t>I.2, II.1, II.2</w:t>
            </w:r>
          </w:p>
        </w:tc>
      </w:tr>
    </w:tbl>
    <w:p w:rsidR="00EC1A5B" w:rsidRPr="00F54C69" w:rsidRDefault="00EC1A5B" w:rsidP="00EC1A5B">
      <w:pPr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F54C69">
        <w:rPr>
          <w:rFonts w:ascii="Arial" w:hAnsi="Arial" w:cs="Arial"/>
          <w:sz w:val="20"/>
          <w:szCs w:val="20"/>
          <w:vertAlign w:val="superscript"/>
        </w:rPr>
        <w:t>a</w:t>
      </w:r>
      <w:r w:rsidRPr="00F54C69">
        <w:rPr>
          <w:rFonts w:ascii="Arial" w:hAnsi="Arial" w:cs="Arial"/>
          <w:sz w:val="20"/>
          <w:szCs w:val="20"/>
        </w:rPr>
        <w:t>Individual</w:t>
      </w:r>
      <w:proofErr w:type="spellEnd"/>
      <w:r w:rsidRPr="00F54C69">
        <w:rPr>
          <w:rFonts w:ascii="Arial" w:hAnsi="Arial" w:cs="Arial"/>
          <w:sz w:val="20"/>
          <w:szCs w:val="20"/>
        </w:rPr>
        <w:t xml:space="preserve"> position refers to </w:t>
      </w:r>
      <w:r w:rsidR="003742E9">
        <w:rPr>
          <w:rFonts w:ascii="Arial" w:hAnsi="Arial" w:cs="Arial"/>
          <w:sz w:val="20"/>
          <w:szCs w:val="20"/>
        </w:rPr>
        <w:t>Fig.</w:t>
      </w:r>
      <w:bookmarkStart w:id="0" w:name="_GoBack"/>
      <w:bookmarkEnd w:id="0"/>
      <w:r w:rsidRPr="00F54C69">
        <w:rPr>
          <w:rFonts w:ascii="Arial" w:hAnsi="Arial" w:cs="Arial"/>
          <w:sz w:val="20"/>
          <w:szCs w:val="20"/>
        </w:rPr>
        <w:t xml:space="preserve"> 1</w:t>
      </w:r>
    </w:p>
    <w:p w:rsidR="003854B3" w:rsidRDefault="00EC1A5B" w:rsidP="00EC1A5B">
      <w:pPr>
        <w:spacing w:line="360" w:lineRule="auto"/>
      </w:pPr>
      <w:r w:rsidRPr="00F54C69">
        <w:rPr>
          <w:rFonts w:ascii="Arial" w:hAnsi="Arial" w:cs="Arial"/>
          <w:sz w:val="20"/>
          <w:szCs w:val="20"/>
        </w:rPr>
        <w:t>A1, reference allele; A2, alternative allele;</w:t>
      </w:r>
      <w:r>
        <w:rPr>
          <w:rFonts w:ascii="Arial" w:hAnsi="Arial" w:cs="Arial"/>
          <w:sz w:val="20"/>
          <w:szCs w:val="20"/>
        </w:rPr>
        <w:t xml:space="preserve"> bp, base pairs; </w:t>
      </w:r>
      <w:proofErr w:type="spellStart"/>
      <w:r w:rsidRPr="00F54C69">
        <w:rPr>
          <w:rFonts w:ascii="Arial" w:hAnsi="Arial" w:cs="Arial"/>
          <w:sz w:val="20"/>
          <w:szCs w:val="20"/>
        </w:rPr>
        <w:t>Chr</w:t>
      </w:r>
      <w:proofErr w:type="spellEnd"/>
      <w:r w:rsidRPr="00F54C69">
        <w:rPr>
          <w:rFonts w:ascii="Arial" w:hAnsi="Arial" w:cs="Arial"/>
          <w:sz w:val="20"/>
          <w:szCs w:val="20"/>
        </w:rPr>
        <w:t xml:space="preserve">, chromosome; </w:t>
      </w:r>
      <w:r>
        <w:rPr>
          <w:rFonts w:ascii="Arial" w:hAnsi="Arial" w:cs="Arial"/>
          <w:sz w:val="20"/>
          <w:szCs w:val="20"/>
        </w:rPr>
        <w:t>SNP, single nucleotide polymorphism</w:t>
      </w:r>
    </w:p>
    <w:sectPr w:rsidR="003854B3" w:rsidSect="00EC1A5B">
      <w:pgSz w:w="16840" w:h="11900" w:orient="landscape"/>
      <w:pgMar w:top="357" w:right="851" w:bottom="357" w:left="851" w:header="709" w:footer="284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A5B"/>
    <w:rsid w:val="00011336"/>
    <w:rsid w:val="00037EB2"/>
    <w:rsid w:val="000427C0"/>
    <w:rsid w:val="00077EFD"/>
    <w:rsid w:val="00080967"/>
    <w:rsid w:val="000A67FB"/>
    <w:rsid w:val="0016141D"/>
    <w:rsid w:val="001D2DC7"/>
    <w:rsid w:val="00200F57"/>
    <w:rsid w:val="00240638"/>
    <w:rsid w:val="00266F6C"/>
    <w:rsid w:val="0028166A"/>
    <w:rsid w:val="002C0B2B"/>
    <w:rsid w:val="003037B1"/>
    <w:rsid w:val="00320AF7"/>
    <w:rsid w:val="003334F0"/>
    <w:rsid w:val="00363541"/>
    <w:rsid w:val="003742E9"/>
    <w:rsid w:val="00392A1E"/>
    <w:rsid w:val="003B3E1A"/>
    <w:rsid w:val="003C2FD1"/>
    <w:rsid w:val="003C70E2"/>
    <w:rsid w:val="003C7C1E"/>
    <w:rsid w:val="00403723"/>
    <w:rsid w:val="0042404C"/>
    <w:rsid w:val="00447B1E"/>
    <w:rsid w:val="00456191"/>
    <w:rsid w:val="0046353C"/>
    <w:rsid w:val="00493F97"/>
    <w:rsid w:val="004A5E4B"/>
    <w:rsid w:val="00507A7A"/>
    <w:rsid w:val="00592BAB"/>
    <w:rsid w:val="005A2173"/>
    <w:rsid w:val="0060116E"/>
    <w:rsid w:val="0061319F"/>
    <w:rsid w:val="00667257"/>
    <w:rsid w:val="00690805"/>
    <w:rsid w:val="006A6CF3"/>
    <w:rsid w:val="006C2E5B"/>
    <w:rsid w:val="0071296F"/>
    <w:rsid w:val="0073076B"/>
    <w:rsid w:val="007532F6"/>
    <w:rsid w:val="00761EE6"/>
    <w:rsid w:val="00773FBC"/>
    <w:rsid w:val="0078136A"/>
    <w:rsid w:val="00791EE5"/>
    <w:rsid w:val="0079414F"/>
    <w:rsid w:val="007A3B41"/>
    <w:rsid w:val="007B640A"/>
    <w:rsid w:val="007F62FC"/>
    <w:rsid w:val="0081020E"/>
    <w:rsid w:val="00885D67"/>
    <w:rsid w:val="008A7C12"/>
    <w:rsid w:val="008E6FC1"/>
    <w:rsid w:val="00911E14"/>
    <w:rsid w:val="00980866"/>
    <w:rsid w:val="009A5B6F"/>
    <w:rsid w:val="00A61AE0"/>
    <w:rsid w:val="00A854AA"/>
    <w:rsid w:val="00AA4827"/>
    <w:rsid w:val="00AA4DDC"/>
    <w:rsid w:val="00AB5277"/>
    <w:rsid w:val="00B13A6C"/>
    <w:rsid w:val="00B228BE"/>
    <w:rsid w:val="00B30E03"/>
    <w:rsid w:val="00B91BB3"/>
    <w:rsid w:val="00BA42CD"/>
    <w:rsid w:val="00C055C8"/>
    <w:rsid w:val="00C40875"/>
    <w:rsid w:val="00C64B43"/>
    <w:rsid w:val="00C72B65"/>
    <w:rsid w:val="00C94B63"/>
    <w:rsid w:val="00CD3429"/>
    <w:rsid w:val="00D028DA"/>
    <w:rsid w:val="00D13085"/>
    <w:rsid w:val="00D1455B"/>
    <w:rsid w:val="00D17F3B"/>
    <w:rsid w:val="00D30EE8"/>
    <w:rsid w:val="00D40059"/>
    <w:rsid w:val="00DA4031"/>
    <w:rsid w:val="00DB0CD5"/>
    <w:rsid w:val="00DD39E3"/>
    <w:rsid w:val="00DD7B6F"/>
    <w:rsid w:val="00DE4CB4"/>
    <w:rsid w:val="00E11176"/>
    <w:rsid w:val="00E5657A"/>
    <w:rsid w:val="00E906AC"/>
    <w:rsid w:val="00EA29F3"/>
    <w:rsid w:val="00EC1A5B"/>
    <w:rsid w:val="00EC40D4"/>
    <w:rsid w:val="00F7620B"/>
    <w:rsid w:val="00F8711A"/>
    <w:rsid w:val="00F97F3F"/>
    <w:rsid w:val="00FB5AA6"/>
    <w:rsid w:val="00FE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7F27DC"/>
  <w15:chartTrackingRefBased/>
  <w15:docId w15:val="{6A48BF18-757E-2042-BFA9-CA09D6C64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A5B"/>
    <w:rPr>
      <w:rFonts w:eastAsiaTheme="minorEastAsia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C1A5B"/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536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 Jamain</dc:creator>
  <cp:keywords/>
  <dc:description/>
  <cp:lastModifiedBy>Stephane Jamain</cp:lastModifiedBy>
  <cp:revision>3</cp:revision>
  <dcterms:created xsi:type="dcterms:W3CDTF">2019-09-16T14:15:00Z</dcterms:created>
  <dcterms:modified xsi:type="dcterms:W3CDTF">2020-01-13T16:14:00Z</dcterms:modified>
</cp:coreProperties>
</file>