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371FC" w14:textId="77777777" w:rsidR="00794580" w:rsidRPr="002D6E96" w:rsidRDefault="00794580" w:rsidP="0079458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6E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Appendix </w:t>
      </w:r>
    </w:p>
    <w:p w14:paraId="4B48C715" w14:textId="77777777" w:rsidR="00794580" w:rsidRPr="002D6E96" w:rsidRDefault="00794580" w:rsidP="0079458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D6E96">
        <w:rPr>
          <w:rFonts w:ascii="Times New Roman" w:hAnsi="Times New Roman" w:cs="Times New Roman"/>
          <w:sz w:val="24"/>
          <w:szCs w:val="24"/>
          <w:lang w:val="en-US"/>
        </w:rPr>
        <w:t xml:space="preserve">This appendix has been provided by the authors to give readers additional information about their work. </w:t>
      </w:r>
    </w:p>
    <w:p w14:paraId="304EA15A" w14:textId="0B953BE8" w:rsidR="00794580" w:rsidRDefault="00794580">
      <w:pPr>
        <w:rPr>
          <w:rFonts w:ascii="Times New Roman" w:eastAsia="Times New Roman" w:hAnsi="Times New Roman" w:cs="Times New Roman"/>
          <w:b/>
          <w:kern w:val="3"/>
          <w:sz w:val="24"/>
          <w:szCs w:val="24"/>
          <w:lang w:val="en-US" w:eastAsia="sv-SE"/>
        </w:rPr>
      </w:pPr>
      <w:r w:rsidRPr="002D6E96">
        <w:rPr>
          <w:rFonts w:ascii="Times New Roman" w:hAnsi="Times New Roman" w:cs="Times New Roman"/>
          <w:sz w:val="24"/>
          <w:szCs w:val="24"/>
          <w:lang w:val="en-US"/>
        </w:rPr>
        <w:t xml:space="preserve">Supplement to: </w:t>
      </w:r>
      <w:r w:rsidRPr="002D6E9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Hjorth OR, Frick A, </w:t>
      </w:r>
      <w:proofErr w:type="spellStart"/>
      <w:r w:rsidRPr="002D6E96">
        <w:rPr>
          <w:rFonts w:ascii="Times New Roman" w:hAnsi="Times New Roman" w:cs="Times New Roman"/>
          <w:sz w:val="24"/>
          <w:szCs w:val="24"/>
          <w:lang w:val="en-US"/>
        </w:rPr>
        <w:t>Gingnell</w:t>
      </w:r>
      <w:proofErr w:type="spellEnd"/>
      <w:r w:rsidRPr="002D6E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38A8" w:rsidRPr="002D6E9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D6E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6821">
        <w:rPr>
          <w:rFonts w:ascii="Times New Roman" w:hAnsi="Times New Roman" w:cs="Times New Roman"/>
          <w:i/>
          <w:sz w:val="24"/>
          <w:szCs w:val="24"/>
          <w:lang w:val="en-US"/>
        </w:rPr>
        <w:t>et al.</w:t>
      </w:r>
      <w:r w:rsidRPr="002D6E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4312" w:rsidRPr="002D6E96">
        <w:rPr>
          <w:rFonts w:ascii="Times New Roman" w:hAnsi="Times New Roman" w:cs="Times New Roman"/>
          <w:sz w:val="24"/>
          <w:szCs w:val="24"/>
          <w:lang w:val="en-US"/>
        </w:rPr>
        <w:t>Expectancy effects on serotonin and dopamine transporters during SSRI treatment of social anxiety disorder</w:t>
      </w:r>
      <w:r w:rsidR="0062682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FC31C9" w:rsidRPr="002D6E96">
        <w:rPr>
          <w:rFonts w:ascii="Times New Roman" w:hAnsi="Times New Roman" w:cs="Times New Roman"/>
          <w:sz w:val="24"/>
          <w:szCs w:val="24"/>
          <w:lang w:val="en-US"/>
        </w:rPr>
        <w:t xml:space="preserve"> A randomized c</w:t>
      </w:r>
      <w:r w:rsidR="00D82A9E" w:rsidRPr="002D6E96">
        <w:rPr>
          <w:rFonts w:ascii="Times New Roman" w:hAnsi="Times New Roman" w:cs="Times New Roman"/>
          <w:sz w:val="24"/>
          <w:szCs w:val="24"/>
          <w:lang w:val="en-US"/>
        </w:rPr>
        <w:t>linical</w:t>
      </w:r>
      <w:r w:rsidR="00FC31C9" w:rsidRPr="002D6E96">
        <w:rPr>
          <w:rFonts w:ascii="Times New Roman" w:hAnsi="Times New Roman" w:cs="Times New Roman"/>
          <w:sz w:val="24"/>
          <w:szCs w:val="24"/>
          <w:lang w:val="en-US"/>
        </w:rPr>
        <w:t xml:space="preserve"> trial.</w:t>
      </w:r>
      <w:r w:rsidR="00C04312" w:rsidRPr="00C04312">
        <w:rPr>
          <w:rFonts w:ascii="Times New Roman" w:eastAsia="Times New Roman" w:hAnsi="Times New Roman" w:cs="Times New Roman"/>
          <w:b/>
          <w:kern w:val="3"/>
          <w:sz w:val="20"/>
          <w:szCs w:val="24"/>
          <w:lang w:val="en-US" w:eastAsia="sv-SE"/>
        </w:rPr>
        <w:t xml:space="preserve"> 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val="en-US" w:eastAsia="sv-SE"/>
        </w:rPr>
        <w:br w:type="page"/>
      </w:r>
    </w:p>
    <w:p w14:paraId="3C3ADC8C" w14:textId="77777777" w:rsidR="00794580" w:rsidRPr="00D83886" w:rsidRDefault="00794580" w:rsidP="00794580">
      <w:pPr>
        <w:rPr>
          <w:rFonts w:ascii="Times New Roman" w:hAnsi="Times New Roman" w:cs="Times New Roman"/>
          <w:b/>
          <w:sz w:val="24"/>
          <w:szCs w:val="24"/>
        </w:rPr>
      </w:pPr>
      <w:r w:rsidRPr="00D83886">
        <w:rPr>
          <w:rFonts w:ascii="Times New Roman" w:hAnsi="Times New Roman" w:cs="Times New Roman"/>
          <w:b/>
          <w:sz w:val="24"/>
          <w:szCs w:val="24"/>
        </w:rPr>
        <w:lastRenderedPageBreak/>
        <w:t>SUPPLEMENTARY APPENDIX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75"/>
        <w:gridCol w:w="787"/>
      </w:tblGrid>
      <w:tr w:rsidR="00794580" w:rsidRPr="00D83886" w14:paraId="47515565" w14:textId="77777777" w:rsidTr="00B1369B">
        <w:tc>
          <w:tcPr>
            <w:tcW w:w="8275" w:type="dxa"/>
          </w:tcPr>
          <w:p w14:paraId="392BB66F" w14:textId="77777777" w:rsidR="00794580" w:rsidRPr="00D83886" w:rsidRDefault="00794580" w:rsidP="00D44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886">
              <w:rPr>
                <w:rFonts w:ascii="Times New Roman" w:hAnsi="Times New Roman" w:cs="Times New Roman"/>
                <w:b/>
                <w:sz w:val="24"/>
                <w:szCs w:val="24"/>
              </w:rPr>
              <w:t>TABLE OF CONTENT</w:t>
            </w:r>
          </w:p>
        </w:tc>
        <w:tc>
          <w:tcPr>
            <w:tcW w:w="787" w:type="dxa"/>
          </w:tcPr>
          <w:p w14:paraId="5D02966A" w14:textId="77777777" w:rsidR="00794580" w:rsidRPr="00D83886" w:rsidRDefault="00794580" w:rsidP="00D44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886">
              <w:rPr>
                <w:rFonts w:ascii="Times New Roman" w:hAnsi="Times New Roman" w:cs="Times New Roman"/>
                <w:b/>
                <w:sz w:val="24"/>
                <w:szCs w:val="24"/>
              </w:rPr>
              <w:t>Page</w:t>
            </w:r>
          </w:p>
        </w:tc>
      </w:tr>
      <w:tr w:rsidR="00794580" w:rsidRPr="00D83886" w14:paraId="2C5A8DDA" w14:textId="77777777" w:rsidTr="0061725C">
        <w:tc>
          <w:tcPr>
            <w:tcW w:w="8275" w:type="dxa"/>
          </w:tcPr>
          <w:p w14:paraId="5C217DDF" w14:textId="77777777" w:rsidR="00794580" w:rsidRPr="00D83886" w:rsidRDefault="00794580" w:rsidP="00D44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886">
              <w:rPr>
                <w:rFonts w:ascii="Times New Roman" w:hAnsi="Times New Roman" w:cs="Times New Roman"/>
                <w:b/>
                <w:sz w:val="24"/>
                <w:szCs w:val="24"/>
              </w:rPr>
              <w:t>SUPPLEMENTARY RESULTS</w:t>
            </w:r>
          </w:p>
        </w:tc>
        <w:tc>
          <w:tcPr>
            <w:tcW w:w="787" w:type="dxa"/>
          </w:tcPr>
          <w:p w14:paraId="0BE6B280" w14:textId="7E3D443F" w:rsidR="00794580" w:rsidRPr="00D83886" w:rsidRDefault="0061725C" w:rsidP="0061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580" w:rsidRPr="00D83886" w14:paraId="5ACF1C8D" w14:textId="77777777" w:rsidTr="00B1369B">
        <w:tc>
          <w:tcPr>
            <w:tcW w:w="8275" w:type="dxa"/>
          </w:tcPr>
          <w:p w14:paraId="2900A443" w14:textId="72DB447D" w:rsidR="00794580" w:rsidRPr="00D83886" w:rsidRDefault="00794580" w:rsidP="00F0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88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02846">
              <w:rPr>
                <w:rFonts w:ascii="Times New Roman" w:hAnsi="Times New Roman" w:cs="Times New Roman"/>
                <w:sz w:val="24"/>
                <w:szCs w:val="24"/>
              </w:rPr>
              <w:t>Descriptive characteristics</w:t>
            </w:r>
          </w:p>
        </w:tc>
        <w:tc>
          <w:tcPr>
            <w:tcW w:w="787" w:type="dxa"/>
          </w:tcPr>
          <w:p w14:paraId="18AA5D6F" w14:textId="6A294504" w:rsidR="00794580" w:rsidRPr="00D83886" w:rsidRDefault="0061725C" w:rsidP="006172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2846" w:rsidRPr="00057120" w14:paraId="35C4CDB9" w14:textId="77777777" w:rsidTr="00B1369B">
        <w:tc>
          <w:tcPr>
            <w:tcW w:w="8275" w:type="dxa"/>
          </w:tcPr>
          <w:p w14:paraId="70FD8A6F" w14:textId="06EE89C6" w:rsidR="00F02846" w:rsidRPr="00D83886" w:rsidRDefault="00F02846" w:rsidP="00F02846">
            <w:pPr>
              <w:tabs>
                <w:tab w:val="left" w:pos="130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Serotonin transporter occupancy across regions</w:t>
            </w:r>
          </w:p>
        </w:tc>
        <w:tc>
          <w:tcPr>
            <w:tcW w:w="787" w:type="dxa"/>
          </w:tcPr>
          <w:p w14:paraId="49B4BD09" w14:textId="7E6139F8" w:rsidR="00F02846" w:rsidRPr="00D83886" w:rsidRDefault="00057120" w:rsidP="0061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580" w:rsidRPr="00D83886" w14:paraId="432615A2" w14:textId="77777777" w:rsidTr="00B1369B">
        <w:tc>
          <w:tcPr>
            <w:tcW w:w="8275" w:type="dxa"/>
          </w:tcPr>
          <w:p w14:paraId="4A17B1FE" w14:textId="07412EAD" w:rsidR="00794580" w:rsidRPr="00D83886" w:rsidRDefault="00794580" w:rsidP="00F02846">
            <w:pPr>
              <w:tabs>
                <w:tab w:val="left" w:pos="130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88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02846" w:rsidRPr="00D83886">
              <w:rPr>
                <w:rFonts w:ascii="Times New Roman" w:hAnsi="Times New Roman" w:cs="Times New Roman"/>
                <w:sz w:val="24"/>
                <w:szCs w:val="24"/>
              </w:rPr>
              <w:t>Compliance with escitalopram</w:t>
            </w:r>
          </w:p>
        </w:tc>
        <w:tc>
          <w:tcPr>
            <w:tcW w:w="787" w:type="dxa"/>
          </w:tcPr>
          <w:p w14:paraId="0A142D9A" w14:textId="64D7FB40" w:rsidR="00794580" w:rsidRPr="00D83886" w:rsidRDefault="0061725C" w:rsidP="0061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1DC2" w:rsidRPr="00D83886" w14:paraId="0CA0D960" w14:textId="77777777" w:rsidTr="00B1369B">
        <w:tc>
          <w:tcPr>
            <w:tcW w:w="8275" w:type="dxa"/>
          </w:tcPr>
          <w:p w14:paraId="027BD96D" w14:textId="0567964E" w:rsidR="00221DC2" w:rsidRPr="00D83886" w:rsidRDefault="00336730" w:rsidP="00D44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Table S</w:t>
            </w:r>
            <w:r w:rsidR="00221DC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87" w:type="dxa"/>
          </w:tcPr>
          <w:p w14:paraId="6450D8FA" w14:textId="5B18DF5C" w:rsidR="00221DC2" w:rsidRPr="00D83886" w:rsidRDefault="00057120" w:rsidP="0061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4580" w:rsidRPr="00D83886" w14:paraId="0EC59E44" w14:textId="77777777" w:rsidTr="00B1369B">
        <w:tc>
          <w:tcPr>
            <w:tcW w:w="8275" w:type="dxa"/>
          </w:tcPr>
          <w:p w14:paraId="1DE9507D" w14:textId="787F373F" w:rsidR="00794580" w:rsidRPr="00D83886" w:rsidRDefault="00336730" w:rsidP="00D44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Table S</w:t>
            </w:r>
            <w:r w:rsidR="00221DC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87" w:type="dxa"/>
          </w:tcPr>
          <w:p w14:paraId="1AC19032" w14:textId="2E173362" w:rsidR="00794580" w:rsidRPr="00D83886" w:rsidRDefault="00057120" w:rsidP="0061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4580" w:rsidRPr="00D83886" w14:paraId="499CAC43" w14:textId="77777777" w:rsidTr="00B1369B">
        <w:tc>
          <w:tcPr>
            <w:tcW w:w="8275" w:type="dxa"/>
          </w:tcPr>
          <w:p w14:paraId="713D808B" w14:textId="5E7E8FA1" w:rsidR="00794580" w:rsidRPr="00D83886" w:rsidRDefault="00336730" w:rsidP="00D44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Figure</w:t>
            </w:r>
            <w:r w:rsidR="00794580" w:rsidRPr="00D8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794580" w:rsidRPr="00D838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87" w:type="dxa"/>
          </w:tcPr>
          <w:p w14:paraId="5F794017" w14:textId="63A9A664" w:rsidR="00794580" w:rsidRPr="00D83886" w:rsidRDefault="00057120" w:rsidP="0061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A86A07D" w14:textId="77777777" w:rsidR="00794580" w:rsidRDefault="00794580" w:rsidP="00794580">
      <w:p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br w:type="page"/>
      </w:r>
    </w:p>
    <w:p w14:paraId="4F99B9F4" w14:textId="77777777" w:rsidR="00794580" w:rsidRPr="0061725C" w:rsidRDefault="00794580" w:rsidP="0079458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1725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RESULTS</w:t>
      </w:r>
    </w:p>
    <w:p w14:paraId="4FA6DDD9" w14:textId="77777777" w:rsidR="00794580" w:rsidRDefault="00794580" w:rsidP="002D1E9C">
      <w:pPr>
        <w:tabs>
          <w:tab w:val="left" w:pos="1304"/>
        </w:tabs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601FCEB" w14:textId="0303F903" w:rsidR="0034187A" w:rsidRDefault="00221DC2" w:rsidP="002D1E9C">
      <w:pPr>
        <w:tabs>
          <w:tab w:val="left" w:pos="1304"/>
        </w:tabs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Descriptive characteristics </w:t>
      </w:r>
    </w:p>
    <w:p w14:paraId="6D6CCE2F" w14:textId="4B20D6FF" w:rsidR="0034187A" w:rsidRPr="0034187A" w:rsidRDefault="00221DC2" w:rsidP="002D1E9C">
      <w:pPr>
        <w:tabs>
          <w:tab w:val="left" w:pos="1304"/>
        </w:tabs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Descriptive data for the overt and covert SSRI groups are listed in Table S1</w:t>
      </w:r>
      <w:r w:rsidR="0049079F">
        <w:rPr>
          <w:rFonts w:ascii="Times New Roman" w:hAnsi="Times New Roman" w:cs="Times New Roman"/>
          <w:sz w:val="24"/>
          <w:szCs w:val="24"/>
          <w:lang w:val="en-US"/>
        </w:rPr>
        <w:t xml:space="preserve">, and the CONSORT flow diagram is shown </w:t>
      </w:r>
      <w:r w:rsidR="00794580" w:rsidRPr="00D448B6">
        <w:rPr>
          <w:rFonts w:ascii="Times New Roman" w:hAnsi="Times New Roman" w:cs="Times New Roman"/>
          <w:sz w:val="24"/>
          <w:szCs w:val="24"/>
          <w:lang w:val="en-US"/>
        </w:rPr>
        <w:t xml:space="preserve">in Figure S1. </w:t>
      </w:r>
    </w:p>
    <w:p w14:paraId="301BE993" w14:textId="77777777" w:rsidR="00036775" w:rsidRDefault="00036775" w:rsidP="002D1E9C">
      <w:pPr>
        <w:tabs>
          <w:tab w:val="left" w:pos="1304"/>
        </w:tabs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085CF8AD" w14:textId="2E661BAB" w:rsidR="00036775" w:rsidRPr="00036775" w:rsidRDefault="00036775" w:rsidP="002D1E9C">
      <w:pPr>
        <w:tabs>
          <w:tab w:val="left" w:pos="1304"/>
        </w:tabs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36775">
        <w:rPr>
          <w:rFonts w:ascii="Times New Roman" w:hAnsi="Times New Roman" w:cs="Times New Roman"/>
          <w:b/>
          <w:sz w:val="24"/>
          <w:szCs w:val="24"/>
          <w:lang w:val="en-US"/>
        </w:rPr>
        <w:t>Serotonin transporter occupancy across regions</w:t>
      </w:r>
    </w:p>
    <w:p w14:paraId="3F229B09" w14:textId="46DDC2A5" w:rsidR="0034187A" w:rsidRDefault="00036775" w:rsidP="002D1E9C">
      <w:pPr>
        <w:tabs>
          <w:tab w:val="left" w:pos="1304"/>
        </w:tabs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Levels of SERT occupancy following treatment with escitalopram are listed in in Table S2. </w:t>
      </w:r>
    </w:p>
    <w:p w14:paraId="47BF2860" w14:textId="77777777" w:rsidR="00036775" w:rsidRDefault="00036775" w:rsidP="002D1E9C">
      <w:pPr>
        <w:tabs>
          <w:tab w:val="left" w:pos="1304"/>
        </w:tabs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5754256" w14:textId="77777777" w:rsidR="00036775" w:rsidRDefault="00036775" w:rsidP="00036775">
      <w:pPr>
        <w:tabs>
          <w:tab w:val="left" w:pos="1304"/>
        </w:tabs>
        <w:spacing w:after="0" w:line="480" w:lineRule="auto"/>
        <w:contextualSpacing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Compliance with escitalopram</w:t>
      </w:r>
    </w:p>
    <w:p w14:paraId="7E7E7E22" w14:textId="516641AA" w:rsidR="00036775" w:rsidRDefault="00036775" w:rsidP="00036775">
      <w:pPr>
        <w:tabs>
          <w:tab w:val="left" w:pos="1304"/>
        </w:tabs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5297B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post-treatment, the overt and covert SSRI groups did not differ in blood serum concentrations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nMol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/l) of escitalopram (overt M±SD: 84.4±51.3; covert: 101.0±58.3;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=-0.78,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=.44) or </w:t>
      </w:r>
      <w:r w:rsidR="00556D53">
        <w:rPr>
          <w:rFonts w:ascii="Times New Roman" w:hAnsi="Times New Roman" w:cs="Times New Roman"/>
          <w:sz w:val="24"/>
          <w:szCs w:val="24"/>
          <w:lang w:val="en-US"/>
        </w:rPr>
        <w:t>S-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</w:t>
      </w:r>
      <w:r w:rsidR="00E943F2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methylcitalopram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(overt M ±SD: 47.1±19.6; </w:t>
      </w:r>
      <w:r w:rsidRPr="00655C68">
        <w:rPr>
          <w:rFonts w:ascii="Times New Roman" w:hAnsi="Times New Roman" w:cs="Times New Roman"/>
          <w:sz w:val="24"/>
          <w:szCs w:val="24"/>
          <w:lang w:val="en-US"/>
        </w:rPr>
        <w:t>cover</w:t>
      </w:r>
      <w:r>
        <w:rPr>
          <w:rFonts w:ascii="Times New Roman" w:hAnsi="Times New Roman" w:cs="Times New Roman"/>
          <w:sz w:val="24"/>
          <w:szCs w:val="24"/>
          <w:lang w:val="en-US"/>
        </w:rPr>
        <w:t>t:</w:t>
      </w:r>
      <w:r w:rsidRPr="00655C68">
        <w:rPr>
          <w:rFonts w:ascii="Times New Roman" w:hAnsi="Times New Roman" w:cs="Times New Roman"/>
          <w:sz w:val="24"/>
          <w:szCs w:val="24"/>
          <w:lang w:val="en-US"/>
        </w:rPr>
        <w:t xml:space="preserve"> 43.</w:t>
      </w:r>
      <w:r w:rsidR="00B059F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655C68">
        <w:rPr>
          <w:rFonts w:ascii="Times New Roman" w:hAnsi="Times New Roman" w:cs="Times New Roman"/>
          <w:sz w:val="24"/>
          <w:szCs w:val="24"/>
          <w:lang w:val="en-US"/>
        </w:rPr>
        <w:t>±15.</w:t>
      </w:r>
      <w:r w:rsidR="00B059F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655C68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2664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=0.55, </w:t>
      </w:r>
      <w:r w:rsidRPr="00F5297B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>=.59). There was no correlation 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=.13,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>=.51) or group difference in the correlations 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difference = .18,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=.54) between escitalopram concentration and symptom improvement. A trend-level positive relationship between </w:t>
      </w:r>
      <w:r w:rsidR="00556D53">
        <w:rPr>
          <w:rFonts w:ascii="Times New Roman" w:hAnsi="Times New Roman" w:cs="Times New Roman"/>
          <w:sz w:val="24"/>
          <w:szCs w:val="24"/>
          <w:lang w:val="en-US"/>
        </w:rPr>
        <w:t>S-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</w:t>
      </w:r>
      <w:r w:rsidR="00E943F2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methylcitalopram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concentration and symptom improvement was found 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=.35,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>=.07) but groups did not differ 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difference = .10,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>=.78).</w:t>
      </w:r>
    </w:p>
    <w:p w14:paraId="5152936A" w14:textId="6EB1CCE4" w:rsidR="00036775" w:rsidRDefault="00036775">
      <w:pPr>
        <w:rPr>
          <w:lang w:val="en-US"/>
        </w:rPr>
      </w:pPr>
      <w:r>
        <w:rPr>
          <w:lang w:val="en-US"/>
        </w:rPr>
        <w:br w:type="page"/>
      </w:r>
    </w:p>
    <w:p w14:paraId="18E285EA" w14:textId="412F2FBF" w:rsidR="00221DC2" w:rsidRDefault="007F40BE" w:rsidP="003563B6">
      <w:pPr>
        <w:tabs>
          <w:tab w:val="left" w:pos="284"/>
        </w:tabs>
        <w:spacing w:after="12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val="en-US" w:eastAsia="sv-SE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val="en-US" w:eastAsia="sv-SE"/>
        </w:rPr>
        <w:lastRenderedPageBreak/>
        <w:t>Table</w:t>
      </w:r>
      <w:r w:rsidR="00221DC2">
        <w:rPr>
          <w:rFonts w:ascii="Times New Roman" w:eastAsia="Times New Roman" w:hAnsi="Times New Roman" w:cs="Times New Roman"/>
          <w:b/>
          <w:kern w:val="3"/>
          <w:sz w:val="24"/>
          <w:szCs w:val="24"/>
          <w:lang w:val="en-US" w:eastAsia="sv-SE"/>
        </w:rPr>
        <w:t xml:space="preserve"> 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val="en-US" w:eastAsia="sv-SE"/>
        </w:rPr>
        <w:t>S</w:t>
      </w:r>
      <w:r w:rsidR="00221DC2">
        <w:rPr>
          <w:rFonts w:ascii="Times New Roman" w:eastAsia="Times New Roman" w:hAnsi="Times New Roman" w:cs="Times New Roman"/>
          <w:b/>
          <w:kern w:val="3"/>
          <w:sz w:val="24"/>
          <w:szCs w:val="24"/>
          <w:lang w:val="en-US" w:eastAsia="sv-SE"/>
        </w:rPr>
        <w:t>1</w:t>
      </w:r>
      <w:r w:rsidR="00221DC2" w:rsidRPr="008A7147">
        <w:rPr>
          <w:rFonts w:ascii="Times New Roman" w:eastAsia="Times New Roman" w:hAnsi="Times New Roman" w:cs="Times New Roman"/>
          <w:b/>
          <w:kern w:val="3"/>
          <w:sz w:val="24"/>
          <w:szCs w:val="24"/>
          <w:lang w:val="en-US" w:eastAsia="sv-SE"/>
        </w:rPr>
        <w:t>.</w:t>
      </w:r>
      <w:r w:rsidR="00221DC2">
        <w:rPr>
          <w:rFonts w:ascii="Times New Roman" w:eastAsia="Times New Roman" w:hAnsi="Times New Roman" w:cs="Times New Roman"/>
          <w:kern w:val="3"/>
          <w:sz w:val="24"/>
          <w:szCs w:val="24"/>
          <w:lang w:val="en-US" w:eastAsia="sv-SE"/>
        </w:rPr>
        <w:t xml:space="preserve"> Descriptive statistics.</w:t>
      </w:r>
    </w:p>
    <w:tbl>
      <w:tblPr>
        <w:tblW w:w="6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3"/>
        <w:gridCol w:w="1701"/>
        <w:gridCol w:w="1682"/>
      </w:tblGrid>
      <w:tr w:rsidR="00282EF8" w:rsidRPr="003563B6" w14:paraId="215A0850" w14:textId="77777777" w:rsidTr="00A011E3">
        <w:trPr>
          <w:trHeight w:val="300"/>
        </w:trPr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7CE43" w14:textId="77777777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0AB92" w14:textId="77777777" w:rsidR="00282EF8" w:rsidRPr="003563B6" w:rsidRDefault="00282EF8" w:rsidP="0008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Overt SSRI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2C19A" w14:textId="77777777" w:rsidR="00282EF8" w:rsidRPr="003563B6" w:rsidRDefault="00282EF8" w:rsidP="0008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Covert SSRI</w:t>
            </w:r>
          </w:p>
        </w:tc>
      </w:tr>
      <w:tr w:rsidR="00282EF8" w:rsidRPr="003563B6" w14:paraId="5012389E" w14:textId="77777777" w:rsidTr="00A011E3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B6F6" w14:textId="77777777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C34C" w14:textId="77777777" w:rsidR="00282EF8" w:rsidRPr="003563B6" w:rsidRDefault="00282EF8" w:rsidP="0035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22D6" w14:textId="77777777" w:rsidR="00282EF8" w:rsidRPr="003563B6" w:rsidRDefault="00282EF8" w:rsidP="0035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13</w:t>
            </w:r>
          </w:p>
        </w:tc>
      </w:tr>
      <w:tr w:rsidR="00282EF8" w:rsidRPr="003563B6" w14:paraId="53AC8595" w14:textId="77777777" w:rsidTr="00A011E3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ED2C" w14:textId="71523537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Mean</w:t>
            </w:r>
            <w:r w:rsidR="0049079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(SD) 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A0C6" w14:textId="6127F916" w:rsidR="00282EF8" w:rsidRPr="003563B6" w:rsidRDefault="00282EF8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31.7</w:t>
            </w:r>
            <w:r w:rsidR="0049079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(11)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CC6E" w14:textId="558BA9AB" w:rsidR="00282EF8" w:rsidRPr="003563B6" w:rsidRDefault="00282EF8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3</w:t>
            </w:r>
            <w:r w:rsidR="0049079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0.4 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10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</w:tr>
      <w:tr w:rsidR="00282EF8" w:rsidRPr="003563B6" w14:paraId="7FE4CB79" w14:textId="77777777" w:rsidTr="00A011E3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7501" w14:textId="7C74B4AC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Sex</w:t>
            </w:r>
            <w:r w:rsidR="0049079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, n</w:t>
            </w:r>
            <w:r w:rsidR="00A011E3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="0049079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72F6" w14:textId="77777777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5223" w14:textId="77777777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282EF8" w:rsidRPr="003563B6" w14:paraId="4564B3FC" w14:textId="77777777" w:rsidTr="00A011E3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DB18" w14:textId="77777777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        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EC6D" w14:textId="69F8D571" w:rsidR="00282EF8" w:rsidRPr="003563B6" w:rsidRDefault="00282EF8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9</w:t>
            </w:r>
            <w:r w:rsidR="0049079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(64)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0118" w14:textId="0A214578" w:rsidR="00282EF8" w:rsidRPr="003563B6" w:rsidRDefault="00282EF8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8</w:t>
            </w:r>
            <w:r w:rsidR="0049079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62</w:t>
            </w:r>
            <w:r w:rsidR="0049079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</w:tr>
      <w:tr w:rsidR="00282EF8" w:rsidRPr="003563B6" w14:paraId="714EB3A7" w14:textId="77777777" w:rsidTr="00A011E3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A237" w14:textId="77777777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        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DF63" w14:textId="3972B1E9" w:rsidR="00282EF8" w:rsidRPr="003563B6" w:rsidRDefault="00282EF8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5</w:t>
            </w:r>
            <w:r w:rsidR="0049079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36</w:t>
            </w:r>
            <w:r w:rsidR="0049079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B6C6" w14:textId="001FFCA8" w:rsidR="00282EF8" w:rsidRPr="003563B6" w:rsidRDefault="00282EF8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5</w:t>
            </w:r>
            <w:r w:rsidR="0049079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(3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9</w:t>
            </w:r>
            <w:r w:rsidR="0049079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</w:tr>
      <w:tr w:rsidR="00282EF8" w:rsidRPr="003563B6" w14:paraId="075439BA" w14:textId="77777777" w:rsidTr="00A011E3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F2E5" w14:textId="77777777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        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2451" w14:textId="77777777" w:rsidR="00282EF8" w:rsidRPr="003563B6" w:rsidRDefault="00282EF8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0B45" w14:textId="77777777" w:rsidR="00282EF8" w:rsidRPr="003563B6" w:rsidRDefault="00282EF8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0</w:t>
            </w:r>
          </w:p>
        </w:tc>
      </w:tr>
      <w:tr w:rsidR="00A011E3" w:rsidRPr="003563B6" w14:paraId="6F2FA079" w14:textId="77777777" w:rsidTr="00A011E3">
        <w:trPr>
          <w:trHeight w:val="345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77D7C" w14:textId="4D4EBA44" w:rsidR="00A011E3" w:rsidRPr="003563B6" w:rsidRDefault="00A011E3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Comorbidity,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5D017" w14:textId="77777777" w:rsidR="00A011E3" w:rsidRPr="003563B6" w:rsidRDefault="00A011E3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CFE97" w14:textId="77777777" w:rsidR="00A011E3" w:rsidRPr="003563B6" w:rsidRDefault="00A011E3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</w:tr>
      <w:tr w:rsidR="00282EF8" w:rsidRPr="003563B6" w14:paraId="503DF429" w14:textId="77777777" w:rsidTr="00A011E3">
        <w:trPr>
          <w:trHeight w:val="345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CB66" w14:textId="77777777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        Anxiety disorders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F406" w14:textId="662C77AB" w:rsidR="00282EF8" w:rsidRPr="003563B6" w:rsidRDefault="00282EF8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9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64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80A3" w14:textId="52F7D5A1" w:rsidR="00282EF8" w:rsidRPr="003563B6" w:rsidRDefault="00282EF8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4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31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</w:tr>
      <w:tr w:rsidR="00282EF8" w:rsidRPr="003563B6" w14:paraId="50213777" w14:textId="77777777" w:rsidTr="00A011E3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A7FA" w14:textId="32D23515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        Depression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, mild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0EEB" w14:textId="08CB690B" w:rsidR="00282EF8" w:rsidRPr="003563B6" w:rsidRDefault="00282EF8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4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19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12D5" w14:textId="7BEDF7D1" w:rsidR="00282EF8" w:rsidRPr="003563B6" w:rsidRDefault="00282EF8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3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 xml:space="preserve"> 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23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)</w:t>
            </w:r>
          </w:p>
        </w:tc>
      </w:tr>
      <w:tr w:rsidR="00282EF8" w:rsidRPr="003563B6" w14:paraId="003AD386" w14:textId="77777777" w:rsidTr="00A011E3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B204" w14:textId="77777777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 xml:space="preserve">         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F880" w14:textId="7348F958" w:rsidR="00282EF8" w:rsidRPr="003563B6" w:rsidRDefault="00282EF8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1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 xml:space="preserve"> 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7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376B" w14:textId="51929EE0" w:rsidR="00282EF8" w:rsidRPr="003563B6" w:rsidRDefault="00282EF8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1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 xml:space="preserve"> 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8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</w:tr>
      <w:tr w:rsidR="00282EF8" w:rsidRPr="003563B6" w14:paraId="1E0FE725" w14:textId="77777777" w:rsidTr="00A011E3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7260" w14:textId="6B7C21F3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Previous SSRI treatment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BDA4" w14:textId="00E5E599" w:rsidR="00282EF8" w:rsidRPr="003563B6" w:rsidRDefault="00282EF8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3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 xml:space="preserve"> 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(21)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330A" w14:textId="0EA5D97B" w:rsidR="00282EF8" w:rsidRPr="003563B6" w:rsidRDefault="00282EF8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2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 xml:space="preserve"> 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(15)</w:t>
            </w:r>
          </w:p>
        </w:tc>
      </w:tr>
      <w:tr w:rsidR="00282EF8" w:rsidRPr="003563B6" w14:paraId="00262054" w14:textId="77777777" w:rsidTr="00A011E3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281E" w14:textId="338B7C50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Education</w:t>
            </w:r>
            <w:r w:rsidR="0049079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, n</w:t>
            </w:r>
            <w:r w:rsidR="00A011E3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 xml:space="preserve"> </w:t>
            </w:r>
            <w:r w:rsidR="0049079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F125" w14:textId="77777777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0803" w14:textId="77777777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</w:p>
        </w:tc>
      </w:tr>
      <w:tr w:rsidR="00282EF8" w:rsidRPr="003563B6" w14:paraId="66F1D3B2" w14:textId="77777777" w:rsidTr="00A011E3">
        <w:trPr>
          <w:trHeight w:val="300"/>
        </w:trPr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2E3B2" w14:textId="77777777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 xml:space="preserve">         At least college degree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611CF" w14:textId="0B94EE53" w:rsidR="00282EF8" w:rsidRPr="003563B6" w:rsidRDefault="00282EF8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10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 xml:space="preserve"> (71)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61ADF" w14:textId="6B878C53" w:rsidR="00282EF8" w:rsidRPr="003563B6" w:rsidRDefault="00282EF8" w:rsidP="000820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7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 xml:space="preserve"> (5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4</w:t>
            </w:r>
            <w:r w:rsidR="008526E8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)</w:t>
            </w:r>
          </w:p>
        </w:tc>
      </w:tr>
      <w:tr w:rsidR="00282EF8" w:rsidRPr="003563B6" w14:paraId="1C6031BD" w14:textId="77777777" w:rsidTr="00A011E3">
        <w:trPr>
          <w:trHeight w:val="345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4913" w14:textId="77762EC4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4FF2" w14:textId="77777777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BBED" w14:textId="77777777" w:rsidR="00282EF8" w:rsidRPr="003563B6" w:rsidRDefault="00282EF8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794F5E0F" w14:textId="24B6B4AE" w:rsidR="0034187A" w:rsidRPr="00486F27" w:rsidRDefault="0034187A" w:rsidP="00082085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103E33FB" w14:textId="3313F316" w:rsidR="00DF2509" w:rsidRDefault="00DF2509">
      <w:pPr>
        <w:rPr>
          <w:lang w:val="en-US"/>
        </w:rPr>
      </w:pPr>
      <w:r>
        <w:rPr>
          <w:lang w:val="en-US"/>
        </w:rPr>
        <w:br w:type="page"/>
      </w:r>
    </w:p>
    <w:p w14:paraId="4E10334C" w14:textId="380A758D" w:rsidR="005F1B14" w:rsidRDefault="005F1B14" w:rsidP="00C8195E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sv-SE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val="en-US" w:eastAsia="sv-SE"/>
        </w:rPr>
        <w:lastRenderedPageBreak/>
        <w:t xml:space="preserve">Table </w:t>
      </w:r>
      <w:r w:rsidR="007F40BE">
        <w:rPr>
          <w:rFonts w:ascii="Times New Roman" w:eastAsia="Times New Roman" w:hAnsi="Times New Roman" w:cs="Times New Roman"/>
          <w:b/>
          <w:kern w:val="3"/>
          <w:sz w:val="24"/>
          <w:szCs w:val="24"/>
          <w:lang w:val="en-US" w:eastAsia="sv-SE"/>
        </w:rPr>
        <w:t>S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val="en-US" w:eastAsia="sv-SE"/>
        </w:rPr>
        <w:t xml:space="preserve">2. </w:t>
      </w:r>
      <w:r w:rsidR="00C8195E" w:rsidRPr="00C8195E"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sv-SE"/>
        </w:rPr>
        <w:t>P</w:t>
      </w: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sv-SE"/>
        </w:rPr>
        <w:t xml:space="preserve">ercent </w:t>
      </w:r>
      <w:r w:rsidR="00C8195E"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sv-SE"/>
        </w:rPr>
        <w:t xml:space="preserve">intraregional </w:t>
      </w:r>
      <w:r w:rsidR="00C35101"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sv-SE"/>
        </w:rPr>
        <w:t>serotonin transporter</w:t>
      </w: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sv-SE"/>
        </w:rPr>
        <w:t xml:space="preserve"> occupancy</w:t>
      </w:r>
      <w:r w:rsidR="003563B6"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sv-SE"/>
        </w:rPr>
        <w:t xml:space="preserve"> [</w:t>
      </w:r>
      <w:r w:rsidR="000E2B3F"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sv-SE"/>
        </w:rPr>
        <w:t>mean</w:t>
      </w:r>
      <w:r w:rsidR="003563B6"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sv-SE"/>
        </w:rPr>
        <w:t xml:space="preserve"> </w:t>
      </w:r>
      <w:r w:rsidR="000E2B3F"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sv-SE"/>
        </w:rPr>
        <w:t>(SD)</w:t>
      </w:r>
      <w:r w:rsidR="003563B6"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sv-SE"/>
        </w:rPr>
        <w:t>]</w:t>
      </w:r>
      <w:r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sv-SE"/>
        </w:rPr>
        <w:t xml:space="preserve"> by escitalopram</w:t>
      </w:r>
      <w:r w:rsidR="00036775"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sv-SE"/>
        </w:rPr>
        <w:t xml:space="preserve"> </w:t>
      </w:r>
      <w:r w:rsidR="00C35101"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sv-SE"/>
        </w:rPr>
        <w:t>in the</w:t>
      </w:r>
      <w:r w:rsidR="00C8195E"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sv-SE"/>
        </w:rPr>
        <w:t xml:space="preserve"> </w:t>
      </w:r>
      <w:r w:rsidR="00C35101"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sv-SE"/>
        </w:rPr>
        <w:t>overt and covert treatment groups.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2"/>
        <w:gridCol w:w="2056"/>
        <w:gridCol w:w="2234"/>
        <w:gridCol w:w="2410"/>
      </w:tblGrid>
      <w:tr w:rsidR="000E2B3F" w:rsidRPr="003563B6" w14:paraId="67F0A781" w14:textId="77777777" w:rsidTr="003563B6">
        <w:trPr>
          <w:trHeight w:val="300"/>
        </w:trPr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A556D" w14:textId="3597A795" w:rsidR="000E2B3F" w:rsidRPr="003563B6" w:rsidRDefault="000E2B3F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Region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C1289" w14:textId="2E049DCE" w:rsidR="000E2B3F" w:rsidRPr="003563B6" w:rsidRDefault="000E2B3F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Overt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3B9C1" w14:textId="0226B790" w:rsidR="000E2B3F" w:rsidRPr="003563B6" w:rsidRDefault="000E2B3F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Covert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25877" w14:textId="76340693" w:rsidR="000E2B3F" w:rsidRPr="00C8195E" w:rsidRDefault="000E2B3F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Total</w:t>
            </w:r>
            <w:r w:rsidR="00C8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sv-SE"/>
              </w:rPr>
              <w:t>1</w:t>
            </w:r>
          </w:p>
        </w:tc>
      </w:tr>
      <w:tr w:rsidR="0004521A" w:rsidRPr="003563B6" w14:paraId="40E6CE6B" w14:textId="77777777" w:rsidTr="003563B6">
        <w:trPr>
          <w:trHeight w:val="300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0071" w14:textId="77777777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Amygdala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BD34" w14:textId="7C965CE1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87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(11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14F3" w14:textId="25039AB3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94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12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CF47" w14:textId="344CBA6F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90</w:t>
            </w:r>
            <w:r w:rsidR="00626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2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</w:tr>
      <w:tr w:rsidR="0004521A" w:rsidRPr="003563B6" w14:paraId="51CBFF63" w14:textId="77777777" w:rsidTr="003563B6">
        <w:trPr>
          <w:trHeight w:val="300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A41A" w14:textId="77777777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Hippocampus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735A" w14:textId="1E8EE9AD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9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(13)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BF43" w14:textId="0EC33305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9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4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(11)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0E6E" w14:textId="21D81B0C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92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3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</w:tr>
      <w:tr w:rsidR="0004521A" w:rsidRPr="003563B6" w14:paraId="199BA7DA" w14:textId="77777777" w:rsidTr="003563B6">
        <w:trPr>
          <w:trHeight w:val="300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64CA" w14:textId="77777777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NAcc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5B79" w14:textId="27752685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85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(9)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FA49" w14:textId="79E5DC36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87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8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9F43" w14:textId="263BA87B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86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9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</w:tr>
      <w:tr w:rsidR="0004521A" w:rsidRPr="003563B6" w14:paraId="68F0565D" w14:textId="77777777" w:rsidTr="003563B6">
        <w:trPr>
          <w:trHeight w:val="300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1776" w14:textId="77777777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Caudate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C55C" w14:textId="3A216A34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94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(15)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7145" w14:textId="5A448FCF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9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6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(13)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5007" w14:textId="3FE8D86F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9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5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(14)</w:t>
            </w:r>
          </w:p>
        </w:tc>
      </w:tr>
      <w:tr w:rsidR="0004521A" w:rsidRPr="003563B6" w14:paraId="13356760" w14:textId="77777777" w:rsidTr="003563B6">
        <w:trPr>
          <w:trHeight w:val="300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2465" w14:textId="77777777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Putamen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2522" w14:textId="25D9F3C6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73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7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AFAA" w14:textId="7EA3AF11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7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4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(7)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4A19" w14:textId="74479E53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73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7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</w:tr>
      <w:tr w:rsidR="0004521A" w:rsidRPr="003563B6" w14:paraId="75B362BC" w14:textId="77777777" w:rsidTr="003563B6">
        <w:trPr>
          <w:trHeight w:val="345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8553" w14:textId="77777777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Pallidum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8483" w14:textId="57AD4EB1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71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8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C41B" w14:textId="60206FC6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7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2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9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A3CC" w14:textId="535AE434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71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(8)</w:t>
            </w:r>
          </w:p>
        </w:tc>
      </w:tr>
      <w:tr w:rsidR="0004521A" w:rsidRPr="003563B6" w14:paraId="1163A769" w14:textId="77777777" w:rsidTr="003563B6">
        <w:trPr>
          <w:trHeight w:val="345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B15E" w14:textId="77777777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Thalamus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52B8" w14:textId="53E97B29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7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3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9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0CAF" w14:textId="06089C1B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7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5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(6)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3B1D" w14:textId="50A52281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7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4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8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</w:tr>
      <w:tr w:rsidR="0004521A" w:rsidRPr="003563B6" w14:paraId="64720AA1" w14:textId="77777777" w:rsidTr="003563B6">
        <w:trPr>
          <w:trHeight w:val="300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233D" w14:textId="77777777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Insula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A891" w14:textId="79EA3C7D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78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12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0007" w14:textId="2C0448BF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80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(9)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38A9" w14:textId="639BFF92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79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(10)</w:t>
            </w:r>
          </w:p>
        </w:tc>
      </w:tr>
      <w:tr w:rsidR="0004521A" w:rsidRPr="003563B6" w14:paraId="2C40775C" w14:textId="77777777" w:rsidTr="003563B6">
        <w:trPr>
          <w:trHeight w:val="300"/>
        </w:trPr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9CA2" w14:textId="77777777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ACC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93AB" w14:textId="02FB60E6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80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(20)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2A21" w14:textId="527A99E3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79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(15)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D449" w14:textId="69831A30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80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(18)</w:t>
            </w:r>
          </w:p>
        </w:tc>
      </w:tr>
      <w:tr w:rsidR="0004521A" w:rsidRPr="003563B6" w14:paraId="6A10FA68" w14:textId="77777777" w:rsidTr="003563B6">
        <w:trPr>
          <w:trHeight w:val="300"/>
        </w:trPr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FCF5A" w14:textId="2BD33266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Raphe nuclei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27BC0" w14:textId="1B421754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85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12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7928F" w14:textId="060632A3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89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(9)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4CA85" w14:textId="04267DDE" w:rsidR="0004521A" w:rsidRPr="003563B6" w:rsidRDefault="0004521A" w:rsidP="0008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87</w:t>
            </w:r>
            <w:r w:rsid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(1</w:t>
            </w:r>
            <w:r w:rsidR="000E2B3F"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</w:t>
            </w:r>
            <w:r w:rsidRPr="0035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)</w:t>
            </w:r>
          </w:p>
        </w:tc>
      </w:tr>
    </w:tbl>
    <w:p w14:paraId="6CD27D69" w14:textId="47438F15" w:rsidR="00DF2509" w:rsidRPr="003563B6" w:rsidRDefault="00C8195E" w:rsidP="00C8195E">
      <w:pPr>
        <w:spacing w:after="0" w:line="240" w:lineRule="auto"/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sv-SE"/>
        </w:rPr>
      </w:pPr>
      <w:r w:rsidRPr="00C8195E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  <w:lang w:val="en-US" w:eastAsia="sv-SE"/>
        </w:rPr>
        <w:t>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val="en-US" w:eastAsia="sv-SE"/>
        </w:rPr>
        <w:t xml:space="preserve">Total occupancy = 78% when accounting for total volume; </w:t>
      </w:r>
      <w:r w:rsidR="00C35101" w:rsidRPr="003563B6">
        <w:rPr>
          <w:rFonts w:ascii="Times New Roman" w:eastAsia="Times New Roman" w:hAnsi="Times New Roman" w:cs="Times New Roman"/>
          <w:kern w:val="3"/>
          <w:sz w:val="24"/>
          <w:szCs w:val="24"/>
          <w:lang w:val="en-US" w:eastAsia="sv-SE"/>
        </w:rPr>
        <w:t>NAcc = Nucleus Accumbens; ACC = Anterior Cingulate Cortex</w:t>
      </w:r>
      <w:r w:rsidR="00DF2509" w:rsidRPr="003563B6"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sv-SE"/>
        </w:rPr>
        <w:br w:type="page"/>
      </w:r>
    </w:p>
    <w:p w14:paraId="7FE64015" w14:textId="118453F3" w:rsidR="00D448B6" w:rsidRPr="004E27F7" w:rsidRDefault="004E27F7" w:rsidP="00D448B6">
      <w:pPr>
        <w:tabs>
          <w:tab w:val="left" w:pos="1304"/>
        </w:tabs>
        <w:spacing w:after="0" w:line="480" w:lineRule="auto"/>
        <w:ind w:firstLine="425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C953EC3" wp14:editId="0337C9C0">
            <wp:extent cx="5760720" cy="83210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5550C" w14:textId="3460C852" w:rsidR="00D448B6" w:rsidRDefault="00D448B6" w:rsidP="00D83886">
      <w:pPr>
        <w:tabs>
          <w:tab w:val="left" w:pos="1304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633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7F40BE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B6332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B7FDC">
        <w:rPr>
          <w:rFonts w:ascii="Times New Roman" w:hAnsi="Times New Roman" w:cs="Times New Roman"/>
          <w:sz w:val="24"/>
          <w:szCs w:val="24"/>
          <w:lang w:val="en-US"/>
        </w:rPr>
        <w:t xml:space="preserve">CONSORT flow </w:t>
      </w:r>
      <w:r w:rsidR="00F02846">
        <w:rPr>
          <w:rFonts w:ascii="Times New Roman" w:hAnsi="Times New Roman" w:cs="Times New Roman"/>
          <w:sz w:val="24"/>
          <w:szCs w:val="24"/>
          <w:lang w:val="en-US"/>
        </w:rPr>
        <w:t>diagram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D448B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C8326" w14:textId="77777777" w:rsidR="002D3691" w:rsidRDefault="002D3691" w:rsidP="00D448B6">
      <w:pPr>
        <w:spacing w:after="0" w:line="240" w:lineRule="auto"/>
      </w:pPr>
      <w:r>
        <w:separator/>
      </w:r>
    </w:p>
  </w:endnote>
  <w:endnote w:type="continuationSeparator" w:id="0">
    <w:p w14:paraId="38C741EC" w14:textId="77777777" w:rsidR="002D3691" w:rsidRDefault="002D3691" w:rsidP="00D44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CE99E" w14:textId="77777777" w:rsidR="002D3691" w:rsidRDefault="002D3691" w:rsidP="00D448B6">
      <w:pPr>
        <w:spacing w:after="0" w:line="240" w:lineRule="auto"/>
      </w:pPr>
      <w:r>
        <w:separator/>
      </w:r>
    </w:p>
  </w:footnote>
  <w:footnote w:type="continuationSeparator" w:id="0">
    <w:p w14:paraId="46D31926" w14:textId="77777777" w:rsidR="002D3691" w:rsidRDefault="002D3691" w:rsidP="00D44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3413124"/>
      <w:docPartObj>
        <w:docPartGallery w:val="Page Numbers (Top of Page)"/>
        <w:docPartUnique/>
      </w:docPartObj>
    </w:sdtPr>
    <w:sdtEndPr/>
    <w:sdtContent>
      <w:p w14:paraId="1BE97489" w14:textId="6C8141B0" w:rsidR="00D448B6" w:rsidRDefault="00D448B6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821">
          <w:rPr>
            <w:noProof/>
          </w:rPr>
          <w:t>8</w:t>
        </w:r>
        <w:r>
          <w:fldChar w:fldCharType="end"/>
        </w:r>
      </w:p>
    </w:sdtContent>
  </w:sdt>
  <w:p w14:paraId="67376129" w14:textId="77777777" w:rsidR="00D448B6" w:rsidRDefault="00D448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E1F"/>
    <w:rsid w:val="000038E7"/>
    <w:rsid w:val="00007DA7"/>
    <w:rsid w:val="00015090"/>
    <w:rsid w:val="00033FFF"/>
    <w:rsid w:val="00036775"/>
    <w:rsid w:val="0004521A"/>
    <w:rsid w:val="00050F97"/>
    <w:rsid w:val="00057120"/>
    <w:rsid w:val="00067856"/>
    <w:rsid w:val="00082085"/>
    <w:rsid w:val="000B1C44"/>
    <w:rsid w:val="000D6A3D"/>
    <w:rsid w:val="000E1BC8"/>
    <w:rsid w:val="000E2B3F"/>
    <w:rsid w:val="00105A1E"/>
    <w:rsid w:val="001144DE"/>
    <w:rsid w:val="001E1CBB"/>
    <w:rsid w:val="001E57CD"/>
    <w:rsid w:val="00221DC2"/>
    <w:rsid w:val="00226755"/>
    <w:rsid w:val="00233991"/>
    <w:rsid w:val="00246317"/>
    <w:rsid w:val="00282EF8"/>
    <w:rsid w:val="002A57A8"/>
    <w:rsid w:val="002B4AD0"/>
    <w:rsid w:val="002C0EFA"/>
    <w:rsid w:val="002C5871"/>
    <w:rsid w:val="002C71A6"/>
    <w:rsid w:val="002D1E9C"/>
    <w:rsid w:val="002D3691"/>
    <w:rsid w:val="002D6E96"/>
    <w:rsid w:val="002E5FA9"/>
    <w:rsid w:val="00307BFE"/>
    <w:rsid w:val="00336730"/>
    <w:rsid w:val="0034187A"/>
    <w:rsid w:val="0035182E"/>
    <w:rsid w:val="003563B6"/>
    <w:rsid w:val="003E38F7"/>
    <w:rsid w:val="003F26AB"/>
    <w:rsid w:val="00415985"/>
    <w:rsid w:val="00446399"/>
    <w:rsid w:val="00473A47"/>
    <w:rsid w:val="0047757B"/>
    <w:rsid w:val="00486F27"/>
    <w:rsid w:val="0049079F"/>
    <w:rsid w:val="004B4104"/>
    <w:rsid w:val="004E27F7"/>
    <w:rsid w:val="004F09FD"/>
    <w:rsid w:val="004F7AA7"/>
    <w:rsid w:val="0050494A"/>
    <w:rsid w:val="00514DAA"/>
    <w:rsid w:val="005252AD"/>
    <w:rsid w:val="00556D53"/>
    <w:rsid w:val="005578B2"/>
    <w:rsid w:val="0056308A"/>
    <w:rsid w:val="0057166C"/>
    <w:rsid w:val="00581BA9"/>
    <w:rsid w:val="005E5BFC"/>
    <w:rsid w:val="005F1B14"/>
    <w:rsid w:val="005F61FD"/>
    <w:rsid w:val="00611B12"/>
    <w:rsid w:val="0061725C"/>
    <w:rsid w:val="00626821"/>
    <w:rsid w:val="00657812"/>
    <w:rsid w:val="006640FA"/>
    <w:rsid w:val="006B49D0"/>
    <w:rsid w:val="006C7965"/>
    <w:rsid w:val="006E5ADD"/>
    <w:rsid w:val="006F1F9F"/>
    <w:rsid w:val="007255B1"/>
    <w:rsid w:val="0074288C"/>
    <w:rsid w:val="00745A11"/>
    <w:rsid w:val="007524B9"/>
    <w:rsid w:val="00764C51"/>
    <w:rsid w:val="00792A22"/>
    <w:rsid w:val="00794580"/>
    <w:rsid w:val="007C66EF"/>
    <w:rsid w:val="007D34C5"/>
    <w:rsid w:val="007F40BE"/>
    <w:rsid w:val="008000C7"/>
    <w:rsid w:val="008031CF"/>
    <w:rsid w:val="008200DE"/>
    <w:rsid w:val="008526E8"/>
    <w:rsid w:val="0086018F"/>
    <w:rsid w:val="0087214F"/>
    <w:rsid w:val="00896005"/>
    <w:rsid w:val="008B5C40"/>
    <w:rsid w:val="008C049B"/>
    <w:rsid w:val="008D5F25"/>
    <w:rsid w:val="008E3F51"/>
    <w:rsid w:val="00915EF6"/>
    <w:rsid w:val="009430C3"/>
    <w:rsid w:val="009A6749"/>
    <w:rsid w:val="009F72AF"/>
    <w:rsid w:val="00A011E3"/>
    <w:rsid w:val="00A06934"/>
    <w:rsid w:val="00A10F63"/>
    <w:rsid w:val="00A91A1B"/>
    <w:rsid w:val="00AB1D83"/>
    <w:rsid w:val="00AC0644"/>
    <w:rsid w:val="00AD198D"/>
    <w:rsid w:val="00B059F8"/>
    <w:rsid w:val="00B1369B"/>
    <w:rsid w:val="00B4104E"/>
    <w:rsid w:val="00B473D6"/>
    <w:rsid w:val="00B60E69"/>
    <w:rsid w:val="00B847BE"/>
    <w:rsid w:val="00B93101"/>
    <w:rsid w:val="00BA49FC"/>
    <w:rsid w:val="00BA6C02"/>
    <w:rsid w:val="00BB222E"/>
    <w:rsid w:val="00BB2913"/>
    <w:rsid w:val="00BD43CF"/>
    <w:rsid w:val="00BE3609"/>
    <w:rsid w:val="00C006AC"/>
    <w:rsid w:val="00C010CB"/>
    <w:rsid w:val="00C04312"/>
    <w:rsid w:val="00C04E41"/>
    <w:rsid w:val="00C35101"/>
    <w:rsid w:val="00C438A8"/>
    <w:rsid w:val="00C500F1"/>
    <w:rsid w:val="00C607B6"/>
    <w:rsid w:val="00C8195E"/>
    <w:rsid w:val="00CB7FDC"/>
    <w:rsid w:val="00CD4FB4"/>
    <w:rsid w:val="00D43360"/>
    <w:rsid w:val="00D448B6"/>
    <w:rsid w:val="00D454E6"/>
    <w:rsid w:val="00D5514C"/>
    <w:rsid w:val="00D67ABA"/>
    <w:rsid w:val="00D82A9E"/>
    <w:rsid w:val="00D83886"/>
    <w:rsid w:val="00D90DD6"/>
    <w:rsid w:val="00DA0607"/>
    <w:rsid w:val="00DC7B76"/>
    <w:rsid w:val="00DE394C"/>
    <w:rsid w:val="00DF2017"/>
    <w:rsid w:val="00DF2509"/>
    <w:rsid w:val="00E25504"/>
    <w:rsid w:val="00E447EE"/>
    <w:rsid w:val="00E44BA0"/>
    <w:rsid w:val="00E4589E"/>
    <w:rsid w:val="00E65FD2"/>
    <w:rsid w:val="00E7171D"/>
    <w:rsid w:val="00E943F2"/>
    <w:rsid w:val="00EC4E1F"/>
    <w:rsid w:val="00EE4B24"/>
    <w:rsid w:val="00F02846"/>
    <w:rsid w:val="00F20743"/>
    <w:rsid w:val="00F31113"/>
    <w:rsid w:val="00F5183E"/>
    <w:rsid w:val="00F917D2"/>
    <w:rsid w:val="00FC31C9"/>
    <w:rsid w:val="00FC65A7"/>
    <w:rsid w:val="00FE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08DA9"/>
  <w15:docId w15:val="{91292A2B-1C86-43DF-9D31-E129416E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7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8B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50F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0F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0F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F9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79458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4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8B6"/>
  </w:style>
  <w:style w:type="paragraph" w:styleId="Footer">
    <w:name w:val="footer"/>
    <w:basedOn w:val="Normal"/>
    <w:link w:val="FooterChar"/>
    <w:uiPriority w:val="99"/>
    <w:unhideWhenUsed/>
    <w:rsid w:val="00D44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8B6"/>
  </w:style>
  <w:style w:type="paragraph" w:styleId="Quote">
    <w:name w:val="Quote"/>
    <w:basedOn w:val="Normal"/>
    <w:next w:val="Normal"/>
    <w:link w:val="QuoteChar"/>
    <w:uiPriority w:val="29"/>
    <w:qFormat/>
    <w:rsid w:val="006640F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40F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0F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0FA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557ED-1B35-4D64-B378-80004F4A8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413</Words>
  <Characters>2193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Uppsala universitet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Olof Hjorth</dc:creator>
  <cp:lastModifiedBy>Olof Hjorth</cp:lastModifiedBy>
  <cp:revision>2</cp:revision>
  <cp:lastPrinted>2020-09-29T11:28:00Z</cp:lastPrinted>
  <dcterms:created xsi:type="dcterms:W3CDTF">2021-07-02T09:34:00Z</dcterms:created>
  <dcterms:modified xsi:type="dcterms:W3CDTF">2021-07-02T09:34:00Z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http://www.zotero.org/styles/biological-psychiatry</vt:lpwstr>
  </property>
  <property fmtid="{D5CDD505-2E9C-101B-9397-08002B2CF9AE}" pid="11" name="Mendeley Recent Style Name 4_1">
    <vt:lpwstr>Biological Psychiatry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