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132DC" w14:textId="77777777" w:rsidR="002E25C0" w:rsidRPr="009A540D" w:rsidRDefault="00135556" w:rsidP="009A540D">
      <w:pPr>
        <w:pStyle w:val="Heading1"/>
      </w:pPr>
      <w:bookmarkStart w:id="0" w:name="_Toc43729890"/>
      <w:bookmarkStart w:id="1" w:name="_Toc82594010"/>
      <w:r w:rsidRPr="009A540D">
        <w:t>Supplementary Materials</w:t>
      </w:r>
      <w:bookmarkEnd w:id="0"/>
      <w:bookmarkEnd w:id="1"/>
    </w:p>
    <w:sdt>
      <w:sdtPr>
        <w:rPr>
          <w:rFonts w:ascii="Times New Roman" w:eastAsia="Times New Roman" w:hAnsi="Times New Roman" w:cs="Times New Roman"/>
          <w:b w:val="0"/>
          <w:bCs w:val="0"/>
          <w:color w:val="auto"/>
          <w:sz w:val="24"/>
          <w:szCs w:val="24"/>
          <w:lang w:val="en-GB"/>
        </w:rPr>
        <w:id w:val="1611473815"/>
        <w:docPartObj>
          <w:docPartGallery w:val="Table of Contents"/>
          <w:docPartUnique/>
        </w:docPartObj>
      </w:sdtPr>
      <w:sdtEndPr>
        <w:rPr>
          <w:noProof/>
        </w:rPr>
      </w:sdtEndPr>
      <w:sdtContent>
        <w:p w14:paraId="60B9E166" w14:textId="596F63FB" w:rsidR="009A540D" w:rsidRPr="00BD22E2" w:rsidRDefault="009A540D">
          <w:pPr>
            <w:pStyle w:val="TOCHeading"/>
            <w:rPr>
              <w:rFonts w:ascii="Times New Roman" w:hAnsi="Times New Roman" w:cs="Times New Roman"/>
            </w:rPr>
          </w:pPr>
        </w:p>
        <w:p w14:paraId="09AB8EA2" w14:textId="25C14544" w:rsidR="00B456CF" w:rsidRPr="00B456CF" w:rsidRDefault="009A540D">
          <w:pPr>
            <w:pStyle w:val="TOC1"/>
            <w:tabs>
              <w:tab w:val="right" w:leader="dot" w:pos="9010"/>
            </w:tabs>
            <w:rPr>
              <w:rFonts w:ascii="Times New Roman" w:eastAsiaTheme="minorEastAsia" w:hAnsi="Times New Roman"/>
              <w:b w:val="0"/>
              <w:bCs w:val="0"/>
              <w:i w:val="0"/>
              <w:iCs w:val="0"/>
              <w:noProof/>
            </w:rPr>
          </w:pPr>
          <w:r w:rsidRPr="00B456CF">
            <w:rPr>
              <w:rFonts w:ascii="Times New Roman" w:hAnsi="Times New Roman"/>
              <w:b w:val="0"/>
              <w:bCs w:val="0"/>
            </w:rPr>
            <w:fldChar w:fldCharType="begin"/>
          </w:r>
          <w:r w:rsidRPr="00B456CF">
            <w:rPr>
              <w:rFonts w:ascii="Times New Roman" w:hAnsi="Times New Roman"/>
            </w:rPr>
            <w:instrText xml:space="preserve"> TOC \o "1-3" \h \z \u </w:instrText>
          </w:r>
          <w:r w:rsidRPr="00B456CF">
            <w:rPr>
              <w:rFonts w:ascii="Times New Roman" w:hAnsi="Times New Roman"/>
              <w:b w:val="0"/>
              <w:bCs w:val="0"/>
            </w:rPr>
            <w:fldChar w:fldCharType="separate"/>
          </w:r>
        </w:p>
        <w:p w14:paraId="158B96ED" w14:textId="5563BD05" w:rsidR="00B456CF" w:rsidRPr="00B456CF" w:rsidRDefault="00FE270B">
          <w:pPr>
            <w:pStyle w:val="TOC2"/>
            <w:tabs>
              <w:tab w:val="left" w:pos="720"/>
              <w:tab w:val="right" w:leader="dot" w:pos="9010"/>
            </w:tabs>
            <w:rPr>
              <w:rFonts w:ascii="Times New Roman" w:eastAsiaTheme="minorEastAsia" w:hAnsi="Times New Roman"/>
              <w:b w:val="0"/>
              <w:bCs w:val="0"/>
              <w:noProof/>
              <w:sz w:val="24"/>
              <w:szCs w:val="24"/>
            </w:rPr>
          </w:pPr>
          <w:hyperlink w:anchor="_Toc82594011" w:history="1">
            <w:r w:rsidR="00B456CF" w:rsidRPr="00B456CF">
              <w:rPr>
                <w:rStyle w:val="Hyperlink"/>
                <w:rFonts w:ascii="Times New Roman" w:hAnsi="Times New Roman"/>
                <w:noProof/>
              </w:rPr>
              <w:t>1.</w:t>
            </w:r>
            <w:r w:rsidR="00B456CF" w:rsidRPr="00B456CF">
              <w:rPr>
                <w:rFonts w:ascii="Times New Roman" w:eastAsiaTheme="minorEastAsia" w:hAnsi="Times New Roman"/>
                <w:b w:val="0"/>
                <w:bCs w:val="0"/>
                <w:noProof/>
                <w:sz w:val="24"/>
                <w:szCs w:val="24"/>
              </w:rPr>
              <w:tab/>
            </w:r>
            <w:r w:rsidR="00B456CF" w:rsidRPr="00B456CF">
              <w:rPr>
                <w:rStyle w:val="Hyperlink"/>
                <w:rFonts w:ascii="Times New Roman" w:hAnsi="Times New Roman"/>
                <w:noProof/>
              </w:rPr>
              <w:t>Supplementary Methods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_Toc82594011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w:t>
            </w:r>
            <w:r w:rsidR="00B456CF" w:rsidRPr="00B456CF">
              <w:rPr>
                <w:rFonts w:ascii="Times New Roman" w:hAnsi="Times New Roman"/>
                <w:noProof/>
                <w:webHidden/>
              </w:rPr>
              <w:fldChar w:fldCharType="end"/>
            </w:r>
          </w:hyperlink>
        </w:p>
        <w:p w14:paraId="2729ACCF" w14:textId="603C4F19"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2" w:history="1">
            <w:r w:rsidR="00B456CF" w:rsidRPr="00B456CF">
              <w:rPr>
                <w:rStyle w:val="Hyperlink"/>
                <w:rFonts w:ascii="Times New Roman" w:hAnsi="Times New Roman"/>
                <w:noProof/>
              </w:rPr>
              <w:t>1.1.</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Further information about diagnostic status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_Toc82594012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w:t>
            </w:r>
            <w:r w:rsidR="00B456CF" w:rsidRPr="00B456CF">
              <w:rPr>
                <w:rFonts w:ascii="Times New Roman" w:hAnsi="Times New Roman"/>
                <w:noProof/>
                <w:webHidden/>
              </w:rPr>
              <w:fldChar w:fldCharType="end"/>
            </w:r>
          </w:hyperlink>
        </w:p>
        <w:p w14:paraId="04D74936" w14:textId="6A50274F"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3" w:history="1">
            <w:r w:rsidR="00B456CF" w:rsidRPr="00B456CF">
              <w:rPr>
                <w:rStyle w:val="Hyperlink"/>
                <w:rFonts w:ascii="Times New Roman" w:hAnsi="Times New Roman"/>
                <w:noProof/>
              </w:rPr>
              <w:t>1.2.</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Spacing of training/control sessions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_Toc82594013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4</w:t>
            </w:r>
            <w:r w:rsidR="00B456CF" w:rsidRPr="00B456CF">
              <w:rPr>
                <w:rFonts w:ascii="Times New Roman" w:hAnsi="Times New Roman"/>
                <w:noProof/>
                <w:webHidden/>
              </w:rPr>
              <w:fldChar w:fldCharType="end"/>
            </w:r>
          </w:hyperlink>
        </w:p>
        <w:p w14:paraId="52203F15" w14:textId="6FC5218D"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4" w:history="1">
            <w:r w:rsidR="00B456CF" w:rsidRPr="00B456CF">
              <w:rPr>
                <w:rStyle w:val="Hyperlink"/>
                <w:rFonts w:ascii="Times New Roman" w:hAnsi="Times New Roman"/>
                <w:noProof/>
              </w:rPr>
              <w:t>1.3.</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Development of home-based set-up</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_Toc82594014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6</w:t>
            </w:r>
            <w:r w:rsidR="00B456CF" w:rsidRPr="00B456CF">
              <w:rPr>
                <w:rFonts w:ascii="Times New Roman" w:hAnsi="Times New Roman"/>
                <w:noProof/>
                <w:webHidden/>
              </w:rPr>
              <w:fldChar w:fldCharType="end"/>
            </w:r>
          </w:hyperlink>
        </w:p>
        <w:p w14:paraId="3A20F7C0" w14:textId="0D1AF6A6"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5" w:history="1">
            <w:r w:rsidR="00B456CF" w:rsidRPr="00B456CF">
              <w:rPr>
                <w:rStyle w:val="Hyperlink"/>
                <w:rFonts w:ascii="Times New Roman" w:hAnsi="Times New Roman"/>
                <w:noProof/>
              </w:rPr>
              <w:t>1.4.</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Further details on training tasks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_Toc82594015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11</w:t>
            </w:r>
            <w:r w:rsidR="00B456CF" w:rsidRPr="00B456CF">
              <w:rPr>
                <w:rFonts w:ascii="Times New Roman" w:hAnsi="Times New Roman"/>
                <w:noProof/>
                <w:webHidden/>
              </w:rPr>
              <w:fldChar w:fldCharType="end"/>
            </w:r>
          </w:hyperlink>
        </w:p>
        <w:p w14:paraId="1DCD428A" w14:textId="01A280FA"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6" w:history="1">
            <w:r w:rsidR="00B456CF" w:rsidRPr="00B456CF">
              <w:rPr>
                <w:rStyle w:val="Hyperlink"/>
                <w:rFonts w:ascii="Times New Roman" w:hAnsi="Times New Roman"/>
                <w:noProof/>
              </w:rPr>
              <w:t>1.5.</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Control condition</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_Toc82594016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15</w:t>
            </w:r>
            <w:r w:rsidR="00B456CF" w:rsidRPr="00B456CF">
              <w:rPr>
                <w:rFonts w:ascii="Times New Roman" w:hAnsi="Times New Roman"/>
                <w:noProof/>
                <w:webHidden/>
              </w:rPr>
              <w:fldChar w:fldCharType="end"/>
            </w:r>
          </w:hyperlink>
        </w:p>
        <w:p w14:paraId="667E6E0A" w14:textId="64D353ED"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7" w:history="1">
            <w:r w:rsidR="00B456CF" w:rsidRPr="00B456CF">
              <w:rPr>
                <w:rStyle w:val="Hyperlink"/>
                <w:rFonts w:ascii="Times New Roman" w:hAnsi="Times New Roman"/>
                <w:noProof/>
              </w:rPr>
              <w:t>1.6.</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Primary outcome eyetracking task battery</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_Toc82594017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15</w:t>
            </w:r>
            <w:r w:rsidR="00B456CF" w:rsidRPr="00B456CF">
              <w:rPr>
                <w:rFonts w:ascii="Times New Roman" w:hAnsi="Times New Roman"/>
                <w:noProof/>
                <w:webHidden/>
              </w:rPr>
              <w:fldChar w:fldCharType="end"/>
            </w:r>
          </w:hyperlink>
        </w:p>
        <w:p w14:paraId="1B506188" w14:textId="32018CC2"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8" w:history="1">
            <w:r w:rsidR="00B456CF" w:rsidRPr="00B456CF">
              <w:rPr>
                <w:rStyle w:val="Hyperlink"/>
                <w:rFonts w:ascii="Times New Roman" w:hAnsi="Times New Roman"/>
                <w:noProof/>
              </w:rPr>
              <w:t>1.7.</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 xml:space="preserve">Rules for selection of lab or home data (reproduced from the SAP: </w:t>
            </w:r>
            <w:r w:rsidR="00B456CF" w:rsidRPr="00B456CF">
              <w:rPr>
                <w:rStyle w:val="Hyperlink"/>
                <w:rFonts w:ascii="Times New Roman" w:hAnsi="Times New Roman"/>
                <w:noProof/>
                <w:highlight w:val="white"/>
              </w:rPr>
              <w:t>ISRCTN37683928</w:t>
            </w:r>
            <w:r w:rsidR="00B456CF" w:rsidRPr="00B456CF">
              <w:rPr>
                <w:rStyle w:val="Hyperlink"/>
                <w:rFonts w:ascii="Times New Roman" w:hAnsi="Times New Roman"/>
                <w:noProof/>
              </w:rPr>
              <w:t>)</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_Toc82594018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17</w:t>
            </w:r>
            <w:r w:rsidR="00B456CF" w:rsidRPr="00B456CF">
              <w:rPr>
                <w:rFonts w:ascii="Times New Roman" w:hAnsi="Times New Roman"/>
                <w:noProof/>
                <w:webHidden/>
              </w:rPr>
              <w:fldChar w:fldCharType="end"/>
            </w:r>
          </w:hyperlink>
        </w:p>
        <w:p w14:paraId="75BA6775" w14:textId="4E024646"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19" w:history="1">
            <w:r w:rsidR="00B456CF" w:rsidRPr="00B456CF">
              <w:rPr>
                <w:rStyle w:val="Hyperlink"/>
                <w:rFonts w:ascii="Times New Roman" w:hAnsi="Times New Roman"/>
                <w:noProof/>
              </w:rPr>
              <w:t>1.8.</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Coding scheme for behavioural secondary outcome measures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_Toc82594019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18</w:t>
            </w:r>
            <w:r w:rsidR="00B456CF" w:rsidRPr="00B456CF">
              <w:rPr>
                <w:rFonts w:ascii="Times New Roman" w:hAnsi="Times New Roman"/>
                <w:noProof/>
                <w:webHidden/>
              </w:rPr>
              <w:fldChar w:fldCharType="end"/>
            </w:r>
          </w:hyperlink>
        </w:p>
        <w:p w14:paraId="0B1FF788" w14:textId="1762DE78"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0" w:history="1">
            <w:r w:rsidR="00B456CF" w:rsidRPr="00B456CF">
              <w:rPr>
                <w:rStyle w:val="Hyperlink"/>
                <w:rFonts w:ascii="Times New Roman" w:hAnsi="Times New Roman"/>
                <w:noProof/>
              </w:rPr>
              <w:t>1.9.</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Infant sleep</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_Toc82594020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21</w:t>
            </w:r>
            <w:r w:rsidR="00B456CF" w:rsidRPr="00B456CF">
              <w:rPr>
                <w:rFonts w:ascii="Times New Roman" w:hAnsi="Times New Roman"/>
                <w:noProof/>
                <w:webHidden/>
              </w:rPr>
              <w:fldChar w:fldCharType="end"/>
            </w:r>
          </w:hyperlink>
        </w:p>
        <w:p w14:paraId="6467D1FA" w14:textId="282C59FD"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1" w:history="1">
            <w:r w:rsidR="00B456CF" w:rsidRPr="00B456CF">
              <w:rPr>
                <w:rStyle w:val="Hyperlink"/>
                <w:rFonts w:ascii="Times New Roman" w:hAnsi="Times New Roman"/>
                <w:noProof/>
              </w:rPr>
              <w:t>1.10.</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Infant fussiness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_Toc82594021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21</w:t>
            </w:r>
            <w:r w:rsidR="00B456CF" w:rsidRPr="00B456CF">
              <w:rPr>
                <w:rFonts w:ascii="Times New Roman" w:hAnsi="Times New Roman"/>
                <w:noProof/>
                <w:webHidden/>
              </w:rPr>
              <w:fldChar w:fldCharType="end"/>
            </w:r>
          </w:hyperlink>
        </w:p>
        <w:p w14:paraId="7DEF5F26" w14:textId="3E69DA39"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2" w:history="1">
            <w:r w:rsidR="00B456CF" w:rsidRPr="00B456CF">
              <w:rPr>
                <w:rStyle w:val="Hyperlink"/>
                <w:rFonts w:ascii="Times New Roman" w:hAnsi="Times New Roman"/>
                <w:noProof/>
              </w:rPr>
              <w:t>1.11.</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CACE analysis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_Toc82594022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21</w:t>
            </w:r>
            <w:r w:rsidR="00B456CF" w:rsidRPr="00B456CF">
              <w:rPr>
                <w:rFonts w:ascii="Times New Roman" w:hAnsi="Times New Roman"/>
                <w:noProof/>
                <w:webHidden/>
              </w:rPr>
              <w:fldChar w:fldCharType="end"/>
            </w:r>
          </w:hyperlink>
        </w:p>
        <w:p w14:paraId="63223442" w14:textId="1D674F25" w:rsidR="00B456CF" w:rsidRPr="00B456CF" w:rsidRDefault="00FE270B">
          <w:pPr>
            <w:pStyle w:val="TOC2"/>
            <w:tabs>
              <w:tab w:val="left" w:pos="720"/>
              <w:tab w:val="right" w:leader="dot" w:pos="9010"/>
            </w:tabs>
            <w:rPr>
              <w:rFonts w:ascii="Times New Roman" w:eastAsiaTheme="minorEastAsia" w:hAnsi="Times New Roman"/>
              <w:b w:val="0"/>
              <w:bCs w:val="0"/>
              <w:noProof/>
              <w:sz w:val="24"/>
              <w:szCs w:val="24"/>
            </w:rPr>
          </w:pPr>
          <w:hyperlink w:anchor="_Toc82594023" w:history="1">
            <w:r w:rsidR="00B456CF" w:rsidRPr="00B456CF">
              <w:rPr>
                <w:rStyle w:val="Hyperlink"/>
                <w:rFonts w:ascii="Times New Roman" w:hAnsi="Times New Roman"/>
                <w:noProof/>
              </w:rPr>
              <w:t>2.</w:t>
            </w:r>
            <w:r w:rsidR="00B456CF" w:rsidRPr="00B456CF">
              <w:rPr>
                <w:rFonts w:ascii="Times New Roman" w:eastAsiaTheme="minorEastAsia" w:hAnsi="Times New Roman"/>
                <w:b w:val="0"/>
                <w:bCs w:val="0"/>
                <w:noProof/>
                <w:sz w:val="24"/>
                <w:szCs w:val="24"/>
              </w:rPr>
              <w:tab/>
            </w:r>
            <w:r w:rsidR="00B456CF" w:rsidRPr="00B456CF">
              <w:rPr>
                <w:rStyle w:val="Hyperlink"/>
                <w:rFonts w:ascii="Times New Roman" w:hAnsi="Times New Roman"/>
                <w:noProof/>
              </w:rPr>
              <w:t>Supplementary Results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_Toc82594023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22</w:t>
            </w:r>
            <w:r w:rsidR="00B456CF" w:rsidRPr="00B456CF">
              <w:rPr>
                <w:rFonts w:ascii="Times New Roman" w:hAnsi="Times New Roman"/>
                <w:noProof/>
                <w:webHidden/>
              </w:rPr>
              <w:fldChar w:fldCharType="end"/>
            </w:r>
          </w:hyperlink>
        </w:p>
        <w:p w14:paraId="323BA0C5" w14:textId="06628276"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4" w:history="1">
            <w:r w:rsidR="00B456CF" w:rsidRPr="00B456CF">
              <w:rPr>
                <w:rStyle w:val="Hyperlink"/>
                <w:rFonts w:ascii="Times New Roman" w:hAnsi="Times New Roman"/>
                <w:noProof/>
              </w:rPr>
              <w:t>2.1.</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Further participant characteristics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_Toc82594024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22</w:t>
            </w:r>
            <w:r w:rsidR="00B456CF" w:rsidRPr="00B456CF">
              <w:rPr>
                <w:rFonts w:ascii="Times New Roman" w:hAnsi="Times New Roman"/>
                <w:noProof/>
                <w:webHidden/>
              </w:rPr>
              <w:fldChar w:fldCharType="end"/>
            </w:r>
          </w:hyperlink>
        </w:p>
        <w:p w14:paraId="34936269" w14:textId="22ABA094"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5" w:history="1">
            <w:r w:rsidR="00B456CF" w:rsidRPr="00B456CF">
              <w:rPr>
                <w:rStyle w:val="Hyperlink"/>
                <w:rFonts w:ascii="Times New Roman" w:hAnsi="Times New Roman"/>
                <w:noProof/>
              </w:rPr>
              <w:t>2.2.</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Data completeness for key measures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_Toc82594025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26</w:t>
            </w:r>
            <w:r w:rsidR="00B456CF" w:rsidRPr="00B456CF">
              <w:rPr>
                <w:rFonts w:ascii="Times New Roman" w:hAnsi="Times New Roman"/>
                <w:noProof/>
                <w:webHidden/>
              </w:rPr>
              <w:fldChar w:fldCharType="end"/>
            </w:r>
          </w:hyperlink>
        </w:p>
        <w:p w14:paraId="15331C81" w14:textId="076CCFA6"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6" w:history="1">
            <w:r w:rsidR="00B456CF" w:rsidRPr="00B456CF">
              <w:rPr>
                <w:rStyle w:val="Hyperlink"/>
                <w:rFonts w:ascii="Times New Roman" w:hAnsi="Times New Roman"/>
                <w:noProof/>
              </w:rPr>
              <w:t>2.3.</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Infant engagement.</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_Toc82594026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28</w:t>
            </w:r>
            <w:r w:rsidR="00B456CF" w:rsidRPr="00B456CF">
              <w:rPr>
                <w:rFonts w:ascii="Times New Roman" w:hAnsi="Times New Roman"/>
                <w:noProof/>
                <w:webHidden/>
              </w:rPr>
              <w:fldChar w:fldCharType="end"/>
            </w:r>
          </w:hyperlink>
        </w:p>
        <w:p w14:paraId="64D949D7" w14:textId="1109921A"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7" w:history="1">
            <w:r w:rsidR="00B456CF" w:rsidRPr="00B456CF">
              <w:rPr>
                <w:rStyle w:val="Hyperlink"/>
                <w:rFonts w:ascii="Times New Roman" w:hAnsi="Times New Roman"/>
                <w:noProof/>
              </w:rPr>
              <w:t>2.4.</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Eyetracker fidelity during training</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_Toc82594027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32</w:t>
            </w:r>
            <w:r w:rsidR="00B456CF" w:rsidRPr="00B456CF">
              <w:rPr>
                <w:rFonts w:ascii="Times New Roman" w:hAnsi="Times New Roman"/>
                <w:noProof/>
                <w:webHidden/>
              </w:rPr>
              <w:fldChar w:fldCharType="end"/>
            </w:r>
          </w:hyperlink>
        </w:p>
        <w:p w14:paraId="7EF2BA28" w14:textId="47CFB6DE"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8" w:history="1">
            <w:r w:rsidR="00B456CF" w:rsidRPr="00B456CF">
              <w:rPr>
                <w:rStyle w:val="Hyperlink"/>
                <w:rFonts w:ascii="Times New Roman" w:hAnsi="Times New Roman"/>
                <w:noProof/>
              </w:rPr>
              <w:t>2.5.</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Covariation between composite components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_Toc82594028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33</w:t>
            </w:r>
            <w:r w:rsidR="00B456CF" w:rsidRPr="00B456CF">
              <w:rPr>
                <w:rFonts w:ascii="Times New Roman" w:hAnsi="Times New Roman"/>
                <w:noProof/>
                <w:webHidden/>
              </w:rPr>
              <w:fldChar w:fldCharType="end"/>
            </w:r>
          </w:hyperlink>
        </w:p>
        <w:p w14:paraId="40DC96CE" w14:textId="5AF0958E"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29" w:history="1">
            <w:r w:rsidR="00B456CF" w:rsidRPr="00B456CF">
              <w:rPr>
                <w:rStyle w:val="Hyperlink"/>
                <w:rFonts w:ascii="Times New Roman" w:hAnsi="Times New Roman"/>
                <w:noProof/>
              </w:rPr>
              <w:t>2.6.</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Adverse events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_Toc82594029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33</w:t>
            </w:r>
            <w:r w:rsidR="00B456CF" w:rsidRPr="00B456CF">
              <w:rPr>
                <w:rFonts w:ascii="Times New Roman" w:hAnsi="Times New Roman"/>
                <w:noProof/>
                <w:webHidden/>
              </w:rPr>
              <w:fldChar w:fldCharType="end"/>
            </w:r>
          </w:hyperlink>
        </w:p>
        <w:p w14:paraId="6992237E" w14:textId="4FBB4806" w:rsidR="00B456CF" w:rsidRPr="00B456CF" w:rsidRDefault="00FE270B">
          <w:pPr>
            <w:pStyle w:val="TOC3"/>
            <w:tabs>
              <w:tab w:val="left" w:pos="1200"/>
              <w:tab w:val="right" w:leader="dot" w:pos="9010"/>
            </w:tabs>
            <w:rPr>
              <w:rFonts w:ascii="Times New Roman" w:eastAsiaTheme="minorEastAsia" w:hAnsi="Times New Roman"/>
              <w:noProof/>
              <w:sz w:val="24"/>
              <w:szCs w:val="24"/>
            </w:rPr>
          </w:pPr>
          <w:hyperlink w:anchor="_Toc82594030" w:history="1">
            <w:r w:rsidR="00B456CF" w:rsidRPr="00B456CF">
              <w:rPr>
                <w:rStyle w:val="Hyperlink"/>
                <w:rFonts w:ascii="Times New Roman" w:hAnsi="Times New Roman"/>
                <w:noProof/>
              </w:rPr>
              <w:t>2.7.</w:t>
            </w:r>
            <w:r w:rsidR="00B456CF" w:rsidRPr="00B456CF">
              <w:rPr>
                <w:rFonts w:ascii="Times New Roman" w:eastAsiaTheme="minorEastAsia" w:hAnsi="Times New Roman"/>
                <w:noProof/>
                <w:sz w:val="24"/>
                <w:szCs w:val="24"/>
              </w:rPr>
              <w:tab/>
            </w:r>
            <w:r w:rsidR="00B456CF" w:rsidRPr="00B456CF">
              <w:rPr>
                <w:rStyle w:val="Hyperlink"/>
                <w:rFonts w:ascii="Times New Roman" w:hAnsi="Times New Roman"/>
                <w:noProof/>
              </w:rPr>
              <w:t>Parent feedback</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_Toc82594030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34</w:t>
            </w:r>
            <w:r w:rsidR="00B456CF" w:rsidRPr="00B456CF">
              <w:rPr>
                <w:rFonts w:ascii="Times New Roman" w:hAnsi="Times New Roman"/>
                <w:noProof/>
                <w:webHidden/>
              </w:rPr>
              <w:fldChar w:fldCharType="end"/>
            </w:r>
          </w:hyperlink>
        </w:p>
        <w:p w14:paraId="26687DA1" w14:textId="4217C147" w:rsidR="00B456CF" w:rsidRPr="00B456CF" w:rsidRDefault="00FE270B">
          <w:pPr>
            <w:pStyle w:val="TOC2"/>
            <w:tabs>
              <w:tab w:val="left" w:pos="720"/>
              <w:tab w:val="right" w:leader="dot" w:pos="9010"/>
            </w:tabs>
            <w:rPr>
              <w:rFonts w:ascii="Times New Roman" w:eastAsiaTheme="minorEastAsia" w:hAnsi="Times New Roman"/>
              <w:b w:val="0"/>
              <w:bCs w:val="0"/>
              <w:noProof/>
              <w:sz w:val="24"/>
              <w:szCs w:val="24"/>
            </w:rPr>
          </w:pPr>
          <w:hyperlink w:anchor="_Toc82594031" w:history="1">
            <w:r w:rsidR="00B456CF" w:rsidRPr="00B456CF">
              <w:rPr>
                <w:rStyle w:val="Hyperlink"/>
                <w:rFonts w:ascii="Times New Roman" w:hAnsi="Times New Roman"/>
                <w:noProof/>
              </w:rPr>
              <w:t>3.</w:t>
            </w:r>
            <w:r w:rsidR="00B456CF" w:rsidRPr="00B456CF">
              <w:rPr>
                <w:rFonts w:ascii="Times New Roman" w:eastAsiaTheme="minorEastAsia" w:hAnsi="Times New Roman"/>
                <w:b w:val="0"/>
                <w:bCs w:val="0"/>
                <w:noProof/>
                <w:sz w:val="24"/>
                <w:szCs w:val="24"/>
              </w:rPr>
              <w:tab/>
            </w:r>
            <w:r w:rsidR="00B456CF" w:rsidRPr="00B456CF">
              <w:rPr>
                <w:rStyle w:val="Hyperlink"/>
                <w:rFonts w:ascii="Times New Roman" w:hAnsi="Times New Roman"/>
                <w:noProof/>
              </w:rPr>
              <w:t>References</w:t>
            </w:r>
            <w:r w:rsidR="00B456CF" w:rsidRPr="00B456CF">
              <w:rPr>
                <w:rFonts w:ascii="Times New Roman" w:hAnsi="Times New Roman"/>
                <w:noProof/>
                <w:webHidden/>
              </w:rPr>
              <w:tab/>
            </w:r>
            <w:r w:rsidR="00B456CF" w:rsidRPr="00B456CF">
              <w:rPr>
                <w:rFonts w:ascii="Times New Roman" w:hAnsi="Times New Roman"/>
                <w:noProof/>
                <w:webHidden/>
              </w:rPr>
              <w:fldChar w:fldCharType="begin"/>
            </w:r>
            <w:r w:rsidR="00B456CF" w:rsidRPr="00B456CF">
              <w:rPr>
                <w:rFonts w:ascii="Times New Roman" w:hAnsi="Times New Roman"/>
                <w:noProof/>
                <w:webHidden/>
              </w:rPr>
              <w:instrText xml:space="preserve"> PAGEREF _Toc82594031 \h </w:instrText>
            </w:r>
            <w:r w:rsidR="00B456CF" w:rsidRPr="00B456CF">
              <w:rPr>
                <w:rFonts w:ascii="Times New Roman" w:hAnsi="Times New Roman"/>
                <w:noProof/>
                <w:webHidden/>
              </w:rPr>
            </w:r>
            <w:r w:rsidR="00B456CF" w:rsidRPr="00B456CF">
              <w:rPr>
                <w:rFonts w:ascii="Times New Roman" w:hAnsi="Times New Roman"/>
                <w:noProof/>
                <w:webHidden/>
              </w:rPr>
              <w:fldChar w:fldCharType="separate"/>
            </w:r>
            <w:r w:rsidR="00B456CF" w:rsidRPr="00B456CF">
              <w:rPr>
                <w:rFonts w:ascii="Times New Roman" w:hAnsi="Times New Roman"/>
                <w:noProof/>
                <w:webHidden/>
              </w:rPr>
              <w:t>35</w:t>
            </w:r>
            <w:r w:rsidR="00B456CF" w:rsidRPr="00B456CF">
              <w:rPr>
                <w:rFonts w:ascii="Times New Roman" w:hAnsi="Times New Roman"/>
                <w:noProof/>
                <w:webHidden/>
              </w:rPr>
              <w:fldChar w:fldCharType="end"/>
            </w:r>
          </w:hyperlink>
        </w:p>
        <w:p w14:paraId="5608E19E" w14:textId="52C5CF39" w:rsidR="009A540D" w:rsidRDefault="009A540D">
          <w:r w:rsidRPr="00B456CF">
            <w:rPr>
              <w:b/>
              <w:bCs/>
              <w:noProof/>
            </w:rPr>
            <w:fldChar w:fldCharType="end"/>
          </w:r>
        </w:p>
      </w:sdtContent>
    </w:sdt>
    <w:p w14:paraId="60E8F82A" w14:textId="77777777" w:rsidR="002E25C0" w:rsidRDefault="002E25C0" w:rsidP="00F12C47">
      <w:pPr>
        <w:spacing w:line="480" w:lineRule="auto"/>
        <w:jc w:val="right"/>
      </w:pPr>
    </w:p>
    <w:p w14:paraId="64853FB8" w14:textId="7D0B9570" w:rsidR="00135556" w:rsidRDefault="00135556">
      <w:pPr>
        <w:rPr>
          <w:b/>
        </w:rPr>
      </w:pPr>
      <w:r>
        <w:rPr>
          <w:b/>
        </w:rPr>
        <w:br w:type="page"/>
      </w:r>
    </w:p>
    <w:p w14:paraId="4070ECD0" w14:textId="77777777" w:rsidR="002E25C0" w:rsidRDefault="002E25C0">
      <w:pPr>
        <w:spacing w:line="480" w:lineRule="auto"/>
        <w:rPr>
          <w:b/>
        </w:rPr>
      </w:pPr>
    </w:p>
    <w:p w14:paraId="66EA553A" w14:textId="540E0AB6" w:rsidR="002E25C0" w:rsidRPr="009A540D" w:rsidRDefault="00135556" w:rsidP="009A540D">
      <w:pPr>
        <w:pStyle w:val="Heading2"/>
      </w:pPr>
      <w:bookmarkStart w:id="2" w:name="_Toc82594011"/>
      <w:r w:rsidRPr="009A540D">
        <w:t>Supplementary Methods</w:t>
      </w:r>
      <w:bookmarkEnd w:id="2"/>
    </w:p>
    <w:p w14:paraId="46D474AD" w14:textId="77777777" w:rsidR="002E25C0" w:rsidRPr="00655C6D" w:rsidRDefault="00135556" w:rsidP="00655C6D">
      <w:pPr>
        <w:pStyle w:val="Heading3"/>
      </w:pPr>
      <w:r w:rsidRPr="00655C6D">
        <w:t xml:space="preserve"> </w:t>
      </w:r>
      <w:bookmarkStart w:id="3" w:name="_Toc82594012"/>
      <w:r w:rsidRPr="00655C6D">
        <w:t>Further information about diagnostic status</w:t>
      </w:r>
      <w:bookmarkEnd w:id="3"/>
    </w:p>
    <w:p w14:paraId="2913A9D2" w14:textId="123EA016" w:rsidR="008D6A9E" w:rsidRPr="008D6A9E" w:rsidRDefault="00135556" w:rsidP="008D6A9E">
      <w:pPr>
        <w:spacing w:line="480" w:lineRule="auto"/>
        <w:ind w:firstLine="720"/>
        <w:jc w:val="both"/>
        <w:rPr>
          <w:color w:val="212121"/>
        </w:rPr>
      </w:pPr>
      <w:r w:rsidRPr="008D6A9E">
        <w:rPr>
          <w:color w:val="000000"/>
        </w:rPr>
        <w:t xml:space="preserve">We defined the presence of ADHD as a community clinical diagnosis of ADHD or </w:t>
      </w:r>
      <w:r w:rsidRPr="008D6A9E">
        <w:rPr>
          <w:color w:val="212121"/>
        </w:rPr>
        <w:t xml:space="preserve">a probable research diagnosis of ADHD in a first-degree relative. </w:t>
      </w:r>
      <w:r w:rsidRPr="008D6A9E">
        <w:t xml:space="preserve">Information about first-degree relative diagnostic status was ascertained through a number of methods. Before families enrolled in the study, a telephone screening form was used to determine the presence of an existing clinical diagnosis of ADHD in </w:t>
      </w:r>
      <w:r w:rsidR="001624B1" w:rsidRPr="008D6A9E">
        <w:t>a first</w:t>
      </w:r>
      <w:r w:rsidR="00A32CF4">
        <w:t>-</w:t>
      </w:r>
      <w:r w:rsidR="001624B1" w:rsidRPr="008D6A9E">
        <w:t>degree relative (parent or older sibling, Table S1). This</w:t>
      </w:r>
      <w:r w:rsidRPr="008D6A9E">
        <w:t xml:space="preserve"> was confirmed by interview with parents at their infant’s first visit. </w:t>
      </w:r>
      <w:r w:rsidR="008D6A9E" w:rsidRPr="008D6A9E">
        <w:t xml:space="preserve">A proportion of children/parents had suspected ADHD, but this had not yet been confirmed by clinical services (N = 15, Table S1). </w:t>
      </w:r>
      <w:r w:rsidR="008D6A9E" w:rsidRPr="008D6A9E">
        <w:rPr>
          <w:color w:val="212121"/>
        </w:rPr>
        <w:t>For those who reported suspected ADHD, screening questionnaires were used to examine the probable existence of ADHD. I</w:t>
      </w:r>
      <w:r w:rsidR="008D6A9E" w:rsidRPr="008D6A9E">
        <w:t xml:space="preserve">nclusion decisions were reviewed by the trial management and oversight teams. </w:t>
      </w:r>
      <w:r w:rsidR="008D6A9E" w:rsidRPr="008D6A9E">
        <w:rPr>
          <w:color w:val="212121"/>
        </w:rPr>
        <w:t>Our categorisation protocol is similar to that adopted by other labs using the prospective longitudinal study model in infants at elevated likelihood of ADHD (see Miller et al., 2020).</w:t>
      </w:r>
    </w:p>
    <w:p w14:paraId="4DA0DBC2" w14:textId="0C913A6F" w:rsidR="008D6A9E" w:rsidRPr="008D6A9E" w:rsidRDefault="008D6A9E" w:rsidP="008D6A9E">
      <w:pPr>
        <w:spacing w:line="480" w:lineRule="auto"/>
        <w:ind w:firstLine="720"/>
        <w:jc w:val="both"/>
        <w:rPr>
          <w:color w:val="212121"/>
        </w:rPr>
      </w:pPr>
      <w:r w:rsidRPr="008D6A9E">
        <w:rPr>
          <w:color w:val="212121"/>
        </w:rPr>
        <w:t xml:space="preserve">For siblings (6 years or older), a shortened adapted version of the </w:t>
      </w:r>
      <w:proofErr w:type="spellStart"/>
      <w:r w:rsidRPr="008D6A9E">
        <w:rPr>
          <w:color w:val="212121"/>
        </w:rPr>
        <w:t>Conners</w:t>
      </w:r>
      <w:proofErr w:type="spellEnd"/>
      <w:r w:rsidRPr="008D6A9E">
        <w:rPr>
          <w:color w:val="212121"/>
        </w:rPr>
        <w:t xml:space="preserve"> 3 [1] was used. Behaviours that parents reported as occurring either “often” or “frequently” were scored. All included children met a minimum threshold for inclusion of </w:t>
      </w:r>
      <w:proofErr w:type="spellStart"/>
      <w:r w:rsidRPr="008D6A9E">
        <w:rPr>
          <w:color w:val="212121"/>
        </w:rPr>
        <w:t>i</w:t>
      </w:r>
      <w:proofErr w:type="spellEnd"/>
      <w:r w:rsidRPr="008D6A9E">
        <w:rPr>
          <w:color w:val="212121"/>
        </w:rPr>
        <w:t>) 6 ADHD symptoms on either the hyperactivity/impulsivity scale (consisting of item numbers: 3, 43, 45[54]*, 61, 69[99]*, 71, 93, 98, 104) or the inattention scale (consisting of item numbers: 2, 28, 35, 47, 68[79]*, 84, 95, 97, 101), and ii) a positive score on the impairment scale (at least 2 out of 3 impairment items, consisting of item numbers: 106, 107, 108).</w:t>
      </w:r>
      <w:r w:rsidRPr="008D6A9E">
        <w:rPr>
          <w:color w:val="212121"/>
          <w:vertAlign w:val="superscript"/>
        </w:rPr>
        <w:t xml:space="preserve"> 1</w:t>
      </w:r>
    </w:p>
    <w:p w14:paraId="2F1B77B8" w14:textId="77777777" w:rsidR="008D6A9E" w:rsidRPr="008D6A9E" w:rsidRDefault="008D6A9E" w:rsidP="008D6A9E">
      <w:pPr>
        <w:shd w:val="clear" w:color="auto" w:fill="FFFFFF"/>
        <w:spacing w:line="480" w:lineRule="auto"/>
        <w:ind w:firstLine="720"/>
        <w:textAlignment w:val="baseline"/>
        <w:rPr>
          <w:color w:val="000000"/>
        </w:rPr>
      </w:pPr>
      <w:r w:rsidRPr="008D6A9E">
        <w:rPr>
          <w:iCs/>
          <w:color w:val="212121"/>
          <w:bdr w:val="none" w:sz="0" w:space="0" w:color="auto" w:frame="1"/>
        </w:rPr>
        <w:t xml:space="preserve">For siblings (aged less than 6 years), a shortened adapted version of the </w:t>
      </w:r>
      <w:proofErr w:type="spellStart"/>
      <w:r w:rsidRPr="008D6A9E">
        <w:rPr>
          <w:iCs/>
          <w:color w:val="212121"/>
          <w:bdr w:val="none" w:sz="0" w:space="0" w:color="auto" w:frame="1"/>
        </w:rPr>
        <w:t>Conners</w:t>
      </w:r>
      <w:proofErr w:type="spellEnd"/>
      <w:r w:rsidRPr="008D6A9E">
        <w:rPr>
          <w:iCs/>
          <w:color w:val="212121"/>
          <w:bdr w:val="none" w:sz="0" w:space="0" w:color="auto" w:frame="1"/>
        </w:rPr>
        <w:t xml:space="preserve"> Early Childhood [2] form was used. Behaviours that parents reported as occurring either “often” or “frequently” were scored. All included children met a minimum threshold for inclusion of </w:t>
      </w:r>
      <w:proofErr w:type="spellStart"/>
      <w:r w:rsidRPr="008D6A9E">
        <w:rPr>
          <w:iCs/>
          <w:color w:val="212121"/>
          <w:bdr w:val="none" w:sz="0" w:space="0" w:color="auto" w:frame="1"/>
        </w:rPr>
        <w:t>i</w:t>
      </w:r>
      <w:proofErr w:type="spellEnd"/>
      <w:r w:rsidRPr="008D6A9E">
        <w:rPr>
          <w:iCs/>
          <w:color w:val="212121"/>
          <w:bdr w:val="none" w:sz="0" w:space="0" w:color="auto" w:frame="1"/>
        </w:rPr>
        <w:t xml:space="preserve">) </w:t>
      </w:r>
      <w:r w:rsidRPr="008D6A9E">
        <w:rPr>
          <w:iCs/>
          <w:color w:val="212121"/>
          <w:bdr w:val="none" w:sz="0" w:space="0" w:color="auto" w:frame="1"/>
        </w:rPr>
        <w:lastRenderedPageBreak/>
        <w:t>9 ADHD symptoms on the inattention/hyperactivity scale </w:t>
      </w:r>
      <w:r w:rsidRPr="008D6A9E">
        <w:rPr>
          <w:iCs/>
          <w:color w:val="212121"/>
          <w:bdr w:val="none" w:sz="0" w:space="0" w:color="auto" w:frame="1"/>
          <w:shd w:val="clear" w:color="auto" w:fill="FFFFFF"/>
        </w:rPr>
        <w:t>(consisting of item numbers: B8, B12, B22, B34, B42, B47, B49, B55, B65, B72, B74),</w:t>
      </w:r>
      <w:r w:rsidRPr="008D6A9E">
        <w:rPr>
          <w:iCs/>
          <w:color w:val="212121"/>
          <w:bdr w:val="none" w:sz="0" w:space="0" w:color="auto" w:frame="1"/>
        </w:rPr>
        <w:t> and ii) a positive score on the impairment scale (at least 2 out of 3 impairment items, consisting of item numbers: IM1, IM2, IM3).</w:t>
      </w:r>
    </w:p>
    <w:p w14:paraId="4BCCAA4E" w14:textId="58C3104F" w:rsidR="008D6A9E" w:rsidRPr="008D6A9E" w:rsidRDefault="008D6A9E" w:rsidP="008D6A9E">
      <w:pPr>
        <w:spacing w:line="480" w:lineRule="auto"/>
        <w:ind w:firstLine="720"/>
        <w:jc w:val="both"/>
        <w:rPr>
          <w:color w:val="212121"/>
        </w:rPr>
      </w:pPr>
      <w:r w:rsidRPr="008D6A9E">
        <w:rPr>
          <w:color w:val="212121"/>
        </w:rPr>
        <w:t xml:space="preserve">For parents, a shortened adapted version of the </w:t>
      </w:r>
      <w:proofErr w:type="spellStart"/>
      <w:r w:rsidRPr="008D6A9E">
        <w:rPr>
          <w:color w:val="212121"/>
        </w:rPr>
        <w:t>Conners</w:t>
      </w:r>
      <w:proofErr w:type="spellEnd"/>
      <w:r w:rsidRPr="008D6A9E">
        <w:rPr>
          <w:color w:val="212121"/>
        </w:rPr>
        <w:t xml:space="preserve"> Adults ADHD Rating Scale (CAARS) </w:t>
      </w:r>
      <w:r w:rsidR="00BD22E2">
        <w:rPr>
          <w:color w:val="212121"/>
        </w:rPr>
        <w:t>[3]</w:t>
      </w:r>
      <w:r w:rsidR="00FC3DF2">
        <w:rPr>
          <w:color w:val="212121"/>
        </w:rPr>
        <w:t xml:space="preserve">, </w:t>
      </w:r>
      <w:r w:rsidRPr="008D6A9E">
        <w:rPr>
          <w:color w:val="212121"/>
        </w:rPr>
        <w:t xml:space="preserve">either self or observer report. Behaviours that parents reported as occurring either “often” or “frequently” were scored. All included parents met a minimum threshold for inclusion of 5 ADHD symptoms on either the hyperactivity/impulsivity scale (consisting of item numbers: 2, 4, 6, 8, 16, 18, 22, 25, 27) or the inattention scale (consisting of item numbers: 1, 9, 13, 14, 19, 21, 26, 29, 30). Of note, the adult version of the </w:t>
      </w:r>
      <w:proofErr w:type="spellStart"/>
      <w:r w:rsidRPr="008D6A9E">
        <w:rPr>
          <w:color w:val="212121"/>
        </w:rPr>
        <w:t>Conners</w:t>
      </w:r>
      <w:proofErr w:type="spellEnd"/>
      <w:r w:rsidRPr="008D6A9E">
        <w:rPr>
          <w:color w:val="212121"/>
        </w:rPr>
        <w:t xml:space="preserve"> does not include impairment questions.</w:t>
      </w:r>
    </w:p>
    <w:p w14:paraId="05AE51B9" w14:textId="77777777" w:rsidR="008D6A9E" w:rsidRPr="008D6A9E" w:rsidRDefault="008D6A9E" w:rsidP="008D6A9E"/>
    <w:p w14:paraId="0B81E274" w14:textId="7D32F41F" w:rsidR="008D6A9E" w:rsidRDefault="008D6A9E" w:rsidP="008D6A9E">
      <w:pPr>
        <w:spacing w:line="480" w:lineRule="auto"/>
      </w:pPr>
      <w:r w:rsidRPr="008D6A9E">
        <w:t>*Indicates that these two items were collapsed into a single question in the adapted screening form.</w:t>
      </w:r>
    </w:p>
    <w:p w14:paraId="26CC572E" w14:textId="77777777" w:rsidR="00437982" w:rsidRDefault="00437982" w:rsidP="008D6A9E">
      <w:pPr>
        <w:spacing w:line="480" w:lineRule="auto"/>
      </w:pPr>
    </w:p>
    <w:p w14:paraId="352BD6A3" w14:textId="77777777" w:rsidR="00A32CF4" w:rsidRPr="00A32CF4" w:rsidRDefault="00A32CF4" w:rsidP="00A32CF4">
      <w:r w:rsidRPr="00A32CF4">
        <w:rPr>
          <w:b/>
        </w:rPr>
        <w:t>Table S1.</w:t>
      </w:r>
      <w:r w:rsidRPr="00A32CF4">
        <w:t xml:space="preserve"> Categorisation of the ADHD probands for randomised participants (N = 43)</w:t>
      </w:r>
    </w:p>
    <w:p w14:paraId="6DD5EDF9" w14:textId="77777777" w:rsidR="00A32CF4" w:rsidRPr="00A32CF4" w:rsidRDefault="00A32CF4" w:rsidP="00A32CF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316"/>
      </w:tblGrid>
      <w:tr w:rsidR="00A32CF4" w:rsidRPr="00A32CF4" w14:paraId="0A0D862B" w14:textId="77777777" w:rsidTr="007C1528">
        <w:trPr>
          <w:trHeight w:val="558"/>
        </w:trPr>
        <w:tc>
          <w:tcPr>
            <w:tcW w:w="5480" w:type="dxa"/>
            <w:gridSpan w:val="2"/>
            <w:tcBorders>
              <w:top w:val="single" w:sz="4" w:space="0" w:color="auto"/>
              <w:bottom w:val="single" w:sz="4" w:space="0" w:color="auto"/>
            </w:tcBorders>
          </w:tcPr>
          <w:p w14:paraId="43176397" w14:textId="77777777" w:rsidR="00A32CF4" w:rsidRPr="00A32CF4" w:rsidRDefault="00A32CF4" w:rsidP="007C1528">
            <w:pPr>
              <w:jc w:val="center"/>
              <w:rPr>
                <w:b/>
              </w:rPr>
            </w:pPr>
            <w:r w:rsidRPr="00A32CF4">
              <w:rPr>
                <w:b/>
              </w:rPr>
              <w:t>Proband with ADHD</w:t>
            </w:r>
          </w:p>
          <w:p w14:paraId="735474B0" w14:textId="77777777" w:rsidR="00A32CF4" w:rsidRPr="00A32CF4" w:rsidRDefault="00A32CF4" w:rsidP="007C1528">
            <w:pPr>
              <w:jc w:val="center"/>
            </w:pPr>
          </w:p>
        </w:tc>
      </w:tr>
      <w:tr w:rsidR="00A32CF4" w:rsidRPr="00A32CF4" w14:paraId="75970374" w14:textId="77777777" w:rsidTr="007C1528">
        <w:trPr>
          <w:trHeight w:val="558"/>
        </w:trPr>
        <w:tc>
          <w:tcPr>
            <w:tcW w:w="3164" w:type="dxa"/>
            <w:tcBorders>
              <w:top w:val="single" w:sz="4" w:space="0" w:color="auto"/>
              <w:bottom w:val="nil"/>
            </w:tcBorders>
          </w:tcPr>
          <w:p w14:paraId="43E0C768" w14:textId="77777777" w:rsidR="00A32CF4" w:rsidRPr="00A32CF4" w:rsidRDefault="00A32CF4" w:rsidP="007C1528">
            <w:r w:rsidRPr="00A32CF4">
              <w:t>Parent</w:t>
            </w:r>
          </w:p>
          <w:p w14:paraId="214ECBEE" w14:textId="77777777" w:rsidR="00A32CF4" w:rsidRPr="00A32CF4" w:rsidRDefault="00A32CF4" w:rsidP="007C1528"/>
        </w:tc>
        <w:tc>
          <w:tcPr>
            <w:tcW w:w="2316" w:type="dxa"/>
            <w:tcBorders>
              <w:top w:val="single" w:sz="4" w:space="0" w:color="auto"/>
              <w:bottom w:val="nil"/>
            </w:tcBorders>
          </w:tcPr>
          <w:p w14:paraId="66F2398F" w14:textId="77777777" w:rsidR="00A32CF4" w:rsidRPr="00A32CF4" w:rsidRDefault="00A32CF4" w:rsidP="007C1528">
            <w:pPr>
              <w:jc w:val="center"/>
            </w:pPr>
            <w:r w:rsidRPr="00A32CF4">
              <w:t>24</w:t>
            </w:r>
          </w:p>
        </w:tc>
      </w:tr>
      <w:tr w:rsidR="00A32CF4" w:rsidRPr="00A32CF4" w14:paraId="0ABF3F59" w14:textId="77777777" w:rsidTr="007C1528">
        <w:trPr>
          <w:trHeight w:val="288"/>
        </w:trPr>
        <w:tc>
          <w:tcPr>
            <w:tcW w:w="3164" w:type="dxa"/>
            <w:tcBorders>
              <w:top w:val="nil"/>
              <w:bottom w:val="nil"/>
            </w:tcBorders>
          </w:tcPr>
          <w:p w14:paraId="3D6C778C" w14:textId="77777777" w:rsidR="00A32CF4" w:rsidRPr="00A32CF4" w:rsidRDefault="00A32CF4" w:rsidP="007C1528">
            <w:r w:rsidRPr="00A32CF4">
              <w:t>Older sibling</w:t>
            </w:r>
          </w:p>
        </w:tc>
        <w:tc>
          <w:tcPr>
            <w:tcW w:w="2316" w:type="dxa"/>
            <w:tcBorders>
              <w:top w:val="nil"/>
              <w:bottom w:val="nil"/>
            </w:tcBorders>
          </w:tcPr>
          <w:p w14:paraId="0532F9D3" w14:textId="77777777" w:rsidR="00A32CF4" w:rsidRPr="00A32CF4" w:rsidRDefault="00A32CF4" w:rsidP="007C1528">
            <w:pPr>
              <w:jc w:val="center"/>
            </w:pPr>
            <w:r w:rsidRPr="00A32CF4">
              <w:t>18</w:t>
            </w:r>
          </w:p>
          <w:p w14:paraId="0FA6BD77" w14:textId="77777777" w:rsidR="00A32CF4" w:rsidRPr="00A32CF4" w:rsidRDefault="00A32CF4" w:rsidP="007C1528">
            <w:pPr>
              <w:jc w:val="center"/>
            </w:pPr>
          </w:p>
        </w:tc>
      </w:tr>
      <w:tr w:rsidR="00A32CF4" w:rsidRPr="00A32CF4" w14:paraId="372EA10A" w14:textId="77777777" w:rsidTr="007C1528">
        <w:trPr>
          <w:trHeight w:val="288"/>
        </w:trPr>
        <w:tc>
          <w:tcPr>
            <w:tcW w:w="3164" w:type="dxa"/>
            <w:tcBorders>
              <w:top w:val="nil"/>
              <w:bottom w:val="single" w:sz="4" w:space="0" w:color="auto"/>
            </w:tcBorders>
          </w:tcPr>
          <w:p w14:paraId="65EDE6E3" w14:textId="77777777" w:rsidR="00A32CF4" w:rsidRPr="00A32CF4" w:rsidRDefault="00A32CF4" w:rsidP="007C1528">
            <w:r w:rsidRPr="00A32CF4">
              <w:t>Parent &amp; Older sibling</w:t>
            </w:r>
          </w:p>
        </w:tc>
        <w:tc>
          <w:tcPr>
            <w:tcW w:w="2316" w:type="dxa"/>
            <w:tcBorders>
              <w:top w:val="nil"/>
              <w:bottom w:val="single" w:sz="4" w:space="0" w:color="auto"/>
            </w:tcBorders>
          </w:tcPr>
          <w:p w14:paraId="72BF7D16" w14:textId="77777777" w:rsidR="00A32CF4" w:rsidRPr="00A32CF4" w:rsidRDefault="00A32CF4" w:rsidP="007C1528">
            <w:pPr>
              <w:jc w:val="center"/>
            </w:pPr>
            <w:r w:rsidRPr="00A32CF4">
              <w:t>1</w:t>
            </w:r>
          </w:p>
        </w:tc>
      </w:tr>
      <w:tr w:rsidR="00A32CF4" w:rsidRPr="00A32CF4" w14:paraId="6F9D3648" w14:textId="77777777" w:rsidTr="007C1528">
        <w:trPr>
          <w:trHeight w:val="584"/>
        </w:trPr>
        <w:tc>
          <w:tcPr>
            <w:tcW w:w="5480" w:type="dxa"/>
            <w:gridSpan w:val="2"/>
            <w:tcBorders>
              <w:top w:val="single" w:sz="4" w:space="0" w:color="auto"/>
              <w:bottom w:val="single" w:sz="4" w:space="0" w:color="auto"/>
            </w:tcBorders>
          </w:tcPr>
          <w:p w14:paraId="12E4D3C7" w14:textId="77777777" w:rsidR="00A32CF4" w:rsidRPr="00A32CF4" w:rsidRDefault="00A32CF4" w:rsidP="007C1528">
            <w:pPr>
              <w:jc w:val="center"/>
              <w:rPr>
                <w:b/>
              </w:rPr>
            </w:pPr>
            <w:r w:rsidRPr="00A32CF4">
              <w:rPr>
                <w:b/>
              </w:rPr>
              <w:t>Diagnostic status</w:t>
            </w:r>
          </w:p>
        </w:tc>
      </w:tr>
      <w:tr w:rsidR="00A32CF4" w:rsidRPr="00A32CF4" w14:paraId="27DD403B" w14:textId="77777777" w:rsidTr="007C1528">
        <w:trPr>
          <w:trHeight w:val="558"/>
        </w:trPr>
        <w:tc>
          <w:tcPr>
            <w:tcW w:w="3164" w:type="dxa"/>
            <w:tcBorders>
              <w:top w:val="single" w:sz="4" w:space="0" w:color="auto"/>
            </w:tcBorders>
          </w:tcPr>
          <w:p w14:paraId="7D3862CF" w14:textId="77777777" w:rsidR="00A32CF4" w:rsidRPr="00A32CF4" w:rsidRDefault="00A32CF4" w:rsidP="007C1528">
            <w:r w:rsidRPr="00A32CF4">
              <w:t>Clinical diagnosis</w:t>
            </w:r>
          </w:p>
          <w:p w14:paraId="7733ACBC" w14:textId="77777777" w:rsidR="00A32CF4" w:rsidRPr="00A32CF4" w:rsidRDefault="00A32CF4" w:rsidP="007C1528"/>
        </w:tc>
        <w:tc>
          <w:tcPr>
            <w:tcW w:w="2316" w:type="dxa"/>
            <w:tcBorders>
              <w:top w:val="single" w:sz="4" w:space="0" w:color="auto"/>
            </w:tcBorders>
          </w:tcPr>
          <w:p w14:paraId="1476AD26" w14:textId="77777777" w:rsidR="00A32CF4" w:rsidRPr="00A32CF4" w:rsidRDefault="00A32CF4" w:rsidP="007C1528">
            <w:pPr>
              <w:jc w:val="center"/>
            </w:pPr>
            <w:r w:rsidRPr="00A32CF4">
              <w:t>28</w:t>
            </w:r>
          </w:p>
        </w:tc>
      </w:tr>
      <w:tr w:rsidR="00A32CF4" w:rsidRPr="00A32CF4" w14:paraId="095BDEF3" w14:textId="77777777" w:rsidTr="007C1528">
        <w:trPr>
          <w:trHeight w:val="558"/>
        </w:trPr>
        <w:tc>
          <w:tcPr>
            <w:tcW w:w="3164" w:type="dxa"/>
          </w:tcPr>
          <w:p w14:paraId="6DF5DE77" w14:textId="77777777" w:rsidR="00A32CF4" w:rsidRPr="00A32CF4" w:rsidRDefault="00A32CF4" w:rsidP="007C1528">
            <w:r w:rsidRPr="00A32CF4">
              <w:t>Probable research diagnosis (Conners-3)</w:t>
            </w:r>
          </w:p>
          <w:p w14:paraId="0C645C91" w14:textId="77777777" w:rsidR="00A32CF4" w:rsidRPr="00A32CF4" w:rsidRDefault="00A32CF4" w:rsidP="007C1528"/>
        </w:tc>
        <w:tc>
          <w:tcPr>
            <w:tcW w:w="2316" w:type="dxa"/>
          </w:tcPr>
          <w:p w14:paraId="013FD85B" w14:textId="77777777" w:rsidR="00A32CF4" w:rsidRPr="00A32CF4" w:rsidRDefault="00A32CF4" w:rsidP="007C1528">
            <w:pPr>
              <w:jc w:val="center"/>
            </w:pPr>
            <w:r w:rsidRPr="00A32CF4">
              <w:t>5</w:t>
            </w:r>
          </w:p>
        </w:tc>
      </w:tr>
      <w:tr w:rsidR="00A32CF4" w:rsidRPr="00A32CF4" w14:paraId="6CD1C792" w14:textId="77777777" w:rsidTr="007C1528">
        <w:trPr>
          <w:trHeight w:val="576"/>
        </w:trPr>
        <w:tc>
          <w:tcPr>
            <w:tcW w:w="3164" w:type="dxa"/>
          </w:tcPr>
          <w:p w14:paraId="2484B31F" w14:textId="77777777" w:rsidR="00A32CF4" w:rsidRPr="00A32CF4" w:rsidRDefault="00A32CF4" w:rsidP="007C1528">
            <w:r w:rsidRPr="00A32CF4">
              <w:t>Probable research diagnosis (</w:t>
            </w:r>
            <w:proofErr w:type="spellStart"/>
            <w:r w:rsidRPr="00A32CF4">
              <w:t>Conners</w:t>
            </w:r>
            <w:proofErr w:type="spellEnd"/>
            <w:r w:rsidRPr="00A32CF4">
              <w:t>-EC)</w:t>
            </w:r>
          </w:p>
          <w:p w14:paraId="11D87D00" w14:textId="77777777" w:rsidR="00A32CF4" w:rsidRPr="00A32CF4" w:rsidRDefault="00A32CF4" w:rsidP="007C1528"/>
        </w:tc>
        <w:tc>
          <w:tcPr>
            <w:tcW w:w="2316" w:type="dxa"/>
          </w:tcPr>
          <w:p w14:paraId="394024D5" w14:textId="77777777" w:rsidR="00A32CF4" w:rsidRPr="00A32CF4" w:rsidRDefault="00A32CF4" w:rsidP="007C1528">
            <w:pPr>
              <w:jc w:val="center"/>
            </w:pPr>
            <w:r w:rsidRPr="00A32CF4">
              <w:t>3</w:t>
            </w:r>
          </w:p>
        </w:tc>
      </w:tr>
      <w:tr w:rsidR="00A32CF4" w:rsidRPr="00A32CF4" w14:paraId="114B3D00" w14:textId="77777777" w:rsidTr="007C1528">
        <w:trPr>
          <w:trHeight w:val="268"/>
        </w:trPr>
        <w:tc>
          <w:tcPr>
            <w:tcW w:w="3164" w:type="dxa"/>
          </w:tcPr>
          <w:p w14:paraId="46E2196F" w14:textId="77777777" w:rsidR="00A32CF4" w:rsidRPr="00A32CF4" w:rsidRDefault="00A32CF4" w:rsidP="007C1528">
            <w:r w:rsidRPr="00A32CF4">
              <w:t>Probable research diagnosis (CAARS)</w:t>
            </w:r>
          </w:p>
        </w:tc>
        <w:tc>
          <w:tcPr>
            <w:tcW w:w="2316" w:type="dxa"/>
          </w:tcPr>
          <w:p w14:paraId="6AF698A7" w14:textId="77777777" w:rsidR="00A32CF4" w:rsidRPr="00A32CF4" w:rsidRDefault="00A32CF4" w:rsidP="007C1528">
            <w:pPr>
              <w:jc w:val="center"/>
            </w:pPr>
            <w:r w:rsidRPr="00A32CF4">
              <w:t>7</w:t>
            </w:r>
          </w:p>
        </w:tc>
      </w:tr>
    </w:tbl>
    <w:p w14:paraId="45A9ACAB" w14:textId="77777777" w:rsidR="00A32CF4" w:rsidRPr="00A32CF4" w:rsidRDefault="00A32CF4" w:rsidP="00A32CF4">
      <w:pPr>
        <w:spacing w:line="276" w:lineRule="auto"/>
        <w:rPr>
          <w:color w:val="212121"/>
          <w:vertAlign w:val="superscript"/>
        </w:rPr>
      </w:pPr>
    </w:p>
    <w:p w14:paraId="1951F404" w14:textId="12E48415" w:rsidR="00A32CF4" w:rsidRPr="00A32CF4" w:rsidRDefault="00A32CF4" w:rsidP="00A32CF4">
      <w:pPr>
        <w:spacing w:line="276" w:lineRule="auto"/>
      </w:pPr>
      <w:r w:rsidRPr="00A32CF4">
        <w:rPr>
          <w:color w:val="212121"/>
          <w:vertAlign w:val="superscript"/>
        </w:rPr>
        <w:t>1</w:t>
      </w:r>
      <w:r w:rsidRPr="00A32CF4">
        <w:rPr>
          <w:color w:val="212121"/>
        </w:rPr>
        <w:t xml:space="preserve">Note, one older sibling scored 6 for inattention items and 6 for hyperactivity/impulsivity items, but only scored 1 for impairment. Upon reviewing the case with senior clinicians (TC, PB), this family was included in the study. </w:t>
      </w:r>
      <w:r w:rsidR="00FD6869">
        <w:rPr>
          <w:color w:val="212121"/>
        </w:rPr>
        <w:t xml:space="preserve">It was considered that the impairment questions were an underestimate because </w:t>
      </w:r>
      <w:r w:rsidRPr="00A32CF4">
        <w:rPr>
          <w:color w:val="212121"/>
        </w:rPr>
        <w:t xml:space="preserve">the </w:t>
      </w:r>
      <w:r w:rsidR="00FD6869">
        <w:rPr>
          <w:color w:val="212121"/>
        </w:rPr>
        <w:t xml:space="preserve">child was receiving </w:t>
      </w:r>
      <w:r w:rsidRPr="00A32CF4">
        <w:rPr>
          <w:color w:val="212121"/>
        </w:rPr>
        <w:t>very high levels of support both at home and at school</w:t>
      </w:r>
      <w:r w:rsidR="00FD6869">
        <w:rPr>
          <w:color w:val="212121"/>
        </w:rPr>
        <w:t xml:space="preserve"> (and thus impairments were mitigated and less clear)</w:t>
      </w:r>
      <w:r w:rsidRPr="00A32CF4">
        <w:rPr>
          <w:color w:val="212121"/>
        </w:rPr>
        <w:t>.</w:t>
      </w:r>
    </w:p>
    <w:p w14:paraId="19B40003" w14:textId="77777777" w:rsidR="002E25C0" w:rsidRDefault="002E25C0">
      <w:pPr>
        <w:spacing w:line="480" w:lineRule="auto"/>
      </w:pPr>
    </w:p>
    <w:p w14:paraId="297127B1" w14:textId="3A1CCACD" w:rsidR="002E25C0" w:rsidRDefault="00135556" w:rsidP="00655C6D">
      <w:pPr>
        <w:pStyle w:val="Heading3"/>
      </w:pPr>
      <w:r>
        <w:t xml:space="preserve"> </w:t>
      </w:r>
      <w:bookmarkStart w:id="4" w:name="_Toc82594013"/>
      <w:r>
        <w:t>Spacing of training/control sessions</w:t>
      </w:r>
      <w:bookmarkEnd w:id="4"/>
    </w:p>
    <w:p w14:paraId="750C7868" w14:textId="276DDC14" w:rsidR="002E25C0" w:rsidRDefault="00135556">
      <w:pPr>
        <w:spacing w:line="480" w:lineRule="auto"/>
      </w:pPr>
      <w:r>
        <w:t xml:space="preserve">According to the planned design (see main text section 2.4.1), testing sessions were scheduled to be weekly, </w:t>
      </w:r>
      <w:r w:rsidR="004C56EC">
        <w:t>with families able to reschedule for up to two weeks after the target week. If a family had not rescheduled at any point, t</w:t>
      </w:r>
      <w:r>
        <w:t xml:space="preserve">he intermediate assessment session </w:t>
      </w:r>
      <w:r w:rsidR="004C56EC">
        <w:t xml:space="preserve">would have taken place </w:t>
      </w:r>
      <w:r>
        <w:t xml:space="preserve">42 days (6 weeks) after the home </w:t>
      </w:r>
      <w:r w:rsidR="00750306">
        <w:t>baseline</w:t>
      </w:r>
      <w:r>
        <w:t xml:space="preserve"> visit, and the </w:t>
      </w:r>
      <w:r w:rsidR="00750306">
        <w:t>endpoint</w:t>
      </w:r>
      <w:r>
        <w:t xml:space="preserve"> assessment 77 days (11 weeks) after the home </w:t>
      </w:r>
      <w:r w:rsidR="00750306">
        <w:t>baseline</w:t>
      </w:r>
      <w:r>
        <w:t xml:space="preserve"> visit. 34% of intermediate home visits and 13% of post-test home visit took place within +/- 2 days of </w:t>
      </w:r>
      <w:r w:rsidR="004C56EC">
        <w:t>these time</w:t>
      </w:r>
      <w:r w:rsidR="005D3E6D">
        <w:t xml:space="preserve"> </w:t>
      </w:r>
      <w:r w:rsidR="004C56EC">
        <w:t>windows (Figure S1)</w:t>
      </w:r>
      <w:r>
        <w:t>. The mean (</w:t>
      </w:r>
      <w:proofErr w:type="spellStart"/>
      <w:r>
        <w:t>std</w:t>
      </w:r>
      <w:proofErr w:type="spellEnd"/>
      <w:r>
        <w:t xml:space="preserve">) number of days between </w:t>
      </w:r>
      <w:r w:rsidR="004C56EC">
        <w:t>the Baseline</w:t>
      </w:r>
      <w:r>
        <w:t xml:space="preserve"> and </w:t>
      </w:r>
      <w:r w:rsidR="004C56EC">
        <w:t>Intermediate</w:t>
      </w:r>
      <w:r>
        <w:t xml:space="preserve"> assessment</w:t>
      </w:r>
      <w:r w:rsidR="004C56EC">
        <w:t>s</w:t>
      </w:r>
      <w:r>
        <w:t xml:space="preserve"> was 56.95 (14.8) for the trained group and 49.6 (9.1) for the control group. The mean (</w:t>
      </w:r>
      <w:proofErr w:type="spellStart"/>
      <w:r>
        <w:t>std</w:t>
      </w:r>
      <w:proofErr w:type="spellEnd"/>
      <w:r>
        <w:t xml:space="preserve">) number of days between </w:t>
      </w:r>
      <w:r w:rsidR="004C56EC">
        <w:t>the Baseline and Endpoint assessments</w:t>
      </w:r>
      <w:r>
        <w:t xml:space="preserve"> was 94.65 (16.9) for the trained group and 93.1 (10.9) for the control group</w:t>
      </w:r>
      <w:r w:rsidR="004C56EC">
        <w:t>, approximately 2.5 weeks later than if no rescheduling had occurred.</w:t>
      </w:r>
    </w:p>
    <w:p w14:paraId="7A741614" w14:textId="77777777" w:rsidR="002E25C0" w:rsidRDefault="002E25C0">
      <w:pPr>
        <w:spacing w:line="480" w:lineRule="auto"/>
      </w:pPr>
    </w:p>
    <w:p w14:paraId="527FF779" w14:textId="04C065FF" w:rsidR="002E25C0" w:rsidRDefault="00135556">
      <w:pPr>
        <w:spacing w:line="480" w:lineRule="auto"/>
      </w:pPr>
      <w:r>
        <w:t xml:space="preserve">The between-participants variability in the spacing of the training/control visits was higher than encountered in previous studies. For comparison, Figure S1 (right) shows the same figure for </w:t>
      </w:r>
      <w:r w:rsidR="004C56EC">
        <w:t>a</w:t>
      </w:r>
      <w:r>
        <w:t xml:space="preserve"> 2011 study</w:t>
      </w:r>
      <w:r w:rsidR="00FC2DB1">
        <w:t xml:space="preserve"> [5]</w:t>
      </w:r>
      <w:r>
        <w:t xml:space="preserve">. The planned testing schedule for this </w:t>
      </w:r>
      <w:r w:rsidR="00225BA3">
        <w:t xml:space="preserve">2011 </w:t>
      </w:r>
      <w:r>
        <w:t>study was for 5 visits spread over 15 days, with the post assessment (equivalent to the intermediate visit in this study) scheduled for day 15. The mean (</w:t>
      </w:r>
      <w:proofErr w:type="spellStart"/>
      <w:r>
        <w:t>std</w:t>
      </w:r>
      <w:proofErr w:type="spellEnd"/>
      <w:r>
        <w:t xml:space="preserve">) days between visit 1 and the post assessment was 15.8 (1.6) for the trained group and 15.5 (1.5) for the control group. 93% of visits took place within +/- 2 days of the planned post assessment date. </w:t>
      </w:r>
      <w:r w:rsidR="004C56EC">
        <w:t xml:space="preserve"> However, the intervention reported in 2011 was planned over a much shorter period (two weeks vs 11 weeks), with </w:t>
      </w:r>
      <w:r w:rsidR="004C56EC">
        <w:lastRenderedPageBreak/>
        <w:t>fewer visits (5 vs 11) and with typically developing infants rather than infants with older siblings or parents with ADHD.</w:t>
      </w:r>
    </w:p>
    <w:p w14:paraId="69F5EAC2" w14:textId="77777777" w:rsidR="00117C8B" w:rsidRDefault="00117C8B">
      <w:pPr>
        <w:spacing w:line="480" w:lineRule="auto"/>
      </w:pPr>
    </w:p>
    <w:p w14:paraId="1245C0B1" w14:textId="495EEE7E" w:rsidR="002E25C0" w:rsidRDefault="000D668F">
      <w:pPr>
        <w:spacing w:line="480" w:lineRule="auto"/>
      </w:pPr>
      <w:r w:rsidRPr="000D668F">
        <w:t>Note that although the planned schedule was to implement visits weekly, we anticipated that given the length of this study in comparison to previous studies (e.g. Wass et al. 2011</w:t>
      </w:r>
      <w:r w:rsidR="00215AC0">
        <w:t xml:space="preserve"> [5]</w:t>
      </w:r>
      <w:r w:rsidRPr="000D668F">
        <w:t>), that there would be some deviance from this. Therefore, we implemented a “two week rule” whereby a visit could be rescheduled within two weeks of the planned visit. If a visit could not be rescheduled within two weeks of the planned schedule then this visit was cancelled, e.g. if training visit 4 could not be implemented within 2 weeks of the planned schedule then the next training visit for this infant would be training visit 5.</w:t>
      </w:r>
    </w:p>
    <w:p w14:paraId="18FDF0B7" w14:textId="77777777" w:rsidR="002E25C0" w:rsidRDefault="00135556">
      <w:pPr>
        <w:spacing w:line="480" w:lineRule="auto"/>
      </w:pPr>
      <w:r>
        <w:t xml:space="preserve"> </w:t>
      </w:r>
      <w:r>
        <w:rPr>
          <w:noProof/>
        </w:rPr>
        <w:drawing>
          <wp:inline distT="0" distB="0" distL="0" distR="0" wp14:anchorId="178D0546" wp14:editId="180FFB51">
            <wp:extent cx="5723890" cy="2592070"/>
            <wp:effectExtent l="0" t="0" r="0" b="0"/>
            <wp:docPr id="4" name="image12.png" descr="../../../Desktop/Screen%20Shot%202019-12-17%20at%2011.58.5"/>
            <wp:cNvGraphicFramePr/>
            <a:graphic xmlns:a="http://schemas.openxmlformats.org/drawingml/2006/main">
              <a:graphicData uri="http://schemas.openxmlformats.org/drawingml/2006/picture">
                <pic:pic xmlns:pic="http://schemas.openxmlformats.org/drawingml/2006/picture">
                  <pic:nvPicPr>
                    <pic:cNvPr id="0" name="image12.png" descr="../../../Desktop/Screen%20Shot%202019-12-17%20at%2011.58.5"/>
                    <pic:cNvPicPr preferRelativeResize="0"/>
                  </pic:nvPicPr>
                  <pic:blipFill>
                    <a:blip r:embed="rId8"/>
                    <a:srcRect/>
                    <a:stretch>
                      <a:fillRect/>
                    </a:stretch>
                  </pic:blipFill>
                  <pic:spPr>
                    <a:xfrm>
                      <a:off x="0" y="0"/>
                      <a:ext cx="5723890" cy="2592070"/>
                    </a:xfrm>
                    <a:prstGeom prst="rect">
                      <a:avLst/>
                    </a:prstGeom>
                    <a:ln/>
                  </pic:spPr>
                </pic:pic>
              </a:graphicData>
            </a:graphic>
          </wp:inline>
        </w:drawing>
      </w:r>
    </w:p>
    <w:p w14:paraId="6108489D" w14:textId="020B7757" w:rsidR="002E25C0" w:rsidRDefault="00135556">
      <w:pPr>
        <w:spacing w:line="480" w:lineRule="auto"/>
        <w:rPr>
          <w:i/>
        </w:rPr>
      </w:pPr>
      <w:r>
        <w:rPr>
          <w:i/>
        </w:rPr>
        <w:t>Figure S1 Left: spacing of training/control sessions, and intermediate/</w:t>
      </w:r>
      <w:r w:rsidR="000D668F">
        <w:rPr>
          <w:i/>
        </w:rPr>
        <w:t>endpoint</w:t>
      </w:r>
      <w:r w:rsidR="005D4D17">
        <w:rPr>
          <w:i/>
        </w:rPr>
        <w:t xml:space="preserve"> </w:t>
      </w:r>
      <w:r>
        <w:rPr>
          <w:i/>
        </w:rPr>
        <w:t xml:space="preserve">assessments, in days since </w:t>
      </w:r>
      <w:r w:rsidR="00B5658A">
        <w:rPr>
          <w:i/>
        </w:rPr>
        <w:t>Visit 1 (</w:t>
      </w:r>
      <w:r w:rsidR="004C56EC">
        <w:rPr>
          <w:i/>
        </w:rPr>
        <w:t xml:space="preserve">the </w:t>
      </w:r>
      <w:r w:rsidR="00B5658A">
        <w:rPr>
          <w:i/>
        </w:rPr>
        <w:t>b</w:t>
      </w:r>
      <w:r w:rsidR="004C56EC">
        <w:rPr>
          <w:i/>
        </w:rPr>
        <w:t>aseline assessment</w:t>
      </w:r>
      <w:r w:rsidR="00B5658A">
        <w:rPr>
          <w:i/>
        </w:rPr>
        <w:t>)</w:t>
      </w:r>
      <w:r w:rsidR="004C56EC">
        <w:rPr>
          <w:i/>
        </w:rPr>
        <w:t>.</w:t>
      </w:r>
      <w:r>
        <w:rPr>
          <w:i/>
        </w:rPr>
        <w:t xml:space="preserve"> Red shows </w:t>
      </w:r>
      <w:r w:rsidR="004C56EC">
        <w:rPr>
          <w:i/>
        </w:rPr>
        <w:t>the intervention</w:t>
      </w:r>
      <w:r>
        <w:rPr>
          <w:i/>
        </w:rPr>
        <w:t xml:space="preserve"> group; blue, </w:t>
      </w:r>
      <w:r w:rsidR="004C56EC">
        <w:rPr>
          <w:i/>
        </w:rPr>
        <w:t xml:space="preserve">the </w:t>
      </w:r>
      <w:r>
        <w:rPr>
          <w:i/>
        </w:rPr>
        <w:t xml:space="preserve">control group. Lines show </w:t>
      </w:r>
      <w:r w:rsidR="004C56EC">
        <w:rPr>
          <w:i/>
        </w:rPr>
        <w:t>when the</w:t>
      </w:r>
      <w:r>
        <w:rPr>
          <w:i/>
        </w:rPr>
        <w:t xml:space="preserve"> intermediate assessment (day 42) and </w:t>
      </w:r>
      <w:r w:rsidR="004C56EC">
        <w:rPr>
          <w:i/>
        </w:rPr>
        <w:t>endpoint</w:t>
      </w:r>
      <w:r>
        <w:rPr>
          <w:i/>
        </w:rPr>
        <w:t xml:space="preserve"> assessment (day 77)</w:t>
      </w:r>
      <w:r w:rsidR="004C56EC">
        <w:rPr>
          <w:i/>
        </w:rPr>
        <w:t xml:space="preserve"> would have been carried out if no visits were rescheduled</w:t>
      </w:r>
      <w:r>
        <w:rPr>
          <w:i/>
        </w:rPr>
        <w:t>. Right: equivalent figure showing the spacing of training control sessions, and post assessment from the 2011 study</w:t>
      </w:r>
      <w:r w:rsidR="00511494">
        <w:rPr>
          <w:i/>
        </w:rPr>
        <w:t xml:space="preserve"> [5]</w:t>
      </w:r>
      <w:r>
        <w:rPr>
          <w:i/>
        </w:rPr>
        <w:t xml:space="preserve">. Line shows the planned date for the post-test assessment (day 15). </w:t>
      </w:r>
    </w:p>
    <w:p w14:paraId="15D6885A" w14:textId="77777777" w:rsidR="002E25C0" w:rsidRDefault="002E25C0">
      <w:pPr>
        <w:spacing w:line="480" w:lineRule="auto"/>
      </w:pPr>
    </w:p>
    <w:p w14:paraId="60048BD7" w14:textId="77777777" w:rsidR="00DD3B83" w:rsidRDefault="00135556" w:rsidP="00655C6D">
      <w:pPr>
        <w:pStyle w:val="Heading3"/>
      </w:pPr>
      <w:r w:rsidRPr="00DD3B83">
        <w:t xml:space="preserve"> </w:t>
      </w:r>
      <w:bookmarkStart w:id="5" w:name="_Toc82594014"/>
      <w:r w:rsidRPr="00DD3B83">
        <w:t>Development of home-based set-up</w:t>
      </w:r>
      <w:bookmarkEnd w:id="5"/>
    </w:p>
    <w:p w14:paraId="59867F83" w14:textId="2418A1D1" w:rsidR="002E25C0" w:rsidRDefault="00135556" w:rsidP="00DD3B83">
      <w:pPr>
        <w:spacing w:line="480" w:lineRule="auto"/>
      </w:pPr>
      <w:r>
        <w:t>During each session, infants were seated on their parent’s lap and surrounded by a photography tent to prevent visual distraction; stimuli were presented on a Dell 19-inch monitor screen, with a screen resolution of 1024</w:t>
      </w:r>
      <w:r w:rsidRPr="00DD3B83">
        <w:rPr>
          <w:color w:val="000000"/>
        </w:rPr>
        <w:t>×768 pixels (Figure S</w:t>
      </w:r>
      <w:r w:rsidR="0093163F" w:rsidRPr="00DD3B83">
        <w:rPr>
          <w:color w:val="000000"/>
        </w:rPr>
        <w:t>2</w:t>
      </w:r>
      <w:r w:rsidRPr="00DD3B83">
        <w:rPr>
          <w:color w:val="000000"/>
        </w:rPr>
        <w:t>). This set-up was refined through an extensive piloting process described below. Assessments were video-taped. During both training sessions and outcome assessments parents were instructed to comfort their infant when necessary, but not to direct their attention.</w:t>
      </w:r>
    </w:p>
    <w:p w14:paraId="598E5EBC" w14:textId="5139B3B8" w:rsidR="0093163F" w:rsidRDefault="007C1528" w:rsidP="0093163F">
      <w:pPr>
        <w:spacing w:line="480" w:lineRule="auto"/>
        <w:rPr>
          <w:b/>
        </w:rPr>
      </w:pPr>
      <w:r>
        <w:rPr>
          <w:b/>
        </w:rPr>
        <w:t xml:space="preserve"> </w:t>
      </w:r>
      <w:r w:rsidR="0093163F">
        <w:rPr>
          <w:b/>
          <w:noProof/>
        </w:rPr>
        <w:drawing>
          <wp:inline distT="0" distB="0" distL="0" distR="0" wp14:anchorId="252F76EE" wp14:editId="6D9F3FF6">
            <wp:extent cx="1953491" cy="2520950"/>
            <wp:effectExtent l="0" t="0" r="2540" b="0"/>
            <wp:docPr id="6" name="image8.jpg" descr="../Pictures/Photos%20Library.photoslibrary/Thumbnails/2019/04/16/20190416-154010/CYc7hUIqQIKXYdOxkYgjAA/thumb_Tent%20istaars_1024.jpg"/>
            <wp:cNvGraphicFramePr/>
            <a:graphic xmlns:a="http://schemas.openxmlformats.org/drawingml/2006/main">
              <a:graphicData uri="http://schemas.openxmlformats.org/drawingml/2006/picture">
                <pic:pic xmlns:pic="http://schemas.openxmlformats.org/drawingml/2006/picture">
                  <pic:nvPicPr>
                    <pic:cNvPr id="0" name="image8.jpg" descr="../Pictures/Photos%20Library.photoslibrary/Thumbnails/2019/04/16/20190416-154010/CYc7hUIqQIKXYdOxkYgjAA/thumb_Tent%20istaars_1024.jpg"/>
                    <pic:cNvPicPr preferRelativeResize="0"/>
                  </pic:nvPicPr>
                  <pic:blipFill>
                    <a:blip r:embed="rId9"/>
                    <a:srcRect/>
                    <a:stretch>
                      <a:fillRect/>
                    </a:stretch>
                  </pic:blipFill>
                  <pic:spPr>
                    <a:xfrm>
                      <a:off x="0" y="0"/>
                      <a:ext cx="1978935" cy="2553785"/>
                    </a:xfrm>
                    <a:prstGeom prst="rect">
                      <a:avLst/>
                    </a:prstGeom>
                    <a:ln/>
                  </pic:spPr>
                </pic:pic>
              </a:graphicData>
            </a:graphic>
          </wp:inline>
        </w:drawing>
      </w:r>
      <w:r w:rsidR="007D1332">
        <w:rPr>
          <w:b/>
        </w:rPr>
        <w:t xml:space="preserve">     </w:t>
      </w:r>
      <w:r w:rsidR="005A243A">
        <w:rPr>
          <w:b/>
        </w:rPr>
        <w:t xml:space="preserve">   </w:t>
      </w:r>
      <w:r w:rsidR="00A9600E">
        <w:rPr>
          <w:b/>
        </w:rPr>
        <w:t xml:space="preserve">    </w:t>
      </w:r>
      <w:r w:rsidR="005A243A">
        <w:rPr>
          <w:b/>
        </w:rPr>
        <w:t xml:space="preserve">  </w:t>
      </w:r>
      <w:r w:rsidR="007D1332">
        <w:rPr>
          <w:b/>
        </w:rPr>
        <w:t xml:space="preserve">   </w:t>
      </w:r>
      <w:r w:rsidR="00A9600E">
        <w:rPr>
          <w:b/>
          <w:noProof/>
        </w:rPr>
        <w:drawing>
          <wp:inline distT="0" distB="0" distL="0" distR="0" wp14:anchorId="49AC244A" wp14:editId="1DC2F3D1">
            <wp:extent cx="2162287" cy="16161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terstaars pi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3316" cy="1624347"/>
                    </a:xfrm>
                    <a:prstGeom prst="rect">
                      <a:avLst/>
                    </a:prstGeom>
                  </pic:spPr>
                </pic:pic>
              </a:graphicData>
            </a:graphic>
          </wp:inline>
        </w:drawing>
      </w:r>
    </w:p>
    <w:p w14:paraId="45D53521" w14:textId="5C3E58A8" w:rsidR="0093163F" w:rsidRPr="0093163F" w:rsidRDefault="0093163F" w:rsidP="0093163F">
      <w:pPr>
        <w:spacing w:line="480" w:lineRule="auto"/>
        <w:rPr>
          <w:i/>
        </w:rPr>
      </w:pPr>
      <w:r w:rsidRPr="0093163F">
        <w:rPr>
          <w:i/>
        </w:rPr>
        <w:t>Figure S2. Final set up used in the INTERSTAARS trial to collect eye-tracking data in the home. This is based on Setup D (see below), which was optimal in terms of data quality metrics but included a more portable tent that required minimal time to set up in families’ homes.</w:t>
      </w:r>
      <w:r w:rsidR="00C50295">
        <w:rPr>
          <w:i/>
        </w:rPr>
        <w:t xml:space="preserve"> </w:t>
      </w:r>
      <w:r w:rsidR="008C3F65">
        <w:rPr>
          <w:i/>
        </w:rPr>
        <w:t>Consent was obtained to publish these images.</w:t>
      </w:r>
    </w:p>
    <w:p w14:paraId="232649FE" w14:textId="77777777" w:rsidR="002E25C0" w:rsidRDefault="002E25C0">
      <w:pPr>
        <w:spacing w:line="480" w:lineRule="auto"/>
      </w:pPr>
    </w:p>
    <w:p w14:paraId="40043648" w14:textId="77777777" w:rsidR="00DD3B83" w:rsidRDefault="00135556" w:rsidP="0093163F">
      <w:pPr>
        <w:spacing w:line="480" w:lineRule="auto"/>
      </w:pPr>
      <w:r>
        <w:t>Before the INTERSTAARS trial began, two pilot studies were conducted to assess the feasibility and acceptability of the study protocol.</w:t>
      </w:r>
      <w:r w:rsidR="00DD3B83">
        <w:t xml:space="preserve">  </w:t>
      </w:r>
    </w:p>
    <w:p w14:paraId="1DF107C5" w14:textId="1A6B01C7" w:rsidR="00DD3B83" w:rsidRDefault="00DD3B83" w:rsidP="00655C6D">
      <w:pPr>
        <w:pStyle w:val="Heading4"/>
      </w:pPr>
      <w:r>
        <w:t>Study 1</w:t>
      </w:r>
    </w:p>
    <w:p w14:paraId="556EA5B2" w14:textId="510EB776" w:rsidR="00466759" w:rsidRDefault="00135556" w:rsidP="0093163F">
      <w:pPr>
        <w:spacing w:line="480" w:lineRule="auto"/>
      </w:pPr>
      <w:r>
        <w:t xml:space="preserve">In Study 1, a pilot study was conducted to optimise the feasibility of using eye-tracking in the home with infants. Data quality metrics using an eye-tracking set up that could be </w:t>
      </w:r>
      <w:r>
        <w:lastRenderedPageBreak/>
        <w:t xml:space="preserve">administered in families’ homes, and a portable </w:t>
      </w:r>
      <w:proofErr w:type="spellStart"/>
      <w:r>
        <w:t>Tobii</w:t>
      </w:r>
      <w:proofErr w:type="spellEnd"/>
      <w:r>
        <w:t xml:space="preserve"> X2-60 eye-tracker, were obtained from a sample of typically developing infants (N = 36; 18M, 18F; </w:t>
      </w:r>
      <w:r>
        <w:rPr>
          <w:i/>
        </w:rPr>
        <w:t xml:space="preserve">M </w:t>
      </w:r>
      <w:r>
        <w:t>age = 361.32 days). Based on data quality metrics</w:t>
      </w:r>
      <w:r w:rsidR="009B09B9">
        <w:t xml:space="preserve"> (Figures S3-5)</w:t>
      </w:r>
      <w:r>
        <w:t xml:space="preserve"> and experimenter observations of infant behaviour and practicalities, adaptations were made to the eye-tracking set up throughout the pilot study. This resulted in four different set ups being trialled (A-D) using a ~20-minute battery of eye-tracking tasks. Data quality was compared to data collected in the laboratory with a </w:t>
      </w:r>
      <w:proofErr w:type="spellStart"/>
      <w:r>
        <w:t>Tobii</w:t>
      </w:r>
      <w:proofErr w:type="spellEnd"/>
      <w:r>
        <w:t xml:space="preserve"> TX300 (Figures S</w:t>
      </w:r>
      <w:r w:rsidR="000A080A">
        <w:t>3</w:t>
      </w:r>
      <w:r>
        <w:t>-S</w:t>
      </w:r>
      <w:r w:rsidR="007B7810">
        <w:t>5</w:t>
      </w:r>
      <w:r>
        <w:t>) with infants of a similar age (</w:t>
      </w:r>
      <w:r>
        <w:rPr>
          <w:i/>
        </w:rPr>
        <w:t xml:space="preserve">M </w:t>
      </w:r>
      <w:r>
        <w:t xml:space="preserve">age = 320.67 days), and a comparable eye-tracking battery. Based on </w:t>
      </w:r>
      <w:r w:rsidRPr="0093163F">
        <w:t>the results of this piloting, the final home set up used in the INTERSTAARS trial is shown in Figure S</w:t>
      </w:r>
      <w:r w:rsidR="0093163F" w:rsidRPr="0093163F">
        <w:t>2</w:t>
      </w:r>
      <w:r w:rsidRPr="0093163F">
        <w:t xml:space="preserve">. </w:t>
      </w:r>
    </w:p>
    <w:p w14:paraId="3340F8E1" w14:textId="77777777" w:rsidR="0086442F" w:rsidRPr="0093163F" w:rsidRDefault="0086442F" w:rsidP="0093163F">
      <w:pPr>
        <w:spacing w:line="480" w:lineRule="auto"/>
      </w:pPr>
    </w:p>
    <w:p w14:paraId="5A2F2FCE" w14:textId="0567976A" w:rsidR="0093163F" w:rsidRPr="0093163F" w:rsidRDefault="0093163F" w:rsidP="0093163F">
      <w:pPr>
        <w:spacing w:line="480" w:lineRule="auto"/>
      </w:pPr>
      <w:r w:rsidRPr="0093163F">
        <w:t>Four data quality metrics were examined. These were:</w:t>
      </w:r>
    </w:p>
    <w:p w14:paraId="722866A4" w14:textId="13EDB4B6" w:rsidR="0093163F" w:rsidRPr="0093163F" w:rsidRDefault="002E0791" w:rsidP="0093163F">
      <w:pPr>
        <w:spacing w:line="480" w:lineRule="auto"/>
      </w:pPr>
      <w:r>
        <w:t xml:space="preserve">   </w:t>
      </w:r>
    </w:p>
    <w:p w14:paraId="48269FAB" w14:textId="57C4656B" w:rsidR="002E25C0" w:rsidRPr="002E0791" w:rsidRDefault="00135556" w:rsidP="002E0791">
      <w:pPr>
        <w:pStyle w:val="ListParagraph"/>
        <w:numPr>
          <w:ilvl w:val="0"/>
          <w:numId w:val="3"/>
        </w:numPr>
        <w:spacing w:line="480" w:lineRule="auto"/>
        <w:rPr>
          <w:rFonts w:eastAsia="Calibri"/>
          <w:u w:val="single"/>
        </w:rPr>
      </w:pPr>
      <w:r w:rsidRPr="0093163F">
        <w:rPr>
          <w:u w:val="single"/>
        </w:rPr>
        <w:t xml:space="preserve">% No Eyes detected: </w:t>
      </w:r>
      <w:r w:rsidR="0093163F" w:rsidRPr="0093163F">
        <w:t xml:space="preserve">This was </w:t>
      </w:r>
      <w:r w:rsidRPr="0093163F">
        <w:t>calculated as the number of samples where the eye-tracker was not detecting</w:t>
      </w:r>
      <w:r w:rsidR="0093163F">
        <w:t xml:space="preserve"> </w:t>
      </w:r>
      <w:r w:rsidRPr="0093163F">
        <w:t xml:space="preserve">either of the infant’s eyes </w:t>
      </w:r>
      <w:r w:rsidR="00DD3B83">
        <w:t>divided by</w:t>
      </w:r>
      <w:r w:rsidRPr="0093163F">
        <w:t xml:space="preserve"> the total number of samples</w:t>
      </w:r>
      <w:r w:rsidR="00DD3B83">
        <w:t xml:space="preserve"> during the battery</w:t>
      </w:r>
      <w:r w:rsidRPr="0093163F">
        <w:t>.</w:t>
      </w:r>
      <w:r>
        <w:tab/>
      </w:r>
    </w:p>
    <w:p w14:paraId="4416D99B" w14:textId="1C4B9E15" w:rsidR="002E0791" w:rsidRDefault="002E0791" w:rsidP="002E0791">
      <w:pPr>
        <w:spacing w:line="480" w:lineRule="auto"/>
      </w:pPr>
      <w:r>
        <w:rPr>
          <w:noProof/>
        </w:rPr>
        <w:drawing>
          <wp:inline distT="0" distB="0" distL="0" distR="0" wp14:anchorId="6E81D8D3" wp14:editId="5B9611E7">
            <wp:extent cx="3264568" cy="211436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1-04-12 at 15.23.34.png"/>
                    <pic:cNvPicPr/>
                  </pic:nvPicPr>
                  <pic:blipFill>
                    <a:blip r:embed="rId11">
                      <a:extLst>
                        <a:ext uri="{28A0092B-C50C-407E-A947-70E740481C1C}">
                          <a14:useLocalDpi xmlns:a14="http://schemas.microsoft.com/office/drawing/2010/main" val="0"/>
                        </a:ext>
                      </a:extLst>
                    </a:blip>
                    <a:stretch>
                      <a:fillRect/>
                    </a:stretch>
                  </pic:blipFill>
                  <pic:spPr>
                    <a:xfrm>
                      <a:off x="0" y="0"/>
                      <a:ext cx="3283304" cy="2126503"/>
                    </a:xfrm>
                    <a:prstGeom prst="rect">
                      <a:avLst/>
                    </a:prstGeom>
                  </pic:spPr>
                </pic:pic>
              </a:graphicData>
            </a:graphic>
          </wp:inline>
        </w:drawing>
      </w:r>
    </w:p>
    <w:p w14:paraId="3BA6EED8" w14:textId="77777777" w:rsidR="002E0791" w:rsidRPr="0093163F" w:rsidRDefault="002E0791" w:rsidP="002E0791">
      <w:pPr>
        <w:spacing w:after="240" w:line="480" w:lineRule="auto"/>
        <w:textDirection w:val="btLr"/>
        <w:rPr>
          <w:i/>
        </w:rPr>
      </w:pPr>
      <w:r w:rsidRPr="0093163F">
        <w:rPr>
          <w:i/>
          <w:color w:val="000000"/>
        </w:rPr>
        <w:t xml:space="preserve">Figure S3.  Mean percentage of time the </w:t>
      </w:r>
      <w:proofErr w:type="spellStart"/>
      <w:r w:rsidRPr="0093163F">
        <w:rPr>
          <w:i/>
          <w:color w:val="000000"/>
        </w:rPr>
        <w:t>eyetracker</w:t>
      </w:r>
      <w:proofErr w:type="spellEnd"/>
      <w:r w:rsidRPr="0093163F">
        <w:rPr>
          <w:i/>
          <w:color w:val="000000"/>
        </w:rPr>
        <w:t xml:space="preserve"> could not detect the infant’s eyes across portable set ups A-D and data collected in the laboratory. In terms of data quality, a lower percentage is better. Error bars are SE of the mean.</w:t>
      </w:r>
    </w:p>
    <w:p w14:paraId="11C912AE" w14:textId="77777777" w:rsidR="0093163F" w:rsidRPr="00DD3B83" w:rsidRDefault="0093163F" w:rsidP="00DD3B83">
      <w:pPr>
        <w:spacing w:line="480" w:lineRule="auto"/>
      </w:pPr>
    </w:p>
    <w:p w14:paraId="34962EB6" w14:textId="277938F3" w:rsidR="002E25C0" w:rsidRPr="00DD3B83" w:rsidRDefault="00135556" w:rsidP="00DD3B83">
      <w:pPr>
        <w:pStyle w:val="ListParagraph"/>
        <w:numPr>
          <w:ilvl w:val="0"/>
          <w:numId w:val="3"/>
        </w:numPr>
        <w:spacing w:line="480" w:lineRule="auto"/>
      </w:pPr>
      <w:r w:rsidRPr="00DD3B83">
        <w:rPr>
          <w:u w:val="single"/>
        </w:rPr>
        <w:t>Fixation RMS (Root Mean Square):</w:t>
      </w:r>
      <w:r w:rsidRPr="00DD3B83">
        <w:t xml:space="preserve"> </w:t>
      </w:r>
      <w:r w:rsidR="00DD3B83" w:rsidRPr="00DD3B83">
        <w:rPr>
          <w:rStyle w:val="tl8wme"/>
        </w:rPr>
        <w:t>Fixation RMS was used to measure precision. The root-mean-square difference between each consecutive pair of gaze samples was calculated in the X and Y axes. Resulting RMS values for each axis were then averaged</w:t>
      </w:r>
      <w:r w:rsidR="00DD3B83" w:rsidRPr="00DD3B83">
        <w:t>.</w:t>
      </w:r>
    </w:p>
    <w:p w14:paraId="08DC8A5E" w14:textId="5DD7A858" w:rsidR="002E0791" w:rsidRDefault="002E0791">
      <w:pPr>
        <w:spacing w:line="480" w:lineRule="auto"/>
        <w:rPr>
          <w:b/>
        </w:rPr>
      </w:pPr>
      <w:r>
        <w:rPr>
          <w:b/>
          <w:noProof/>
        </w:rPr>
        <w:drawing>
          <wp:inline distT="0" distB="0" distL="0" distR="0" wp14:anchorId="35621EFF" wp14:editId="27602669">
            <wp:extent cx="3416806" cy="2157664"/>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1-04-12 at 15.22.44.png"/>
                    <pic:cNvPicPr/>
                  </pic:nvPicPr>
                  <pic:blipFill>
                    <a:blip r:embed="rId12">
                      <a:extLst>
                        <a:ext uri="{28A0092B-C50C-407E-A947-70E740481C1C}">
                          <a14:useLocalDpi xmlns:a14="http://schemas.microsoft.com/office/drawing/2010/main" val="0"/>
                        </a:ext>
                      </a:extLst>
                    </a:blip>
                    <a:stretch>
                      <a:fillRect/>
                    </a:stretch>
                  </pic:blipFill>
                  <pic:spPr>
                    <a:xfrm>
                      <a:off x="0" y="0"/>
                      <a:ext cx="3455717" cy="2182235"/>
                    </a:xfrm>
                    <a:prstGeom prst="rect">
                      <a:avLst/>
                    </a:prstGeom>
                  </pic:spPr>
                </pic:pic>
              </a:graphicData>
            </a:graphic>
          </wp:inline>
        </w:drawing>
      </w:r>
    </w:p>
    <w:p w14:paraId="2DF818B4" w14:textId="4945E0DC" w:rsidR="0093163F" w:rsidRPr="0093163F" w:rsidRDefault="0093163F" w:rsidP="0093163F">
      <w:pPr>
        <w:spacing w:after="240" w:line="480" w:lineRule="auto"/>
        <w:textDirection w:val="btLr"/>
        <w:rPr>
          <w:i/>
        </w:rPr>
      </w:pPr>
      <w:r w:rsidRPr="0093163F">
        <w:rPr>
          <w:i/>
          <w:color w:val="000000"/>
        </w:rPr>
        <w:t>Figure S</w:t>
      </w:r>
      <w:r>
        <w:rPr>
          <w:i/>
          <w:color w:val="000000"/>
        </w:rPr>
        <w:t>4</w:t>
      </w:r>
      <w:r w:rsidRPr="0093163F">
        <w:rPr>
          <w:i/>
          <w:color w:val="000000"/>
        </w:rPr>
        <w:t>. Mean fixation root mean square (RMS) across portable set ups A-D and data collected in the laboratory. This value represents the variability in the spatial location of recorded gaze within a period of fixation</w:t>
      </w:r>
      <w:r w:rsidR="009B09B9">
        <w:rPr>
          <w:i/>
          <w:color w:val="000000"/>
        </w:rPr>
        <w:t xml:space="preserve"> at one location</w:t>
      </w:r>
      <w:r w:rsidRPr="0093163F">
        <w:rPr>
          <w:i/>
          <w:color w:val="000000"/>
        </w:rPr>
        <w:t>. In terms of data quality, a low fixation RMS value is better. Error bars are SE of the mean.</w:t>
      </w:r>
    </w:p>
    <w:p w14:paraId="6802B7E6" w14:textId="77777777" w:rsidR="002E25C0" w:rsidRDefault="002E25C0">
      <w:pPr>
        <w:spacing w:line="480" w:lineRule="auto"/>
        <w:rPr>
          <w:b/>
        </w:rPr>
      </w:pPr>
    </w:p>
    <w:p w14:paraId="40AE7E62" w14:textId="0AA22CE7" w:rsidR="002E25C0" w:rsidRPr="00DD3B83" w:rsidRDefault="00135556" w:rsidP="00DD3B83">
      <w:pPr>
        <w:pStyle w:val="ListParagraph"/>
        <w:numPr>
          <w:ilvl w:val="0"/>
          <w:numId w:val="3"/>
        </w:numPr>
        <w:spacing w:line="480" w:lineRule="auto"/>
      </w:pPr>
      <w:r w:rsidRPr="0093163F">
        <w:rPr>
          <w:u w:val="single"/>
        </w:rPr>
        <w:t>Flicker ratio:</w:t>
      </w:r>
      <w:r w:rsidRPr="0093163F">
        <w:t xml:space="preserve"> Flicker ratio </w:t>
      </w:r>
      <w:r w:rsidR="00DD3B83">
        <w:t>reflects the</w:t>
      </w:r>
      <w:r>
        <w:t xml:space="preserve"> proportion of</w:t>
      </w:r>
      <w:r w:rsidR="00DD3B83">
        <w:t xml:space="preserve"> consecutive</w:t>
      </w:r>
      <w:r>
        <w:t xml:space="preserve"> samples that </w:t>
      </w:r>
      <w:r w:rsidR="00DD3B83">
        <w:t>recorded the same value for eye detection (yes or no)</w:t>
      </w:r>
      <w:r w:rsidRPr="00DD3B83">
        <w:t>, and was calculated as</w:t>
      </w:r>
      <w:r w:rsidR="00DD3B83">
        <w:t xml:space="preserve"> </w:t>
      </w:r>
      <w:r w:rsidRPr="00DD3B83">
        <w:t xml:space="preserve">the </w:t>
      </w:r>
      <w:r w:rsidR="00DD3B83">
        <w:t>proportion of consecutive sample pairs that were the same divided by the overall number of sample pairs</w:t>
      </w:r>
      <w:r w:rsidRPr="00DD3B83">
        <w:t>.</w:t>
      </w:r>
      <w:r w:rsidR="00DD3B83">
        <w:t xml:space="preserve"> Poor </w:t>
      </w:r>
      <w:proofErr w:type="spellStart"/>
      <w:r w:rsidR="00DD3B83">
        <w:t>eyetracker</w:t>
      </w:r>
      <w:proofErr w:type="spellEnd"/>
      <w:r w:rsidR="00DD3B83">
        <w:t xml:space="preserve"> contact often results in eye detection varying from sample to sample. High flicker ratios represent better quality data.  </w:t>
      </w:r>
    </w:p>
    <w:p w14:paraId="01335B35" w14:textId="77777777" w:rsidR="002E25C0" w:rsidRDefault="002E25C0">
      <w:pPr>
        <w:spacing w:line="480" w:lineRule="auto"/>
        <w:rPr>
          <w:b/>
        </w:rPr>
      </w:pPr>
    </w:p>
    <w:p w14:paraId="2A3EBF6C" w14:textId="5AF60839" w:rsidR="002E25C0" w:rsidRDefault="001E3745">
      <w:pPr>
        <w:spacing w:line="480" w:lineRule="auto"/>
        <w:rPr>
          <w:b/>
        </w:rPr>
      </w:pPr>
      <w:r>
        <w:rPr>
          <w:b/>
          <w:noProof/>
        </w:rPr>
        <w:lastRenderedPageBreak/>
        <w:drawing>
          <wp:inline distT="0" distB="0" distL="0" distR="0" wp14:anchorId="2BA64B33" wp14:editId="7F4C68B1">
            <wp:extent cx="3183644" cy="2045368"/>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1-04-12 at 15.26.27.png"/>
                    <pic:cNvPicPr/>
                  </pic:nvPicPr>
                  <pic:blipFill>
                    <a:blip r:embed="rId13">
                      <a:extLst>
                        <a:ext uri="{28A0092B-C50C-407E-A947-70E740481C1C}">
                          <a14:useLocalDpi xmlns:a14="http://schemas.microsoft.com/office/drawing/2010/main" val="0"/>
                        </a:ext>
                      </a:extLst>
                    </a:blip>
                    <a:stretch>
                      <a:fillRect/>
                    </a:stretch>
                  </pic:blipFill>
                  <pic:spPr>
                    <a:xfrm>
                      <a:off x="0" y="0"/>
                      <a:ext cx="3190933" cy="2050051"/>
                    </a:xfrm>
                    <a:prstGeom prst="rect">
                      <a:avLst/>
                    </a:prstGeom>
                  </pic:spPr>
                </pic:pic>
              </a:graphicData>
            </a:graphic>
          </wp:inline>
        </w:drawing>
      </w:r>
    </w:p>
    <w:p w14:paraId="0453C81D" w14:textId="5F0E7DA1" w:rsidR="0093163F" w:rsidRPr="0093163F" w:rsidRDefault="0093163F" w:rsidP="0093163F">
      <w:pPr>
        <w:spacing w:after="240" w:line="480" w:lineRule="auto"/>
        <w:textDirection w:val="btLr"/>
        <w:rPr>
          <w:i/>
        </w:rPr>
      </w:pPr>
      <w:r w:rsidRPr="0093163F">
        <w:rPr>
          <w:i/>
          <w:color w:val="000000"/>
        </w:rPr>
        <w:t>Figure S</w:t>
      </w:r>
      <w:r w:rsidR="00DD3B83">
        <w:rPr>
          <w:i/>
          <w:color w:val="000000"/>
        </w:rPr>
        <w:t>5</w:t>
      </w:r>
      <w:r w:rsidRPr="0093163F">
        <w:rPr>
          <w:i/>
          <w:color w:val="000000"/>
        </w:rPr>
        <w:t>. Mean flicker ratio across portable set ups A-D and data collected in the laboratory. In terms of data quality, a higher flicker ratio is better. Errors bars are SE of the mean.</w:t>
      </w:r>
    </w:p>
    <w:p w14:paraId="5DF27314" w14:textId="6838A652" w:rsidR="002E25C0" w:rsidRPr="00655C6D" w:rsidRDefault="00DD3B83" w:rsidP="00655C6D">
      <w:pPr>
        <w:pStyle w:val="Heading4"/>
      </w:pPr>
      <w:r w:rsidRPr="00655C6D">
        <w:t>Study 2</w:t>
      </w:r>
    </w:p>
    <w:p w14:paraId="5F7AD466" w14:textId="77777777" w:rsidR="00704F85" w:rsidRDefault="00135556">
      <w:pPr>
        <w:widowControl w:val="0"/>
        <w:spacing w:after="240" w:line="480" w:lineRule="auto"/>
        <w:rPr>
          <w:rFonts w:ascii="TimesNewRomanPSMT" w:hAnsi="TimesNewRomanPSMT"/>
        </w:rPr>
      </w:pPr>
      <w:r>
        <w:t xml:space="preserve">In Study 2, a small case series study was conducted (N=4 infants; 8.5 – 17 months of age), </w:t>
      </w:r>
      <w:r w:rsidR="00DD3B83">
        <w:t xml:space="preserve">that </w:t>
      </w:r>
      <w:r>
        <w:t>implement</w:t>
      </w:r>
      <w:r w:rsidR="00DD3B83">
        <w:t>ed</w:t>
      </w:r>
      <w:r>
        <w:t xml:space="preserve"> the full intervention protocol</w:t>
      </w:r>
      <w:r w:rsidR="00DD3B83">
        <w:t xml:space="preserve">. </w:t>
      </w:r>
      <w:r w:rsidR="009B09B9">
        <w:t xml:space="preserve">Of note, an additional participant initially consented to </w:t>
      </w:r>
      <w:r w:rsidR="009B09B9">
        <w:rPr>
          <w:rFonts w:ascii="TimesNewRomanPSMT" w:hAnsi="TimesNewRomanPSMT"/>
        </w:rPr>
        <w:t>the case series study but dropped out before any data was collected (researchers were unable to contact the family after three consecutive attempts). As no data was collected for this participant, and the research team were not able to contact the family, it was not possible to include this participant in further analysis.</w:t>
      </w:r>
      <w:r w:rsidR="003055F6">
        <w:rPr>
          <w:rFonts w:ascii="TimesNewRomanPSMT" w:hAnsi="TimesNewRomanPSMT"/>
        </w:rPr>
        <w:t xml:space="preserve"> </w:t>
      </w:r>
    </w:p>
    <w:p w14:paraId="4FF0839A" w14:textId="272D68CE" w:rsidR="00CB1E8C" w:rsidRDefault="000A1F16" w:rsidP="00CB1E8C">
      <w:pPr>
        <w:widowControl w:val="0"/>
        <w:spacing w:after="240" w:line="480" w:lineRule="auto"/>
      </w:pPr>
      <w:r>
        <w:t>The case series</w:t>
      </w:r>
      <w:r w:rsidR="00DD3B83">
        <w:t xml:space="preserve"> was conducted</w:t>
      </w:r>
      <w:r w:rsidR="00135556">
        <w:t xml:space="preserve"> to assess whether parents found the protocol acceptable.</w:t>
      </w:r>
      <w:r w:rsidR="00704F85">
        <w:t xml:space="preserve"> To assess acceptability we examined </w:t>
      </w:r>
      <w:r w:rsidR="00704F85" w:rsidRPr="0086442F">
        <w:t>attrition rates, and conducted qualitative interviews with parents at the end of the study.</w:t>
      </w:r>
      <w:r w:rsidR="00135556">
        <w:t xml:space="preserve"> We found </w:t>
      </w:r>
      <w:r w:rsidR="00135556" w:rsidRPr="00DD3B83">
        <w:t>that implementing the attention training in the home, over an 11-week period, was acceptable to families. The</w:t>
      </w:r>
      <w:r w:rsidR="00135556">
        <w:t xml:space="preserve"> mean number of training sessions completed was 10 out of a possible 11 sessions. The maximum number of training sessions was 11 (three out of four participants received 11 training sessions). The minimum number of training sessions was 8 (one participant received 8 training sessions). </w:t>
      </w:r>
      <w:r w:rsidR="00CB1E8C">
        <w:t xml:space="preserve"> </w:t>
      </w:r>
      <w:r w:rsidR="00CB1E8C" w:rsidRPr="00CB1E8C">
        <w:t xml:space="preserve">The training times for case series participants across all visits are shown below in Figure S6. In INTERSTAARS, 9 training visits were implemented. The mean training times for case series </w:t>
      </w:r>
      <w:r w:rsidR="00CB1E8C" w:rsidRPr="00CB1E8C">
        <w:lastRenderedPageBreak/>
        <w:t>participants across the first 9 visits was 14.97 minutes (SD = 4.19).</w:t>
      </w:r>
    </w:p>
    <w:p w14:paraId="05224B5F" w14:textId="77777777" w:rsidR="00CB1E8C" w:rsidRDefault="00CB1E8C" w:rsidP="00CB1E8C">
      <w:pPr>
        <w:widowControl w:val="0"/>
        <w:spacing w:after="240" w:line="480" w:lineRule="auto"/>
      </w:pPr>
      <w:r>
        <w:rPr>
          <w:noProof/>
        </w:rPr>
        <w:drawing>
          <wp:inline distT="0" distB="0" distL="0" distR="0" wp14:anchorId="404BC265" wp14:editId="356D74BC">
            <wp:extent cx="5638800" cy="3822700"/>
            <wp:effectExtent l="0" t="0" r="12700" b="12700"/>
            <wp:docPr id="1"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35BE9A" w14:textId="5D00AB78" w:rsidR="002E25C0" w:rsidRPr="00CB1E8C" w:rsidRDefault="00CB1E8C">
      <w:pPr>
        <w:widowControl w:val="0"/>
        <w:spacing w:after="240" w:line="480" w:lineRule="auto"/>
        <w:rPr>
          <w:bCs/>
          <w:i/>
          <w:iCs/>
        </w:rPr>
      </w:pPr>
      <w:r w:rsidRPr="00CB1E8C">
        <w:rPr>
          <w:bCs/>
          <w:i/>
          <w:iCs/>
        </w:rPr>
        <w:t>Figure S6. Infant training times (in minutes) across weekly training visits for case series participants</w:t>
      </w:r>
    </w:p>
    <w:p w14:paraId="5DDDE8D8" w14:textId="6B79E14A" w:rsidR="002E25C0" w:rsidRDefault="00CB1E8C">
      <w:pPr>
        <w:pBdr>
          <w:top w:val="nil"/>
          <w:left w:val="nil"/>
          <w:bottom w:val="nil"/>
          <w:right w:val="nil"/>
          <w:between w:val="nil"/>
        </w:pBdr>
        <w:spacing w:before="280" w:after="280" w:line="480" w:lineRule="auto"/>
        <w:rPr>
          <w:color w:val="000000"/>
        </w:rPr>
      </w:pPr>
      <w:r w:rsidRPr="00474431">
        <w:t xml:space="preserve">Qualitative interviews with the primary caregiver indicated that implementing the attention training in the home was acceptable to the families who took part in the case series study. </w:t>
      </w:r>
      <w:r w:rsidR="00135556" w:rsidRPr="00474431">
        <w:rPr>
          <w:color w:val="000000"/>
        </w:rPr>
        <w:t>A common</w:t>
      </w:r>
      <w:r w:rsidR="00135556">
        <w:rPr>
          <w:color w:val="000000"/>
        </w:rPr>
        <w:t xml:space="preserve"> theme across the interviews was that all parents liked that the research was conducted in their home. Two parents attributed this to the practicalities and inconvenience associated with travelling to and from a lab with a young infant each week, with one parent saying that they would not have participated in the study had it not been conducted in the home, and another saying that if it had not been conducted at home “it would turn from effectively a 45 minute exercise to a ... 2.5 hour, 3 hour exercise”. One parent also commented that the flexibility of the researchers worked well, and that there does need to be </w:t>
      </w:r>
      <w:r w:rsidR="00135556">
        <w:rPr>
          <w:color w:val="000000"/>
        </w:rPr>
        <w:lastRenderedPageBreak/>
        <w:t>some flexibility in terms of dates and times for home visits each week, when the programme runs for a long length of time. In terms of future families taking part, families referred to how their own  personal home set up worked well. All parents mentioned that certain circumstances (e.g. being able to organise care for older siblings during the attention training sessions, having a table and chair at home, or being a working parent) might vary across families and make it easier or more difficult to administer the home-based attention training.</w:t>
      </w:r>
    </w:p>
    <w:p w14:paraId="16981428" w14:textId="40C19AC0" w:rsidR="009A540D" w:rsidRDefault="00BF7498" w:rsidP="00655C6D">
      <w:pPr>
        <w:pStyle w:val="Heading3"/>
      </w:pPr>
      <w:r>
        <w:t xml:space="preserve"> </w:t>
      </w:r>
      <w:bookmarkStart w:id="6" w:name="_Toc82594015"/>
      <w:r w:rsidR="009A540D">
        <w:t>Further details on training tasks</w:t>
      </w:r>
      <w:bookmarkEnd w:id="6"/>
    </w:p>
    <w:p w14:paraId="5A56563A" w14:textId="0F5BBDF2" w:rsidR="00F3798D" w:rsidRDefault="009A540D" w:rsidP="00F3798D">
      <w:pPr>
        <w:spacing w:line="480" w:lineRule="auto"/>
        <w:ind w:right="403"/>
        <w:jc w:val="both"/>
      </w:pPr>
      <w:r>
        <w:t xml:space="preserve">The attention training programme used gaze-contingent animations that operated via eye-tracking technology to target attention control. Infants viewed animated games on a computer screen </w:t>
      </w:r>
      <w:r w:rsidR="00F3798D">
        <w:t>in which</w:t>
      </w:r>
      <w:r>
        <w:t xml:space="preserve"> where they looked on the screen determines what they see. The games were intended to be attractive and enjoyable for infants. The games were adaptive, so that as the infant performed better, the levels increased, and the games became more challenging. The original training programme featured four games</w:t>
      </w:r>
      <w:r w:rsidR="00C96070">
        <w:t xml:space="preserve"> [5]</w:t>
      </w:r>
      <w:r>
        <w:t xml:space="preserve">. In order to maintain engagement over the longer training phase planned for INTERSTAARS (nine versus four training sessions), additional versions of the original games were added to the training programme, closely based on the original set but with different surface features. Together with one new game, they were designed to train attention control across mixed cognitive domains that include sustained attention, working memory, visual search and inhibitory control. </w:t>
      </w:r>
      <w:r w:rsidR="00F3798D">
        <w:t xml:space="preserve">As described in the main text, six tasks were presented at each training session, following the following procedure: Sessions 1-6: </w:t>
      </w:r>
      <w:proofErr w:type="spellStart"/>
      <w:r w:rsidR="00F3798D">
        <w:t>Flyme</w:t>
      </w:r>
      <w:proofErr w:type="spellEnd"/>
      <w:r w:rsidR="00F3798D">
        <w:t xml:space="preserve">, Stars, Suspects, Butterfly, Windows, Puzzle Memory. Sessions 6-9: </w:t>
      </w:r>
      <w:proofErr w:type="spellStart"/>
      <w:r w:rsidR="00F3798D">
        <w:t>Flyme</w:t>
      </w:r>
      <w:proofErr w:type="spellEnd"/>
      <w:r w:rsidR="00F3798D">
        <w:t xml:space="preserve">, Stars, Suspects, Platform, </w:t>
      </w:r>
      <w:proofErr w:type="spellStart"/>
      <w:r w:rsidR="00F3798D">
        <w:t>Tausendfuss</w:t>
      </w:r>
      <w:proofErr w:type="spellEnd"/>
      <w:r w:rsidR="00F3798D">
        <w:t xml:space="preserve">, Three Maids. Presentation order within each session was pseudo-randomised with the only criterion being that the same training task was not presented first as had been presented first at the previous session. </w:t>
      </w:r>
    </w:p>
    <w:p w14:paraId="02C8544A" w14:textId="77777777" w:rsidR="00F3798D" w:rsidRDefault="00F3798D" w:rsidP="00F3798D">
      <w:pPr>
        <w:spacing w:line="480" w:lineRule="auto"/>
        <w:ind w:right="403"/>
        <w:jc w:val="both"/>
      </w:pPr>
    </w:p>
    <w:p w14:paraId="2BA87A01" w14:textId="709B7705" w:rsidR="009A540D" w:rsidRPr="00F3798D" w:rsidRDefault="009A540D" w:rsidP="00655C6D">
      <w:pPr>
        <w:pStyle w:val="Heading4"/>
      </w:pPr>
      <w:proofErr w:type="spellStart"/>
      <w:r w:rsidRPr="00F3798D">
        <w:lastRenderedPageBreak/>
        <w:t>FlyMe</w:t>
      </w:r>
      <w:proofErr w:type="spellEnd"/>
      <w:r w:rsidRPr="00F3798D">
        <w:t xml:space="preserve">: </w:t>
      </w:r>
    </w:p>
    <w:p w14:paraId="0AD9F591" w14:textId="73F7536F" w:rsidR="009A540D" w:rsidRPr="00F3798D" w:rsidRDefault="009A540D" w:rsidP="009A540D">
      <w:pPr>
        <w:spacing w:line="480" w:lineRule="auto"/>
        <w:ind w:right="403"/>
        <w:jc w:val="both"/>
      </w:pPr>
      <w:r w:rsidRPr="009A540D">
        <w:t>In</w:t>
      </w:r>
      <w:r>
        <w:t xml:space="preserve"> the </w:t>
      </w:r>
      <w:proofErr w:type="spellStart"/>
      <w:r>
        <w:t>FlyMe</w:t>
      </w:r>
      <w:proofErr w:type="spellEnd"/>
      <w:r>
        <w:t xml:space="preserve"> game, the infant is presented with a cartoon character. When the infant looks directly to the cartoon character, an animation shows the character ‘flying’ upwards and scrolling distractors (e.g. clouds, aircraft, stars) scroll down from the top of the screen. If the child looks to any of these distractors they disappear and the animation freezes. When the child looks back to the main character, the ‘flying’ animation restarts. The salience of the distractors varies contingent on performance. </w:t>
      </w:r>
    </w:p>
    <w:p w14:paraId="66AE8088" w14:textId="77777777" w:rsidR="009A540D" w:rsidRPr="00F3798D" w:rsidRDefault="009A540D" w:rsidP="00655C6D">
      <w:pPr>
        <w:pStyle w:val="Heading4"/>
      </w:pPr>
      <w:r w:rsidRPr="00F3798D">
        <w:t>Stars:</w:t>
      </w:r>
    </w:p>
    <w:p w14:paraId="5DC29421" w14:textId="0877EE03" w:rsidR="009A540D" w:rsidRDefault="009A540D" w:rsidP="009A540D">
      <w:pPr>
        <w:widowControl w:val="0"/>
        <w:shd w:val="clear" w:color="auto" w:fill="FFFFFF"/>
        <w:spacing w:line="480" w:lineRule="auto"/>
        <w:jc w:val="both"/>
      </w:pPr>
      <w:r>
        <w:rPr>
          <w:color w:val="000000"/>
        </w:rPr>
        <w:t xml:space="preserve">In the Stars game, the infant must search for the correct target within a complex visual scene. The target (a cartoon character in a brightly coloured star) is presented alongside eight distractors (e.g. planets, clouds). The infant must look to the target within a time limit. If they correctly locate the target they receive an animated reward </w:t>
      </w:r>
      <w:r>
        <w:t xml:space="preserve">sequence. As the infant progresses successfully through trials, the levels become more difficult by increasing the salience of the distractors.  </w:t>
      </w:r>
    </w:p>
    <w:p w14:paraId="0CB98E68" w14:textId="77777777" w:rsidR="009A540D" w:rsidRPr="00F3798D" w:rsidRDefault="009A540D" w:rsidP="00655C6D">
      <w:pPr>
        <w:pStyle w:val="Heading4"/>
      </w:pPr>
      <w:r w:rsidRPr="00F3798D">
        <w:t xml:space="preserve">Suspects: </w:t>
      </w:r>
    </w:p>
    <w:p w14:paraId="16A82268" w14:textId="1F9A45C9" w:rsidR="009A540D" w:rsidRPr="00F3798D" w:rsidRDefault="009A540D" w:rsidP="009A540D">
      <w:pPr>
        <w:spacing w:line="480" w:lineRule="auto"/>
        <w:ind w:right="403"/>
        <w:jc w:val="both"/>
      </w:pPr>
      <w:r>
        <w:t xml:space="preserve">In the Suspects game, a target (a colourful cartoon elephant) is presented alongside a distractor. If the infant fixates on the target elephant within a certain time period then they receive </w:t>
      </w:r>
      <w:r w:rsidR="00F3798D">
        <w:rPr>
          <w:color w:val="000000"/>
        </w:rPr>
        <w:t xml:space="preserve">an animated reward </w:t>
      </w:r>
      <w:r w:rsidR="00F3798D">
        <w:t>sequence</w:t>
      </w:r>
      <w:r>
        <w:t>. A larger number of distractors are presented contingent on performance. Every 12 trials, the target switches: where previously the child has received a reward for looking to the elephant, they now start to receive a reward for looking to a chicken. The target changes periodically between the elephant and the chicken, changing every 12 trials.</w:t>
      </w:r>
    </w:p>
    <w:p w14:paraId="4B3CB6E3" w14:textId="77777777" w:rsidR="009A540D" w:rsidRPr="00F3798D" w:rsidRDefault="009A540D" w:rsidP="00655C6D">
      <w:pPr>
        <w:pStyle w:val="Heading4"/>
      </w:pPr>
      <w:r w:rsidRPr="00F3798D">
        <w:t xml:space="preserve">Butterfly: </w:t>
      </w:r>
    </w:p>
    <w:p w14:paraId="2146D50D" w14:textId="25421A4A" w:rsidR="009A540D" w:rsidRDefault="009A540D" w:rsidP="009A540D">
      <w:pPr>
        <w:spacing w:line="480" w:lineRule="auto"/>
        <w:ind w:right="403"/>
        <w:jc w:val="both"/>
      </w:pPr>
      <w:r>
        <w:t xml:space="preserve">In the Butterfly game, the infant is presented with a cartoon butterfly on the computer screen. When the infant fixates on the butterfly it flies across the screen, from left to right. As it flies, various distractors (clouds, trees, houses) scroll from left to right. If the child </w:t>
      </w:r>
      <w:r>
        <w:lastRenderedPageBreak/>
        <w:t xml:space="preserve">looks to any of the moving (and therefore highly likely to be visually salient) distractors, they disappear and only the butterfly remains on-screen. The child has to learn that the only way to progress on the task is to look to the butterfly and inhibit the prepotent urge to look to distractors. The salience of the distractors increases contingent with performance, i.e. the better performing infants are trained with more frequent and more salient distractors. Two of the other games included in the training programme use the same training paradigm as Butterfly, with new graphics and sound files.  </w:t>
      </w:r>
    </w:p>
    <w:p w14:paraId="35681117" w14:textId="77777777" w:rsidR="009A540D" w:rsidRPr="00F3798D" w:rsidRDefault="009A540D" w:rsidP="00655C6D">
      <w:pPr>
        <w:pStyle w:val="Heading4"/>
      </w:pPr>
      <w:r w:rsidRPr="00F3798D">
        <w:t>Windows:</w:t>
      </w:r>
    </w:p>
    <w:p w14:paraId="4C2E747C" w14:textId="7C73FE64" w:rsidR="009A540D" w:rsidRPr="00F3798D" w:rsidRDefault="009A540D" w:rsidP="009A540D">
      <w:pPr>
        <w:widowControl w:val="0"/>
        <w:shd w:val="clear" w:color="auto" w:fill="FFFFFF"/>
        <w:spacing w:line="480" w:lineRule="auto"/>
        <w:jc w:val="both"/>
        <w:rPr>
          <w:color w:val="000000"/>
        </w:rPr>
      </w:pPr>
      <w:r>
        <w:rPr>
          <w:color w:val="000000"/>
        </w:rPr>
        <w:t>In the Windows game, the infant is presented with two windows on the left and right of the computer screen. A cartoon earwig is presented in one window, together with an attention-getter (a red circle) and an audio sound effect to draw the infant’s attention to the earwig. Once the child has looked to the earwig, it disappears, and the infant is presented with a fixation point (a cartoon flower) in the centre of the screen. When the infant fixates on the flower it rotates until a delay period has elapsed, and then disappears. If the infant then looks to the correct window (where the earwig was previously displayed) they receive a reward sequence showing the earwig flying off the screen, accompanied by sound effects.  As the infant progresses through the difficulty levels, the delay period becomes longer, and the number of windows increases. Another game included in the training programme uses the same training paradigm as Windows, but with new graphics and sound files.</w:t>
      </w:r>
    </w:p>
    <w:p w14:paraId="2D379270" w14:textId="77777777" w:rsidR="009A540D" w:rsidRPr="00F3798D" w:rsidRDefault="009A540D" w:rsidP="00655C6D">
      <w:pPr>
        <w:pStyle w:val="Heading4"/>
      </w:pPr>
      <w:r w:rsidRPr="00F3798D">
        <w:t xml:space="preserve">Puzzle Memory: </w:t>
      </w:r>
    </w:p>
    <w:p w14:paraId="4E9EFCC2" w14:textId="08F34262" w:rsidR="009A540D" w:rsidRDefault="009A540D" w:rsidP="00F3798D">
      <w:pPr>
        <w:widowControl w:val="0"/>
        <w:shd w:val="clear" w:color="auto" w:fill="FFFFFF"/>
        <w:spacing w:line="480" w:lineRule="auto"/>
        <w:jc w:val="both"/>
      </w:pPr>
      <w:r>
        <w:t xml:space="preserve">In the Puzzle Memory game, a cartoon character is presented in one of two locations. Following an animation, the character disappears and a fixation point is presented elsewhere on the screen. If the child subsequently looks back to the location where the character disappeared and maintains their gaze there, the character reappears. A second character is then presented in the second location, followed by the same sequence (character disappears, fixation point is </w:t>
      </w:r>
      <w:r>
        <w:lastRenderedPageBreak/>
        <w:t>presented). However throughout this sequence, the previously found character remains on screen. During the response window, the infant has to use the stored memory to maintain their gaze on the location where the new character has disappeared, and inhibit the urge to look to the previously found character, which is more immediately salient. At higher difficulty levels, the number of locations increases. Another game included in the training programme uses the same training paradigm as Puzzle Memory but with new graphics and sound files.</w:t>
      </w:r>
    </w:p>
    <w:p w14:paraId="4226F54B" w14:textId="77777777" w:rsidR="009A540D" w:rsidRPr="00F3798D" w:rsidRDefault="009A540D" w:rsidP="00655C6D">
      <w:pPr>
        <w:pStyle w:val="Heading4"/>
      </w:pPr>
      <w:proofErr w:type="spellStart"/>
      <w:r w:rsidRPr="00F3798D">
        <w:t>Tausendfuss</w:t>
      </w:r>
      <w:proofErr w:type="spellEnd"/>
      <w:r w:rsidRPr="00F3798D">
        <w:t xml:space="preserve">: </w:t>
      </w:r>
    </w:p>
    <w:p w14:paraId="54E782CF" w14:textId="77466D69" w:rsidR="009A540D" w:rsidRDefault="009A540D" w:rsidP="009A540D">
      <w:pPr>
        <w:spacing w:line="480" w:lineRule="auto"/>
      </w:pPr>
      <w:r>
        <w:t xml:space="preserve">This game is identical in structure to Puzzle Memory, but with alternative graphics, sound files and reward animations. </w:t>
      </w:r>
    </w:p>
    <w:p w14:paraId="0358E530" w14:textId="77777777" w:rsidR="009A540D" w:rsidRPr="00F3798D" w:rsidRDefault="009A540D" w:rsidP="00655C6D">
      <w:pPr>
        <w:pStyle w:val="Heading4"/>
      </w:pPr>
      <w:r w:rsidRPr="00F3798D">
        <w:t xml:space="preserve">Platform: </w:t>
      </w:r>
    </w:p>
    <w:p w14:paraId="0F0B4F7D" w14:textId="63E03DBE" w:rsidR="009A540D" w:rsidRDefault="009A540D" w:rsidP="009A540D">
      <w:pPr>
        <w:spacing w:line="480" w:lineRule="auto"/>
      </w:pPr>
      <w:r>
        <w:t xml:space="preserve">In the Platform game, the child views a screen like a 2-D scrolling computer game. A cartoon character is shown in the left hand corner of the screen. When the child looks directly at the character, then an animation shows the character walking and distractors (clouds, other platforms, other characters) scroll in from the right hand side of the screen. If the child looks to any of these distractors, the animation stops. When the child looks back to the character, then the animation re-commences. The difficulty (salience of the distractors) varies contingent on performance. </w:t>
      </w:r>
    </w:p>
    <w:p w14:paraId="01720B71" w14:textId="77777777" w:rsidR="009A540D" w:rsidRPr="00F3798D" w:rsidRDefault="009A540D" w:rsidP="00655C6D">
      <w:pPr>
        <w:pStyle w:val="Heading4"/>
      </w:pPr>
      <w:r w:rsidRPr="00F3798D">
        <w:t xml:space="preserve">Three Maids: </w:t>
      </w:r>
    </w:p>
    <w:p w14:paraId="253A8A93" w14:textId="468CCCD8" w:rsidR="002E25C0" w:rsidRDefault="009A540D" w:rsidP="00F3798D">
      <w:pPr>
        <w:spacing w:line="480" w:lineRule="auto"/>
      </w:pPr>
      <w:r>
        <w:t xml:space="preserve">In Three Maids, the child sees a character appearing, then disappearing into one of several hiding locations (e.g. plant pots). A distractor (a spider appearing at the top of the screen) is then presented. If the child looks back to the hiding location after the distractor disappears, and maintains their gaze there for a short time, an animation shows the character re-appearing and a reward sequence is triggered. The number of hiding locations and the length of the distractor vary contingent on performance. </w:t>
      </w:r>
    </w:p>
    <w:p w14:paraId="229B4D1E" w14:textId="77777777" w:rsidR="0030463D" w:rsidRPr="00F3798D" w:rsidRDefault="0030463D" w:rsidP="00F3798D">
      <w:pPr>
        <w:spacing w:line="480" w:lineRule="auto"/>
      </w:pPr>
    </w:p>
    <w:p w14:paraId="51E2F6A7" w14:textId="5BA730FB" w:rsidR="002E25C0" w:rsidRDefault="00135556" w:rsidP="00655C6D">
      <w:pPr>
        <w:pStyle w:val="Heading3"/>
      </w:pPr>
      <w:r>
        <w:lastRenderedPageBreak/>
        <w:t xml:space="preserve"> </w:t>
      </w:r>
      <w:bookmarkStart w:id="7" w:name="_Toc82594016"/>
      <w:r>
        <w:t>Control condition</w:t>
      </w:r>
      <w:bookmarkEnd w:id="7"/>
    </w:p>
    <w:p w14:paraId="0B1D48ED" w14:textId="3FA88E07" w:rsidR="002E25C0" w:rsidRDefault="00135556">
      <w:pPr>
        <w:spacing w:line="480" w:lineRule="auto"/>
        <w:rPr>
          <w:highlight w:val="white"/>
        </w:rPr>
      </w:pPr>
      <w:r>
        <w:rPr>
          <w:color w:val="000000"/>
        </w:rPr>
        <w:t xml:space="preserve">Each television clip was scaled to full screen, with the aspect ratio maintained. Clips were played with their original audio. Frame rates for the clips range from 23 to 30 frames per second. Individual clips from the same television programme were combined into a “theme”. There are nine themes in total, mirroring the nine training games in the intervention. The same fixed rules used to deliver the intervention </w:t>
      </w:r>
      <w:r w:rsidR="0030463D">
        <w:rPr>
          <w:color w:val="000000"/>
        </w:rPr>
        <w:t>were</w:t>
      </w:r>
      <w:r>
        <w:rPr>
          <w:color w:val="000000"/>
        </w:rPr>
        <w:t xml:space="preserve"> also used to administer the control condition. Six themes </w:t>
      </w:r>
      <w:r w:rsidR="0030463D">
        <w:rPr>
          <w:color w:val="000000"/>
        </w:rPr>
        <w:t>were</w:t>
      </w:r>
      <w:r>
        <w:rPr>
          <w:color w:val="000000"/>
        </w:rPr>
        <w:t xml:space="preserve"> played per session. The MATLAB scripts automatically recommend which theme the researcher should play next, according to an order that </w:t>
      </w:r>
      <w:r w:rsidR="0030463D">
        <w:rPr>
          <w:color w:val="000000"/>
        </w:rPr>
        <w:t>wa</w:t>
      </w:r>
      <w:r>
        <w:rPr>
          <w:color w:val="000000"/>
        </w:rPr>
        <w:t xml:space="preserve">s pseudo-randomised across sessions. Each theme </w:t>
      </w:r>
      <w:r w:rsidR="0030463D">
        <w:rPr>
          <w:color w:val="000000"/>
        </w:rPr>
        <w:t>was</w:t>
      </w:r>
      <w:r>
        <w:rPr>
          <w:color w:val="000000"/>
        </w:rPr>
        <w:t xml:space="preserve"> </w:t>
      </w:r>
      <w:r>
        <w:rPr>
          <w:highlight w:val="white"/>
        </w:rPr>
        <w:t>played for a maximum of 300 seconds, or until the infant becomes fidgety and has not been engaged for 20 seconds or more. The same objective measures used to assess the delivery of the intervention, e.g. session duration, number of themes played, were also collected for the control arm.</w:t>
      </w:r>
    </w:p>
    <w:p w14:paraId="7D8360EB" w14:textId="77777777" w:rsidR="002E25C0" w:rsidRDefault="002E25C0">
      <w:pPr>
        <w:spacing w:line="480" w:lineRule="auto"/>
        <w:rPr>
          <w:b/>
        </w:rPr>
      </w:pPr>
    </w:p>
    <w:p w14:paraId="6C673CE8" w14:textId="3D8D9C0D" w:rsidR="009A540D" w:rsidRPr="00655C6D" w:rsidRDefault="00655C6D" w:rsidP="00655C6D">
      <w:pPr>
        <w:pStyle w:val="Heading3"/>
      </w:pPr>
      <w:r w:rsidRPr="00655C6D">
        <w:t xml:space="preserve"> </w:t>
      </w:r>
      <w:bookmarkStart w:id="8" w:name="_Toc82594017"/>
      <w:r w:rsidR="00135556" w:rsidRPr="00655C6D">
        <w:t xml:space="preserve">Primary outcome </w:t>
      </w:r>
      <w:proofErr w:type="spellStart"/>
      <w:r w:rsidR="00135556" w:rsidRPr="00655C6D">
        <w:t>eyetracking</w:t>
      </w:r>
      <w:proofErr w:type="spellEnd"/>
      <w:r w:rsidR="00135556" w:rsidRPr="00655C6D">
        <w:t xml:space="preserve"> task battery</w:t>
      </w:r>
      <w:bookmarkEnd w:id="8"/>
    </w:p>
    <w:p w14:paraId="16BEFFA1" w14:textId="4D74735F" w:rsidR="009A540D" w:rsidRPr="00655C6D" w:rsidRDefault="009A540D" w:rsidP="00655C6D">
      <w:pPr>
        <w:pStyle w:val="Heading4"/>
      </w:pPr>
      <w:r w:rsidRPr="00655C6D">
        <w:t>Cognitive control</w:t>
      </w:r>
      <w:r w:rsidR="00BF38FA">
        <w:t xml:space="preserve">, </w:t>
      </w:r>
      <w:r w:rsidR="00BF38FA" w:rsidRPr="007F78AF">
        <w:rPr>
          <w:i w:val="0"/>
        </w:rPr>
        <w:t>adapted from</w:t>
      </w:r>
      <w:r w:rsidR="00BF38FA">
        <w:t xml:space="preserve"> </w:t>
      </w:r>
      <w:r w:rsidR="00BF38FA" w:rsidRPr="00A30994">
        <w:rPr>
          <w:i w:val="0"/>
        </w:rPr>
        <w:t>[</w:t>
      </w:r>
      <w:r w:rsidR="00EA0B66" w:rsidRPr="00A30994">
        <w:rPr>
          <w:i w:val="0"/>
        </w:rPr>
        <w:t>4</w:t>
      </w:r>
      <w:r w:rsidR="00B23BAB" w:rsidRPr="00A30994">
        <w:rPr>
          <w:i w:val="0"/>
        </w:rPr>
        <w:t>, 5</w:t>
      </w:r>
      <w:r w:rsidR="002F3650" w:rsidRPr="00A30994">
        <w:rPr>
          <w:i w:val="0"/>
        </w:rPr>
        <w:t>]</w:t>
      </w:r>
    </w:p>
    <w:p w14:paraId="1E60D0D5" w14:textId="447B8D28" w:rsidR="009A540D" w:rsidRPr="00655C6D" w:rsidRDefault="009A540D" w:rsidP="009A540D">
      <w:pPr>
        <w:spacing w:line="480" w:lineRule="auto"/>
      </w:pPr>
      <w:r>
        <w:t xml:space="preserve">At the beginning of each trial, the infant is presented with a fixation point in the centre of the screen. Once the infant looks to the fixation point, an audio reward is presented, followed by a visual reward (a short animated clip), which is presented on either the left or right of the screen. The visual reward is presented on 1 side for 9 consecutive trials (pre-switch) before switching to the other side for the subsequent 9 trials (post-switch). Anticipatory saccades are coded based on the child’s looking behaviour during the anticipatory window (between the start of the auditory reward and the start of the visual reward). The dependent variable is the percentage of trials in which infants make a correct anticipatory saccade towards the location of the target stimuli in the pre- and post-switch phases. </w:t>
      </w:r>
    </w:p>
    <w:p w14:paraId="26181513" w14:textId="41CD77EC" w:rsidR="009A540D" w:rsidRPr="00655C6D" w:rsidRDefault="009A540D" w:rsidP="00655C6D">
      <w:pPr>
        <w:pStyle w:val="Heading4"/>
      </w:pPr>
      <w:r w:rsidRPr="00655C6D">
        <w:lastRenderedPageBreak/>
        <w:t>Sustained attention</w:t>
      </w:r>
      <w:r w:rsidR="00E85F86">
        <w:t xml:space="preserve">, </w:t>
      </w:r>
      <w:r w:rsidR="00E85F86" w:rsidRPr="007F78AF">
        <w:rPr>
          <w:i w:val="0"/>
        </w:rPr>
        <w:t>adapted from</w:t>
      </w:r>
      <w:r w:rsidR="00E85F86">
        <w:t xml:space="preserve"> </w:t>
      </w:r>
      <w:r w:rsidR="00E85F86">
        <w:rPr>
          <w:i w:val="0"/>
        </w:rPr>
        <w:t>[5]</w:t>
      </w:r>
    </w:p>
    <w:p w14:paraId="1CDD7F92" w14:textId="29B0E0E7" w:rsidR="009A540D" w:rsidRPr="00655C6D" w:rsidRDefault="009A540D" w:rsidP="00655C6D">
      <w:pPr>
        <w:spacing w:line="480" w:lineRule="auto"/>
      </w:pPr>
      <w:r>
        <w:t>The infant is presented with two ‘interesting’ (complex, detailed) and two ‘boring’ (noncomplex) static stimuli. For each stimulus, the experimenter records the length of the first 5 of the infant’s looks towards the stimulus presentation area</w:t>
      </w:r>
      <w:r w:rsidR="00655C6D">
        <w:t xml:space="preserve"> by depressing a button while the infant is looking</w:t>
      </w:r>
      <w:r>
        <w:t xml:space="preserve">. To qualify as a look the infant must visually engage with the stimulus for at least 1 s. To terminate the look, the infant must disengage from the stimulus for at least 1 s. The longest of the first 5 looks is termed the peak look duration. The dependent </w:t>
      </w:r>
      <w:r w:rsidRPr="00655C6D">
        <w:t xml:space="preserve">variable is the peak look duration averaged across the two blocks of the interesting stimulus presentation. </w:t>
      </w:r>
    </w:p>
    <w:p w14:paraId="4C4B4D67" w14:textId="0093ED87" w:rsidR="009A540D" w:rsidRPr="00655C6D" w:rsidRDefault="009A540D" w:rsidP="00655C6D">
      <w:pPr>
        <w:pStyle w:val="Heading4"/>
      </w:pPr>
      <w:r w:rsidRPr="00655C6D">
        <w:t>Gap-overlap</w:t>
      </w:r>
      <w:r w:rsidR="00E85F86">
        <w:t xml:space="preserve">, </w:t>
      </w:r>
      <w:r w:rsidR="00E85F86">
        <w:rPr>
          <w:i w:val="0"/>
        </w:rPr>
        <w:t>adapted from [6]</w:t>
      </w:r>
    </w:p>
    <w:p w14:paraId="4EABBBA2" w14:textId="32A4B20F" w:rsidR="009A540D" w:rsidRPr="00655C6D" w:rsidRDefault="009A540D" w:rsidP="00655C6D">
      <w:pPr>
        <w:spacing w:line="480" w:lineRule="auto"/>
      </w:pPr>
      <w:r w:rsidRPr="00655C6D">
        <w:t xml:space="preserve">The infant is presented with a stimulus in the centre of the screen (central stimulus, CS). Once the infant fixates on this central stimulus, a peripheral stimulus (PS) appears on the left or right of the screen. When the infant moves their gaze from the central to the peripheral stimulus they receive an </w:t>
      </w:r>
      <w:proofErr w:type="spellStart"/>
      <w:r w:rsidRPr="00655C6D">
        <w:t>audiovisual</w:t>
      </w:r>
      <w:proofErr w:type="spellEnd"/>
      <w:r w:rsidRPr="00655C6D">
        <w:t xml:space="preserve"> reward. There are three conditions in this task: baseline, overlap and gap. In the baseline condition, the central stimulus disappears at the same time that the peripheral stimulus appears. In the gap condition, there is a 200-ms gap between the removal of the central stimulus and the appearance of the peripheral stimulus. In the overlap condition, the central stimulus remains on the screen after the peripheral stimulus appears. The dependent variable is the saccadic reaction time (</w:t>
      </w:r>
      <w:proofErr w:type="spellStart"/>
      <w:r w:rsidRPr="00655C6D">
        <w:t>ms</w:t>
      </w:r>
      <w:proofErr w:type="spellEnd"/>
      <w:r w:rsidRPr="00655C6D">
        <w:t>) to move the eyes from the central to the peripheral stimulus in the overlap minus baseline condition.</w:t>
      </w:r>
    </w:p>
    <w:p w14:paraId="51DC3AE8" w14:textId="3FFF3714" w:rsidR="009A540D" w:rsidRPr="00655C6D" w:rsidRDefault="009A540D" w:rsidP="00655C6D">
      <w:pPr>
        <w:spacing w:line="480" w:lineRule="auto"/>
      </w:pPr>
      <w:r w:rsidRPr="00655C6D">
        <w:rPr>
          <w:b/>
        </w:rPr>
        <w:t xml:space="preserve">Online validation: </w:t>
      </w:r>
      <w:r w:rsidRPr="00655C6D">
        <w:t xml:space="preserve">The task was presented in blocks of 12 trials. Each trial was coded as valid or invalid after presentation. Valid trials were those in which: 1) gaze remained on the CS until PS onset; 2) gaze arrived at the PS within 1200ms of PS onset; 3) gaze did not arrive in less than 200ms; 4) gaze did not go to the opposite side to the PS (indicative of anticipation). If after the fourth block (48 trials) </w:t>
      </w:r>
      <w:r w:rsidR="00655C6D">
        <w:t>fewer</w:t>
      </w:r>
      <w:r w:rsidRPr="00655C6D">
        <w:t xml:space="preserve"> than 12 valid trials per condition (baseline, gap, overlap) had been acquired, a fifth block was run (total 60 trials). </w:t>
      </w:r>
    </w:p>
    <w:p w14:paraId="08CCB49F" w14:textId="4E9C55EE" w:rsidR="009A540D" w:rsidRPr="00655C6D" w:rsidRDefault="009A540D" w:rsidP="00655C6D">
      <w:pPr>
        <w:spacing w:line="480" w:lineRule="auto"/>
      </w:pPr>
      <w:r w:rsidRPr="00655C6D">
        <w:rPr>
          <w:b/>
        </w:rPr>
        <w:lastRenderedPageBreak/>
        <w:t xml:space="preserve">Offline validation: </w:t>
      </w:r>
      <w:r w:rsidRPr="00655C6D">
        <w:t xml:space="preserve">During analysis, each trial of the gap was </w:t>
      </w:r>
      <w:r w:rsidR="00895E2E">
        <w:t>re-</w:t>
      </w:r>
      <w:r w:rsidRPr="00655C6D">
        <w:t xml:space="preserve">inspected </w:t>
      </w:r>
      <w:r w:rsidR="00895E2E">
        <w:t>using inhouse software (</w:t>
      </w:r>
      <w:proofErr w:type="spellStart"/>
      <w:r w:rsidR="00895E2E">
        <w:t>TaskEngine</w:t>
      </w:r>
      <w:proofErr w:type="spellEnd"/>
      <w:r w:rsidR="00895E2E">
        <w:t xml:space="preserve"> 3)</w:t>
      </w:r>
      <w:r w:rsidRPr="00655C6D">
        <w:t xml:space="preserve">, and re-coded for validity. This allowed a more fine-grained check of the data than during online validation, where time was constrained by the need to present the next trial. Valid trials were those in which: 1) gaze remained on the CS until PS onset, with no contiguous runs of missing data greater than 200ms; 2) gaze remained on the PS after PS onset, with no runs of missing data greater than 100ms; 3) gaze was on the CS within +/-50ms of PS onset, with no runs of missing data greater than 50ms; 4) gaze did not go to the opposite side to the PS; 5) saccadic reaction time was not less than 200ms or greater than 1200ms. </w:t>
      </w:r>
      <w:r w:rsidR="00895E2E">
        <w:t>Final analysis is based on offline validation codes.</w:t>
      </w:r>
    </w:p>
    <w:p w14:paraId="6F641295" w14:textId="77777777" w:rsidR="00655C6D" w:rsidRPr="00655C6D" w:rsidRDefault="00655C6D" w:rsidP="00655C6D">
      <w:pPr>
        <w:spacing w:line="480" w:lineRule="auto"/>
      </w:pPr>
    </w:p>
    <w:p w14:paraId="5E967361" w14:textId="55DD85C6" w:rsidR="00655C6D" w:rsidRPr="00655C6D" w:rsidRDefault="00655C6D" w:rsidP="00655C6D">
      <w:pPr>
        <w:pStyle w:val="Heading3"/>
      </w:pPr>
      <w:bookmarkStart w:id="9" w:name="_Toc82594018"/>
      <w:r w:rsidRPr="00655C6D">
        <w:t xml:space="preserve">Rules for selection of lab or home data (reproduced from the SAP: </w:t>
      </w:r>
      <w:hyperlink r:id="rId15">
        <w:r w:rsidRPr="00655C6D">
          <w:rPr>
            <w:color w:val="0563C1"/>
            <w:highlight w:val="white"/>
          </w:rPr>
          <w:t>ISRCTN37683928</w:t>
        </w:r>
      </w:hyperlink>
      <w:r w:rsidRPr="00655C6D">
        <w:t>)</w:t>
      </w:r>
      <w:bookmarkEnd w:id="9"/>
    </w:p>
    <w:p w14:paraId="3E0D29B9" w14:textId="492DD7F6" w:rsid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t xml:space="preserve">As </w:t>
      </w:r>
      <w:r w:rsidR="004C74A1">
        <w:rPr>
          <w:rFonts w:ascii="Times New Roman" w:hAnsi="Times New Roman" w:cs="Times New Roman"/>
        </w:rPr>
        <w:t>described</w:t>
      </w:r>
      <w:r w:rsidRPr="00655C6D">
        <w:rPr>
          <w:rFonts w:ascii="Times New Roman" w:hAnsi="Times New Roman" w:cs="Times New Roman"/>
        </w:rPr>
        <w:t xml:space="preserve"> in the protocol section 4.7.1, treatment blind analysis will be carried out to assess quality of data collected during testing sessions. Therefore, we will use a home-lab composite primary outcome measure score </w:t>
      </w:r>
      <w:r w:rsidRPr="00655C6D">
        <w:rPr>
          <w:rFonts w:ascii="Times New Roman" w:hAnsi="Times New Roman" w:cs="Times New Roman"/>
          <w:i/>
          <w:iCs/>
        </w:rPr>
        <w:t xml:space="preserve">unless </w:t>
      </w:r>
      <w:r w:rsidRPr="00655C6D">
        <w:rPr>
          <w:rFonts w:ascii="Times New Roman" w:hAnsi="Times New Roman" w:cs="Times New Roman"/>
        </w:rPr>
        <w:t xml:space="preserve">the following conditions are not met for at least 75% of the sample: </w:t>
      </w:r>
    </w:p>
    <w:p w14:paraId="00D5B88B" w14:textId="77777777" w:rsidR="0091059F" w:rsidRPr="00655C6D" w:rsidRDefault="0091059F" w:rsidP="00655C6D">
      <w:pPr>
        <w:pStyle w:val="Default"/>
        <w:spacing w:line="480" w:lineRule="auto"/>
        <w:rPr>
          <w:rFonts w:ascii="Times New Roman" w:hAnsi="Times New Roman" w:cs="Times New Roman"/>
        </w:rPr>
      </w:pPr>
    </w:p>
    <w:p w14:paraId="1A067474" w14:textId="77777777" w:rsidR="00655C6D" w:rsidRP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t xml:space="preserve">1. Cognitive control task: a minimum of 2 trials with anticipations (either correct or incorrect) per phase (learning and reversal) per block. </w:t>
      </w:r>
    </w:p>
    <w:p w14:paraId="04AE3C3E" w14:textId="77777777" w:rsidR="00655C6D" w:rsidRP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t xml:space="preserve">2. Gap-overlap task: a minimum of 5 valid trials per critical condition (baseline and overlap). </w:t>
      </w:r>
    </w:p>
    <w:p w14:paraId="2B49CF8C" w14:textId="77777777" w:rsidR="00655C6D" w:rsidRP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t xml:space="preserve">3. Sustained attention: a minimum of 4 'looks' per infant during interesting phase (in either one of the two blocks administered). </w:t>
      </w:r>
    </w:p>
    <w:p w14:paraId="49ABEA1A" w14:textId="77777777" w:rsidR="00655C6D" w:rsidRP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t xml:space="preserve">4. Measurement Lag: Time between last home session and post-training lab-visit less than 4 weeks. </w:t>
      </w:r>
    </w:p>
    <w:p w14:paraId="6340C2C8" w14:textId="77777777" w:rsidR="00655C6D" w:rsidRPr="00655C6D" w:rsidRDefault="00655C6D" w:rsidP="00655C6D">
      <w:pPr>
        <w:pStyle w:val="Default"/>
        <w:spacing w:line="480" w:lineRule="auto"/>
        <w:rPr>
          <w:rFonts w:ascii="Times New Roman" w:hAnsi="Times New Roman" w:cs="Times New Roman"/>
        </w:rPr>
      </w:pPr>
    </w:p>
    <w:p w14:paraId="467D5C9B" w14:textId="22156B96" w:rsidR="00655C6D" w:rsidRDefault="00655C6D" w:rsidP="00655C6D">
      <w:pPr>
        <w:pStyle w:val="Default"/>
        <w:spacing w:line="480" w:lineRule="auto"/>
        <w:rPr>
          <w:rFonts w:ascii="Times New Roman" w:hAnsi="Times New Roman" w:cs="Times New Roman"/>
        </w:rPr>
      </w:pPr>
      <w:r w:rsidRPr="00655C6D">
        <w:rPr>
          <w:rFonts w:ascii="Times New Roman" w:hAnsi="Times New Roman" w:cs="Times New Roman"/>
        </w:rPr>
        <w:lastRenderedPageBreak/>
        <w:t xml:space="preserve">If these conditions are not met for 75% of the sample, then we will use </w:t>
      </w:r>
      <w:r w:rsidRPr="00655C6D">
        <w:rPr>
          <w:rFonts w:ascii="Times New Roman" w:hAnsi="Times New Roman" w:cs="Times New Roman"/>
          <w:i/>
          <w:iCs/>
        </w:rPr>
        <w:t xml:space="preserve">either </w:t>
      </w:r>
      <w:r w:rsidRPr="00655C6D">
        <w:rPr>
          <w:rFonts w:ascii="Times New Roman" w:hAnsi="Times New Roman" w:cs="Times New Roman"/>
        </w:rPr>
        <w:t xml:space="preserve">the home measures only (if 1, 2 and 3 are met for 75% of infants for the home battery, but 4 is not met) or the lab measures only, (if 1, 2 and 3 are not met for the home battery but 4 is met) to calculate the final composite score. </w:t>
      </w:r>
    </w:p>
    <w:p w14:paraId="2ACD3116" w14:textId="77777777" w:rsidR="0091059F" w:rsidRPr="00655C6D" w:rsidRDefault="0091059F" w:rsidP="00655C6D">
      <w:pPr>
        <w:pStyle w:val="Default"/>
        <w:spacing w:line="480" w:lineRule="auto"/>
        <w:rPr>
          <w:rFonts w:ascii="Times New Roman" w:hAnsi="Times New Roman" w:cs="Times New Roman"/>
        </w:rPr>
      </w:pPr>
    </w:p>
    <w:p w14:paraId="2A06A411" w14:textId="52567A01" w:rsidR="00655C6D" w:rsidRPr="00655C6D" w:rsidRDefault="00655C6D" w:rsidP="00655C6D">
      <w:pPr>
        <w:spacing w:line="480" w:lineRule="auto"/>
      </w:pPr>
      <w:r w:rsidRPr="00655C6D">
        <w:t>If this is not possible (e.g. 1, 2, 3 and 4 are not met for the home battery) then we will select either the lab or the home composite on the basis of which battery has the greater proportion of infants who meet criteria 1, 2 and 3.</w:t>
      </w:r>
    </w:p>
    <w:p w14:paraId="2873533F" w14:textId="77777777" w:rsidR="009A540D" w:rsidRPr="00655C6D" w:rsidRDefault="009A540D" w:rsidP="00655C6D">
      <w:pPr>
        <w:spacing w:line="480" w:lineRule="auto"/>
      </w:pPr>
    </w:p>
    <w:p w14:paraId="7357C423" w14:textId="3B7730F2" w:rsidR="009A540D" w:rsidRDefault="009A540D" w:rsidP="00655C6D">
      <w:pPr>
        <w:pStyle w:val="Heading4"/>
      </w:pPr>
      <w:r w:rsidRPr="00655C6D">
        <w:t>Catch-up scripts:</w:t>
      </w:r>
    </w:p>
    <w:p w14:paraId="669D8702" w14:textId="77777777" w:rsidR="0090523A" w:rsidRPr="0090523A" w:rsidRDefault="0090523A" w:rsidP="0090523A"/>
    <w:p w14:paraId="4E1FE383" w14:textId="1BB7A7AC" w:rsidR="002E25C0" w:rsidRDefault="00135556" w:rsidP="00655C6D">
      <w:pPr>
        <w:spacing w:line="480" w:lineRule="auto"/>
      </w:pPr>
      <w:r w:rsidRPr="00655C6D">
        <w:t>After each pre/post session, the dat</w:t>
      </w:r>
      <w:r>
        <w:t xml:space="preserve">a was examined to determine the number of valid trials for each task (gap: 5; cognitive control: 2 valid </w:t>
      </w:r>
      <w:proofErr w:type="spellStart"/>
      <w:r>
        <w:t>antisaccades</w:t>
      </w:r>
      <w:proofErr w:type="spellEnd"/>
      <w:r>
        <w:t xml:space="preserve"> per side, per block; habituation: 4 looks in at least “interesting” block). In cases where any task did not have enough valid trials per condition, a catch-up session was run </w:t>
      </w:r>
      <w:r w:rsidR="00474431" w:rsidRPr="00474431">
        <w:t>before the first training/control session, prior to randomisation</w:t>
      </w:r>
      <w:r>
        <w:t xml:space="preserve">. In catch-up sessions, only those tasks with low valid trials per condition were run again. </w:t>
      </w:r>
    </w:p>
    <w:p w14:paraId="3C80AD85" w14:textId="77777777" w:rsidR="003A2152" w:rsidRDefault="003A2152">
      <w:pPr>
        <w:spacing w:line="480" w:lineRule="auto"/>
        <w:rPr>
          <w:i/>
        </w:rPr>
      </w:pPr>
    </w:p>
    <w:p w14:paraId="122C87FF" w14:textId="5CE11B72" w:rsidR="002E25C0" w:rsidRPr="003A2152" w:rsidRDefault="00135556" w:rsidP="003A2152">
      <w:pPr>
        <w:pStyle w:val="Heading3"/>
      </w:pPr>
      <w:bookmarkStart w:id="10" w:name="_Toc82594019"/>
      <w:r>
        <w:t xml:space="preserve">Coding scheme for </w:t>
      </w:r>
      <w:r w:rsidR="0065271B">
        <w:t>behavioural secondary outcome measures</w:t>
      </w:r>
      <w:bookmarkEnd w:id="10"/>
    </w:p>
    <w:p w14:paraId="56869B9B" w14:textId="5D270CBA" w:rsidR="00CC05A7" w:rsidRDefault="003C55C2" w:rsidP="00CC05A7">
      <w:pPr>
        <w:pStyle w:val="Heading4"/>
      </w:pPr>
      <w:r>
        <w:t xml:space="preserve">Measures of general attention: </w:t>
      </w:r>
      <w:r w:rsidR="0065271B">
        <w:t>Blocks task</w:t>
      </w:r>
    </w:p>
    <w:p w14:paraId="23973BB6" w14:textId="77777777" w:rsidR="003C55C2" w:rsidRPr="003C55C2" w:rsidRDefault="003C55C2" w:rsidP="003C55C2"/>
    <w:p w14:paraId="19C750E2" w14:textId="02892D2C" w:rsidR="000D7025" w:rsidRDefault="000D7025">
      <w:pPr>
        <w:spacing w:line="480" w:lineRule="auto"/>
      </w:pPr>
      <w:r w:rsidRPr="000D7025">
        <w:t>In this task, the infant sat on their parent</w:t>
      </w:r>
      <w:r w:rsidR="00C007C2">
        <w:t>’s</w:t>
      </w:r>
      <w:r w:rsidRPr="000D7025">
        <w:t xml:space="preserve"> lap at a table, or in a high chair and was given a set of 12 blocks of different colours and shapes to play with for 3 minutes. The below variables were coded offline continuously at 25 frames per second using Mangold INTERACT version 15. All coders were blind to group randomisation.</w:t>
      </w:r>
    </w:p>
    <w:p w14:paraId="5D2B14E2" w14:textId="77777777" w:rsidR="00AE19C1" w:rsidRDefault="00AE19C1">
      <w:pPr>
        <w:spacing w:line="480" w:lineRule="auto"/>
      </w:pPr>
    </w:p>
    <w:tbl>
      <w:tblPr>
        <w:tblStyle w:val="a0"/>
        <w:tblW w:w="6933" w:type="dxa"/>
        <w:tblInd w:w="297" w:type="dxa"/>
        <w:tblBorders>
          <w:top w:val="single" w:sz="4" w:space="0" w:color="000000"/>
          <w:bottom w:val="single" w:sz="4" w:space="0" w:color="000000"/>
        </w:tblBorders>
        <w:tblLayout w:type="fixed"/>
        <w:tblLook w:val="0000" w:firstRow="0" w:lastRow="0" w:firstColumn="0" w:lastColumn="0" w:noHBand="0" w:noVBand="0"/>
      </w:tblPr>
      <w:tblGrid>
        <w:gridCol w:w="6933"/>
      </w:tblGrid>
      <w:tr w:rsidR="002E25C0" w14:paraId="23941660" w14:textId="77777777">
        <w:trPr>
          <w:trHeight w:val="593"/>
        </w:trPr>
        <w:tc>
          <w:tcPr>
            <w:tcW w:w="6933" w:type="dxa"/>
            <w:tcBorders>
              <w:top w:val="nil"/>
              <w:bottom w:val="single" w:sz="4" w:space="0" w:color="000000"/>
            </w:tcBorders>
          </w:tcPr>
          <w:p w14:paraId="6D9F69A4" w14:textId="77777777" w:rsidR="002E25C0" w:rsidRDefault="002E25C0">
            <w:pPr>
              <w:spacing w:line="480" w:lineRule="auto"/>
              <w:rPr>
                <w:b/>
              </w:rPr>
            </w:pPr>
          </w:p>
          <w:p w14:paraId="17A4AD2B" w14:textId="52E612AE" w:rsidR="002E25C0" w:rsidRDefault="00CC05A7">
            <w:pPr>
              <w:spacing w:line="480" w:lineRule="auto"/>
              <w:rPr>
                <w:b/>
              </w:rPr>
            </w:pPr>
            <w:r>
              <w:rPr>
                <w:b/>
              </w:rPr>
              <w:t xml:space="preserve">Table S2: </w:t>
            </w:r>
            <w:r w:rsidR="00135556">
              <w:rPr>
                <w:b/>
              </w:rPr>
              <w:t xml:space="preserve">Codes used for </w:t>
            </w:r>
            <w:r>
              <w:rPr>
                <w:b/>
              </w:rPr>
              <w:t>the Block task</w:t>
            </w:r>
          </w:p>
        </w:tc>
      </w:tr>
      <w:tr w:rsidR="002E25C0" w14:paraId="2ED5B449" w14:textId="77777777">
        <w:trPr>
          <w:trHeight w:val="934"/>
        </w:trPr>
        <w:tc>
          <w:tcPr>
            <w:tcW w:w="6933" w:type="dxa"/>
            <w:tcBorders>
              <w:top w:val="single" w:sz="4" w:space="0" w:color="000000"/>
            </w:tcBorders>
          </w:tcPr>
          <w:p w14:paraId="032B2CDB" w14:textId="77777777" w:rsidR="002E25C0" w:rsidRDefault="002E25C0">
            <w:pPr>
              <w:spacing w:line="480" w:lineRule="auto"/>
              <w:rPr>
                <w:b/>
              </w:rPr>
            </w:pPr>
          </w:p>
          <w:p w14:paraId="2A648814" w14:textId="77777777" w:rsidR="002E25C0" w:rsidRDefault="00135556">
            <w:pPr>
              <w:spacing w:line="480" w:lineRule="auto"/>
            </w:pPr>
            <w:r>
              <w:t>Manipulation of block</w:t>
            </w:r>
          </w:p>
          <w:p w14:paraId="6DC53BC9" w14:textId="77777777" w:rsidR="002E25C0" w:rsidRDefault="00135556">
            <w:pPr>
              <w:spacing w:line="480" w:lineRule="auto"/>
            </w:pPr>
            <w:r>
              <w:rPr>
                <w:i/>
              </w:rPr>
              <w:t xml:space="preserve">Proportion of time spent manipulating the blocks. Manipulation was defined as a frame in which the child was touching and/or holding the blocks. Manipulation does not include throwing the blocks off the table or mouthing the blocks. </w:t>
            </w:r>
          </w:p>
          <w:p w14:paraId="42937AAA" w14:textId="77777777" w:rsidR="002E25C0" w:rsidRDefault="002E25C0">
            <w:pPr>
              <w:spacing w:line="480" w:lineRule="auto"/>
              <w:rPr>
                <w:i/>
              </w:rPr>
            </w:pPr>
          </w:p>
        </w:tc>
      </w:tr>
      <w:tr w:rsidR="002E25C0" w14:paraId="59416754" w14:textId="77777777">
        <w:trPr>
          <w:trHeight w:val="909"/>
        </w:trPr>
        <w:tc>
          <w:tcPr>
            <w:tcW w:w="6933" w:type="dxa"/>
          </w:tcPr>
          <w:p w14:paraId="577216E8" w14:textId="77777777" w:rsidR="002E25C0" w:rsidRDefault="00135556">
            <w:pPr>
              <w:spacing w:line="480" w:lineRule="auto"/>
            </w:pPr>
            <w:r>
              <w:t>Looking at blocks</w:t>
            </w:r>
          </w:p>
          <w:p w14:paraId="43EDEC68" w14:textId="77777777" w:rsidR="002E25C0" w:rsidRDefault="00135556">
            <w:pPr>
              <w:spacing w:line="480" w:lineRule="auto"/>
              <w:rPr>
                <w:i/>
              </w:rPr>
            </w:pPr>
            <w:r>
              <w:rPr>
                <w:i/>
              </w:rPr>
              <w:t xml:space="preserve">Proportion of time spent looking at the blocks. Looking at the blocks was defined as the child visually fixating one or more of the blocks. </w:t>
            </w:r>
          </w:p>
          <w:p w14:paraId="4EE59992" w14:textId="1A8A3A5E" w:rsidR="00E144A4" w:rsidRDefault="00E144A4">
            <w:pPr>
              <w:spacing w:line="480" w:lineRule="auto"/>
              <w:rPr>
                <w:i/>
              </w:rPr>
            </w:pPr>
          </w:p>
        </w:tc>
      </w:tr>
      <w:tr w:rsidR="002E25C0" w14:paraId="059CA277" w14:textId="77777777">
        <w:trPr>
          <w:trHeight w:val="998"/>
        </w:trPr>
        <w:tc>
          <w:tcPr>
            <w:tcW w:w="6933" w:type="dxa"/>
          </w:tcPr>
          <w:p w14:paraId="3D25F3EE" w14:textId="77777777" w:rsidR="002E25C0" w:rsidRDefault="00135556">
            <w:pPr>
              <w:spacing w:line="480" w:lineRule="auto"/>
            </w:pPr>
            <w:proofErr w:type="spellStart"/>
            <w:r>
              <w:t>Manlook</w:t>
            </w:r>
            <w:proofErr w:type="spellEnd"/>
            <w:r>
              <w:t>*</w:t>
            </w:r>
          </w:p>
          <w:p w14:paraId="740BD94F" w14:textId="42AB6FD2" w:rsidR="002E25C0" w:rsidRDefault="00135556">
            <w:pPr>
              <w:spacing w:line="480" w:lineRule="auto"/>
              <w:rPr>
                <w:i/>
              </w:rPr>
            </w:pPr>
            <w:proofErr w:type="spellStart"/>
            <w:r>
              <w:rPr>
                <w:i/>
              </w:rPr>
              <w:t>Manlook</w:t>
            </w:r>
            <w:proofErr w:type="spellEnd"/>
            <w:r>
              <w:rPr>
                <w:i/>
              </w:rPr>
              <w:t xml:space="preserve"> was the proportion of time the child spen</w:t>
            </w:r>
            <w:r w:rsidR="00E144A4">
              <w:rPr>
                <w:i/>
              </w:rPr>
              <w:t>t</w:t>
            </w:r>
            <w:r>
              <w:rPr>
                <w:i/>
              </w:rPr>
              <w:t xml:space="preserve"> looking at and manipulating the blocks. This was identified through the overlap between the looking and manipulating codes</w:t>
            </w:r>
            <w:r w:rsidR="00E144A4">
              <w:rPr>
                <w:i/>
              </w:rPr>
              <w:t xml:space="preserve"> (calculated within Mangold Interact)</w:t>
            </w:r>
            <w:r>
              <w:rPr>
                <w:i/>
              </w:rPr>
              <w:t>.</w:t>
            </w:r>
          </w:p>
        </w:tc>
      </w:tr>
    </w:tbl>
    <w:p w14:paraId="40B7C502" w14:textId="77777777" w:rsidR="00E144A4" w:rsidRDefault="00E144A4" w:rsidP="00E144A4">
      <w:pPr>
        <w:spacing w:line="480" w:lineRule="auto"/>
      </w:pPr>
      <w:r w:rsidRPr="004421B6">
        <w:t>*Variable selected for secondary outcome analyses (</w:t>
      </w:r>
      <w:proofErr w:type="spellStart"/>
      <w:r w:rsidR="00FE270B">
        <w:fldChar w:fldCharType="begin"/>
      </w:r>
      <w:r w:rsidR="00FE270B">
        <w:instrText xml:space="preserve"> HYPERLINK "http://www.isrctn.com/editorial/retrieveFile/6ae446f2-50c7-4904-90ef-728502c4c61b/30831" \h </w:instrText>
      </w:r>
      <w:r w:rsidR="00FE270B">
        <w:fldChar w:fldCharType="separate"/>
      </w:r>
      <w:r w:rsidRPr="004421B6">
        <w:rPr>
          <w:color w:val="0000FF"/>
          <w:u w:val="single"/>
        </w:rPr>
        <w:t>Interstaars</w:t>
      </w:r>
      <w:proofErr w:type="spellEnd"/>
      <w:r w:rsidRPr="004421B6">
        <w:rPr>
          <w:color w:val="0000FF"/>
          <w:u w:val="single"/>
        </w:rPr>
        <w:t xml:space="preserve"> Statistical Analysis Plan</w:t>
      </w:r>
      <w:r w:rsidR="00FE270B">
        <w:rPr>
          <w:color w:val="0000FF"/>
          <w:u w:val="single"/>
        </w:rPr>
        <w:fldChar w:fldCharType="end"/>
      </w:r>
      <w:r w:rsidRPr="004421B6">
        <w:t>). Inter-rater reliability for “</w:t>
      </w:r>
      <w:proofErr w:type="spellStart"/>
      <w:r w:rsidRPr="004421B6">
        <w:t>Manlook</w:t>
      </w:r>
      <w:proofErr w:type="spellEnd"/>
      <w:r w:rsidRPr="004421B6">
        <w:t>” (single measures, absolute agreement; 100% videos double coded): ICC baseline = .908; ICC endpoint = .956.</w:t>
      </w:r>
    </w:p>
    <w:p w14:paraId="16E8E700" w14:textId="7BDA81C4" w:rsidR="002E25C0" w:rsidRDefault="002E25C0" w:rsidP="003C55C2">
      <w:pPr>
        <w:pStyle w:val="Heading4"/>
        <w:numPr>
          <w:ilvl w:val="0"/>
          <w:numId w:val="0"/>
        </w:numPr>
      </w:pPr>
    </w:p>
    <w:p w14:paraId="08B13571" w14:textId="65B547AD" w:rsidR="003C55C2" w:rsidRDefault="003C55C2" w:rsidP="003C55C2">
      <w:pPr>
        <w:pStyle w:val="Heading4"/>
      </w:pPr>
      <w:r>
        <w:t>Social attention task (the Early Social Communication Scales/ESCS)</w:t>
      </w:r>
    </w:p>
    <w:p w14:paraId="768BA311" w14:textId="77777777" w:rsidR="00BD1BF6" w:rsidRPr="00BD1BF6" w:rsidRDefault="00BD1BF6" w:rsidP="00BD1BF6"/>
    <w:p w14:paraId="7D6F32CA" w14:textId="16C0D463" w:rsidR="00CC05A7" w:rsidRPr="003C55C2" w:rsidRDefault="00CC05A7" w:rsidP="00CC05A7">
      <w:pPr>
        <w:spacing w:line="480" w:lineRule="auto"/>
      </w:pPr>
      <w:r w:rsidRPr="003C55C2">
        <w:t xml:space="preserve">In this task, infants sat on their parent’s lap at a table, with the researcher </w:t>
      </w:r>
      <w:r w:rsidR="003C55C2" w:rsidRPr="003C55C2">
        <w:t>sitting</w:t>
      </w:r>
      <w:r w:rsidRPr="003C55C2">
        <w:t xml:space="preserve"> opposite and facing the infant. In advance of the home visit, parents were asked whether they had a table </w:t>
      </w:r>
      <w:r w:rsidRPr="003C55C2">
        <w:lastRenderedPageBreak/>
        <w:t xml:space="preserve">that could be used for this task. In cases where families did not have a table in their home, the researcher made their best judgement on where to set up this task within the home environment (following discussion with the parent). </w:t>
      </w:r>
    </w:p>
    <w:p w14:paraId="2DFC6266" w14:textId="77777777" w:rsidR="00CC05A7" w:rsidRPr="003C55C2" w:rsidRDefault="00CC05A7" w:rsidP="00CC05A7">
      <w:pPr>
        <w:spacing w:line="480" w:lineRule="auto"/>
      </w:pPr>
    </w:p>
    <w:p w14:paraId="4657B600" w14:textId="7C3410C5" w:rsidR="00CC05A7" w:rsidRPr="003C55C2" w:rsidRDefault="00CC05A7" w:rsidP="00CC05A7">
      <w:pPr>
        <w:spacing w:line="480" w:lineRule="auto"/>
      </w:pPr>
      <w:r w:rsidRPr="003C55C2">
        <w:t>The object spectacle, social interaction, gaze following, and book presentation tasks of the ESCS (Mundy et al. 2003) were administered.  The variables initiating joint attention (IJA) and responding to joint attention (RJA) were selected for secondary outcome analyses (</w:t>
      </w:r>
      <w:proofErr w:type="spellStart"/>
      <w:r w:rsidR="00FE270B">
        <w:fldChar w:fldCharType="begin"/>
      </w:r>
      <w:r w:rsidR="00FE270B">
        <w:instrText xml:space="preserve"> HYPERLINK "http://www.isrctn.com/editorial/retrieveFile/6ae446f2-50c7-4904-90ef-728502c4c61b/30831" \h </w:instrText>
      </w:r>
      <w:r w:rsidR="00FE270B">
        <w:fldChar w:fldCharType="separate"/>
      </w:r>
      <w:r w:rsidRPr="003C55C2">
        <w:rPr>
          <w:color w:val="0000FF"/>
          <w:u w:val="single"/>
        </w:rPr>
        <w:t>Interstaars</w:t>
      </w:r>
      <w:proofErr w:type="spellEnd"/>
      <w:r w:rsidRPr="003C55C2">
        <w:rPr>
          <w:color w:val="0000FF"/>
          <w:u w:val="single"/>
        </w:rPr>
        <w:t xml:space="preserve"> Statistical Analysis Plan</w:t>
      </w:r>
      <w:r w:rsidR="00FE270B">
        <w:rPr>
          <w:color w:val="0000FF"/>
          <w:u w:val="single"/>
        </w:rPr>
        <w:fldChar w:fldCharType="end"/>
      </w:r>
      <w:r w:rsidRPr="003C55C2">
        <w:t>). Counts of IJA and RJA behaviours were coded offline (see Table S</w:t>
      </w:r>
      <w:r w:rsidR="00BD1BF6">
        <w:t>3</w:t>
      </w:r>
      <w:r w:rsidRPr="003C55C2">
        <w:t xml:space="preserve"> below). </w:t>
      </w:r>
    </w:p>
    <w:p w14:paraId="2DEDFAC3" w14:textId="77777777" w:rsidR="00CC05A7" w:rsidRPr="003C55C2" w:rsidRDefault="00CC05A7" w:rsidP="00CC05A7">
      <w:pPr>
        <w:spacing w:line="480" w:lineRule="auto"/>
      </w:pPr>
    </w:p>
    <w:p w14:paraId="6F33F5B0" w14:textId="7228CE7C" w:rsidR="00CC05A7" w:rsidRPr="003C55C2" w:rsidRDefault="00CC05A7" w:rsidP="00CC05A7">
      <w:pPr>
        <w:spacing w:line="480" w:lineRule="auto"/>
      </w:pPr>
      <w:r w:rsidRPr="003C55C2">
        <w:t>The primary coder was blind to group randomisation. For IJA, a second blind coder double-coded 73% of videos for inter-rater reliability (single measures absolute agreement, ICC IJA baseline = .89, ICC IJA endpoint = .89). For RJA, a second (not blind) coder double-coded 100% of videos for interrater reliability (single measures, absolute agreement, ICC RJA baseline = .79, ICC RJA endpoint= .86).   Note for both IJA and RJA, only the blind primary coder’s data was used for analyses.</w:t>
      </w:r>
    </w:p>
    <w:p w14:paraId="37655C46" w14:textId="65FBC09B" w:rsidR="00CC05A7" w:rsidRDefault="00CC05A7" w:rsidP="00CC05A7">
      <w:pPr>
        <w:spacing w:line="480" w:lineRule="auto"/>
      </w:pPr>
    </w:p>
    <w:p w14:paraId="0618D6D9" w14:textId="77777777" w:rsidR="00BD1BF6" w:rsidRPr="003C55C2" w:rsidRDefault="00BD1BF6" w:rsidP="00CC05A7">
      <w:pPr>
        <w:spacing w:line="480" w:lineRule="auto"/>
      </w:pPr>
    </w:p>
    <w:p w14:paraId="4691AA8B" w14:textId="1F579F02" w:rsidR="00CC05A7" w:rsidRPr="003C55C2" w:rsidRDefault="00CC05A7" w:rsidP="00CC05A7">
      <w:pPr>
        <w:spacing w:line="480" w:lineRule="auto"/>
      </w:pPr>
      <w:r w:rsidRPr="003C55C2">
        <w:rPr>
          <w:b/>
        </w:rPr>
        <w:t xml:space="preserve">Table S3. </w:t>
      </w:r>
      <w:r w:rsidRPr="003C55C2">
        <w:t xml:space="preserve">Codes used for secondary outcome analyses from the ESCS </w:t>
      </w:r>
    </w:p>
    <w:tbl>
      <w:tblPr>
        <w:tblW w:w="8196"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3"/>
        <w:gridCol w:w="5663"/>
      </w:tblGrid>
      <w:tr w:rsidR="00CC05A7" w:rsidRPr="003C55C2" w14:paraId="0513910A" w14:textId="77777777" w:rsidTr="007C1528">
        <w:trPr>
          <w:trHeight w:val="653"/>
        </w:trPr>
        <w:tc>
          <w:tcPr>
            <w:tcW w:w="2533" w:type="dxa"/>
          </w:tcPr>
          <w:p w14:paraId="5D486A6A" w14:textId="77777777" w:rsidR="00CC05A7" w:rsidRPr="003C55C2" w:rsidRDefault="00CC05A7" w:rsidP="007C1528">
            <w:pPr>
              <w:spacing w:line="480" w:lineRule="auto"/>
              <w:rPr>
                <w:b/>
              </w:rPr>
            </w:pPr>
            <w:r w:rsidRPr="003C55C2">
              <w:rPr>
                <w:b/>
              </w:rPr>
              <w:t>Code</w:t>
            </w:r>
          </w:p>
        </w:tc>
        <w:tc>
          <w:tcPr>
            <w:tcW w:w="5663" w:type="dxa"/>
          </w:tcPr>
          <w:p w14:paraId="3E274F22" w14:textId="77777777" w:rsidR="00CC05A7" w:rsidRPr="003C55C2" w:rsidRDefault="00CC05A7" w:rsidP="007C1528">
            <w:pPr>
              <w:spacing w:line="480" w:lineRule="auto"/>
              <w:rPr>
                <w:b/>
              </w:rPr>
            </w:pPr>
            <w:r w:rsidRPr="003C55C2">
              <w:rPr>
                <w:b/>
              </w:rPr>
              <w:t>Description</w:t>
            </w:r>
          </w:p>
        </w:tc>
      </w:tr>
      <w:tr w:rsidR="00CC05A7" w:rsidRPr="003C55C2" w14:paraId="22B5918A" w14:textId="77777777" w:rsidTr="007C1528">
        <w:trPr>
          <w:trHeight w:val="934"/>
        </w:trPr>
        <w:tc>
          <w:tcPr>
            <w:tcW w:w="2533" w:type="dxa"/>
          </w:tcPr>
          <w:p w14:paraId="5AAFDD43" w14:textId="77777777" w:rsidR="00CC05A7" w:rsidRPr="003C55C2" w:rsidRDefault="00CC05A7" w:rsidP="007C1528">
            <w:pPr>
              <w:spacing w:line="480" w:lineRule="auto"/>
              <w:rPr>
                <w:b/>
              </w:rPr>
            </w:pPr>
          </w:p>
          <w:p w14:paraId="27C828C3" w14:textId="77777777" w:rsidR="00CC05A7" w:rsidRPr="003C55C2" w:rsidRDefault="00CC05A7" w:rsidP="007C1528">
            <w:pPr>
              <w:spacing w:line="480" w:lineRule="auto"/>
              <w:rPr>
                <w:b/>
              </w:rPr>
            </w:pPr>
            <w:r w:rsidRPr="003C55C2">
              <w:rPr>
                <w:b/>
              </w:rPr>
              <w:t>Responding to joint attention</w:t>
            </w:r>
          </w:p>
          <w:p w14:paraId="44D07703" w14:textId="77777777" w:rsidR="00CC05A7" w:rsidRPr="003C55C2" w:rsidRDefault="00CC05A7" w:rsidP="007C1528">
            <w:pPr>
              <w:spacing w:line="480" w:lineRule="auto"/>
            </w:pPr>
          </w:p>
        </w:tc>
        <w:tc>
          <w:tcPr>
            <w:tcW w:w="5663" w:type="dxa"/>
          </w:tcPr>
          <w:p w14:paraId="0C729472" w14:textId="77777777" w:rsidR="00CC05A7" w:rsidRPr="003C55C2" w:rsidRDefault="00CC05A7" w:rsidP="007C1528">
            <w:pPr>
              <w:spacing w:line="480" w:lineRule="auto"/>
            </w:pPr>
            <w:r w:rsidRPr="003C55C2">
              <w:t xml:space="preserve">Joint attention during the book task (defined as per the ESCS manual, Mundy et al. 2003), excluding trials where the infant was already looking at the book at the beginning of the trial, and including only immediate looks (total immediate looks/number of trials). </w:t>
            </w:r>
          </w:p>
        </w:tc>
      </w:tr>
      <w:tr w:rsidR="00CC05A7" w:rsidRPr="00AF27D4" w14:paraId="0BB039B8" w14:textId="77777777" w:rsidTr="007C1528">
        <w:trPr>
          <w:trHeight w:val="909"/>
        </w:trPr>
        <w:tc>
          <w:tcPr>
            <w:tcW w:w="2533" w:type="dxa"/>
          </w:tcPr>
          <w:p w14:paraId="2A9D107C" w14:textId="77777777" w:rsidR="00CC05A7" w:rsidRPr="003C55C2" w:rsidRDefault="00CC05A7" w:rsidP="007C1528">
            <w:pPr>
              <w:spacing w:line="480" w:lineRule="auto"/>
              <w:rPr>
                <w:b/>
              </w:rPr>
            </w:pPr>
            <w:r w:rsidRPr="003C55C2">
              <w:rPr>
                <w:b/>
              </w:rPr>
              <w:lastRenderedPageBreak/>
              <w:t xml:space="preserve">Initiating joint attention </w:t>
            </w:r>
          </w:p>
          <w:p w14:paraId="668E251C" w14:textId="77777777" w:rsidR="00CC05A7" w:rsidRPr="003C55C2" w:rsidRDefault="00CC05A7" w:rsidP="007C1528">
            <w:pPr>
              <w:spacing w:line="480" w:lineRule="auto"/>
            </w:pPr>
          </w:p>
        </w:tc>
        <w:tc>
          <w:tcPr>
            <w:tcW w:w="5663" w:type="dxa"/>
          </w:tcPr>
          <w:p w14:paraId="7632889F" w14:textId="77777777" w:rsidR="00CC05A7" w:rsidRPr="00230B7C" w:rsidRDefault="00CC05A7" w:rsidP="007C1528">
            <w:pPr>
              <w:spacing w:line="480" w:lineRule="auto"/>
            </w:pPr>
            <w:r w:rsidRPr="003C55C2">
              <w:t xml:space="preserve">Joint Attention coded during book and object spectacle tasks; total of the two lower (Eye Contact and Alternates) and two higher (Points and Show) forms as specified on page 50 of the ESCS manual (Mundy et al. 2003). </w:t>
            </w:r>
          </w:p>
        </w:tc>
      </w:tr>
    </w:tbl>
    <w:p w14:paraId="02A3085C" w14:textId="77777777" w:rsidR="00CC05A7" w:rsidRDefault="00CC05A7" w:rsidP="00CC05A7">
      <w:pPr>
        <w:spacing w:line="480" w:lineRule="auto"/>
        <w:rPr>
          <w:highlight w:val="yellow"/>
        </w:rPr>
      </w:pPr>
    </w:p>
    <w:p w14:paraId="2563B6F9" w14:textId="77777777" w:rsidR="00CC05A7" w:rsidRDefault="00CC05A7">
      <w:pPr>
        <w:spacing w:line="480" w:lineRule="auto"/>
      </w:pPr>
    </w:p>
    <w:p w14:paraId="7FF2A704" w14:textId="7026BFD0" w:rsidR="002E25C0" w:rsidRDefault="002D65CF" w:rsidP="00655C6D">
      <w:pPr>
        <w:pStyle w:val="Heading3"/>
      </w:pPr>
      <w:r>
        <w:t xml:space="preserve"> </w:t>
      </w:r>
      <w:bookmarkStart w:id="11" w:name="_Toc82594020"/>
      <w:r w:rsidR="00135556">
        <w:t>Infant sleep</w:t>
      </w:r>
      <w:bookmarkEnd w:id="11"/>
    </w:p>
    <w:p w14:paraId="1AFE3140" w14:textId="2CBCDAB5" w:rsidR="002E25C0" w:rsidRDefault="00135556">
      <w:pPr>
        <w:spacing w:line="480" w:lineRule="auto"/>
      </w:pPr>
      <w:r>
        <w:t xml:space="preserve">Parents were given a sleep diary to complete for the day and night before, and the day and night of, each training / control home visit (adapted from the Oxford Sleep Questionnaire). The diary asked parents to record what </w:t>
      </w:r>
      <w:proofErr w:type="spellStart"/>
      <w:r>
        <w:t>i</w:t>
      </w:r>
      <w:proofErr w:type="spellEnd"/>
      <w:r>
        <w:t>) time they put their infant down for a sleep, ii) time their infant slept from, iii) time their infant slept until, and iv) where their infant slept. Daytime and night sleeps were recorded separately. Parents were also asked whether there was anything unusual that may have disrupted their infant’s sleep for that 24 hour period, such as illness.</w:t>
      </w:r>
    </w:p>
    <w:p w14:paraId="3D2A93D9" w14:textId="77777777" w:rsidR="00EC0D42" w:rsidRDefault="00EC0D42">
      <w:pPr>
        <w:spacing w:line="480" w:lineRule="auto"/>
        <w:rPr>
          <w:i/>
        </w:rPr>
      </w:pPr>
    </w:p>
    <w:p w14:paraId="30435B19" w14:textId="1E80C7C1" w:rsidR="002E25C0" w:rsidRDefault="00135556" w:rsidP="00655C6D">
      <w:pPr>
        <w:pStyle w:val="Heading3"/>
      </w:pPr>
      <w:bookmarkStart w:id="12" w:name="_Toc82594021"/>
      <w:r>
        <w:t>Infant fussiness</w:t>
      </w:r>
      <w:bookmarkEnd w:id="12"/>
    </w:p>
    <w:p w14:paraId="230AAE5E" w14:textId="77777777" w:rsidR="002E25C0" w:rsidRDefault="00135556">
      <w:pPr>
        <w:spacing w:line="480" w:lineRule="auto"/>
      </w:pPr>
      <w:r>
        <w:t>Parents were asked to rate how fussy their infant was on a 1 - 5 scale (where 1 = not at all fussy, 5 = very fussy) for the afternoon before and the afternoon of each training or control visit.</w:t>
      </w:r>
    </w:p>
    <w:p w14:paraId="6BD00F48" w14:textId="77777777" w:rsidR="002E25C0" w:rsidRDefault="002E25C0">
      <w:pPr>
        <w:spacing w:line="480" w:lineRule="auto"/>
      </w:pPr>
    </w:p>
    <w:p w14:paraId="1A419E38" w14:textId="4D7BEB30" w:rsidR="002E25C0" w:rsidRDefault="00135556" w:rsidP="00655C6D">
      <w:pPr>
        <w:pStyle w:val="Heading3"/>
      </w:pPr>
      <w:bookmarkStart w:id="13" w:name="_Toc33187836"/>
      <w:bookmarkStart w:id="14" w:name="_Toc33193598"/>
      <w:bookmarkStart w:id="15" w:name="_Toc33187837"/>
      <w:bookmarkStart w:id="16" w:name="_Toc33193599"/>
      <w:bookmarkStart w:id="17" w:name="_Toc33187838"/>
      <w:bookmarkStart w:id="18" w:name="_Toc33193600"/>
      <w:bookmarkStart w:id="19" w:name="_Toc33187839"/>
      <w:bookmarkStart w:id="20" w:name="_Toc33193601"/>
      <w:bookmarkStart w:id="21" w:name="_Toc33187840"/>
      <w:bookmarkStart w:id="22" w:name="_Toc33193602"/>
      <w:bookmarkStart w:id="23" w:name="_Toc33187841"/>
      <w:bookmarkStart w:id="24" w:name="_Toc33193603"/>
      <w:bookmarkStart w:id="25" w:name="_Toc33187842"/>
      <w:bookmarkStart w:id="26" w:name="_Toc33193604"/>
      <w:bookmarkStart w:id="27" w:name="_Toc33187848"/>
      <w:bookmarkStart w:id="28" w:name="_Toc33193610"/>
      <w:bookmarkStart w:id="29" w:name="_Toc33187853"/>
      <w:bookmarkStart w:id="30" w:name="_Toc33193615"/>
      <w:bookmarkStart w:id="31" w:name="_Toc33187858"/>
      <w:bookmarkStart w:id="32" w:name="_Toc33193620"/>
      <w:bookmarkStart w:id="33" w:name="_Toc33187863"/>
      <w:bookmarkStart w:id="34" w:name="_Toc33193625"/>
      <w:bookmarkStart w:id="35" w:name="_Toc33187868"/>
      <w:bookmarkStart w:id="36" w:name="_Toc33193630"/>
      <w:bookmarkStart w:id="37" w:name="_Toc33187869"/>
      <w:bookmarkStart w:id="38" w:name="_Toc33193631"/>
      <w:bookmarkStart w:id="39" w:name="_Toc33187870"/>
      <w:bookmarkStart w:id="40" w:name="_Toc33193632"/>
      <w:bookmarkStart w:id="41" w:name="_Toc33187876"/>
      <w:bookmarkStart w:id="42" w:name="_Toc33193638"/>
      <w:bookmarkStart w:id="43" w:name="_Toc33187881"/>
      <w:bookmarkStart w:id="44" w:name="_Toc33193643"/>
      <w:bookmarkStart w:id="45" w:name="_Toc33187886"/>
      <w:bookmarkStart w:id="46" w:name="_Toc33193648"/>
      <w:bookmarkStart w:id="47" w:name="_Toc33187891"/>
      <w:bookmarkStart w:id="48" w:name="_Toc33193653"/>
      <w:bookmarkStart w:id="49" w:name="_Toc33187896"/>
      <w:bookmarkStart w:id="50" w:name="_Toc33193658"/>
      <w:bookmarkStart w:id="51" w:name="_Toc33187897"/>
      <w:bookmarkStart w:id="52" w:name="_Toc33193659"/>
      <w:bookmarkStart w:id="53" w:name="_Toc33187898"/>
      <w:bookmarkStart w:id="54" w:name="_Toc33193660"/>
      <w:bookmarkStart w:id="55" w:name="_Toc33187899"/>
      <w:bookmarkStart w:id="56" w:name="_Toc33193661"/>
      <w:bookmarkStart w:id="57" w:name="_Toc33187900"/>
      <w:bookmarkStart w:id="58" w:name="_Toc33193662"/>
      <w:bookmarkStart w:id="59" w:name="_Toc33187901"/>
      <w:bookmarkStart w:id="60" w:name="_Toc33193663"/>
      <w:bookmarkStart w:id="61" w:name="_Toc33187902"/>
      <w:bookmarkStart w:id="62" w:name="_Toc33193664"/>
      <w:bookmarkStart w:id="63" w:name="_Toc33187908"/>
      <w:bookmarkStart w:id="64" w:name="_Toc33193670"/>
      <w:bookmarkStart w:id="65" w:name="_Toc33187913"/>
      <w:bookmarkStart w:id="66" w:name="_Toc33193675"/>
      <w:bookmarkStart w:id="67" w:name="_Toc33187918"/>
      <w:bookmarkStart w:id="68" w:name="_Toc33193680"/>
      <w:bookmarkStart w:id="69" w:name="_Toc33187923"/>
      <w:bookmarkStart w:id="70" w:name="_Toc33193685"/>
      <w:bookmarkStart w:id="71" w:name="_Toc33187928"/>
      <w:bookmarkStart w:id="72" w:name="_Toc33193690"/>
      <w:bookmarkStart w:id="73" w:name="_Toc33187929"/>
      <w:bookmarkStart w:id="74" w:name="_Toc33193691"/>
      <w:bookmarkStart w:id="75" w:name="_Toc33187935"/>
      <w:bookmarkStart w:id="76" w:name="_Toc33193697"/>
      <w:bookmarkStart w:id="77" w:name="_Toc33187940"/>
      <w:bookmarkStart w:id="78" w:name="_Toc33193702"/>
      <w:bookmarkStart w:id="79" w:name="_Toc33187945"/>
      <w:bookmarkStart w:id="80" w:name="_Toc33193707"/>
      <w:bookmarkStart w:id="81" w:name="_Toc33187950"/>
      <w:bookmarkStart w:id="82" w:name="_Toc33193712"/>
      <w:bookmarkStart w:id="83" w:name="_Toc33187955"/>
      <w:bookmarkStart w:id="84" w:name="_Toc33193717"/>
      <w:bookmarkStart w:id="85" w:name="_Toc33187956"/>
      <w:bookmarkStart w:id="86" w:name="_Toc33193718"/>
      <w:bookmarkStart w:id="87" w:name="_Toc33187957"/>
      <w:bookmarkStart w:id="88" w:name="_Toc33193719"/>
      <w:bookmarkStart w:id="89" w:name="_Toc33187958"/>
      <w:bookmarkStart w:id="90" w:name="_Toc33193720"/>
      <w:bookmarkStart w:id="91" w:name="_Toc33187959"/>
      <w:bookmarkStart w:id="92" w:name="_Toc33193721"/>
      <w:bookmarkStart w:id="93" w:name="_Toc33187960"/>
      <w:bookmarkStart w:id="94" w:name="_Toc33193722"/>
      <w:bookmarkStart w:id="95" w:name="_Toc33187961"/>
      <w:bookmarkStart w:id="96" w:name="_Toc33193723"/>
      <w:bookmarkStart w:id="97" w:name="_Toc33187962"/>
      <w:bookmarkStart w:id="98" w:name="_Toc33193724"/>
      <w:bookmarkStart w:id="99" w:name="_Toc33187963"/>
      <w:bookmarkStart w:id="100" w:name="_Toc33193725"/>
      <w:bookmarkStart w:id="101" w:name="_Toc33187964"/>
      <w:bookmarkStart w:id="102" w:name="_Toc33193726"/>
      <w:bookmarkStart w:id="103" w:name="_Toc33187965"/>
      <w:bookmarkStart w:id="104" w:name="_Toc33193727"/>
      <w:bookmarkStart w:id="105" w:name="_Toc33187966"/>
      <w:bookmarkStart w:id="106" w:name="_Toc33193728"/>
      <w:bookmarkStart w:id="107" w:name="_gjdgxs" w:colFirst="0" w:colLast="0"/>
      <w:bookmarkStart w:id="108" w:name="_Toc33187967"/>
      <w:bookmarkStart w:id="109" w:name="_Toc33193729"/>
      <w:bookmarkStart w:id="110" w:name="_Toc33187974"/>
      <w:bookmarkStart w:id="111" w:name="_Toc33193736"/>
      <w:bookmarkStart w:id="112" w:name="_Toc33187975"/>
      <w:bookmarkStart w:id="113" w:name="_Toc33193737"/>
      <w:bookmarkStart w:id="114" w:name="_Toc33187976"/>
      <w:bookmarkStart w:id="115" w:name="_Toc33193738"/>
      <w:bookmarkStart w:id="116" w:name="_Toc33187977"/>
      <w:bookmarkStart w:id="117" w:name="_Toc33193739"/>
      <w:bookmarkStart w:id="118" w:name="_Toc33187984"/>
      <w:bookmarkStart w:id="119" w:name="_Toc33193746"/>
      <w:bookmarkStart w:id="120" w:name="_Toc33187985"/>
      <w:bookmarkStart w:id="121" w:name="_Toc33193747"/>
      <w:bookmarkStart w:id="122" w:name="_Toc8259402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CACE analysis</w:t>
      </w:r>
      <w:bookmarkEnd w:id="122"/>
    </w:p>
    <w:p w14:paraId="625F9D4A" w14:textId="44A82759" w:rsidR="002E25C0" w:rsidRDefault="00135556">
      <w:pPr>
        <w:spacing w:line="480" w:lineRule="auto"/>
      </w:pPr>
      <w:r>
        <w:t xml:space="preserve">The Complier-Average-Causal Effect (CACE) was estimated using a two-stage (instrumental variable - IV) estimator in which the treatment group in the Training arm was replaced by the predicted probability of compliance from the first stage </w:t>
      </w:r>
      <w:proofErr w:type="spellStart"/>
      <w:r>
        <w:t>probit</w:t>
      </w:r>
      <w:proofErr w:type="spellEnd"/>
      <w:r>
        <w:t xml:space="preserve"> model for the binary </w:t>
      </w:r>
      <w:r>
        <w:lastRenderedPageBreak/>
        <w:t>compliance indicator</w:t>
      </w:r>
      <w:r w:rsidRPr="00095B23">
        <w:t xml:space="preserve">. Briefly, non-compliance </w:t>
      </w:r>
      <w:r w:rsidR="00136085" w:rsidRPr="00095B23">
        <w:t xml:space="preserve">for the purposes of the CACE analysis </w:t>
      </w:r>
      <w:r w:rsidRPr="00095B23">
        <w:t xml:space="preserve">was </w:t>
      </w:r>
      <w:r w:rsidR="00C41884">
        <w:t>prespecified</w:t>
      </w:r>
      <w:r w:rsidRPr="00095B23">
        <w:t xml:space="preserve"> in the SAP as failing</w:t>
      </w:r>
      <w:r>
        <w:t xml:space="preserve"> two of the following three criteria: </w:t>
      </w:r>
      <w:r w:rsidR="00136085">
        <w:t>a) m</w:t>
      </w:r>
      <w:r>
        <w:t xml:space="preserve">ore than 21 days </w:t>
      </w:r>
      <w:r w:rsidR="00136085">
        <w:t xml:space="preserve">elapsed </w:t>
      </w:r>
      <w:r>
        <w:t xml:space="preserve">between the last training/control visit and the </w:t>
      </w:r>
      <w:r w:rsidR="00136085">
        <w:t>endpoint</w:t>
      </w:r>
      <w:r>
        <w:t xml:space="preserve"> or intermediate test; </w:t>
      </w:r>
      <w:r w:rsidR="00136085">
        <w:t>b) more than 114 days elapsed between</w:t>
      </w:r>
      <w:r>
        <w:t xml:space="preserve"> the </w:t>
      </w:r>
      <w:r w:rsidR="00136085">
        <w:t>baseline and endpoint</w:t>
      </w:r>
      <w:r>
        <w:t xml:space="preserve">; or more than 70 days between the </w:t>
      </w:r>
      <w:r w:rsidR="00136085">
        <w:t>baseline</w:t>
      </w:r>
      <w:r>
        <w:t xml:space="preserve"> and intermediate </w:t>
      </w:r>
      <w:r w:rsidR="00C636DC">
        <w:t>assessments</w:t>
      </w:r>
      <w:r>
        <w:t xml:space="preserve"> OR between the intermediate and </w:t>
      </w:r>
      <w:r w:rsidR="00136085">
        <w:t>endpoint</w:t>
      </w:r>
      <w:r>
        <w:t xml:space="preserve"> </w:t>
      </w:r>
      <w:r w:rsidR="00C636DC">
        <w:t>assessments</w:t>
      </w:r>
      <w:r>
        <w:t>. A similar two-stage IV approach, with a first stage predicting duration of training, estimated the effects of a continuous duration of training measure</w:t>
      </w:r>
      <w:r w:rsidR="00136085">
        <w:t>; this was</w:t>
      </w:r>
      <w:r>
        <w:t xml:space="preserve"> not prespecified in the SAP.</w:t>
      </w:r>
    </w:p>
    <w:p w14:paraId="73A55122" w14:textId="77777777" w:rsidR="004411A0" w:rsidRDefault="004411A0" w:rsidP="004411A0">
      <w:pPr>
        <w:pStyle w:val="Heading2"/>
        <w:numPr>
          <w:ilvl w:val="0"/>
          <w:numId w:val="0"/>
        </w:numPr>
        <w:ind w:left="360"/>
      </w:pPr>
    </w:p>
    <w:p w14:paraId="77E61AD5" w14:textId="66E17DD5" w:rsidR="002E25C0" w:rsidRDefault="00135556" w:rsidP="009A540D">
      <w:pPr>
        <w:pStyle w:val="Heading2"/>
      </w:pPr>
      <w:bookmarkStart w:id="123" w:name="_Toc82594023"/>
      <w:r>
        <w:t>Supplementary Results</w:t>
      </w:r>
      <w:bookmarkEnd w:id="123"/>
    </w:p>
    <w:p w14:paraId="350A3DA3" w14:textId="6FD00DE8" w:rsidR="00EC0D42" w:rsidRDefault="00136085" w:rsidP="001F2EC5">
      <w:pPr>
        <w:pStyle w:val="Heading3"/>
      </w:pPr>
      <w:bookmarkStart w:id="124" w:name="_Toc82594024"/>
      <w:r>
        <w:t>Further participant characteristics</w:t>
      </w:r>
      <w:bookmarkEnd w:id="124"/>
    </w:p>
    <w:p w14:paraId="7260B3B0" w14:textId="77777777" w:rsidR="001F2EC5" w:rsidRDefault="001F2EC5" w:rsidP="001F2EC5">
      <w:pPr>
        <w:spacing w:line="480" w:lineRule="auto"/>
        <w:rPr>
          <w:sz w:val="20"/>
          <w:szCs w:val="20"/>
          <w:vertAlign w:val="superscript"/>
        </w:rPr>
      </w:pPr>
    </w:p>
    <w:p w14:paraId="02DA5A68" w14:textId="2299A295" w:rsidR="001F2EC5" w:rsidRPr="001F2EC5" w:rsidRDefault="001F2EC5" w:rsidP="001F2EC5">
      <w:pPr>
        <w:spacing w:line="480" w:lineRule="auto"/>
        <w:rPr>
          <w:iCs/>
        </w:rPr>
      </w:pPr>
      <w:r w:rsidRPr="001F2EC5">
        <w:rPr>
          <w:b/>
          <w:bCs/>
          <w:iCs/>
        </w:rPr>
        <w:t>Table S4</w:t>
      </w:r>
      <w:r w:rsidR="00897380">
        <w:rPr>
          <w:b/>
          <w:bCs/>
          <w:iCs/>
        </w:rPr>
        <w:t>.</w:t>
      </w:r>
      <w:r w:rsidRPr="001F2EC5">
        <w:rPr>
          <w:iCs/>
        </w:rPr>
        <w:t xml:space="preserve"> Study participant demographics and baseline characteristics</w:t>
      </w:r>
    </w:p>
    <w:p w14:paraId="3BEC46B0" w14:textId="77777777" w:rsidR="001F2EC5" w:rsidRPr="001F2EC5" w:rsidRDefault="001F2EC5" w:rsidP="001F2EC5"/>
    <w:tbl>
      <w:tblPr>
        <w:tblStyle w:val="TableGrid"/>
        <w:tblpPr w:leftFromText="180" w:rightFromText="180" w:vertAnchor="text" w:tblpY="1"/>
        <w:tblOverlap w:val="never"/>
        <w:tblW w:w="9650" w:type="dxa"/>
        <w:tblLook w:val="04A0" w:firstRow="1" w:lastRow="0" w:firstColumn="1" w:lastColumn="0" w:noHBand="0" w:noVBand="1"/>
      </w:tblPr>
      <w:tblGrid>
        <w:gridCol w:w="1928"/>
        <w:gridCol w:w="703"/>
        <w:gridCol w:w="138"/>
        <w:gridCol w:w="1613"/>
        <w:gridCol w:w="1607"/>
        <w:gridCol w:w="1725"/>
        <w:gridCol w:w="1936"/>
      </w:tblGrid>
      <w:tr w:rsidR="001F2EC5" w:rsidRPr="001F2EC5" w14:paraId="0023DC87" w14:textId="77777777" w:rsidTr="007C1528">
        <w:trPr>
          <w:trHeight w:val="260"/>
        </w:trPr>
        <w:tc>
          <w:tcPr>
            <w:tcW w:w="1928" w:type="dxa"/>
            <w:tcBorders>
              <w:top w:val="single" w:sz="4" w:space="0" w:color="auto"/>
              <w:left w:val="nil"/>
              <w:bottom w:val="single" w:sz="4" w:space="0" w:color="auto"/>
              <w:right w:val="nil"/>
            </w:tcBorders>
            <w:shd w:val="clear" w:color="auto" w:fill="F2F2F2" w:themeFill="background1" w:themeFillShade="F2"/>
          </w:tcPr>
          <w:p w14:paraId="715876FD" w14:textId="77777777" w:rsidR="001F2EC5" w:rsidRPr="008D5400" w:rsidRDefault="001F2EC5" w:rsidP="007C1528">
            <w:pPr>
              <w:spacing w:line="480" w:lineRule="auto"/>
              <w:jc w:val="center"/>
              <w:rPr>
                <w:b/>
                <w:sz w:val="22"/>
                <w:szCs w:val="22"/>
              </w:rPr>
            </w:pPr>
          </w:p>
        </w:tc>
        <w:tc>
          <w:tcPr>
            <w:tcW w:w="2454" w:type="dxa"/>
            <w:gridSpan w:val="3"/>
            <w:tcBorders>
              <w:top w:val="single" w:sz="4" w:space="0" w:color="auto"/>
              <w:left w:val="nil"/>
              <w:bottom w:val="single" w:sz="4" w:space="0" w:color="auto"/>
              <w:right w:val="nil"/>
            </w:tcBorders>
            <w:shd w:val="clear" w:color="auto" w:fill="F2F2F2" w:themeFill="background1" w:themeFillShade="F2"/>
          </w:tcPr>
          <w:p w14:paraId="69D9BB13" w14:textId="77777777" w:rsidR="001F2EC5" w:rsidRPr="008D5400" w:rsidRDefault="001F2EC5" w:rsidP="007C1528">
            <w:pPr>
              <w:spacing w:line="480" w:lineRule="auto"/>
              <w:jc w:val="center"/>
              <w:rPr>
                <w:b/>
                <w:sz w:val="22"/>
                <w:szCs w:val="22"/>
              </w:rPr>
            </w:pPr>
          </w:p>
        </w:tc>
        <w:tc>
          <w:tcPr>
            <w:tcW w:w="1607" w:type="dxa"/>
            <w:tcBorders>
              <w:top w:val="single" w:sz="4" w:space="0" w:color="auto"/>
              <w:left w:val="nil"/>
              <w:bottom w:val="single" w:sz="4" w:space="0" w:color="auto"/>
              <w:right w:val="nil"/>
            </w:tcBorders>
            <w:shd w:val="clear" w:color="auto" w:fill="F2F2F2" w:themeFill="background1" w:themeFillShade="F2"/>
          </w:tcPr>
          <w:p w14:paraId="60EAA8C8" w14:textId="77777777" w:rsidR="001F2EC5" w:rsidRPr="001F2EC5" w:rsidRDefault="001F2EC5" w:rsidP="007C1528">
            <w:pPr>
              <w:jc w:val="center"/>
              <w:rPr>
                <w:b/>
                <w:sz w:val="22"/>
                <w:szCs w:val="22"/>
              </w:rPr>
            </w:pPr>
            <w:r w:rsidRPr="001F2EC5">
              <w:rPr>
                <w:b/>
                <w:sz w:val="22"/>
                <w:szCs w:val="22"/>
              </w:rPr>
              <w:t>Control</w:t>
            </w:r>
          </w:p>
          <w:p w14:paraId="2559FB8A" w14:textId="77777777" w:rsidR="001F2EC5" w:rsidRPr="001F2EC5" w:rsidRDefault="001F2EC5" w:rsidP="007C1528">
            <w:pPr>
              <w:jc w:val="center"/>
              <w:rPr>
                <w:b/>
                <w:sz w:val="22"/>
                <w:szCs w:val="22"/>
              </w:rPr>
            </w:pPr>
            <w:r w:rsidRPr="001F2EC5">
              <w:rPr>
                <w:b/>
                <w:sz w:val="22"/>
                <w:szCs w:val="22"/>
              </w:rPr>
              <w:t>(N = 23)</w:t>
            </w:r>
          </w:p>
        </w:tc>
        <w:tc>
          <w:tcPr>
            <w:tcW w:w="1725" w:type="dxa"/>
            <w:tcBorders>
              <w:top w:val="single" w:sz="4" w:space="0" w:color="auto"/>
              <w:left w:val="nil"/>
              <w:bottom w:val="single" w:sz="4" w:space="0" w:color="auto"/>
              <w:right w:val="nil"/>
            </w:tcBorders>
            <w:shd w:val="clear" w:color="auto" w:fill="F2F2F2" w:themeFill="background1" w:themeFillShade="F2"/>
          </w:tcPr>
          <w:p w14:paraId="0813B2C8" w14:textId="77777777" w:rsidR="001F2EC5" w:rsidRPr="001F2EC5" w:rsidRDefault="001F2EC5" w:rsidP="007C1528">
            <w:pPr>
              <w:jc w:val="center"/>
              <w:rPr>
                <w:b/>
                <w:sz w:val="22"/>
                <w:szCs w:val="22"/>
              </w:rPr>
            </w:pPr>
            <w:r w:rsidRPr="001F2EC5">
              <w:rPr>
                <w:b/>
                <w:sz w:val="22"/>
                <w:szCs w:val="22"/>
              </w:rPr>
              <w:t>Training</w:t>
            </w:r>
          </w:p>
          <w:p w14:paraId="76BE475E" w14:textId="77777777" w:rsidR="001F2EC5" w:rsidRPr="001F2EC5" w:rsidRDefault="001F2EC5" w:rsidP="007C1528">
            <w:pPr>
              <w:jc w:val="center"/>
              <w:rPr>
                <w:b/>
                <w:sz w:val="22"/>
                <w:szCs w:val="22"/>
              </w:rPr>
            </w:pPr>
            <w:r w:rsidRPr="001F2EC5">
              <w:rPr>
                <w:b/>
                <w:sz w:val="22"/>
                <w:szCs w:val="22"/>
              </w:rPr>
              <w:t>(N = 20)</w:t>
            </w:r>
          </w:p>
        </w:tc>
        <w:tc>
          <w:tcPr>
            <w:tcW w:w="1936" w:type="dxa"/>
            <w:tcBorders>
              <w:top w:val="single" w:sz="4" w:space="0" w:color="auto"/>
              <w:left w:val="nil"/>
              <w:bottom w:val="single" w:sz="4" w:space="0" w:color="auto"/>
              <w:right w:val="nil"/>
            </w:tcBorders>
            <w:shd w:val="clear" w:color="auto" w:fill="F2F2F2" w:themeFill="background1" w:themeFillShade="F2"/>
          </w:tcPr>
          <w:p w14:paraId="7CC4E17F" w14:textId="77777777" w:rsidR="001F2EC5" w:rsidRPr="001F2EC5" w:rsidRDefault="001F2EC5" w:rsidP="007C1528">
            <w:pPr>
              <w:jc w:val="center"/>
              <w:rPr>
                <w:b/>
                <w:sz w:val="22"/>
                <w:szCs w:val="22"/>
              </w:rPr>
            </w:pPr>
            <w:r w:rsidRPr="001F2EC5">
              <w:rPr>
                <w:b/>
                <w:sz w:val="22"/>
                <w:szCs w:val="22"/>
              </w:rPr>
              <w:t>Total</w:t>
            </w:r>
          </w:p>
          <w:p w14:paraId="280BCB2F" w14:textId="77777777" w:rsidR="001F2EC5" w:rsidRPr="001F2EC5" w:rsidRDefault="001F2EC5" w:rsidP="007C1528">
            <w:pPr>
              <w:jc w:val="center"/>
              <w:rPr>
                <w:b/>
                <w:sz w:val="22"/>
                <w:szCs w:val="22"/>
              </w:rPr>
            </w:pPr>
            <w:r w:rsidRPr="001F2EC5">
              <w:rPr>
                <w:b/>
                <w:sz w:val="22"/>
                <w:szCs w:val="22"/>
              </w:rPr>
              <w:t>(N = 43)</w:t>
            </w:r>
          </w:p>
          <w:p w14:paraId="677EA243" w14:textId="77777777" w:rsidR="001F2EC5" w:rsidRPr="001F2EC5" w:rsidRDefault="001F2EC5" w:rsidP="007C1528">
            <w:pPr>
              <w:jc w:val="center"/>
              <w:rPr>
                <w:b/>
                <w:sz w:val="22"/>
                <w:szCs w:val="22"/>
              </w:rPr>
            </w:pPr>
          </w:p>
        </w:tc>
      </w:tr>
      <w:tr w:rsidR="001F2EC5" w:rsidRPr="001F2EC5" w14:paraId="4A63B3DD" w14:textId="77777777" w:rsidTr="007C1528">
        <w:trPr>
          <w:trHeight w:val="260"/>
        </w:trPr>
        <w:tc>
          <w:tcPr>
            <w:tcW w:w="9650" w:type="dxa"/>
            <w:gridSpan w:val="7"/>
            <w:tcBorders>
              <w:top w:val="single" w:sz="4" w:space="0" w:color="auto"/>
              <w:left w:val="nil"/>
              <w:bottom w:val="single" w:sz="4" w:space="0" w:color="auto"/>
              <w:right w:val="nil"/>
            </w:tcBorders>
          </w:tcPr>
          <w:p w14:paraId="7ACFE801" w14:textId="77777777" w:rsidR="001F2EC5" w:rsidRPr="001F2EC5" w:rsidRDefault="001F2EC5" w:rsidP="007C1528">
            <w:pPr>
              <w:jc w:val="center"/>
              <w:rPr>
                <w:i/>
                <w:sz w:val="22"/>
                <w:szCs w:val="22"/>
              </w:rPr>
            </w:pPr>
          </w:p>
          <w:p w14:paraId="15045AB7" w14:textId="77777777" w:rsidR="001F2EC5" w:rsidRPr="001F2EC5" w:rsidRDefault="001F2EC5" w:rsidP="007C1528">
            <w:pPr>
              <w:jc w:val="center"/>
              <w:rPr>
                <w:b/>
                <w:i/>
                <w:sz w:val="22"/>
                <w:szCs w:val="22"/>
              </w:rPr>
            </w:pPr>
            <w:r w:rsidRPr="001F2EC5">
              <w:rPr>
                <w:b/>
                <w:i/>
                <w:sz w:val="22"/>
                <w:szCs w:val="22"/>
              </w:rPr>
              <w:t>Infant Baseline Demographics</w:t>
            </w:r>
          </w:p>
          <w:p w14:paraId="6318D301" w14:textId="77777777" w:rsidR="001F2EC5" w:rsidRPr="001F2EC5" w:rsidRDefault="001F2EC5" w:rsidP="007C1528">
            <w:pPr>
              <w:jc w:val="center"/>
              <w:rPr>
                <w:i/>
                <w:sz w:val="22"/>
                <w:szCs w:val="22"/>
              </w:rPr>
            </w:pPr>
          </w:p>
        </w:tc>
      </w:tr>
      <w:tr w:rsidR="001F2EC5" w:rsidRPr="001F2EC5" w14:paraId="7CB816D4" w14:textId="77777777" w:rsidTr="007C1528">
        <w:trPr>
          <w:trHeight w:val="683"/>
        </w:trPr>
        <w:tc>
          <w:tcPr>
            <w:tcW w:w="2631" w:type="dxa"/>
            <w:gridSpan w:val="2"/>
            <w:vMerge w:val="restart"/>
            <w:tcBorders>
              <w:top w:val="single" w:sz="4" w:space="0" w:color="auto"/>
              <w:left w:val="nil"/>
              <w:bottom w:val="nil"/>
              <w:right w:val="nil"/>
            </w:tcBorders>
          </w:tcPr>
          <w:p w14:paraId="6DF811B4" w14:textId="77777777" w:rsidR="001F2EC5" w:rsidRPr="001F2EC5" w:rsidRDefault="001F2EC5" w:rsidP="007C1528">
            <w:pPr>
              <w:spacing w:line="480" w:lineRule="auto"/>
              <w:rPr>
                <w:sz w:val="22"/>
                <w:szCs w:val="22"/>
              </w:rPr>
            </w:pPr>
            <w:r w:rsidRPr="001F2EC5">
              <w:rPr>
                <w:sz w:val="22"/>
                <w:szCs w:val="22"/>
              </w:rPr>
              <w:t>Site</w:t>
            </w:r>
          </w:p>
        </w:tc>
        <w:tc>
          <w:tcPr>
            <w:tcW w:w="1751" w:type="dxa"/>
            <w:gridSpan w:val="2"/>
            <w:tcBorders>
              <w:top w:val="single" w:sz="4" w:space="0" w:color="auto"/>
              <w:left w:val="nil"/>
              <w:bottom w:val="nil"/>
              <w:right w:val="nil"/>
            </w:tcBorders>
          </w:tcPr>
          <w:p w14:paraId="60CC2039" w14:textId="77777777" w:rsidR="001F2EC5" w:rsidRPr="001F2EC5" w:rsidRDefault="001F2EC5" w:rsidP="007C1528">
            <w:pPr>
              <w:spacing w:line="480" w:lineRule="auto"/>
              <w:rPr>
                <w:i/>
                <w:sz w:val="22"/>
                <w:szCs w:val="22"/>
              </w:rPr>
            </w:pPr>
            <w:r w:rsidRPr="001F2EC5">
              <w:rPr>
                <w:sz w:val="22"/>
                <w:szCs w:val="22"/>
              </w:rPr>
              <w:t xml:space="preserve">London </w:t>
            </w:r>
            <w:r w:rsidRPr="001F2EC5">
              <w:rPr>
                <w:i/>
                <w:sz w:val="22"/>
                <w:szCs w:val="22"/>
              </w:rPr>
              <w:t>n</w:t>
            </w:r>
          </w:p>
        </w:tc>
        <w:tc>
          <w:tcPr>
            <w:tcW w:w="1607" w:type="dxa"/>
            <w:tcBorders>
              <w:top w:val="single" w:sz="4" w:space="0" w:color="auto"/>
              <w:left w:val="nil"/>
              <w:bottom w:val="nil"/>
              <w:right w:val="nil"/>
            </w:tcBorders>
          </w:tcPr>
          <w:p w14:paraId="11FD1209" w14:textId="77777777" w:rsidR="001F2EC5" w:rsidRPr="001F2EC5" w:rsidRDefault="001F2EC5" w:rsidP="007C1528">
            <w:pPr>
              <w:spacing w:line="480" w:lineRule="auto"/>
              <w:jc w:val="center"/>
              <w:rPr>
                <w:sz w:val="22"/>
                <w:szCs w:val="22"/>
              </w:rPr>
            </w:pPr>
            <w:r w:rsidRPr="001F2EC5">
              <w:rPr>
                <w:sz w:val="22"/>
                <w:szCs w:val="22"/>
              </w:rPr>
              <w:t xml:space="preserve">14 </w:t>
            </w:r>
          </w:p>
        </w:tc>
        <w:tc>
          <w:tcPr>
            <w:tcW w:w="1725" w:type="dxa"/>
            <w:tcBorders>
              <w:top w:val="single" w:sz="4" w:space="0" w:color="auto"/>
              <w:left w:val="nil"/>
              <w:bottom w:val="nil"/>
              <w:right w:val="nil"/>
            </w:tcBorders>
          </w:tcPr>
          <w:p w14:paraId="34A9A941" w14:textId="77777777" w:rsidR="001F2EC5" w:rsidRPr="001F2EC5" w:rsidRDefault="001F2EC5" w:rsidP="007C1528">
            <w:pPr>
              <w:spacing w:line="480" w:lineRule="auto"/>
              <w:jc w:val="center"/>
              <w:rPr>
                <w:b/>
                <w:sz w:val="22"/>
                <w:szCs w:val="22"/>
              </w:rPr>
            </w:pPr>
            <w:r w:rsidRPr="001F2EC5">
              <w:rPr>
                <w:sz w:val="22"/>
                <w:szCs w:val="22"/>
              </w:rPr>
              <w:t xml:space="preserve">15 </w:t>
            </w:r>
          </w:p>
        </w:tc>
        <w:tc>
          <w:tcPr>
            <w:tcW w:w="1936" w:type="dxa"/>
            <w:tcBorders>
              <w:top w:val="single" w:sz="4" w:space="0" w:color="auto"/>
              <w:left w:val="nil"/>
              <w:bottom w:val="nil"/>
              <w:right w:val="nil"/>
            </w:tcBorders>
          </w:tcPr>
          <w:p w14:paraId="6BCEEF1D" w14:textId="77777777" w:rsidR="001F2EC5" w:rsidRPr="001F2EC5" w:rsidRDefault="001F2EC5" w:rsidP="007C1528">
            <w:pPr>
              <w:spacing w:line="480" w:lineRule="auto"/>
              <w:jc w:val="center"/>
              <w:rPr>
                <w:b/>
                <w:sz w:val="22"/>
                <w:szCs w:val="22"/>
              </w:rPr>
            </w:pPr>
            <w:r w:rsidRPr="001F2EC5">
              <w:rPr>
                <w:sz w:val="22"/>
                <w:szCs w:val="22"/>
              </w:rPr>
              <w:t>29 (67%)</w:t>
            </w:r>
          </w:p>
        </w:tc>
      </w:tr>
      <w:tr w:rsidR="001F2EC5" w:rsidRPr="001F2EC5" w14:paraId="359029DA" w14:textId="77777777" w:rsidTr="007C1528">
        <w:trPr>
          <w:trHeight w:val="252"/>
        </w:trPr>
        <w:tc>
          <w:tcPr>
            <w:tcW w:w="2631" w:type="dxa"/>
            <w:gridSpan w:val="2"/>
            <w:vMerge/>
            <w:tcBorders>
              <w:top w:val="nil"/>
              <w:left w:val="nil"/>
              <w:bottom w:val="nil"/>
              <w:right w:val="nil"/>
            </w:tcBorders>
          </w:tcPr>
          <w:p w14:paraId="3D50C76A" w14:textId="77777777" w:rsidR="001F2EC5" w:rsidRPr="001F2EC5" w:rsidRDefault="001F2EC5" w:rsidP="007C1528">
            <w:pPr>
              <w:spacing w:line="480" w:lineRule="auto"/>
              <w:rPr>
                <w:sz w:val="22"/>
                <w:szCs w:val="22"/>
              </w:rPr>
            </w:pPr>
          </w:p>
        </w:tc>
        <w:tc>
          <w:tcPr>
            <w:tcW w:w="1751" w:type="dxa"/>
            <w:gridSpan w:val="2"/>
            <w:tcBorders>
              <w:top w:val="nil"/>
              <w:left w:val="nil"/>
              <w:bottom w:val="nil"/>
              <w:right w:val="nil"/>
            </w:tcBorders>
          </w:tcPr>
          <w:p w14:paraId="5EFF05D9" w14:textId="77777777" w:rsidR="001F2EC5" w:rsidRPr="001F2EC5" w:rsidRDefault="001F2EC5" w:rsidP="007C1528">
            <w:pPr>
              <w:spacing w:line="480" w:lineRule="auto"/>
              <w:rPr>
                <w:i/>
                <w:sz w:val="22"/>
                <w:szCs w:val="22"/>
              </w:rPr>
            </w:pPr>
            <w:r w:rsidRPr="001F2EC5">
              <w:rPr>
                <w:sz w:val="22"/>
                <w:szCs w:val="22"/>
              </w:rPr>
              <w:t xml:space="preserve">Southampton </w:t>
            </w:r>
            <w:r w:rsidRPr="001F2EC5">
              <w:rPr>
                <w:i/>
                <w:sz w:val="22"/>
                <w:szCs w:val="22"/>
              </w:rPr>
              <w:t>n</w:t>
            </w:r>
          </w:p>
        </w:tc>
        <w:tc>
          <w:tcPr>
            <w:tcW w:w="1607" w:type="dxa"/>
            <w:tcBorders>
              <w:top w:val="nil"/>
              <w:left w:val="nil"/>
              <w:bottom w:val="nil"/>
              <w:right w:val="nil"/>
            </w:tcBorders>
          </w:tcPr>
          <w:p w14:paraId="78903596" w14:textId="77777777" w:rsidR="001F2EC5" w:rsidRPr="001F2EC5" w:rsidRDefault="001F2EC5" w:rsidP="007C1528">
            <w:pPr>
              <w:spacing w:line="480" w:lineRule="auto"/>
              <w:jc w:val="center"/>
              <w:rPr>
                <w:sz w:val="22"/>
                <w:szCs w:val="22"/>
              </w:rPr>
            </w:pPr>
            <w:r w:rsidRPr="001F2EC5">
              <w:rPr>
                <w:sz w:val="22"/>
                <w:szCs w:val="22"/>
              </w:rPr>
              <w:t xml:space="preserve">9 </w:t>
            </w:r>
          </w:p>
        </w:tc>
        <w:tc>
          <w:tcPr>
            <w:tcW w:w="1725" w:type="dxa"/>
            <w:tcBorders>
              <w:top w:val="nil"/>
              <w:left w:val="nil"/>
              <w:bottom w:val="nil"/>
              <w:right w:val="nil"/>
            </w:tcBorders>
          </w:tcPr>
          <w:p w14:paraId="4F64C0F0" w14:textId="77777777" w:rsidR="001F2EC5" w:rsidRPr="001F2EC5" w:rsidRDefault="001F2EC5" w:rsidP="007C1528">
            <w:pPr>
              <w:spacing w:line="480" w:lineRule="auto"/>
              <w:jc w:val="center"/>
              <w:rPr>
                <w:sz w:val="22"/>
                <w:szCs w:val="22"/>
              </w:rPr>
            </w:pPr>
            <w:r w:rsidRPr="001F2EC5">
              <w:rPr>
                <w:sz w:val="22"/>
                <w:szCs w:val="22"/>
              </w:rPr>
              <w:t xml:space="preserve">5 </w:t>
            </w:r>
          </w:p>
        </w:tc>
        <w:tc>
          <w:tcPr>
            <w:tcW w:w="1936" w:type="dxa"/>
            <w:tcBorders>
              <w:top w:val="nil"/>
              <w:left w:val="nil"/>
              <w:bottom w:val="nil"/>
              <w:right w:val="nil"/>
            </w:tcBorders>
          </w:tcPr>
          <w:p w14:paraId="674AA45B" w14:textId="77777777" w:rsidR="001F2EC5" w:rsidRPr="001F2EC5" w:rsidRDefault="001F2EC5" w:rsidP="007C1528">
            <w:pPr>
              <w:spacing w:line="480" w:lineRule="auto"/>
              <w:jc w:val="center"/>
              <w:rPr>
                <w:sz w:val="22"/>
                <w:szCs w:val="22"/>
              </w:rPr>
            </w:pPr>
            <w:r w:rsidRPr="001F2EC5">
              <w:rPr>
                <w:sz w:val="22"/>
                <w:szCs w:val="22"/>
              </w:rPr>
              <w:t>14 (33%)</w:t>
            </w:r>
          </w:p>
        </w:tc>
      </w:tr>
      <w:tr w:rsidR="001F2EC5" w:rsidRPr="001F2EC5" w14:paraId="24B9E24A" w14:textId="77777777" w:rsidTr="007C1528">
        <w:trPr>
          <w:trHeight w:val="252"/>
        </w:trPr>
        <w:tc>
          <w:tcPr>
            <w:tcW w:w="2631" w:type="dxa"/>
            <w:gridSpan w:val="2"/>
            <w:tcBorders>
              <w:top w:val="nil"/>
              <w:left w:val="nil"/>
              <w:bottom w:val="single" w:sz="4" w:space="0" w:color="auto"/>
              <w:right w:val="nil"/>
            </w:tcBorders>
          </w:tcPr>
          <w:p w14:paraId="76A24E28" w14:textId="77777777" w:rsidR="001F2EC5" w:rsidRPr="001F2EC5" w:rsidRDefault="001F2EC5" w:rsidP="007C1528">
            <w:pPr>
              <w:spacing w:line="480" w:lineRule="auto"/>
              <w:rPr>
                <w:sz w:val="22"/>
                <w:szCs w:val="22"/>
              </w:rPr>
            </w:pPr>
          </w:p>
        </w:tc>
        <w:tc>
          <w:tcPr>
            <w:tcW w:w="1751" w:type="dxa"/>
            <w:gridSpan w:val="2"/>
            <w:tcBorders>
              <w:top w:val="nil"/>
              <w:left w:val="nil"/>
              <w:bottom w:val="single" w:sz="4" w:space="0" w:color="auto"/>
              <w:right w:val="nil"/>
            </w:tcBorders>
          </w:tcPr>
          <w:p w14:paraId="4B9D5D0D"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tcBorders>
              <w:top w:val="nil"/>
              <w:left w:val="nil"/>
              <w:bottom w:val="single" w:sz="4" w:space="0" w:color="auto"/>
              <w:right w:val="nil"/>
            </w:tcBorders>
          </w:tcPr>
          <w:p w14:paraId="6F0793C3" w14:textId="77777777" w:rsidR="001F2EC5" w:rsidRPr="001F2EC5" w:rsidRDefault="001F2EC5" w:rsidP="007C1528">
            <w:pPr>
              <w:spacing w:line="480" w:lineRule="auto"/>
              <w:jc w:val="center"/>
              <w:rPr>
                <w:sz w:val="22"/>
                <w:szCs w:val="22"/>
              </w:rPr>
            </w:pPr>
            <w:r w:rsidRPr="001F2EC5">
              <w:rPr>
                <w:sz w:val="22"/>
                <w:szCs w:val="22"/>
              </w:rPr>
              <w:t>0</w:t>
            </w:r>
          </w:p>
        </w:tc>
        <w:tc>
          <w:tcPr>
            <w:tcW w:w="1725" w:type="dxa"/>
            <w:tcBorders>
              <w:top w:val="nil"/>
              <w:left w:val="nil"/>
              <w:bottom w:val="single" w:sz="4" w:space="0" w:color="auto"/>
              <w:right w:val="nil"/>
            </w:tcBorders>
          </w:tcPr>
          <w:p w14:paraId="10BC8A17" w14:textId="77777777" w:rsidR="001F2EC5" w:rsidRPr="001F2EC5" w:rsidRDefault="001F2EC5" w:rsidP="007C1528">
            <w:pPr>
              <w:spacing w:line="480" w:lineRule="auto"/>
              <w:jc w:val="center"/>
              <w:rPr>
                <w:sz w:val="22"/>
                <w:szCs w:val="22"/>
              </w:rPr>
            </w:pPr>
            <w:r w:rsidRPr="001F2EC5">
              <w:rPr>
                <w:sz w:val="22"/>
                <w:szCs w:val="22"/>
              </w:rPr>
              <w:t>0</w:t>
            </w:r>
          </w:p>
        </w:tc>
        <w:tc>
          <w:tcPr>
            <w:tcW w:w="1936" w:type="dxa"/>
            <w:tcBorders>
              <w:top w:val="nil"/>
              <w:left w:val="nil"/>
              <w:bottom w:val="single" w:sz="4" w:space="0" w:color="auto"/>
              <w:right w:val="nil"/>
            </w:tcBorders>
          </w:tcPr>
          <w:p w14:paraId="2C0A5DB6" w14:textId="6B606C08" w:rsidR="001F2EC5" w:rsidRPr="001F2EC5" w:rsidRDefault="006311CF" w:rsidP="007C1528">
            <w:pPr>
              <w:spacing w:line="480" w:lineRule="auto"/>
              <w:jc w:val="center"/>
              <w:rPr>
                <w:sz w:val="22"/>
                <w:szCs w:val="22"/>
              </w:rPr>
            </w:pPr>
            <w:r>
              <w:rPr>
                <w:sz w:val="22"/>
                <w:szCs w:val="22"/>
              </w:rPr>
              <w:t>0</w:t>
            </w:r>
          </w:p>
        </w:tc>
      </w:tr>
      <w:tr w:rsidR="001F2EC5" w:rsidRPr="001F2EC5" w14:paraId="48540A6D" w14:textId="77777777" w:rsidTr="007C1528">
        <w:trPr>
          <w:trHeight w:val="253"/>
        </w:trPr>
        <w:tc>
          <w:tcPr>
            <w:tcW w:w="2631" w:type="dxa"/>
            <w:gridSpan w:val="2"/>
            <w:vMerge w:val="restart"/>
            <w:tcBorders>
              <w:top w:val="single" w:sz="4" w:space="0" w:color="auto"/>
              <w:left w:val="nil"/>
              <w:bottom w:val="nil"/>
              <w:right w:val="nil"/>
            </w:tcBorders>
          </w:tcPr>
          <w:p w14:paraId="0A2AFC30" w14:textId="5B690D2E" w:rsidR="001F2EC5" w:rsidRPr="001F2EC5" w:rsidRDefault="00B57729" w:rsidP="007C1528">
            <w:pPr>
              <w:spacing w:line="480" w:lineRule="auto"/>
              <w:rPr>
                <w:sz w:val="22"/>
                <w:szCs w:val="22"/>
              </w:rPr>
            </w:pPr>
            <w:r>
              <w:rPr>
                <w:sz w:val="22"/>
                <w:szCs w:val="22"/>
              </w:rPr>
              <w:t>Sex</w:t>
            </w:r>
          </w:p>
        </w:tc>
        <w:tc>
          <w:tcPr>
            <w:tcW w:w="1751" w:type="dxa"/>
            <w:gridSpan w:val="2"/>
            <w:tcBorders>
              <w:top w:val="single" w:sz="4" w:space="0" w:color="auto"/>
              <w:left w:val="nil"/>
              <w:bottom w:val="nil"/>
              <w:right w:val="nil"/>
            </w:tcBorders>
          </w:tcPr>
          <w:p w14:paraId="2E1985F8" w14:textId="77777777" w:rsidR="001F2EC5" w:rsidRPr="001F2EC5" w:rsidRDefault="001F2EC5" w:rsidP="007C1528">
            <w:pPr>
              <w:spacing w:line="480" w:lineRule="auto"/>
              <w:rPr>
                <w:i/>
                <w:sz w:val="22"/>
                <w:szCs w:val="22"/>
              </w:rPr>
            </w:pPr>
            <w:r w:rsidRPr="001F2EC5">
              <w:rPr>
                <w:sz w:val="22"/>
                <w:szCs w:val="22"/>
              </w:rPr>
              <w:t xml:space="preserve">Female </w:t>
            </w:r>
            <w:r w:rsidRPr="001F2EC5">
              <w:rPr>
                <w:i/>
                <w:sz w:val="22"/>
                <w:szCs w:val="22"/>
              </w:rPr>
              <w:t>n</w:t>
            </w:r>
          </w:p>
        </w:tc>
        <w:tc>
          <w:tcPr>
            <w:tcW w:w="1607" w:type="dxa"/>
            <w:tcBorders>
              <w:top w:val="single" w:sz="4" w:space="0" w:color="auto"/>
              <w:left w:val="nil"/>
              <w:bottom w:val="nil"/>
              <w:right w:val="nil"/>
            </w:tcBorders>
            <w:vAlign w:val="center"/>
          </w:tcPr>
          <w:p w14:paraId="24354E57" w14:textId="77777777" w:rsidR="001F2EC5" w:rsidRPr="001F2EC5" w:rsidRDefault="001F2EC5" w:rsidP="007C1528">
            <w:pPr>
              <w:spacing w:line="480" w:lineRule="auto"/>
              <w:jc w:val="center"/>
              <w:rPr>
                <w:b/>
                <w:sz w:val="22"/>
                <w:szCs w:val="22"/>
              </w:rPr>
            </w:pPr>
            <w:r w:rsidRPr="001F2EC5">
              <w:rPr>
                <w:sz w:val="22"/>
                <w:szCs w:val="22"/>
              </w:rPr>
              <w:t>11</w:t>
            </w:r>
          </w:p>
        </w:tc>
        <w:tc>
          <w:tcPr>
            <w:tcW w:w="1725" w:type="dxa"/>
            <w:tcBorders>
              <w:top w:val="single" w:sz="4" w:space="0" w:color="auto"/>
              <w:left w:val="nil"/>
              <w:bottom w:val="nil"/>
              <w:right w:val="nil"/>
            </w:tcBorders>
            <w:vAlign w:val="center"/>
          </w:tcPr>
          <w:p w14:paraId="2C0B31E1" w14:textId="77777777" w:rsidR="001F2EC5" w:rsidRPr="001F2EC5" w:rsidRDefault="001F2EC5" w:rsidP="007C1528">
            <w:pPr>
              <w:spacing w:line="480" w:lineRule="auto"/>
              <w:jc w:val="center"/>
              <w:rPr>
                <w:b/>
                <w:sz w:val="22"/>
                <w:szCs w:val="22"/>
              </w:rPr>
            </w:pPr>
            <w:r w:rsidRPr="001F2EC5">
              <w:rPr>
                <w:sz w:val="22"/>
                <w:szCs w:val="22"/>
              </w:rPr>
              <w:t>9</w:t>
            </w:r>
          </w:p>
        </w:tc>
        <w:tc>
          <w:tcPr>
            <w:tcW w:w="1936" w:type="dxa"/>
            <w:tcBorders>
              <w:top w:val="single" w:sz="4" w:space="0" w:color="auto"/>
              <w:left w:val="nil"/>
              <w:bottom w:val="nil"/>
              <w:right w:val="nil"/>
            </w:tcBorders>
            <w:vAlign w:val="center"/>
          </w:tcPr>
          <w:p w14:paraId="44854926" w14:textId="77777777" w:rsidR="001F2EC5" w:rsidRPr="001F2EC5" w:rsidRDefault="001F2EC5" w:rsidP="007C1528">
            <w:pPr>
              <w:spacing w:line="480" w:lineRule="auto"/>
              <w:jc w:val="center"/>
              <w:rPr>
                <w:b/>
                <w:sz w:val="22"/>
                <w:szCs w:val="22"/>
              </w:rPr>
            </w:pPr>
            <w:r w:rsidRPr="001F2EC5">
              <w:rPr>
                <w:sz w:val="22"/>
                <w:szCs w:val="22"/>
              </w:rPr>
              <w:t>20 (47%)</w:t>
            </w:r>
          </w:p>
        </w:tc>
      </w:tr>
      <w:tr w:rsidR="001F2EC5" w:rsidRPr="001F2EC5" w14:paraId="438D6B8A" w14:textId="77777777" w:rsidTr="007C1528">
        <w:trPr>
          <w:trHeight w:val="252"/>
        </w:trPr>
        <w:tc>
          <w:tcPr>
            <w:tcW w:w="2631" w:type="dxa"/>
            <w:gridSpan w:val="2"/>
            <w:vMerge/>
            <w:tcBorders>
              <w:top w:val="nil"/>
              <w:left w:val="nil"/>
              <w:bottom w:val="nil"/>
              <w:right w:val="nil"/>
            </w:tcBorders>
          </w:tcPr>
          <w:p w14:paraId="5B20C659" w14:textId="77777777" w:rsidR="001F2EC5" w:rsidRPr="001F2EC5" w:rsidRDefault="001F2EC5" w:rsidP="007C1528">
            <w:pPr>
              <w:spacing w:line="480" w:lineRule="auto"/>
              <w:rPr>
                <w:sz w:val="22"/>
                <w:szCs w:val="22"/>
              </w:rPr>
            </w:pPr>
          </w:p>
        </w:tc>
        <w:tc>
          <w:tcPr>
            <w:tcW w:w="1751" w:type="dxa"/>
            <w:gridSpan w:val="2"/>
            <w:tcBorders>
              <w:top w:val="nil"/>
              <w:left w:val="nil"/>
              <w:bottom w:val="nil"/>
              <w:right w:val="nil"/>
            </w:tcBorders>
          </w:tcPr>
          <w:p w14:paraId="13661A81" w14:textId="77777777" w:rsidR="001F2EC5" w:rsidRPr="001F2EC5" w:rsidRDefault="001F2EC5" w:rsidP="007C1528">
            <w:pPr>
              <w:spacing w:line="480" w:lineRule="auto"/>
              <w:rPr>
                <w:i/>
                <w:sz w:val="22"/>
                <w:szCs w:val="22"/>
              </w:rPr>
            </w:pPr>
            <w:r w:rsidRPr="001F2EC5">
              <w:rPr>
                <w:sz w:val="22"/>
                <w:szCs w:val="22"/>
              </w:rPr>
              <w:t xml:space="preserve">Male </w:t>
            </w:r>
            <w:r w:rsidRPr="001F2EC5">
              <w:rPr>
                <w:i/>
                <w:sz w:val="22"/>
                <w:szCs w:val="22"/>
              </w:rPr>
              <w:t>n</w:t>
            </w:r>
          </w:p>
        </w:tc>
        <w:tc>
          <w:tcPr>
            <w:tcW w:w="1607" w:type="dxa"/>
            <w:tcBorders>
              <w:top w:val="nil"/>
              <w:left w:val="nil"/>
              <w:bottom w:val="nil"/>
              <w:right w:val="nil"/>
            </w:tcBorders>
            <w:vAlign w:val="center"/>
          </w:tcPr>
          <w:p w14:paraId="4F1375FE" w14:textId="77777777" w:rsidR="001F2EC5" w:rsidRPr="001F2EC5" w:rsidRDefault="001F2EC5" w:rsidP="007C1528">
            <w:pPr>
              <w:spacing w:line="480" w:lineRule="auto"/>
              <w:jc w:val="center"/>
              <w:rPr>
                <w:b/>
                <w:sz w:val="22"/>
                <w:szCs w:val="22"/>
              </w:rPr>
            </w:pPr>
            <w:r w:rsidRPr="001F2EC5">
              <w:rPr>
                <w:sz w:val="22"/>
                <w:szCs w:val="22"/>
              </w:rPr>
              <w:t>12</w:t>
            </w:r>
          </w:p>
        </w:tc>
        <w:tc>
          <w:tcPr>
            <w:tcW w:w="1725" w:type="dxa"/>
            <w:tcBorders>
              <w:top w:val="nil"/>
              <w:left w:val="nil"/>
              <w:bottom w:val="nil"/>
              <w:right w:val="nil"/>
            </w:tcBorders>
            <w:vAlign w:val="center"/>
          </w:tcPr>
          <w:p w14:paraId="38A274C7" w14:textId="77777777" w:rsidR="001F2EC5" w:rsidRPr="001F2EC5" w:rsidRDefault="001F2EC5" w:rsidP="007C1528">
            <w:pPr>
              <w:spacing w:line="480" w:lineRule="auto"/>
              <w:jc w:val="center"/>
              <w:rPr>
                <w:b/>
                <w:sz w:val="22"/>
                <w:szCs w:val="22"/>
              </w:rPr>
            </w:pPr>
            <w:r w:rsidRPr="001F2EC5">
              <w:rPr>
                <w:sz w:val="22"/>
                <w:szCs w:val="22"/>
              </w:rPr>
              <w:t>11</w:t>
            </w:r>
          </w:p>
        </w:tc>
        <w:tc>
          <w:tcPr>
            <w:tcW w:w="1936" w:type="dxa"/>
            <w:tcBorders>
              <w:top w:val="nil"/>
              <w:left w:val="nil"/>
              <w:bottom w:val="nil"/>
              <w:right w:val="nil"/>
            </w:tcBorders>
            <w:vAlign w:val="center"/>
          </w:tcPr>
          <w:p w14:paraId="4B66D886" w14:textId="77777777" w:rsidR="001F2EC5" w:rsidRPr="001F2EC5" w:rsidRDefault="001F2EC5" w:rsidP="007C1528">
            <w:pPr>
              <w:spacing w:line="480" w:lineRule="auto"/>
              <w:jc w:val="center"/>
              <w:rPr>
                <w:b/>
                <w:sz w:val="22"/>
                <w:szCs w:val="22"/>
              </w:rPr>
            </w:pPr>
            <w:r w:rsidRPr="001F2EC5">
              <w:rPr>
                <w:sz w:val="22"/>
                <w:szCs w:val="22"/>
              </w:rPr>
              <w:t>23 (53%)</w:t>
            </w:r>
          </w:p>
        </w:tc>
      </w:tr>
      <w:tr w:rsidR="001F2EC5" w:rsidRPr="001F2EC5" w14:paraId="1D7565A9" w14:textId="77777777" w:rsidTr="007C1528">
        <w:trPr>
          <w:trHeight w:val="252"/>
        </w:trPr>
        <w:tc>
          <w:tcPr>
            <w:tcW w:w="2631" w:type="dxa"/>
            <w:gridSpan w:val="2"/>
            <w:vMerge/>
            <w:tcBorders>
              <w:top w:val="nil"/>
              <w:left w:val="nil"/>
              <w:bottom w:val="single" w:sz="4" w:space="0" w:color="auto"/>
              <w:right w:val="nil"/>
            </w:tcBorders>
          </w:tcPr>
          <w:p w14:paraId="23636553" w14:textId="77777777" w:rsidR="001F2EC5" w:rsidRPr="001F2EC5" w:rsidRDefault="001F2EC5" w:rsidP="007C1528">
            <w:pPr>
              <w:spacing w:line="480" w:lineRule="auto"/>
              <w:rPr>
                <w:sz w:val="22"/>
                <w:szCs w:val="22"/>
              </w:rPr>
            </w:pPr>
          </w:p>
        </w:tc>
        <w:tc>
          <w:tcPr>
            <w:tcW w:w="1751" w:type="dxa"/>
            <w:gridSpan w:val="2"/>
            <w:tcBorders>
              <w:top w:val="nil"/>
              <w:left w:val="nil"/>
              <w:bottom w:val="single" w:sz="4" w:space="0" w:color="auto"/>
              <w:right w:val="nil"/>
            </w:tcBorders>
          </w:tcPr>
          <w:p w14:paraId="3732F2FA"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tcBorders>
              <w:top w:val="nil"/>
              <w:left w:val="nil"/>
              <w:bottom w:val="single" w:sz="4" w:space="0" w:color="auto"/>
              <w:right w:val="nil"/>
            </w:tcBorders>
            <w:vAlign w:val="center"/>
          </w:tcPr>
          <w:p w14:paraId="38A021C9" w14:textId="77777777" w:rsidR="001F2EC5" w:rsidRPr="001F2EC5" w:rsidRDefault="001F2EC5" w:rsidP="007C1528">
            <w:pPr>
              <w:spacing w:line="480" w:lineRule="auto"/>
              <w:jc w:val="center"/>
              <w:rPr>
                <w:sz w:val="22"/>
                <w:szCs w:val="22"/>
              </w:rPr>
            </w:pPr>
            <w:r w:rsidRPr="001F2EC5">
              <w:rPr>
                <w:sz w:val="22"/>
                <w:szCs w:val="22"/>
              </w:rPr>
              <w:t>0</w:t>
            </w:r>
          </w:p>
        </w:tc>
        <w:tc>
          <w:tcPr>
            <w:tcW w:w="1725" w:type="dxa"/>
            <w:tcBorders>
              <w:top w:val="nil"/>
              <w:left w:val="nil"/>
              <w:bottom w:val="single" w:sz="4" w:space="0" w:color="auto"/>
              <w:right w:val="nil"/>
            </w:tcBorders>
            <w:vAlign w:val="center"/>
          </w:tcPr>
          <w:p w14:paraId="723CE200" w14:textId="77777777" w:rsidR="001F2EC5" w:rsidRPr="001F2EC5" w:rsidRDefault="001F2EC5" w:rsidP="007C1528">
            <w:pPr>
              <w:spacing w:line="480" w:lineRule="auto"/>
              <w:jc w:val="center"/>
              <w:rPr>
                <w:sz w:val="22"/>
                <w:szCs w:val="22"/>
              </w:rPr>
            </w:pPr>
            <w:r w:rsidRPr="001F2EC5">
              <w:rPr>
                <w:sz w:val="22"/>
                <w:szCs w:val="22"/>
              </w:rPr>
              <w:t>0</w:t>
            </w:r>
          </w:p>
        </w:tc>
        <w:tc>
          <w:tcPr>
            <w:tcW w:w="1936" w:type="dxa"/>
            <w:tcBorders>
              <w:top w:val="nil"/>
              <w:left w:val="nil"/>
              <w:bottom w:val="single" w:sz="4" w:space="0" w:color="auto"/>
              <w:right w:val="nil"/>
            </w:tcBorders>
            <w:vAlign w:val="center"/>
          </w:tcPr>
          <w:p w14:paraId="24B70CDE" w14:textId="77777777" w:rsidR="001F2EC5" w:rsidRPr="001F2EC5" w:rsidRDefault="001F2EC5" w:rsidP="007C1528">
            <w:pPr>
              <w:spacing w:line="480" w:lineRule="auto"/>
              <w:jc w:val="center"/>
              <w:rPr>
                <w:sz w:val="22"/>
                <w:szCs w:val="22"/>
              </w:rPr>
            </w:pPr>
            <w:r w:rsidRPr="001F2EC5">
              <w:rPr>
                <w:sz w:val="22"/>
                <w:szCs w:val="22"/>
              </w:rPr>
              <w:t>0</w:t>
            </w:r>
          </w:p>
        </w:tc>
      </w:tr>
      <w:tr w:rsidR="001F2EC5" w:rsidRPr="001F2EC5" w14:paraId="163CC363" w14:textId="77777777" w:rsidTr="007C1528">
        <w:trPr>
          <w:trHeight w:val="508"/>
        </w:trPr>
        <w:tc>
          <w:tcPr>
            <w:tcW w:w="2631" w:type="dxa"/>
            <w:gridSpan w:val="2"/>
            <w:tcBorders>
              <w:top w:val="single" w:sz="4" w:space="0" w:color="auto"/>
              <w:left w:val="nil"/>
              <w:bottom w:val="nil"/>
              <w:right w:val="nil"/>
            </w:tcBorders>
          </w:tcPr>
          <w:p w14:paraId="3BC9C309" w14:textId="77777777" w:rsidR="001F2EC5" w:rsidRPr="001F2EC5" w:rsidRDefault="001F2EC5" w:rsidP="007C1528">
            <w:pPr>
              <w:rPr>
                <w:sz w:val="22"/>
                <w:szCs w:val="22"/>
              </w:rPr>
            </w:pPr>
            <w:r w:rsidRPr="001F2EC5">
              <w:rPr>
                <w:sz w:val="22"/>
                <w:szCs w:val="22"/>
              </w:rPr>
              <w:t>Gestational age (weeks)</w:t>
            </w:r>
          </w:p>
        </w:tc>
        <w:tc>
          <w:tcPr>
            <w:tcW w:w="1751" w:type="dxa"/>
            <w:gridSpan w:val="2"/>
            <w:tcBorders>
              <w:top w:val="single" w:sz="4" w:space="0" w:color="auto"/>
              <w:left w:val="nil"/>
              <w:bottom w:val="nil"/>
              <w:right w:val="nil"/>
            </w:tcBorders>
          </w:tcPr>
          <w:p w14:paraId="464C046A" w14:textId="77777777" w:rsidR="001F2EC5" w:rsidRPr="001F2EC5" w:rsidRDefault="001F2EC5" w:rsidP="007C1528">
            <w:pPr>
              <w:spacing w:line="480" w:lineRule="auto"/>
              <w:rPr>
                <w:sz w:val="22"/>
                <w:szCs w:val="22"/>
              </w:rPr>
            </w:pPr>
            <w:r w:rsidRPr="001F2EC5">
              <w:rPr>
                <w:sz w:val="22"/>
                <w:szCs w:val="22"/>
              </w:rPr>
              <w:t>Mean (SD)</w:t>
            </w:r>
          </w:p>
        </w:tc>
        <w:tc>
          <w:tcPr>
            <w:tcW w:w="1607" w:type="dxa"/>
            <w:tcBorders>
              <w:top w:val="single" w:sz="4" w:space="0" w:color="auto"/>
              <w:left w:val="nil"/>
              <w:bottom w:val="nil"/>
              <w:right w:val="nil"/>
            </w:tcBorders>
            <w:vAlign w:val="center"/>
          </w:tcPr>
          <w:p w14:paraId="6D522FAC" w14:textId="77777777" w:rsidR="001F2EC5" w:rsidRPr="001F2EC5" w:rsidRDefault="001F2EC5" w:rsidP="007C1528">
            <w:pPr>
              <w:spacing w:line="480" w:lineRule="auto"/>
              <w:jc w:val="center"/>
              <w:rPr>
                <w:b/>
                <w:sz w:val="22"/>
                <w:szCs w:val="22"/>
              </w:rPr>
            </w:pPr>
            <w:r w:rsidRPr="001F2EC5">
              <w:rPr>
                <w:sz w:val="22"/>
                <w:szCs w:val="22"/>
              </w:rPr>
              <w:t>39.8 (1.3)</w:t>
            </w:r>
          </w:p>
        </w:tc>
        <w:tc>
          <w:tcPr>
            <w:tcW w:w="1725" w:type="dxa"/>
            <w:tcBorders>
              <w:top w:val="single" w:sz="4" w:space="0" w:color="auto"/>
              <w:left w:val="nil"/>
              <w:bottom w:val="nil"/>
              <w:right w:val="nil"/>
            </w:tcBorders>
            <w:vAlign w:val="center"/>
          </w:tcPr>
          <w:p w14:paraId="04FBB92C" w14:textId="77777777" w:rsidR="001F2EC5" w:rsidRPr="001F2EC5" w:rsidRDefault="001F2EC5" w:rsidP="007C1528">
            <w:pPr>
              <w:spacing w:line="480" w:lineRule="auto"/>
              <w:jc w:val="center"/>
              <w:rPr>
                <w:b/>
                <w:sz w:val="22"/>
                <w:szCs w:val="22"/>
              </w:rPr>
            </w:pPr>
            <w:r w:rsidRPr="001F2EC5">
              <w:rPr>
                <w:sz w:val="22"/>
                <w:szCs w:val="22"/>
              </w:rPr>
              <w:t>39.5 (1.5)</w:t>
            </w:r>
          </w:p>
        </w:tc>
        <w:tc>
          <w:tcPr>
            <w:tcW w:w="1936" w:type="dxa"/>
            <w:tcBorders>
              <w:top w:val="single" w:sz="4" w:space="0" w:color="auto"/>
              <w:left w:val="nil"/>
              <w:bottom w:val="nil"/>
              <w:right w:val="nil"/>
            </w:tcBorders>
            <w:vAlign w:val="center"/>
          </w:tcPr>
          <w:p w14:paraId="47FB7ED0" w14:textId="77777777" w:rsidR="001F2EC5" w:rsidRPr="001F2EC5" w:rsidRDefault="001F2EC5" w:rsidP="007C1528">
            <w:pPr>
              <w:spacing w:line="480" w:lineRule="auto"/>
              <w:jc w:val="center"/>
              <w:rPr>
                <w:b/>
                <w:sz w:val="22"/>
                <w:szCs w:val="22"/>
              </w:rPr>
            </w:pPr>
            <w:r w:rsidRPr="001F2EC5">
              <w:rPr>
                <w:sz w:val="22"/>
                <w:szCs w:val="22"/>
              </w:rPr>
              <w:t>39.6 (1.4)</w:t>
            </w:r>
          </w:p>
        </w:tc>
      </w:tr>
      <w:tr w:rsidR="001F2EC5" w:rsidRPr="001F2EC5" w14:paraId="0BDD44C8" w14:textId="77777777" w:rsidTr="007C1528">
        <w:trPr>
          <w:trHeight w:val="508"/>
        </w:trPr>
        <w:tc>
          <w:tcPr>
            <w:tcW w:w="2631" w:type="dxa"/>
            <w:gridSpan w:val="2"/>
            <w:tcBorders>
              <w:top w:val="nil"/>
              <w:left w:val="nil"/>
              <w:bottom w:val="single" w:sz="4" w:space="0" w:color="auto"/>
              <w:right w:val="nil"/>
            </w:tcBorders>
          </w:tcPr>
          <w:p w14:paraId="34206DEE" w14:textId="77777777" w:rsidR="001F2EC5" w:rsidRPr="001F2EC5" w:rsidRDefault="001F2EC5" w:rsidP="007C1528">
            <w:pPr>
              <w:rPr>
                <w:sz w:val="22"/>
                <w:szCs w:val="22"/>
              </w:rPr>
            </w:pPr>
          </w:p>
        </w:tc>
        <w:tc>
          <w:tcPr>
            <w:tcW w:w="1751" w:type="dxa"/>
            <w:gridSpan w:val="2"/>
            <w:tcBorders>
              <w:top w:val="nil"/>
              <w:left w:val="nil"/>
              <w:bottom w:val="single" w:sz="4" w:space="0" w:color="auto"/>
              <w:right w:val="nil"/>
            </w:tcBorders>
          </w:tcPr>
          <w:p w14:paraId="5B260971"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tcBorders>
              <w:top w:val="nil"/>
              <w:left w:val="nil"/>
              <w:bottom w:val="single" w:sz="4" w:space="0" w:color="auto"/>
              <w:right w:val="nil"/>
            </w:tcBorders>
            <w:vAlign w:val="center"/>
          </w:tcPr>
          <w:p w14:paraId="5D4526EA" w14:textId="5CEB4E12" w:rsidR="001F2EC5" w:rsidRPr="002C68A5" w:rsidRDefault="00764D2E" w:rsidP="007C1528">
            <w:pPr>
              <w:spacing w:line="480" w:lineRule="auto"/>
              <w:jc w:val="center"/>
              <w:rPr>
                <w:sz w:val="22"/>
                <w:szCs w:val="22"/>
              </w:rPr>
            </w:pPr>
            <w:r w:rsidRPr="002C68A5">
              <w:rPr>
                <w:sz w:val="22"/>
                <w:szCs w:val="22"/>
              </w:rPr>
              <w:t>0</w:t>
            </w:r>
          </w:p>
        </w:tc>
        <w:tc>
          <w:tcPr>
            <w:tcW w:w="1725" w:type="dxa"/>
            <w:tcBorders>
              <w:top w:val="nil"/>
              <w:left w:val="nil"/>
              <w:bottom w:val="single" w:sz="4" w:space="0" w:color="auto"/>
              <w:right w:val="nil"/>
            </w:tcBorders>
            <w:vAlign w:val="center"/>
          </w:tcPr>
          <w:p w14:paraId="40F2CA4E" w14:textId="77777777" w:rsidR="001F2EC5" w:rsidRPr="002C68A5" w:rsidRDefault="001F2EC5" w:rsidP="007C1528">
            <w:pPr>
              <w:spacing w:line="480" w:lineRule="auto"/>
              <w:jc w:val="center"/>
              <w:rPr>
                <w:sz w:val="22"/>
                <w:szCs w:val="22"/>
              </w:rPr>
            </w:pPr>
            <w:r w:rsidRPr="002C68A5">
              <w:rPr>
                <w:sz w:val="22"/>
                <w:szCs w:val="22"/>
              </w:rPr>
              <w:t>0</w:t>
            </w:r>
          </w:p>
        </w:tc>
        <w:tc>
          <w:tcPr>
            <w:tcW w:w="1936" w:type="dxa"/>
            <w:tcBorders>
              <w:top w:val="nil"/>
              <w:left w:val="nil"/>
              <w:bottom w:val="single" w:sz="4" w:space="0" w:color="auto"/>
              <w:right w:val="nil"/>
            </w:tcBorders>
            <w:vAlign w:val="center"/>
          </w:tcPr>
          <w:p w14:paraId="3D47F05F" w14:textId="1FFEBC78" w:rsidR="001F2EC5" w:rsidRPr="002C68A5" w:rsidRDefault="00764D2E" w:rsidP="007C1528">
            <w:pPr>
              <w:spacing w:line="480" w:lineRule="auto"/>
              <w:jc w:val="center"/>
              <w:rPr>
                <w:sz w:val="22"/>
                <w:szCs w:val="22"/>
              </w:rPr>
            </w:pPr>
            <w:r w:rsidRPr="002C68A5">
              <w:rPr>
                <w:sz w:val="22"/>
                <w:szCs w:val="22"/>
              </w:rPr>
              <w:t>0</w:t>
            </w:r>
          </w:p>
        </w:tc>
      </w:tr>
      <w:tr w:rsidR="001F2EC5" w:rsidRPr="001F2EC5" w14:paraId="49A643CA" w14:textId="77777777" w:rsidTr="007C1528">
        <w:trPr>
          <w:trHeight w:val="384"/>
        </w:trPr>
        <w:tc>
          <w:tcPr>
            <w:tcW w:w="2631" w:type="dxa"/>
            <w:gridSpan w:val="2"/>
            <w:vMerge w:val="restart"/>
            <w:tcBorders>
              <w:top w:val="single" w:sz="4" w:space="0" w:color="auto"/>
              <w:left w:val="nil"/>
              <w:bottom w:val="nil"/>
              <w:right w:val="nil"/>
            </w:tcBorders>
          </w:tcPr>
          <w:p w14:paraId="42A45F15" w14:textId="77777777" w:rsidR="001F2EC5" w:rsidRPr="00C424C0" w:rsidRDefault="001F2EC5" w:rsidP="007C1528">
            <w:pPr>
              <w:rPr>
                <w:sz w:val="22"/>
                <w:szCs w:val="22"/>
              </w:rPr>
            </w:pPr>
            <w:r w:rsidRPr="00C424C0">
              <w:rPr>
                <w:sz w:val="22"/>
                <w:szCs w:val="22"/>
              </w:rPr>
              <w:t>Infant age (weeks)</w:t>
            </w:r>
          </w:p>
        </w:tc>
        <w:tc>
          <w:tcPr>
            <w:tcW w:w="1751" w:type="dxa"/>
            <w:gridSpan w:val="2"/>
            <w:tcBorders>
              <w:top w:val="single" w:sz="4" w:space="0" w:color="auto"/>
              <w:left w:val="nil"/>
              <w:bottom w:val="nil"/>
              <w:right w:val="nil"/>
            </w:tcBorders>
          </w:tcPr>
          <w:p w14:paraId="36E08BD6" w14:textId="77777777" w:rsidR="001F2EC5" w:rsidRPr="00C424C0" w:rsidRDefault="001F2EC5" w:rsidP="007C1528">
            <w:pPr>
              <w:spacing w:line="480" w:lineRule="auto"/>
              <w:rPr>
                <w:sz w:val="22"/>
                <w:szCs w:val="22"/>
              </w:rPr>
            </w:pPr>
            <w:r w:rsidRPr="00C424C0">
              <w:rPr>
                <w:sz w:val="22"/>
                <w:szCs w:val="22"/>
              </w:rPr>
              <w:t>Mean (SD)</w:t>
            </w:r>
          </w:p>
        </w:tc>
        <w:tc>
          <w:tcPr>
            <w:tcW w:w="1607" w:type="dxa"/>
            <w:tcBorders>
              <w:top w:val="single" w:sz="4" w:space="0" w:color="auto"/>
              <w:left w:val="nil"/>
              <w:bottom w:val="nil"/>
              <w:right w:val="nil"/>
            </w:tcBorders>
          </w:tcPr>
          <w:p w14:paraId="5F615719" w14:textId="77777777" w:rsidR="001F2EC5" w:rsidRPr="00C424C0" w:rsidRDefault="001F2EC5" w:rsidP="007C1528">
            <w:pPr>
              <w:tabs>
                <w:tab w:val="left" w:pos="1020"/>
              </w:tabs>
              <w:jc w:val="center"/>
              <w:rPr>
                <w:sz w:val="22"/>
                <w:szCs w:val="22"/>
              </w:rPr>
            </w:pPr>
            <w:r w:rsidRPr="00C424C0">
              <w:rPr>
                <w:sz w:val="22"/>
                <w:szCs w:val="22"/>
              </w:rPr>
              <w:t>51.0 (6.6)</w:t>
            </w:r>
          </w:p>
        </w:tc>
        <w:tc>
          <w:tcPr>
            <w:tcW w:w="1725" w:type="dxa"/>
            <w:tcBorders>
              <w:top w:val="single" w:sz="4" w:space="0" w:color="auto"/>
              <w:left w:val="nil"/>
              <w:bottom w:val="nil"/>
              <w:right w:val="nil"/>
            </w:tcBorders>
          </w:tcPr>
          <w:p w14:paraId="3457496D" w14:textId="77777777" w:rsidR="001F2EC5" w:rsidRPr="00C424C0" w:rsidRDefault="001F2EC5" w:rsidP="007C1528">
            <w:pPr>
              <w:tabs>
                <w:tab w:val="left" w:pos="1020"/>
              </w:tabs>
              <w:jc w:val="center"/>
              <w:rPr>
                <w:sz w:val="22"/>
                <w:szCs w:val="22"/>
              </w:rPr>
            </w:pPr>
            <w:r w:rsidRPr="00C424C0">
              <w:rPr>
                <w:sz w:val="22"/>
                <w:szCs w:val="22"/>
              </w:rPr>
              <w:t>51.6 (6.9)</w:t>
            </w:r>
          </w:p>
        </w:tc>
        <w:tc>
          <w:tcPr>
            <w:tcW w:w="1936" w:type="dxa"/>
            <w:tcBorders>
              <w:top w:val="single" w:sz="4" w:space="0" w:color="auto"/>
              <w:left w:val="nil"/>
              <w:bottom w:val="nil"/>
              <w:right w:val="nil"/>
            </w:tcBorders>
          </w:tcPr>
          <w:p w14:paraId="13A8B14B" w14:textId="77777777" w:rsidR="001F2EC5" w:rsidRPr="00C424C0" w:rsidRDefault="001F2EC5" w:rsidP="007C1528">
            <w:pPr>
              <w:tabs>
                <w:tab w:val="left" w:pos="1020"/>
              </w:tabs>
              <w:jc w:val="center"/>
              <w:rPr>
                <w:sz w:val="22"/>
                <w:szCs w:val="22"/>
              </w:rPr>
            </w:pPr>
            <w:r w:rsidRPr="00C424C0">
              <w:rPr>
                <w:sz w:val="22"/>
                <w:szCs w:val="22"/>
              </w:rPr>
              <w:t>51.3 (6.7)</w:t>
            </w:r>
          </w:p>
        </w:tc>
      </w:tr>
      <w:tr w:rsidR="001F2EC5" w:rsidRPr="001F2EC5" w14:paraId="4C2995B7" w14:textId="77777777" w:rsidTr="007C1528">
        <w:trPr>
          <w:trHeight w:val="383"/>
        </w:trPr>
        <w:tc>
          <w:tcPr>
            <w:tcW w:w="2631" w:type="dxa"/>
            <w:gridSpan w:val="2"/>
            <w:vMerge/>
            <w:tcBorders>
              <w:top w:val="nil"/>
              <w:left w:val="nil"/>
              <w:bottom w:val="single" w:sz="4" w:space="0" w:color="auto"/>
              <w:right w:val="nil"/>
            </w:tcBorders>
          </w:tcPr>
          <w:p w14:paraId="0A838968" w14:textId="77777777" w:rsidR="001F2EC5" w:rsidRPr="00C424C0" w:rsidRDefault="001F2EC5" w:rsidP="007C1528">
            <w:pPr>
              <w:rPr>
                <w:sz w:val="22"/>
                <w:szCs w:val="22"/>
              </w:rPr>
            </w:pPr>
          </w:p>
        </w:tc>
        <w:tc>
          <w:tcPr>
            <w:tcW w:w="1751" w:type="dxa"/>
            <w:gridSpan w:val="2"/>
            <w:tcBorders>
              <w:top w:val="nil"/>
              <w:left w:val="nil"/>
              <w:bottom w:val="single" w:sz="4" w:space="0" w:color="auto"/>
              <w:right w:val="nil"/>
            </w:tcBorders>
          </w:tcPr>
          <w:p w14:paraId="733B1945" w14:textId="77777777" w:rsidR="001F2EC5" w:rsidRPr="00C424C0" w:rsidRDefault="001F2EC5" w:rsidP="007C1528">
            <w:pPr>
              <w:spacing w:line="480" w:lineRule="auto"/>
              <w:rPr>
                <w:i/>
                <w:sz w:val="22"/>
                <w:szCs w:val="22"/>
              </w:rPr>
            </w:pPr>
            <w:r w:rsidRPr="00C424C0">
              <w:rPr>
                <w:sz w:val="22"/>
                <w:szCs w:val="22"/>
              </w:rPr>
              <w:t xml:space="preserve">Missing </w:t>
            </w:r>
            <w:r w:rsidRPr="00C424C0">
              <w:rPr>
                <w:i/>
                <w:sz w:val="22"/>
                <w:szCs w:val="22"/>
              </w:rPr>
              <w:t>n</w:t>
            </w:r>
          </w:p>
        </w:tc>
        <w:tc>
          <w:tcPr>
            <w:tcW w:w="1607" w:type="dxa"/>
            <w:tcBorders>
              <w:top w:val="nil"/>
              <w:left w:val="nil"/>
              <w:bottom w:val="single" w:sz="4" w:space="0" w:color="auto"/>
              <w:right w:val="nil"/>
            </w:tcBorders>
          </w:tcPr>
          <w:p w14:paraId="3D4558A3" w14:textId="77777777" w:rsidR="001F2EC5" w:rsidRPr="00C424C0" w:rsidRDefault="001F2EC5" w:rsidP="007C1528">
            <w:pPr>
              <w:tabs>
                <w:tab w:val="left" w:pos="1020"/>
              </w:tabs>
              <w:jc w:val="center"/>
              <w:rPr>
                <w:sz w:val="22"/>
                <w:szCs w:val="22"/>
              </w:rPr>
            </w:pPr>
            <w:r w:rsidRPr="00C424C0">
              <w:rPr>
                <w:sz w:val="22"/>
                <w:szCs w:val="22"/>
              </w:rPr>
              <w:t>0</w:t>
            </w:r>
          </w:p>
        </w:tc>
        <w:tc>
          <w:tcPr>
            <w:tcW w:w="1725" w:type="dxa"/>
            <w:tcBorders>
              <w:top w:val="nil"/>
              <w:left w:val="nil"/>
              <w:bottom w:val="single" w:sz="4" w:space="0" w:color="auto"/>
              <w:right w:val="nil"/>
            </w:tcBorders>
          </w:tcPr>
          <w:p w14:paraId="286646B3" w14:textId="77777777" w:rsidR="001F2EC5" w:rsidRPr="00C424C0" w:rsidRDefault="001F2EC5" w:rsidP="007C1528">
            <w:pPr>
              <w:tabs>
                <w:tab w:val="left" w:pos="1020"/>
              </w:tabs>
              <w:jc w:val="center"/>
              <w:rPr>
                <w:sz w:val="22"/>
                <w:szCs w:val="22"/>
              </w:rPr>
            </w:pPr>
            <w:r w:rsidRPr="00C424C0">
              <w:rPr>
                <w:sz w:val="22"/>
                <w:szCs w:val="22"/>
              </w:rPr>
              <w:t>0</w:t>
            </w:r>
          </w:p>
        </w:tc>
        <w:tc>
          <w:tcPr>
            <w:tcW w:w="1936" w:type="dxa"/>
            <w:tcBorders>
              <w:top w:val="nil"/>
              <w:left w:val="nil"/>
              <w:bottom w:val="single" w:sz="4" w:space="0" w:color="auto"/>
              <w:right w:val="nil"/>
            </w:tcBorders>
          </w:tcPr>
          <w:p w14:paraId="76B30090" w14:textId="77777777" w:rsidR="001F2EC5" w:rsidRPr="00C424C0" w:rsidRDefault="001F2EC5" w:rsidP="007C1528">
            <w:pPr>
              <w:tabs>
                <w:tab w:val="left" w:pos="1020"/>
              </w:tabs>
              <w:jc w:val="center"/>
              <w:rPr>
                <w:sz w:val="22"/>
                <w:szCs w:val="22"/>
              </w:rPr>
            </w:pPr>
            <w:r w:rsidRPr="00C424C0">
              <w:rPr>
                <w:sz w:val="22"/>
                <w:szCs w:val="22"/>
              </w:rPr>
              <w:t>0</w:t>
            </w:r>
          </w:p>
        </w:tc>
      </w:tr>
      <w:tr w:rsidR="001F2EC5" w:rsidRPr="001F2EC5" w14:paraId="7560D381" w14:textId="77777777" w:rsidTr="007C1528">
        <w:trPr>
          <w:trHeight w:val="253"/>
        </w:trPr>
        <w:tc>
          <w:tcPr>
            <w:tcW w:w="2631" w:type="dxa"/>
            <w:gridSpan w:val="2"/>
            <w:vMerge w:val="restart"/>
            <w:tcBorders>
              <w:top w:val="single" w:sz="4" w:space="0" w:color="auto"/>
              <w:left w:val="nil"/>
              <w:bottom w:val="nil"/>
              <w:right w:val="nil"/>
            </w:tcBorders>
          </w:tcPr>
          <w:p w14:paraId="72615BA1" w14:textId="77777777" w:rsidR="001F2EC5" w:rsidRPr="00AC60B3" w:rsidRDefault="001F2EC5" w:rsidP="007C1528">
            <w:pPr>
              <w:rPr>
                <w:sz w:val="22"/>
                <w:szCs w:val="22"/>
                <w:highlight w:val="magenta"/>
              </w:rPr>
            </w:pPr>
            <w:r w:rsidRPr="003C6227">
              <w:rPr>
                <w:sz w:val="22"/>
                <w:szCs w:val="22"/>
              </w:rPr>
              <w:t>Mullen Scales of Early Learning Composite</w:t>
            </w:r>
          </w:p>
        </w:tc>
        <w:tc>
          <w:tcPr>
            <w:tcW w:w="1751" w:type="dxa"/>
            <w:gridSpan w:val="2"/>
            <w:tcBorders>
              <w:top w:val="single" w:sz="4" w:space="0" w:color="auto"/>
              <w:left w:val="nil"/>
              <w:bottom w:val="nil"/>
              <w:right w:val="nil"/>
            </w:tcBorders>
          </w:tcPr>
          <w:p w14:paraId="1C051AA3" w14:textId="77777777" w:rsidR="001F2EC5" w:rsidRPr="00C8490B" w:rsidRDefault="001F2EC5" w:rsidP="007C1528">
            <w:pPr>
              <w:rPr>
                <w:sz w:val="22"/>
                <w:szCs w:val="22"/>
              </w:rPr>
            </w:pPr>
            <w:r w:rsidRPr="00C8490B">
              <w:rPr>
                <w:sz w:val="22"/>
                <w:szCs w:val="22"/>
              </w:rPr>
              <w:t>Mean (SD)</w:t>
            </w:r>
          </w:p>
          <w:p w14:paraId="0ADBAF77" w14:textId="77777777" w:rsidR="001F2EC5" w:rsidRPr="00C8490B" w:rsidRDefault="001F2EC5" w:rsidP="007C1528">
            <w:pPr>
              <w:rPr>
                <w:sz w:val="22"/>
                <w:szCs w:val="22"/>
              </w:rPr>
            </w:pPr>
          </w:p>
          <w:p w14:paraId="28E73050" w14:textId="77777777" w:rsidR="001F2EC5" w:rsidRPr="00C8490B" w:rsidRDefault="001F2EC5" w:rsidP="007C1528">
            <w:pPr>
              <w:rPr>
                <w:sz w:val="22"/>
                <w:szCs w:val="22"/>
              </w:rPr>
            </w:pPr>
            <w:r w:rsidRPr="00C8490B">
              <w:rPr>
                <w:sz w:val="22"/>
                <w:szCs w:val="22"/>
              </w:rPr>
              <w:t>Range</w:t>
            </w:r>
          </w:p>
        </w:tc>
        <w:tc>
          <w:tcPr>
            <w:tcW w:w="1607" w:type="dxa"/>
            <w:tcBorders>
              <w:top w:val="single" w:sz="4" w:space="0" w:color="auto"/>
              <w:left w:val="nil"/>
              <w:bottom w:val="nil"/>
              <w:right w:val="nil"/>
            </w:tcBorders>
          </w:tcPr>
          <w:p w14:paraId="48353CDC" w14:textId="77777777" w:rsidR="001F2EC5" w:rsidRPr="00C8490B" w:rsidRDefault="001F2EC5" w:rsidP="007C1528">
            <w:pPr>
              <w:tabs>
                <w:tab w:val="left" w:pos="1020"/>
              </w:tabs>
              <w:jc w:val="center"/>
              <w:rPr>
                <w:sz w:val="22"/>
                <w:szCs w:val="22"/>
              </w:rPr>
            </w:pPr>
            <w:r w:rsidRPr="00C8490B">
              <w:rPr>
                <w:sz w:val="22"/>
                <w:szCs w:val="22"/>
              </w:rPr>
              <w:t>80.6 (12.00)</w:t>
            </w:r>
          </w:p>
          <w:p w14:paraId="3D6CAEEC" w14:textId="77777777" w:rsidR="001F2EC5" w:rsidRPr="00C8490B" w:rsidRDefault="001F2EC5" w:rsidP="007C1528">
            <w:pPr>
              <w:tabs>
                <w:tab w:val="left" w:pos="1020"/>
              </w:tabs>
              <w:jc w:val="center"/>
              <w:rPr>
                <w:sz w:val="22"/>
                <w:szCs w:val="22"/>
              </w:rPr>
            </w:pPr>
          </w:p>
          <w:p w14:paraId="0D7F55E6" w14:textId="39010D86" w:rsidR="001F2EC5" w:rsidRPr="00C8490B" w:rsidRDefault="001F2EC5" w:rsidP="007C1528">
            <w:pPr>
              <w:tabs>
                <w:tab w:val="left" w:pos="1020"/>
              </w:tabs>
              <w:jc w:val="center"/>
              <w:rPr>
                <w:sz w:val="22"/>
                <w:szCs w:val="22"/>
              </w:rPr>
            </w:pPr>
            <w:r w:rsidRPr="00C8490B">
              <w:rPr>
                <w:sz w:val="22"/>
                <w:szCs w:val="22"/>
              </w:rPr>
              <w:t xml:space="preserve">61 </w:t>
            </w:r>
            <w:r w:rsidR="00394FB8">
              <w:rPr>
                <w:sz w:val="22"/>
                <w:szCs w:val="22"/>
              </w:rPr>
              <w:t>–</w:t>
            </w:r>
            <w:r w:rsidRPr="00C8490B">
              <w:rPr>
                <w:sz w:val="22"/>
                <w:szCs w:val="22"/>
              </w:rPr>
              <w:t xml:space="preserve"> 104</w:t>
            </w:r>
          </w:p>
        </w:tc>
        <w:tc>
          <w:tcPr>
            <w:tcW w:w="1725" w:type="dxa"/>
            <w:tcBorders>
              <w:top w:val="single" w:sz="4" w:space="0" w:color="auto"/>
              <w:left w:val="nil"/>
              <w:bottom w:val="nil"/>
              <w:right w:val="nil"/>
            </w:tcBorders>
          </w:tcPr>
          <w:p w14:paraId="690F1AF0" w14:textId="77777777" w:rsidR="001F2EC5" w:rsidRPr="00C8490B" w:rsidRDefault="001F2EC5" w:rsidP="007C1528">
            <w:pPr>
              <w:tabs>
                <w:tab w:val="left" w:pos="1020"/>
              </w:tabs>
              <w:jc w:val="center"/>
              <w:rPr>
                <w:sz w:val="22"/>
                <w:szCs w:val="22"/>
              </w:rPr>
            </w:pPr>
            <w:r w:rsidRPr="00C8490B">
              <w:rPr>
                <w:sz w:val="22"/>
                <w:szCs w:val="22"/>
              </w:rPr>
              <w:t>83.1 (9.8)</w:t>
            </w:r>
          </w:p>
          <w:p w14:paraId="038966D9" w14:textId="77777777" w:rsidR="001F2EC5" w:rsidRPr="00C8490B" w:rsidRDefault="001F2EC5" w:rsidP="007C1528">
            <w:pPr>
              <w:tabs>
                <w:tab w:val="left" w:pos="1020"/>
              </w:tabs>
              <w:jc w:val="center"/>
              <w:rPr>
                <w:sz w:val="22"/>
                <w:szCs w:val="22"/>
              </w:rPr>
            </w:pPr>
          </w:p>
          <w:p w14:paraId="493B3766" w14:textId="7D80C1B6" w:rsidR="001F2EC5" w:rsidRPr="00C8490B" w:rsidRDefault="001F2EC5" w:rsidP="007C1528">
            <w:pPr>
              <w:tabs>
                <w:tab w:val="left" w:pos="1020"/>
              </w:tabs>
              <w:jc w:val="center"/>
              <w:rPr>
                <w:sz w:val="22"/>
                <w:szCs w:val="22"/>
              </w:rPr>
            </w:pPr>
            <w:r w:rsidRPr="00C8490B">
              <w:rPr>
                <w:sz w:val="22"/>
                <w:szCs w:val="22"/>
              </w:rPr>
              <w:t xml:space="preserve">61 </w:t>
            </w:r>
            <w:r w:rsidR="00394FB8" w:rsidRPr="00F61B7D">
              <w:rPr>
                <w:sz w:val="22"/>
                <w:szCs w:val="22"/>
              </w:rPr>
              <w:t>–</w:t>
            </w:r>
            <w:r w:rsidRPr="00C8490B">
              <w:rPr>
                <w:sz w:val="22"/>
                <w:szCs w:val="22"/>
              </w:rPr>
              <w:t xml:space="preserve"> 99</w:t>
            </w:r>
          </w:p>
        </w:tc>
        <w:tc>
          <w:tcPr>
            <w:tcW w:w="1936" w:type="dxa"/>
            <w:tcBorders>
              <w:top w:val="single" w:sz="4" w:space="0" w:color="auto"/>
              <w:left w:val="nil"/>
              <w:bottom w:val="nil"/>
              <w:right w:val="nil"/>
            </w:tcBorders>
          </w:tcPr>
          <w:p w14:paraId="7FC9101A" w14:textId="77777777" w:rsidR="001F2EC5" w:rsidRPr="00F61B7D" w:rsidRDefault="001F2EC5" w:rsidP="007C1528">
            <w:pPr>
              <w:tabs>
                <w:tab w:val="left" w:pos="1020"/>
              </w:tabs>
              <w:jc w:val="center"/>
              <w:rPr>
                <w:sz w:val="22"/>
                <w:szCs w:val="22"/>
              </w:rPr>
            </w:pPr>
            <w:r w:rsidRPr="00F61B7D">
              <w:rPr>
                <w:sz w:val="22"/>
                <w:szCs w:val="22"/>
              </w:rPr>
              <w:t>81.7 (10.9)</w:t>
            </w:r>
          </w:p>
          <w:p w14:paraId="5F7BC3A8" w14:textId="77777777" w:rsidR="001F2EC5" w:rsidRPr="00F61B7D" w:rsidRDefault="001F2EC5" w:rsidP="007C1528">
            <w:pPr>
              <w:tabs>
                <w:tab w:val="left" w:pos="1020"/>
              </w:tabs>
              <w:jc w:val="center"/>
              <w:rPr>
                <w:sz w:val="22"/>
                <w:szCs w:val="22"/>
              </w:rPr>
            </w:pPr>
          </w:p>
          <w:p w14:paraId="2A0DFAF2" w14:textId="77777777" w:rsidR="001F2EC5" w:rsidRPr="00F61B7D" w:rsidRDefault="001F2EC5" w:rsidP="007C1528">
            <w:pPr>
              <w:tabs>
                <w:tab w:val="left" w:pos="1020"/>
              </w:tabs>
              <w:jc w:val="center"/>
              <w:rPr>
                <w:sz w:val="22"/>
                <w:szCs w:val="22"/>
              </w:rPr>
            </w:pPr>
            <w:r w:rsidRPr="00F61B7D">
              <w:rPr>
                <w:sz w:val="22"/>
                <w:szCs w:val="22"/>
              </w:rPr>
              <w:t>61 – 104</w:t>
            </w:r>
          </w:p>
        </w:tc>
      </w:tr>
      <w:tr w:rsidR="001F2EC5" w:rsidRPr="001F2EC5" w14:paraId="3453865A" w14:textId="77777777" w:rsidTr="007C1528">
        <w:trPr>
          <w:trHeight w:val="673"/>
        </w:trPr>
        <w:tc>
          <w:tcPr>
            <w:tcW w:w="2631" w:type="dxa"/>
            <w:gridSpan w:val="2"/>
            <w:vMerge/>
            <w:tcBorders>
              <w:top w:val="nil"/>
              <w:left w:val="nil"/>
              <w:bottom w:val="single" w:sz="4" w:space="0" w:color="auto"/>
              <w:right w:val="nil"/>
            </w:tcBorders>
          </w:tcPr>
          <w:p w14:paraId="1E9EE18B" w14:textId="77777777" w:rsidR="001F2EC5" w:rsidRPr="00AC60B3" w:rsidRDefault="001F2EC5" w:rsidP="007C1528">
            <w:pPr>
              <w:rPr>
                <w:sz w:val="22"/>
                <w:szCs w:val="22"/>
                <w:highlight w:val="magenta"/>
              </w:rPr>
            </w:pPr>
          </w:p>
        </w:tc>
        <w:tc>
          <w:tcPr>
            <w:tcW w:w="1751" w:type="dxa"/>
            <w:gridSpan w:val="2"/>
            <w:tcBorders>
              <w:top w:val="nil"/>
              <w:left w:val="nil"/>
              <w:bottom w:val="single" w:sz="4" w:space="0" w:color="auto"/>
              <w:right w:val="nil"/>
            </w:tcBorders>
          </w:tcPr>
          <w:p w14:paraId="503F57B4" w14:textId="77777777" w:rsidR="001F2EC5" w:rsidRPr="00C8490B" w:rsidRDefault="001F2EC5" w:rsidP="007C1528">
            <w:pPr>
              <w:rPr>
                <w:sz w:val="22"/>
                <w:szCs w:val="22"/>
              </w:rPr>
            </w:pPr>
          </w:p>
          <w:p w14:paraId="291475CD" w14:textId="77777777" w:rsidR="001F2EC5" w:rsidRPr="00C8490B" w:rsidRDefault="001F2EC5" w:rsidP="007C1528">
            <w:pPr>
              <w:rPr>
                <w:i/>
                <w:sz w:val="22"/>
                <w:szCs w:val="22"/>
              </w:rPr>
            </w:pPr>
            <w:r w:rsidRPr="00C8490B">
              <w:rPr>
                <w:sz w:val="22"/>
                <w:szCs w:val="22"/>
              </w:rPr>
              <w:t xml:space="preserve">Missing </w:t>
            </w:r>
            <w:r w:rsidRPr="00C8490B">
              <w:rPr>
                <w:i/>
                <w:sz w:val="22"/>
                <w:szCs w:val="22"/>
              </w:rPr>
              <w:t>n</w:t>
            </w:r>
          </w:p>
        </w:tc>
        <w:tc>
          <w:tcPr>
            <w:tcW w:w="1607" w:type="dxa"/>
            <w:tcBorders>
              <w:top w:val="nil"/>
              <w:left w:val="nil"/>
              <w:bottom w:val="single" w:sz="4" w:space="0" w:color="auto"/>
              <w:right w:val="nil"/>
            </w:tcBorders>
          </w:tcPr>
          <w:p w14:paraId="10F7F20C" w14:textId="77777777" w:rsidR="001F2EC5" w:rsidRPr="00C8490B" w:rsidRDefault="001F2EC5" w:rsidP="007C1528">
            <w:pPr>
              <w:tabs>
                <w:tab w:val="left" w:pos="1020"/>
              </w:tabs>
              <w:jc w:val="center"/>
              <w:rPr>
                <w:sz w:val="22"/>
                <w:szCs w:val="22"/>
              </w:rPr>
            </w:pPr>
          </w:p>
          <w:p w14:paraId="130D6F28" w14:textId="77777777" w:rsidR="001F2EC5" w:rsidRPr="00C8490B" w:rsidRDefault="001F2EC5" w:rsidP="007C1528">
            <w:pPr>
              <w:tabs>
                <w:tab w:val="left" w:pos="1020"/>
              </w:tabs>
              <w:jc w:val="center"/>
              <w:rPr>
                <w:sz w:val="22"/>
                <w:szCs w:val="22"/>
              </w:rPr>
            </w:pPr>
            <w:r w:rsidRPr="00C8490B">
              <w:rPr>
                <w:sz w:val="22"/>
                <w:szCs w:val="22"/>
              </w:rPr>
              <w:t>1</w:t>
            </w:r>
          </w:p>
        </w:tc>
        <w:tc>
          <w:tcPr>
            <w:tcW w:w="1725" w:type="dxa"/>
            <w:tcBorders>
              <w:top w:val="nil"/>
              <w:left w:val="nil"/>
              <w:bottom w:val="single" w:sz="4" w:space="0" w:color="auto"/>
              <w:right w:val="nil"/>
            </w:tcBorders>
          </w:tcPr>
          <w:p w14:paraId="056E1F3C" w14:textId="77777777" w:rsidR="001F2EC5" w:rsidRPr="00C8490B" w:rsidRDefault="001F2EC5" w:rsidP="007C1528">
            <w:pPr>
              <w:tabs>
                <w:tab w:val="left" w:pos="1020"/>
              </w:tabs>
              <w:jc w:val="center"/>
              <w:rPr>
                <w:sz w:val="22"/>
                <w:szCs w:val="22"/>
              </w:rPr>
            </w:pPr>
          </w:p>
          <w:p w14:paraId="6CB10222" w14:textId="77777777" w:rsidR="001F2EC5" w:rsidRPr="00C8490B" w:rsidRDefault="001F2EC5" w:rsidP="007C1528">
            <w:pPr>
              <w:tabs>
                <w:tab w:val="left" w:pos="1020"/>
              </w:tabs>
              <w:jc w:val="center"/>
              <w:rPr>
                <w:sz w:val="22"/>
                <w:szCs w:val="22"/>
              </w:rPr>
            </w:pPr>
            <w:r w:rsidRPr="00C8490B">
              <w:rPr>
                <w:sz w:val="22"/>
                <w:szCs w:val="22"/>
              </w:rPr>
              <w:t>1</w:t>
            </w:r>
          </w:p>
        </w:tc>
        <w:tc>
          <w:tcPr>
            <w:tcW w:w="1936" w:type="dxa"/>
            <w:tcBorders>
              <w:top w:val="nil"/>
              <w:left w:val="nil"/>
              <w:bottom w:val="single" w:sz="4" w:space="0" w:color="auto"/>
              <w:right w:val="nil"/>
            </w:tcBorders>
          </w:tcPr>
          <w:p w14:paraId="5DABBB2D" w14:textId="77777777" w:rsidR="001F2EC5" w:rsidRPr="00F61B7D" w:rsidRDefault="001F2EC5" w:rsidP="007C1528">
            <w:pPr>
              <w:tabs>
                <w:tab w:val="left" w:pos="1020"/>
              </w:tabs>
              <w:jc w:val="center"/>
              <w:rPr>
                <w:sz w:val="22"/>
                <w:szCs w:val="22"/>
              </w:rPr>
            </w:pPr>
          </w:p>
          <w:p w14:paraId="20388BAF" w14:textId="77777777" w:rsidR="001F2EC5" w:rsidRPr="00F61B7D" w:rsidRDefault="001F2EC5" w:rsidP="007C1528">
            <w:pPr>
              <w:tabs>
                <w:tab w:val="left" w:pos="1020"/>
              </w:tabs>
              <w:jc w:val="center"/>
              <w:rPr>
                <w:sz w:val="22"/>
                <w:szCs w:val="22"/>
              </w:rPr>
            </w:pPr>
            <w:r w:rsidRPr="00F61B7D">
              <w:rPr>
                <w:sz w:val="22"/>
                <w:szCs w:val="22"/>
              </w:rPr>
              <w:t>2</w:t>
            </w:r>
          </w:p>
        </w:tc>
      </w:tr>
      <w:tr w:rsidR="001F2EC5" w:rsidRPr="001F2EC5" w14:paraId="38917707" w14:textId="77777777" w:rsidTr="007C1528">
        <w:trPr>
          <w:trHeight w:val="828"/>
        </w:trPr>
        <w:tc>
          <w:tcPr>
            <w:tcW w:w="9650" w:type="dxa"/>
            <w:gridSpan w:val="7"/>
            <w:tcBorders>
              <w:top w:val="single" w:sz="4" w:space="0" w:color="auto"/>
              <w:left w:val="nil"/>
              <w:bottom w:val="single" w:sz="4" w:space="0" w:color="auto"/>
              <w:right w:val="nil"/>
            </w:tcBorders>
          </w:tcPr>
          <w:p w14:paraId="0355F301" w14:textId="77777777" w:rsidR="001F2EC5" w:rsidRPr="001F2EC5" w:rsidRDefault="001F2EC5" w:rsidP="007C1528">
            <w:pPr>
              <w:rPr>
                <w:i/>
                <w:sz w:val="22"/>
                <w:szCs w:val="22"/>
              </w:rPr>
            </w:pPr>
          </w:p>
          <w:p w14:paraId="13582BB5" w14:textId="77777777" w:rsidR="001F2EC5" w:rsidRPr="001F2EC5" w:rsidRDefault="001F2EC5" w:rsidP="007C1528">
            <w:pPr>
              <w:jc w:val="center"/>
              <w:rPr>
                <w:b/>
                <w:i/>
                <w:sz w:val="22"/>
                <w:szCs w:val="22"/>
              </w:rPr>
            </w:pPr>
            <w:r w:rsidRPr="001F2EC5">
              <w:rPr>
                <w:b/>
                <w:i/>
                <w:sz w:val="22"/>
                <w:szCs w:val="22"/>
              </w:rPr>
              <w:t>Parent-report measures of infant characteristics at baseline</w:t>
            </w:r>
          </w:p>
        </w:tc>
      </w:tr>
      <w:tr w:rsidR="001F2EC5" w:rsidRPr="001F2EC5" w14:paraId="1664B8D5" w14:textId="77777777" w:rsidTr="007C1528">
        <w:trPr>
          <w:trHeight w:val="1273"/>
        </w:trPr>
        <w:tc>
          <w:tcPr>
            <w:tcW w:w="2769" w:type="dxa"/>
            <w:gridSpan w:val="3"/>
            <w:tcBorders>
              <w:top w:val="single" w:sz="4" w:space="0" w:color="auto"/>
              <w:left w:val="nil"/>
              <w:bottom w:val="nil"/>
              <w:right w:val="nil"/>
            </w:tcBorders>
          </w:tcPr>
          <w:p w14:paraId="3F900AD4" w14:textId="77777777" w:rsidR="001F2EC5" w:rsidRPr="00DE7875" w:rsidRDefault="001F2EC5" w:rsidP="007C1528">
            <w:pPr>
              <w:rPr>
                <w:sz w:val="22"/>
                <w:szCs w:val="22"/>
                <w:u w:val="single"/>
              </w:rPr>
            </w:pPr>
            <w:r w:rsidRPr="00DE7875">
              <w:rPr>
                <w:sz w:val="22"/>
                <w:szCs w:val="22"/>
                <w:u w:val="single"/>
              </w:rPr>
              <w:t xml:space="preserve">SSQ </w:t>
            </w:r>
          </w:p>
          <w:p w14:paraId="13FC4534" w14:textId="77777777" w:rsidR="001F2EC5" w:rsidRPr="00DE7875" w:rsidRDefault="001F2EC5" w:rsidP="007C1528">
            <w:pPr>
              <w:rPr>
                <w:sz w:val="22"/>
                <w:szCs w:val="22"/>
              </w:rPr>
            </w:pPr>
            <w:r w:rsidRPr="00DE7875">
              <w:rPr>
                <w:sz w:val="22"/>
                <w:szCs w:val="22"/>
              </w:rPr>
              <w:t>Average duration of night sleeps in the past week</w:t>
            </w:r>
          </w:p>
          <w:p w14:paraId="4FF79BBB" w14:textId="77777777" w:rsidR="001F2EC5" w:rsidRPr="00DE7875" w:rsidRDefault="001F2EC5" w:rsidP="007C1528">
            <w:pPr>
              <w:rPr>
                <w:sz w:val="22"/>
                <w:szCs w:val="22"/>
              </w:rPr>
            </w:pPr>
          </w:p>
          <w:p w14:paraId="691E257B" w14:textId="77777777" w:rsidR="001F2EC5" w:rsidRPr="00DE7875" w:rsidRDefault="001F2EC5" w:rsidP="007C1528">
            <w:pPr>
              <w:rPr>
                <w:sz w:val="22"/>
                <w:szCs w:val="22"/>
              </w:rPr>
            </w:pPr>
            <w:r w:rsidRPr="00DE7875">
              <w:rPr>
                <w:sz w:val="22"/>
                <w:szCs w:val="22"/>
              </w:rPr>
              <w:t>Average duration of day sleeps in the past week</w:t>
            </w:r>
          </w:p>
          <w:p w14:paraId="4490C3A3" w14:textId="77777777" w:rsidR="001F2EC5" w:rsidRPr="00DE7875" w:rsidRDefault="001F2EC5" w:rsidP="007C1528">
            <w:pPr>
              <w:rPr>
                <w:sz w:val="22"/>
                <w:szCs w:val="22"/>
              </w:rPr>
            </w:pPr>
          </w:p>
          <w:p w14:paraId="00AE29E6" w14:textId="77777777" w:rsidR="001F2EC5" w:rsidRPr="00DE7875" w:rsidRDefault="001F2EC5" w:rsidP="007C1528">
            <w:pPr>
              <w:rPr>
                <w:sz w:val="22"/>
                <w:szCs w:val="22"/>
              </w:rPr>
            </w:pPr>
            <w:r w:rsidRPr="00DE7875">
              <w:rPr>
                <w:sz w:val="22"/>
                <w:szCs w:val="22"/>
              </w:rPr>
              <w:t xml:space="preserve">Average number of night </w:t>
            </w:r>
            <w:proofErr w:type="spellStart"/>
            <w:r w:rsidRPr="00DE7875">
              <w:rPr>
                <w:sz w:val="22"/>
                <w:szCs w:val="22"/>
              </w:rPr>
              <w:t>wakings</w:t>
            </w:r>
            <w:proofErr w:type="spellEnd"/>
            <w:r w:rsidRPr="00DE7875">
              <w:rPr>
                <w:sz w:val="22"/>
                <w:szCs w:val="22"/>
              </w:rPr>
              <w:t xml:space="preserve"> in the past week</w:t>
            </w:r>
          </w:p>
        </w:tc>
        <w:tc>
          <w:tcPr>
            <w:tcW w:w="1613" w:type="dxa"/>
            <w:tcBorders>
              <w:top w:val="single" w:sz="4" w:space="0" w:color="auto"/>
              <w:left w:val="nil"/>
              <w:right w:val="nil"/>
            </w:tcBorders>
          </w:tcPr>
          <w:p w14:paraId="3489FC53" w14:textId="77777777" w:rsidR="001F2EC5" w:rsidRPr="00DE7875" w:rsidRDefault="001F2EC5" w:rsidP="007C1528">
            <w:pPr>
              <w:rPr>
                <w:sz w:val="22"/>
                <w:szCs w:val="22"/>
              </w:rPr>
            </w:pPr>
          </w:p>
          <w:p w14:paraId="2CA1D698" w14:textId="77777777" w:rsidR="001F2EC5" w:rsidRPr="00DE7875" w:rsidRDefault="001F2EC5" w:rsidP="007C1528">
            <w:pPr>
              <w:rPr>
                <w:sz w:val="22"/>
                <w:szCs w:val="22"/>
              </w:rPr>
            </w:pPr>
            <w:r w:rsidRPr="00DE7875">
              <w:rPr>
                <w:sz w:val="22"/>
                <w:szCs w:val="22"/>
              </w:rPr>
              <w:t>Mean (SD)</w:t>
            </w:r>
          </w:p>
          <w:p w14:paraId="57B24D69" w14:textId="77777777" w:rsidR="001F2EC5" w:rsidRPr="00DE7875" w:rsidRDefault="001F2EC5" w:rsidP="007C1528">
            <w:pPr>
              <w:rPr>
                <w:i/>
                <w:sz w:val="22"/>
                <w:szCs w:val="22"/>
              </w:rPr>
            </w:pPr>
            <w:r w:rsidRPr="00DE7875">
              <w:rPr>
                <w:sz w:val="22"/>
                <w:szCs w:val="22"/>
              </w:rPr>
              <w:t xml:space="preserve">Missing </w:t>
            </w:r>
            <w:r w:rsidRPr="00DE7875">
              <w:rPr>
                <w:i/>
                <w:sz w:val="22"/>
                <w:szCs w:val="22"/>
              </w:rPr>
              <w:t>n</w:t>
            </w:r>
          </w:p>
          <w:p w14:paraId="6E50A293" w14:textId="77777777" w:rsidR="001F2EC5" w:rsidRPr="00DE7875" w:rsidRDefault="001F2EC5" w:rsidP="007C1528">
            <w:pPr>
              <w:rPr>
                <w:i/>
                <w:sz w:val="22"/>
                <w:szCs w:val="22"/>
              </w:rPr>
            </w:pPr>
          </w:p>
          <w:p w14:paraId="2679D970" w14:textId="77777777" w:rsidR="001F2EC5" w:rsidRPr="00DE7875" w:rsidRDefault="001F2EC5" w:rsidP="007C1528">
            <w:pPr>
              <w:rPr>
                <w:sz w:val="22"/>
                <w:szCs w:val="22"/>
              </w:rPr>
            </w:pPr>
            <w:r w:rsidRPr="00DE7875">
              <w:rPr>
                <w:sz w:val="22"/>
                <w:szCs w:val="22"/>
              </w:rPr>
              <w:t>Mean (SD)</w:t>
            </w:r>
          </w:p>
          <w:p w14:paraId="2B97773A" w14:textId="77777777" w:rsidR="001F2EC5" w:rsidRPr="00DE7875" w:rsidRDefault="001F2EC5" w:rsidP="007C1528">
            <w:pPr>
              <w:rPr>
                <w:i/>
                <w:sz w:val="22"/>
                <w:szCs w:val="22"/>
              </w:rPr>
            </w:pPr>
            <w:r w:rsidRPr="00DE7875">
              <w:rPr>
                <w:sz w:val="22"/>
                <w:szCs w:val="22"/>
              </w:rPr>
              <w:t xml:space="preserve">Missing </w:t>
            </w:r>
            <w:r w:rsidRPr="00DE7875">
              <w:rPr>
                <w:i/>
                <w:sz w:val="22"/>
                <w:szCs w:val="22"/>
              </w:rPr>
              <w:t xml:space="preserve">n </w:t>
            </w:r>
          </w:p>
          <w:p w14:paraId="6CC5C83B" w14:textId="77777777" w:rsidR="001F2EC5" w:rsidRPr="00DE7875" w:rsidRDefault="001F2EC5" w:rsidP="007C1528">
            <w:pPr>
              <w:rPr>
                <w:sz w:val="22"/>
                <w:szCs w:val="22"/>
              </w:rPr>
            </w:pPr>
          </w:p>
          <w:p w14:paraId="7A9F694E" w14:textId="77777777" w:rsidR="001F2EC5" w:rsidRPr="00DE7875" w:rsidRDefault="001F2EC5" w:rsidP="007C1528">
            <w:pPr>
              <w:rPr>
                <w:sz w:val="22"/>
                <w:szCs w:val="22"/>
              </w:rPr>
            </w:pPr>
            <w:r w:rsidRPr="00DE7875">
              <w:rPr>
                <w:sz w:val="22"/>
                <w:szCs w:val="22"/>
              </w:rPr>
              <w:t>Mean (SD)</w:t>
            </w:r>
          </w:p>
          <w:p w14:paraId="5097C880" w14:textId="77777777" w:rsidR="001F2EC5" w:rsidRPr="00DE7875" w:rsidRDefault="001F2EC5" w:rsidP="007C1528">
            <w:pPr>
              <w:rPr>
                <w:sz w:val="22"/>
                <w:szCs w:val="22"/>
              </w:rPr>
            </w:pPr>
            <w:r w:rsidRPr="00DE7875">
              <w:rPr>
                <w:sz w:val="22"/>
                <w:szCs w:val="22"/>
              </w:rPr>
              <w:t xml:space="preserve">Missing </w:t>
            </w:r>
            <w:r w:rsidRPr="00DE7875">
              <w:rPr>
                <w:i/>
                <w:sz w:val="22"/>
                <w:szCs w:val="22"/>
              </w:rPr>
              <w:t>n</w:t>
            </w:r>
          </w:p>
        </w:tc>
        <w:tc>
          <w:tcPr>
            <w:tcW w:w="1607" w:type="dxa"/>
            <w:tcBorders>
              <w:top w:val="single" w:sz="4" w:space="0" w:color="auto"/>
              <w:left w:val="nil"/>
              <w:bottom w:val="nil"/>
              <w:right w:val="nil"/>
            </w:tcBorders>
          </w:tcPr>
          <w:p w14:paraId="69F3B761" w14:textId="77777777" w:rsidR="001F2EC5" w:rsidRPr="00DE7875" w:rsidRDefault="001F2EC5" w:rsidP="007C1528">
            <w:pPr>
              <w:jc w:val="center"/>
              <w:rPr>
                <w:b/>
                <w:sz w:val="22"/>
                <w:szCs w:val="22"/>
              </w:rPr>
            </w:pPr>
          </w:p>
          <w:p w14:paraId="45CEFF1F" w14:textId="54D37D43" w:rsidR="001F2EC5" w:rsidRPr="00DE7875" w:rsidRDefault="001F2EC5" w:rsidP="007C1528">
            <w:pPr>
              <w:jc w:val="center"/>
              <w:rPr>
                <w:sz w:val="22"/>
                <w:szCs w:val="22"/>
              </w:rPr>
            </w:pPr>
            <w:r w:rsidRPr="00DE7875">
              <w:rPr>
                <w:sz w:val="22"/>
                <w:szCs w:val="22"/>
              </w:rPr>
              <w:t>55</w:t>
            </w:r>
            <w:r w:rsidR="00903530" w:rsidRPr="00DE7875">
              <w:rPr>
                <w:sz w:val="22"/>
                <w:szCs w:val="22"/>
              </w:rPr>
              <w:t>5</w:t>
            </w:r>
            <w:r w:rsidRPr="00DE7875">
              <w:rPr>
                <w:sz w:val="22"/>
                <w:szCs w:val="22"/>
              </w:rPr>
              <w:t>.3 (16</w:t>
            </w:r>
            <w:r w:rsidR="00DE7875" w:rsidRPr="00DE7875">
              <w:rPr>
                <w:sz w:val="22"/>
                <w:szCs w:val="22"/>
              </w:rPr>
              <w:t>6</w:t>
            </w:r>
            <w:r w:rsidR="00AC30E7" w:rsidRPr="00DE7875">
              <w:rPr>
                <w:sz w:val="22"/>
                <w:szCs w:val="22"/>
              </w:rPr>
              <w:t>.</w:t>
            </w:r>
            <w:r w:rsidR="00DE7875" w:rsidRPr="00DE7875">
              <w:rPr>
                <w:sz w:val="22"/>
                <w:szCs w:val="22"/>
              </w:rPr>
              <w:t>8</w:t>
            </w:r>
            <w:r w:rsidRPr="00DE7875">
              <w:rPr>
                <w:sz w:val="22"/>
                <w:szCs w:val="22"/>
              </w:rPr>
              <w:t>)</w:t>
            </w:r>
          </w:p>
          <w:p w14:paraId="311E1DE8" w14:textId="1151270D" w:rsidR="001F2EC5" w:rsidRPr="00DE7875" w:rsidRDefault="00DE7875" w:rsidP="007C1528">
            <w:pPr>
              <w:jc w:val="center"/>
              <w:rPr>
                <w:sz w:val="22"/>
                <w:szCs w:val="22"/>
              </w:rPr>
            </w:pPr>
            <w:r w:rsidRPr="00DE7875">
              <w:rPr>
                <w:sz w:val="22"/>
                <w:szCs w:val="22"/>
              </w:rPr>
              <w:t>3</w:t>
            </w:r>
          </w:p>
          <w:p w14:paraId="6B6E185B" w14:textId="77777777" w:rsidR="001F2EC5" w:rsidRPr="00DE7875" w:rsidRDefault="001F2EC5" w:rsidP="007C1528">
            <w:pPr>
              <w:jc w:val="center"/>
              <w:rPr>
                <w:sz w:val="22"/>
                <w:szCs w:val="22"/>
              </w:rPr>
            </w:pPr>
          </w:p>
          <w:p w14:paraId="79A95B68" w14:textId="77777777" w:rsidR="001F2EC5" w:rsidRPr="00DE7875" w:rsidRDefault="001F2EC5" w:rsidP="007C1528">
            <w:pPr>
              <w:jc w:val="center"/>
              <w:rPr>
                <w:sz w:val="22"/>
                <w:szCs w:val="22"/>
              </w:rPr>
            </w:pPr>
            <w:r w:rsidRPr="00DE7875">
              <w:rPr>
                <w:sz w:val="22"/>
                <w:szCs w:val="22"/>
              </w:rPr>
              <w:t>111.2 (46.1)</w:t>
            </w:r>
          </w:p>
          <w:p w14:paraId="7124AAD3" w14:textId="77777777" w:rsidR="001F2EC5" w:rsidRPr="00DE7875" w:rsidRDefault="001F2EC5" w:rsidP="007C1528">
            <w:pPr>
              <w:jc w:val="center"/>
              <w:rPr>
                <w:sz w:val="22"/>
                <w:szCs w:val="22"/>
              </w:rPr>
            </w:pPr>
            <w:r w:rsidRPr="00DE7875">
              <w:rPr>
                <w:sz w:val="22"/>
                <w:szCs w:val="22"/>
              </w:rPr>
              <w:t>2</w:t>
            </w:r>
          </w:p>
          <w:p w14:paraId="26BA5F35" w14:textId="77777777" w:rsidR="001F2EC5" w:rsidRPr="00DE7875" w:rsidRDefault="001F2EC5" w:rsidP="007C1528">
            <w:pPr>
              <w:jc w:val="center"/>
              <w:rPr>
                <w:sz w:val="22"/>
                <w:szCs w:val="22"/>
              </w:rPr>
            </w:pPr>
          </w:p>
          <w:p w14:paraId="56E34626" w14:textId="37EF1ECE" w:rsidR="001F2EC5" w:rsidRPr="00DE7875" w:rsidRDefault="001F2EC5" w:rsidP="007C1528">
            <w:pPr>
              <w:jc w:val="center"/>
              <w:rPr>
                <w:sz w:val="22"/>
                <w:szCs w:val="22"/>
              </w:rPr>
            </w:pPr>
            <w:r w:rsidRPr="00DE7875">
              <w:rPr>
                <w:sz w:val="22"/>
                <w:szCs w:val="22"/>
              </w:rPr>
              <w:t>2.</w:t>
            </w:r>
            <w:r w:rsidR="00DE7875" w:rsidRPr="00DE7875">
              <w:rPr>
                <w:sz w:val="22"/>
                <w:szCs w:val="22"/>
              </w:rPr>
              <w:t>2</w:t>
            </w:r>
            <w:r w:rsidRPr="00DE7875">
              <w:rPr>
                <w:sz w:val="22"/>
                <w:szCs w:val="22"/>
              </w:rPr>
              <w:t xml:space="preserve"> (2.2)</w:t>
            </w:r>
          </w:p>
          <w:p w14:paraId="68070E19" w14:textId="38748A71" w:rsidR="001F2EC5" w:rsidRPr="00DE7875" w:rsidRDefault="00AC30E7" w:rsidP="007C1528">
            <w:pPr>
              <w:jc w:val="center"/>
              <w:rPr>
                <w:sz w:val="22"/>
                <w:szCs w:val="22"/>
              </w:rPr>
            </w:pPr>
            <w:r w:rsidRPr="00DE7875">
              <w:rPr>
                <w:sz w:val="22"/>
                <w:szCs w:val="22"/>
              </w:rPr>
              <w:t>3</w:t>
            </w:r>
          </w:p>
        </w:tc>
        <w:tc>
          <w:tcPr>
            <w:tcW w:w="1725" w:type="dxa"/>
            <w:tcBorders>
              <w:top w:val="single" w:sz="4" w:space="0" w:color="auto"/>
              <w:left w:val="nil"/>
              <w:bottom w:val="nil"/>
              <w:right w:val="nil"/>
            </w:tcBorders>
          </w:tcPr>
          <w:p w14:paraId="71B4BD4E" w14:textId="77777777" w:rsidR="001F2EC5" w:rsidRPr="00C137E0" w:rsidRDefault="001F2EC5" w:rsidP="007C1528">
            <w:pPr>
              <w:jc w:val="center"/>
              <w:rPr>
                <w:b/>
                <w:sz w:val="22"/>
                <w:szCs w:val="22"/>
                <w:highlight w:val="yellow"/>
              </w:rPr>
            </w:pPr>
          </w:p>
          <w:p w14:paraId="3DCF4C93" w14:textId="0F0E4F5C" w:rsidR="001F2EC5" w:rsidRPr="00DE7875" w:rsidRDefault="001F2EC5" w:rsidP="007C1528">
            <w:pPr>
              <w:jc w:val="center"/>
              <w:rPr>
                <w:sz w:val="22"/>
                <w:szCs w:val="22"/>
              </w:rPr>
            </w:pPr>
            <w:r w:rsidRPr="00DE7875">
              <w:rPr>
                <w:sz w:val="22"/>
                <w:szCs w:val="22"/>
              </w:rPr>
              <w:t>62</w:t>
            </w:r>
            <w:r w:rsidR="00DE7875" w:rsidRPr="00DE7875">
              <w:rPr>
                <w:sz w:val="22"/>
                <w:szCs w:val="22"/>
              </w:rPr>
              <w:t>0</w:t>
            </w:r>
            <w:r w:rsidRPr="00DE7875">
              <w:rPr>
                <w:sz w:val="22"/>
                <w:szCs w:val="22"/>
              </w:rPr>
              <w:t>.</w:t>
            </w:r>
            <w:r w:rsidR="00DE7875" w:rsidRPr="00DE7875">
              <w:rPr>
                <w:sz w:val="22"/>
                <w:szCs w:val="22"/>
              </w:rPr>
              <w:t>6</w:t>
            </w:r>
            <w:r w:rsidRPr="00DE7875">
              <w:rPr>
                <w:sz w:val="22"/>
                <w:szCs w:val="22"/>
              </w:rPr>
              <w:t xml:space="preserve"> (1</w:t>
            </w:r>
            <w:r w:rsidR="00DE7875" w:rsidRPr="00DE7875">
              <w:rPr>
                <w:sz w:val="22"/>
                <w:szCs w:val="22"/>
              </w:rPr>
              <w:t>49</w:t>
            </w:r>
            <w:r w:rsidRPr="00DE7875">
              <w:rPr>
                <w:sz w:val="22"/>
                <w:szCs w:val="22"/>
              </w:rPr>
              <w:t>.</w:t>
            </w:r>
            <w:r w:rsidR="00DE7875" w:rsidRPr="00DE7875">
              <w:rPr>
                <w:sz w:val="22"/>
                <w:szCs w:val="22"/>
              </w:rPr>
              <w:t>3</w:t>
            </w:r>
            <w:r w:rsidRPr="00DE7875">
              <w:rPr>
                <w:sz w:val="22"/>
                <w:szCs w:val="22"/>
              </w:rPr>
              <w:t>)</w:t>
            </w:r>
          </w:p>
          <w:p w14:paraId="54B98B54" w14:textId="16FFD15D" w:rsidR="001F2EC5" w:rsidRPr="00DE7875" w:rsidRDefault="00DE7875" w:rsidP="007C1528">
            <w:pPr>
              <w:jc w:val="center"/>
              <w:rPr>
                <w:sz w:val="22"/>
                <w:szCs w:val="22"/>
              </w:rPr>
            </w:pPr>
            <w:r w:rsidRPr="00DE7875">
              <w:rPr>
                <w:sz w:val="22"/>
                <w:szCs w:val="22"/>
              </w:rPr>
              <w:t>4</w:t>
            </w:r>
          </w:p>
          <w:p w14:paraId="6D22ECE1" w14:textId="77777777" w:rsidR="001F2EC5" w:rsidRPr="00DE7875" w:rsidRDefault="001F2EC5" w:rsidP="007C1528">
            <w:pPr>
              <w:jc w:val="center"/>
              <w:rPr>
                <w:sz w:val="22"/>
                <w:szCs w:val="22"/>
              </w:rPr>
            </w:pPr>
          </w:p>
          <w:p w14:paraId="6FE66BFF" w14:textId="5BD591A4" w:rsidR="001F2EC5" w:rsidRPr="00DE7875" w:rsidRDefault="001F2EC5" w:rsidP="007C1528">
            <w:pPr>
              <w:jc w:val="center"/>
              <w:rPr>
                <w:sz w:val="22"/>
                <w:szCs w:val="22"/>
              </w:rPr>
            </w:pPr>
            <w:r w:rsidRPr="00DE7875">
              <w:rPr>
                <w:sz w:val="22"/>
                <w:szCs w:val="22"/>
              </w:rPr>
              <w:t>12</w:t>
            </w:r>
            <w:r w:rsidR="00DE7875" w:rsidRPr="00DE7875">
              <w:rPr>
                <w:sz w:val="22"/>
                <w:szCs w:val="22"/>
              </w:rPr>
              <w:t>7</w:t>
            </w:r>
            <w:r w:rsidRPr="00DE7875">
              <w:rPr>
                <w:sz w:val="22"/>
                <w:szCs w:val="22"/>
              </w:rPr>
              <w:t>.</w:t>
            </w:r>
            <w:r w:rsidR="00DE7875" w:rsidRPr="00DE7875">
              <w:rPr>
                <w:sz w:val="22"/>
                <w:szCs w:val="22"/>
              </w:rPr>
              <w:t>1</w:t>
            </w:r>
            <w:r w:rsidRPr="00DE7875">
              <w:rPr>
                <w:sz w:val="22"/>
                <w:szCs w:val="22"/>
              </w:rPr>
              <w:t xml:space="preserve"> (44.</w:t>
            </w:r>
            <w:r w:rsidR="00DE7875" w:rsidRPr="00DE7875">
              <w:rPr>
                <w:sz w:val="22"/>
                <w:szCs w:val="22"/>
              </w:rPr>
              <w:t>4</w:t>
            </w:r>
            <w:r w:rsidRPr="00DE7875">
              <w:rPr>
                <w:sz w:val="22"/>
                <w:szCs w:val="22"/>
              </w:rPr>
              <w:t>)</w:t>
            </w:r>
          </w:p>
          <w:p w14:paraId="75CA0401" w14:textId="7C882210" w:rsidR="001F2EC5" w:rsidRPr="00DE7875" w:rsidRDefault="00DE7875" w:rsidP="007C1528">
            <w:pPr>
              <w:jc w:val="center"/>
              <w:rPr>
                <w:sz w:val="22"/>
                <w:szCs w:val="22"/>
              </w:rPr>
            </w:pPr>
            <w:r w:rsidRPr="00DE7875">
              <w:rPr>
                <w:sz w:val="22"/>
                <w:szCs w:val="22"/>
              </w:rPr>
              <w:t>3</w:t>
            </w:r>
          </w:p>
          <w:p w14:paraId="620889A1" w14:textId="77777777" w:rsidR="001F2EC5" w:rsidRPr="00DE7875" w:rsidRDefault="001F2EC5" w:rsidP="007C1528">
            <w:pPr>
              <w:jc w:val="center"/>
              <w:rPr>
                <w:sz w:val="22"/>
                <w:szCs w:val="22"/>
              </w:rPr>
            </w:pPr>
          </w:p>
          <w:p w14:paraId="7C94DBA6" w14:textId="606CB843" w:rsidR="001F2EC5" w:rsidRPr="00DE7875" w:rsidRDefault="001F2EC5" w:rsidP="007C1528">
            <w:pPr>
              <w:jc w:val="center"/>
              <w:rPr>
                <w:sz w:val="22"/>
                <w:szCs w:val="22"/>
              </w:rPr>
            </w:pPr>
            <w:r w:rsidRPr="00DE7875">
              <w:rPr>
                <w:sz w:val="22"/>
                <w:szCs w:val="22"/>
              </w:rPr>
              <w:t>1.</w:t>
            </w:r>
            <w:r w:rsidR="00DE7875" w:rsidRPr="00DE7875">
              <w:rPr>
                <w:sz w:val="22"/>
                <w:szCs w:val="22"/>
              </w:rPr>
              <w:t>6</w:t>
            </w:r>
            <w:r w:rsidRPr="00DE7875">
              <w:rPr>
                <w:sz w:val="22"/>
                <w:szCs w:val="22"/>
              </w:rPr>
              <w:t xml:space="preserve"> (1.4)</w:t>
            </w:r>
          </w:p>
          <w:p w14:paraId="75BB5A4D" w14:textId="1CA9FD45" w:rsidR="001F2EC5" w:rsidRPr="00C137E0" w:rsidRDefault="00DE7875" w:rsidP="007C1528">
            <w:pPr>
              <w:jc w:val="center"/>
              <w:rPr>
                <w:sz w:val="22"/>
                <w:szCs w:val="22"/>
                <w:highlight w:val="yellow"/>
              </w:rPr>
            </w:pPr>
            <w:r w:rsidRPr="00DE7875">
              <w:rPr>
                <w:sz w:val="22"/>
                <w:szCs w:val="22"/>
              </w:rPr>
              <w:t>3</w:t>
            </w:r>
          </w:p>
        </w:tc>
        <w:tc>
          <w:tcPr>
            <w:tcW w:w="1936" w:type="dxa"/>
            <w:tcBorders>
              <w:top w:val="single" w:sz="4" w:space="0" w:color="auto"/>
              <w:left w:val="nil"/>
              <w:bottom w:val="nil"/>
              <w:right w:val="nil"/>
            </w:tcBorders>
          </w:tcPr>
          <w:p w14:paraId="2F842480" w14:textId="77777777" w:rsidR="001F2EC5" w:rsidRPr="00C137E0" w:rsidRDefault="001F2EC5" w:rsidP="007C1528">
            <w:pPr>
              <w:jc w:val="center"/>
              <w:rPr>
                <w:b/>
                <w:sz w:val="22"/>
                <w:szCs w:val="22"/>
                <w:highlight w:val="yellow"/>
              </w:rPr>
            </w:pPr>
          </w:p>
          <w:p w14:paraId="7B7904F5" w14:textId="643713C8" w:rsidR="001F2EC5" w:rsidRPr="00DE7875" w:rsidRDefault="001F2EC5" w:rsidP="007C1528">
            <w:pPr>
              <w:jc w:val="center"/>
              <w:rPr>
                <w:sz w:val="22"/>
                <w:szCs w:val="22"/>
              </w:rPr>
            </w:pPr>
            <w:r w:rsidRPr="00DE7875">
              <w:rPr>
                <w:sz w:val="22"/>
                <w:szCs w:val="22"/>
              </w:rPr>
              <w:t>58</w:t>
            </w:r>
            <w:r w:rsidR="00DE7875" w:rsidRPr="00DE7875">
              <w:rPr>
                <w:sz w:val="22"/>
                <w:szCs w:val="22"/>
              </w:rPr>
              <w:t>4</w:t>
            </w:r>
            <w:r w:rsidRPr="00DE7875">
              <w:rPr>
                <w:sz w:val="22"/>
                <w:szCs w:val="22"/>
              </w:rPr>
              <w:t>.</w:t>
            </w:r>
            <w:r w:rsidR="00DE7875" w:rsidRPr="00DE7875">
              <w:rPr>
                <w:sz w:val="22"/>
                <w:szCs w:val="22"/>
              </w:rPr>
              <w:t>3</w:t>
            </w:r>
            <w:r w:rsidRPr="00DE7875">
              <w:rPr>
                <w:sz w:val="22"/>
                <w:szCs w:val="22"/>
              </w:rPr>
              <w:t xml:space="preserve"> (16</w:t>
            </w:r>
            <w:r w:rsidR="00DE7875" w:rsidRPr="00DE7875">
              <w:rPr>
                <w:sz w:val="22"/>
                <w:szCs w:val="22"/>
              </w:rPr>
              <w:t>0</w:t>
            </w:r>
            <w:r w:rsidRPr="00DE7875">
              <w:rPr>
                <w:sz w:val="22"/>
                <w:szCs w:val="22"/>
              </w:rPr>
              <w:t>.</w:t>
            </w:r>
            <w:r w:rsidR="00DE7875" w:rsidRPr="00DE7875">
              <w:rPr>
                <w:sz w:val="22"/>
                <w:szCs w:val="22"/>
              </w:rPr>
              <w:t>4</w:t>
            </w:r>
            <w:r w:rsidRPr="00DE7875">
              <w:rPr>
                <w:sz w:val="22"/>
                <w:szCs w:val="22"/>
              </w:rPr>
              <w:t>)</w:t>
            </w:r>
          </w:p>
          <w:p w14:paraId="6CC02FA0" w14:textId="5BB17CB4" w:rsidR="001F2EC5" w:rsidRPr="00DE7875" w:rsidRDefault="00DE7875" w:rsidP="007C1528">
            <w:pPr>
              <w:jc w:val="center"/>
              <w:rPr>
                <w:sz w:val="22"/>
                <w:szCs w:val="22"/>
              </w:rPr>
            </w:pPr>
            <w:r w:rsidRPr="00DE7875">
              <w:rPr>
                <w:sz w:val="22"/>
                <w:szCs w:val="22"/>
              </w:rPr>
              <w:t>7</w:t>
            </w:r>
          </w:p>
          <w:p w14:paraId="23EFFA73" w14:textId="77777777" w:rsidR="001F2EC5" w:rsidRPr="00DE7875" w:rsidRDefault="001F2EC5" w:rsidP="007C1528">
            <w:pPr>
              <w:jc w:val="center"/>
              <w:rPr>
                <w:sz w:val="22"/>
                <w:szCs w:val="22"/>
              </w:rPr>
            </w:pPr>
          </w:p>
          <w:p w14:paraId="4867C1DA" w14:textId="766C90F2" w:rsidR="001F2EC5" w:rsidRPr="00DE7875" w:rsidRDefault="001F2EC5" w:rsidP="007C1528">
            <w:pPr>
              <w:jc w:val="center"/>
              <w:rPr>
                <w:sz w:val="22"/>
                <w:szCs w:val="22"/>
              </w:rPr>
            </w:pPr>
            <w:r w:rsidRPr="00DE7875">
              <w:rPr>
                <w:sz w:val="22"/>
                <w:szCs w:val="22"/>
              </w:rPr>
              <w:t>11</w:t>
            </w:r>
            <w:r w:rsidR="00DE7875" w:rsidRPr="00DE7875">
              <w:rPr>
                <w:sz w:val="22"/>
                <w:szCs w:val="22"/>
              </w:rPr>
              <w:t>8</w:t>
            </w:r>
            <w:r w:rsidRPr="00DE7875">
              <w:rPr>
                <w:sz w:val="22"/>
                <w:szCs w:val="22"/>
              </w:rPr>
              <w:t>.</w:t>
            </w:r>
            <w:r w:rsidR="00DE7875" w:rsidRPr="00DE7875">
              <w:rPr>
                <w:sz w:val="22"/>
                <w:szCs w:val="22"/>
              </w:rPr>
              <w:t>3</w:t>
            </w:r>
            <w:r w:rsidRPr="00DE7875">
              <w:rPr>
                <w:sz w:val="22"/>
                <w:szCs w:val="22"/>
              </w:rPr>
              <w:t xml:space="preserve"> (45.</w:t>
            </w:r>
            <w:r w:rsidR="00DE7875" w:rsidRPr="00DE7875">
              <w:rPr>
                <w:sz w:val="22"/>
                <w:szCs w:val="22"/>
              </w:rPr>
              <w:t>4</w:t>
            </w:r>
            <w:r w:rsidRPr="00DE7875">
              <w:rPr>
                <w:sz w:val="22"/>
                <w:szCs w:val="22"/>
              </w:rPr>
              <w:t>)</w:t>
            </w:r>
          </w:p>
          <w:p w14:paraId="4F84AB40" w14:textId="5D2BF99D" w:rsidR="001F2EC5" w:rsidRPr="00DE7875" w:rsidRDefault="00DE7875" w:rsidP="007C1528">
            <w:pPr>
              <w:jc w:val="center"/>
              <w:rPr>
                <w:sz w:val="22"/>
                <w:szCs w:val="22"/>
              </w:rPr>
            </w:pPr>
            <w:r w:rsidRPr="00DE7875">
              <w:rPr>
                <w:sz w:val="22"/>
                <w:szCs w:val="22"/>
              </w:rPr>
              <w:t>5</w:t>
            </w:r>
          </w:p>
          <w:p w14:paraId="2FAA9509" w14:textId="77777777" w:rsidR="001F2EC5" w:rsidRPr="00DE7875" w:rsidRDefault="001F2EC5" w:rsidP="007C1528">
            <w:pPr>
              <w:jc w:val="center"/>
              <w:rPr>
                <w:sz w:val="22"/>
                <w:szCs w:val="22"/>
              </w:rPr>
            </w:pPr>
          </w:p>
          <w:p w14:paraId="3E244B7E" w14:textId="0C06030C" w:rsidR="001F2EC5" w:rsidRPr="00DE7875" w:rsidRDefault="001F2EC5" w:rsidP="007C1528">
            <w:pPr>
              <w:jc w:val="center"/>
              <w:rPr>
                <w:sz w:val="22"/>
                <w:szCs w:val="22"/>
              </w:rPr>
            </w:pPr>
            <w:r w:rsidRPr="00DE7875">
              <w:rPr>
                <w:sz w:val="22"/>
                <w:szCs w:val="22"/>
              </w:rPr>
              <w:t>1.9 (1.</w:t>
            </w:r>
            <w:r w:rsidR="00DE7875" w:rsidRPr="00DE7875">
              <w:rPr>
                <w:sz w:val="22"/>
                <w:szCs w:val="22"/>
              </w:rPr>
              <w:t>89</w:t>
            </w:r>
            <w:r w:rsidRPr="00DE7875">
              <w:rPr>
                <w:sz w:val="22"/>
                <w:szCs w:val="22"/>
              </w:rPr>
              <w:t>)</w:t>
            </w:r>
          </w:p>
          <w:p w14:paraId="1170F6B8" w14:textId="32EA108C" w:rsidR="001F2EC5" w:rsidRPr="00DE7875" w:rsidRDefault="00DE7875" w:rsidP="007C1528">
            <w:pPr>
              <w:jc w:val="center"/>
              <w:rPr>
                <w:sz w:val="22"/>
                <w:szCs w:val="22"/>
              </w:rPr>
            </w:pPr>
            <w:r w:rsidRPr="00DE7875">
              <w:rPr>
                <w:sz w:val="22"/>
                <w:szCs w:val="22"/>
              </w:rPr>
              <w:t>6</w:t>
            </w:r>
          </w:p>
          <w:p w14:paraId="35B5B16F" w14:textId="77777777" w:rsidR="001F2EC5" w:rsidRPr="00C137E0" w:rsidRDefault="001F2EC5" w:rsidP="007C1528">
            <w:pPr>
              <w:jc w:val="center"/>
              <w:rPr>
                <w:sz w:val="22"/>
                <w:szCs w:val="22"/>
                <w:highlight w:val="yellow"/>
              </w:rPr>
            </w:pPr>
          </w:p>
        </w:tc>
      </w:tr>
      <w:tr w:rsidR="001F2EC5" w:rsidRPr="001F2EC5" w14:paraId="4539C201" w14:textId="77777777" w:rsidTr="007C1528">
        <w:trPr>
          <w:trHeight w:val="384"/>
        </w:trPr>
        <w:tc>
          <w:tcPr>
            <w:tcW w:w="2769" w:type="dxa"/>
            <w:gridSpan w:val="3"/>
            <w:vMerge w:val="restart"/>
            <w:tcBorders>
              <w:top w:val="single" w:sz="4" w:space="0" w:color="auto"/>
              <w:left w:val="nil"/>
              <w:bottom w:val="nil"/>
              <w:right w:val="nil"/>
            </w:tcBorders>
          </w:tcPr>
          <w:p w14:paraId="31137E20" w14:textId="77777777" w:rsidR="001F2EC5" w:rsidRPr="001F2EC5" w:rsidRDefault="001F2EC5" w:rsidP="007C1528">
            <w:pPr>
              <w:rPr>
                <w:sz w:val="22"/>
                <w:szCs w:val="22"/>
                <w:u w:val="single"/>
              </w:rPr>
            </w:pPr>
            <w:r w:rsidRPr="001F2EC5">
              <w:rPr>
                <w:sz w:val="22"/>
                <w:szCs w:val="22"/>
                <w:u w:val="single"/>
              </w:rPr>
              <w:t>VABS-II</w:t>
            </w:r>
          </w:p>
          <w:p w14:paraId="53DA54AF" w14:textId="77777777" w:rsidR="001F2EC5" w:rsidRPr="001F2EC5" w:rsidRDefault="001F2EC5" w:rsidP="007C1528">
            <w:pPr>
              <w:rPr>
                <w:sz w:val="22"/>
                <w:szCs w:val="22"/>
              </w:rPr>
            </w:pPr>
          </w:p>
          <w:p w14:paraId="79EFAD37" w14:textId="77777777" w:rsidR="001F2EC5" w:rsidRPr="001F2EC5" w:rsidRDefault="001F2EC5" w:rsidP="007C1528">
            <w:pPr>
              <w:rPr>
                <w:sz w:val="22"/>
                <w:szCs w:val="22"/>
              </w:rPr>
            </w:pPr>
            <w:r w:rsidRPr="001F2EC5">
              <w:rPr>
                <w:sz w:val="22"/>
                <w:szCs w:val="22"/>
              </w:rPr>
              <w:t xml:space="preserve">Adaptive </w:t>
            </w:r>
            <w:proofErr w:type="spellStart"/>
            <w:r w:rsidRPr="001F2EC5">
              <w:rPr>
                <w:sz w:val="22"/>
                <w:szCs w:val="22"/>
              </w:rPr>
              <w:t>Behaviour</w:t>
            </w:r>
            <w:proofErr w:type="spellEnd"/>
            <w:r w:rsidRPr="001F2EC5">
              <w:rPr>
                <w:sz w:val="22"/>
                <w:szCs w:val="22"/>
              </w:rPr>
              <w:t xml:space="preserve"> Scale (Composite score)</w:t>
            </w:r>
          </w:p>
        </w:tc>
        <w:tc>
          <w:tcPr>
            <w:tcW w:w="1613" w:type="dxa"/>
            <w:tcBorders>
              <w:top w:val="single" w:sz="4" w:space="0" w:color="auto"/>
              <w:left w:val="nil"/>
              <w:bottom w:val="nil"/>
              <w:right w:val="nil"/>
            </w:tcBorders>
          </w:tcPr>
          <w:p w14:paraId="7AD5098B" w14:textId="77777777" w:rsidR="001F2EC5" w:rsidRPr="001F2EC5" w:rsidRDefault="001F2EC5" w:rsidP="007C1528">
            <w:pPr>
              <w:spacing w:line="480" w:lineRule="auto"/>
              <w:rPr>
                <w:sz w:val="22"/>
                <w:szCs w:val="22"/>
              </w:rPr>
            </w:pPr>
            <w:r w:rsidRPr="001F2EC5">
              <w:rPr>
                <w:sz w:val="22"/>
                <w:szCs w:val="22"/>
              </w:rPr>
              <w:t>Mean (SD)</w:t>
            </w:r>
          </w:p>
        </w:tc>
        <w:tc>
          <w:tcPr>
            <w:tcW w:w="1607" w:type="dxa"/>
            <w:tcBorders>
              <w:top w:val="single" w:sz="4" w:space="0" w:color="auto"/>
              <w:left w:val="nil"/>
              <w:bottom w:val="nil"/>
              <w:right w:val="nil"/>
            </w:tcBorders>
          </w:tcPr>
          <w:p w14:paraId="59DC0F5B" w14:textId="77777777" w:rsidR="001F2EC5" w:rsidRPr="001F2EC5" w:rsidRDefault="001F2EC5" w:rsidP="007C1528">
            <w:pPr>
              <w:spacing w:line="480" w:lineRule="auto"/>
              <w:jc w:val="center"/>
              <w:rPr>
                <w:b/>
                <w:sz w:val="22"/>
                <w:szCs w:val="22"/>
              </w:rPr>
            </w:pPr>
            <w:r w:rsidRPr="001F2EC5">
              <w:rPr>
                <w:sz w:val="22"/>
                <w:szCs w:val="22"/>
              </w:rPr>
              <w:t>102.4 (11.8)</w:t>
            </w:r>
          </w:p>
        </w:tc>
        <w:tc>
          <w:tcPr>
            <w:tcW w:w="1725" w:type="dxa"/>
            <w:tcBorders>
              <w:top w:val="single" w:sz="4" w:space="0" w:color="auto"/>
              <w:left w:val="nil"/>
              <w:bottom w:val="nil"/>
              <w:right w:val="nil"/>
            </w:tcBorders>
          </w:tcPr>
          <w:p w14:paraId="6A460B9E" w14:textId="77777777" w:rsidR="001F2EC5" w:rsidRPr="001F2EC5" w:rsidRDefault="001F2EC5" w:rsidP="007C1528">
            <w:pPr>
              <w:spacing w:line="480" w:lineRule="auto"/>
              <w:jc w:val="center"/>
              <w:rPr>
                <w:b/>
                <w:sz w:val="22"/>
                <w:szCs w:val="22"/>
              </w:rPr>
            </w:pPr>
            <w:r w:rsidRPr="001F2EC5">
              <w:t>9</w:t>
            </w:r>
            <w:r w:rsidRPr="001F2EC5">
              <w:rPr>
                <w:sz w:val="22"/>
                <w:szCs w:val="22"/>
              </w:rPr>
              <w:t>6.8 (13.7)</w:t>
            </w:r>
          </w:p>
        </w:tc>
        <w:tc>
          <w:tcPr>
            <w:tcW w:w="1936" w:type="dxa"/>
            <w:tcBorders>
              <w:top w:val="single" w:sz="4" w:space="0" w:color="auto"/>
              <w:left w:val="nil"/>
              <w:bottom w:val="nil"/>
              <w:right w:val="nil"/>
            </w:tcBorders>
          </w:tcPr>
          <w:p w14:paraId="1C38AC61" w14:textId="77777777" w:rsidR="001F2EC5" w:rsidRPr="001F2EC5" w:rsidRDefault="001F2EC5" w:rsidP="007C1528">
            <w:pPr>
              <w:spacing w:line="480" w:lineRule="auto"/>
              <w:jc w:val="center"/>
              <w:rPr>
                <w:b/>
                <w:sz w:val="22"/>
                <w:szCs w:val="22"/>
              </w:rPr>
            </w:pPr>
            <w:r w:rsidRPr="001F2EC5">
              <w:rPr>
                <w:sz w:val="22"/>
                <w:szCs w:val="22"/>
              </w:rPr>
              <w:t>99.6 (12.9)</w:t>
            </w:r>
          </w:p>
        </w:tc>
      </w:tr>
      <w:tr w:rsidR="001F2EC5" w:rsidRPr="001F2EC5" w14:paraId="3DAAD545" w14:textId="77777777" w:rsidTr="007C1528">
        <w:trPr>
          <w:trHeight w:val="383"/>
        </w:trPr>
        <w:tc>
          <w:tcPr>
            <w:tcW w:w="2769" w:type="dxa"/>
            <w:gridSpan w:val="3"/>
            <w:vMerge/>
            <w:tcBorders>
              <w:top w:val="nil"/>
              <w:left w:val="nil"/>
              <w:bottom w:val="single" w:sz="4" w:space="0" w:color="auto"/>
              <w:right w:val="nil"/>
            </w:tcBorders>
          </w:tcPr>
          <w:p w14:paraId="53D4861D" w14:textId="77777777" w:rsidR="001F2EC5" w:rsidRPr="001F2EC5" w:rsidRDefault="001F2EC5" w:rsidP="007C1528">
            <w:pPr>
              <w:rPr>
                <w:sz w:val="22"/>
                <w:szCs w:val="22"/>
              </w:rPr>
            </w:pPr>
          </w:p>
        </w:tc>
        <w:tc>
          <w:tcPr>
            <w:tcW w:w="1613" w:type="dxa"/>
            <w:tcBorders>
              <w:top w:val="nil"/>
              <w:left w:val="nil"/>
              <w:bottom w:val="single" w:sz="4" w:space="0" w:color="auto"/>
              <w:right w:val="nil"/>
            </w:tcBorders>
          </w:tcPr>
          <w:p w14:paraId="1B29FA01"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tcBorders>
              <w:top w:val="nil"/>
              <w:left w:val="nil"/>
              <w:bottom w:val="single" w:sz="4" w:space="0" w:color="auto"/>
              <w:right w:val="nil"/>
            </w:tcBorders>
          </w:tcPr>
          <w:p w14:paraId="3468A852" w14:textId="77777777" w:rsidR="001F2EC5" w:rsidRPr="001F2EC5" w:rsidRDefault="001F2EC5" w:rsidP="007C1528">
            <w:pPr>
              <w:spacing w:line="480" w:lineRule="auto"/>
              <w:jc w:val="center"/>
              <w:rPr>
                <w:sz w:val="22"/>
                <w:szCs w:val="22"/>
              </w:rPr>
            </w:pPr>
            <w:r w:rsidRPr="001F2EC5">
              <w:rPr>
                <w:sz w:val="22"/>
                <w:szCs w:val="22"/>
              </w:rPr>
              <w:t>2</w:t>
            </w:r>
          </w:p>
        </w:tc>
        <w:tc>
          <w:tcPr>
            <w:tcW w:w="1725" w:type="dxa"/>
            <w:tcBorders>
              <w:top w:val="nil"/>
              <w:left w:val="nil"/>
              <w:bottom w:val="single" w:sz="4" w:space="0" w:color="auto"/>
              <w:right w:val="nil"/>
            </w:tcBorders>
          </w:tcPr>
          <w:p w14:paraId="2E0E0EDB" w14:textId="77777777" w:rsidR="001F2EC5" w:rsidRPr="001F2EC5" w:rsidRDefault="001F2EC5" w:rsidP="007C1528">
            <w:pPr>
              <w:spacing w:line="480" w:lineRule="auto"/>
              <w:jc w:val="center"/>
              <w:rPr>
                <w:sz w:val="22"/>
                <w:szCs w:val="22"/>
              </w:rPr>
            </w:pPr>
            <w:r w:rsidRPr="001F2EC5">
              <w:rPr>
                <w:sz w:val="22"/>
                <w:szCs w:val="22"/>
              </w:rPr>
              <w:t>1</w:t>
            </w:r>
          </w:p>
        </w:tc>
        <w:tc>
          <w:tcPr>
            <w:tcW w:w="1936" w:type="dxa"/>
            <w:tcBorders>
              <w:top w:val="nil"/>
              <w:left w:val="nil"/>
              <w:bottom w:val="single" w:sz="4" w:space="0" w:color="auto"/>
              <w:right w:val="nil"/>
            </w:tcBorders>
          </w:tcPr>
          <w:p w14:paraId="6C5CC2D2" w14:textId="77777777" w:rsidR="001F2EC5" w:rsidRPr="001F2EC5" w:rsidRDefault="001F2EC5" w:rsidP="007C1528">
            <w:pPr>
              <w:spacing w:line="480" w:lineRule="auto"/>
              <w:jc w:val="center"/>
              <w:rPr>
                <w:sz w:val="22"/>
                <w:szCs w:val="22"/>
              </w:rPr>
            </w:pPr>
            <w:r w:rsidRPr="001F2EC5">
              <w:rPr>
                <w:sz w:val="22"/>
                <w:szCs w:val="22"/>
              </w:rPr>
              <w:t>3</w:t>
            </w:r>
          </w:p>
        </w:tc>
      </w:tr>
      <w:tr w:rsidR="001F2EC5" w:rsidRPr="001F2EC5" w14:paraId="674B50D5" w14:textId="77777777" w:rsidTr="00C46BCE">
        <w:trPr>
          <w:trHeight w:val="71"/>
        </w:trPr>
        <w:tc>
          <w:tcPr>
            <w:tcW w:w="2769" w:type="dxa"/>
            <w:gridSpan w:val="3"/>
            <w:tcBorders>
              <w:top w:val="single" w:sz="4" w:space="0" w:color="auto"/>
              <w:left w:val="nil"/>
              <w:bottom w:val="nil"/>
              <w:right w:val="nil"/>
            </w:tcBorders>
          </w:tcPr>
          <w:p w14:paraId="5DC48FF5" w14:textId="77777777" w:rsidR="001F2EC5" w:rsidRPr="001F2EC5" w:rsidRDefault="001F2EC5" w:rsidP="007C1528">
            <w:pPr>
              <w:rPr>
                <w:b/>
                <w:sz w:val="22"/>
                <w:szCs w:val="22"/>
              </w:rPr>
            </w:pPr>
          </w:p>
          <w:p w14:paraId="58D38650" w14:textId="77777777" w:rsidR="001F2EC5" w:rsidRPr="001F2EC5" w:rsidRDefault="001F2EC5" w:rsidP="007C1528">
            <w:pPr>
              <w:rPr>
                <w:sz w:val="22"/>
                <w:szCs w:val="22"/>
              </w:rPr>
            </w:pPr>
            <w:r w:rsidRPr="001F2EC5">
              <w:rPr>
                <w:sz w:val="22"/>
                <w:szCs w:val="22"/>
              </w:rPr>
              <w:t>Minutes per day of screen exposure (TV)</w:t>
            </w:r>
          </w:p>
        </w:tc>
        <w:tc>
          <w:tcPr>
            <w:tcW w:w="1613" w:type="dxa"/>
            <w:tcBorders>
              <w:top w:val="single" w:sz="4" w:space="0" w:color="auto"/>
              <w:left w:val="nil"/>
              <w:bottom w:val="nil"/>
              <w:right w:val="nil"/>
            </w:tcBorders>
          </w:tcPr>
          <w:p w14:paraId="45D4A2DF" w14:textId="77777777" w:rsidR="001F2EC5" w:rsidRPr="001F2EC5" w:rsidRDefault="001F2EC5" w:rsidP="007C1528">
            <w:pPr>
              <w:rPr>
                <w:sz w:val="22"/>
                <w:szCs w:val="22"/>
              </w:rPr>
            </w:pPr>
          </w:p>
          <w:p w14:paraId="09792FDD" w14:textId="77777777" w:rsidR="001F2EC5" w:rsidRPr="001F2EC5" w:rsidRDefault="001F2EC5" w:rsidP="007C1528">
            <w:pPr>
              <w:rPr>
                <w:sz w:val="22"/>
                <w:szCs w:val="22"/>
              </w:rPr>
            </w:pPr>
            <w:r w:rsidRPr="001F2EC5">
              <w:rPr>
                <w:sz w:val="22"/>
                <w:szCs w:val="22"/>
              </w:rPr>
              <w:t>Mean (SD)</w:t>
            </w:r>
          </w:p>
        </w:tc>
        <w:tc>
          <w:tcPr>
            <w:tcW w:w="1607" w:type="dxa"/>
            <w:tcBorders>
              <w:top w:val="single" w:sz="4" w:space="0" w:color="auto"/>
              <w:left w:val="nil"/>
              <w:bottom w:val="nil"/>
              <w:right w:val="nil"/>
            </w:tcBorders>
          </w:tcPr>
          <w:p w14:paraId="092DE584" w14:textId="77777777" w:rsidR="001F2EC5" w:rsidRPr="001F2EC5" w:rsidRDefault="001F2EC5" w:rsidP="007C1528">
            <w:pPr>
              <w:jc w:val="center"/>
              <w:rPr>
                <w:sz w:val="22"/>
                <w:szCs w:val="22"/>
              </w:rPr>
            </w:pPr>
          </w:p>
          <w:p w14:paraId="40CA9D38" w14:textId="77777777" w:rsidR="001F2EC5" w:rsidRPr="001F2EC5" w:rsidRDefault="001F2EC5" w:rsidP="007C1528">
            <w:pPr>
              <w:jc w:val="center"/>
              <w:rPr>
                <w:sz w:val="22"/>
                <w:szCs w:val="22"/>
              </w:rPr>
            </w:pPr>
            <w:r w:rsidRPr="001F2EC5">
              <w:rPr>
                <w:sz w:val="22"/>
                <w:szCs w:val="22"/>
              </w:rPr>
              <w:t>23.7 (18.1)</w:t>
            </w:r>
          </w:p>
        </w:tc>
        <w:tc>
          <w:tcPr>
            <w:tcW w:w="1725" w:type="dxa"/>
            <w:tcBorders>
              <w:top w:val="single" w:sz="4" w:space="0" w:color="auto"/>
              <w:left w:val="nil"/>
              <w:bottom w:val="nil"/>
              <w:right w:val="nil"/>
            </w:tcBorders>
          </w:tcPr>
          <w:p w14:paraId="37FE43E3" w14:textId="77777777" w:rsidR="001F2EC5" w:rsidRPr="001F2EC5" w:rsidRDefault="001F2EC5" w:rsidP="007C1528">
            <w:pPr>
              <w:jc w:val="center"/>
              <w:rPr>
                <w:sz w:val="22"/>
                <w:szCs w:val="22"/>
              </w:rPr>
            </w:pPr>
          </w:p>
          <w:p w14:paraId="307F2D70" w14:textId="77777777" w:rsidR="001F2EC5" w:rsidRPr="001F2EC5" w:rsidRDefault="001F2EC5" w:rsidP="007C1528">
            <w:pPr>
              <w:jc w:val="center"/>
              <w:rPr>
                <w:sz w:val="22"/>
                <w:szCs w:val="22"/>
              </w:rPr>
            </w:pPr>
            <w:r w:rsidRPr="001F2EC5">
              <w:rPr>
                <w:sz w:val="22"/>
                <w:szCs w:val="22"/>
              </w:rPr>
              <w:t>34.6 (31.7)</w:t>
            </w:r>
          </w:p>
        </w:tc>
        <w:tc>
          <w:tcPr>
            <w:tcW w:w="1936" w:type="dxa"/>
            <w:tcBorders>
              <w:top w:val="single" w:sz="4" w:space="0" w:color="auto"/>
              <w:left w:val="nil"/>
              <w:bottom w:val="nil"/>
              <w:right w:val="nil"/>
            </w:tcBorders>
          </w:tcPr>
          <w:p w14:paraId="19FEF097" w14:textId="77777777" w:rsidR="001F2EC5" w:rsidRPr="001F2EC5" w:rsidRDefault="001F2EC5" w:rsidP="007C1528">
            <w:pPr>
              <w:jc w:val="center"/>
              <w:rPr>
                <w:sz w:val="22"/>
                <w:szCs w:val="22"/>
              </w:rPr>
            </w:pPr>
          </w:p>
          <w:p w14:paraId="64608E98" w14:textId="77777777" w:rsidR="001F2EC5" w:rsidRPr="001F2EC5" w:rsidRDefault="001F2EC5" w:rsidP="007C1528">
            <w:pPr>
              <w:jc w:val="center"/>
              <w:rPr>
                <w:sz w:val="22"/>
                <w:szCs w:val="22"/>
              </w:rPr>
            </w:pPr>
            <w:r w:rsidRPr="001F2EC5">
              <w:rPr>
                <w:sz w:val="22"/>
                <w:szCs w:val="22"/>
              </w:rPr>
              <w:t>28.9 (25.7)</w:t>
            </w:r>
          </w:p>
        </w:tc>
      </w:tr>
      <w:tr w:rsidR="001F2EC5" w:rsidRPr="001F2EC5" w14:paraId="5194CDFE" w14:textId="77777777" w:rsidTr="007C1528">
        <w:trPr>
          <w:trHeight w:val="508"/>
        </w:trPr>
        <w:tc>
          <w:tcPr>
            <w:tcW w:w="2769" w:type="dxa"/>
            <w:gridSpan w:val="3"/>
            <w:tcBorders>
              <w:top w:val="nil"/>
              <w:left w:val="nil"/>
              <w:bottom w:val="single" w:sz="4" w:space="0" w:color="auto"/>
              <w:right w:val="nil"/>
            </w:tcBorders>
          </w:tcPr>
          <w:p w14:paraId="4F68DFA2" w14:textId="77777777" w:rsidR="001F2EC5" w:rsidRPr="001F2EC5" w:rsidRDefault="001F2EC5" w:rsidP="007C1528">
            <w:pPr>
              <w:rPr>
                <w:sz w:val="22"/>
                <w:szCs w:val="22"/>
              </w:rPr>
            </w:pPr>
          </w:p>
        </w:tc>
        <w:tc>
          <w:tcPr>
            <w:tcW w:w="1613" w:type="dxa"/>
            <w:tcBorders>
              <w:top w:val="nil"/>
              <w:left w:val="nil"/>
              <w:bottom w:val="single" w:sz="4" w:space="0" w:color="auto"/>
              <w:right w:val="nil"/>
            </w:tcBorders>
          </w:tcPr>
          <w:p w14:paraId="0558250B" w14:textId="77777777" w:rsidR="001F2EC5" w:rsidRPr="001F2EC5" w:rsidRDefault="001F2EC5" w:rsidP="007C1528">
            <w:pPr>
              <w:rPr>
                <w:i/>
                <w:sz w:val="22"/>
                <w:szCs w:val="22"/>
              </w:rPr>
            </w:pPr>
            <w:r w:rsidRPr="001F2EC5">
              <w:rPr>
                <w:sz w:val="22"/>
                <w:szCs w:val="22"/>
              </w:rPr>
              <w:t xml:space="preserve">Missing </w:t>
            </w:r>
            <w:r w:rsidRPr="001F2EC5">
              <w:rPr>
                <w:i/>
                <w:sz w:val="22"/>
                <w:szCs w:val="22"/>
              </w:rPr>
              <w:t>n</w:t>
            </w:r>
          </w:p>
        </w:tc>
        <w:tc>
          <w:tcPr>
            <w:tcW w:w="1607" w:type="dxa"/>
            <w:tcBorders>
              <w:top w:val="nil"/>
              <w:left w:val="nil"/>
              <w:bottom w:val="single" w:sz="4" w:space="0" w:color="auto"/>
              <w:right w:val="nil"/>
            </w:tcBorders>
          </w:tcPr>
          <w:p w14:paraId="2191CCA6" w14:textId="77777777" w:rsidR="001F2EC5" w:rsidRPr="001F2EC5" w:rsidRDefault="001F2EC5" w:rsidP="007C1528">
            <w:pPr>
              <w:jc w:val="center"/>
              <w:rPr>
                <w:sz w:val="22"/>
                <w:szCs w:val="22"/>
              </w:rPr>
            </w:pPr>
            <w:r w:rsidRPr="001F2EC5">
              <w:rPr>
                <w:sz w:val="22"/>
                <w:szCs w:val="22"/>
              </w:rPr>
              <w:t>2</w:t>
            </w:r>
          </w:p>
        </w:tc>
        <w:tc>
          <w:tcPr>
            <w:tcW w:w="1725" w:type="dxa"/>
            <w:tcBorders>
              <w:top w:val="nil"/>
              <w:left w:val="nil"/>
              <w:bottom w:val="single" w:sz="4" w:space="0" w:color="auto"/>
              <w:right w:val="nil"/>
            </w:tcBorders>
          </w:tcPr>
          <w:p w14:paraId="7164B1E0" w14:textId="77777777" w:rsidR="001F2EC5" w:rsidRPr="001F2EC5" w:rsidRDefault="001F2EC5" w:rsidP="007C1528">
            <w:pPr>
              <w:jc w:val="center"/>
              <w:rPr>
                <w:sz w:val="22"/>
                <w:szCs w:val="22"/>
              </w:rPr>
            </w:pPr>
            <w:r w:rsidRPr="001F2EC5">
              <w:rPr>
                <w:sz w:val="22"/>
                <w:szCs w:val="22"/>
              </w:rPr>
              <w:t>1</w:t>
            </w:r>
          </w:p>
        </w:tc>
        <w:tc>
          <w:tcPr>
            <w:tcW w:w="1936" w:type="dxa"/>
            <w:tcBorders>
              <w:top w:val="nil"/>
              <w:left w:val="nil"/>
              <w:bottom w:val="single" w:sz="4" w:space="0" w:color="auto"/>
              <w:right w:val="nil"/>
            </w:tcBorders>
          </w:tcPr>
          <w:p w14:paraId="3F08D9B5" w14:textId="77777777" w:rsidR="001F2EC5" w:rsidRPr="001F2EC5" w:rsidRDefault="001F2EC5" w:rsidP="007C1528">
            <w:pPr>
              <w:jc w:val="center"/>
              <w:rPr>
                <w:sz w:val="22"/>
                <w:szCs w:val="22"/>
              </w:rPr>
            </w:pPr>
            <w:r w:rsidRPr="001F2EC5">
              <w:rPr>
                <w:sz w:val="22"/>
                <w:szCs w:val="22"/>
              </w:rPr>
              <w:t>3</w:t>
            </w:r>
          </w:p>
        </w:tc>
      </w:tr>
      <w:tr w:rsidR="001F2EC5" w:rsidRPr="001F2EC5" w14:paraId="43E965D7" w14:textId="77777777" w:rsidTr="007C1528">
        <w:trPr>
          <w:trHeight w:val="777"/>
        </w:trPr>
        <w:tc>
          <w:tcPr>
            <w:tcW w:w="9650" w:type="dxa"/>
            <w:gridSpan w:val="7"/>
            <w:tcBorders>
              <w:top w:val="single" w:sz="4" w:space="0" w:color="auto"/>
              <w:left w:val="nil"/>
              <w:bottom w:val="single" w:sz="4" w:space="0" w:color="auto"/>
              <w:right w:val="nil"/>
            </w:tcBorders>
          </w:tcPr>
          <w:p w14:paraId="54AF6FED" w14:textId="77777777" w:rsidR="001F2EC5" w:rsidRPr="001F2EC5" w:rsidRDefault="001F2EC5" w:rsidP="007C1528">
            <w:pPr>
              <w:jc w:val="center"/>
              <w:rPr>
                <w:sz w:val="22"/>
                <w:szCs w:val="22"/>
              </w:rPr>
            </w:pPr>
          </w:p>
          <w:p w14:paraId="6965AB17" w14:textId="77777777" w:rsidR="001F2EC5" w:rsidRPr="001F2EC5" w:rsidRDefault="001F2EC5" w:rsidP="007C1528">
            <w:pPr>
              <w:jc w:val="center"/>
              <w:rPr>
                <w:b/>
                <w:i/>
                <w:sz w:val="22"/>
                <w:szCs w:val="22"/>
              </w:rPr>
            </w:pPr>
            <w:r w:rsidRPr="001F2EC5">
              <w:rPr>
                <w:b/>
                <w:i/>
                <w:sz w:val="22"/>
                <w:szCs w:val="22"/>
              </w:rPr>
              <w:t>Family Baseline Demographics</w:t>
            </w:r>
          </w:p>
          <w:p w14:paraId="7C6182F2" w14:textId="77777777" w:rsidR="001F2EC5" w:rsidRPr="001F2EC5" w:rsidRDefault="001F2EC5" w:rsidP="007C1528">
            <w:pPr>
              <w:jc w:val="center"/>
              <w:rPr>
                <w:i/>
                <w:sz w:val="22"/>
                <w:szCs w:val="22"/>
              </w:rPr>
            </w:pPr>
          </w:p>
        </w:tc>
      </w:tr>
      <w:tr w:rsidR="001F2EC5" w:rsidRPr="001F2EC5" w14:paraId="56273545" w14:textId="77777777" w:rsidTr="007C1528">
        <w:trPr>
          <w:trHeight w:val="253"/>
        </w:trPr>
        <w:tc>
          <w:tcPr>
            <w:tcW w:w="2769" w:type="dxa"/>
            <w:gridSpan w:val="3"/>
            <w:vMerge w:val="restart"/>
            <w:tcBorders>
              <w:top w:val="single" w:sz="4" w:space="0" w:color="auto"/>
              <w:left w:val="nil"/>
              <w:bottom w:val="nil"/>
              <w:right w:val="nil"/>
            </w:tcBorders>
          </w:tcPr>
          <w:p w14:paraId="6BF4C08B" w14:textId="77777777" w:rsidR="001F2EC5" w:rsidRPr="001F2EC5" w:rsidRDefault="001F2EC5" w:rsidP="007C1528">
            <w:pPr>
              <w:rPr>
                <w:sz w:val="22"/>
                <w:szCs w:val="22"/>
              </w:rPr>
            </w:pPr>
            <w:r w:rsidRPr="001F2EC5">
              <w:rPr>
                <w:sz w:val="22"/>
                <w:szCs w:val="22"/>
              </w:rPr>
              <w:t>Age (years) biological mother</w:t>
            </w:r>
          </w:p>
        </w:tc>
        <w:tc>
          <w:tcPr>
            <w:tcW w:w="1613" w:type="dxa"/>
            <w:tcBorders>
              <w:top w:val="single" w:sz="4" w:space="0" w:color="auto"/>
              <w:left w:val="nil"/>
              <w:bottom w:val="nil"/>
              <w:right w:val="nil"/>
            </w:tcBorders>
          </w:tcPr>
          <w:p w14:paraId="278B93BA" w14:textId="77777777" w:rsidR="001F2EC5" w:rsidRPr="001F2EC5" w:rsidRDefault="001F2EC5" w:rsidP="007C1528">
            <w:pPr>
              <w:spacing w:line="480" w:lineRule="auto"/>
              <w:rPr>
                <w:sz w:val="22"/>
                <w:szCs w:val="22"/>
              </w:rPr>
            </w:pPr>
            <w:r w:rsidRPr="001F2EC5">
              <w:rPr>
                <w:sz w:val="22"/>
                <w:szCs w:val="22"/>
              </w:rPr>
              <w:t>Mean (SD)</w:t>
            </w:r>
          </w:p>
        </w:tc>
        <w:tc>
          <w:tcPr>
            <w:tcW w:w="1607" w:type="dxa"/>
            <w:vMerge w:val="restart"/>
            <w:tcBorders>
              <w:top w:val="single" w:sz="4" w:space="0" w:color="auto"/>
              <w:left w:val="nil"/>
              <w:bottom w:val="nil"/>
              <w:right w:val="nil"/>
            </w:tcBorders>
          </w:tcPr>
          <w:p w14:paraId="30AF0A88" w14:textId="77777777" w:rsidR="001F2EC5" w:rsidRPr="001F2EC5" w:rsidRDefault="001F2EC5" w:rsidP="007C1528">
            <w:pPr>
              <w:spacing w:line="480" w:lineRule="auto"/>
              <w:jc w:val="center"/>
              <w:rPr>
                <w:sz w:val="22"/>
                <w:szCs w:val="22"/>
              </w:rPr>
            </w:pPr>
            <w:r w:rsidRPr="001F2EC5">
              <w:rPr>
                <w:sz w:val="22"/>
                <w:szCs w:val="22"/>
              </w:rPr>
              <w:t>33.1 (6.1)</w:t>
            </w:r>
          </w:p>
          <w:p w14:paraId="4633D394" w14:textId="77777777" w:rsidR="001F2EC5" w:rsidRPr="001F2EC5" w:rsidRDefault="001F2EC5" w:rsidP="007C1528">
            <w:pPr>
              <w:spacing w:line="480" w:lineRule="auto"/>
              <w:jc w:val="center"/>
              <w:rPr>
                <w:sz w:val="22"/>
                <w:szCs w:val="22"/>
              </w:rPr>
            </w:pPr>
            <w:r w:rsidRPr="001F2EC5">
              <w:rPr>
                <w:sz w:val="22"/>
                <w:szCs w:val="22"/>
              </w:rPr>
              <w:t>0</w:t>
            </w:r>
          </w:p>
        </w:tc>
        <w:tc>
          <w:tcPr>
            <w:tcW w:w="1725" w:type="dxa"/>
            <w:vMerge w:val="restart"/>
            <w:tcBorders>
              <w:top w:val="single" w:sz="4" w:space="0" w:color="auto"/>
              <w:left w:val="nil"/>
              <w:bottom w:val="nil"/>
              <w:right w:val="nil"/>
            </w:tcBorders>
          </w:tcPr>
          <w:p w14:paraId="4D48BC3E" w14:textId="77777777" w:rsidR="001F2EC5" w:rsidRPr="001F2EC5" w:rsidRDefault="001F2EC5" w:rsidP="007C1528">
            <w:pPr>
              <w:spacing w:line="480" w:lineRule="auto"/>
              <w:jc w:val="center"/>
              <w:rPr>
                <w:sz w:val="22"/>
                <w:szCs w:val="22"/>
              </w:rPr>
            </w:pPr>
            <w:r w:rsidRPr="001F2EC5">
              <w:rPr>
                <w:sz w:val="22"/>
                <w:szCs w:val="22"/>
              </w:rPr>
              <w:t>34.1 (3.8)</w:t>
            </w:r>
          </w:p>
          <w:p w14:paraId="7A6A6A71" w14:textId="77777777" w:rsidR="001F2EC5" w:rsidRPr="001F2EC5" w:rsidRDefault="001F2EC5" w:rsidP="007C1528">
            <w:pPr>
              <w:spacing w:line="480" w:lineRule="auto"/>
              <w:jc w:val="center"/>
              <w:rPr>
                <w:sz w:val="22"/>
                <w:szCs w:val="22"/>
              </w:rPr>
            </w:pPr>
            <w:r w:rsidRPr="001F2EC5">
              <w:rPr>
                <w:sz w:val="22"/>
                <w:szCs w:val="22"/>
              </w:rPr>
              <w:t>1</w:t>
            </w:r>
          </w:p>
        </w:tc>
        <w:tc>
          <w:tcPr>
            <w:tcW w:w="1936" w:type="dxa"/>
            <w:vMerge w:val="restart"/>
            <w:tcBorders>
              <w:top w:val="single" w:sz="4" w:space="0" w:color="auto"/>
              <w:left w:val="nil"/>
              <w:bottom w:val="nil"/>
              <w:right w:val="nil"/>
            </w:tcBorders>
          </w:tcPr>
          <w:p w14:paraId="5F825BAC" w14:textId="77777777" w:rsidR="001F2EC5" w:rsidRPr="001F2EC5" w:rsidRDefault="001F2EC5" w:rsidP="007C1528">
            <w:pPr>
              <w:spacing w:line="480" w:lineRule="auto"/>
              <w:jc w:val="center"/>
              <w:rPr>
                <w:sz w:val="22"/>
                <w:szCs w:val="22"/>
              </w:rPr>
            </w:pPr>
            <w:r w:rsidRPr="001F2EC5">
              <w:rPr>
                <w:sz w:val="22"/>
                <w:szCs w:val="22"/>
              </w:rPr>
              <w:t>33.6 (5.2)</w:t>
            </w:r>
          </w:p>
          <w:p w14:paraId="2703C19C" w14:textId="77777777" w:rsidR="001F2EC5" w:rsidRPr="001F2EC5" w:rsidRDefault="001F2EC5" w:rsidP="007C1528">
            <w:pPr>
              <w:spacing w:line="480" w:lineRule="auto"/>
              <w:jc w:val="center"/>
              <w:rPr>
                <w:sz w:val="22"/>
                <w:szCs w:val="22"/>
              </w:rPr>
            </w:pPr>
            <w:r w:rsidRPr="001F2EC5">
              <w:rPr>
                <w:sz w:val="22"/>
                <w:szCs w:val="22"/>
              </w:rPr>
              <w:t>1</w:t>
            </w:r>
          </w:p>
        </w:tc>
      </w:tr>
      <w:tr w:rsidR="001F2EC5" w:rsidRPr="001F2EC5" w14:paraId="2FC8FD87" w14:textId="77777777" w:rsidTr="007C1528">
        <w:trPr>
          <w:trHeight w:val="252"/>
        </w:trPr>
        <w:tc>
          <w:tcPr>
            <w:tcW w:w="2769" w:type="dxa"/>
            <w:gridSpan w:val="3"/>
            <w:vMerge/>
            <w:tcBorders>
              <w:top w:val="nil"/>
              <w:left w:val="nil"/>
              <w:bottom w:val="single" w:sz="4" w:space="0" w:color="auto"/>
              <w:right w:val="nil"/>
            </w:tcBorders>
          </w:tcPr>
          <w:p w14:paraId="3933695D" w14:textId="77777777" w:rsidR="001F2EC5" w:rsidRPr="001F2EC5" w:rsidRDefault="001F2EC5" w:rsidP="007C1528">
            <w:pPr>
              <w:rPr>
                <w:sz w:val="22"/>
                <w:szCs w:val="22"/>
              </w:rPr>
            </w:pPr>
          </w:p>
        </w:tc>
        <w:tc>
          <w:tcPr>
            <w:tcW w:w="1613" w:type="dxa"/>
            <w:tcBorders>
              <w:top w:val="nil"/>
              <w:left w:val="nil"/>
              <w:bottom w:val="single" w:sz="4" w:space="0" w:color="auto"/>
              <w:right w:val="nil"/>
            </w:tcBorders>
          </w:tcPr>
          <w:p w14:paraId="045DF1B3"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vMerge/>
            <w:tcBorders>
              <w:top w:val="nil"/>
              <w:left w:val="nil"/>
              <w:bottom w:val="single" w:sz="4" w:space="0" w:color="auto"/>
              <w:right w:val="nil"/>
            </w:tcBorders>
          </w:tcPr>
          <w:p w14:paraId="230E1C7F" w14:textId="77777777" w:rsidR="001F2EC5" w:rsidRPr="001F2EC5" w:rsidRDefault="001F2EC5" w:rsidP="007C1528">
            <w:pPr>
              <w:spacing w:line="480" w:lineRule="auto"/>
              <w:jc w:val="center"/>
              <w:rPr>
                <w:sz w:val="22"/>
                <w:szCs w:val="22"/>
              </w:rPr>
            </w:pPr>
          </w:p>
        </w:tc>
        <w:tc>
          <w:tcPr>
            <w:tcW w:w="1725" w:type="dxa"/>
            <w:vMerge/>
            <w:tcBorders>
              <w:top w:val="nil"/>
              <w:left w:val="nil"/>
              <w:bottom w:val="single" w:sz="4" w:space="0" w:color="auto"/>
              <w:right w:val="nil"/>
            </w:tcBorders>
          </w:tcPr>
          <w:p w14:paraId="6F67FE03" w14:textId="77777777" w:rsidR="001F2EC5" w:rsidRPr="001F2EC5" w:rsidRDefault="001F2EC5" w:rsidP="007C1528">
            <w:pPr>
              <w:spacing w:line="480" w:lineRule="auto"/>
              <w:jc w:val="center"/>
              <w:rPr>
                <w:sz w:val="22"/>
                <w:szCs w:val="22"/>
              </w:rPr>
            </w:pPr>
          </w:p>
        </w:tc>
        <w:tc>
          <w:tcPr>
            <w:tcW w:w="1936" w:type="dxa"/>
            <w:vMerge/>
            <w:tcBorders>
              <w:top w:val="nil"/>
              <w:left w:val="nil"/>
              <w:bottom w:val="single" w:sz="4" w:space="0" w:color="auto"/>
              <w:right w:val="nil"/>
            </w:tcBorders>
          </w:tcPr>
          <w:p w14:paraId="0388BD0B" w14:textId="77777777" w:rsidR="001F2EC5" w:rsidRPr="001F2EC5" w:rsidRDefault="001F2EC5" w:rsidP="007C1528">
            <w:pPr>
              <w:spacing w:line="480" w:lineRule="auto"/>
              <w:jc w:val="center"/>
              <w:rPr>
                <w:sz w:val="22"/>
                <w:szCs w:val="22"/>
              </w:rPr>
            </w:pPr>
          </w:p>
        </w:tc>
      </w:tr>
      <w:tr w:rsidR="001F2EC5" w:rsidRPr="001F2EC5" w14:paraId="734B1445" w14:textId="77777777" w:rsidTr="007C1528">
        <w:trPr>
          <w:trHeight w:val="253"/>
        </w:trPr>
        <w:tc>
          <w:tcPr>
            <w:tcW w:w="2769" w:type="dxa"/>
            <w:gridSpan w:val="3"/>
            <w:vMerge w:val="restart"/>
            <w:tcBorders>
              <w:top w:val="single" w:sz="4" w:space="0" w:color="auto"/>
              <w:left w:val="nil"/>
              <w:bottom w:val="nil"/>
              <w:right w:val="nil"/>
            </w:tcBorders>
          </w:tcPr>
          <w:p w14:paraId="4CB2F62A" w14:textId="77777777" w:rsidR="001F2EC5" w:rsidRPr="001F2EC5" w:rsidRDefault="001F2EC5" w:rsidP="007C1528">
            <w:pPr>
              <w:rPr>
                <w:sz w:val="22"/>
                <w:szCs w:val="22"/>
              </w:rPr>
            </w:pPr>
            <w:r w:rsidRPr="001F2EC5">
              <w:rPr>
                <w:sz w:val="22"/>
                <w:szCs w:val="22"/>
              </w:rPr>
              <w:t>Age (years) biological father</w:t>
            </w:r>
          </w:p>
        </w:tc>
        <w:tc>
          <w:tcPr>
            <w:tcW w:w="1613" w:type="dxa"/>
            <w:tcBorders>
              <w:top w:val="single" w:sz="4" w:space="0" w:color="auto"/>
              <w:left w:val="nil"/>
              <w:bottom w:val="nil"/>
              <w:right w:val="nil"/>
            </w:tcBorders>
          </w:tcPr>
          <w:p w14:paraId="089A8619" w14:textId="77777777" w:rsidR="001F2EC5" w:rsidRPr="001F2EC5" w:rsidRDefault="001F2EC5" w:rsidP="007C1528">
            <w:pPr>
              <w:spacing w:line="480" w:lineRule="auto"/>
              <w:rPr>
                <w:sz w:val="22"/>
                <w:szCs w:val="22"/>
              </w:rPr>
            </w:pPr>
            <w:r w:rsidRPr="001F2EC5">
              <w:rPr>
                <w:sz w:val="22"/>
                <w:szCs w:val="22"/>
              </w:rPr>
              <w:t>Mean (SD)</w:t>
            </w:r>
          </w:p>
        </w:tc>
        <w:tc>
          <w:tcPr>
            <w:tcW w:w="1607" w:type="dxa"/>
            <w:vMerge w:val="restart"/>
            <w:tcBorders>
              <w:top w:val="single" w:sz="4" w:space="0" w:color="auto"/>
              <w:left w:val="nil"/>
              <w:bottom w:val="nil"/>
              <w:right w:val="nil"/>
            </w:tcBorders>
          </w:tcPr>
          <w:p w14:paraId="2B172295" w14:textId="77777777" w:rsidR="001F2EC5" w:rsidRPr="001F2EC5" w:rsidRDefault="001F2EC5" w:rsidP="007C1528">
            <w:pPr>
              <w:spacing w:line="480" w:lineRule="auto"/>
              <w:jc w:val="center"/>
              <w:rPr>
                <w:sz w:val="22"/>
                <w:szCs w:val="22"/>
              </w:rPr>
            </w:pPr>
            <w:r w:rsidRPr="001F2EC5">
              <w:rPr>
                <w:sz w:val="22"/>
                <w:szCs w:val="22"/>
              </w:rPr>
              <w:t>34.3 (6.3)</w:t>
            </w:r>
          </w:p>
          <w:p w14:paraId="31967C21" w14:textId="77777777" w:rsidR="001F2EC5" w:rsidRPr="001F2EC5" w:rsidRDefault="001F2EC5" w:rsidP="007C1528">
            <w:pPr>
              <w:spacing w:line="480" w:lineRule="auto"/>
              <w:jc w:val="center"/>
              <w:rPr>
                <w:sz w:val="22"/>
                <w:szCs w:val="22"/>
              </w:rPr>
            </w:pPr>
            <w:r w:rsidRPr="001F2EC5">
              <w:rPr>
                <w:sz w:val="22"/>
                <w:szCs w:val="22"/>
              </w:rPr>
              <w:t>0</w:t>
            </w:r>
          </w:p>
        </w:tc>
        <w:tc>
          <w:tcPr>
            <w:tcW w:w="1725" w:type="dxa"/>
            <w:vMerge w:val="restart"/>
            <w:tcBorders>
              <w:top w:val="single" w:sz="4" w:space="0" w:color="auto"/>
              <w:left w:val="nil"/>
              <w:bottom w:val="nil"/>
              <w:right w:val="nil"/>
            </w:tcBorders>
          </w:tcPr>
          <w:p w14:paraId="7524DB32" w14:textId="77777777" w:rsidR="001F2EC5" w:rsidRPr="001F2EC5" w:rsidRDefault="001F2EC5" w:rsidP="007C1528">
            <w:pPr>
              <w:spacing w:line="480" w:lineRule="auto"/>
              <w:jc w:val="center"/>
              <w:rPr>
                <w:sz w:val="22"/>
                <w:szCs w:val="22"/>
              </w:rPr>
            </w:pPr>
            <w:r w:rsidRPr="001F2EC5">
              <w:rPr>
                <w:sz w:val="22"/>
                <w:szCs w:val="22"/>
              </w:rPr>
              <w:t>36.3 (4.6)</w:t>
            </w:r>
          </w:p>
          <w:p w14:paraId="21FA0BDF" w14:textId="77777777" w:rsidR="001F2EC5" w:rsidRPr="001F2EC5" w:rsidRDefault="001F2EC5" w:rsidP="007C1528">
            <w:pPr>
              <w:spacing w:line="480" w:lineRule="auto"/>
              <w:jc w:val="center"/>
              <w:rPr>
                <w:sz w:val="22"/>
                <w:szCs w:val="22"/>
              </w:rPr>
            </w:pPr>
            <w:r w:rsidRPr="001F2EC5">
              <w:rPr>
                <w:sz w:val="22"/>
                <w:szCs w:val="22"/>
              </w:rPr>
              <w:t>1</w:t>
            </w:r>
          </w:p>
        </w:tc>
        <w:tc>
          <w:tcPr>
            <w:tcW w:w="1936" w:type="dxa"/>
            <w:vMerge w:val="restart"/>
            <w:tcBorders>
              <w:top w:val="single" w:sz="4" w:space="0" w:color="auto"/>
              <w:left w:val="nil"/>
              <w:bottom w:val="nil"/>
              <w:right w:val="nil"/>
            </w:tcBorders>
          </w:tcPr>
          <w:p w14:paraId="10A6237C" w14:textId="77777777" w:rsidR="001F2EC5" w:rsidRPr="001F2EC5" w:rsidRDefault="001F2EC5" w:rsidP="007C1528">
            <w:pPr>
              <w:spacing w:line="480" w:lineRule="auto"/>
              <w:jc w:val="center"/>
              <w:rPr>
                <w:sz w:val="22"/>
                <w:szCs w:val="22"/>
              </w:rPr>
            </w:pPr>
            <w:r w:rsidRPr="001F2EC5">
              <w:rPr>
                <w:sz w:val="22"/>
                <w:szCs w:val="22"/>
              </w:rPr>
              <w:t>35.2 (5.7)</w:t>
            </w:r>
          </w:p>
          <w:p w14:paraId="50AC0BBC" w14:textId="77777777" w:rsidR="001F2EC5" w:rsidRPr="001F2EC5" w:rsidRDefault="001F2EC5" w:rsidP="007C1528">
            <w:pPr>
              <w:spacing w:line="480" w:lineRule="auto"/>
              <w:jc w:val="center"/>
              <w:rPr>
                <w:sz w:val="22"/>
                <w:szCs w:val="22"/>
              </w:rPr>
            </w:pPr>
            <w:r w:rsidRPr="001F2EC5">
              <w:rPr>
                <w:sz w:val="22"/>
                <w:szCs w:val="22"/>
              </w:rPr>
              <w:t>1</w:t>
            </w:r>
          </w:p>
        </w:tc>
      </w:tr>
      <w:tr w:rsidR="001F2EC5" w:rsidRPr="001F2EC5" w14:paraId="0FE197DE" w14:textId="77777777" w:rsidTr="007C1528">
        <w:trPr>
          <w:trHeight w:val="252"/>
        </w:trPr>
        <w:tc>
          <w:tcPr>
            <w:tcW w:w="2769" w:type="dxa"/>
            <w:gridSpan w:val="3"/>
            <w:vMerge/>
            <w:tcBorders>
              <w:top w:val="nil"/>
              <w:left w:val="nil"/>
              <w:bottom w:val="single" w:sz="4" w:space="0" w:color="auto"/>
              <w:right w:val="nil"/>
            </w:tcBorders>
          </w:tcPr>
          <w:p w14:paraId="22558744" w14:textId="77777777" w:rsidR="001F2EC5" w:rsidRPr="001F2EC5" w:rsidRDefault="001F2EC5" w:rsidP="007C1528">
            <w:pPr>
              <w:rPr>
                <w:sz w:val="22"/>
                <w:szCs w:val="22"/>
              </w:rPr>
            </w:pPr>
          </w:p>
        </w:tc>
        <w:tc>
          <w:tcPr>
            <w:tcW w:w="1613" w:type="dxa"/>
            <w:tcBorders>
              <w:top w:val="nil"/>
              <w:left w:val="nil"/>
              <w:bottom w:val="single" w:sz="4" w:space="0" w:color="auto"/>
              <w:right w:val="nil"/>
            </w:tcBorders>
          </w:tcPr>
          <w:p w14:paraId="4632FA45" w14:textId="77777777" w:rsidR="001F2EC5" w:rsidRPr="001F2EC5" w:rsidRDefault="001F2EC5" w:rsidP="007C1528">
            <w:pPr>
              <w:spacing w:line="480" w:lineRule="auto"/>
              <w:rPr>
                <w:i/>
                <w:sz w:val="22"/>
                <w:szCs w:val="22"/>
              </w:rPr>
            </w:pPr>
            <w:r w:rsidRPr="001F2EC5">
              <w:rPr>
                <w:sz w:val="22"/>
                <w:szCs w:val="22"/>
              </w:rPr>
              <w:t xml:space="preserve">Missing </w:t>
            </w:r>
            <w:r w:rsidRPr="001F2EC5">
              <w:rPr>
                <w:i/>
                <w:sz w:val="22"/>
                <w:szCs w:val="22"/>
              </w:rPr>
              <w:t>n</w:t>
            </w:r>
          </w:p>
        </w:tc>
        <w:tc>
          <w:tcPr>
            <w:tcW w:w="1607" w:type="dxa"/>
            <w:vMerge/>
            <w:tcBorders>
              <w:top w:val="nil"/>
              <w:left w:val="nil"/>
              <w:bottom w:val="single" w:sz="4" w:space="0" w:color="auto"/>
              <w:right w:val="nil"/>
            </w:tcBorders>
          </w:tcPr>
          <w:p w14:paraId="2CB7F63E" w14:textId="77777777" w:rsidR="001F2EC5" w:rsidRPr="001F2EC5" w:rsidRDefault="001F2EC5" w:rsidP="007C1528">
            <w:pPr>
              <w:spacing w:line="480" w:lineRule="auto"/>
              <w:jc w:val="center"/>
              <w:rPr>
                <w:sz w:val="22"/>
                <w:szCs w:val="22"/>
              </w:rPr>
            </w:pPr>
          </w:p>
        </w:tc>
        <w:tc>
          <w:tcPr>
            <w:tcW w:w="1725" w:type="dxa"/>
            <w:vMerge/>
            <w:tcBorders>
              <w:top w:val="nil"/>
              <w:left w:val="nil"/>
              <w:bottom w:val="single" w:sz="4" w:space="0" w:color="auto"/>
              <w:right w:val="nil"/>
            </w:tcBorders>
          </w:tcPr>
          <w:p w14:paraId="286E85D0" w14:textId="77777777" w:rsidR="001F2EC5" w:rsidRPr="001F2EC5" w:rsidRDefault="001F2EC5" w:rsidP="007C1528">
            <w:pPr>
              <w:spacing w:line="480" w:lineRule="auto"/>
              <w:jc w:val="center"/>
              <w:rPr>
                <w:sz w:val="22"/>
                <w:szCs w:val="22"/>
              </w:rPr>
            </w:pPr>
          </w:p>
        </w:tc>
        <w:tc>
          <w:tcPr>
            <w:tcW w:w="1936" w:type="dxa"/>
            <w:vMerge/>
            <w:tcBorders>
              <w:top w:val="nil"/>
              <w:left w:val="nil"/>
              <w:bottom w:val="single" w:sz="4" w:space="0" w:color="auto"/>
              <w:right w:val="nil"/>
            </w:tcBorders>
          </w:tcPr>
          <w:p w14:paraId="33103582" w14:textId="77777777" w:rsidR="001F2EC5" w:rsidRPr="001F2EC5" w:rsidRDefault="001F2EC5" w:rsidP="007C1528">
            <w:pPr>
              <w:spacing w:line="480" w:lineRule="auto"/>
              <w:jc w:val="center"/>
              <w:rPr>
                <w:sz w:val="22"/>
                <w:szCs w:val="22"/>
              </w:rPr>
            </w:pPr>
          </w:p>
        </w:tc>
      </w:tr>
      <w:tr w:rsidR="005176F1" w:rsidRPr="001F2EC5" w14:paraId="7A640A03" w14:textId="77777777" w:rsidTr="007C1528">
        <w:trPr>
          <w:trHeight w:val="1605"/>
        </w:trPr>
        <w:tc>
          <w:tcPr>
            <w:tcW w:w="2769" w:type="dxa"/>
            <w:gridSpan w:val="3"/>
            <w:tcBorders>
              <w:top w:val="single" w:sz="4" w:space="0" w:color="auto"/>
              <w:left w:val="nil"/>
              <w:bottom w:val="single" w:sz="4" w:space="0" w:color="auto"/>
              <w:right w:val="nil"/>
            </w:tcBorders>
          </w:tcPr>
          <w:p w14:paraId="1F5C011E" w14:textId="74DDA4DD" w:rsidR="005176F1" w:rsidRPr="001F2EC5" w:rsidRDefault="005176F1" w:rsidP="005176F1">
            <w:pPr>
              <w:rPr>
                <w:sz w:val="22"/>
                <w:szCs w:val="22"/>
              </w:rPr>
            </w:pPr>
            <w:r>
              <w:rPr>
                <w:sz w:val="22"/>
                <w:szCs w:val="22"/>
              </w:rPr>
              <w:t xml:space="preserve">Ethnicity of biological </w:t>
            </w:r>
            <w:proofErr w:type="spellStart"/>
            <w:r>
              <w:rPr>
                <w:sz w:val="22"/>
                <w:szCs w:val="22"/>
              </w:rPr>
              <w:t>mother</w:t>
            </w:r>
            <w:r w:rsidRPr="001F2EC5">
              <w:rPr>
                <w:sz w:val="22"/>
                <w:szCs w:val="22"/>
                <w:vertAlign w:val="superscript"/>
              </w:rPr>
              <w:t>a</w:t>
            </w:r>
            <w:proofErr w:type="spellEnd"/>
          </w:p>
        </w:tc>
        <w:tc>
          <w:tcPr>
            <w:tcW w:w="1613" w:type="dxa"/>
            <w:tcBorders>
              <w:top w:val="single" w:sz="4" w:space="0" w:color="auto"/>
              <w:left w:val="nil"/>
              <w:bottom w:val="single" w:sz="4" w:space="0" w:color="auto"/>
              <w:right w:val="nil"/>
            </w:tcBorders>
          </w:tcPr>
          <w:p w14:paraId="321BDD32" w14:textId="77777777" w:rsidR="005176F1" w:rsidRPr="001F2EC5" w:rsidRDefault="005176F1" w:rsidP="005176F1">
            <w:pPr>
              <w:jc w:val="both"/>
              <w:rPr>
                <w:sz w:val="22"/>
                <w:szCs w:val="22"/>
              </w:rPr>
            </w:pPr>
            <w:r w:rsidRPr="001F2EC5">
              <w:rPr>
                <w:sz w:val="22"/>
                <w:szCs w:val="22"/>
              </w:rPr>
              <w:t>Asian %</w:t>
            </w:r>
          </w:p>
          <w:p w14:paraId="7201873A" w14:textId="77777777" w:rsidR="005176F1" w:rsidRPr="001F2EC5" w:rsidRDefault="005176F1" w:rsidP="005176F1">
            <w:pPr>
              <w:jc w:val="both"/>
              <w:rPr>
                <w:sz w:val="22"/>
                <w:szCs w:val="22"/>
              </w:rPr>
            </w:pPr>
            <w:r w:rsidRPr="001F2EC5">
              <w:rPr>
                <w:sz w:val="22"/>
                <w:szCs w:val="22"/>
              </w:rPr>
              <w:t>Black %</w:t>
            </w:r>
          </w:p>
          <w:p w14:paraId="3FADA186" w14:textId="77777777" w:rsidR="005176F1" w:rsidRPr="001F2EC5" w:rsidRDefault="005176F1" w:rsidP="005176F1">
            <w:pPr>
              <w:jc w:val="both"/>
              <w:rPr>
                <w:sz w:val="22"/>
                <w:szCs w:val="22"/>
              </w:rPr>
            </w:pPr>
            <w:r w:rsidRPr="001F2EC5">
              <w:rPr>
                <w:sz w:val="22"/>
                <w:szCs w:val="22"/>
              </w:rPr>
              <w:t>White %</w:t>
            </w:r>
          </w:p>
          <w:p w14:paraId="031A696D" w14:textId="77777777" w:rsidR="005176F1" w:rsidRPr="001F2EC5" w:rsidRDefault="005176F1" w:rsidP="005176F1">
            <w:pPr>
              <w:jc w:val="both"/>
              <w:rPr>
                <w:sz w:val="22"/>
                <w:szCs w:val="22"/>
              </w:rPr>
            </w:pPr>
            <w:r w:rsidRPr="001F2EC5">
              <w:rPr>
                <w:sz w:val="22"/>
                <w:szCs w:val="22"/>
              </w:rPr>
              <w:t>Mixed %</w:t>
            </w:r>
          </w:p>
          <w:p w14:paraId="274B229C" w14:textId="77777777" w:rsidR="005176F1" w:rsidRPr="001F2EC5" w:rsidRDefault="005176F1" w:rsidP="005176F1">
            <w:pPr>
              <w:rPr>
                <w:sz w:val="22"/>
                <w:szCs w:val="22"/>
              </w:rPr>
            </w:pPr>
            <w:r w:rsidRPr="001F2EC5">
              <w:rPr>
                <w:sz w:val="22"/>
                <w:szCs w:val="22"/>
              </w:rPr>
              <w:t>Other %</w:t>
            </w:r>
          </w:p>
          <w:p w14:paraId="27A3B0DE" w14:textId="087B945E" w:rsidR="005176F1" w:rsidRPr="001F2EC5" w:rsidRDefault="005176F1" w:rsidP="005176F1">
            <w:pPr>
              <w:jc w:val="both"/>
              <w:rPr>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4DC50DBD" w14:textId="77777777" w:rsidR="005176F1" w:rsidRPr="001F2EC5" w:rsidRDefault="005176F1" w:rsidP="005176F1">
            <w:pPr>
              <w:spacing w:line="480" w:lineRule="auto"/>
              <w:jc w:val="center"/>
              <w:rPr>
                <w:sz w:val="22"/>
                <w:szCs w:val="22"/>
              </w:rPr>
            </w:pPr>
          </w:p>
        </w:tc>
        <w:tc>
          <w:tcPr>
            <w:tcW w:w="1725" w:type="dxa"/>
            <w:tcBorders>
              <w:top w:val="single" w:sz="4" w:space="0" w:color="auto"/>
              <w:left w:val="nil"/>
              <w:bottom w:val="single" w:sz="4" w:space="0" w:color="auto"/>
              <w:right w:val="nil"/>
            </w:tcBorders>
          </w:tcPr>
          <w:p w14:paraId="1BACE461" w14:textId="77777777" w:rsidR="005176F1" w:rsidRPr="001F2EC5" w:rsidRDefault="005176F1" w:rsidP="005176F1">
            <w:pPr>
              <w:spacing w:line="480" w:lineRule="auto"/>
              <w:jc w:val="center"/>
              <w:rPr>
                <w:sz w:val="22"/>
                <w:szCs w:val="22"/>
              </w:rPr>
            </w:pPr>
          </w:p>
        </w:tc>
        <w:tc>
          <w:tcPr>
            <w:tcW w:w="1936" w:type="dxa"/>
            <w:tcBorders>
              <w:top w:val="single" w:sz="4" w:space="0" w:color="auto"/>
              <w:left w:val="nil"/>
              <w:bottom w:val="single" w:sz="4" w:space="0" w:color="auto"/>
              <w:right w:val="nil"/>
            </w:tcBorders>
          </w:tcPr>
          <w:p w14:paraId="45EA59E2" w14:textId="6A84C453" w:rsidR="005176F1" w:rsidRDefault="003060FF" w:rsidP="005176F1">
            <w:pPr>
              <w:jc w:val="center"/>
              <w:rPr>
                <w:sz w:val="22"/>
                <w:szCs w:val="22"/>
              </w:rPr>
            </w:pPr>
            <w:r>
              <w:rPr>
                <w:sz w:val="22"/>
                <w:szCs w:val="22"/>
              </w:rPr>
              <w:t>0</w:t>
            </w:r>
          </w:p>
          <w:p w14:paraId="37FD22C3" w14:textId="026CA39C" w:rsidR="003060FF" w:rsidRDefault="003060FF" w:rsidP="005176F1">
            <w:pPr>
              <w:jc w:val="center"/>
              <w:rPr>
                <w:sz w:val="22"/>
                <w:szCs w:val="22"/>
              </w:rPr>
            </w:pPr>
            <w:r>
              <w:rPr>
                <w:sz w:val="22"/>
                <w:szCs w:val="22"/>
              </w:rPr>
              <w:t>0</w:t>
            </w:r>
          </w:p>
          <w:p w14:paraId="6B4EBF67" w14:textId="26AF2BF5" w:rsidR="003060FF" w:rsidRDefault="003060FF" w:rsidP="005176F1">
            <w:pPr>
              <w:jc w:val="center"/>
              <w:rPr>
                <w:sz w:val="22"/>
                <w:szCs w:val="22"/>
              </w:rPr>
            </w:pPr>
            <w:r>
              <w:rPr>
                <w:sz w:val="22"/>
                <w:szCs w:val="22"/>
              </w:rPr>
              <w:t>92.9</w:t>
            </w:r>
          </w:p>
          <w:p w14:paraId="0DFE5B39" w14:textId="5CB97E5A" w:rsidR="003060FF" w:rsidRDefault="003060FF" w:rsidP="005176F1">
            <w:pPr>
              <w:jc w:val="center"/>
              <w:rPr>
                <w:sz w:val="22"/>
                <w:szCs w:val="22"/>
              </w:rPr>
            </w:pPr>
            <w:r>
              <w:rPr>
                <w:sz w:val="22"/>
                <w:szCs w:val="22"/>
              </w:rPr>
              <w:t>7.1</w:t>
            </w:r>
          </w:p>
          <w:p w14:paraId="46A41610" w14:textId="53312899" w:rsidR="003060FF" w:rsidRDefault="003060FF" w:rsidP="005176F1">
            <w:pPr>
              <w:jc w:val="center"/>
              <w:rPr>
                <w:sz w:val="22"/>
                <w:szCs w:val="22"/>
              </w:rPr>
            </w:pPr>
            <w:r>
              <w:rPr>
                <w:sz w:val="22"/>
                <w:szCs w:val="22"/>
              </w:rPr>
              <w:t>0</w:t>
            </w:r>
          </w:p>
          <w:p w14:paraId="52C2131C" w14:textId="1FEF3111" w:rsidR="003060FF" w:rsidRPr="001F2EC5" w:rsidRDefault="003060FF" w:rsidP="005176F1">
            <w:pPr>
              <w:jc w:val="center"/>
              <w:rPr>
                <w:sz w:val="22"/>
                <w:szCs w:val="22"/>
              </w:rPr>
            </w:pPr>
            <w:r>
              <w:rPr>
                <w:sz w:val="22"/>
                <w:szCs w:val="22"/>
              </w:rPr>
              <w:t>1</w:t>
            </w:r>
          </w:p>
        </w:tc>
      </w:tr>
      <w:tr w:rsidR="005176F1" w:rsidRPr="001F2EC5" w14:paraId="0C68437F" w14:textId="77777777" w:rsidTr="007C1528">
        <w:trPr>
          <w:trHeight w:val="1605"/>
        </w:trPr>
        <w:tc>
          <w:tcPr>
            <w:tcW w:w="2769" w:type="dxa"/>
            <w:gridSpan w:val="3"/>
            <w:tcBorders>
              <w:top w:val="single" w:sz="4" w:space="0" w:color="auto"/>
              <w:left w:val="nil"/>
              <w:bottom w:val="single" w:sz="4" w:space="0" w:color="auto"/>
              <w:right w:val="nil"/>
            </w:tcBorders>
          </w:tcPr>
          <w:p w14:paraId="5C8BD8BE" w14:textId="77777777" w:rsidR="005176F1" w:rsidRPr="001F2EC5" w:rsidRDefault="005176F1" w:rsidP="005176F1">
            <w:pPr>
              <w:rPr>
                <w:sz w:val="22"/>
                <w:szCs w:val="22"/>
                <w:vertAlign w:val="superscript"/>
              </w:rPr>
            </w:pPr>
            <w:r w:rsidRPr="001F2EC5">
              <w:rPr>
                <w:sz w:val="22"/>
                <w:szCs w:val="22"/>
              </w:rPr>
              <w:t xml:space="preserve">Ethnicity of biological </w:t>
            </w:r>
            <w:proofErr w:type="spellStart"/>
            <w:r w:rsidRPr="001F2EC5">
              <w:rPr>
                <w:sz w:val="22"/>
                <w:szCs w:val="22"/>
              </w:rPr>
              <w:t>father</w:t>
            </w:r>
            <w:r w:rsidRPr="001F2EC5">
              <w:rPr>
                <w:sz w:val="22"/>
                <w:szCs w:val="22"/>
                <w:vertAlign w:val="superscript"/>
              </w:rPr>
              <w:t>a</w:t>
            </w:r>
            <w:proofErr w:type="spellEnd"/>
          </w:p>
        </w:tc>
        <w:tc>
          <w:tcPr>
            <w:tcW w:w="1613" w:type="dxa"/>
            <w:tcBorders>
              <w:top w:val="single" w:sz="4" w:space="0" w:color="auto"/>
              <w:left w:val="nil"/>
              <w:bottom w:val="single" w:sz="4" w:space="0" w:color="auto"/>
              <w:right w:val="nil"/>
            </w:tcBorders>
          </w:tcPr>
          <w:p w14:paraId="7C06DA98" w14:textId="77777777" w:rsidR="005176F1" w:rsidRPr="001F2EC5" w:rsidRDefault="005176F1" w:rsidP="005176F1">
            <w:pPr>
              <w:jc w:val="both"/>
              <w:rPr>
                <w:sz w:val="22"/>
                <w:szCs w:val="22"/>
              </w:rPr>
            </w:pPr>
            <w:r w:rsidRPr="001F2EC5">
              <w:rPr>
                <w:sz w:val="22"/>
                <w:szCs w:val="22"/>
              </w:rPr>
              <w:t>Asian %</w:t>
            </w:r>
          </w:p>
          <w:p w14:paraId="2DFCF6CD" w14:textId="77777777" w:rsidR="005176F1" w:rsidRPr="001F2EC5" w:rsidRDefault="005176F1" w:rsidP="005176F1">
            <w:pPr>
              <w:jc w:val="both"/>
              <w:rPr>
                <w:sz w:val="22"/>
                <w:szCs w:val="22"/>
              </w:rPr>
            </w:pPr>
            <w:r w:rsidRPr="001F2EC5">
              <w:rPr>
                <w:sz w:val="22"/>
                <w:szCs w:val="22"/>
              </w:rPr>
              <w:t>Black %</w:t>
            </w:r>
          </w:p>
          <w:p w14:paraId="5C94DA6E" w14:textId="77777777" w:rsidR="005176F1" w:rsidRPr="001F2EC5" w:rsidRDefault="005176F1" w:rsidP="005176F1">
            <w:pPr>
              <w:jc w:val="both"/>
              <w:rPr>
                <w:sz w:val="22"/>
                <w:szCs w:val="22"/>
              </w:rPr>
            </w:pPr>
            <w:r w:rsidRPr="001F2EC5">
              <w:rPr>
                <w:sz w:val="22"/>
                <w:szCs w:val="22"/>
              </w:rPr>
              <w:t>White %</w:t>
            </w:r>
          </w:p>
          <w:p w14:paraId="558CA47F" w14:textId="77777777" w:rsidR="005176F1" w:rsidRPr="001F2EC5" w:rsidRDefault="005176F1" w:rsidP="005176F1">
            <w:pPr>
              <w:jc w:val="both"/>
              <w:rPr>
                <w:sz w:val="22"/>
                <w:szCs w:val="22"/>
              </w:rPr>
            </w:pPr>
            <w:r w:rsidRPr="001F2EC5">
              <w:rPr>
                <w:sz w:val="22"/>
                <w:szCs w:val="22"/>
              </w:rPr>
              <w:t>Mixed %</w:t>
            </w:r>
          </w:p>
          <w:p w14:paraId="0F8F839E" w14:textId="77777777" w:rsidR="005176F1" w:rsidRPr="001F2EC5" w:rsidRDefault="005176F1" w:rsidP="005176F1">
            <w:pPr>
              <w:rPr>
                <w:sz w:val="22"/>
                <w:szCs w:val="22"/>
              </w:rPr>
            </w:pPr>
            <w:r w:rsidRPr="001F2EC5">
              <w:rPr>
                <w:sz w:val="22"/>
                <w:szCs w:val="22"/>
              </w:rPr>
              <w:t>Other %</w:t>
            </w:r>
          </w:p>
          <w:p w14:paraId="0FB8F1F5" w14:textId="77777777" w:rsidR="005176F1" w:rsidRPr="001F2EC5" w:rsidRDefault="005176F1" w:rsidP="005176F1">
            <w:pPr>
              <w:rPr>
                <w:i/>
                <w:sz w:val="22"/>
                <w:szCs w:val="22"/>
                <w:u w:val="single"/>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45270843" w14:textId="77777777" w:rsidR="005176F1" w:rsidRPr="001F2EC5" w:rsidRDefault="005176F1" w:rsidP="005176F1">
            <w:pPr>
              <w:spacing w:line="480" w:lineRule="auto"/>
              <w:jc w:val="center"/>
              <w:rPr>
                <w:sz w:val="22"/>
                <w:szCs w:val="22"/>
              </w:rPr>
            </w:pPr>
          </w:p>
        </w:tc>
        <w:tc>
          <w:tcPr>
            <w:tcW w:w="1725" w:type="dxa"/>
            <w:tcBorders>
              <w:top w:val="single" w:sz="4" w:space="0" w:color="auto"/>
              <w:left w:val="nil"/>
              <w:bottom w:val="single" w:sz="4" w:space="0" w:color="auto"/>
              <w:right w:val="nil"/>
            </w:tcBorders>
          </w:tcPr>
          <w:p w14:paraId="0574DE64" w14:textId="77777777" w:rsidR="005176F1" w:rsidRPr="001F2EC5" w:rsidRDefault="005176F1" w:rsidP="005176F1">
            <w:pPr>
              <w:spacing w:line="480" w:lineRule="auto"/>
              <w:jc w:val="center"/>
              <w:rPr>
                <w:sz w:val="22"/>
                <w:szCs w:val="22"/>
              </w:rPr>
            </w:pPr>
          </w:p>
        </w:tc>
        <w:tc>
          <w:tcPr>
            <w:tcW w:w="1936" w:type="dxa"/>
            <w:tcBorders>
              <w:top w:val="single" w:sz="4" w:space="0" w:color="auto"/>
              <w:left w:val="nil"/>
              <w:bottom w:val="single" w:sz="4" w:space="0" w:color="auto"/>
              <w:right w:val="nil"/>
            </w:tcBorders>
          </w:tcPr>
          <w:p w14:paraId="6F8452F4" w14:textId="77777777" w:rsidR="005176F1" w:rsidRPr="001F2EC5" w:rsidRDefault="005176F1" w:rsidP="005176F1">
            <w:pPr>
              <w:jc w:val="center"/>
              <w:rPr>
                <w:sz w:val="22"/>
                <w:szCs w:val="22"/>
              </w:rPr>
            </w:pPr>
            <w:r w:rsidRPr="001F2EC5">
              <w:rPr>
                <w:sz w:val="22"/>
                <w:szCs w:val="22"/>
              </w:rPr>
              <w:t>0</w:t>
            </w:r>
          </w:p>
          <w:p w14:paraId="426F566C" w14:textId="77777777" w:rsidR="005176F1" w:rsidRPr="001F2EC5" w:rsidRDefault="005176F1" w:rsidP="005176F1">
            <w:pPr>
              <w:jc w:val="center"/>
              <w:rPr>
                <w:sz w:val="22"/>
                <w:szCs w:val="22"/>
              </w:rPr>
            </w:pPr>
            <w:r w:rsidRPr="001F2EC5">
              <w:rPr>
                <w:sz w:val="22"/>
                <w:szCs w:val="22"/>
              </w:rPr>
              <w:t>2.4</w:t>
            </w:r>
          </w:p>
          <w:p w14:paraId="445349C5" w14:textId="77777777" w:rsidR="005176F1" w:rsidRPr="001F2EC5" w:rsidRDefault="005176F1" w:rsidP="005176F1">
            <w:pPr>
              <w:jc w:val="center"/>
              <w:rPr>
                <w:sz w:val="22"/>
                <w:szCs w:val="22"/>
              </w:rPr>
            </w:pPr>
            <w:r w:rsidRPr="001F2EC5">
              <w:rPr>
                <w:sz w:val="22"/>
                <w:szCs w:val="22"/>
              </w:rPr>
              <w:t>90.5</w:t>
            </w:r>
          </w:p>
          <w:p w14:paraId="4A41F0EB" w14:textId="77777777" w:rsidR="005176F1" w:rsidRPr="001F2EC5" w:rsidRDefault="005176F1" w:rsidP="005176F1">
            <w:pPr>
              <w:jc w:val="center"/>
              <w:rPr>
                <w:sz w:val="22"/>
                <w:szCs w:val="22"/>
              </w:rPr>
            </w:pPr>
            <w:r w:rsidRPr="001F2EC5">
              <w:rPr>
                <w:sz w:val="22"/>
                <w:szCs w:val="22"/>
              </w:rPr>
              <w:t>4.8</w:t>
            </w:r>
          </w:p>
          <w:p w14:paraId="5EC445DB" w14:textId="77777777" w:rsidR="005176F1" w:rsidRPr="001F2EC5" w:rsidRDefault="005176F1" w:rsidP="005176F1">
            <w:pPr>
              <w:jc w:val="center"/>
              <w:rPr>
                <w:sz w:val="22"/>
                <w:szCs w:val="22"/>
              </w:rPr>
            </w:pPr>
            <w:r w:rsidRPr="001F2EC5">
              <w:rPr>
                <w:sz w:val="22"/>
                <w:szCs w:val="22"/>
              </w:rPr>
              <w:t>2.4</w:t>
            </w:r>
          </w:p>
          <w:p w14:paraId="2AB8BE46" w14:textId="77777777" w:rsidR="005176F1" w:rsidRPr="001F2EC5" w:rsidRDefault="005176F1" w:rsidP="005176F1">
            <w:pPr>
              <w:jc w:val="center"/>
              <w:rPr>
                <w:sz w:val="22"/>
                <w:szCs w:val="22"/>
              </w:rPr>
            </w:pPr>
            <w:r w:rsidRPr="001F2EC5">
              <w:rPr>
                <w:sz w:val="22"/>
                <w:szCs w:val="22"/>
              </w:rPr>
              <w:t>1</w:t>
            </w:r>
          </w:p>
        </w:tc>
      </w:tr>
      <w:tr w:rsidR="005176F1" w:rsidRPr="001F2EC5" w14:paraId="25722609" w14:textId="77777777" w:rsidTr="007C1528">
        <w:trPr>
          <w:trHeight w:val="108"/>
        </w:trPr>
        <w:tc>
          <w:tcPr>
            <w:tcW w:w="2769" w:type="dxa"/>
            <w:gridSpan w:val="3"/>
            <w:tcBorders>
              <w:top w:val="single" w:sz="4" w:space="0" w:color="auto"/>
              <w:left w:val="nil"/>
              <w:bottom w:val="single" w:sz="4" w:space="0" w:color="auto"/>
              <w:right w:val="nil"/>
            </w:tcBorders>
          </w:tcPr>
          <w:p w14:paraId="16F21E3B" w14:textId="77777777" w:rsidR="005176F1" w:rsidRPr="001F2EC5" w:rsidRDefault="005176F1" w:rsidP="005176F1">
            <w:pPr>
              <w:rPr>
                <w:sz w:val="22"/>
                <w:szCs w:val="22"/>
              </w:rPr>
            </w:pPr>
            <w:r w:rsidRPr="001F2EC5">
              <w:rPr>
                <w:sz w:val="22"/>
                <w:szCs w:val="22"/>
              </w:rPr>
              <w:lastRenderedPageBreak/>
              <w:t xml:space="preserve">Country of birth biological </w:t>
            </w:r>
            <w:proofErr w:type="spellStart"/>
            <w:r w:rsidRPr="001F2EC5">
              <w:rPr>
                <w:sz w:val="22"/>
                <w:szCs w:val="22"/>
              </w:rPr>
              <w:t>mother</w:t>
            </w:r>
            <w:r w:rsidRPr="001F2EC5">
              <w:rPr>
                <w:sz w:val="22"/>
                <w:szCs w:val="22"/>
                <w:vertAlign w:val="superscript"/>
              </w:rPr>
              <w:t>a</w:t>
            </w:r>
            <w:proofErr w:type="spellEnd"/>
            <w:r w:rsidRPr="001F2EC5">
              <w:rPr>
                <w:sz w:val="22"/>
                <w:szCs w:val="22"/>
              </w:rPr>
              <w:t xml:space="preserve"> </w:t>
            </w:r>
          </w:p>
          <w:p w14:paraId="617E6EA9" w14:textId="77777777" w:rsidR="005176F1" w:rsidRPr="001F2EC5" w:rsidRDefault="005176F1" w:rsidP="005176F1">
            <w:pPr>
              <w:rPr>
                <w:sz w:val="22"/>
                <w:szCs w:val="22"/>
              </w:rPr>
            </w:pPr>
          </w:p>
          <w:p w14:paraId="4A683032" w14:textId="77777777" w:rsidR="005176F1" w:rsidRPr="001F2EC5" w:rsidRDefault="005176F1" w:rsidP="005176F1">
            <w:pPr>
              <w:rPr>
                <w:sz w:val="22"/>
                <w:szCs w:val="22"/>
              </w:rPr>
            </w:pPr>
          </w:p>
          <w:p w14:paraId="1A0DD019" w14:textId="77777777" w:rsidR="005176F1" w:rsidRPr="001F2EC5" w:rsidRDefault="005176F1" w:rsidP="005176F1">
            <w:pPr>
              <w:rPr>
                <w:sz w:val="22"/>
                <w:szCs w:val="22"/>
              </w:rPr>
            </w:pPr>
          </w:p>
          <w:p w14:paraId="1EF51212" w14:textId="77777777" w:rsidR="005176F1" w:rsidRPr="001F2EC5" w:rsidRDefault="005176F1" w:rsidP="005176F1">
            <w:pPr>
              <w:rPr>
                <w:sz w:val="22"/>
                <w:szCs w:val="22"/>
              </w:rPr>
            </w:pPr>
          </w:p>
          <w:p w14:paraId="3AC2FEDA" w14:textId="77777777" w:rsidR="005176F1" w:rsidRPr="001F2EC5" w:rsidRDefault="005176F1" w:rsidP="005176F1">
            <w:pPr>
              <w:rPr>
                <w:sz w:val="22"/>
                <w:szCs w:val="22"/>
              </w:rPr>
            </w:pPr>
          </w:p>
          <w:p w14:paraId="65B7C184" w14:textId="77777777" w:rsidR="005176F1" w:rsidRPr="001F2EC5" w:rsidRDefault="005176F1" w:rsidP="005176F1">
            <w:pPr>
              <w:rPr>
                <w:sz w:val="22"/>
                <w:szCs w:val="22"/>
              </w:rPr>
            </w:pPr>
          </w:p>
        </w:tc>
        <w:tc>
          <w:tcPr>
            <w:tcW w:w="1613" w:type="dxa"/>
            <w:tcBorders>
              <w:top w:val="single" w:sz="4" w:space="0" w:color="auto"/>
              <w:left w:val="nil"/>
              <w:bottom w:val="single" w:sz="4" w:space="0" w:color="auto"/>
              <w:right w:val="nil"/>
            </w:tcBorders>
          </w:tcPr>
          <w:p w14:paraId="5587DA5D" w14:textId="77777777" w:rsidR="005176F1" w:rsidRPr="001F2EC5" w:rsidRDefault="005176F1" w:rsidP="005176F1">
            <w:pPr>
              <w:jc w:val="both"/>
              <w:rPr>
                <w:i/>
                <w:sz w:val="22"/>
                <w:szCs w:val="22"/>
              </w:rPr>
            </w:pPr>
            <w:r w:rsidRPr="001F2EC5">
              <w:rPr>
                <w:sz w:val="22"/>
                <w:szCs w:val="22"/>
              </w:rPr>
              <w:t xml:space="preserve">UK </w:t>
            </w:r>
            <w:r w:rsidRPr="001F2EC5">
              <w:rPr>
                <w:i/>
                <w:sz w:val="22"/>
                <w:szCs w:val="22"/>
              </w:rPr>
              <w:t>n</w:t>
            </w:r>
          </w:p>
          <w:p w14:paraId="57D113D3" w14:textId="77777777" w:rsidR="005176F1" w:rsidRPr="001F2EC5" w:rsidRDefault="005176F1" w:rsidP="005176F1">
            <w:pPr>
              <w:jc w:val="both"/>
              <w:rPr>
                <w:i/>
                <w:sz w:val="22"/>
                <w:szCs w:val="22"/>
              </w:rPr>
            </w:pPr>
            <w:r w:rsidRPr="001F2EC5">
              <w:rPr>
                <w:sz w:val="22"/>
                <w:szCs w:val="22"/>
              </w:rPr>
              <w:t xml:space="preserve">Australia </w:t>
            </w:r>
            <w:r w:rsidRPr="001F2EC5">
              <w:rPr>
                <w:i/>
                <w:sz w:val="22"/>
                <w:szCs w:val="22"/>
              </w:rPr>
              <w:t>n</w:t>
            </w:r>
          </w:p>
          <w:p w14:paraId="0AF27107" w14:textId="77777777" w:rsidR="005176F1" w:rsidRPr="001F2EC5" w:rsidRDefault="005176F1" w:rsidP="005176F1">
            <w:pPr>
              <w:jc w:val="both"/>
              <w:rPr>
                <w:i/>
                <w:sz w:val="22"/>
                <w:szCs w:val="22"/>
              </w:rPr>
            </w:pPr>
            <w:r w:rsidRPr="001F2EC5">
              <w:rPr>
                <w:sz w:val="22"/>
                <w:szCs w:val="22"/>
              </w:rPr>
              <w:t xml:space="preserve">Brazil </w:t>
            </w:r>
            <w:r w:rsidRPr="001F2EC5">
              <w:rPr>
                <w:i/>
                <w:sz w:val="22"/>
                <w:szCs w:val="22"/>
              </w:rPr>
              <w:t>n</w:t>
            </w:r>
          </w:p>
          <w:p w14:paraId="11E6D830" w14:textId="77777777" w:rsidR="005176F1" w:rsidRPr="001F2EC5" w:rsidRDefault="005176F1" w:rsidP="005176F1">
            <w:pPr>
              <w:jc w:val="both"/>
              <w:rPr>
                <w:i/>
                <w:sz w:val="22"/>
                <w:szCs w:val="22"/>
              </w:rPr>
            </w:pPr>
            <w:r w:rsidRPr="001F2EC5">
              <w:rPr>
                <w:sz w:val="22"/>
                <w:szCs w:val="22"/>
              </w:rPr>
              <w:t xml:space="preserve">France </w:t>
            </w:r>
            <w:r w:rsidRPr="001F2EC5">
              <w:rPr>
                <w:i/>
                <w:sz w:val="22"/>
                <w:szCs w:val="22"/>
              </w:rPr>
              <w:t>n</w:t>
            </w:r>
          </w:p>
          <w:p w14:paraId="60005738" w14:textId="77777777" w:rsidR="005176F1" w:rsidRPr="001F2EC5" w:rsidRDefault="005176F1" w:rsidP="005176F1">
            <w:pPr>
              <w:jc w:val="both"/>
              <w:rPr>
                <w:sz w:val="22"/>
                <w:szCs w:val="22"/>
              </w:rPr>
            </w:pPr>
            <w:r w:rsidRPr="001F2EC5">
              <w:rPr>
                <w:sz w:val="22"/>
                <w:szCs w:val="22"/>
              </w:rPr>
              <w:t>Israel (</w:t>
            </w:r>
            <w:r w:rsidRPr="001F2EC5">
              <w:rPr>
                <w:i/>
                <w:sz w:val="22"/>
                <w:szCs w:val="22"/>
              </w:rPr>
              <w:t>N</w:t>
            </w:r>
            <w:r w:rsidRPr="001F2EC5">
              <w:rPr>
                <w:sz w:val="22"/>
                <w:szCs w:val="22"/>
              </w:rPr>
              <w:t>)</w:t>
            </w:r>
          </w:p>
          <w:p w14:paraId="081ED883" w14:textId="77777777" w:rsidR="005176F1" w:rsidRPr="001F2EC5" w:rsidRDefault="005176F1" w:rsidP="005176F1">
            <w:pPr>
              <w:jc w:val="both"/>
              <w:rPr>
                <w:sz w:val="22"/>
                <w:szCs w:val="22"/>
              </w:rPr>
            </w:pPr>
            <w:r w:rsidRPr="001F2EC5">
              <w:rPr>
                <w:sz w:val="22"/>
                <w:szCs w:val="22"/>
              </w:rPr>
              <w:t>S. Africa (</w:t>
            </w:r>
            <w:r w:rsidRPr="001F2EC5">
              <w:rPr>
                <w:i/>
                <w:sz w:val="22"/>
                <w:szCs w:val="22"/>
              </w:rPr>
              <w:t>N</w:t>
            </w:r>
            <w:r w:rsidRPr="001F2EC5">
              <w:rPr>
                <w:sz w:val="22"/>
                <w:szCs w:val="22"/>
              </w:rPr>
              <w:t>)</w:t>
            </w:r>
          </w:p>
          <w:p w14:paraId="2264D2EA" w14:textId="77777777" w:rsidR="005176F1" w:rsidRPr="001F2EC5" w:rsidRDefault="005176F1" w:rsidP="005176F1">
            <w:pPr>
              <w:jc w:val="both"/>
              <w:rPr>
                <w:sz w:val="22"/>
                <w:szCs w:val="22"/>
              </w:rPr>
            </w:pPr>
            <w:r w:rsidRPr="001F2EC5">
              <w:rPr>
                <w:sz w:val="22"/>
                <w:szCs w:val="22"/>
              </w:rPr>
              <w:t>Thailand (</w:t>
            </w:r>
            <w:r w:rsidRPr="001F2EC5">
              <w:rPr>
                <w:i/>
                <w:sz w:val="22"/>
                <w:szCs w:val="22"/>
              </w:rPr>
              <w:t>N</w:t>
            </w:r>
            <w:r w:rsidRPr="001F2EC5">
              <w:rPr>
                <w:sz w:val="22"/>
                <w:szCs w:val="22"/>
              </w:rPr>
              <w:t>)</w:t>
            </w:r>
          </w:p>
          <w:p w14:paraId="10FC0CC3" w14:textId="77777777" w:rsidR="005176F1" w:rsidRPr="001F2EC5" w:rsidRDefault="005176F1" w:rsidP="005176F1">
            <w:pPr>
              <w:jc w:val="both"/>
              <w:rPr>
                <w:i/>
                <w:sz w:val="22"/>
                <w:szCs w:val="22"/>
              </w:rPr>
            </w:pPr>
            <w:r w:rsidRPr="001F2EC5">
              <w:rPr>
                <w:sz w:val="22"/>
                <w:szCs w:val="22"/>
              </w:rPr>
              <w:t>USA (</w:t>
            </w:r>
            <w:r w:rsidRPr="001F2EC5">
              <w:rPr>
                <w:i/>
                <w:sz w:val="22"/>
                <w:szCs w:val="22"/>
              </w:rPr>
              <w:t>N</w:t>
            </w:r>
            <w:r w:rsidRPr="001F2EC5">
              <w:rPr>
                <w:sz w:val="22"/>
                <w:szCs w:val="22"/>
              </w:rPr>
              <w:t>)</w:t>
            </w:r>
          </w:p>
          <w:p w14:paraId="30825FB2" w14:textId="77777777" w:rsidR="005176F1" w:rsidRPr="001F2EC5" w:rsidRDefault="005176F1" w:rsidP="005176F1">
            <w:pPr>
              <w:jc w:val="both"/>
              <w:rPr>
                <w:i/>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149DF4C0" w14:textId="77777777" w:rsidR="005176F1" w:rsidRPr="001F2EC5" w:rsidRDefault="005176F1" w:rsidP="005176F1">
            <w:pPr>
              <w:jc w:val="center"/>
              <w:rPr>
                <w:sz w:val="22"/>
                <w:szCs w:val="22"/>
              </w:rPr>
            </w:pPr>
          </w:p>
        </w:tc>
        <w:tc>
          <w:tcPr>
            <w:tcW w:w="1725" w:type="dxa"/>
            <w:tcBorders>
              <w:top w:val="single" w:sz="4" w:space="0" w:color="auto"/>
              <w:left w:val="nil"/>
              <w:bottom w:val="single" w:sz="4" w:space="0" w:color="auto"/>
              <w:right w:val="nil"/>
            </w:tcBorders>
          </w:tcPr>
          <w:p w14:paraId="0AC32F5D" w14:textId="77777777" w:rsidR="005176F1" w:rsidRPr="001F2EC5" w:rsidRDefault="005176F1" w:rsidP="005176F1">
            <w:pPr>
              <w:jc w:val="center"/>
              <w:rPr>
                <w:sz w:val="22"/>
                <w:szCs w:val="22"/>
              </w:rPr>
            </w:pPr>
          </w:p>
        </w:tc>
        <w:tc>
          <w:tcPr>
            <w:tcW w:w="1936" w:type="dxa"/>
            <w:tcBorders>
              <w:top w:val="single" w:sz="4" w:space="0" w:color="auto"/>
              <w:left w:val="nil"/>
              <w:bottom w:val="single" w:sz="4" w:space="0" w:color="auto"/>
              <w:right w:val="nil"/>
            </w:tcBorders>
          </w:tcPr>
          <w:p w14:paraId="7CFCAC71" w14:textId="77777777" w:rsidR="005176F1" w:rsidRPr="001F2EC5" w:rsidRDefault="005176F1" w:rsidP="005176F1">
            <w:pPr>
              <w:jc w:val="center"/>
              <w:rPr>
                <w:sz w:val="22"/>
                <w:szCs w:val="22"/>
              </w:rPr>
            </w:pPr>
            <w:r w:rsidRPr="001F2EC5">
              <w:rPr>
                <w:sz w:val="22"/>
                <w:szCs w:val="22"/>
              </w:rPr>
              <w:t>32</w:t>
            </w:r>
          </w:p>
          <w:p w14:paraId="04706AF5" w14:textId="77777777" w:rsidR="005176F1" w:rsidRPr="001F2EC5" w:rsidRDefault="005176F1" w:rsidP="005176F1">
            <w:pPr>
              <w:jc w:val="center"/>
              <w:rPr>
                <w:sz w:val="22"/>
                <w:szCs w:val="22"/>
              </w:rPr>
            </w:pPr>
            <w:r w:rsidRPr="001F2EC5">
              <w:rPr>
                <w:sz w:val="22"/>
                <w:szCs w:val="22"/>
              </w:rPr>
              <w:t>1</w:t>
            </w:r>
          </w:p>
          <w:p w14:paraId="67C3EEE0" w14:textId="77777777" w:rsidR="005176F1" w:rsidRPr="001F2EC5" w:rsidRDefault="005176F1" w:rsidP="005176F1">
            <w:pPr>
              <w:jc w:val="center"/>
              <w:rPr>
                <w:sz w:val="22"/>
                <w:szCs w:val="22"/>
              </w:rPr>
            </w:pPr>
            <w:r w:rsidRPr="001F2EC5">
              <w:rPr>
                <w:sz w:val="22"/>
                <w:szCs w:val="22"/>
              </w:rPr>
              <w:t>1</w:t>
            </w:r>
          </w:p>
          <w:p w14:paraId="62AFF837" w14:textId="77777777" w:rsidR="005176F1" w:rsidRPr="001F2EC5" w:rsidRDefault="005176F1" w:rsidP="005176F1">
            <w:pPr>
              <w:jc w:val="center"/>
              <w:rPr>
                <w:sz w:val="22"/>
                <w:szCs w:val="22"/>
              </w:rPr>
            </w:pPr>
            <w:r w:rsidRPr="001F2EC5">
              <w:rPr>
                <w:sz w:val="22"/>
                <w:szCs w:val="22"/>
              </w:rPr>
              <w:t>1</w:t>
            </w:r>
          </w:p>
          <w:p w14:paraId="13D244F4" w14:textId="77777777" w:rsidR="005176F1" w:rsidRPr="001F2EC5" w:rsidRDefault="005176F1" w:rsidP="005176F1">
            <w:pPr>
              <w:jc w:val="center"/>
              <w:rPr>
                <w:sz w:val="22"/>
                <w:szCs w:val="22"/>
              </w:rPr>
            </w:pPr>
            <w:r w:rsidRPr="001F2EC5">
              <w:rPr>
                <w:sz w:val="22"/>
                <w:szCs w:val="22"/>
              </w:rPr>
              <w:t>1</w:t>
            </w:r>
          </w:p>
          <w:p w14:paraId="04ABF87F" w14:textId="77777777" w:rsidR="005176F1" w:rsidRPr="001F2EC5" w:rsidRDefault="005176F1" w:rsidP="005176F1">
            <w:pPr>
              <w:jc w:val="center"/>
              <w:rPr>
                <w:sz w:val="22"/>
                <w:szCs w:val="22"/>
              </w:rPr>
            </w:pPr>
            <w:r w:rsidRPr="001F2EC5">
              <w:rPr>
                <w:sz w:val="22"/>
                <w:szCs w:val="22"/>
              </w:rPr>
              <w:t>2</w:t>
            </w:r>
          </w:p>
          <w:p w14:paraId="5468C7EC" w14:textId="77777777" w:rsidR="005176F1" w:rsidRPr="001F2EC5" w:rsidRDefault="005176F1" w:rsidP="005176F1">
            <w:pPr>
              <w:jc w:val="center"/>
              <w:rPr>
                <w:sz w:val="22"/>
                <w:szCs w:val="22"/>
              </w:rPr>
            </w:pPr>
            <w:r w:rsidRPr="001F2EC5">
              <w:rPr>
                <w:sz w:val="22"/>
                <w:szCs w:val="22"/>
              </w:rPr>
              <w:t>1</w:t>
            </w:r>
          </w:p>
          <w:p w14:paraId="52CA93E2" w14:textId="77777777" w:rsidR="005176F1" w:rsidRPr="001F2EC5" w:rsidRDefault="005176F1" w:rsidP="005176F1">
            <w:pPr>
              <w:jc w:val="center"/>
              <w:rPr>
                <w:sz w:val="22"/>
                <w:szCs w:val="22"/>
              </w:rPr>
            </w:pPr>
            <w:r w:rsidRPr="001F2EC5">
              <w:rPr>
                <w:sz w:val="22"/>
                <w:szCs w:val="22"/>
              </w:rPr>
              <w:t>3</w:t>
            </w:r>
          </w:p>
          <w:p w14:paraId="40981533" w14:textId="77777777" w:rsidR="005176F1" w:rsidRPr="001F2EC5" w:rsidRDefault="005176F1" w:rsidP="005176F1">
            <w:pPr>
              <w:jc w:val="center"/>
              <w:rPr>
                <w:sz w:val="22"/>
                <w:szCs w:val="22"/>
              </w:rPr>
            </w:pPr>
            <w:r w:rsidRPr="001F2EC5">
              <w:rPr>
                <w:sz w:val="22"/>
                <w:szCs w:val="22"/>
              </w:rPr>
              <w:t>1</w:t>
            </w:r>
          </w:p>
        </w:tc>
      </w:tr>
      <w:tr w:rsidR="005176F1" w:rsidRPr="001F2EC5" w14:paraId="11FBF400" w14:textId="77777777" w:rsidTr="007C1528">
        <w:trPr>
          <w:trHeight w:val="2269"/>
        </w:trPr>
        <w:tc>
          <w:tcPr>
            <w:tcW w:w="2769" w:type="dxa"/>
            <w:gridSpan w:val="3"/>
            <w:tcBorders>
              <w:top w:val="single" w:sz="4" w:space="0" w:color="auto"/>
              <w:left w:val="nil"/>
              <w:bottom w:val="single" w:sz="4" w:space="0" w:color="auto"/>
              <w:right w:val="nil"/>
            </w:tcBorders>
          </w:tcPr>
          <w:p w14:paraId="2729FF50" w14:textId="77777777" w:rsidR="005176F1" w:rsidRPr="001F2EC5" w:rsidRDefault="005176F1" w:rsidP="005176F1">
            <w:pPr>
              <w:rPr>
                <w:sz w:val="22"/>
                <w:szCs w:val="22"/>
                <w:vertAlign w:val="superscript"/>
              </w:rPr>
            </w:pPr>
            <w:r w:rsidRPr="001F2EC5">
              <w:rPr>
                <w:sz w:val="22"/>
                <w:szCs w:val="22"/>
              </w:rPr>
              <w:t xml:space="preserve">Country of birth biological </w:t>
            </w:r>
            <w:proofErr w:type="spellStart"/>
            <w:r w:rsidRPr="001F2EC5">
              <w:rPr>
                <w:sz w:val="22"/>
                <w:szCs w:val="22"/>
              </w:rPr>
              <w:t>father</w:t>
            </w:r>
            <w:r w:rsidRPr="001F2EC5">
              <w:rPr>
                <w:sz w:val="22"/>
                <w:szCs w:val="22"/>
                <w:vertAlign w:val="superscript"/>
              </w:rPr>
              <w:t>a</w:t>
            </w:r>
            <w:proofErr w:type="spellEnd"/>
          </w:p>
        </w:tc>
        <w:tc>
          <w:tcPr>
            <w:tcW w:w="1613" w:type="dxa"/>
            <w:tcBorders>
              <w:top w:val="single" w:sz="4" w:space="0" w:color="auto"/>
              <w:left w:val="nil"/>
              <w:bottom w:val="single" w:sz="4" w:space="0" w:color="auto"/>
              <w:right w:val="nil"/>
            </w:tcBorders>
          </w:tcPr>
          <w:p w14:paraId="113463F3" w14:textId="77777777" w:rsidR="005176F1" w:rsidRPr="001F2EC5" w:rsidRDefault="005176F1" w:rsidP="005176F1">
            <w:pPr>
              <w:jc w:val="both"/>
              <w:rPr>
                <w:i/>
                <w:sz w:val="22"/>
                <w:szCs w:val="22"/>
              </w:rPr>
            </w:pPr>
            <w:r w:rsidRPr="001F2EC5">
              <w:rPr>
                <w:sz w:val="22"/>
                <w:szCs w:val="22"/>
              </w:rPr>
              <w:t xml:space="preserve">UK </w:t>
            </w:r>
            <w:r w:rsidRPr="001F2EC5">
              <w:rPr>
                <w:i/>
                <w:sz w:val="22"/>
                <w:szCs w:val="22"/>
              </w:rPr>
              <w:t>n</w:t>
            </w:r>
          </w:p>
          <w:p w14:paraId="21EB2A7C" w14:textId="77777777" w:rsidR="005176F1" w:rsidRPr="001F2EC5" w:rsidRDefault="005176F1" w:rsidP="005176F1">
            <w:pPr>
              <w:jc w:val="both"/>
              <w:rPr>
                <w:i/>
                <w:sz w:val="22"/>
                <w:szCs w:val="22"/>
              </w:rPr>
            </w:pPr>
            <w:r w:rsidRPr="001F2EC5">
              <w:rPr>
                <w:sz w:val="22"/>
                <w:szCs w:val="22"/>
              </w:rPr>
              <w:t xml:space="preserve">Brazil </w:t>
            </w:r>
            <w:r w:rsidRPr="001F2EC5">
              <w:rPr>
                <w:i/>
                <w:sz w:val="22"/>
                <w:szCs w:val="22"/>
              </w:rPr>
              <w:t>n</w:t>
            </w:r>
          </w:p>
          <w:p w14:paraId="55C99C48" w14:textId="77777777" w:rsidR="005176F1" w:rsidRPr="001F2EC5" w:rsidRDefault="005176F1" w:rsidP="005176F1">
            <w:pPr>
              <w:jc w:val="both"/>
              <w:rPr>
                <w:i/>
                <w:sz w:val="22"/>
                <w:szCs w:val="22"/>
              </w:rPr>
            </w:pPr>
            <w:r w:rsidRPr="001F2EC5">
              <w:rPr>
                <w:sz w:val="22"/>
                <w:szCs w:val="22"/>
              </w:rPr>
              <w:t xml:space="preserve">Denmark </w:t>
            </w:r>
            <w:r w:rsidRPr="001F2EC5">
              <w:rPr>
                <w:i/>
                <w:sz w:val="22"/>
                <w:szCs w:val="22"/>
              </w:rPr>
              <w:t>n</w:t>
            </w:r>
          </w:p>
          <w:p w14:paraId="327D49B4" w14:textId="77777777" w:rsidR="005176F1" w:rsidRPr="001F2EC5" w:rsidRDefault="005176F1" w:rsidP="005176F1">
            <w:pPr>
              <w:jc w:val="both"/>
              <w:rPr>
                <w:i/>
                <w:sz w:val="22"/>
                <w:szCs w:val="22"/>
              </w:rPr>
            </w:pPr>
            <w:r w:rsidRPr="001F2EC5">
              <w:rPr>
                <w:sz w:val="22"/>
                <w:szCs w:val="22"/>
              </w:rPr>
              <w:t xml:space="preserve">Guyana </w:t>
            </w:r>
            <w:r w:rsidRPr="001F2EC5">
              <w:rPr>
                <w:i/>
                <w:sz w:val="22"/>
                <w:szCs w:val="22"/>
              </w:rPr>
              <w:t>n</w:t>
            </w:r>
          </w:p>
          <w:p w14:paraId="0B81462D" w14:textId="77777777" w:rsidR="005176F1" w:rsidRPr="001F2EC5" w:rsidRDefault="005176F1" w:rsidP="005176F1">
            <w:pPr>
              <w:jc w:val="both"/>
              <w:rPr>
                <w:i/>
                <w:sz w:val="22"/>
                <w:szCs w:val="22"/>
              </w:rPr>
            </w:pPr>
            <w:r w:rsidRPr="001F2EC5">
              <w:rPr>
                <w:sz w:val="22"/>
                <w:szCs w:val="22"/>
              </w:rPr>
              <w:t xml:space="preserve">S. Africa </w:t>
            </w:r>
            <w:r w:rsidRPr="001F2EC5">
              <w:rPr>
                <w:i/>
                <w:sz w:val="22"/>
                <w:szCs w:val="22"/>
              </w:rPr>
              <w:t>n</w:t>
            </w:r>
          </w:p>
          <w:p w14:paraId="796DE045" w14:textId="77777777" w:rsidR="005176F1" w:rsidRPr="001F2EC5" w:rsidRDefault="005176F1" w:rsidP="005176F1">
            <w:pPr>
              <w:jc w:val="both"/>
              <w:rPr>
                <w:i/>
                <w:sz w:val="22"/>
                <w:szCs w:val="22"/>
              </w:rPr>
            </w:pPr>
            <w:r w:rsidRPr="001F2EC5">
              <w:rPr>
                <w:sz w:val="22"/>
                <w:szCs w:val="22"/>
              </w:rPr>
              <w:t xml:space="preserve">USA </w:t>
            </w:r>
            <w:r w:rsidRPr="001F2EC5">
              <w:rPr>
                <w:i/>
                <w:sz w:val="22"/>
                <w:szCs w:val="22"/>
              </w:rPr>
              <w:t>n</w:t>
            </w:r>
          </w:p>
          <w:p w14:paraId="0741B28D" w14:textId="77777777" w:rsidR="005176F1" w:rsidRPr="001F2EC5" w:rsidRDefault="005176F1" w:rsidP="005176F1">
            <w:pPr>
              <w:jc w:val="both"/>
              <w:rPr>
                <w:sz w:val="22"/>
                <w:szCs w:val="22"/>
              </w:rPr>
            </w:pPr>
            <w:r w:rsidRPr="001F2EC5">
              <w:rPr>
                <w:sz w:val="22"/>
                <w:szCs w:val="22"/>
              </w:rPr>
              <w:t xml:space="preserve">Zimbabwe </w:t>
            </w:r>
            <w:r w:rsidRPr="001F2EC5">
              <w:rPr>
                <w:i/>
                <w:sz w:val="22"/>
                <w:szCs w:val="22"/>
              </w:rPr>
              <w:t>n</w:t>
            </w:r>
            <w:r w:rsidRPr="001F2EC5">
              <w:rPr>
                <w:sz w:val="22"/>
                <w:szCs w:val="22"/>
              </w:rPr>
              <w:t xml:space="preserve"> </w:t>
            </w:r>
          </w:p>
          <w:p w14:paraId="7E6B8BE2" w14:textId="77777777" w:rsidR="005176F1" w:rsidRPr="001F2EC5" w:rsidRDefault="005176F1" w:rsidP="005176F1">
            <w:pPr>
              <w:jc w:val="both"/>
              <w:rPr>
                <w:i/>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7EE253EF" w14:textId="77777777" w:rsidR="005176F1" w:rsidRPr="001F2EC5" w:rsidRDefault="005176F1" w:rsidP="005176F1">
            <w:pPr>
              <w:spacing w:line="480" w:lineRule="auto"/>
              <w:jc w:val="center"/>
              <w:rPr>
                <w:sz w:val="22"/>
                <w:szCs w:val="22"/>
              </w:rPr>
            </w:pPr>
          </w:p>
        </w:tc>
        <w:tc>
          <w:tcPr>
            <w:tcW w:w="1725" w:type="dxa"/>
            <w:tcBorders>
              <w:top w:val="single" w:sz="4" w:space="0" w:color="auto"/>
              <w:left w:val="nil"/>
              <w:bottom w:val="single" w:sz="4" w:space="0" w:color="auto"/>
              <w:right w:val="nil"/>
            </w:tcBorders>
          </w:tcPr>
          <w:p w14:paraId="4BBAFB53" w14:textId="77777777" w:rsidR="005176F1" w:rsidRPr="001F2EC5" w:rsidRDefault="005176F1" w:rsidP="005176F1">
            <w:pPr>
              <w:spacing w:line="480" w:lineRule="auto"/>
              <w:jc w:val="center"/>
              <w:rPr>
                <w:sz w:val="22"/>
                <w:szCs w:val="22"/>
              </w:rPr>
            </w:pPr>
          </w:p>
        </w:tc>
        <w:tc>
          <w:tcPr>
            <w:tcW w:w="1936" w:type="dxa"/>
            <w:tcBorders>
              <w:top w:val="single" w:sz="4" w:space="0" w:color="auto"/>
              <w:left w:val="nil"/>
              <w:bottom w:val="single" w:sz="4" w:space="0" w:color="auto"/>
              <w:right w:val="nil"/>
            </w:tcBorders>
          </w:tcPr>
          <w:p w14:paraId="5F487099" w14:textId="77777777" w:rsidR="005176F1" w:rsidRPr="001F2EC5" w:rsidRDefault="005176F1" w:rsidP="005176F1">
            <w:pPr>
              <w:jc w:val="center"/>
              <w:rPr>
                <w:sz w:val="22"/>
                <w:szCs w:val="22"/>
              </w:rPr>
            </w:pPr>
            <w:r w:rsidRPr="001F2EC5">
              <w:rPr>
                <w:sz w:val="22"/>
                <w:szCs w:val="22"/>
              </w:rPr>
              <w:t>36</w:t>
            </w:r>
          </w:p>
          <w:p w14:paraId="7914886D" w14:textId="77777777" w:rsidR="005176F1" w:rsidRPr="001F2EC5" w:rsidRDefault="005176F1" w:rsidP="005176F1">
            <w:pPr>
              <w:jc w:val="center"/>
              <w:rPr>
                <w:sz w:val="22"/>
                <w:szCs w:val="22"/>
              </w:rPr>
            </w:pPr>
            <w:r w:rsidRPr="001F2EC5">
              <w:rPr>
                <w:sz w:val="22"/>
                <w:szCs w:val="22"/>
              </w:rPr>
              <w:t>1</w:t>
            </w:r>
          </w:p>
          <w:p w14:paraId="23C2BE8D" w14:textId="77777777" w:rsidR="005176F1" w:rsidRPr="001F2EC5" w:rsidRDefault="005176F1" w:rsidP="005176F1">
            <w:pPr>
              <w:jc w:val="center"/>
              <w:rPr>
                <w:sz w:val="22"/>
                <w:szCs w:val="22"/>
              </w:rPr>
            </w:pPr>
            <w:r w:rsidRPr="001F2EC5">
              <w:rPr>
                <w:sz w:val="22"/>
                <w:szCs w:val="22"/>
              </w:rPr>
              <w:t>1</w:t>
            </w:r>
          </w:p>
          <w:p w14:paraId="0114F1EE" w14:textId="77777777" w:rsidR="005176F1" w:rsidRPr="001F2EC5" w:rsidRDefault="005176F1" w:rsidP="005176F1">
            <w:pPr>
              <w:jc w:val="center"/>
              <w:rPr>
                <w:sz w:val="22"/>
                <w:szCs w:val="22"/>
              </w:rPr>
            </w:pPr>
            <w:r w:rsidRPr="001F2EC5">
              <w:rPr>
                <w:sz w:val="22"/>
                <w:szCs w:val="22"/>
              </w:rPr>
              <w:t>1</w:t>
            </w:r>
          </w:p>
          <w:p w14:paraId="1B91EE9C" w14:textId="77777777" w:rsidR="005176F1" w:rsidRPr="001F2EC5" w:rsidRDefault="005176F1" w:rsidP="005176F1">
            <w:pPr>
              <w:jc w:val="center"/>
              <w:rPr>
                <w:sz w:val="22"/>
                <w:szCs w:val="22"/>
              </w:rPr>
            </w:pPr>
            <w:r w:rsidRPr="001F2EC5">
              <w:rPr>
                <w:sz w:val="22"/>
                <w:szCs w:val="22"/>
              </w:rPr>
              <w:t>1</w:t>
            </w:r>
          </w:p>
          <w:p w14:paraId="487BA486" w14:textId="77777777" w:rsidR="005176F1" w:rsidRPr="001F2EC5" w:rsidRDefault="005176F1" w:rsidP="005176F1">
            <w:pPr>
              <w:jc w:val="center"/>
              <w:rPr>
                <w:sz w:val="22"/>
                <w:szCs w:val="22"/>
              </w:rPr>
            </w:pPr>
            <w:r w:rsidRPr="001F2EC5">
              <w:rPr>
                <w:sz w:val="22"/>
                <w:szCs w:val="22"/>
              </w:rPr>
              <w:t>1</w:t>
            </w:r>
          </w:p>
          <w:p w14:paraId="4A638374" w14:textId="77777777" w:rsidR="005176F1" w:rsidRPr="001F2EC5" w:rsidRDefault="005176F1" w:rsidP="005176F1">
            <w:pPr>
              <w:jc w:val="center"/>
              <w:rPr>
                <w:sz w:val="22"/>
                <w:szCs w:val="22"/>
              </w:rPr>
            </w:pPr>
            <w:r w:rsidRPr="001F2EC5">
              <w:rPr>
                <w:sz w:val="22"/>
                <w:szCs w:val="22"/>
              </w:rPr>
              <w:t>1</w:t>
            </w:r>
          </w:p>
          <w:p w14:paraId="66B6E855" w14:textId="77777777" w:rsidR="005176F1" w:rsidRPr="001F2EC5" w:rsidRDefault="005176F1" w:rsidP="005176F1">
            <w:pPr>
              <w:jc w:val="center"/>
              <w:rPr>
                <w:sz w:val="22"/>
                <w:szCs w:val="22"/>
              </w:rPr>
            </w:pPr>
            <w:r w:rsidRPr="001F2EC5">
              <w:rPr>
                <w:sz w:val="22"/>
                <w:szCs w:val="22"/>
              </w:rPr>
              <w:t>1</w:t>
            </w:r>
          </w:p>
        </w:tc>
      </w:tr>
      <w:tr w:rsidR="005176F1" w:rsidRPr="001F2EC5" w14:paraId="76F4D6CE" w14:textId="77777777" w:rsidTr="007C1528">
        <w:trPr>
          <w:trHeight w:val="1702"/>
        </w:trPr>
        <w:tc>
          <w:tcPr>
            <w:tcW w:w="2769" w:type="dxa"/>
            <w:gridSpan w:val="3"/>
            <w:tcBorders>
              <w:top w:val="single" w:sz="4" w:space="0" w:color="auto"/>
              <w:left w:val="nil"/>
              <w:bottom w:val="single" w:sz="4" w:space="0" w:color="auto"/>
              <w:right w:val="nil"/>
            </w:tcBorders>
          </w:tcPr>
          <w:p w14:paraId="09CC65CA" w14:textId="77777777" w:rsidR="005176F1" w:rsidRPr="001F2EC5" w:rsidRDefault="005176F1" w:rsidP="005176F1">
            <w:pPr>
              <w:rPr>
                <w:sz w:val="22"/>
                <w:szCs w:val="22"/>
              </w:rPr>
            </w:pPr>
            <w:r w:rsidRPr="001F2EC5">
              <w:rPr>
                <w:sz w:val="22"/>
                <w:szCs w:val="22"/>
              </w:rPr>
              <w:t>Education level of primary caregiver</w:t>
            </w:r>
          </w:p>
        </w:tc>
        <w:tc>
          <w:tcPr>
            <w:tcW w:w="1613" w:type="dxa"/>
            <w:tcBorders>
              <w:top w:val="single" w:sz="4" w:space="0" w:color="auto"/>
              <w:left w:val="nil"/>
              <w:bottom w:val="single" w:sz="4" w:space="0" w:color="auto"/>
              <w:right w:val="nil"/>
            </w:tcBorders>
          </w:tcPr>
          <w:p w14:paraId="0169BC4C" w14:textId="77777777" w:rsidR="005176F1" w:rsidRPr="001F2EC5" w:rsidRDefault="005176F1" w:rsidP="005176F1">
            <w:pPr>
              <w:jc w:val="both"/>
              <w:rPr>
                <w:sz w:val="22"/>
                <w:szCs w:val="22"/>
              </w:rPr>
            </w:pPr>
            <w:r w:rsidRPr="001F2EC5">
              <w:rPr>
                <w:sz w:val="22"/>
                <w:szCs w:val="22"/>
              </w:rPr>
              <w:t>Below tertiary</w:t>
            </w:r>
          </w:p>
          <w:p w14:paraId="50694EC7" w14:textId="77777777" w:rsidR="005176F1" w:rsidRPr="001F2EC5" w:rsidRDefault="005176F1" w:rsidP="005176F1">
            <w:pPr>
              <w:jc w:val="both"/>
              <w:rPr>
                <w:sz w:val="22"/>
                <w:szCs w:val="22"/>
              </w:rPr>
            </w:pPr>
            <w:r w:rsidRPr="001F2EC5">
              <w:rPr>
                <w:sz w:val="22"/>
                <w:szCs w:val="22"/>
              </w:rPr>
              <w:t>N (%)</w:t>
            </w:r>
          </w:p>
          <w:p w14:paraId="730017B6" w14:textId="77777777" w:rsidR="005176F1" w:rsidRPr="001F2EC5" w:rsidRDefault="005176F1" w:rsidP="005176F1">
            <w:pPr>
              <w:jc w:val="both"/>
              <w:rPr>
                <w:sz w:val="22"/>
                <w:szCs w:val="22"/>
              </w:rPr>
            </w:pPr>
          </w:p>
          <w:p w14:paraId="659A8A3D" w14:textId="77777777" w:rsidR="005176F1" w:rsidRPr="001F2EC5" w:rsidRDefault="005176F1" w:rsidP="005176F1">
            <w:pPr>
              <w:jc w:val="both"/>
              <w:rPr>
                <w:sz w:val="22"/>
                <w:szCs w:val="22"/>
              </w:rPr>
            </w:pPr>
            <w:r w:rsidRPr="001F2EC5">
              <w:rPr>
                <w:sz w:val="22"/>
                <w:szCs w:val="22"/>
              </w:rPr>
              <w:t>Tertiary</w:t>
            </w:r>
          </w:p>
          <w:p w14:paraId="74B6405E" w14:textId="77777777" w:rsidR="005176F1" w:rsidRPr="001F2EC5" w:rsidRDefault="005176F1" w:rsidP="005176F1">
            <w:pPr>
              <w:jc w:val="both"/>
              <w:rPr>
                <w:sz w:val="22"/>
                <w:szCs w:val="22"/>
              </w:rPr>
            </w:pPr>
            <w:r w:rsidRPr="001F2EC5">
              <w:rPr>
                <w:sz w:val="22"/>
                <w:szCs w:val="22"/>
              </w:rPr>
              <w:t>N (%)</w:t>
            </w:r>
          </w:p>
          <w:p w14:paraId="0ED039CE" w14:textId="77777777" w:rsidR="005176F1" w:rsidRPr="001F2EC5" w:rsidRDefault="005176F1" w:rsidP="005176F1">
            <w:pPr>
              <w:jc w:val="both"/>
              <w:rPr>
                <w:sz w:val="22"/>
                <w:szCs w:val="22"/>
              </w:rPr>
            </w:pPr>
          </w:p>
          <w:p w14:paraId="65465DCA" w14:textId="77777777" w:rsidR="005176F1" w:rsidRPr="001F2EC5" w:rsidRDefault="005176F1" w:rsidP="005176F1">
            <w:pPr>
              <w:jc w:val="both"/>
              <w:rPr>
                <w:i/>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5788F2EF" w14:textId="77777777" w:rsidR="005176F1" w:rsidRPr="001F2EC5" w:rsidRDefault="005176F1" w:rsidP="005176F1">
            <w:pPr>
              <w:jc w:val="center"/>
              <w:rPr>
                <w:sz w:val="22"/>
                <w:szCs w:val="22"/>
              </w:rPr>
            </w:pPr>
            <w:r w:rsidRPr="001F2EC5">
              <w:rPr>
                <w:sz w:val="22"/>
                <w:szCs w:val="22"/>
              </w:rPr>
              <w:t>10 (44%)</w:t>
            </w:r>
          </w:p>
          <w:p w14:paraId="3BDCB1E3" w14:textId="77777777" w:rsidR="005176F1" w:rsidRPr="001F2EC5" w:rsidRDefault="005176F1" w:rsidP="005176F1">
            <w:pPr>
              <w:jc w:val="center"/>
              <w:rPr>
                <w:sz w:val="22"/>
                <w:szCs w:val="22"/>
              </w:rPr>
            </w:pPr>
          </w:p>
          <w:p w14:paraId="1CA11CFF" w14:textId="77777777" w:rsidR="005176F1" w:rsidRPr="001F2EC5" w:rsidRDefault="005176F1" w:rsidP="005176F1">
            <w:pPr>
              <w:jc w:val="center"/>
              <w:rPr>
                <w:sz w:val="22"/>
                <w:szCs w:val="22"/>
              </w:rPr>
            </w:pPr>
          </w:p>
          <w:p w14:paraId="6BE219B5" w14:textId="77777777" w:rsidR="005176F1" w:rsidRPr="001F2EC5" w:rsidRDefault="005176F1" w:rsidP="005176F1">
            <w:pPr>
              <w:jc w:val="center"/>
              <w:rPr>
                <w:sz w:val="22"/>
                <w:szCs w:val="22"/>
              </w:rPr>
            </w:pPr>
            <w:r w:rsidRPr="001F2EC5">
              <w:rPr>
                <w:sz w:val="22"/>
                <w:szCs w:val="22"/>
              </w:rPr>
              <w:t>13 (57%)</w:t>
            </w:r>
          </w:p>
          <w:p w14:paraId="5C0121FF" w14:textId="77777777" w:rsidR="005176F1" w:rsidRPr="001F2EC5" w:rsidRDefault="005176F1" w:rsidP="005176F1">
            <w:pPr>
              <w:jc w:val="center"/>
              <w:rPr>
                <w:sz w:val="22"/>
                <w:szCs w:val="22"/>
              </w:rPr>
            </w:pPr>
          </w:p>
          <w:p w14:paraId="32822D8C" w14:textId="77777777" w:rsidR="005176F1" w:rsidRPr="001F2EC5" w:rsidRDefault="005176F1" w:rsidP="005176F1">
            <w:pPr>
              <w:jc w:val="center"/>
              <w:rPr>
                <w:sz w:val="22"/>
                <w:szCs w:val="22"/>
              </w:rPr>
            </w:pPr>
          </w:p>
          <w:p w14:paraId="471A1BA4" w14:textId="77777777" w:rsidR="005176F1" w:rsidRPr="001F2EC5" w:rsidRDefault="005176F1" w:rsidP="005176F1">
            <w:pPr>
              <w:jc w:val="center"/>
              <w:rPr>
                <w:sz w:val="22"/>
                <w:szCs w:val="22"/>
              </w:rPr>
            </w:pPr>
            <w:r w:rsidRPr="001F2EC5">
              <w:rPr>
                <w:sz w:val="22"/>
                <w:szCs w:val="22"/>
              </w:rPr>
              <w:t>0</w:t>
            </w:r>
          </w:p>
        </w:tc>
        <w:tc>
          <w:tcPr>
            <w:tcW w:w="1725" w:type="dxa"/>
            <w:tcBorders>
              <w:top w:val="single" w:sz="4" w:space="0" w:color="auto"/>
              <w:left w:val="nil"/>
              <w:bottom w:val="single" w:sz="4" w:space="0" w:color="auto"/>
              <w:right w:val="nil"/>
            </w:tcBorders>
          </w:tcPr>
          <w:p w14:paraId="4FA33CDE" w14:textId="77777777" w:rsidR="005176F1" w:rsidRPr="001F2EC5" w:rsidRDefault="005176F1" w:rsidP="005176F1">
            <w:pPr>
              <w:jc w:val="center"/>
              <w:rPr>
                <w:sz w:val="22"/>
                <w:szCs w:val="22"/>
              </w:rPr>
            </w:pPr>
            <w:r w:rsidRPr="001F2EC5">
              <w:rPr>
                <w:sz w:val="22"/>
                <w:szCs w:val="22"/>
              </w:rPr>
              <w:t>5 (26%)</w:t>
            </w:r>
          </w:p>
          <w:p w14:paraId="4462E5C4" w14:textId="77777777" w:rsidR="005176F1" w:rsidRPr="001F2EC5" w:rsidRDefault="005176F1" w:rsidP="005176F1">
            <w:pPr>
              <w:jc w:val="center"/>
              <w:rPr>
                <w:sz w:val="22"/>
                <w:szCs w:val="22"/>
              </w:rPr>
            </w:pPr>
          </w:p>
          <w:p w14:paraId="2115773B" w14:textId="77777777" w:rsidR="005176F1" w:rsidRPr="001F2EC5" w:rsidRDefault="005176F1" w:rsidP="005176F1">
            <w:pPr>
              <w:jc w:val="center"/>
              <w:rPr>
                <w:sz w:val="22"/>
                <w:szCs w:val="22"/>
              </w:rPr>
            </w:pPr>
          </w:p>
          <w:p w14:paraId="4F8BE2E8" w14:textId="77777777" w:rsidR="005176F1" w:rsidRPr="001F2EC5" w:rsidRDefault="005176F1" w:rsidP="005176F1">
            <w:pPr>
              <w:jc w:val="center"/>
              <w:rPr>
                <w:sz w:val="22"/>
                <w:szCs w:val="22"/>
              </w:rPr>
            </w:pPr>
            <w:r w:rsidRPr="001F2EC5">
              <w:rPr>
                <w:sz w:val="22"/>
                <w:szCs w:val="22"/>
              </w:rPr>
              <w:t>14 (74%)</w:t>
            </w:r>
          </w:p>
          <w:p w14:paraId="448CBB44" w14:textId="77777777" w:rsidR="005176F1" w:rsidRPr="001F2EC5" w:rsidRDefault="005176F1" w:rsidP="005176F1">
            <w:pPr>
              <w:jc w:val="center"/>
              <w:rPr>
                <w:sz w:val="22"/>
                <w:szCs w:val="22"/>
              </w:rPr>
            </w:pPr>
          </w:p>
          <w:p w14:paraId="65F90980" w14:textId="77777777" w:rsidR="005176F1" w:rsidRPr="001F2EC5" w:rsidRDefault="005176F1" w:rsidP="005176F1">
            <w:pPr>
              <w:jc w:val="center"/>
              <w:rPr>
                <w:sz w:val="22"/>
                <w:szCs w:val="22"/>
              </w:rPr>
            </w:pPr>
          </w:p>
          <w:p w14:paraId="1DEE5FA0" w14:textId="77777777" w:rsidR="005176F1" w:rsidRPr="001F2EC5" w:rsidRDefault="005176F1" w:rsidP="005176F1">
            <w:pPr>
              <w:jc w:val="center"/>
              <w:rPr>
                <w:sz w:val="22"/>
                <w:szCs w:val="22"/>
              </w:rPr>
            </w:pPr>
            <w:r w:rsidRPr="001F2EC5">
              <w:rPr>
                <w:sz w:val="22"/>
                <w:szCs w:val="22"/>
              </w:rPr>
              <w:t>1</w:t>
            </w:r>
          </w:p>
        </w:tc>
        <w:tc>
          <w:tcPr>
            <w:tcW w:w="1936" w:type="dxa"/>
            <w:tcBorders>
              <w:top w:val="single" w:sz="4" w:space="0" w:color="auto"/>
              <w:left w:val="nil"/>
              <w:bottom w:val="single" w:sz="4" w:space="0" w:color="auto"/>
              <w:right w:val="nil"/>
            </w:tcBorders>
          </w:tcPr>
          <w:p w14:paraId="5CD734B8" w14:textId="77777777" w:rsidR="005176F1" w:rsidRPr="001F2EC5" w:rsidRDefault="005176F1" w:rsidP="005176F1">
            <w:pPr>
              <w:jc w:val="center"/>
              <w:rPr>
                <w:sz w:val="22"/>
                <w:szCs w:val="22"/>
              </w:rPr>
            </w:pPr>
            <w:r w:rsidRPr="001F2EC5">
              <w:rPr>
                <w:sz w:val="22"/>
                <w:szCs w:val="22"/>
              </w:rPr>
              <w:t>15 (36%)</w:t>
            </w:r>
          </w:p>
          <w:p w14:paraId="470E6E81" w14:textId="77777777" w:rsidR="005176F1" w:rsidRPr="001F2EC5" w:rsidRDefault="005176F1" w:rsidP="005176F1">
            <w:pPr>
              <w:jc w:val="center"/>
              <w:rPr>
                <w:sz w:val="22"/>
                <w:szCs w:val="22"/>
              </w:rPr>
            </w:pPr>
          </w:p>
          <w:p w14:paraId="0FB227C7" w14:textId="77777777" w:rsidR="005176F1" w:rsidRPr="001F2EC5" w:rsidRDefault="005176F1" w:rsidP="005176F1">
            <w:pPr>
              <w:jc w:val="center"/>
              <w:rPr>
                <w:sz w:val="22"/>
                <w:szCs w:val="22"/>
              </w:rPr>
            </w:pPr>
          </w:p>
          <w:p w14:paraId="40ACB9C3" w14:textId="77777777" w:rsidR="005176F1" w:rsidRPr="001F2EC5" w:rsidRDefault="005176F1" w:rsidP="005176F1">
            <w:pPr>
              <w:jc w:val="center"/>
              <w:rPr>
                <w:sz w:val="22"/>
                <w:szCs w:val="22"/>
              </w:rPr>
            </w:pPr>
            <w:r w:rsidRPr="001F2EC5">
              <w:rPr>
                <w:sz w:val="22"/>
                <w:szCs w:val="22"/>
              </w:rPr>
              <w:t>27 (64%)</w:t>
            </w:r>
          </w:p>
          <w:p w14:paraId="3D5F37B8" w14:textId="77777777" w:rsidR="005176F1" w:rsidRPr="001F2EC5" w:rsidRDefault="005176F1" w:rsidP="005176F1">
            <w:pPr>
              <w:jc w:val="center"/>
              <w:rPr>
                <w:sz w:val="22"/>
                <w:szCs w:val="22"/>
              </w:rPr>
            </w:pPr>
          </w:p>
          <w:p w14:paraId="08E96B6F" w14:textId="77777777" w:rsidR="005176F1" w:rsidRPr="001F2EC5" w:rsidRDefault="005176F1" w:rsidP="005176F1">
            <w:pPr>
              <w:jc w:val="center"/>
              <w:rPr>
                <w:sz w:val="22"/>
                <w:szCs w:val="22"/>
              </w:rPr>
            </w:pPr>
          </w:p>
          <w:p w14:paraId="7DCB2FC7" w14:textId="77777777" w:rsidR="005176F1" w:rsidRPr="001F2EC5" w:rsidRDefault="005176F1" w:rsidP="005176F1">
            <w:pPr>
              <w:jc w:val="center"/>
              <w:rPr>
                <w:sz w:val="22"/>
                <w:szCs w:val="22"/>
              </w:rPr>
            </w:pPr>
            <w:r w:rsidRPr="001F2EC5">
              <w:rPr>
                <w:sz w:val="22"/>
                <w:szCs w:val="22"/>
              </w:rPr>
              <w:t>1</w:t>
            </w:r>
          </w:p>
        </w:tc>
      </w:tr>
      <w:tr w:rsidR="005176F1" w:rsidRPr="001F2EC5" w14:paraId="33FE3631" w14:textId="77777777" w:rsidTr="007C1528">
        <w:trPr>
          <w:trHeight w:val="4026"/>
        </w:trPr>
        <w:tc>
          <w:tcPr>
            <w:tcW w:w="2769" w:type="dxa"/>
            <w:gridSpan w:val="3"/>
            <w:tcBorders>
              <w:top w:val="single" w:sz="4" w:space="0" w:color="auto"/>
              <w:left w:val="nil"/>
              <w:bottom w:val="single" w:sz="4" w:space="0" w:color="auto"/>
              <w:right w:val="nil"/>
            </w:tcBorders>
          </w:tcPr>
          <w:p w14:paraId="29E1A43C" w14:textId="77777777" w:rsidR="005176F1" w:rsidRPr="001F2EC5" w:rsidRDefault="005176F1" w:rsidP="005176F1">
            <w:pPr>
              <w:rPr>
                <w:sz w:val="22"/>
                <w:szCs w:val="22"/>
              </w:rPr>
            </w:pPr>
            <w:r w:rsidRPr="001F2EC5">
              <w:rPr>
                <w:sz w:val="22"/>
                <w:szCs w:val="22"/>
              </w:rPr>
              <w:t>First language of primary caregiver</w:t>
            </w:r>
          </w:p>
        </w:tc>
        <w:tc>
          <w:tcPr>
            <w:tcW w:w="1613" w:type="dxa"/>
            <w:tcBorders>
              <w:top w:val="single" w:sz="4" w:space="0" w:color="auto"/>
              <w:left w:val="nil"/>
              <w:bottom w:val="single" w:sz="4" w:space="0" w:color="auto"/>
              <w:right w:val="nil"/>
            </w:tcBorders>
          </w:tcPr>
          <w:p w14:paraId="50664DF7" w14:textId="77777777" w:rsidR="005176F1" w:rsidRPr="001F2EC5" w:rsidRDefault="005176F1" w:rsidP="005176F1">
            <w:pPr>
              <w:jc w:val="both"/>
              <w:rPr>
                <w:sz w:val="22"/>
                <w:szCs w:val="22"/>
              </w:rPr>
            </w:pPr>
            <w:r w:rsidRPr="001F2EC5">
              <w:rPr>
                <w:sz w:val="22"/>
                <w:szCs w:val="22"/>
              </w:rPr>
              <w:t>English primary</w:t>
            </w:r>
          </w:p>
          <w:p w14:paraId="7FC9D119"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7C679A26" w14:textId="77777777" w:rsidR="005176F1" w:rsidRPr="001F2EC5" w:rsidRDefault="005176F1" w:rsidP="005176F1">
            <w:pPr>
              <w:jc w:val="both"/>
              <w:rPr>
                <w:sz w:val="22"/>
                <w:szCs w:val="22"/>
              </w:rPr>
            </w:pPr>
          </w:p>
          <w:p w14:paraId="2D919D91" w14:textId="77777777" w:rsidR="005176F1" w:rsidRPr="001F2EC5" w:rsidRDefault="005176F1" w:rsidP="005176F1">
            <w:pPr>
              <w:jc w:val="both"/>
              <w:rPr>
                <w:sz w:val="22"/>
                <w:szCs w:val="22"/>
              </w:rPr>
            </w:pPr>
            <w:r w:rsidRPr="001F2EC5">
              <w:rPr>
                <w:sz w:val="22"/>
                <w:szCs w:val="22"/>
              </w:rPr>
              <w:t xml:space="preserve">Language that is not English </w:t>
            </w:r>
          </w:p>
          <w:p w14:paraId="46567D98"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7F1D19B7" w14:textId="77777777" w:rsidR="005176F1" w:rsidRPr="001F2EC5" w:rsidRDefault="005176F1" w:rsidP="005176F1">
            <w:pPr>
              <w:jc w:val="both"/>
              <w:rPr>
                <w:sz w:val="22"/>
                <w:szCs w:val="22"/>
              </w:rPr>
            </w:pPr>
          </w:p>
          <w:p w14:paraId="1A707818" w14:textId="77777777" w:rsidR="005176F1" w:rsidRPr="001F2EC5" w:rsidRDefault="005176F1" w:rsidP="005176F1">
            <w:pPr>
              <w:jc w:val="both"/>
              <w:rPr>
                <w:sz w:val="22"/>
                <w:szCs w:val="22"/>
              </w:rPr>
            </w:pPr>
            <w:r w:rsidRPr="001F2EC5">
              <w:rPr>
                <w:sz w:val="22"/>
                <w:szCs w:val="22"/>
              </w:rPr>
              <w:t>Two first languages, including English</w:t>
            </w:r>
          </w:p>
          <w:p w14:paraId="67BBF8DF"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31478025" w14:textId="77777777" w:rsidR="005176F1" w:rsidRPr="001F2EC5" w:rsidRDefault="005176F1" w:rsidP="005176F1">
            <w:pPr>
              <w:jc w:val="both"/>
              <w:rPr>
                <w:sz w:val="22"/>
                <w:szCs w:val="22"/>
              </w:rPr>
            </w:pPr>
          </w:p>
          <w:p w14:paraId="1F0BCBF5" w14:textId="77777777" w:rsidR="005176F1" w:rsidRPr="001F2EC5" w:rsidRDefault="005176F1" w:rsidP="005176F1">
            <w:pPr>
              <w:jc w:val="both"/>
              <w:rPr>
                <w:i/>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229C388B" w14:textId="77777777" w:rsidR="005176F1" w:rsidRPr="001F2EC5" w:rsidRDefault="005176F1" w:rsidP="005176F1">
            <w:pPr>
              <w:jc w:val="center"/>
              <w:rPr>
                <w:sz w:val="22"/>
                <w:szCs w:val="22"/>
              </w:rPr>
            </w:pPr>
            <w:r w:rsidRPr="001F2EC5">
              <w:rPr>
                <w:sz w:val="22"/>
                <w:szCs w:val="22"/>
              </w:rPr>
              <w:t>20 (87%)</w:t>
            </w:r>
          </w:p>
          <w:p w14:paraId="5E31EB5C" w14:textId="77777777" w:rsidR="005176F1" w:rsidRPr="001F2EC5" w:rsidRDefault="005176F1" w:rsidP="005176F1">
            <w:pPr>
              <w:jc w:val="center"/>
              <w:rPr>
                <w:sz w:val="22"/>
                <w:szCs w:val="22"/>
              </w:rPr>
            </w:pPr>
          </w:p>
          <w:p w14:paraId="3C1F1179" w14:textId="77777777" w:rsidR="005176F1" w:rsidRPr="001F2EC5" w:rsidRDefault="005176F1" w:rsidP="005176F1">
            <w:pPr>
              <w:jc w:val="center"/>
              <w:rPr>
                <w:sz w:val="22"/>
                <w:szCs w:val="22"/>
              </w:rPr>
            </w:pPr>
          </w:p>
          <w:p w14:paraId="0EEE1BC3" w14:textId="77777777" w:rsidR="005176F1" w:rsidRPr="001F2EC5" w:rsidRDefault="005176F1" w:rsidP="005176F1">
            <w:pPr>
              <w:jc w:val="center"/>
              <w:rPr>
                <w:sz w:val="22"/>
                <w:szCs w:val="22"/>
              </w:rPr>
            </w:pPr>
          </w:p>
          <w:p w14:paraId="5FABC248" w14:textId="77777777" w:rsidR="005176F1" w:rsidRPr="001F2EC5" w:rsidRDefault="005176F1" w:rsidP="005176F1">
            <w:pPr>
              <w:jc w:val="center"/>
              <w:rPr>
                <w:sz w:val="22"/>
                <w:szCs w:val="22"/>
              </w:rPr>
            </w:pPr>
            <w:r w:rsidRPr="001F2EC5">
              <w:rPr>
                <w:sz w:val="22"/>
                <w:szCs w:val="22"/>
              </w:rPr>
              <w:t>1 (4%)</w:t>
            </w:r>
          </w:p>
          <w:p w14:paraId="5B493812" w14:textId="77777777" w:rsidR="005176F1" w:rsidRPr="001F2EC5" w:rsidRDefault="005176F1" w:rsidP="005176F1">
            <w:pPr>
              <w:jc w:val="center"/>
              <w:rPr>
                <w:sz w:val="22"/>
                <w:szCs w:val="22"/>
              </w:rPr>
            </w:pPr>
          </w:p>
          <w:p w14:paraId="22F8E44E" w14:textId="77777777" w:rsidR="005176F1" w:rsidRPr="001F2EC5" w:rsidRDefault="005176F1" w:rsidP="005176F1">
            <w:pPr>
              <w:jc w:val="center"/>
              <w:rPr>
                <w:sz w:val="22"/>
                <w:szCs w:val="22"/>
              </w:rPr>
            </w:pPr>
          </w:p>
          <w:p w14:paraId="415B4F0A" w14:textId="77777777" w:rsidR="005176F1" w:rsidRPr="001F2EC5" w:rsidRDefault="005176F1" w:rsidP="005176F1">
            <w:pPr>
              <w:jc w:val="center"/>
              <w:rPr>
                <w:sz w:val="22"/>
                <w:szCs w:val="22"/>
              </w:rPr>
            </w:pPr>
          </w:p>
          <w:p w14:paraId="66F41024" w14:textId="77777777" w:rsidR="005176F1" w:rsidRPr="001F2EC5" w:rsidRDefault="005176F1" w:rsidP="005176F1">
            <w:pPr>
              <w:jc w:val="center"/>
              <w:rPr>
                <w:sz w:val="22"/>
                <w:szCs w:val="22"/>
              </w:rPr>
            </w:pPr>
          </w:p>
          <w:p w14:paraId="3C1C294B" w14:textId="77777777" w:rsidR="005176F1" w:rsidRPr="001F2EC5" w:rsidRDefault="005176F1" w:rsidP="005176F1">
            <w:pPr>
              <w:jc w:val="center"/>
              <w:rPr>
                <w:sz w:val="22"/>
                <w:szCs w:val="22"/>
              </w:rPr>
            </w:pPr>
            <w:r w:rsidRPr="001F2EC5">
              <w:rPr>
                <w:sz w:val="22"/>
                <w:szCs w:val="22"/>
              </w:rPr>
              <w:t>2 (9%)</w:t>
            </w:r>
          </w:p>
          <w:p w14:paraId="1F68F186" w14:textId="77777777" w:rsidR="005176F1" w:rsidRPr="001F2EC5" w:rsidRDefault="005176F1" w:rsidP="005176F1">
            <w:pPr>
              <w:jc w:val="center"/>
              <w:rPr>
                <w:sz w:val="22"/>
                <w:szCs w:val="22"/>
              </w:rPr>
            </w:pPr>
          </w:p>
          <w:p w14:paraId="18065BE7" w14:textId="77777777" w:rsidR="005176F1" w:rsidRPr="001F2EC5" w:rsidRDefault="005176F1" w:rsidP="005176F1">
            <w:pPr>
              <w:jc w:val="center"/>
              <w:rPr>
                <w:sz w:val="22"/>
                <w:szCs w:val="22"/>
              </w:rPr>
            </w:pPr>
          </w:p>
          <w:p w14:paraId="47006590" w14:textId="77777777" w:rsidR="005176F1" w:rsidRPr="001F2EC5" w:rsidRDefault="005176F1" w:rsidP="005176F1">
            <w:pPr>
              <w:jc w:val="center"/>
              <w:rPr>
                <w:sz w:val="22"/>
                <w:szCs w:val="22"/>
              </w:rPr>
            </w:pPr>
          </w:p>
          <w:p w14:paraId="75452B70" w14:textId="77777777" w:rsidR="005176F1" w:rsidRPr="001F2EC5" w:rsidRDefault="005176F1" w:rsidP="005176F1">
            <w:pPr>
              <w:jc w:val="center"/>
              <w:rPr>
                <w:sz w:val="22"/>
                <w:szCs w:val="22"/>
              </w:rPr>
            </w:pPr>
          </w:p>
          <w:p w14:paraId="79A057A1" w14:textId="025E1D9E" w:rsidR="005176F1" w:rsidRPr="001F2EC5" w:rsidRDefault="005176F1" w:rsidP="005176F1">
            <w:pPr>
              <w:jc w:val="center"/>
              <w:rPr>
                <w:sz w:val="22"/>
                <w:szCs w:val="22"/>
              </w:rPr>
            </w:pPr>
            <w:r>
              <w:rPr>
                <w:sz w:val="22"/>
                <w:szCs w:val="22"/>
              </w:rPr>
              <w:t>0</w:t>
            </w:r>
          </w:p>
        </w:tc>
        <w:tc>
          <w:tcPr>
            <w:tcW w:w="1725" w:type="dxa"/>
            <w:tcBorders>
              <w:top w:val="single" w:sz="4" w:space="0" w:color="auto"/>
              <w:left w:val="nil"/>
              <w:bottom w:val="single" w:sz="4" w:space="0" w:color="auto"/>
              <w:right w:val="nil"/>
            </w:tcBorders>
          </w:tcPr>
          <w:p w14:paraId="174EA3B7" w14:textId="77777777" w:rsidR="005176F1" w:rsidRPr="001F2EC5" w:rsidRDefault="005176F1" w:rsidP="005176F1">
            <w:pPr>
              <w:spacing w:line="480" w:lineRule="auto"/>
              <w:jc w:val="center"/>
              <w:rPr>
                <w:sz w:val="22"/>
                <w:szCs w:val="22"/>
              </w:rPr>
            </w:pPr>
            <w:r w:rsidRPr="001F2EC5">
              <w:rPr>
                <w:sz w:val="22"/>
                <w:szCs w:val="22"/>
              </w:rPr>
              <w:t>18 (95%)</w:t>
            </w:r>
          </w:p>
          <w:p w14:paraId="3EEB706F" w14:textId="77777777" w:rsidR="005176F1" w:rsidRPr="001F2EC5" w:rsidRDefault="005176F1" w:rsidP="005176F1">
            <w:pPr>
              <w:spacing w:line="480" w:lineRule="auto"/>
              <w:jc w:val="center"/>
              <w:rPr>
                <w:sz w:val="22"/>
                <w:szCs w:val="22"/>
              </w:rPr>
            </w:pPr>
          </w:p>
          <w:p w14:paraId="69451AB4" w14:textId="77777777" w:rsidR="005176F1" w:rsidRPr="001F2EC5" w:rsidRDefault="005176F1" w:rsidP="005176F1">
            <w:pPr>
              <w:jc w:val="center"/>
              <w:rPr>
                <w:sz w:val="22"/>
                <w:szCs w:val="22"/>
              </w:rPr>
            </w:pPr>
            <w:r w:rsidRPr="001F2EC5">
              <w:rPr>
                <w:sz w:val="22"/>
                <w:szCs w:val="22"/>
              </w:rPr>
              <w:t>1 (5%)</w:t>
            </w:r>
          </w:p>
          <w:p w14:paraId="1B1E5711" w14:textId="77777777" w:rsidR="005176F1" w:rsidRPr="001F2EC5" w:rsidRDefault="005176F1" w:rsidP="005176F1">
            <w:pPr>
              <w:jc w:val="center"/>
              <w:rPr>
                <w:sz w:val="22"/>
                <w:szCs w:val="22"/>
              </w:rPr>
            </w:pPr>
          </w:p>
          <w:p w14:paraId="75FEDB53" w14:textId="77777777" w:rsidR="005176F1" w:rsidRPr="001F2EC5" w:rsidRDefault="005176F1" w:rsidP="005176F1">
            <w:pPr>
              <w:jc w:val="center"/>
              <w:rPr>
                <w:sz w:val="22"/>
                <w:szCs w:val="22"/>
              </w:rPr>
            </w:pPr>
          </w:p>
          <w:p w14:paraId="4D30E92D" w14:textId="77777777" w:rsidR="005176F1" w:rsidRPr="001F2EC5" w:rsidRDefault="005176F1" w:rsidP="005176F1">
            <w:pPr>
              <w:jc w:val="center"/>
              <w:rPr>
                <w:sz w:val="22"/>
                <w:szCs w:val="22"/>
              </w:rPr>
            </w:pPr>
          </w:p>
          <w:p w14:paraId="686E3E15" w14:textId="77777777" w:rsidR="005176F1" w:rsidRPr="001F2EC5" w:rsidRDefault="005176F1" w:rsidP="005176F1">
            <w:pPr>
              <w:jc w:val="center"/>
              <w:rPr>
                <w:sz w:val="22"/>
                <w:szCs w:val="22"/>
              </w:rPr>
            </w:pPr>
          </w:p>
          <w:p w14:paraId="6850AA8E" w14:textId="77777777" w:rsidR="005176F1" w:rsidRPr="001F2EC5" w:rsidRDefault="005176F1" w:rsidP="005176F1">
            <w:pPr>
              <w:jc w:val="center"/>
              <w:rPr>
                <w:sz w:val="22"/>
                <w:szCs w:val="22"/>
              </w:rPr>
            </w:pPr>
            <w:r w:rsidRPr="001F2EC5">
              <w:rPr>
                <w:sz w:val="22"/>
                <w:szCs w:val="22"/>
              </w:rPr>
              <w:t>0 (0%)</w:t>
            </w:r>
          </w:p>
          <w:p w14:paraId="79ABFE3F" w14:textId="77777777" w:rsidR="005176F1" w:rsidRPr="001F2EC5" w:rsidRDefault="005176F1" w:rsidP="005176F1">
            <w:pPr>
              <w:jc w:val="center"/>
              <w:rPr>
                <w:sz w:val="22"/>
                <w:szCs w:val="22"/>
              </w:rPr>
            </w:pPr>
          </w:p>
          <w:p w14:paraId="5645AFF8" w14:textId="77777777" w:rsidR="005176F1" w:rsidRPr="001F2EC5" w:rsidRDefault="005176F1" w:rsidP="005176F1">
            <w:pPr>
              <w:jc w:val="center"/>
              <w:rPr>
                <w:sz w:val="22"/>
                <w:szCs w:val="22"/>
              </w:rPr>
            </w:pPr>
          </w:p>
          <w:p w14:paraId="4A7CAB50" w14:textId="77777777" w:rsidR="005176F1" w:rsidRPr="001F2EC5" w:rsidRDefault="005176F1" w:rsidP="005176F1">
            <w:pPr>
              <w:jc w:val="center"/>
              <w:rPr>
                <w:sz w:val="22"/>
                <w:szCs w:val="22"/>
              </w:rPr>
            </w:pPr>
          </w:p>
          <w:p w14:paraId="2BC4FD52" w14:textId="77777777" w:rsidR="005176F1" w:rsidRPr="001F2EC5" w:rsidRDefault="005176F1" w:rsidP="005176F1">
            <w:pPr>
              <w:jc w:val="center"/>
              <w:rPr>
                <w:sz w:val="22"/>
                <w:szCs w:val="22"/>
              </w:rPr>
            </w:pPr>
          </w:p>
          <w:p w14:paraId="3F3703C9" w14:textId="77777777" w:rsidR="005176F1" w:rsidRPr="001F2EC5" w:rsidRDefault="005176F1" w:rsidP="005176F1">
            <w:pPr>
              <w:jc w:val="center"/>
              <w:rPr>
                <w:sz w:val="22"/>
                <w:szCs w:val="22"/>
              </w:rPr>
            </w:pPr>
            <w:r w:rsidRPr="001F2EC5">
              <w:rPr>
                <w:sz w:val="22"/>
                <w:szCs w:val="22"/>
              </w:rPr>
              <w:t xml:space="preserve">1 </w:t>
            </w:r>
          </w:p>
        </w:tc>
        <w:tc>
          <w:tcPr>
            <w:tcW w:w="1936" w:type="dxa"/>
            <w:tcBorders>
              <w:top w:val="single" w:sz="4" w:space="0" w:color="auto"/>
              <w:left w:val="nil"/>
              <w:bottom w:val="single" w:sz="4" w:space="0" w:color="auto"/>
              <w:right w:val="nil"/>
            </w:tcBorders>
          </w:tcPr>
          <w:p w14:paraId="3C991D6C" w14:textId="77777777" w:rsidR="005176F1" w:rsidRPr="001F2EC5" w:rsidRDefault="005176F1" w:rsidP="005176F1">
            <w:pPr>
              <w:spacing w:line="480" w:lineRule="auto"/>
              <w:jc w:val="center"/>
              <w:rPr>
                <w:sz w:val="22"/>
                <w:szCs w:val="22"/>
              </w:rPr>
            </w:pPr>
            <w:r w:rsidRPr="001F2EC5">
              <w:rPr>
                <w:sz w:val="22"/>
                <w:szCs w:val="22"/>
              </w:rPr>
              <w:t>38 (91%)</w:t>
            </w:r>
          </w:p>
          <w:p w14:paraId="590A852F" w14:textId="77777777" w:rsidR="005176F1" w:rsidRPr="001F2EC5" w:rsidRDefault="005176F1" w:rsidP="005176F1">
            <w:pPr>
              <w:spacing w:line="480" w:lineRule="auto"/>
              <w:jc w:val="center"/>
              <w:rPr>
                <w:sz w:val="22"/>
                <w:szCs w:val="22"/>
              </w:rPr>
            </w:pPr>
          </w:p>
          <w:p w14:paraId="03A44AD2" w14:textId="77777777" w:rsidR="005176F1" w:rsidRPr="001F2EC5" w:rsidRDefault="005176F1" w:rsidP="005176F1">
            <w:pPr>
              <w:jc w:val="center"/>
              <w:rPr>
                <w:sz w:val="22"/>
                <w:szCs w:val="22"/>
              </w:rPr>
            </w:pPr>
            <w:r w:rsidRPr="001F2EC5">
              <w:rPr>
                <w:sz w:val="22"/>
                <w:szCs w:val="22"/>
              </w:rPr>
              <w:t>2 (5%)</w:t>
            </w:r>
          </w:p>
          <w:p w14:paraId="50D71F99" w14:textId="77777777" w:rsidR="005176F1" w:rsidRPr="001F2EC5" w:rsidRDefault="005176F1" w:rsidP="005176F1">
            <w:pPr>
              <w:jc w:val="center"/>
              <w:rPr>
                <w:sz w:val="22"/>
                <w:szCs w:val="22"/>
              </w:rPr>
            </w:pPr>
          </w:p>
          <w:p w14:paraId="67E40B18" w14:textId="77777777" w:rsidR="005176F1" w:rsidRPr="001F2EC5" w:rsidRDefault="005176F1" w:rsidP="005176F1">
            <w:pPr>
              <w:jc w:val="center"/>
              <w:rPr>
                <w:sz w:val="22"/>
                <w:szCs w:val="22"/>
              </w:rPr>
            </w:pPr>
          </w:p>
          <w:p w14:paraId="328A81BE" w14:textId="77777777" w:rsidR="005176F1" w:rsidRPr="001F2EC5" w:rsidRDefault="005176F1" w:rsidP="005176F1">
            <w:pPr>
              <w:jc w:val="center"/>
              <w:rPr>
                <w:sz w:val="22"/>
                <w:szCs w:val="22"/>
              </w:rPr>
            </w:pPr>
          </w:p>
          <w:p w14:paraId="06A030B1" w14:textId="77777777" w:rsidR="005176F1" w:rsidRPr="001F2EC5" w:rsidRDefault="005176F1" w:rsidP="005176F1">
            <w:pPr>
              <w:jc w:val="center"/>
              <w:rPr>
                <w:sz w:val="22"/>
                <w:szCs w:val="22"/>
              </w:rPr>
            </w:pPr>
          </w:p>
          <w:p w14:paraId="4A78A189" w14:textId="77777777" w:rsidR="005176F1" w:rsidRPr="001F2EC5" w:rsidRDefault="005176F1" w:rsidP="005176F1">
            <w:pPr>
              <w:jc w:val="center"/>
              <w:rPr>
                <w:sz w:val="22"/>
                <w:szCs w:val="22"/>
              </w:rPr>
            </w:pPr>
            <w:r w:rsidRPr="001F2EC5">
              <w:rPr>
                <w:sz w:val="22"/>
                <w:szCs w:val="22"/>
              </w:rPr>
              <w:t>2 (5%)</w:t>
            </w:r>
          </w:p>
          <w:p w14:paraId="10D9D732" w14:textId="77777777" w:rsidR="005176F1" w:rsidRPr="001F2EC5" w:rsidRDefault="005176F1" w:rsidP="005176F1">
            <w:pPr>
              <w:jc w:val="center"/>
              <w:rPr>
                <w:sz w:val="22"/>
                <w:szCs w:val="22"/>
              </w:rPr>
            </w:pPr>
          </w:p>
          <w:p w14:paraId="10214526" w14:textId="77777777" w:rsidR="005176F1" w:rsidRPr="001F2EC5" w:rsidRDefault="005176F1" w:rsidP="005176F1">
            <w:pPr>
              <w:jc w:val="center"/>
              <w:rPr>
                <w:sz w:val="22"/>
                <w:szCs w:val="22"/>
              </w:rPr>
            </w:pPr>
          </w:p>
          <w:p w14:paraId="67668E2E" w14:textId="77777777" w:rsidR="005176F1" w:rsidRPr="001F2EC5" w:rsidRDefault="005176F1" w:rsidP="005176F1">
            <w:pPr>
              <w:jc w:val="center"/>
              <w:rPr>
                <w:sz w:val="22"/>
                <w:szCs w:val="22"/>
              </w:rPr>
            </w:pPr>
          </w:p>
          <w:p w14:paraId="64697092" w14:textId="77777777" w:rsidR="005176F1" w:rsidRPr="001F2EC5" w:rsidRDefault="005176F1" w:rsidP="005176F1">
            <w:pPr>
              <w:jc w:val="center"/>
              <w:rPr>
                <w:sz w:val="22"/>
                <w:szCs w:val="22"/>
              </w:rPr>
            </w:pPr>
          </w:p>
          <w:p w14:paraId="3C108687" w14:textId="77777777" w:rsidR="005176F1" w:rsidRPr="001F2EC5" w:rsidRDefault="005176F1" w:rsidP="005176F1">
            <w:pPr>
              <w:jc w:val="center"/>
              <w:rPr>
                <w:sz w:val="22"/>
                <w:szCs w:val="22"/>
              </w:rPr>
            </w:pPr>
            <w:r w:rsidRPr="001F2EC5">
              <w:rPr>
                <w:sz w:val="22"/>
                <w:szCs w:val="22"/>
              </w:rPr>
              <w:t>1</w:t>
            </w:r>
          </w:p>
          <w:p w14:paraId="6105BBB0" w14:textId="77777777" w:rsidR="005176F1" w:rsidRPr="001F2EC5" w:rsidRDefault="005176F1" w:rsidP="005176F1">
            <w:pPr>
              <w:rPr>
                <w:sz w:val="22"/>
                <w:szCs w:val="22"/>
              </w:rPr>
            </w:pPr>
          </w:p>
        </w:tc>
      </w:tr>
      <w:tr w:rsidR="005176F1" w:rsidRPr="001F2EC5" w14:paraId="1AE8264A" w14:textId="77777777" w:rsidTr="007C1528">
        <w:trPr>
          <w:trHeight w:val="1120"/>
        </w:trPr>
        <w:tc>
          <w:tcPr>
            <w:tcW w:w="2769" w:type="dxa"/>
            <w:gridSpan w:val="3"/>
            <w:tcBorders>
              <w:top w:val="single" w:sz="4" w:space="0" w:color="auto"/>
              <w:left w:val="nil"/>
              <w:bottom w:val="single" w:sz="4" w:space="0" w:color="auto"/>
              <w:right w:val="nil"/>
            </w:tcBorders>
          </w:tcPr>
          <w:p w14:paraId="3A71B4D1" w14:textId="77777777" w:rsidR="005176F1" w:rsidRPr="001F2EC5" w:rsidRDefault="005176F1" w:rsidP="005176F1">
            <w:pPr>
              <w:rPr>
                <w:sz w:val="22"/>
                <w:szCs w:val="22"/>
              </w:rPr>
            </w:pPr>
            <w:r w:rsidRPr="001F2EC5">
              <w:rPr>
                <w:sz w:val="22"/>
                <w:szCs w:val="22"/>
              </w:rPr>
              <w:t>Proportion of language that infant hears in English</w:t>
            </w:r>
          </w:p>
        </w:tc>
        <w:tc>
          <w:tcPr>
            <w:tcW w:w="1613" w:type="dxa"/>
            <w:tcBorders>
              <w:top w:val="single" w:sz="4" w:space="0" w:color="auto"/>
              <w:left w:val="nil"/>
              <w:bottom w:val="single" w:sz="4" w:space="0" w:color="auto"/>
              <w:right w:val="nil"/>
            </w:tcBorders>
          </w:tcPr>
          <w:p w14:paraId="3732868D" w14:textId="77777777" w:rsidR="005176F1" w:rsidRPr="001F2EC5" w:rsidRDefault="005176F1" w:rsidP="005176F1">
            <w:pPr>
              <w:jc w:val="both"/>
              <w:rPr>
                <w:sz w:val="22"/>
                <w:szCs w:val="22"/>
              </w:rPr>
            </w:pPr>
            <w:r w:rsidRPr="001F2EC5">
              <w:rPr>
                <w:sz w:val="22"/>
                <w:szCs w:val="22"/>
              </w:rPr>
              <w:t>100% English</w:t>
            </w:r>
          </w:p>
          <w:p w14:paraId="286093C9" w14:textId="77777777" w:rsidR="005176F1" w:rsidRPr="001F2EC5" w:rsidRDefault="005176F1" w:rsidP="005176F1">
            <w:pPr>
              <w:jc w:val="both"/>
              <w:rPr>
                <w:i/>
                <w:sz w:val="22"/>
                <w:szCs w:val="22"/>
              </w:rPr>
            </w:pPr>
            <w:r w:rsidRPr="001F2EC5">
              <w:rPr>
                <w:i/>
                <w:sz w:val="22"/>
                <w:szCs w:val="22"/>
              </w:rPr>
              <w:t>n</w:t>
            </w:r>
          </w:p>
          <w:p w14:paraId="1C124137" w14:textId="77777777" w:rsidR="005176F1" w:rsidRPr="001F2EC5" w:rsidRDefault="005176F1" w:rsidP="005176F1">
            <w:pPr>
              <w:jc w:val="both"/>
              <w:rPr>
                <w:sz w:val="22"/>
                <w:szCs w:val="22"/>
              </w:rPr>
            </w:pPr>
          </w:p>
          <w:p w14:paraId="035CA17E" w14:textId="77777777" w:rsidR="005176F1" w:rsidRPr="001F2EC5" w:rsidRDefault="005176F1" w:rsidP="005176F1">
            <w:pPr>
              <w:jc w:val="both"/>
              <w:rPr>
                <w:i/>
                <w:sz w:val="22"/>
                <w:szCs w:val="22"/>
              </w:rPr>
            </w:pPr>
            <w:r w:rsidRPr="001F2EC5">
              <w:rPr>
                <w:sz w:val="22"/>
                <w:szCs w:val="22"/>
              </w:rPr>
              <w:t xml:space="preserve">70%-99% English </w:t>
            </w:r>
            <w:r w:rsidRPr="001F2EC5">
              <w:rPr>
                <w:i/>
                <w:sz w:val="22"/>
                <w:szCs w:val="22"/>
              </w:rPr>
              <w:t>n</w:t>
            </w:r>
          </w:p>
          <w:p w14:paraId="13AC0F54" w14:textId="77777777" w:rsidR="005176F1" w:rsidRPr="001F2EC5" w:rsidRDefault="005176F1" w:rsidP="005176F1">
            <w:pPr>
              <w:jc w:val="both"/>
              <w:rPr>
                <w:sz w:val="22"/>
                <w:szCs w:val="22"/>
              </w:rPr>
            </w:pPr>
          </w:p>
          <w:p w14:paraId="4AD4D7F7" w14:textId="77777777" w:rsidR="005176F1" w:rsidRPr="001F2EC5" w:rsidRDefault="005176F1" w:rsidP="005176F1">
            <w:pPr>
              <w:jc w:val="both"/>
              <w:rPr>
                <w:i/>
                <w:sz w:val="22"/>
                <w:szCs w:val="22"/>
              </w:rPr>
            </w:pPr>
            <w:r w:rsidRPr="001F2EC5">
              <w:rPr>
                <w:sz w:val="22"/>
                <w:szCs w:val="22"/>
              </w:rPr>
              <w:t xml:space="preserve">50–69% English </w:t>
            </w:r>
            <w:r w:rsidRPr="001F2EC5">
              <w:rPr>
                <w:i/>
                <w:sz w:val="22"/>
                <w:szCs w:val="22"/>
              </w:rPr>
              <w:t>n</w:t>
            </w:r>
          </w:p>
          <w:p w14:paraId="626DFF63" w14:textId="77777777" w:rsidR="005176F1" w:rsidRPr="001F2EC5" w:rsidRDefault="005176F1" w:rsidP="005176F1">
            <w:pPr>
              <w:jc w:val="both"/>
              <w:rPr>
                <w:sz w:val="22"/>
                <w:szCs w:val="22"/>
              </w:rPr>
            </w:pPr>
          </w:p>
          <w:p w14:paraId="30EB5EF2" w14:textId="77777777" w:rsidR="005176F1" w:rsidRPr="001F2EC5" w:rsidRDefault="005176F1" w:rsidP="005176F1">
            <w:pPr>
              <w:jc w:val="both"/>
              <w:rPr>
                <w:i/>
                <w:sz w:val="22"/>
                <w:szCs w:val="22"/>
              </w:rPr>
            </w:pPr>
            <w:r w:rsidRPr="001F2EC5">
              <w:rPr>
                <w:sz w:val="22"/>
                <w:szCs w:val="22"/>
              </w:rPr>
              <w:t xml:space="preserve">Less than 50% English </w:t>
            </w:r>
            <w:r w:rsidRPr="001F2EC5">
              <w:rPr>
                <w:i/>
                <w:sz w:val="22"/>
                <w:szCs w:val="22"/>
              </w:rPr>
              <w:t>n</w:t>
            </w:r>
          </w:p>
          <w:p w14:paraId="50A6258E" w14:textId="77777777" w:rsidR="005176F1" w:rsidRPr="001F2EC5" w:rsidRDefault="005176F1" w:rsidP="005176F1">
            <w:pPr>
              <w:jc w:val="both"/>
              <w:rPr>
                <w:i/>
                <w:sz w:val="22"/>
                <w:szCs w:val="22"/>
              </w:rPr>
            </w:pPr>
          </w:p>
          <w:p w14:paraId="10FBA8E8" w14:textId="77777777" w:rsidR="005176F1" w:rsidRPr="001F2EC5" w:rsidRDefault="005176F1" w:rsidP="005176F1">
            <w:pPr>
              <w:jc w:val="both"/>
              <w:rPr>
                <w:i/>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218B8A79" w14:textId="77777777" w:rsidR="005176F1" w:rsidRPr="001F2EC5" w:rsidRDefault="005176F1" w:rsidP="005176F1">
            <w:pPr>
              <w:jc w:val="center"/>
              <w:rPr>
                <w:sz w:val="22"/>
                <w:szCs w:val="22"/>
              </w:rPr>
            </w:pPr>
            <w:r w:rsidRPr="001F2EC5">
              <w:rPr>
                <w:sz w:val="22"/>
                <w:szCs w:val="22"/>
              </w:rPr>
              <w:t>18</w:t>
            </w:r>
          </w:p>
          <w:p w14:paraId="014C14A9" w14:textId="77777777" w:rsidR="005176F1" w:rsidRPr="001F2EC5" w:rsidRDefault="005176F1" w:rsidP="005176F1">
            <w:pPr>
              <w:jc w:val="center"/>
              <w:rPr>
                <w:sz w:val="22"/>
                <w:szCs w:val="22"/>
              </w:rPr>
            </w:pPr>
          </w:p>
          <w:p w14:paraId="5EC13C8F" w14:textId="77777777" w:rsidR="005176F1" w:rsidRPr="001F2EC5" w:rsidRDefault="005176F1" w:rsidP="005176F1">
            <w:pPr>
              <w:jc w:val="center"/>
              <w:rPr>
                <w:sz w:val="22"/>
                <w:szCs w:val="22"/>
              </w:rPr>
            </w:pPr>
          </w:p>
          <w:p w14:paraId="363D1763" w14:textId="77777777" w:rsidR="005176F1" w:rsidRPr="001F2EC5" w:rsidRDefault="005176F1" w:rsidP="005176F1">
            <w:pPr>
              <w:jc w:val="center"/>
              <w:rPr>
                <w:sz w:val="22"/>
                <w:szCs w:val="22"/>
              </w:rPr>
            </w:pPr>
            <w:r w:rsidRPr="001F2EC5">
              <w:rPr>
                <w:sz w:val="22"/>
                <w:szCs w:val="22"/>
              </w:rPr>
              <w:t>4</w:t>
            </w:r>
          </w:p>
          <w:p w14:paraId="60B7034F" w14:textId="77777777" w:rsidR="005176F1" w:rsidRPr="001F2EC5" w:rsidRDefault="005176F1" w:rsidP="005176F1">
            <w:pPr>
              <w:jc w:val="center"/>
              <w:rPr>
                <w:sz w:val="22"/>
                <w:szCs w:val="22"/>
              </w:rPr>
            </w:pPr>
          </w:p>
          <w:p w14:paraId="6806DF70" w14:textId="77777777" w:rsidR="005176F1" w:rsidRPr="001F2EC5" w:rsidRDefault="005176F1" w:rsidP="005176F1">
            <w:pPr>
              <w:jc w:val="center"/>
              <w:rPr>
                <w:sz w:val="22"/>
                <w:szCs w:val="22"/>
              </w:rPr>
            </w:pPr>
          </w:p>
          <w:p w14:paraId="6AB6C18C" w14:textId="77777777" w:rsidR="005176F1" w:rsidRPr="001F2EC5" w:rsidRDefault="005176F1" w:rsidP="005176F1">
            <w:pPr>
              <w:jc w:val="center"/>
              <w:rPr>
                <w:sz w:val="22"/>
                <w:szCs w:val="22"/>
              </w:rPr>
            </w:pPr>
            <w:r w:rsidRPr="001F2EC5">
              <w:rPr>
                <w:sz w:val="22"/>
                <w:szCs w:val="22"/>
              </w:rPr>
              <w:t>1</w:t>
            </w:r>
          </w:p>
          <w:p w14:paraId="002C0D5A" w14:textId="77777777" w:rsidR="005176F1" w:rsidRPr="001F2EC5" w:rsidRDefault="005176F1" w:rsidP="005176F1">
            <w:pPr>
              <w:jc w:val="center"/>
              <w:rPr>
                <w:sz w:val="22"/>
                <w:szCs w:val="22"/>
              </w:rPr>
            </w:pPr>
          </w:p>
          <w:p w14:paraId="3508E1FB" w14:textId="77777777" w:rsidR="005176F1" w:rsidRPr="001F2EC5" w:rsidRDefault="005176F1" w:rsidP="005176F1">
            <w:pPr>
              <w:jc w:val="center"/>
              <w:rPr>
                <w:sz w:val="22"/>
                <w:szCs w:val="22"/>
              </w:rPr>
            </w:pPr>
          </w:p>
          <w:p w14:paraId="30D21B13" w14:textId="77777777" w:rsidR="005176F1" w:rsidRPr="001F2EC5" w:rsidRDefault="005176F1" w:rsidP="005176F1">
            <w:pPr>
              <w:jc w:val="center"/>
              <w:rPr>
                <w:sz w:val="22"/>
                <w:szCs w:val="22"/>
              </w:rPr>
            </w:pPr>
            <w:r w:rsidRPr="001F2EC5">
              <w:rPr>
                <w:sz w:val="22"/>
                <w:szCs w:val="22"/>
              </w:rPr>
              <w:t>0</w:t>
            </w:r>
          </w:p>
          <w:p w14:paraId="0765754F" w14:textId="77777777" w:rsidR="005176F1" w:rsidRPr="001F2EC5" w:rsidRDefault="005176F1" w:rsidP="005176F1">
            <w:pPr>
              <w:jc w:val="center"/>
              <w:rPr>
                <w:sz w:val="22"/>
                <w:szCs w:val="22"/>
              </w:rPr>
            </w:pPr>
          </w:p>
          <w:p w14:paraId="5A51FD29" w14:textId="77777777" w:rsidR="005176F1" w:rsidRPr="001F2EC5" w:rsidRDefault="005176F1" w:rsidP="005176F1">
            <w:pPr>
              <w:jc w:val="center"/>
              <w:rPr>
                <w:sz w:val="22"/>
                <w:szCs w:val="22"/>
              </w:rPr>
            </w:pPr>
          </w:p>
          <w:p w14:paraId="166A0735" w14:textId="77777777" w:rsidR="005176F1" w:rsidRPr="001F2EC5" w:rsidRDefault="005176F1" w:rsidP="005176F1">
            <w:pPr>
              <w:jc w:val="center"/>
              <w:rPr>
                <w:sz w:val="22"/>
                <w:szCs w:val="22"/>
              </w:rPr>
            </w:pPr>
            <w:r w:rsidRPr="001F2EC5">
              <w:rPr>
                <w:sz w:val="22"/>
                <w:szCs w:val="22"/>
              </w:rPr>
              <w:t>0</w:t>
            </w:r>
          </w:p>
        </w:tc>
        <w:tc>
          <w:tcPr>
            <w:tcW w:w="1725" w:type="dxa"/>
            <w:tcBorders>
              <w:top w:val="single" w:sz="4" w:space="0" w:color="auto"/>
              <w:left w:val="nil"/>
              <w:bottom w:val="single" w:sz="4" w:space="0" w:color="auto"/>
              <w:right w:val="nil"/>
            </w:tcBorders>
          </w:tcPr>
          <w:p w14:paraId="7CA332A6" w14:textId="77777777" w:rsidR="005176F1" w:rsidRPr="001F2EC5" w:rsidRDefault="005176F1" w:rsidP="005176F1">
            <w:pPr>
              <w:jc w:val="center"/>
              <w:rPr>
                <w:sz w:val="22"/>
                <w:szCs w:val="22"/>
              </w:rPr>
            </w:pPr>
            <w:r w:rsidRPr="001F2EC5">
              <w:rPr>
                <w:sz w:val="22"/>
                <w:szCs w:val="22"/>
              </w:rPr>
              <w:t>16</w:t>
            </w:r>
          </w:p>
          <w:p w14:paraId="1BDB0590" w14:textId="77777777" w:rsidR="005176F1" w:rsidRPr="001F2EC5" w:rsidRDefault="005176F1" w:rsidP="005176F1">
            <w:pPr>
              <w:jc w:val="center"/>
              <w:rPr>
                <w:sz w:val="22"/>
                <w:szCs w:val="22"/>
              </w:rPr>
            </w:pPr>
          </w:p>
          <w:p w14:paraId="3C713782" w14:textId="77777777" w:rsidR="005176F1" w:rsidRPr="001F2EC5" w:rsidRDefault="005176F1" w:rsidP="005176F1">
            <w:pPr>
              <w:rPr>
                <w:sz w:val="22"/>
                <w:szCs w:val="22"/>
              </w:rPr>
            </w:pPr>
          </w:p>
          <w:p w14:paraId="5E6B5A08" w14:textId="77777777" w:rsidR="005176F1" w:rsidRPr="001F2EC5" w:rsidRDefault="005176F1" w:rsidP="005176F1">
            <w:pPr>
              <w:jc w:val="center"/>
              <w:rPr>
                <w:sz w:val="22"/>
                <w:szCs w:val="22"/>
              </w:rPr>
            </w:pPr>
            <w:r w:rsidRPr="001F2EC5">
              <w:rPr>
                <w:sz w:val="22"/>
                <w:szCs w:val="22"/>
              </w:rPr>
              <w:t>1</w:t>
            </w:r>
          </w:p>
          <w:p w14:paraId="5769BCA5" w14:textId="77777777" w:rsidR="005176F1" w:rsidRPr="001F2EC5" w:rsidRDefault="005176F1" w:rsidP="005176F1">
            <w:pPr>
              <w:rPr>
                <w:sz w:val="22"/>
                <w:szCs w:val="22"/>
              </w:rPr>
            </w:pPr>
          </w:p>
          <w:p w14:paraId="0E76FAAF" w14:textId="77777777" w:rsidR="005176F1" w:rsidRPr="001F2EC5" w:rsidRDefault="005176F1" w:rsidP="005176F1">
            <w:pPr>
              <w:jc w:val="center"/>
              <w:rPr>
                <w:sz w:val="22"/>
                <w:szCs w:val="22"/>
              </w:rPr>
            </w:pPr>
          </w:p>
          <w:p w14:paraId="057BBEE7" w14:textId="77777777" w:rsidR="005176F1" w:rsidRPr="001F2EC5" w:rsidRDefault="005176F1" w:rsidP="005176F1">
            <w:pPr>
              <w:jc w:val="center"/>
              <w:rPr>
                <w:sz w:val="22"/>
                <w:szCs w:val="22"/>
              </w:rPr>
            </w:pPr>
            <w:r w:rsidRPr="001F2EC5">
              <w:rPr>
                <w:sz w:val="22"/>
                <w:szCs w:val="22"/>
              </w:rPr>
              <w:t>2</w:t>
            </w:r>
          </w:p>
          <w:p w14:paraId="775767A6" w14:textId="77777777" w:rsidR="005176F1" w:rsidRPr="001F2EC5" w:rsidRDefault="005176F1" w:rsidP="005176F1">
            <w:pPr>
              <w:jc w:val="center"/>
              <w:rPr>
                <w:sz w:val="22"/>
                <w:szCs w:val="22"/>
              </w:rPr>
            </w:pPr>
          </w:p>
          <w:p w14:paraId="6F30534C" w14:textId="77777777" w:rsidR="005176F1" w:rsidRPr="001F2EC5" w:rsidRDefault="005176F1" w:rsidP="005176F1">
            <w:pPr>
              <w:jc w:val="center"/>
              <w:rPr>
                <w:sz w:val="22"/>
                <w:szCs w:val="22"/>
              </w:rPr>
            </w:pPr>
          </w:p>
          <w:p w14:paraId="2BF87E86" w14:textId="77777777" w:rsidR="005176F1" w:rsidRPr="001F2EC5" w:rsidRDefault="005176F1" w:rsidP="005176F1">
            <w:pPr>
              <w:jc w:val="center"/>
              <w:rPr>
                <w:sz w:val="22"/>
                <w:szCs w:val="22"/>
              </w:rPr>
            </w:pPr>
            <w:r w:rsidRPr="001F2EC5">
              <w:rPr>
                <w:sz w:val="22"/>
                <w:szCs w:val="22"/>
              </w:rPr>
              <w:t>0</w:t>
            </w:r>
          </w:p>
          <w:p w14:paraId="771AB484" w14:textId="77777777" w:rsidR="005176F1" w:rsidRPr="001F2EC5" w:rsidRDefault="005176F1" w:rsidP="005176F1">
            <w:pPr>
              <w:jc w:val="center"/>
              <w:rPr>
                <w:sz w:val="22"/>
                <w:szCs w:val="22"/>
              </w:rPr>
            </w:pPr>
          </w:p>
          <w:p w14:paraId="568C23FD" w14:textId="77777777" w:rsidR="005176F1" w:rsidRPr="001F2EC5" w:rsidRDefault="005176F1" w:rsidP="005176F1">
            <w:pPr>
              <w:rPr>
                <w:sz w:val="22"/>
                <w:szCs w:val="22"/>
              </w:rPr>
            </w:pPr>
          </w:p>
          <w:p w14:paraId="594D7A73" w14:textId="77777777" w:rsidR="005176F1" w:rsidRPr="001F2EC5" w:rsidRDefault="005176F1" w:rsidP="005176F1">
            <w:pPr>
              <w:jc w:val="center"/>
              <w:rPr>
                <w:sz w:val="22"/>
                <w:szCs w:val="22"/>
              </w:rPr>
            </w:pPr>
            <w:r w:rsidRPr="001F2EC5">
              <w:rPr>
                <w:sz w:val="22"/>
                <w:szCs w:val="22"/>
              </w:rPr>
              <w:t>1</w:t>
            </w:r>
          </w:p>
        </w:tc>
        <w:tc>
          <w:tcPr>
            <w:tcW w:w="1936" w:type="dxa"/>
            <w:tcBorders>
              <w:top w:val="single" w:sz="4" w:space="0" w:color="auto"/>
              <w:left w:val="nil"/>
              <w:bottom w:val="single" w:sz="4" w:space="0" w:color="auto"/>
              <w:right w:val="nil"/>
            </w:tcBorders>
          </w:tcPr>
          <w:p w14:paraId="0C5F69F1" w14:textId="77777777" w:rsidR="005176F1" w:rsidRPr="001F2EC5" w:rsidRDefault="005176F1" w:rsidP="005176F1">
            <w:pPr>
              <w:jc w:val="center"/>
              <w:rPr>
                <w:sz w:val="22"/>
                <w:szCs w:val="22"/>
              </w:rPr>
            </w:pPr>
            <w:r w:rsidRPr="001F2EC5">
              <w:rPr>
                <w:sz w:val="22"/>
                <w:szCs w:val="22"/>
              </w:rPr>
              <w:t>34</w:t>
            </w:r>
          </w:p>
          <w:p w14:paraId="43700610" w14:textId="77777777" w:rsidR="005176F1" w:rsidRPr="001F2EC5" w:rsidRDefault="005176F1" w:rsidP="005176F1">
            <w:pPr>
              <w:jc w:val="center"/>
              <w:rPr>
                <w:sz w:val="22"/>
                <w:szCs w:val="22"/>
              </w:rPr>
            </w:pPr>
          </w:p>
          <w:p w14:paraId="3BA5608A" w14:textId="77777777" w:rsidR="005176F1" w:rsidRPr="001F2EC5" w:rsidRDefault="005176F1" w:rsidP="005176F1">
            <w:pPr>
              <w:jc w:val="center"/>
              <w:rPr>
                <w:sz w:val="22"/>
                <w:szCs w:val="22"/>
              </w:rPr>
            </w:pPr>
          </w:p>
          <w:p w14:paraId="527567F9" w14:textId="77777777" w:rsidR="005176F1" w:rsidRPr="001F2EC5" w:rsidRDefault="005176F1" w:rsidP="005176F1">
            <w:pPr>
              <w:jc w:val="center"/>
              <w:rPr>
                <w:sz w:val="22"/>
                <w:szCs w:val="22"/>
              </w:rPr>
            </w:pPr>
            <w:r w:rsidRPr="001F2EC5">
              <w:rPr>
                <w:sz w:val="22"/>
                <w:szCs w:val="22"/>
              </w:rPr>
              <w:t>5</w:t>
            </w:r>
          </w:p>
          <w:p w14:paraId="7D228D20" w14:textId="77777777" w:rsidR="005176F1" w:rsidRPr="001F2EC5" w:rsidRDefault="005176F1" w:rsidP="005176F1">
            <w:pPr>
              <w:jc w:val="center"/>
              <w:rPr>
                <w:sz w:val="22"/>
                <w:szCs w:val="22"/>
              </w:rPr>
            </w:pPr>
          </w:p>
          <w:p w14:paraId="318D0461" w14:textId="77777777" w:rsidR="005176F1" w:rsidRPr="001F2EC5" w:rsidRDefault="005176F1" w:rsidP="005176F1">
            <w:pPr>
              <w:jc w:val="center"/>
              <w:rPr>
                <w:sz w:val="22"/>
                <w:szCs w:val="22"/>
              </w:rPr>
            </w:pPr>
          </w:p>
          <w:p w14:paraId="09EDCB8B" w14:textId="77777777" w:rsidR="005176F1" w:rsidRPr="001F2EC5" w:rsidRDefault="005176F1" w:rsidP="005176F1">
            <w:pPr>
              <w:jc w:val="center"/>
              <w:rPr>
                <w:sz w:val="22"/>
                <w:szCs w:val="22"/>
              </w:rPr>
            </w:pPr>
            <w:r w:rsidRPr="001F2EC5">
              <w:rPr>
                <w:sz w:val="22"/>
                <w:szCs w:val="22"/>
              </w:rPr>
              <w:t>3</w:t>
            </w:r>
          </w:p>
          <w:p w14:paraId="02A63FDC" w14:textId="77777777" w:rsidR="005176F1" w:rsidRPr="001F2EC5" w:rsidRDefault="005176F1" w:rsidP="005176F1">
            <w:pPr>
              <w:jc w:val="center"/>
              <w:rPr>
                <w:sz w:val="22"/>
                <w:szCs w:val="22"/>
              </w:rPr>
            </w:pPr>
          </w:p>
          <w:p w14:paraId="3EEC7C6A" w14:textId="77777777" w:rsidR="005176F1" w:rsidRPr="001F2EC5" w:rsidRDefault="005176F1" w:rsidP="005176F1">
            <w:pPr>
              <w:jc w:val="center"/>
              <w:rPr>
                <w:sz w:val="22"/>
                <w:szCs w:val="22"/>
              </w:rPr>
            </w:pPr>
          </w:p>
          <w:p w14:paraId="116DCFC5" w14:textId="77777777" w:rsidR="005176F1" w:rsidRPr="001F2EC5" w:rsidRDefault="005176F1" w:rsidP="005176F1">
            <w:pPr>
              <w:jc w:val="center"/>
              <w:rPr>
                <w:sz w:val="22"/>
                <w:szCs w:val="22"/>
              </w:rPr>
            </w:pPr>
            <w:r w:rsidRPr="001F2EC5">
              <w:rPr>
                <w:sz w:val="22"/>
                <w:szCs w:val="22"/>
              </w:rPr>
              <w:t>0</w:t>
            </w:r>
          </w:p>
          <w:p w14:paraId="3CC87A34" w14:textId="77777777" w:rsidR="005176F1" w:rsidRPr="001F2EC5" w:rsidRDefault="005176F1" w:rsidP="005176F1">
            <w:pPr>
              <w:jc w:val="center"/>
              <w:rPr>
                <w:sz w:val="22"/>
                <w:szCs w:val="22"/>
              </w:rPr>
            </w:pPr>
          </w:p>
          <w:p w14:paraId="7204FB39" w14:textId="77777777" w:rsidR="005176F1" w:rsidRPr="001F2EC5" w:rsidRDefault="005176F1" w:rsidP="005176F1">
            <w:pPr>
              <w:jc w:val="center"/>
              <w:rPr>
                <w:sz w:val="22"/>
                <w:szCs w:val="22"/>
              </w:rPr>
            </w:pPr>
          </w:p>
          <w:p w14:paraId="4426ADD9" w14:textId="77777777" w:rsidR="005176F1" w:rsidRPr="001F2EC5" w:rsidRDefault="005176F1" w:rsidP="005176F1">
            <w:pPr>
              <w:jc w:val="center"/>
              <w:rPr>
                <w:sz w:val="22"/>
                <w:szCs w:val="22"/>
              </w:rPr>
            </w:pPr>
            <w:r w:rsidRPr="001F2EC5">
              <w:rPr>
                <w:sz w:val="22"/>
                <w:szCs w:val="22"/>
              </w:rPr>
              <w:t>1</w:t>
            </w:r>
          </w:p>
        </w:tc>
      </w:tr>
      <w:tr w:rsidR="005176F1" w:rsidRPr="001F2EC5" w14:paraId="18DCBDBB" w14:textId="77777777" w:rsidTr="007C1528">
        <w:trPr>
          <w:trHeight w:val="4150"/>
        </w:trPr>
        <w:tc>
          <w:tcPr>
            <w:tcW w:w="2769" w:type="dxa"/>
            <w:gridSpan w:val="3"/>
            <w:tcBorders>
              <w:top w:val="single" w:sz="4" w:space="0" w:color="auto"/>
              <w:left w:val="nil"/>
              <w:bottom w:val="single" w:sz="4" w:space="0" w:color="auto"/>
              <w:right w:val="nil"/>
            </w:tcBorders>
          </w:tcPr>
          <w:p w14:paraId="5711B129" w14:textId="311476DB" w:rsidR="005176F1" w:rsidRPr="009F06CA" w:rsidRDefault="005176F1" w:rsidP="005176F1">
            <w:pPr>
              <w:rPr>
                <w:sz w:val="22"/>
                <w:szCs w:val="22"/>
                <w:vertAlign w:val="superscript"/>
              </w:rPr>
            </w:pPr>
            <w:r w:rsidRPr="001F2EC5">
              <w:rPr>
                <w:sz w:val="22"/>
                <w:szCs w:val="22"/>
              </w:rPr>
              <w:lastRenderedPageBreak/>
              <w:t xml:space="preserve">Infant has first degree relative </w:t>
            </w:r>
            <w:proofErr w:type="spellStart"/>
            <w:r w:rsidRPr="001F2EC5">
              <w:rPr>
                <w:sz w:val="22"/>
                <w:szCs w:val="22"/>
              </w:rPr>
              <w:t>with:</w:t>
            </w:r>
            <w:r>
              <w:rPr>
                <w:sz w:val="22"/>
                <w:szCs w:val="22"/>
                <w:vertAlign w:val="superscript"/>
              </w:rPr>
              <w:t>c</w:t>
            </w:r>
            <w:proofErr w:type="spellEnd"/>
          </w:p>
        </w:tc>
        <w:tc>
          <w:tcPr>
            <w:tcW w:w="1613" w:type="dxa"/>
            <w:tcBorders>
              <w:top w:val="single" w:sz="4" w:space="0" w:color="auto"/>
              <w:left w:val="nil"/>
              <w:bottom w:val="single" w:sz="4" w:space="0" w:color="auto"/>
              <w:right w:val="nil"/>
            </w:tcBorders>
          </w:tcPr>
          <w:p w14:paraId="5CC64849" w14:textId="77777777" w:rsidR="005176F1" w:rsidRPr="001F2EC5" w:rsidRDefault="005176F1" w:rsidP="005176F1">
            <w:pPr>
              <w:tabs>
                <w:tab w:val="left" w:pos="1120"/>
              </w:tabs>
              <w:jc w:val="both"/>
              <w:rPr>
                <w:sz w:val="22"/>
                <w:szCs w:val="22"/>
              </w:rPr>
            </w:pPr>
            <w:r w:rsidRPr="001F2EC5">
              <w:rPr>
                <w:sz w:val="22"/>
                <w:szCs w:val="22"/>
              </w:rPr>
              <w:t>ASD</w:t>
            </w:r>
            <w:r w:rsidRPr="001F2EC5">
              <w:rPr>
                <w:sz w:val="22"/>
                <w:szCs w:val="22"/>
              </w:rPr>
              <w:tab/>
            </w:r>
          </w:p>
          <w:p w14:paraId="3DD002EB" w14:textId="77777777" w:rsidR="005176F1" w:rsidRPr="001F2EC5" w:rsidRDefault="005176F1" w:rsidP="005176F1">
            <w:pPr>
              <w:tabs>
                <w:tab w:val="left" w:pos="1120"/>
              </w:tabs>
              <w:jc w:val="both"/>
              <w:rPr>
                <w:sz w:val="22"/>
                <w:szCs w:val="22"/>
              </w:rPr>
            </w:pPr>
            <w:r w:rsidRPr="001F2EC5">
              <w:rPr>
                <w:i/>
                <w:sz w:val="22"/>
                <w:szCs w:val="22"/>
              </w:rPr>
              <w:t>n</w:t>
            </w:r>
            <w:r w:rsidRPr="001F2EC5">
              <w:rPr>
                <w:sz w:val="22"/>
                <w:szCs w:val="22"/>
              </w:rPr>
              <w:t xml:space="preserve"> (%)</w:t>
            </w:r>
          </w:p>
          <w:p w14:paraId="700CC883" w14:textId="77777777" w:rsidR="005176F1" w:rsidRPr="001F2EC5" w:rsidRDefault="005176F1" w:rsidP="005176F1">
            <w:pPr>
              <w:jc w:val="both"/>
              <w:rPr>
                <w:sz w:val="22"/>
                <w:szCs w:val="22"/>
              </w:rPr>
            </w:pPr>
          </w:p>
          <w:p w14:paraId="35752CF2" w14:textId="77777777" w:rsidR="005176F1" w:rsidRPr="001F2EC5" w:rsidRDefault="005176F1" w:rsidP="005176F1">
            <w:pPr>
              <w:jc w:val="both"/>
              <w:rPr>
                <w:sz w:val="22"/>
                <w:szCs w:val="22"/>
              </w:rPr>
            </w:pPr>
            <w:r w:rsidRPr="001F2EC5">
              <w:rPr>
                <w:sz w:val="22"/>
                <w:szCs w:val="22"/>
              </w:rPr>
              <w:t>Depression and/or anxiety</w:t>
            </w:r>
          </w:p>
          <w:p w14:paraId="6B4A145B"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13FBDC1A" w14:textId="77777777" w:rsidR="005176F1" w:rsidRPr="001F2EC5" w:rsidRDefault="005176F1" w:rsidP="005176F1">
            <w:pPr>
              <w:jc w:val="both"/>
              <w:rPr>
                <w:sz w:val="22"/>
                <w:szCs w:val="22"/>
              </w:rPr>
            </w:pPr>
          </w:p>
          <w:p w14:paraId="40377A6E" w14:textId="77777777" w:rsidR="005176F1" w:rsidRPr="001F2EC5" w:rsidRDefault="005176F1" w:rsidP="005176F1">
            <w:pPr>
              <w:jc w:val="both"/>
              <w:rPr>
                <w:sz w:val="22"/>
                <w:szCs w:val="22"/>
                <w:vertAlign w:val="superscript"/>
              </w:rPr>
            </w:pPr>
            <w:r w:rsidRPr="001F2EC5">
              <w:rPr>
                <w:sz w:val="22"/>
                <w:szCs w:val="22"/>
              </w:rPr>
              <w:t xml:space="preserve">Psychiatric </w:t>
            </w:r>
            <w:proofErr w:type="spellStart"/>
            <w:r w:rsidRPr="001F2EC5">
              <w:rPr>
                <w:sz w:val="22"/>
                <w:szCs w:val="22"/>
              </w:rPr>
              <w:t>other</w:t>
            </w:r>
            <w:r w:rsidRPr="001F2EC5">
              <w:rPr>
                <w:sz w:val="22"/>
                <w:szCs w:val="22"/>
                <w:vertAlign w:val="superscript"/>
              </w:rPr>
              <w:t>b</w:t>
            </w:r>
            <w:proofErr w:type="spellEnd"/>
          </w:p>
          <w:p w14:paraId="2B60B583"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38203D7B" w14:textId="77777777" w:rsidR="005176F1" w:rsidRPr="001F2EC5" w:rsidRDefault="005176F1" w:rsidP="005176F1">
            <w:pPr>
              <w:jc w:val="both"/>
              <w:rPr>
                <w:sz w:val="22"/>
                <w:szCs w:val="22"/>
              </w:rPr>
            </w:pPr>
          </w:p>
          <w:p w14:paraId="47E357D2" w14:textId="77777777" w:rsidR="005176F1" w:rsidRPr="001F2EC5" w:rsidRDefault="005176F1" w:rsidP="005176F1">
            <w:pPr>
              <w:jc w:val="both"/>
              <w:rPr>
                <w:sz w:val="22"/>
                <w:szCs w:val="22"/>
              </w:rPr>
            </w:pPr>
            <w:r w:rsidRPr="001F2EC5">
              <w:rPr>
                <w:sz w:val="22"/>
                <w:szCs w:val="22"/>
              </w:rPr>
              <w:t>Genetic syndrome</w:t>
            </w:r>
          </w:p>
          <w:p w14:paraId="77ACFFB5"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42DABC96" w14:textId="77777777" w:rsidR="005176F1" w:rsidRPr="001F2EC5" w:rsidRDefault="005176F1" w:rsidP="005176F1">
            <w:pPr>
              <w:jc w:val="both"/>
              <w:rPr>
                <w:sz w:val="22"/>
                <w:szCs w:val="22"/>
              </w:rPr>
            </w:pPr>
          </w:p>
          <w:p w14:paraId="5C81ADD1" w14:textId="77777777" w:rsidR="005176F1" w:rsidRPr="001F2EC5" w:rsidRDefault="005176F1" w:rsidP="005176F1">
            <w:pPr>
              <w:tabs>
                <w:tab w:val="left" w:pos="1120"/>
              </w:tabs>
              <w:jc w:val="both"/>
              <w:rPr>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75F61745" w14:textId="77777777" w:rsidR="005176F1" w:rsidRPr="001F2EC5" w:rsidRDefault="005176F1" w:rsidP="005176F1">
            <w:pPr>
              <w:jc w:val="center"/>
              <w:rPr>
                <w:sz w:val="22"/>
                <w:szCs w:val="22"/>
              </w:rPr>
            </w:pPr>
            <w:r w:rsidRPr="001F2EC5">
              <w:rPr>
                <w:sz w:val="22"/>
                <w:szCs w:val="22"/>
              </w:rPr>
              <w:t>10</w:t>
            </w:r>
          </w:p>
          <w:p w14:paraId="7CE7A4EE" w14:textId="63CEBF5C" w:rsidR="005176F1" w:rsidRPr="001F2EC5" w:rsidRDefault="005176F1" w:rsidP="005176F1">
            <w:pPr>
              <w:jc w:val="center"/>
              <w:rPr>
                <w:sz w:val="22"/>
                <w:szCs w:val="22"/>
              </w:rPr>
            </w:pPr>
            <w:r w:rsidRPr="001F2EC5">
              <w:rPr>
                <w:sz w:val="22"/>
                <w:szCs w:val="22"/>
              </w:rPr>
              <w:t>(4</w:t>
            </w:r>
            <w:r>
              <w:rPr>
                <w:sz w:val="22"/>
                <w:szCs w:val="22"/>
              </w:rPr>
              <w:t>6</w:t>
            </w:r>
            <w:r w:rsidRPr="001F2EC5">
              <w:rPr>
                <w:sz w:val="22"/>
                <w:szCs w:val="22"/>
              </w:rPr>
              <w:t>%)</w:t>
            </w:r>
          </w:p>
          <w:p w14:paraId="5DAF29D5" w14:textId="77777777" w:rsidR="005176F1" w:rsidRPr="001F2EC5" w:rsidRDefault="005176F1" w:rsidP="005176F1">
            <w:pPr>
              <w:jc w:val="center"/>
              <w:rPr>
                <w:sz w:val="22"/>
                <w:szCs w:val="22"/>
              </w:rPr>
            </w:pPr>
          </w:p>
          <w:p w14:paraId="23E4B576" w14:textId="77777777" w:rsidR="005176F1" w:rsidRPr="001F2EC5" w:rsidRDefault="005176F1" w:rsidP="005176F1">
            <w:pPr>
              <w:jc w:val="center"/>
              <w:rPr>
                <w:sz w:val="22"/>
                <w:szCs w:val="22"/>
              </w:rPr>
            </w:pPr>
            <w:r w:rsidRPr="001F2EC5">
              <w:rPr>
                <w:sz w:val="22"/>
                <w:szCs w:val="22"/>
              </w:rPr>
              <w:t xml:space="preserve">12 </w:t>
            </w:r>
          </w:p>
          <w:p w14:paraId="1812249F" w14:textId="77777777" w:rsidR="005176F1" w:rsidRPr="001F2EC5" w:rsidRDefault="005176F1" w:rsidP="005176F1">
            <w:pPr>
              <w:jc w:val="center"/>
              <w:rPr>
                <w:sz w:val="22"/>
                <w:szCs w:val="22"/>
              </w:rPr>
            </w:pPr>
            <w:r w:rsidRPr="001F2EC5">
              <w:rPr>
                <w:sz w:val="22"/>
                <w:szCs w:val="22"/>
              </w:rPr>
              <w:t>(55%)</w:t>
            </w:r>
          </w:p>
          <w:p w14:paraId="0B139672" w14:textId="77777777" w:rsidR="005176F1" w:rsidRPr="001F2EC5" w:rsidRDefault="005176F1" w:rsidP="005176F1">
            <w:pPr>
              <w:jc w:val="center"/>
              <w:rPr>
                <w:sz w:val="22"/>
                <w:szCs w:val="22"/>
              </w:rPr>
            </w:pPr>
          </w:p>
          <w:p w14:paraId="097F4D1D" w14:textId="77777777" w:rsidR="005176F1" w:rsidRPr="001F2EC5" w:rsidRDefault="005176F1" w:rsidP="005176F1">
            <w:pPr>
              <w:jc w:val="center"/>
              <w:rPr>
                <w:sz w:val="22"/>
                <w:szCs w:val="22"/>
              </w:rPr>
            </w:pPr>
          </w:p>
          <w:p w14:paraId="73BDFFC3" w14:textId="77777777" w:rsidR="005176F1" w:rsidRPr="001F2EC5" w:rsidRDefault="005176F1" w:rsidP="005176F1">
            <w:pPr>
              <w:jc w:val="center"/>
              <w:rPr>
                <w:sz w:val="22"/>
                <w:szCs w:val="22"/>
              </w:rPr>
            </w:pPr>
            <w:r w:rsidRPr="001F2EC5">
              <w:rPr>
                <w:sz w:val="22"/>
                <w:szCs w:val="22"/>
              </w:rPr>
              <w:t>1</w:t>
            </w:r>
          </w:p>
          <w:p w14:paraId="5B09DED0" w14:textId="77777777" w:rsidR="005176F1" w:rsidRPr="001F2EC5" w:rsidRDefault="005176F1" w:rsidP="005176F1">
            <w:pPr>
              <w:jc w:val="center"/>
              <w:rPr>
                <w:sz w:val="22"/>
                <w:szCs w:val="22"/>
              </w:rPr>
            </w:pPr>
            <w:r w:rsidRPr="001F2EC5">
              <w:rPr>
                <w:sz w:val="22"/>
                <w:szCs w:val="22"/>
              </w:rPr>
              <w:t>(5%)</w:t>
            </w:r>
          </w:p>
          <w:p w14:paraId="24B5BEE3" w14:textId="77777777" w:rsidR="005176F1" w:rsidRPr="001F2EC5" w:rsidRDefault="005176F1" w:rsidP="005176F1">
            <w:pPr>
              <w:jc w:val="center"/>
              <w:rPr>
                <w:sz w:val="22"/>
                <w:szCs w:val="22"/>
              </w:rPr>
            </w:pPr>
          </w:p>
          <w:p w14:paraId="6B68BE76" w14:textId="77777777" w:rsidR="005176F1" w:rsidRPr="001F2EC5" w:rsidRDefault="005176F1" w:rsidP="005176F1">
            <w:pPr>
              <w:jc w:val="center"/>
              <w:rPr>
                <w:sz w:val="22"/>
                <w:szCs w:val="22"/>
              </w:rPr>
            </w:pPr>
          </w:p>
          <w:p w14:paraId="2C5FB752" w14:textId="77777777" w:rsidR="005176F1" w:rsidRPr="001F2EC5" w:rsidRDefault="005176F1" w:rsidP="005176F1">
            <w:pPr>
              <w:jc w:val="center"/>
              <w:rPr>
                <w:sz w:val="22"/>
                <w:szCs w:val="22"/>
              </w:rPr>
            </w:pPr>
            <w:r w:rsidRPr="001F2EC5">
              <w:rPr>
                <w:sz w:val="22"/>
                <w:szCs w:val="22"/>
              </w:rPr>
              <w:t>0</w:t>
            </w:r>
          </w:p>
          <w:p w14:paraId="6F088167" w14:textId="77777777" w:rsidR="005176F1" w:rsidRPr="001F2EC5" w:rsidRDefault="005176F1" w:rsidP="005176F1">
            <w:pPr>
              <w:jc w:val="center"/>
              <w:rPr>
                <w:sz w:val="22"/>
                <w:szCs w:val="22"/>
              </w:rPr>
            </w:pPr>
            <w:r w:rsidRPr="001F2EC5">
              <w:rPr>
                <w:sz w:val="22"/>
                <w:szCs w:val="22"/>
              </w:rPr>
              <w:t>(0%)</w:t>
            </w:r>
          </w:p>
          <w:p w14:paraId="34594A99" w14:textId="77777777" w:rsidR="005176F1" w:rsidRPr="001F2EC5" w:rsidRDefault="005176F1" w:rsidP="005176F1">
            <w:pPr>
              <w:jc w:val="center"/>
              <w:rPr>
                <w:sz w:val="22"/>
                <w:szCs w:val="22"/>
              </w:rPr>
            </w:pPr>
          </w:p>
          <w:p w14:paraId="608FA4EC" w14:textId="77777777" w:rsidR="005176F1" w:rsidRPr="001F2EC5" w:rsidRDefault="005176F1" w:rsidP="005176F1">
            <w:pPr>
              <w:rPr>
                <w:sz w:val="22"/>
                <w:szCs w:val="22"/>
              </w:rPr>
            </w:pPr>
          </w:p>
          <w:p w14:paraId="01B6EDAB" w14:textId="77777777" w:rsidR="005176F1" w:rsidRPr="001F2EC5" w:rsidRDefault="005176F1" w:rsidP="005176F1">
            <w:pPr>
              <w:jc w:val="center"/>
              <w:rPr>
                <w:sz w:val="22"/>
                <w:szCs w:val="22"/>
              </w:rPr>
            </w:pPr>
            <w:r w:rsidRPr="001F2EC5">
              <w:rPr>
                <w:sz w:val="22"/>
                <w:szCs w:val="22"/>
              </w:rPr>
              <w:t>1</w:t>
            </w:r>
          </w:p>
        </w:tc>
        <w:tc>
          <w:tcPr>
            <w:tcW w:w="1725" w:type="dxa"/>
            <w:tcBorders>
              <w:top w:val="single" w:sz="4" w:space="0" w:color="auto"/>
              <w:left w:val="nil"/>
              <w:bottom w:val="single" w:sz="4" w:space="0" w:color="auto"/>
              <w:right w:val="nil"/>
            </w:tcBorders>
          </w:tcPr>
          <w:p w14:paraId="61C87D3B" w14:textId="77777777" w:rsidR="005176F1" w:rsidRPr="001F2EC5" w:rsidRDefault="005176F1" w:rsidP="005176F1">
            <w:pPr>
              <w:jc w:val="center"/>
              <w:rPr>
                <w:sz w:val="22"/>
                <w:szCs w:val="22"/>
              </w:rPr>
            </w:pPr>
            <w:r w:rsidRPr="001F2EC5">
              <w:rPr>
                <w:sz w:val="22"/>
                <w:szCs w:val="22"/>
              </w:rPr>
              <w:t>3</w:t>
            </w:r>
          </w:p>
          <w:p w14:paraId="63791E8B" w14:textId="4B1E7BA0" w:rsidR="005176F1" w:rsidRPr="001F2EC5" w:rsidRDefault="005176F1" w:rsidP="005176F1">
            <w:pPr>
              <w:jc w:val="center"/>
              <w:rPr>
                <w:sz w:val="22"/>
                <w:szCs w:val="22"/>
              </w:rPr>
            </w:pPr>
            <w:r w:rsidRPr="001F2EC5">
              <w:rPr>
                <w:sz w:val="22"/>
                <w:szCs w:val="22"/>
              </w:rPr>
              <w:t>(1</w:t>
            </w:r>
            <w:r>
              <w:rPr>
                <w:sz w:val="22"/>
                <w:szCs w:val="22"/>
              </w:rPr>
              <w:t>6</w:t>
            </w:r>
            <w:r w:rsidRPr="001F2EC5">
              <w:rPr>
                <w:sz w:val="22"/>
                <w:szCs w:val="22"/>
              </w:rPr>
              <w:t>%)</w:t>
            </w:r>
          </w:p>
          <w:p w14:paraId="3895B0BC" w14:textId="77777777" w:rsidR="005176F1" w:rsidRPr="001F2EC5" w:rsidRDefault="005176F1" w:rsidP="005176F1">
            <w:pPr>
              <w:jc w:val="center"/>
              <w:rPr>
                <w:sz w:val="22"/>
                <w:szCs w:val="22"/>
              </w:rPr>
            </w:pPr>
          </w:p>
          <w:p w14:paraId="61A9E7E6" w14:textId="77777777" w:rsidR="005176F1" w:rsidRPr="001F2EC5" w:rsidRDefault="005176F1" w:rsidP="005176F1">
            <w:pPr>
              <w:jc w:val="center"/>
              <w:rPr>
                <w:sz w:val="22"/>
                <w:szCs w:val="22"/>
              </w:rPr>
            </w:pPr>
            <w:r w:rsidRPr="001F2EC5">
              <w:rPr>
                <w:sz w:val="22"/>
                <w:szCs w:val="22"/>
              </w:rPr>
              <w:t>8</w:t>
            </w:r>
          </w:p>
          <w:p w14:paraId="4E3246F5" w14:textId="77777777" w:rsidR="005176F1" w:rsidRPr="001F2EC5" w:rsidRDefault="005176F1" w:rsidP="005176F1">
            <w:pPr>
              <w:jc w:val="center"/>
              <w:rPr>
                <w:sz w:val="22"/>
                <w:szCs w:val="22"/>
              </w:rPr>
            </w:pPr>
            <w:r w:rsidRPr="001F2EC5">
              <w:rPr>
                <w:sz w:val="22"/>
                <w:szCs w:val="22"/>
              </w:rPr>
              <w:t>(42%)</w:t>
            </w:r>
          </w:p>
          <w:p w14:paraId="79D90E20" w14:textId="77777777" w:rsidR="005176F1" w:rsidRPr="001F2EC5" w:rsidRDefault="005176F1" w:rsidP="005176F1">
            <w:pPr>
              <w:jc w:val="center"/>
              <w:rPr>
                <w:sz w:val="22"/>
                <w:szCs w:val="22"/>
              </w:rPr>
            </w:pPr>
          </w:p>
          <w:p w14:paraId="16FFDBC3" w14:textId="77777777" w:rsidR="005176F1" w:rsidRPr="001F2EC5" w:rsidRDefault="005176F1" w:rsidP="005176F1">
            <w:pPr>
              <w:jc w:val="center"/>
              <w:rPr>
                <w:sz w:val="22"/>
                <w:szCs w:val="22"/>
              </w:rPr>
            </w:pPr>
          </w:p>
          <w:p w14:paraId="709E7E4F" w14:textId="77777777" w:rsidR="005176F1" w:rsidRPr="001F2EC5" w:rsidRDefault="005176F1" w:rsidP="005176F1">
            <w:pPr>
              <w:jc w:val="center"/>
              <w:rPr>
                <w:sz w:val="22"/>
                <w:szCs w:val="22"/>
              </w:rPr>
            </w:pPr>
            <w:r w:rsidRPr="001F2EC5">
              <w:rPr>
                <w:sz w:val="22"/>
                <w:szCs w:val="22"/>
              </w:rPr>
              <w:t>0</w:t>
            </w:r>
          </w:p>
          <w:p w14:paraId="0B609EEE" w14:textId="77777777" w:rsidR="005176F1" w:rsidRPr="001F2EC5" w:rsidRDefault="005176F1" w:rsidP="005176F1">
            <w:pPr>
              <w:jc w:val="center"/>
              <w:rPr>
                <w:sz w:val="22"/>
                <w:szCs w:val="22"/>
              </w:rPr>
            </w:pPr>
            <w:r w:rsidRPr="001F2EC5">
              <w:rPr>
                <w:sz w:val="22"/>
                <w:szCs w:val="22"/>
              </w:rPr>
              <w:t>(0%)</w:t>
            </w:r>
          </w:p>
          <w:p w14:paraId="14BDB840" w14:textId="77777777" w:rsidR="005176F1" w:rsidRPr="001F2EC5" w:rsidRDefault="005176F1" w:rsidP="005176F1">
            <w:pPr>
              <w:jc w:val="center"/>
              <w:rPr>
                <w:sz w:val="22"/>
                <w:szCs w:val="22"/>
              </w:rPr>
            </w:pPr>
          </w:p>
          <w:p w14:paraId="4D523409" w14:textId="77777777" w:rsidR="005176F1" w:rsidRPr="001F2EC5" w:rsidRDefault="005176F1" w:rsidP="005176F1">
            <w:pPr>
              <w:jc w:val="center"/>
              <w:rPr>
                <w:sz w:val="22"/>
                <w:szCs w:val="22"/>
              </w:rPr>
            </w:pPr>
          </w:p>
          <w:p w14:paraId="65A30D5E" w14:textId="77777777" w:rsidR="005176F1" w:rsidRPr="001F2EC5" w:rsidRDefault="005176F1" w:rsidP="005176F1">
            <w:pPr>
              <w:jc w:val="center"/>
              <w:rPr>
                <w:sz w:val="22"/>
                <w:szCs w:val="22"/>
              </w:rPr>
            </w:pPr>
            <w:r w:rsidRPr="001F2EC5">
              <w:rPr>
                <w:sz w:val="22"/>
                <w:szCs w:val="22"/>
              </w:rPr>
              <w:t>1</w:t>
            </w:r>
          </w:p>
          <w:p w14:paraId="3B44AFA8" w14:textId="5BC32E3F" w:rsidR="005176F1" w:rsidRPr="001F2EC5" w:rsidRDefault="005176F1" w:rsidP="005176F1">
            <w:pPr>
              <w:jc w:val="center"/>
              <w:rPr>
                <w:sz w:val="22"/>
                <w:szCs w:val="22"/>
              </w:rPr>
            </w:pPr>
            <w:r w:rsidRPr="001F2EC5">
              <w:rPr>
                <w:sz w:val="22"/>
                <w:szCs w:val="22"/>
              </w:rPr>
              <w:t>(</w:t>
            </w:r>
            <w:r>
              <w:rPr>
                <w:sz w:val="22"/>
                <w:szCs w:val="22"/>
              </w:rPr>
              <w:t>5</w:t>
            </w:r>
            <w:r w:rsidRPr="001F2EC5">
              <w:rPr>
                <w:sz w:val="22"/>
                <w:szCs w:val="22"/>
              </w:rPr>
              <w:t>%)</w:t>
            </w:r>
          </w:p>
          <w:p w14:paraId="55139812" w14:textId="77777777" w:rsidR="005176F1" w:rsidRPr="001F2EC5" w:rsidRDefault="005176F1" w:rsidP="005176F1">
            <w:pPr>
              <w:jc w:val="center"/>
              <w:rPr>
                <w:sz w:val="22"/>
                <w:szCs w:val="22"/>
              </w:rPr>
            </w:pPr>
          </w:p>
          <w:p w14:paraId="6BBDD4C9" w14:textId="77777777" w:rsidR="005176F1" w:rsidRPr="001F2EC5" w:rsidRDefault="005176F1" w:rsidP="005176F1">
            <w:pPr>
              <w:rPr>
                <w:sz w:val="22"/>
                <w:szCs w:val="22"/>
              </w:rPr>
            </w:pPr>
          </w:p>
          <w:p w14:paraId="6C991296" w14:textId="5C0A2709" w:rsidR="005176F1" w:rsidRPr="001F2EC5" w:rsidRDefault="005176F1" w:rsidP="005176F1">
            <w:pPr>
              <w:jc w:val="center"/>
              <w:rPr>
                <w:sz w:val="22"/>
                <w:szCs w:val="22"/>
              </w:rPr>
            </w:pPr>
            <w:r>
              <w:rPr>
                <w:sz w:val="22"/>
                <w:szCs w:val="22"/>
              </w:rPr>
              <w:t>1</w:t>
            </w:r>
          </w:p>
        </w:tc>
        <w:tc>
          <w:tcPr>
            <w:tcW w:w="1936" w:type="dxa"/>
            <w:tcBorders>
              <w:top w:val="single" w:sz="4" w:space="0" w:color="auto"/>
              <w:left w:val="nil"/>
              <w:bottom w:val="single" w:sz="4" w:space="0" w:color="auto"/>
              <w:right w:val="nil"/>
            </w:tcBorders>
          </w:tcPr>
          <w:p w14:paraId="476AF02A" w14:textId="77777777" w:rsidR="005176F1" w:rsidRPr="001F2EC5" w:rsidRDefault="005176F1" w:rsidP="005176F1">
            <w:pPr>
              <w:jc w:val="center"/>
              <w:rPr>
                <w:sz w:val="22"/>
                <w:szCs w:val="22"/>
              </w:rPr>
            </w:pPr>
            <w:r w:rsidRPr="001F2EC5">
              <w:rPr>
                <w:sz w:val="22"/>
                <w:szCs w:val="22"/>
              </w:rPr>
              <w:t>13</w:t>
            </w:r>
          </w:p>
          <w:p w14:paraId="6C8C55D8" w14:textId="5DD39DFA" w:rsidR="005176F1" w:rsidRPr="001F2EC5" w:rsidRDefault="005176F1" w:rsidP="005176F1">
            <w:pPr>
              <w:jc w:val="center"/>
              <w:rPr>
                <w:sz w:val="22"/>
                <w:szCs w:val="22"/>
              </w:rPr>
            </w:pPr>
            <w:r w:rsidRPr="001F2EC5">
              <w:rPr>
                <w:sz w:val="22"/>
                <w:szCs w:val="22"/>
              </w:rPr>
              <w:t>(3</w:t>
            </w:r>
            <w:r>
              <w:rPr>
                <w:sz w:val="22"/>
                <w:szCs w:val="22"/>
              </w:rPr>
              <w:t>2</w:t>
            </w:r>
            <w:r w:rsidRPr="001F2EC5">
              <w:rPr>
                <w:sz w:val="22"/>
                <w:szCs w:val="22"/>
              </w:rPr>
              <w:t>%)</w:t>
            </w:r>
          </w:p>
          <w:p w14:paraId="5EC63076" w14:textId="77777777" w:rsidR="005176F1" w:rsidRPr="001F2EC5" w:rsidRDefault="005176F1" w:rsidP="005176F1">
            <w:pPr>
              <w:jc w:val="center"/>
              <w:rPr>
                <w:sz w:val="22"/>
                <w:szCs w:val="22"/>
              </w:rPr>
            </w:pPr>
          </w:p>
          <w:p w14:paraId="743DF568" w14:textId="77777777" w:rsidR="005176F1" w:rsidRPr="001F2EC5" w:rsidRDefault="005176F1" w:rsidP="005176F1">
            <w:pPr>
              <w:jc w:val="center"/>
              <w:rPr>
                <w:sz w:val="22"/>
                <w:szCs w:val="22"/>
              </w:rPr>
            </w:pPr>
            <w:r w:rsidRPr="001F2EC5">
              <w:rPr>
                <w:sz w:val="22"/>
                <w:szCs w:val="22"/>
              </w:rPr>
              <w:t>20</w:t>
            </w:r>
          </w:p>
          <w:p w14:paraId="07FC8F1F" w14:textId="77777777" w:rsidR="005176F1" w:rsidRPr="001F2EC5" w:rsidRDefault="005176F1" w:rsidP="005176F1">
            <w:pPr>
              <w:jc w:val="center"/>
              <w:rPr>
                <w:sz w:val="22"/>
                <w:szCs w:val="22"/>
              </w:rPr>
            </w:pPr>
            <w:r w:rsidRPr="001F2EC5">
              <w:rPr>
                <w:sz w:val="22"/>
                <w:szCs w:val="22"/>
              </w:rPr>
              <w:t>(49%)</w:t>
            </w:r>
          </w:p>
          <w:p w14:paraId="7F0B40F2" w14:textId="77777777" w:rsidR="005176F1" w:rsidRPr="001F2EC5" w:rsidRDefault="005176F1" w:rsidP="005176F1">
            <w:pPr>
              <w:jc w:val="center"/>
              <w:rPr>
                <w:sz w:val="22"/>
                <w:szCs w:val="22"/>
              </w:rPr>
            </w:pPr>
          </w:p>
          <w:p w14:paraId="6DC775F4" w14:textId="77777777" w:rsidR="005176F1" w:rsidRPr="001F2EC5" w:rsidRDefault="005176F1" w:rsidP="005176F1">
            <w:pPr>
              <w:jc w:val="center"/>
              <w:rPr>
                <w:sz w:val="22"/>
                <w:szCs w:val="22"/>
              </w:rPr>
            </w:pPr>
          </w:p>
          <w:p w14:paraId="1804FD2A" w14:textId="77777777" w:rsidR="005176F1" w:rsidRPr="001F2EC5" w:rsidRDefault="005176F1" w:rsidP="005176F1">
            <w:pPr>
              <w:jc w:val="center"/>
              <w:rPr>
                <w:sz w:val="22"/>
                <w:szCs w:val="22"/>
              </w:rPr>
            </w:pPr>
            <w:r w:rsidRPr="001F2EC5">
              <w:rPr>
                <w:sz w:val="22"/>
                <w:szCs w:val="22"/>
              </w:rPr>
              <w:t>1</w:t>
            </w:r>
          </w:p>
          <w:p w14:paraId="127100EA" w14:textId="77777777" w:rsidR="005176F1" w:rsidRPr="001F2EC5" w:rsidRDefault="005176F1" w:rsidP="005176F1">
            <w:pPr>
              <w:jc w:val="center"/>
              <w:rPr>
                <w:sz w:val="22"/>
                <w:szCs w:val="22"/>
              </w:rPr>
            </w:pPr>
            <w:r w:rsidRPr="001F2EC5">
              <w:rPr>
                <w:sz w:val="22"/>
                <w:szCs w:val="22"/>
              </w:rPr>
              <w:t>(2%)</w:t>
            </w:r>
          </w:p>
          <w:p w14:paraId="143CBD85" w14:textId="77777777" w:rsidR="005176F1" w:rsidRPr="001F2EC5" w:rsidRDefault="005176F1" w:rsidP="005176F1">
            <w:pPr>
              <w:jc w:val="center"/>
              <w:rPr>
                <w:sz w:val="22"/>
                <w:szCs w:val="22"/>
              </w:rPr>
            </w:pPr>
          </w:p>
          <w:p w14:paraId="793F46BE" w14:textId="77777777" w:rsidR="005176F1" w:rsidRPr="001F2EC5" w:rsidRDefault="005176F1" w:rsidP="005176F1">
            <w:pPr>
              <w:jc w:val="center"/>
              <w:rPr>
                <w:sz w:val="22"/>
                <w:szCs w:val="22"/>
              </w:rPr>
            </w:pPr>
          </w:p>
          <w:p w14:paraId="0B89E668" w14:textId="77777777" w:rsidR="005176F1" w:rsidRPr="001F2EC5" w:rsidRDefault="005176F1" w:rsidP="005176F1">
            <w:pPr>
              <w:jc w:val="center"/>
              <w:rPr>
                <w:sz w:val="22"/>
                <w:szCs w:val="22"/>
              </w:rPr>
            </w:pPr>
            <w:r w:rsidRPr="001F2EC5">
              <w:rPr>
                <w:sz w:val="22"/>
                <w:szCs w:val="22"/>
              </w:rPr>
              <w:t>1</w:t>
            </w:r>
          </w:p>
          <w:p w14:paraId="4458CF2A" w14:textId="77777777" w:rsidR="005176F1" w:rsidRPr="001F2EC5" w:rsidRDefault="005176F1" w:rsidP="005176F1">
            <w:pPr>
              <w:jc w:val="center"/>
              <w:rPr>
                <w:sz w:val="22"/>
                <w:szCs w:val="22"/>
              </w:rPr>
            </w:pPr>
            <w:r w:rsidRPr="001F2EC5">
              <w:rPr>
                <w:sz w:val="22"/>
                <w:szCs w:val="22"/>
              </w:rPr>
              <w:t>(2%)</w:t>
            </w:r>
          </w:p>
          <w:p w14:paraId="1E105E9E" w14:textId="77777777" w:rsidR="005176F1" w:rsidRPr="001F2EC5" w:rsidRDefault="005176F1" w:rsidP="005176F1">
            <w:pPr>
              <w:rPr>
                <w:sz w:val="22"/>
                <w:szCs w:val="22"/>
              </w:rPr>
            </w:pPr>
          </w:p>
          <w:p w14:paraId="750A9D80" w14:textId="77777777" w:rsidR="005176F1" w:rsidRPr="001F2EC5" w:rsidRDefault="005176F1" w:rsidP="005176F1">
            <w:pPr>
              <w:rPr>
                <w:sz w:val="22"/>
                <w:szCs w:val="22"/>
              </w:rPr>
            </w:pPr>
          </w:p>
          <w:p w14:paraId="334929FE" w14:textId="6AEA77AA" w:rsidR="005176F1" w:rsidRPr="001F2EC5" w:rsidRDefault="005176F1" w:rsidP="005176F1">
            <w:pPr>
              <w:jc w:val="center"/>
              <w:rPr>
                <w:sz w:val="22"/>
                <w:szCs w:val="22"/>
              </w:rPr>
            </w:pPr>
            <w:r>
              <w:rPr>
                <w:sz w:val="22"/>
                <w:szCs w:val="22"/>
              </w:rPr>
              <w:t>2</w:t>
            </w:r>
          </w:p>
        </w:tc>
      </w:tr>
      <w:tr w:rsidR="005176F1" w:rsidRPr="001F2EC5" w14:paraId="0F37C785" w14:textId="77777777" w:rsidTr="007C1528">
        <w:trPr>
          <w:trHeight w:val="4202"/>
        </w:trPr>
        <w:tc>
          <w:tcPr>
            <w:tcW w:w="2769" w:type="dxa"/>
            <w:gridSpan w:val="3"/>
            <w:tcBorders>
              <w:top w:val="single" w:sz="4" w:space="0" w:color="auto"/>
              <w:left w:val="nil"/>
              <w:bottom w:val="single" w:sz="4" w:space="0" w:color="auto"/>
              <w:right w:val="nil"/>
            </w:tcBorders>
          </w:tcPr>
          <w:p w14:paraId="67677B35" w14:textId="50071F02" w:rsidR="005176F1" w:rsidRPr="009F06CA" w:rsidRDefault="005176F1" w:rsidP="005176F1">
            <w:pPr>
              <w:rPr>
                <w:sz w:val="22"/>
                <w:szCs w:val="22"/>
                <w:vertAlign w:val="superscript"/>
              </w:rPr>
            </w:pPr>
            <w:r w:rsidRPr="001F2EC5">
              <w:rPr>
                <w:sz w:val="22"/>
                <w:szCs w:val="22"/>
              </w:rPr>
              <w:t xml:space="preserve">Infant has second degree relative </w:t>
            </w:r>
            <w:proofErr w:type="spellStart"/>
            <w:r w:rsidRPr="001F2EC5">
              <w:rPr>
                <w:sz w:val="22"/>
                <w:szCs w:val="22"/>
              </w:rPr>
              <w:t>with:</w:t>
            </w:r>
            <w:r>
              <w:rPr>
                <w:sz w:val="22"/>
                <w:szCs w:val="22"/>
                <w:vertAlign w:val="superscript"/>
              </w:rPr>
              <w:t>c</w:t>
            </w:r>
            <w:proofErr w:type="spellEnd"/>
          </w:p>
        </w:tc>
        <w:tc>
          <w:tcPr>
            <w:tcW w:w="1613" w:type="dxa"/>
            <w:tcBorders>
              <w:top w:val="single" w:sz="4" w:space="0" w:color="auto"/>
              <w:left w:val="nil"/>
              <w:bottom w:val="single" w:sz="4" w:space="0" w:color="auto"/>
              <w:right w:val="nil"/>
            </w:tcBorders>
          </w:tcPr>
          <w:p w14:paraId="07EE9D03" w14:textId="77777777" w:rsidR="005176F1" w:rsidRPr="001F2EC5" w:rsidRDefault="005176F1" w:rsidP="005176F1">
            <w:pPr>
              <w:tabs>
                <w:tab w:val="left" w:pos="1120"/>
              </w:tabs>
              <w:jc w:val="both"/>
              <w:rPr>
                <w:sz w:val="22"/>
                <w:szCs w:val="22"/>
              </w:rPr>
            </w:pPr>
            <w:r w:rsidRPr="001F2EC5">
              <w:rPr>
                <w:sz w:val="22"/>
                <w:szCs w:val="22"/>
              </w:rPr>
              <w:t>ASD</w:t>
            </w:r>
            <w:r w:rsidRPr="001F2EC5">
              <w:rPr>
                <w:sz w:val="22"/>
                <w:szCs w:val="22"/>
              </w:rPr>
              <w:tab/>
            </w:r>
          </w:p>
          <w:p w14:paraId="680A401F" w14:textId="77777777" w:rsidR="005176F1" w:rsidRPr="001F2EC5" w:rsidRDefault="005176F1" w:rsidP="005176F1">
            <w:pPr>
              <w:tabs>
                <w:tab w:val="left" w:pos="1120"/>
              </w:tabs>
              <w:jc w:val="both"/>
              <w:rPr>
                <w:sz w:val="22"/>
                <w:szCs w:val="22"/>
              </w:rPr>
            </w:pPr>
            <w:r w:rsidRPr="001F2EC5">
              <w:rPr>
                <w:i/>
                <w:sz w:val="22"/>
                <w:szCs w:val="22"/>
              </w:rPr>
              <w:t>n</w:t>
            </w:r>
            <w:r w:rsidRPr="001F2EC5">
              <w:rPr>
                <w:sz w:val="22"/>
                <w:szCs w:val="22"/>
              </w:rPr>
              <w:t xml:space="preserve"> (%)</w:t>
            </w:r>
          </w:p>
          <w:p w14:paraId="6C4AE2C4" w14:textId="77777777" w:rsidR="005176F1" w:rsidRPr="001F2EC5" w:rsidRDefault="005176F1" w:rsidP="005176F1">
            <w:pPr>
              <w:jc w:val="both"/>
              <w:rPr>
                <w:sz w:val="22"/>
                <w:szCs w:val="22"/>
              </w:rPr>
            </w:pPr>
          </w:p>
          <w:p w14:paraId="0FEA5C90" w14:textId="77777777" w:rsidR="005176F1" w:rsidRPr="001F2EC5" w:rsidRDefault="005176F1" w:rsidP="005176F1">
            <w:pPr>
              <w:jc w:val="both"/>
              <w:rPr>
                <w:sz w:val="22"/>
                <w:szCs w:val="22"/>
              </w:rPr>
            </w:pPr>
            <w:r w:rsidRPr="001F2EC5">
              <w:rPr>
                <w:sz w:val="22"/>
                <w:szCs w:val="22"/>
              </w:rPr>
              <w:t>Depression and/or anxiety</w:t>
            </w:r>
          </w:p>
          <w:p w14:paraId="2CEDAE65"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3548275E" w14:textId="77777777" w:rsidR="005176F1" w:rsidRPr="001F2EC5" w:rsidRDefault="005176F1" w:rsidP="005176F1">
            <w:pPr>
              <w:jc w:val="both"/>
              <w:rPr>
                <w:sz w:val="22"/>
                <w:szCs w:val="22"/>
              </w:rPr>
            </w:pPr>
          </w:p>
          <w:p w14:paraId="2C1B1059" w14:textId="77777777" w:rsidR="005176F1" w:rsidRPr="001F2EC5" w:rsidRDefault="005176F1" w:rsidP="005176F1">
            <w:pPr>
              <w:jc w:val="both"/>
              <w:rPr>
                <w:sz w:val="22"/>
                <w:szCs w:val="22"/>
                <w:vertAlign w:val="superscript"/>
              </w:rPr>
            </w:pPr>
            <w:r w:rsidRPr="001F2EC5">
              <w:rPr>
                <w:sz w:val="22"/>
                <w:szCs w:val="22"/>
              </w:rPr>
              <w:t xml:space="preserve">Psychiatric </w:t>
            </w:r>
            <w:proofErr w:type="spellStart"/>
            <w:r w:rsidRPr="001F2EC5">
              <w:rPr>
                <w:sz w:val="22"/>
                <w:szCs w:val="22"/>
              </w:rPr>
              <w:t>other</w:t>
            </w:r>
            <w:r w:rsidRPr="001F2EC5">
              <w:rPr>
                <w:sz w:val="22"/>
                <w:szCs w:val="22"/>
                <w:vertAlign w:val="superscript"/>
              </w:rPr>
              <w:t>b</w:t>
            </w:r>
            <w:proofErr w:type="spellEnd"/>
          </w:p>
          <w:p w14:paraId="254EFFF3"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62BDCA0B" w14:textId="77777777" w:rsidR="005176F1" w:rsidRPr="001F2EC5" w:rsidRDefault="005176F1" w:rsidP="005176F1">
            <w:pPr>
              <w:jc w:val="both"/>
              <w:rPr>
                <w:sz w:val="22"/>
                <w:szCs w:val="22"/>
              </w:rPr>
            </w:pPr>
          </w:p>
          <w:p w14:paraId="25FCEDC0" w14:textId="77777777" w:rsidR="005176F1" w:rsidRPr="001F2EC5" w:rsidRDefault="005176F1" w:rsidP="005176F1">
            <w:pPr>
              <w:jc w:val="both"/>
              <w:rPr>
                <w:sz w:val="22"/>
                <w:szCs w:val="22"/>
              </w:rPr>
            </w:pPr>
            <w:r w:rsidRPr="001F2EC5">
              <w:rPr>
                <w:sz w:val="22"/>
                <w:szCs w:val="22"/>
              </w:rPr>
              <w:t>Genetic syndrome</w:t>
            </w:r>
          </w:p>
          <w:p w14:paraId="7339ABD9"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0682A084" w14:textId="77777777" w:rsidR="005176F1" w:rsidRPr="001F2EC5" w:rsidRDefault="005176F1" w:rsidP="005176F1">
            <w:pPr>
              <w:jc w:val="both"/>
              <w:rPr>
                <w:sz w:val="22"/>
                <w:szCs w:val="22"/>
              </w:rPr>
            </w:pPr>
          </w:p>
          <w:p w14:paraId="5C54A505" w14:textId="77777777" w:rsidR="005176F1" w:rsidRPr="001F2EC5" w:rsidRDefault="005176F1" w:rsidP="005176F1">
            <w:pPr>
              <w:tabs>
                <w:tab w:val="left" w:pos="1120"/>
              </w:tabs>
              <w:jc w:val="both"/>
              <w:rPr>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364B8C14" w14:textId="77777777" w:rsidR="005176F1" w:rsidRPr="001F2EC5" w:rsidRDefault="005176F1" w:rsidP="005176F1">
            <w:pPr>
              <w:jc w:val="center"/>
              <w:rPr>
                <w:sz w:val="22"/>
                <w:szCs w:val="22"/>
              </w:rPr>
            </w:pPr>
            <w:r w:rsidRPr="001F2EC5">
              <w:rPr>
                <w:sz w:val="22"/>
                <w:szCs w:val="22"/>
              </w:rPr>
              <w:t>4</w:t>
            </w:r>
          </w:p>
          <w:p w14:paraId="0B49BE40" w14:textId="77777777" w:rsidR="005176F1" w:rsidRPr="001F2EC5" w:rsidRDefault="005176F1" w:rsidP="005176F1">
            <w:pPr>
              <w:jc w:val="center"/>
              <w:rPr>
                <w:sz w:val="22"/>
                <w:szCs w:val="22"/>
              </w:rPr>
            </w:pPr>
            <w:r w:rsidRPr="001F2EC5">
              <w:rPr>
                <w:sz w:val="22"/>
                <w:szCs w:val="22"/>
              </w:rPr>
              <w:t>(18%)</w:t>
            </w:r>
          </w:p>
          <w:p w14:paraId="27144EB4" w14:textId="77777777" w:rsidR="005176F1" w:rsidRPr="001F2EC5" w:rsidRDefault="005176F1" w:rsidP="005176F1">
            <w:pPr>
              <w:jc w:val="center"/>
              <w:rPr>
                <w:sz w:val="22"/>
                <w:szCs w:val="22"/>
              </w:rPr>
            </w:pPr>
          </w:p>
          <w:p w14:paraId="511C24BC" w14:textId="77777777" w:rsidR="005176F1" w:rsidRPr="001F2EC5" w:rsidRDefault="005176F1" w:rsidP="005176F1">
            <w:pPr>
              <w:jc w:val="center"/>
              <w:rPr>
                <w:sz w:val="22"/>
                <w:szCs w:val="22"/>
              </w:rPr>
            </w:pPr>
            <w:r w:rsidRPr="001F2EC5">
              <w:rPr>
                <w:sz w:val="22"/>
                <w:szCs w:val="22"/>
              </w:rPr>
              <w:t xml:space="preserve">5 </w:t>
            </w:r>
          </w:p>
          <w:p w14:paraId="3FBA15DE" w14:textId="77777777" w:rsidR="005176F1" w:rsidRPr="001F2EC5" w:rsidRDefault="005176F1" w:rsidP="005176F1">
            <w:pPr>
              <w:jc w:val="center"/>
              <w:rPr>
                <w:sz w:val="22"/>
                <w:szCs w:val="22"/>
              </w:rPr>
            </w:pPr>
            <w:r w:rsidRPr="001F2EC5">
              <w:rPr>
                <w:sz w:val="22"/>
                <w:szCs w:val="22"/>
              </w:rPr>
              <w:t>(23%)</w:t>
            </w:r>
          </w:p>
          <w:p w14:paraId="60E5A9C2" w14:textId="77777777" w:rsidR="005176F1" w:rsidRPr="001F2EC5" w:rsidRDefault="005176F1" w:rsidP="005176F1">
            <w:pPr>
              <w:jc w:val="center"/>
              <w:rPr>
                <w:sz w:val="22"/>
                <w:szCs w:val="22"/>
              </w:rPr>
            </w:pPr>
          </w:p>
          <w:p w14:paraId="65AE5596" w14:textId="77777777" w:rsidR="005176F1" w:rsidRPr="001F2EC5" w:rsidRDefault="005176F1" w:rsidP="005176F1">
            <w:pPr>
              <w:jc w:val="center"/>
              <w:rPr>
                <w:sz w:val="22"/>
                <w:szCs w:val="22"/>
              </w:rPr>
            </w:pPr>
          </w:p>
          <w:p w14:paraId="6C163AB9" w14:textId="77777777" w:rsidR="005176F1" w:rsidRPr="001F2EC5" w:rsidRDefault="005176F1" w:rsidP="005176F1">
            <w:pPr>
              <w:jc w:val="center"/>
              <w:rPr>
                <w:sz w:val="22"/>
                <w:szCs w:val="22"/>
              </w:rPr>
            </w:pPr>
            <w:r w:rsidRPr="001F2EC5">
              <w:rPr>
                <w:sz w:val="22"/>
                <w:szCs w:val="22"/>
              </w:rPr>
              <w:t>5</w:t>
            </w:r>
          </w:p>
          <w:p w14:paraId="2BD7C63E" w14:textId="77777777" w:rsidR="005176F1" w:rsidRPr="001F2EC5" w:rsidRDefault="005176F1" w:rsidP="005176F1">
            <w:pPr>
              <w:jc w:val="center"/>
              <w:rPr>
                <w:sz w:val="22"/>
                <w:szCs w:val="22"/>
              </w:rPr>
            </w:pPr>
            <w:r w:rsidRPr="001F2EC5">
              <w:rPr>
                <w:sz w:val="22"/>
                <w:szCs w:val="22"/>
              </w:rPr>
              <w:t>(23%)</w:t>
            </w:r>
          </w:p>
          <w:p w14:paraId="0FDCF5E5" w14:textId="77777777" w:rsidR="005176F1" w:rsidRPr="001F2EC5" w:rsidRDefault="005176F1" w:rsidP="005176F1">
            <w:pPr>
              <w:jc w:val="center"/>
              <w:rPr>
                <w:sz w:val="22"/>
                <w:szCs w:val="22"/>
              </w:rPr>
            </w:pPr>
          </w:p>
          <w:p w14:paraId="2AD1FC9A" w14:textId="77777777" w:rsidR="005176F1" w:rsidRPr="001F2EC5" w:rsidRDefault="005176F1" w:rsidP="005176F1">
            <w:pPr>
              <w:jc w:val="center"/>
              <w:rPr>
                <w:sz w:val="22"/>
                <w:szCs w:val="22"/>
              </w:rPr>
            </w:pPr>
          </w:p>
          <w:p w14:paraId="54D47271" w14:textId="77777777" w:rsidR="005176F1" w:rsidRPr="001F2EC5" w:rsidRDefault="005176F1" w:rsidP="005176F1">
            <w:pPr>
              <w:jc w:val="center"/>
              <w:rPr>
                <w:sz w:val="22"/>
                <w:szCs w:val="22"/>
              </w:rPr>
            </w:pPr>
            <w:r w:rsidRPr="001F2EC5">
              <w:rPr>
                <w:sz w:val="22"/>
                <w:szCs w:val="22"/>
              </w:rPr>
              <w:t>2</w:t>
            </w:r>
          </w:p>
          <w:p w14:paraId="7537325D" w14:textId="77777777" w:rsidR="005176F1" w:rsidRPr="001F2EC5" w:rsidRDefault="005176F1" w:rsidP="005176F1">
            <w:pPr>
              <w:jc w:val="center"/>
              <w:rPr>
                <w:sz w:val="22"/>
                <w:szCs w:val="22"/>
              </w:rPr>
            </w:pPr>
            <w:r w:rsidRPr="001F2EC5">
              <w:rPr>
                <w:sz w:val="22"/>
                <w:szCs w:val="22"/>
              </w:rPr>
              <w:t>(9%)</w:t>
            </w:r>
          </w:p>
          <w:p w14:paraId="61940767" w14:textId="77777777" w:rsidR="005176F1" w:rsidRPr="001F2EC5" w:rsidRDefault="005176F1" w:rsidP="005176F1">
            <w:pPr>
              <w:rPr>
                <w:sz w:val="22"/>
                <w:szCs w:val="22"/>
              </w:rPr>
            </w:pPr>
          </w:p>
          <w:p w14:paraId="06ECF0BC" w14:textId="77777777" w:rsidR="005176F1" w:rsidRPr="001F2EC5" w:rsidRDefault="005176F1" w:rsidP="005176F1">
            <w:pPr>
              <w:rPr>
                <w:sz w:val="22"/>
                <w:szCs w:val="22"/>
              </w:rPr>
            </w:pPr>
          </w:p>
          <w:p w14:paraId="4ADC0881" w14:textId="77777777" w:rsidR="005176F1" w:rsidRPr="001F2EC5" w:rsidRDefault="005176F1" w:rsidP="005176F1">
            <w:pPr>
              <w:jc w:val="center"/>
              <w:rPr>
                <w:sz w:val="22"/>
                <w:szCs w:val="22"/>
              </w:rPr>
            </w:pPr>
            <w:r w:rsidRPr="001F2EC5">
              <w:rPr>
                <w:sz w:val="22"/>
                <w:szCs w:val="22"/>
              </w:rPr>
              <w:t>1</w:t>
            </w:r>
          </w:p>
        </w:tc>
        <w:tc>
          <w:tcPr>
            <w:tcW w:w="1725" w:type="dxa"/>
            <w:tcBorders>
              <w:top w:val="single" w:sz="4" w:space="0" w:color="auto"/>
              <w:left w:val="nil"/>
              <w:bottom w:val="single" w:sz="4" w:space="0" w:color="auto"/>
              <w:right w:val="nil"/>
            </w:tcBorders>
          </w:tcPr>
          <w:p w14:paraId="763F1D25" w14:textId="77777777" w:rsidR="005176F1" w:rsidRPr="001F2EC5" w:rsidRDefault="005176F1" w:rsidP="005176F1">
            <w:pPr>
              <w:jc w:val="center"/>
              <w:rPr>
                <w:sz w:val="22"/>
                <w:szCs w:val="22"/>
              </w:rPr>
            </w:pPr>
            <w:r w:rsidRPr="001F2EC5">
              <w:rPr>
                <w:sz w:val="22"/>
                <w:szCs w:val="22"/>
              </w:rPr>
              <w:t>2</w:t>
            </w:r>
          </w:p>
          <w:p w14:paraId="6E4DFDF0" w14:textId="77777777" w:rsidR="005176F1" w:rsidRPr="001F2EC5" w:rsidRDefault="005176F1" w:rsidP="005176F1">
            <w:pPr>
              <w:jc w:val="center"/>
              <w:rPr>
                <w:sz w:val="22"/>
                <w:szCs w:val="22"/>
              </w:rPr>
            </w:pPr>
            <w:r w:rsidRPr="001F2EC5">
              <w:rPr>
                <w:sz w:val="22"/>
                <w:szCs w:val="22"/>
              </w:rPr>
              <w:t>(11%)</w:t>
            </w:r>
          </w:p>
          <w:p w14:paraId="4113D6CD" w14:textId="77777777" w:rsidR="005176F1" w:rsidRPr="001F2EC5" w:rsidRDefault="005176F1" w:rsidP="005176F1">
            <w:pPr>
              <w:jc w:val="center"/>
              <w:rPr>
                <w:sz w:val="22"/>
                <w:szCs w:val="22"/>
              </w:rPr>
            </w:pPr>
          </w:p>
          <w:p w14:paraId="31243EA1" w14:textId="77777777" w:rsidR="005176F1" w:rsidRPr="001F2EC5" w:rsidRDefault="005176F1" w:rsidP="005176F1">
            <w:pPr>
              <w:jc w:val="center"/>
              <w:rPr>
                <w:sz w:val="22"/>
                <w:szCs w:val="22"/>
              </w:rPr>
            </w:pPr>
            <w:r w:rsidRPr="001F2EC5">
              <w:rPr>
                <w:sz w:val="22"/>
                <w:szCs w:val="22"/>
              </w:rPr>
              <w:t>8</w:t>
            </w:r>
          </w:p>
          <w:p w14:paraId="56837D41" w14:textId="77777777" w:rsidR="005176F1" w:rsidRPr="001F2EC5" w:rsidRDefault="005176F1" w:rsidP="005176F1">
            <w:pPr>
              <w:jc w:val="center"/>
              <w:rPr>
                <w:sz w:val="22"/>
                <w:szCs w:val="22"/>
              </w:rPr>
            </w:pPr>
            <w:r w:rsidRPr="001F2EC5">
              <w:rPr>
                <w:sz w:val="22"/>
                <w:szCs w:val="22"/>
              </w:rPr>
              <w:t>(42%)</w:t>
            </w:r>
          </w:p>
          <w:p w14:paraId="0D690D7E" w14:textId="77777777" w:rsidR="005176F1" w:rsidRPr="001F2EC5" w:rsidRDefault="005176F1" w:rsidP="005176F1">
            <w:pPr>
              <w:jc w:val="center"/>
              <w:rPr>
                <w:sz w:val="22"/>
                <w:szCs w:val="22"/>
              </w:rPr>
            </w:pPr>
          </w:p>
          <w:p w14:paraId="12375D50" w14:textId="77777777" w:rsidR="005176F1" w:rsidRPr="001F2EC5" w:rsidRDefault="005176F1" w:rsidP="005176F1">
            <w:pPr>
              <w:jc w:val="center"/>
              <w:rPr>
                <w:sz w:val="22"/>
                <w:szCs w:val="22"/>
              </w:rPr>
            </w:pPr>
          </w:p>
          <w:p w14:paraId="710384ED" w14:textId="77777777" w:rsidR="005176F1" w:rsidRPr="001F2EC5" w:rsidRDefault="005176F1" w:rsidP="005176F1">
            <w:pPr>
              <w:jc w:val="center"/>
              <w:rPr>
                <w:sz w:val="22"/>
                <w:szCs w:val="22"/>
              </w:rPr>
            </w:pPr>
            <w:r w:rsidRPr="001F2EC5">
              <w:rPr>
                <w:sz w:val="22"/>
                <w:szCs w:val="22"/>
              </w:rPr>
              <w:t>5</w:t>
            </w:r>
          </w:p>
          <w:p w14:paraId="2F0F6126" w14:textId="77777777" w:rsidR="005176F1" w:rsidRPr="001F2EC5" w:rsidRDefault="005176F1" w:rsidP="005176F1">
            <w:pPr>
              <w:jc w:val="center"/>
              <w:rPr>
                <w:sz w:val="22"/>
                <w:szCs w:val="22"/>
              </w:rPr>
            </w:pPr>
            <w:r w:rsidRPr="001F2EC5">
              <w:rPr>
                <w:sz w:val="22"/>
                <w:szCs w:val="22"/>
              </w:rPr>
              <w:t>(26%)</w:t>
            </w:r>
          </w:p>
          <w:p w14:paraId="7C0EBBC1" w14:textId="77777777" w:rsidR="005176F1" w:rsidRPr="001F2EC5" w:rsidRDefault="005176F1" w:rsidP="005176F1">
            <w:pPr>
              <w:jc w:val="center"/>
              <w:rPr>
                <w:sz w:val="22"/>
                <w:szCs w:val="22"/>
              </w:rPr>
            </w:pPr>
          </w:p>
          <w:p w14:paraId="5C45C9DB" w14:textId="77777777" w:rsidR="005176F1" w:rsidRPr="001F2EC5" w:rsidRDefault="005176F1" w:rsidP="005176F1">
            <w:pPr>
              <w:jc w:val="center"/>
              <w:rPr>
                <w:sz w:val="22"/>
                <w:szCs w:val="22"/>
              </w:rPr>
            </w:pPr>
          </w:p>
          <w:p w14:paraId="7C5DC261" w14:textId="77777777" w:rsidR="005176F1" w:rsidRPr="001F2EC5" w:rsidRDefault="005176F1" w:rsidP="005176F1">
            <w:pPr>
              <w:jc w:val="center"/>
              <w:rPr>
                <w:sz w:val="22"/>
                <w:szCs w:val="22"/>
              </w:rPr>
            </w:pPr>
            <w:r w:rsidRPr="001F2EC5">
              <w:rPr>
                <w:sz w:val="22"/>
                <w:szCs w:val="22"/>
              </w:rPr>
              <w:t>0</w:t>
            </w:r>
          </w:p>
          <w:p w14:paraId="33F6EBB0" w14:textId="77777777" w:rsidR="005176F1" w:rsidRPr="001F2EC5" w:rsidRDefault="005176F1" w:rsidP="005176F1">
            <w:pPr>
              <w:jc w:val="center"/>
              <w:rPr>
                <w:sz w:val="22"/>
                <w:szCs w:val="22"/>
              </w:rPr>
            </w:pPr>
            <w:r w:rsidRPr="001F2EC5">
              <w:rPr>
                <w:sz w:val="22"/>
                <w:szCs w:val="22"/>
              </w:rPr>
              <w:t>(0%)</w:t>
            </w:r>
          </w:p>
          <w:p w14:paraId="22BCA0DF" w14:textId="77777777" w:rsidR="005176F1" w:rsidRPr="001F2EC5" w:rsidRDefault="005176F1" w:rsidP="005176F1">
            <w:pPr>
              <w:rPr>
                <w:sz w:val="22"/>
                <w:szCs w:val="22"/>
              </w:rPr>
            </w:pPr>
          </w:p>
          <w:p w14:paraId="39744E00" w14:textId="77777777" w:rsidR="005176F1" w:rsidRPr="001F2EC5" w:rsidRDefault="005176F1" w:rsidP="005176F1">
            <w:pPr>
              <w:rPr>
                <w:sz w:val="22"/>
                <w:szCs w:val="22"/>
              </w:rPr>
            </w:pPr>
          </w:p>
          <w:p w14:paraId="3DE11850" w14:textId="6ED17D16" w:rsidR="005176F1" w:rsidRPr="001F2EC5" w:rsidRDefault="005176F1" w:rsidP="005176F1">
            <w:pPr>
              <w:jc w:val="center"/>
              <w:rPr>
                <w:sz w:val="22"/>
                <w:szCs w:val="22"/>
              </w:rPr>
            </w:pPr>
            <w:r>
              <w:rPr>
                <w:sz w:val="22"/>
                <w:szCs w:val="22"/>
              </w:rPr>
              <w:t>1</w:t>
            </w:r>
          </w:p>
        </w:tc>
        <w:tc>
          <w:tcPr>
            <w:tcW w:w="1936" w:type="dxa"/>
            <w:tcBorders>
              <w:top w:val="single" w:sz="4" w:space="0" w:color="auto"/>
              <w:left w:val="nil"/>
              <w:bottom w:val="single" w:sz="4" w:space="0" w:color="auto"/>
              <w:right w:val="nil"/>
            </w:tcBorders>
          </w:tcPr>
          <w:p w14:paraId="7F6E8562" w14:textId="77777777" w:rsidR="005176F1" w:rsidRPr="001F2EC5" w:rsidRDefault="005176F1" w:rsidP="005176F1">
            <w:pPr>
              <w:jc w:val="center"/>
              <w:rPr>
                <w:sz w:val="22"/>
                <w:szCs w:val="22"/>
              </w:rPr>
            </w:pPr>
            <w:r w:rsidRPr="001F2EC5">
              <w:rPr>
                <w:sz w:val="22"/>
                <w:szCs w:val="22"/>
              </w:rPr>
              <w:t>6</w:t>
            </w:r>
          </w:p>
          <w:p w14:paraId="4DFFF604" w14:textId="77777777" w:rsidR="005176F1" w:rsidRPr="001F2EC5" w:rsidRDefault="005176F1" w:rsidP="005176F1">
            <w:pPr>
              <w:jc w:val="center"/>
              <w:rPr>
                <w:sz w:val="22"/>
                <w:szCs w:val="22"/>
              </w:rPr>
            </w:pPr>
            <w:r w:rsidRPr="001F2EC5">
              <w:rPr>
                <w:sz w:val="22"/>
                <w:szCs w:val="22"/>
              </w:rPr>
              <w:t>(15%)</w:t>
            </w:r>
          </w:p>
          <w:p w14:paraId="6F8DC334" w14:textId="77777777" w:rsidR="005176F1" w:rsidRPr="001F2EC5" w:rsidRDefault="005176F1" w:rsidP="005176F1">
            <w:pPr>
              <w:jc w:val="center"/>
              <w:rPr>
                <w:sz w:val="22"/>
                <w:szCs w:val="22"/>
              </w:rPr>
            </w:pPr>
          </w:p>
          <w:p w14:paraId="2C86943C" w14:textId="77777777" w:rsidR="005176F1" w:rsidRPr="001F2EC5" w:rsidRDefault="005176F1" w:rsidP="005176F1">
            <w:pPr>
              <w:jc w:val="center"/>
              <w:rPr>
                <w:sz w:val="22"/>
                <w:szCs w:val="22"/>
              </w:rPr>
            </w:pPr>
            <w:r w:rsidRPr="001F2EC5">
              <w:rPr>
                <w:sz w:val="22"/>
                <w:szCs w:val="22"/>
              </w:rPr>
              <w:t>13</w:t>
            </w:r>
          </w:p>
          <w:p w14:paraId="41F17C77" w14:textId="77777777" w:rsidR="005176F1" w:rsidRPr="001F2EC5" w:rsidRDefault="005176F1" w:rsidP="005176F1">
            <w:pPr>
              <w:jc w:val="center"/>
              <w:rPr>
                <w:sz w:val="22"/>
                <w:szCs w:val="22"/>
              </w:rPr>
            </w:pPr>
            <w:r w:rsidRPr="001F2EC5">
              <w:rPr>
                <w:sz w:val="22"/>
                <w:szCs w:val="22"/>
              </w:rPr>
              <w:t>(32%)</w:t>
            </w:r>
          </w:p>
          <w:p w14:paraId="6840C3AF" w14:textId="77777777" w:rsidR="005176F1" w:rsidRPr="001F2EC5" w:rsidRDefault="005176F1" w:rsidP="005176F1">
            <w:pPr>
              <w:jc w:val="center"/>
              <w:rPr>
                <w:sz w:val="22"/>
                <w:szCs w:val="22"/>
              </w:rPr>
            </w:pPr>
          </w:p>
          <w:p w14:paraId="17A00457" w14:textId="77777777" w:rsidR="005176F1" w:rsidRPr="001F2EC5" w:rsidRDefault="005176F1" w:rsidP="005176F1">
            <w:pPr>
              <w:jc w:val="center"/>
              <w:rPr>
                <w:sz w:val="22"/>
                <w:szCs w:val="22"/>
              </w:rPr>
            </w:pPr>
          </w:p>
          <w:p w14:paraId="70D3496E" w14:textId="77777777" w:rsidR="005176F1" w:rsidRPr="001F2EC5" w:rsidRDefault="005176F1" w:rsidP="005176F1">
            <w:pPr>
              <w:jc w:val="center"/>
              <w:rPr>
                <w:sz w:val="22"/>
                <w:szCs w:val="22"/>
              </w:rPr>
            </w:pPr>
            <w:r w:rsidRPr="001F2EC5">
              <w:rPr>
                <w:sz w:val="22"/>
                <w:szCs w:val="22"/>
              </w:rPr>
              <w:t>10</w:t>
            </w:r>
          </w:p>
          <w:p w14:paraId="74B4FA44" w14:textId="77777777" w:rsidR="005176F1" w:rsidRPr="001F2EC5" w:rsidRDefault="005176F1" w:rsidP="005176F1">
            <w:pPr>
              <w:jc w:val="center"/>
              <w:rPr>
                <w:sz w:val="22"/>
                <w:szCs w:val="22"/>
              </w:rPr>
            </w:pPr>
            <w:r w:rsidRPr="001F2EC5">
              <w:rPr>
                <w:sz w:val="22"/>
                <w:szCs w:val="22"/>
              </w:rPr>
              <w:t>(24%)</w:t>
            </w:r>
          </w:p>
          <w:p w14:paraId="5DF205E7" w14:textId="77777777" w:rsidR="005176F1" w:rsidRPr="001F2EC5" w:rsidRDefault="005176F1" w:rsidP="005176F1">
            <w:pPr>
              <w:jc w:val="center"/>
              <w:rPr>
                <w:sz w:val="22"/>
                <w:szCs w:val="22"/>
              </w:rPr>
            </w:pPr>
          </w:p>
          <w:p w14:paraId="28D94ADB" w14:textId="77777777" w:rsidR="005176F1" w:rsidRPr="001F2EC5" w:rsidRDefault="005176F1" w:rsidP="005176F1">
            <w:pPr>
              <w:jc w:val="center"/>
              <w:rPr>
                <w:sz w:val="22"/>
                <w:szCs w:val="22"/>
              </w:rPr>
            </w:pPr>
          </w:p>
          <w:p w14:paraId="33198887" w14:textId="77777777" w:rsidR="005176F1" w:rsidRPr="001F2EC5" w:rsidRDefault="005176F1" w:rsidP="005176F1">
            <w:pPr>
              <w:jc w:val="center"/>
              <w:rPr>
                <w:sz w:val="22"/>
                <w:szCs w:val="22"/>
              </w:rPr>
            </w:pPr>
            <w:r w:rsidRPr="001F2EC5">
              <w:rPr>
                <w:sz w:val="22"/>
                <w:szCs w:val="22"/>
              </w:rPr>
              <w:t>2</w:t>
            </w:r>
          </w:p>
          <w:p w14:paraId="75977C21" w14:textId="77777777" w:rsidR="005176F1" w:rsidRPr="001F2EC5" w:rsidRDefault="005176F1" w:rsidP="005176F1">
            <w:pPr>
              <w:jc w:val="center"/>
              <w:rPr>
                <w:sz w:val="22"/>
                <w:szCs w:val="22"/>
              </w:rPr>
            </w:pPr>
            <w:r w:rsidRPr="001F2EC5">
              <w:rPr>
                <w:sz w:val="22"/>
                <w:szCs w:val="22"/>
              </w:rPr>
              <w:t>(5%)</w:t>
            </w:r>
          </w:p>
          <w:p w14:paraId="4F81FD11" w14:textId="77777777" w:rsidR="005176F1" w:rsidRPr="001F2EC5" w:rsidRDefault="005176F1" w:rsidP="005176F1">
            <w:pPr>
              <w:rPr>
                <w:sz w:val="22"/>
                <w:szCs w:val="22"/>
              </w:rPr>
            </w:pPr>
          </w:p>
          <w:p w14:paraId="48D6516A" w14:textId="77777777" w:rsidR="005176F1" w:rsidRPr="001F2EC5" w:rsidRDefault="005176F1" w:rsidP="005176F1">
            <w:pPr>
              <w:rPr>
                <w:sz w:val="22"/>
                <w:szCs w:val="22"/>
              </w:rPr>
            </w:pPr>
          </w:p>
          <w:p w14:paraId="60FE19FC" w14:textId="459F9ACB" w:rsidR="005176F1" w:rsidRPr="001F2EC5" w:rsidRDefault="005176F1" w:rsidP="005176F1">
            <w:pPr>
              <w:jc w:val="center"/>
              <w:rPr>
                <w:sz w:val="22"/>
                <w:szCs w:val="22"/>
              </w:rPr>
            </w:pPr>
            <w:r>
              <w:rPr>
                <w:sz w:val="22"/>
                <w:szCs w:val="22"/>
              </w:rPr>
              <w:t>2</w:t>
            </w:r>
          </w:p>
        </w:tc>
      </w:tr>
      <w:tr w:rsidR="005176F1" w:rsidRPr="006B08BD" w14:paraId="2D2605F7" w14:textId="77777777" w:rsidTr="007C1528">
        <w:trPr>
          <w:trHeight w:val="4202"/>
        </w:trPr>
        <w:tc>
          <w:tcPr>
            <w:tcW w:w="2769" w:type="dxa"/>
            <w:gridSpan w:val="3"/>
            <w:tcBorders>
              <w:top w:val="single" w:sz="4" w:space="0" w:color="auto"/>
              <w:left w:val="nil"/>
              <w:bottom w:val="single" w:sz="4" w:space="0" w:color="auto"/>
              <w:right w:val="nil"/>
            </w:tcBorders>
          </w:tcPr>
          <w:p w14:paraId="69EDED2A" w14:textId="3C3D74CE" w:rsidR="005176F1" w:rsidRPr="009F06CA" w:rsidRDefault="005176F1" w:rsidP="005176F1">
            <w:pPr>
              <w:rPr>
                <w:sz w:val="22"/>
                <w:szCs w:val="22"/>
                <w:vertAlign w:val="superscript"/>
              </w:rPr>
            </w:pPr>
            <w:r w:rsidRPr="001F2EC5">
              <w:rPr>
                <w:sz w:val="22"/>
                <w:szCs w:val="22"/>
              </w:rPr>
              <w:t>Infant has other relative (</w:t>
            </w:r>
            <w:proofErr w:type="spellStart"/>
            <w:r w:rsidRPr="001F2EC5">
              <w:rPr>
                <w:sz w:val="22"/>
                <w:szCs w:val="22"/>
              </w:rPr>
              <w:t>ie</w:t>
            </w:r>
            <w:proofErr w:type="spellEnd"/>
            <w:r w:rsidRPr="001F2EC5">
              <w:rPr>
                <w:sz w:val="22"/>
                <w:szCs w:val="22"/>
              </w:rPr>
              <w:t xml:space="preserve"> relative that is not first or second degree) </w:t>
            </w:r>
            <w:proofErr w:type="spellStart"/>
            <w:r w:rsidRPr="001F2EC5">
              <w:rPr>
                <w:sz w:val="22"/>
                <w:szCs w:val="22"/>
              </w:rPr>
              <w:t>with:</w:t>
            </w:r>
            <w:r>
              <w:rPr>
                <w:sz w:val="22"/>
                <w:szCs w:val="22"/>
                <w:vertAlign w:val="superscript"/>
              </w:rPr>
              <w:t>c</w:t>
            </w:r>
            <w:proofErr w:type="spellEnd"/>
          </w:p>
        </w:tc>
        <w:tc>
          <w:tcPr>
            <w:tcW w:w="1613" w:type="dxa"/>
            <w:tcBorders>
              <w:top w:val="single" w:sz="4" w:space="0" w:color="auto"/>
              <w:left w:val="nil"/>
              <w:bottom w:val="single" w:sz="4" w:space="0" w:color="auto"/>
              <w:right w:val="nil"/>
            </w:tcBorders>
          </w:tcPr>
          <w:p w14:paraId="67B058C5" w14:textId="77777777" w:rsidR="005176F1" w:rsidRPr="001F2EC5" w:rsidRDefault="005176F1" w:rsidP="005176F1">
            <w:pPr>
              <w:tabs>
                <w:tab w:val="left" w:pos="1120"/>
              </w:tabs>
              <w:jc w:val="both"/>
              <w:rPr>
                <w:sz w:val="22"/>
                <w:szCs w:val="22"/>
              </w:rPr>
            </w:pPr>
            <w:r w:rsidRPr="001F2EC5">
              <w:rPr>
                <w:sz w:val="22"/>
                <w:szCs w:val="22"/>
              </w:rPr>
              <w:t>ASD</w:t>
            </w:r>
            <w:r w:rsidRPr="001F2EC5">
              <w:rPr>
                <w:sz w:val="22"/>
                <w:szCs w:val="22"/>
              </w:rPr>
              <w:tab/>
            </w:r>
          </w:p>
          <w:p w14:paraId="734A68B6" w14:textId="77777777" w:rsidR="005176F1" w:rsidRPr="001F2EC5" w:rsidRDefault="005176F1" w:rsidP="005176F1">
            <w:pPr>
              <w:tabs>
                <w:tab w:val="left" w:pos="1120"/>
              </w:tabs>
              <w:jc w:val="both"/>
              <w:rPr>
                <w:sz w:val="22"/>
                <w:szCs w:val="22"/>
              </w:rPr>
            </w:pPr>
            <w:r w:rsidRPr="001F2EC5">
              <w:rPr>
                <w:i/>
                <w:sz w:val="22"/>
                <w:szCs w:val="22"/>
              </w:rPr>
              <w:t>n</w:t>
            </w:r>
            <w:r w:rsidRPr="001F2EC5">
              <w:rPr>
                <w:sz w:val="22"/>
                <w:szCs w:val="22"/>
              </w:rPr>
              <w:t xml:space="preserve"> (%)</w:t>
            </w:r>
          </w:p>
          <w:p w14:paraId="08A00495" w14:textId="77777777" w:rsidR="005176F1" w:rsidRPr="001F2EC5" w:rsidRDefault="005176F1" w:rsidP="005176F1">
            <w:pPr>
              <w:jc w:val="both"/>
              <w:rPr>
                <w:sz w:val="22"/>
                <w:szCs w:val="22"/>
              </w:rPr>
            </w:pPr>
          </w:p>
          <w:p w14:paraId="7DDC8258" w14:textId="77777777" w:rsidR="005176F1" w:rsidRPr="001F2EC5" w:rsidRDefault="005176F1" w:rsidP="005176F1">
            <w:pPr>
              <w:jc w:val="both"/>
              <w:rPr>
                <w:sz w:val="22"/>
                <w:szCs w:val="22"/>
              </w:rPr>
            </w:pPr>
            <w:r w:rsidRPr="001F2EC5">
              <w:rPr>
                <w:sz w:val="22"/>
                <w:szCs w:val="22"/>
              </w:rPr>
              <w:t>Depression and/or anxiety</w:t>
            </w:r>
          </w:p>
          <w:p w14:paraId="0F816F58"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739942BB" w14:textId="77777777" w:rsidR="005176F1" w:rsidRPr="001F2EC5" w:rsidRDefault="005176F1" w:rsidP="005176F1">
            <w:pPr>
              <w:jc w:val="both"/>
              <w:rPr>
                <w:sz w:val="22"/>
                <w:szCs w:val="22"/>
              </w:rPr>
            </w:pPr>
          </w:p>
          <w:p w14:paraId="59A1EFE0" w14:textId="77777777" w:rsidR="005176F1" w:rsidRPr="001F2EC5" w:rsidRDefault="005176F1" w:rsidP="005176F1">
            <w:pPr>
              <w:jc w:val="both"/>
              <w:rPr>
                <w:sz w:val="22"/>
                <w:szCs w:val="22"/>
                <w:vertAlign w:val="superscript"/>
              </w:rPr>
            </w:pPr>
            <w:r w:rsidRPr="001F2EC5">
              <w:rPr>
                <w:sz w:val="22"/>
                <w:szCs w:val="22"/>
              </w:rPr>
              <w:t xml:space="preserve">Psychiatric </w:t>
            </w:r>
            <w:proofErr w:type="spellStart"/>
            <w:r w:rsidRPr="001F2EC5">
              <w:rPr>
                <w:sz w:val="22"/>
                <w:szCs w:val="22"/>
              </w:rPr>
              <w:t>other</w:t>
            </w:r>
            <w:r w:rsidRPr="001F2EC5">
              <w:rPr>
                <w:sz w:val="22"/>
                <w:szCs w:val="22"/>
                <w:vertAlign w:val="superscript"/>
              </w:rPr>
              <w:t>b</w:t>
            </w:r>
            <w:proofErr w:type="spellEnd"/>
          </w:p>
          <w:p w14:paraId="347C4C9A"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1F937CD3" w14:textId="77777777" w:rsidR="005176F1" w:rsidRPr="001F2EC5" w:rsidRDefault="005176F1" w:rsidP="005176F1">
            <w:pPr>
              <w:jc w:val="both"/>
              <w:rPr>
                <w:sz w:val="22"/>
                <w:szCs w:val="22"/>
              </w:rPr>
            </w:pPr>
          </w:p>
          <w:p w14:paraId="78286C10" w14:textId="77777777" w:rsidR="005176F1" w:rsidRPr="001F2EC5" w:rsidRDefault="005176F1" w:rsidP="005176F1">
            <w:pPr>
              <w:jc w:val="both"/>
              <w:rPr>
                <w:sz w:val="22"/>
                <w:szCs w:val="22"/>
              </w:rPr>
            </w:pPr>
            <w:r w:rsidRPr="001F2EC5">
              <w:rPr>
                <w:sz w:val="22"/>
                <w:szCs w:val="22"/>
              </w:rPr>
              <w:t>Genetic syndrome</w:t>
            </w:r>
          </w:p>
          <w:p w14:paraId="41C6919B" w14:textId="77777777" w:rsidR="005176F1" w:rsidRPr="001F2EC5" w:rsidRDefault="005176F1" w:rsidP="005176F1">
            <w:pPr>
              <w:jc w:val="both"/>
              <w:rPr>
                <w:sz w:val="22"/>
                <w:szCs w:val="22"/>
              </w:rPr>
            </w:pPr>
            <w:r w:rsidRPr="001F2EC5">
              <w:rPr>
                <w:i/>
                <w:sz w:val="22"/>
                <w:szCs w:val="22"/>
              </w:rPr>
              <w:t>n</w:t>
            </w:r>
            <w:r w:rsidRPr="001F2EC5">
              <w:rPr>
                <w:sz w:val="22"/>
                <w:szCs w:val="22"/>
              </w:rPr>
              <w:t xml:space="preserve"> (%)</w:t>
            </w:r>
          </w:p>
          <w:p w14:paraId="79CCC172" w14:textId="77777777" w:rsidR="005176F1" w:rsidRPr="001F2EC5" w:rsidRDefault="005176F1" w:rsidP="005176F1">
            <w:pPr>
              <w:jc w:val="both"/>
              <w:rPr>
                <w:sz w:val="22"/>
                <w:szCs w:val="22"/>
              </w:rPr>
            </w:pPr>
          </w:p>
          <w:p w14:paraId="3F261FF6" w14:textId="77777777" w:rsidR="005176F1" w:rsidRPr="001F2EC5" w:rsidRDefault="005176F1" w:rsidP="005176F1">
            <w:pPr>
              <w:tabs>
                <w:tab w:val="left" w:pos="1120"/>
              </w:tabs>
              <w:jc w:val="both"/>
              <w:rPr>
                <w:sz w:val="22"/>
                <w:szCs w:val="22"/>
              </w:rPr>
            </w:pPr>
            <w:r w:rsidRPr="001F2EC5">
              <w:rPr>
                <w:sz w:val="22"/>
                <w:szCs w:val="22"/>
              </w:rPr>
              <w:t xml:space="preserve">Missing </w:t>
            </w:r>
            <w:r w:rsidRPr="001F2EC5">
              <w:rPr>
                <w:i/>
                <w:sz w:val="22"/>
                <w:szCs w:val="22"/>
              </w:rPr>
              <w:t>n</w:t>
            </w:r>
          </w:p>
        </w:tc>
        <w:tc>
          <w:tcPr>
            <w:tcW w:w="1607" w:type="dxa"/>
            <w:tcBorders>
              <w:top w:val="single" w:sz="4" w:space="0" w:color="auto"/>
              <w:left w:val="nil"/>
              <w:bottom w:val="single" w:sz="4" w:space="0" w:color="auto"/>
              <w:right w:val="nil"/>
            </w:tcBorders>
          </w:tcPr>
          <w:p w14:paraId="34A4E96C" w14:textId="77777777" w:rsidR="005176F1" w:rsidRPr="001F2EC5" w:rsidRDefault="005176F1" w:rsidP="005176F1">
            <w:pPr>
              <w:jc w:val="center"/>
              <w:rPr>
                <w:sz w:val="22"/>
                <w:szCs w:val="22"/>
              </w:rPr>
            </w:pPr>
            <w:r w:rsidRPr="001F2EC5">
              <w:rPr>
                <w:sz w:val="22"/>
                <w:szCs w:val="22"/>
              </w:rPr>
              <w:t>1</w:t>
            </w:r>
          </w:p>
          <w:p w14:paraId="359BB1E5" w14:textId="77777777" w:rsidR="005176F1" w:rsidRPr="001F2EC5" w:rsidRDefault="005176F1" w:rsidP="005176F1">
            <w:pPr>
              <w:jc w:val="center"/>
              <w:rPr>
                <w:sz w:val="22"/>
                <w:szCs w:val="22"/>
              </w:rPr>
            </w:pPr>
            <w:r w:rsidRPr="001F2EC5">
              <w:rPr>
                <w:sz w:val="22"/>
                <w:szCs w:val="22"/>
              </w:rPr>
              <w:t>(5%)</w:t>
            </w:r>
          </w:p>
          <w:p w14:paraId="310479FB" w14:textId="77777777" w:rsidR="005176F1" w:rsidRPr="001F2EC5" w:rsidRDefault="005176F1" w:rsidP="005176F1">
            <w:pPr>
              <w:jc w:val="center"/>
              <w:rPr>
                <w:sz w:val="22"/>
                <w:szCs w:val="22"/>
              </w:rPr>
            </w:pPr>
          </w:p>
          <w:p w14:paraId="13C85938" w14:textId="77777777" w:rsidR="005176F1" w:rsidRPr="001F2EC5" w:rsidRDefault="005176F1" w:rsidP="005176F1">
            <w:pPr>
              <w:jc w:val="center"/>
              <w:rPr>
                <w:sz w:val="22"/>
                <w:szCs w:val="22"/>
              </w:rPr>
            </w:pPr>
            <w:r w:rsidRPr="001F2EC5">
              <w:rPr>
                <w:sz w:val="22"/>
                <w:szCs w:val="22"/>
              </w:rPr>
              <w:t xml:space="preserve">0 </w:t>
            </w:r>
          </w:p>
          <w:p w14:paraId="08137451" w14:textId="77777777" w:rsidR="005176F1" w:rsidRPr="001F2EC5" w:rsidRDefault="005176F1" w:rsidP="005176F1">
            <w:pPr>
              <w:jc w:val="center"/>
              <w:rPr>
                <w:sz w:val="22"/>
                <w:szCs w:val="22"/>
              </w:rPr>
            </w:pPr>
            <w:r w:rsidRPr="001F2EC5">
              <w:rPr>
                <w:sz w:val="22"/>
                <w:szCs w:val="22"/>
              </w:rPr>
              <w:t>(0%)</w:t>
            </w:r>
          </w:p>
          <w:p w14:paraId="6D61F907" w14:textId="77777777" w:rsidR="005176F1" w:rsidRPr="001F2EC5" w:rsidRDefault="005176F1" w:rsidP="005176F1">
            <w:pPr>
              <w:jc w:val="center"/>
              <w:rPr>
                <w:sz w:val="22"/>
                <w:szCs w:val="22"/>
              </w:rPr>
            </w:pPr>
          </w:p>
          <w:p w14:paraId="629B64D2" w14:textId="77777777" w:rsidR="005176F1" w:rsidRPr="001F2EC5" w:rsidRDefault="005176F1" w:rsidP="005176F1">
            <w:pPr>
              <w:jc w:val="center"/>
              <w:rPr>
                <w:sz w:val="22"/>
                <w:szCs w:val="22"/>
              </w:rPr>
            </w:pPr>
          </w:p>
          <w:p w14:paraId="7E77C00D" w14:textId="77777777" w:rsidR="005176F1" w:rsidRPr="001F2EC5" w:rsidRDefault="005176F1" w:rsidP="005176F1">
            <w:pPr>
              <w:jc w:val="center"/>
              <w:rPr>
                <w:sz w:val="22"/>
                <w:szCs w:val="22"/>
              </w:rPr>
            </w:pPr>
            <w:r w:rsidRPr="001F2EC5">
              <w:rPr>
                <w:sz w:val="22"/>
                <w:szCs w:val="22"/>
              </w:rPr>
              <w:t>1</w:t>
            </w:r>
          </w:p>
          <w:p w14:paraId="530FA4EA" w14:textId="77777777" w:rsidR="005176F1" w:rsidRPr="001F2EC5" w:rsidRDefault="005176F1" w:rsidP="005176F1">
            <w:pPr>
              <w:jc w:val="center"/>
              <w:rPr>
                <w:sz w:val="22"/>
                <w:szCs w:val="22"/>
              </w:rPr>
            </w:pPr>
            <w:r w:rsidRPr="001F2EC5">
              <w:rPr>
                <w:sz w:val="22"/>
                <w:szCs w:val="22"/>
              </w:rPr>
              <w:t>(5%)</w:t>
            </w:r>
          </w:p>
          <w:p w14:paraId="1A3677F5" w14:textId="77777777" w:rsidR="005176F1" w:rsidRPr="001F2EC5" w:rsidRDefault="005176F1" w:rsidP="005176F1">
            <w:pPr>
              <w:jc w:val="center"/>
              <w:rPr>
                <w:sz w:val="22"/>
                <w:szCs w:val="22"/>
              </w:rPr>
            </w:pPr>
          </w:p>
          <w:p w14:paraId="36A4A867" w14:textId="77777777" w:rsidR="005176F1" w:rsidRPr="001F2EC5" w:rsidRDefault="005176F1" w:rsidP="005176F1">
            <w:pPr>
              <w:jc w:val="center"/>
              <w:rPr>
                <w:sz w:val="22"/>
                <w:szCs w:val="22"/>
              </w:rPr>
            </w:pPr>
          </w:p>
          <w:p w14:paraId="65DD4C4F" w14:textId="77777777" w:rsidR="005176F1" w:rsidRPr="001F2EC5" w:rsidRDefault="005176F1" w:rsidP="005176F1">
            <w:pPr>
              <w:jc w:val="center"/>
              <w:rPr>
                <w:sz w:val="22"/>
                <w:szCs w:val="22"/>
              </w:rPr>
            </w:pPr>
            <w:r w:rsidRPr="001F2EC5">
              <w:rPr>
                <w:sz w:val="22"/>
                <w:szCs w:val="22"/>
              </w:rPr>
              <w:t>1</w:t>
            </w:r>
          </w:p>
          <w:p w14:paraId="75C56B2E" w14:textId="77777777" w:rsidR="005176F1" w:rsidRPr="001F2EC5" w:rsidRDefault="005176F1" w:rsidP="005176F1">
            <w:pPr>
              <w:jc w:val="center"/>
              <w:rPr>
                <w:sz w:val="22"/>
                <w:szCs w:val="22"/>
              </w:rPr>
            </w:pPr>
            <w:r w:rsidRPr="001F2EC5">
              <w:rPr>
                <w:sz w:val="22"/>
                <w:szCs w:val="22"/>
              </w:rPr>
              <w:t>(5%)</w:t>
            </w:r>
          </w:p>
          <w:p w14:paraId="31ADC6E9" w14:textId="77777777" w:rsidR="005176F1" w:rsidRPr="001F2EC5" w:rsidRDefault="005176F1" w:rsidP="005176F1">
            <w:pPr>
              <w:rPr>
                <w:sz w:val="22"/>
                <w:szCs w:val="22"/>
              </w:rPr>
            </w:pPr>
          </w:p>
          <w:p w14:paraId="72B4B494" w14:textId="77777777" w:rsidR="005176F1" w:rsidRPr="001F2EC5" w:rsidRDefault="005176F1" w:rsidP="005176F1">
            <w:pPr>
              <w:rPr>
                <w:sz w:val="22"/>
                <w:szCs w:val="22"/>
              </w:rPr>
            </w:pPr>
          </w:p>
          <w:p w14:paraId="19808D1A" w14:textId="77777777" w:rsidR="005176F1" w:rsidRPr="001F2EC5" w:rsidRDefault="005176F1" w:rsidP="005176F1">
            <w:pPr>
              <w:jc w:val="center"/>
              <w:rPr>
                <w:sz w:val="22"/>
                <w:szCs w:val="22"/>
              </w:rPr>
            </w:pPr>
            <w:r w:rsidRPr="001F2EC5">
              <w:rPr>
                <w:sz w:val="22"/>
                <w:szCs w:val="22"/>
              </w:rPr>
              <w:t>1</w:t>
            </w:r>
          </w:p>
        </w:tc>
        <w:tc>
          <w:tcPr>
            <w:tcW w:w="1725" w:type="dxa"/>
            <w:tcBorders>
              <w:top w:val="single" w:sz="4" w:space="0" w:color="auto"/>
              <w:left w:val="nil"/>
              <w:bottom w:val="single" w:sz="4" w:space="0" w:color="auto"/>
              <w:right w:val="nil"/>
            </w:tcBorders>
          </w:tcPr>
          <w:p w14:paraId="73B1D152" w14:textId="77777777" w:rsidR="005176F1" w:rsidRPr="001F2EC5" w:rsidRDefault="005176F1" w:rsidP="005176F1">
            <w:pPr>
              <w:jc w:val="center"/>
              <w:rPr>
                <w:sz w:val="22"/>
                <w:szCs w:val="22"/>
              </w:rPr>
            </w:pPr>
            <w:r w:rsidRPr="001F2EC5">
              <w:rPr>
                <w:sz w:val="22"/>
                <w:szCs w:val="22"/>
              </w:rPr>
              <w:t>3</w:t>
            </w:r>
          </w:p>
          <w:p w14:paraId="07B81D72" w14:textId="77777777" w:rsidR="005176F1" w:rsidRPr="001F2EC5" w:rsidRDefault="005176F1" w:rsidP="005176F1">
            <w:pPr>
              <w:jc w:val="center"/>
              <w:rPr>
                <w:sz w:val="22"/>
                <w:szCs w:val="22"/>
              </w:rPr>
            </w:pPr>
            <w:r w:rsidRPr="001F2EC5">
              <w:rPr>
                <w:sz w:val="22"/>
                <w:szCs w:val="22"/>
              </w:rPr>
              <w:t>(16%)</w:t>
            </w:r>
          </w:p>
          <w:p w14:paraId="3D4E4C32" w14:textId="77777777" w:rsidR="005176F1" w:rsidRPr="001F2EC5" w:rsidRDefault="005176F1" w:rsidP="005176F1">
            <w:pPr>
              <w:jc w:val="center"/>
              <w:rPr>
                <w:sz w:val="22"/>
                <w:szCs w:val="22"/>
              </w:rPr>
            </w:pPr>
          </w:p>
          <w:p w14:paraId="7FCDF353" w14:textId="77777777" w:rsidR="005176F1" w:rsidRPr="001F2EC5" w:rsidRDefault="005176F1" w:rsidP="005176F1">
            <w:pPr>
              <w:jc w:val="center"/>
              <w:rPr>
                <w:sz w:val="22"/>
                <w:szCs w:val="22"/>
              </w:rPr>
            </w:pPr>
            <w:r w:rsidRPr="001F2EC5">
              <w:rPr>
                <w:sz w:val="22"/>
                <w:szCs w:val="22"/>
              </w:rPr>
              <w:t>0</w:t>
            </w:r>
          </w:p>
          <w:p w14:paraId="1AFCBD34" w14:textId="77777777" w:rsidR="005176F1" w:rsidRPr="001F2EC5" w:rsidRDefault="005176F1" w:rsidP="005176F1">
            <w:pPr>
              <w:jc w:val="center"/>
              <w:rPr>
                <w:sz w:val="22"/>
                <w:szCs w:val="22"/>
              </w:rPr>
            </w:pPr>
            <w:r w:rsidRPr="001F2EC5">
              <w:rPr>
                <w:sz w:val="22"/>
                <w:szCs w:val="22"/>
              </w:rPr>
              <w:t>(0%)</w:t>
            </w:r>
          </w:p>
          <w:p w14:paraId="6CF325B7" w14:textId="77777777" w:rsidR="005176F1" w:rsidRPr="001F2EC5" w:rsidRDefault="005176F1" w:rsidP="005176F1">
            <w:pPr>
              <w:jc w:val="center"/>
              <w:rPr>
                <w:sz w:val="22"/>
                <w:szCs w:val="22"/>
              </w:rPr>
            </w:pPr>
          </w:p>
          <w:p w14:paraId="46FAD5AA" w14:textId="77777777" w:rsidR="005176F1" w:rsidRPr="001F2EC5" w:rsidRDefault="005176F1" w:rsidP="005176F1">
            <w:pPr>
              <w:jc w:val="center"/>
              <w:rPr>
                <w:sz w:val="22"/>
                <w:szCs w:val="22"/>
              </w:rPr>
            </w:pPr>
          </w:p>
          <w:p w14:paraId="1FE3C216" w14:textId="77777777" w:rsidR="005176F1" w:rsidRPr="001F2EC5" w:rsidRDefault="005176F1" w:rsidP="005176F1">
            <w:pPr>
              <w:jc w:val="center"/>
              <w:rPr>
                <w:sz w:val="22"/>
                <w:szCs w:val="22"/>
              </w:rPr>
            </w:pPr>
            <w:r w:rsidRPr="001F2EC5">
              <w:rPr>
                <w:sz w:val="22"/>
                <w:szCs w:val="22"/>
              </w:rPr>
              <w:t>0</w:t>
            </w:r>
          </w:p>
          <w:p w14:paraId="7F998BF9" w14:textId="77777777" w:rsidR="005176F1" w:rsidRPr="001F2EC5" w:rsidRDefault="005176F1" w:rsidP="005176F1">
            <w:pPr>
              <w:jc w:val="center"/>
              <w:rPr>
                <w:sz w:val="22"/>
                <w:szCs w:val="22"/>
              </w:rPr>
            </w:pPr>
            <w:r w:rsidRPr="001F2EC5">
              <w:rPr>
                <w:sz w:val="22"/>
                <w:szCs w:val="22"/>
              </w:rPr>
              <w:t>(0%)</w:t>
            </w:r>
          </w:p>
          <w:p w14:paraId="409BC253" w14:textId="77777777" w:rsidR="005176F1" w:rsidRPr="001F2EC5" w:rsidRDefault="005176F1" w:rsidP="005176F1">
            <w:pPr>
              <w:jc w:val="center"/>
              <w:rPr>
                <w:sz w:val="22"/>
                <w:szCs w:val="22"/>
              </w:rPr>
            </w:pPr>
          </w:p>
          <w:p w14:paraId="327AAF2A" w14:textId="77777777" w:rsidR="005176F1" w:rsidRPr="001F2EC5" w:rsidRDefault="005176F1" w:rsidP="005176F1">
            <w:pPr>
              <w:jc w:val="center"/>
              <w:rPr>
                <w:sz w:val="22"/>
                <w:szCs w:val="22"/>
              </w:rPr>
            </w:pPr>
          </w:p>
          <w:p w14:paraId="279E9CE6" w14:textId="77777777" w:rsidR="005176F1" w:rsidRPr="001F2EC5" w:rsidRDefault="005176F1" w:rsidP="005176F1">
            <w:pPr>
              <w:jc w:val="center"/>
              <w:rPr>
                <w:sz w:val="22"/>
                <w:szCs w:val="22"/>
              </w:rPr>
            </w:pPr>
            <w:r w:rsidRPr="001F2EC5">
              <w:rPr>
                <w:sz w:val="22"/>
                <w:szCs w:val="22"/>
              </w:rPr>
              <w:t>1</w:t>
            </w:r>
          </w:p>
          <w:p w14:paraId="0AF5F7B4" w14:textId="77777777" w:rsidR="005176F1" w:rsidRPr="001F2EC5" w:rsidRDefault="005176F1" w:rsidP="005176F1">
            <w:pPr>
              <w:jc w:val="center"/>
              <w:rPr>
                <w:sz w:val="22"/>
                <w:szCs w:val="22"/>
              </w:rPr>
            </w:pPr>
            <w:r w:rsidRPr="001F2EC5">
              <w:rPr>
                <w:sz w:val="22"/>
                <w:szCs w:val="22"/>
              </w:rPr>
              <w:t>(5%)</w:t>
            </w:r>
          </w:p>
          <w:p w14:paraId="192C6732" w14:textId="77777777" w:rsidR="005176F1" w:rsidRPr="001F2EC5" w:rsidRDefault="005176F1" w:rsidP="005176F1">
            <w:pPr>
              <w:rPr>
                <w:sz w:val="22"/>
                <w:szCs w:val="22"/>
              </w:rPr>
            </w:pPr>
          </w:p>
          <w:p w14:paraId="577FA27C" w14:textId="77777777" w:rsidR="005176F1" w:rsidRPr="001F2EC5" w:rsidRDefault="005176F1" w:rsidP="005176F1">
            <w:pPr>
              <w:rPr>
                <w:sz w:val="22"/>
                <w:szCs w:val="22"/>
              </w:rPr>
            </w:pPr>
          </w:p>
          <w:p w14:paraId="56894729" w14:textId="48D911A1" w:rsidR="005176F1" w:rsidRPr="001F2EC5" w:rsidRDefault="005176F1" w:rsidP="005176F1">
            <w:pPr>
              <w:jc w:val="center"/>
              <w:rPr>
                <w:sz w:val="22"/>
                <w:szCs w:val="22"/>
              </w:rPr>
            </w:pPr>
            <w:r>
              <w:rPr>
                <w:sz w:val="22"/>
                <w:szCs w:val="22"/>
              </w:rPr>
              <w:t>1</w:t>
            </w:r>
          </w:p>
        </w:tc>
        <w:tc>
          <w:tcPr>
            <w:tcW w:w="1936" w:type="dxa"/>
            <w:tcBorders>
              <w:top w:val="single" w:sz="4" w:space="0" w:color="auto"/>
              <w:left w:val="nil"/>
              <w:bottom w:val="single" w:sz="4" w:space="0" w:color="auto"/>
              <w:right w:val="nil"/>
            </w:tcBorders>
          </w:tcPr>
          <w:p w14:paraId="6B7BE11C" w14:textId="77777777" w:rsidR="005176F1" w:rsidRPr="001F2EC5" w:rsidRDefault="005176F1" w:rsidP="005176F1">
            <w:pPr>
              <w:jc w:val="center"/>
              <w:rPr>
                <w:sz w:val="22"/>
                <w:szCs w:val="22"/>
              </w:rPr>
            </w:pPr>
            <w:r w:rsidRPr="001F2EC5">
              <w:rPr>
                <w:sz w:val="22"/>
                <w:szCs w:val="22"/>
              </w:rPr>
              <w:t>4</w:t>
            </w:r>
          </w:p>
          <w:p w14:paraId="0A77DA9F" w14:textId="77777777" w:rsidR="005176F1" w:rsidRPr="001F2EC5" w:rsidRDefault="005176F1" w:rsidP="005176F1">
            <w:pPr>
              <w:jc w:val="center"/>
              <w:rPr>
                <w:sz w:val="22"/>
                <w:szCs w:val="22"/>
              </w:rPr>
            </w:pPr>
            <w:r w:rsidRPr="001F2EC5">
              <w:rPr>
                <w:sz w:val="22"/>
                <w:szCs w:val="22"/>
              </w:rPr>
              <w:t>(10%)</w:t>
            </w:r>
          </w:p>
          <w:p w14:paraId="330ACB85" w14:textId="77777777" w:rsidR="005176F1" w:rsidRPr="001F2EC5" w:rsidRDefault="005176F1" w:rsidP="005176F1">
            <w:pPr>
              <w:jc w:val="center"/>
              <w:rPr>
                <w:sz w:val="22"/>
                <w:szCs w:val="22"/>
              </w:rPr>
            </w:pPr>
          </w:p>
          <w:p w14:paraId="402E8B47" w14:textId="77777777" w:rsidR="005176F1" w:rsidRPr="001F2EC5" w:rsidRDefault="005176F1" w:rsidP="005176F1">
            <w:pPr>
              <w:jc w:val="center"/>
              <w:rPr>
                <w:sz w:val="22"/>
                <w:szCs w:val="22"/>
              </w:rPr>
            </w:pPr>
            <w:r w:rsidRPr="001F2EC5">
              <w:rPr>
                <w:sz w:val="22"/>
                <w:szCs w:val="22"/>
              </w:rPr>
              <w:t>0</w:t>
            </w:r>
          </w:p>
          <w:p w14:paraId="54A1F417" w14:textId="77777777" w:rsidR="005176F1" w:rsidRPr="001F2EC5" w:rsidRDefault="005176F1" w:rsidP="005176F1">
            <w:pPr>
              <w:jc w:val="center"/>
              <w:rPr>
                <w:sz w:val="22"/>
                <w:szCs w:val="22"/>
              </w:rPr>
            </w:pPr>
            <w:r w:rsidRPr="001F2EC5">
              <w:rPr>
                <w:sz w:val="22"/>
                <w:szCs w:val="22"/>
              </w:rPr>
              <w:t>(0%)</w:t>
            </w:r>
          </w:p>
          <w:p w14:paraId="641DF344" w14:textId="77777777" w:rsidR="005176F1" w:rsidRPr="001F2EC5" w:rsidRDefault="005176F1" w:rsidP="005176F1">
            <w:pPr>
              <w:jc w:val="center"/>
              <w:rPr>
                <w:sz w:val="22"/>
                <w:szCs w:val="22"/>
              </w:rPr>
            </w:pPr>
          </w:p>
          <w:p w14:paraId="6C0A5A88" w14:textId="77777777" w:rsidR="005176F1" w:rsidRPr="001F2EC5" w:rsidRDefault="005176F1" w:rsidP="005176F1">
            <w:pPr>
              <w:jc w:val="center"/>
              <w:rPr>
                <w:sz w:val="22"/>
                <w:szCs w:val="22"/>
              </w:rPr>
            </w:pPr>
          </w:p>
          <w:p w14:paraId="644003A6" w14:textId="77777777" w:rsidR="005176F1" w:rsidRPr="001F2EC5" w:rsidRDefault="005176F1" w:rsidP="005176F1">
            <w:pPr>
              <w:jc w:val="center"/>
              <w:rPr>
                <w:sz w:val="22"/>
                <w:szCs w:val="22"/>
              </w:rPr>
            </w:pPr>
            <w:r w:rsidRPr="001F2EC5">
              <w:rPr>
                <w:sz w:val="22"/>
                <w:szCs w:val="22"/>
              </w:rPr>
              <w:t>1</w:t>
            </w:r>
          </w:p>
          <w:p w14:paraId="06D8D50B" w14:textId="77777777" w:rsidR="005176F1" w:rsidRPr="001F2EC5" w:rsidRDefault="005176F1" w:rsidP="005176F1">
            <w:pPr>
              <w:jc w:val="center"/>
              <w:rPr>
                <w:sz w:val="22"/>
                <w:szCs w:val="22"/>
              </w:rPr>
            </w:pPr>
            <w:r w:rsidRPr="001F2EC5">
              <w:rPr>
                <w:sz w:val="22"/>
                <w:szCs w:val="22"/>
              </w:rPr>
              <w:t>(2%)</w:t>
            </w:r>
          </w:p>
          <w:p w14:paraId="4771C363" w14:textId="77777777" w:rsidR="005176F1" w:rsidRPr="001F2EC5" w:rsidRDefault="005176F1" w:rsidP="005176F1">
            <w:pPr>
              <w:jc w:val="center"/>
              <w:rPr>
                <w:sz w:val="22"/>
                <w:szCs w:val="22"/>
              </w:rPr>
            </w:pPr>
          </w:p>
          <w:p w14:paraId="7261963D" w14:textId="77777777" w:rsidR="005176F1" w:rsidRPr="001F2EC5" w:rsidRDefault="005176F1" w:rsidP="005176F1">
            <w:pPr>
              <w:jc w:val="center"/>
              <w:rPr>
                <w:sz w:val="22"/>
                <w:szCs w:val="22"/>
              </w:rPr>
            </w:pPr>
          </w:p>
          <w:p w14:paraId="24CD83DE" w14:textId="77777777" w:rsidR="005176F1" w:rsidRPr="001F2EC5" w:rsidRDefault="005176F1" w:rsidP="005176F1">
            <w:pPr>
              <w:jc w:val="center"/>
              <w:rPr>
                <w:sz w:val="22"/>
                <w:szCs w:val="22"/>
              </w:rPr>
            </w:pPr>
            <w:r w:rsidRPr="001F2EC5">
              <w:rPr>
                <w:sz w:val="22"/>
                <w:szCs w:val="22"/>
              </w:rPr>
              <w:t>2</w:t>
            </w:r>
          </w:p>
          <w:p w14:paraId="7B48B017" w14:textId="77777777" w:rsidR="005176F1" w:rsidRPr="001F2EC5" w:rsidRDefault="005176F1" w:rsidP="005176F1">
            <w:pPr>
              <w:jc w:val="center"/>
              <w:rPr>
                <w:sz w:val="22"/>
                <w:szCs w:val="22"/>
              </w:rPr>
            </w:pPr>
            <w:r w:rsidRPr="001F2EC5">
              <w:rPr>
                <w:sz w:val="22"/>
                <w:szCs w:val="22"/>
              </w:rPr>
              <w:t>(5%)</w:t>
            </w:r>
          </w:p>
          <w:p w14:paraId="2E985765" w14:textId="77777777" w:rsidR="005176F1" w:rsidRPr="001F2EC5" w:rsidRDefault="005176F1" w:rsidP="005176F1">
            <w:pPr>
              <w:rPr>
                <w:sz w:val="22"/>
                <w:szCs w:val="22"/>
              </w:rPr>
            </w:pPr>
          </w:p>
          <w:p w14:paraId="255D8D0B" w14:textId="77777777" w:rsidR="005176F1" w:rsidRPr="001F2EC5" w:rsidRDefault="005176F1" w:rsidP="005176F1">
            <w:pPr>
              <w:rPr>
                <w:sz w:val="22"/>
                <w:szCs w:val="22"/>
              </w:rPr>
            </w:pPr>
          </w:p>
          <w:p w14:paraId="10F8A030" w14:textId="613409A4" w:rsidR="005176F1" w:rsidRPr="001F2EC5" w:rsidRDefault="005176F1" w:rsidP="005176F1">
            <w:pPr>
              <w:jc w:val="center"/>
              <w:rPr>
                <w:sz w:val="22"/>
                <w:szCs w:val="22"/>
              </w:rPr>
            </w:pPr>
            <w:r>
              <w:rPr>
                <w:sz w:val="22"/>
                <w:szCs w:val="22"/>
              </w:rPr>
              <w:t>2</w:t>
            </w:r>
          </w:p>
        </w:tc>
      </w:tr>
    </w:tbl>
    <w:p w14:paraId="7E369624" w14:textId="77777777" w:rsidR="001F2EC5" w:rsidRDefault="001F2EC5" w:rsidP="00136085">
      <w:pPr>
        <w:spacing w:line="480" w:lineRule="auto"/>
        <w:rPr>
          <w:sz w:val="20"/>
          <w:szCs w:val="20"/>
          <w:vertAlign w:val="superscript"/>
        </w:rPr>
      </w:pPr>
    </w:p>
    <w:p w14:paraId="393C2543" w14:textId="77777777" w:rsidR="001F2EC5" w:rsidRPr="00A34A2C" w:rsidRDefault="001F2EC5" w:rsidP="001F2EC5">
      <w:pPr>
        <w:pStyle w:val="ListParagraph"/>
        <w:ind w:left="360"/>
        <w:rPr>
          <w:sz w:val="22"/>
          <w:szCs w:val="22"/>
        </w:rPr>
      </w:pPr>
      <w:r w:rsidRPr="00A34A2C">
        <w:rPr>
          <w:sz w:val="22"/>
          <w:szCs w:val="22"/>
        </w:rPr>
        <w:t>SSQ = Sleep and Settle Questionnaire; VABS II = Vineland Adaptive Behaviour Scales Version 2 Parent Report</w:t>
      </w:r>
    </w:p>
    <w:p w14:paraId="536E3F86" w14:textId="77777777" w:rsidR="001F2EC5" w:rsidRPr="00A34A2C" w:rsidRDefault="001F2EC5" w:rsidP="001F2EC5">
      <w:pPr>
        <w:pStyle w:val="ListParagraph"/>
        <w:ind w:left="360"/>
        <w:rPr>
          <w:sz w:val="22"/>
          <w:szCs w:val="22"/>
        </w:rPr>
      </w:pPr>
      <w:proofErr w:type="spellStart"/>
      <w:r w:rsidRPr="00A34A2C">
        <w:rPr>
          <w:sz w:val="22"/>
          <w:szCs w:val="22"/>
          <w:vertAlign w:val="superscript"/>
        </w:rPr>
        <w:lastRenderedPageBreak/>
        <w:t>a</w:t>
      </w:r>
      <w:r w:rsidRPr="00A34A2C">
        <w:rPr>
          <w:sz w:val="22"/>
          <w:szCs w:val="22"/>
        </w:rPr>
        <w:t>Variables</w:t>
      </w:r>
      <w:proofErr w:type="spellEnd"/>
      <w:r w:rsidRPr="00A34A2C">
        <w:rPr>
          <w:sz w:val="22"/>
          <w:szCs w:val="22"/>
        </w:rPr>
        <w:t xml:space="preserve"> that could identify a single case at the individual level are not shown summarised by group (training and control)</w:t>
      </w:r>
    </w:p>
    <w:p w14:paraId="4787DCC2" w14:textId="1CB6DDF4" w:rsidR="001F2EC5" w:rsidRDefault="001F2EC5" w:rsidP="001F2EC5">
      <w:pPr>
        <w:ind w:left="360"/>
        <w:rPr>
          <w:sz w:val="22"/>
          <w:szCs w:val="22"/>
        </w:rPr>
      </w:pPr>
      <w:proofErr w:type="spellStart"/>
      <w:r w:rsidRPr="00A34A2C">
        <w:rPr>
          <w:sz w:val="22"/>
          <w:szCs w:val="22"/>
          <w:vertAlign w:val="superscript"/>
        </w:rPr>
        <w:t>b</w:t>
      </w:r>
      <w:r w:rsidRPr="00A34A2C">
        <w:rPr>
          <w:sz w:val="22"/>
          <w:szCs w:val="22"/>
        </w:rPr>
        <w:t>Includes</w:t>
      </w:r>
      <w:proofErr w:type="spellEnd"/>
      <w:r w:rsidRPr="00A34A2C">
        <w:rPr>
          <w:sz w:val="22"/>
          <w:szCs w:val="22"/>
        </w:rPr>
        <w:t>: Schizophrenia, bipolar disorder, manic depression, been admitted to hospital for a psychiatric condition</w:t>
      </w:r>
    </w:p>
    <w:p w14:paraId="2E6D8853" w14:textId="320CF981" w:rsidR="009F06CA" w:rsidRPr="009F06CA" w:rsidRDefault="009F06CA" w:rsidP="001F2EC5">
      <w:pPr>
        <w:ind w:left="360"/>
        <w:rPr>
          <w:sz w:val="22"/>
          <w:szCs w:val="22"/>
        </w:rPr>
      </w:pPr>
      <w:proofErr w:type="spellStart"/>
      <w:r w:rsidRPr="00950406">
        <w:rPr>
          <w:sz w:val="22"/>
          <w:szCs w:val="22"/>
          <w:vertAlign w:val="superscript"/>
        </w:rPr>
        <w:t>c</w:t>
      </w:r>
      <w:r w:rsidR="00E93725" w:rsidRPr="00950406">
        <w:rPr>
          <w:sz w:val="22"/>
          <w:szCs w:val="22"/>
        </w:rPr>
        <w:t>Infants</w:t>
      </w:r>
      <w:proofErr w:type="spellEnd"/>
      <w:r w:rsidR="00E93725" w:rsidRPr="00950406">
        <w:rPr>
          <w:sz w:val="22"/>
          <w:szCs w:val="22"/>
        </w:rPr>
        <w:t xml:space="preserve"> are</w:t>
      </w:r>
      <w:r w:rsidR="00036F77" w:rsidRPr="00950406">
        <w:rPr>
          <w:sz w:val="22"/>
          <w:szCs w:val="22"/>
        </w:rPr>
        <w:t xml:space="preserve"> only </w:t>
      </w:r>
      <w:r w:rsidR="00E93725" w:rsidRPr="00950406">
        <w:rPr>
          <w:sz w:val="22"/>
          <w:szCs w:val="22"/>
        </w:rPr>
        <w:t>presented</w:t>
      </w:r>
      <w:r w:rsidR="00036F77" w:rsidRPr="00950406">
        <w:rPr>
          <w:sz w:val="22"/>
          <w:szCs w:val="22"/>
        </w:rPr>
        <w:t xml:space="preserve"> once</w:t>
      </w:r>
      <w:r w:rsidR="00851F43" w:rsidRPr="00950406">
        <w:rPr>
          <w:sz w:val="22"/>
          <w:szCs w:val="22"/>
        </w:rPr>
        <w:t xml:space="preserve"> per </w:t>
      </w:r>
      <w:r w:rsidR="00EC7503" w:rsidRPr="00950406">
        <w:rPr>
          <w:sz w:val="22"/>
          <w:szCs w:val="22"/>
        </w:rPr>
        <w:t>condition category</w:t>
      </w:r>
      <w:r w:rsidR="00036F77" w:rsidRPr="00950406">
        <w:rPr>
          <w:sz w:val="22"/>
          <w:szCs w:val="22"/>
        </w:rPr>
        <w:t xml:space="preserve"> </w:t>
      </w:r>
      <w:r w:rsidR="00FB2AEA" w:rsidRPr="00950406">
        <w:rPr>
          <w:sz w:val="22"/>
          <w:szCs w:val="22"/>
        </w:rPr>
        <w:t>(</w:t>
      </w:r>
      <w:r w:rsidR="00036F77" w:rsidRPr="00950406">
        <w:rPr>
          <w:sz w:val="22"/>
          <w:szCs w:val="22"/>
        </w:rPr>
        <w:t xml:space="preserve">under the highest degree relative). For </w:t>
      </w:r>
      <w:r w:rsidR="00B203E2" w:rsidRPr="00950406">
        <w:rPr>
          <w:sz w:val="22"/>
          <w:szCs w:val="22"/>
        </w:rPr>
        <w:t>example</w:t>
      </w:r>
      <w:r w:rsidR="00036F77" w:rsidRPr="00950406">
        <w:rPr>
          <w:sz w:val="22"/>
          <w:szCs w:val="22"/>
        </w:rPr>
        <w:t>, if an infant had a first</w:t>
      </w:r>
      <w:r w:rsidR="00127F03" w:rsidRPr="00950406">
        <w:rPr>
          <w:sz w:val="22"/>
          <w:szCs w:val="22"/>
        </w:rPr>
        <w:t xml:space="preserve"> and </w:t>
      </w:r>
      <w:r w:rsidR="00036F77" w:rsidRPr="00950406">
        <w:rPr>
          <w:sz w:val="22"/>
          <w:szCs w:val="22"/>
        </w:rPr>
        <w:t xml:space="preserve">second </w:t>
      </w:r>
      <w:r w:rsidR="000F7F50" w:rsidRPr="00950406">
        <w:rPr>
          <w:sz w:val="22"/>
          <w:szCs w:val="22"/>
        </w:rPr>
        <w:t xml:space="preserve">degree relative </w:t>
      </w:r>
      <w:r w:rsidR="0087173A" w:rsidRPr="00950406">
        <w:rPr>
          <w:sz w:val="22"/>
          <w:szCs w:val="22"/>
        </w:rPr>
        <w:t>with ASD</w:t>
      </w:r>
      <w:r w:rsidR="00036F77" w:rsidRPr="00950406">
        <w:rPr>
          <w:sz w:val="22"/>
          <w:szCs w:val="22"/>
        </w:rPr>
        <w:t xml:space="preserve">, they are presented </w:t>
      </w:r>
      <w:r w:rsidR="00524FF0" w:rsidRPr="00950406">
        <w:rPr>
          <w:sz w:val="22"/>
          <w:szCs w:val="22"/>
        </w:rPr>
        <w:t>under</w:t>
      </w:r>
      <w:r w:rsidR="00036F77" w:rsidRPr="00950406">
        <w:rPr>
          <w:sz w:val="22"/>
          <w:szCs w:val="22"/>
        </w:rPr>
        <w:t xml:space="preserve"> “</w:t>
      </w:r>
      <w:r w:rsidR="008B030B" w:rsidRPr="00950406">
        <w:rPr>
          <w:sz w:val="22"/>
          <w:szCs w:val="22"/>
        </w:rPr>
        <w:t>Infant has first degree relative with</w:t>
      </w:r>
      <w:r w:rsidR="001B5D87" w:rsidRPr="00950406">
        <w:rPr>
          <w:sz w:val="22"/>
          <w:szCs w:val="22"/>
        </w:rPr>
        <w:t xml:space="preserve"> ASD”.</w:t>
      </w:r>
    </w:p>
    <w:p w14:paraId="7C2D0997" w14:textId="77777777" w:rsidR="001F2EC5" w:rsidRDefault="001F2EC5" w:rsidP="00136085">
      <w:pPr>
        <w:spacing w:line="480" w:lineRule="auto"/>
        <w:rPr>
          <w:sz w:val="20"/>
          <w:szCs w:val="20"/>
          <w:vertAlign w:val="superscript"/>
        </w:rPr>
      </w:pPr>
    </w:p>
    <w:p w14:paraId="44245354" w14:textId="3649A9D9" w:rsidR="00136085" w:rsidRDefault="00136085" w:rsidP="00136085">
      <w:pPr>
        <w:spacing w:line="480" w:lineRule="auto"/>
        <w:rPr>
          <w:sz w:val="20"/>
          <w:szCs w:val="20"/>
        </w:rPr>
      </w:pPr>
    </w:p>
    <w:p w14:paraId="4305AF97" w14:textId="531AE79E" w:rsidR="00F22D63" w:rsidRDefault="00F22D63" w:rsidP="00F22D63">
      <w:pPr>
        <w:pStyle w:val="Heading3"/>
      </w:pPr>
      <w:bookmarkStart w:id="125" w:name="_Toc82594025"/>
      <w:r>
        <w:t>Data completeness for key measures</w:t>
      </w:r>
      <w:bookmarkEnd w:id="125"/>
    </w:p>
    <w:p w14:paraId="28266FC0" w14:textId="77777777" w:rsidR="004411A0" w:rsidRPr="001B030C" w:rsidRDefault="004411A0" w:rsidP="004411A0">
      <w:pPr>
        <w:spacing w:line="360" w:lineRule="auto"/>
        <w:rPr>
          <w:color w:val="000000" w:themeColor="text1"/>
        </w:rPr>
      </w:pPr>
      <w:r w:rsidRPr="00C636DC">
        <w:t xml:space="preserve">Data was collected in both the home and the lab. The </w:t>
      </w:r>
      <w:hyperlink r:id="rId16">
        <w:proofErr w:type="spellStart"/>
        <w:r w:rsidRPr="00C636DC">
          <w:rPr>
            <w:color w:val="0000FF"/>
            <w:u w:val="single"/>
          </w:rPr>
          <w:t>Interstaars</w:t>
        </w:r>
        <w:proofErr w:type="spellEnd"/>
        <w:r w:rsidRPr="00C636DC">
          <w:rPr>
            <w:color w:val="0000FF"/>
            <w:u w:val="single"/>
          </w:rPr>
          <w:t xml:space="preserve"> Statistical Analysis Plan</w:t>
        </w:r>
      </w:hyperlink>
      <w:r w:rsidRPr="00C636DC">
        <w:t xml:space="preserve"> (page 14) pre-specified a set of criteria for selecting the primary outcome from </w:t>
      </w:r>
      <w:proofErr w:type="spellStart"/>
      <w:r w:rsidRPr="00C636DC">
        <w:t>i</w:t>
      </w:r>
      <w:proofErr w:type="spellEnd"/>
      <w:r w:rsidRPr="00C636DC">
        <w:t>) a lab-home composite, ii) home measures only iii) lab measures only. Following these pre-specified steps, the home measures were selected for the primary outcome (Figure S7).</w:t>
      </w:r>
    </w:p>
    <w:p w14:paraId="6599EFE4" w14:textId="77777777" w:rsidR="004411A0" w:rsidRPr="00664D37" w:rsidRDefault="004411A0" w:rsidP="004411A0">
      <w:pPr>
        <w:spacing w:line="480" w:lineRule="auto"/>
      </w:pPr>
    </w:p>
    <w:p w14:paraId="5D94E12E" w14:textId="77777777" w:rsidR="004411A0" w:rsidRPr="001B030C" w:rsidRDefault="004411A0" w:rsidP="004411A0">
      <w:pPr>
        <w:rPr>
          <w:color w:val="000000" w:themeColor="text1"/>
        </w:rPr>
      </w:pPr>
      <w:r>
        <w:rPr>
          <w:noProof/>
          <w:color w:val="000000" w:themeColor="text1"/>
        </w:rPr>
        <w:drawing>
          <wp:inline distT="0" distB="0" distL="0" distR="0" wp14:anchorId="20B0B24C" wp14:editId="35B4DCBC">
            <wp:extent cx="4656667" cy="4249338"/>
            <wp:effectExtent l="0" t="0" r="4445" b="5715"/>
            <wp:docPr id="2" name="Picture 2"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cision tre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63543" cy="4255613"/>
                    </a:xfrm>
                    <a:prstGeom prst="rect">
                      <a:avLst/>
                    </a:prstGeom>
                  </pic:spPr>
                </pic:pic>
              </a:graphicData>
            </a:graphic>
          </wp:inline>
        </w:drawing>
      </w:r>
    </w:p>
    <w:p w14:paraId="338F9C5F" w14:textId="77777777" w:rsidR="004411A0" w:rsidRPr="00C636DC" w:rsidRDefault="004411A0" w:rsidP="004411A0">
      <w:pPr>
        <w:rPr>
          <w:bCs/>
          <w:i/>
          <w:iCs/>
          <w:color w:val="000000" w:themeColor="text1"/>
        </w:rPr>
      </w:pPr>
    </w:p>
    <w:p w14:paraId="276EA940" w14:textId="1BB27A6A" w:rsidR="004411A0" w:rsidRDefault="004411A0" w:rsidP="004411A0">
      <w:pPr>
        <w:rPr>
          <w:bCs/>
          <w:i/>
          <w:iCs/>
          <w:color w:val="000000" w:themeColor="text1"/>
        </w:rPr>
      </w:pPr>
      <w:r w:rsidRPr="00C636DC">
        <w:rPr>
          <w:bCs/>
          <w:i/>
          <w:iCs/>
          <w:color w:val="000000" w:themeColor="text1"/>
        </w:rPr>
        <w:t xml:space="preserve">Figure S7. Decision tree for selecting the primary outcome measure </w:t>
      </w:r>
    </w:p>
    <w:p w14:paraId="290EF52C" w14:textId="3DE06975" w:rsidR="00EC0D42" w:rsidRDefault="00EC0D42" w:rsidP="004411A0">
      <w:pPr>
        <w:rPr>
          <w:bCs/>
          <w:i/>
          <w:iCs/>
          <w:color w:val="000000" w:themeColor="text1"/>
        </w:rPr>
      </w:pPr>
    </w:p>
    <w:p w14:paraId="653A8A7D" w14:textId="77777777" w:rsidR="00EC0D42" w:rsidRPr="00C636DC" w:rsidRDefault="00EC0D42" w:rsidP="004411A0">
      <w:pPr>
        <w:rPr>
          <w:bCs/>
          <w:i/>
          <w:iCs/>
          <w:color w:val="000000" w:themeColor="text1"/>
        </w:rPr>
      </w:pPr>
    </w:p>
    <w:p w14:paraId="2163971A" w14:textId="3BADE551" w:rsidR="004411A0" w:rsidRPr="004A028B" w:rsidRDefault="004411A0" w:rsidP="004411A0">
      <w:pPr>
        <w:spacing w:line="480" w:lineRule="auto"/>
      </w:pPr>
      <w:r w:rsidRPr="00C636DC">
        <w:lastRenderedPageBreak/>
        <w:t>As shown in above in Figure S7, the home data was selected for analysis following a pre-specified procedure for outcome selection. Table S</w:t>
      </w:r>
      <w:r>
        <w:t>5</w:t>
      </w:r>
      <w:r w:rsidRPr="00C636DC">
        <w:t xml:space="preserve"> shows data completeness for the primary and secondary outcomes completed in the home. </w:t>
      </w:r>
    </w:p>
    <w:p w14:paraId="79230FF1" w14:textId="77777777" w:rsidR="00B67A1F" w:rsidRPr="003C6F56" w:rsidRDefault="00B67A1F" w:rsidP="004411A0">
      <w:pPr>
        <w:spacing w:line="480" w:lineRule="auto"/>
        <w:rPr>
          <w:highlight w:val="yellow"/>
        </w:rPr>
      </w:pPr>
    </w:p>
    <w:p w14:paraId="4EEF6556" w14:textId="7E31FA8E" w:rsidR="004411A0" w:rsidRPr="00C636DC" w:rsidRDefault="004411A0" w:rsidP="004411A0">
      <w:pPr>
        <w:spacing w:line="480" w:lineRule="auto"/>
      </w:pPr>
      <w:r w:rsidRPr="00C636DC">
        <w:rPr>
          <w:b/>
        </w:rPr>
        <w:t>Table S</w:t>
      </w:r>
      <w:r>
        <w:rPr>
          <w:b/>
        </w:rPr>
        <w:t>5</w:t>
      </w:r>
      <w:r w:rsidRPr="00C636DC">
        <w:rPr>
          <w:b/>
        </w:rPr>
        <w:t xml:space="preserve">. </w:t>
      </w:r>
      <w:r w:rsidRPr="00C636DC">
        <w:t>Data completeness for primary and secondary outcomes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268"/>
        <w:gridCol w:w="2636"/>
      </w:tblGrid>
      <w:tr w:rsidR="004411A0" w:rsidRPr="00C636DC" w14:paraId="32EDF314" w14:textId="77777777" w:rsidTr="007C1528">
        <w:trPr>
          <w:trHeight w:val="938"/>
        </w:trPr>
        <w:tc>
          <w:tcPr>
            <w:tcW w:w="9010" w:type="dxa"/>
            <w:gridSpan w:val="3"/>
            <w:tcBorders>
              <w:top w:val="single" w:sz="4" w:space="0" w:color="auto"/>
              <w:bottom w:val="single" w:sz="4" w:space="0" w:color="auto"/>
            </w:tcBorders>
            <w:shd w:val="clear" w:color="auto" w:fill="F2F2F2" w:themeFill="background1" w:themeFillShade="F2"/>
          </w:tcPr>
          <w:p w14:paraId="510F66BD" w14:textId="77777777" w:rsidR="004411A0" w:rsidRPr="00C636DC" w:rsidRDefault="004411A0" w:rsidP="007C1528">
            <w:pPr>
              <w:jc w:val="center"/>
            </w:pPr>
          </w:p>
          <w:p w14:paraId="56E539F9" w14:textId="77777777" w:rsidR="004411A0" w:rsidRPr="00C636DC" w:rsidRDefault="004411A0" w:rsidP="007C1528">
            <w:pPr>
              <w:jc w:val="center"/>
            </w:pPr>
            <w:r w:rsidRPr="00C636DC">
              <w:t>BASELINE</w:t>
            </w:r>
          </w:p>
        </w:tc>
      </w:tr>
      <w:tr w:rsidR="004411A0" w:rsidRPr="00C636DC" w14:paraId="6EC02907" w14:textId="77777777" w:rsidTr="007C1528">
        <w:tc>
          <w:tcPr>
            <w:tcW w:w="4106" w:type="dxa"/>
            <w:tcBorders>
              <w:top w:val="single" w:sz="4" w:space="0" w:color="auto"/>
              <w:left w:val="nil"/>
              <w:bottom w:val="nil"/>
              <w:right w:val="nil"/>
            </w:tcBorders>
          </w:tcPr>
          <w:p w14:paraId="6D931623" w14:textId="77777777" w:rsidR="004411A0" w:rsidRPr="00C636DC" w:rsidRDefault="004411A0" w:rsidP="007C1528">
            <w:pPr>
              <w:rPr>
                <w:b/>
              </w:rPr>
            </w:pPr>
            <w:r w:rsidRPr="00C636DC">
              <w:rPr>
                <w:b/>
              </w:rPr>
              <w:t>Primary Outcome (Eye Tracking)</w:t>
            </w:r>
          </w:p>
        </w:tc>
        <w:tc>
          <w:tcPr>
            <w:tcW w:w="2268" w:type="dxa"/>
            <w:tcBorders>
              <w:top w:val="single" w:sz="4" w:space="0" w:color="auto"/>
              <w:left w:val="nil"/>
              <w:bottom w:val="nil"/>
              <w:right w:val="nil"/>
            </w:tcBorders>
          </w:tcPr>
          <w:p w14:paraId="3EC52EAE" w14:textId="77777777" w:rsidR="004411A0" w:rsidRPr="00C636DC" w:rsidRDefault="004411A0" w:rsidP="007C1528"/>
        </w:tc>
        <w:tc>
          <w:tcPr>
            <w:tcW w:w="2636" w:type="dxa"/>
            <w:tcBorders>
              <w:top w:val="single" w:sz="4" w:space="0" w:color="auto"/>
              <w:left w:val="nil"/>
              <w:bottom w:val="nil"/>
            </w:tcBorders>
          </w:tcPr>
          <w:p w14:paraId="2D9CADB1" w14:textId="77777777" w:rsidR="004411A0" w:rsidRPr="00C636DC" w:rsidRDefault="004411A0" w:rsidP="007C1528"/>
        </w:tc>
      </w:tr>
      <w:tr w:rsidR="004411A0" w:rsidRPr="00C636DC" w14:paraId="3F2F2A64" w14:textId="77777777" w:rsidTr="007C1528">
        <w:trPr>
          <w:trHeight w:val="111"/>
        </w:trPr>
        <w:tc>
          <w:tcPr>
            <w:tcW w:w="4106" w:type="dxa"/>
            <w:tcBorders>
              <w:top w:val="nil"/>
              <w:left w:val="nil"/>
              <w:bottom w:val="nil"/>
              <w:right w:val="nil"/>
            </w:tcBorders>
            <w:shd w:val="clear" w:color="auto" w:fill="auto"/>
          </w:tcPr>
          <w:p w14:paraId="5CF2E78E" w14:textId="77777777" w:rsidR="004411A0" w:rsidRPr="00C636DC" w:rsidRDefault="004411A0" w:rsidP="007C1528">
            <w:pPr>
              <w:rPr>
                <w:b/>
                <w:sz w:val="22"/>
                <w:szCs w:val="22"/>
              </w:rPr>
            </w:pPr>
          </w:p>
        </w:tc>
        <w:tc>
          <w:tcPr>
            <w:tcW w:w="2268" w:type="dxa"/>
            <w:tcBorders>
              <w:top w:val="nil"/>
              <w:left w:val="nil"/>
              <w:bottom w:val="nil"/>
              <w:right w:val="nil"/>
            </w:tcBorders>
            <w:shd w:val="clear" w:color="auto" w:fill="auto"/>
          </w:tcPr>
          <w:p w14:paraId="6DAA0FB8" w14:textId="77777777" w:rsidR="004411A0" w:rsidRPr="00C636DC" w:rsidRDefault="004411A0" w:rsidP="007C1528">
            <w:pPr>
              <w:jc w:val="center"/>
              <w:rPr>
                <w:sz w:val="22"/>
                <w:szCs w:val="22"/>
              </w:rPr>
            </w:pPr>
            <w:r w:rsidRPr="00C636DC">
              <w:rPr>
                <w:sz w:val="22"/>
                <w:szCs w:val="22"/>
              </w:rPr>
              <w:t>%Completed</w:t>
            </w:r>
          </w:p>
        </w:tc>
        <w:tc>
          <w:tcPr>
            <w:tcW w:w="2636" w:type="dxa"/>
            <w:tcBorders>
              <w:top w:val="nil"/>
              <w:left w:val="nil"/>
              <w:bottom w:val="nil"/>
              <w:right w:val="nil"/>
            </w:tcBorders>
            <w:shd w:val="clear" w:color="auto" w:fill="auto"/>
          </w:tcPr>
          <w:p w14:paraId="3029FD95" w14:textId="77777777" w:rsidR="004411A0" w:rsidRPr="00C636DC" w:rsidRDefault="004411A0" w:rsidP="007C1528">
            <w:pPr>
              <w:jc w:val="center"/>
              <w:rPr>
                <w:sz w:val="22"/>
                <w:szCs w:val="22"/>
              </w:rPr>
            </w:pPr>
            <w:r w:rsidRPr="00C636DC">
              <w:rPr>
                <w:sz w:val="22"/>
                <w:szCs w:val="22"/>
              </w:rPr>
              <w:t>%Completed that met data quality criteria</w:t>
            </w:r>
          </w:p>
          <w:p w14:paraId="55F1FACB" w14:textId="77777777" w:rsidR="004411A0" w:rsidRPr="00C636DC" w:rsidRDefault="004411A0" w:rsidP="007C1528">
            <w:pPr>
              <w:jc w:val="center"/>
              <w:rPr>
                <w:sz w:val="22"/>
                <w:szCs w:val="22"/>
              </w:rPr>
            </w:pPr>
          </w:p>
        </w:tc>
      </w:tr>
      <w:tr w:rsidR="004411A0" w:rsidRPr="00C636DC" w14:paraId="75B713C6" w14:textId="77777777" w:rsidTr="007C1528">
        <w:tc>
          <w:tcPr>
            <w:tcW w:w="4106" w:type="dxa"/>
            <w:tcBorders>
              <w:top w:val="nil"/>
              <w:bottom w:val="nil"/>
            </w:tcBorders>
          </w:tcPr>
          <w:p w14:paraId="0F7A26B5" w14:textId="77777777" w:rsidR="004411A0" w:rsidRPr="00C636DC" w:rsidRDefault="004411A0" w:rsidP="007C1528">
            <w:r w:rsidRPr="00C636DC">
              <w:t>Sustained attention</w:t>
            </w:r>
          </w:p>
        </w:tc>
        <w:tc>
          <w:tcPr>
            <w:tcW w:w="2268" w:type="dxa"/>
            <w:tcBorders>
              <w:top w:val="nil"/>
              <w:bottom w:val="nil"/>
            </w:tcBorders>
          </w:tcPr>
          <w:p w14:paraId="5C2BA234" w14:textId="77777777" w:rsidR="004411A0" w:rsidRPr="00C636DC" w:rsidRDefault="004411A0" w:rsidP="007C1528">
            <w:pPr>
              <w:jc w:val="center"/>
            </w:pPr>
            <w:r w:rsidRPr="00C636DC">
              <w:t>100</w:t>
            </w:r>
          </w:p>
        </w:tc>
        <w:tc>
          <w:tcPr>
            <w:tcW w:w="2636" w:type="dxa"/>
            <w:tcBorders>
              <w:top w:val="nil"/>
              <w:bottom w:val="nil"/>
            </w:tcBorders>
          </w:tcPr>
          <w:p w14:paraId="10FA846D" w14:textId="77777777" w:rsidR="004411A0" w:rsidRPr="00C636DC" w:rsidRDefault="004411A0" w:rsidP="007C1528">
            <w:pPr>
              <w:jc w:val="center"/>
            </w:pPr>
            <w:r w:rsidRPr="00C636DC">
              <w:t>100</w:t>
            </w:r>
          </w:p>
        </w:tc>
      </w:tr>
      <w:tr w:rsidR="004411A0" w:rsidRPr="00C636DC" w14:paraId="1510E2E9" w14:textId="77777777" w:rsidTr="007C1528">
        <w:tc>
          <w:tcPr>
            <w:tcW w:w="4106" w:type="dxa"/>
            <w:tcBorders>
              <w:top w:val="nil"/>
              <w:bottom w:val="nil"/>
            </w:tcBorders>
          </w:tcPr>
          <w:p w14:paraId="0B7E8C64" w14:textId="77777777" w:rsidR="004411A0" w:rsidRPr="00C636DC" w:rsidRDefault="004411A0" w:rsidP="007C1528">
            <w:r w:rsidRPr="00C636DC">
              <w:t>Disengagement</w:t>
            </w:r>
          </w:p>
        </w:tc>
        <w:tc>
          <w:tcPr>
            <w:tcW w:w="2268" w:type="dxa"/>
            <w:tcBorders>
              <w:top w:val="nil"/>
              <w:bottom w:val="nil"/>
            </w:tcBorders>
          </w:tcPr>
          <w:p w14:paraId="10DC9CBE" w14:textId="77777777" w:rsidR="004411A0" w:rsidRPr="00C636DC" w:rsidRDefault="004411A0" w:rsidP="007C1528">
            <w:pPr>
              <w:jc w:val="center"/>
            </w:pPr>
            <w:r w:rsidRPr="00C636DC">
              <w:t>100</w:t>
            </w:r>
          </w:p>
        </w:tc>
        <w:tc>
          <w:tcPr>
            <w:tcW w:w="2636" w:type="dxa"/>
            <w:tcBorders>
              <w:top w:val="nil"/>
              <w:bottom w:val="nil"/>
            </w:tcBorders>
          </w:tcPr>
          <w:p w14:paraId="7A75D247" w14:textId="77777777" w:rsidR="004411A0" w:rsidRPr="00C636DC" w:rsidRDefault="004411A0" w:rsidP="007C1528">
            <w:pPr>
              <w:jc w:val="center"/>
            </w:pPr>
            <w:r w:rsidRPr="00C636DC">
              <w:t>95.3</w:t>
            </w:r>
          </w:p>
        </w:tc>
      </w:tr>
      <w:tr w:rsidR="004411A0" w:rsidRPr="00C636DC" w14:paraId="7AA3B74B" w14:textId="77777777" w:rsidTr="007C1528">
        <w:tc>
          <w:tcPr>
            <w:tcW w:w="4106" w:type="dxa"/>
            <w:tcBorders>
              <w:top w:val="nil"/>
              <w:bottom w:val="nil"/>
            </w:tcBorders>
          </w:tcPr>
          <w:p w14:paraId="43DDB486" w14:textId="77777777" w:rsidR="004411A0" w:rsidRPr="00C636DC" w:rsidRDefault="004411A0" w:rsidP="007C1528">
            <w:r w:rsidRPr="00C636DC">
              <w:t>Cognitive control</w:t>
            </w:r>
          </w:p>
          <w:p w14:paraId="2B635525" w14:textId="77777777" w:rsidR="004411A0" w:rsidRPr="00C636DC" w:rsidRDefault="004411A0" w:rsidP="007C1528"/>
        </w:tc>
        <w:tc>
          <w:tcPr>
            <w:tcW w:w="2268" w:type="dxa"/>
            <w:tcBorders>
              <w:top w:val="nil"/>
              <w:bottom w:val="nil"/>
            </w:tcBorders>
          </w:tcPr>
          <w:p w14:paraId="1CC62577" w14:textId="77777777" w:rsidR="004411A0" w:rsidRPr="00C636DC" w:rsidRDefault="004411A0" w:rsidP="007C1528">
            <w:pPr>
              <w:jc w:val="center"/>
            </w:pPr>
            <w:r w:rsidRPr="00C636DC">
              <w:t>100</w:t>
            </w:r>
          </w:p>
        </w:tc>
        <w:tc>
          <w:tcPr>
            <w:tcW w:w="2636" w:type="dxa"/>
            <w:tcBorders>
              <w:top w:val="nil"/>
              <w:bottom w:val="nil"/>
            </w:tcBorders>
          </w:tcPr>
          <w:p w14:paraId="78980278" w14:textId="2CAF3E71" w:rsidR="004411A0" w:rsidRPr="00C636DC" w:rsidRDefault="004411A0" w:rsidP="007C1528">
            <w:pPr>
              <w:jc w:val="center"/>
            </w:pPr>
            <w:r w:rsidRPr="00C636DC">
              <w:t>9</w:t>
            </w:r>
            <w:r w:rsidR="00D117FB">
              <w:t>5</w:t>
            </w:r>
            <w:r w:rsidRPr="00C636DC">
              <w:t>.</w:t>
            </w:r>
            <w:r w:rsidR="00D117FB">
              <w:t>3</w:t>
            </w:r>
          </w:p>
        </w:tc>
      </w:tr>
      <w:tr w:rsidR="004411A0" w:rsidRPr="00C636DC" w14:paraId="53C73B96" w14:textId="77777777" w:rsidTr="007C1528">
        <w:tc>
          <w:tcPr>
            <w:tcW w:w="4106" w:type="dxa"/>
            <w:tcBorders>
              <w:top w:val="single" w:sz="4" w:space="0" w:color="auto"/>
              <w:bottom w:val="nil"/>
            </w:tcBorders>
          </w:tcPr>
          <w:p w14:paraId="75BBA244" w14:textId="77777777" w:rsidR="004411A0" w:rsidRPr="00C636DC" w:rsidRDefault="004411A0" w:rsidP="007C1528">
            <w:r w:rsidRPr="00C636DC">
              <w:rPr>
                <w:b/>
              </w:rPr>
              <w:t>Secondary Outcome (</w:t>
            </w:r>
            <w:proofErr w:type="spellStart"/>
            <w:r w:rsidRPr="00C636DC">
              <w:rPr>
                <w:b/>
              </w:rPr>
              <w:t>Behavioural</w:t>
            </w:r>
            <w:proofErr w:type="spellEnd"/>
            <w:r w:rsidRPr="00C636DC">
              <w:rPr>
                <w:b/>
              </w:rPr>
              <w:t>)</w:t>
            </w:r>
          </w:p>
        </w:tc>
        <w:tc>
          <w:tcPr>
            <w:tcW w:w="2268" w:type="dxa"/>
            <w:tcBorders>
              <w:top w:val="single" w:sz="4" w:space="0" w:color="auto"/>
              <w:bottom w:val="nil"/>
            </w:tcBorders>
          </w:tcPr>
          <w:p w14:paraId="3A4D0BCE" w14:textId="77777777" w:rsidR="004411A0" w:rsidRPr="00C636DC" w:rsidRDefault="004411A0" w:rsidP="007C1528">
            <w:pPr>
              <w:jc w:val="center"/>
            </w:pPr>
          </w:p>
        </w:tc>
        <w:tc>
          <w:tcPr>
            <w:tcW w:w="2636" w:type="dxa"/>
            <w:tcBorders>
              <w:top w:val="single" w:sz="4" w:space="0" w:color="auto"/>
              <w:bottom w:val="nil"/>
            </w:tcBorders>
          </w:tcPr>
          <w:p w14:paraId="38CAB67A" w14:textId="77777777" w:rsidR="004411A0" w:rsidRPr="00C636DC" w:rsidRDefault="004411A0" w:rsidP="007C1528">
            <w:pPr>
              <w:jc w:val="center"/>
            </w:pPr>
          </w:p>
        </w:tc>
      </w:tr>
      <w:tr w:rsidR="004411A0" w:rsidRPr="00C636DC" w14:paraId="047085AC" w14:textId="77777777" w:rsidTr="007C1528">
        <w:tc>
          <w:tcPr>
            <w:tcW w:w="4106" w:type="dxa"/>
            <w:tcBorders>
              <w:top w:val="nil"/>
              <w:bottom w:val="nil"/>
            </w:tcBorders>
          </w:tcPr>
          <w:p w14:paraId="1D45DE75" w14:textId="77777777" w:rsidR="004411A0" w:rsidRPr="00C636DC" w:rsidRDefault="004411A0" w:rsidP="007C1528">
            <w:pPr>
              <w:rPr>
                <w:b/>
                <w:sz w:val="22"/>
                <w:szCs w:val="22"/>
              </w:rPr>
            </w:pPr>
          </w:p>
        </w:tc>
        <w:tc>
          <w:tcPr>
            <w:tcW w:w="2268" w:type="dxa"/>
            <w:tcBorders>
              <w:top w:val="nil"/>
              <w:bottom w:val="nil"/>
            </w:tcBorders>
          </w:tcPr>
          <w:p w14:paraId="1C73F6BD" w14:textId="77777777" w:rsidR="004411A0" w:rsidRPr="00C636DC" w:rsidRDefault="004411A0" w:rsidP="007C1528">
            <w:pPr>
              <w:jc w:val="center"/>
              <w:rPr>
                <w:sz w:val="22"/>
                <w:szCs w:val="22"/>
              </w:rPr>
            </w:pPr>
            <w:r w:rsidRPr="00C636DC">
              <w:rPr>
                <w:sz w:val="22"/>
                <w:szCs w:val="22"/>
              </w:rPr>
              <w:t>%Completed</w:t>
            </w:r>
          </w:p>
        </w:tc>
        <w:tc>
          <w:tcPr>
            <w:tcW w:w="2636" w:type="dxa"/>
            <w:tcBorders>
              <w:top w:val="nil"/>
              <w:bottom w:val="nil"/>
            </w:tcBorders>
          </w:tcPr>
          <w:p w14:paraId="27CD6809" w14:textId="77777777" w:rsidR="004411A0" w:rsidRPr="00C636DC" w:rsidRDefault="004411A0" w:rsidP="007C1528">
            <w:pPr>
              <w:jc w:val="center"/>
              <w:rPr>
                <w:sz w:val="22"/>
                <w:szCs w:val="22"/>
              </w:rPr>
            </w:pPr>
            <w:r w:rsidRPr="00C636DC">
              <w:rPr>
                <w:sz w:val="22"/>
                <w:szCs w:val="22"/>
              </w:rPr>
              <w:t>%Completed that met data quality criteria</w:t>
            </w:r>
          </w:p>
          <w:p w14:paraId="0E1CDDAA" w14:textId="77777777" w:rsidR="004411A0" w:rsidRPr="00C636DC" w:rsidRDefault="004411A0" w:rsidP="007C1528">
            <w:pPr>
              <w:jc w:val="center"/>
              <w:rPr>
                <w:sz w:val="22"/>
                <w:szCs w:val="22"/>
              </w:rPr>
            </w:pPr>
          </w:p>
        </w:tc>
      </w:tr>
      <w:tr w:rsidR="004411A0" w:rsidRPr="00C636DC" w14:paraId="5AA727A4" w14:textId="77777777" w:rsidTr="007C1528">
        <w:tc>
          <w:tcPr>
            <w:tcW w:w="4106" w:type="dxa"/>
            <w:tcBorders>
              <w:top w:val="nil"/>
              <w:left w:val="nil"/>
              <w:bottom w:val="nil"/>
              <w:right w:val="nil"/>
            </w:tcBorders>
          </w:tcPr>
          <w:p w14:paraId="6BC4D2D3" w14:textId="77777777" w:rsidR="004411A0" w:rsidRPr="00C636DC" w:rsidRDefault="004411A0" w:rsidP="007C1528">
            <w:proofErr w:type="spellStart"/>
            <w:r w:rsidRPr="00C636DC">
              <w:t>LabTAB</w:t>
            </w:r>
            <w:proofErr w:type="spellEnd"/>
            <w:r w:rsidRPr="00C636DC">
              <w:t xml:space="preserve"> Task orientation</w:t>
            </w:r>
          </w:p>
        </w:tc>
        <w:tc>
          <w:tcPr>
            <w:tcW w:w="2268" w:type="dxa"/>
            <w:tcBorders>
              <w:top w:val="nil"/>
              <w:left w:val="nil"/>
              <w:bottom w:val="nil"/>
              <w:right w:val="nil"/>
            </w:tcBorders>
          </w:tcPr>
          <w:p w14:paraId="78D8E375" w14:textId="77777777" w:rsidR="004411A0" w:rsidRPr="00C636DC" w:rsidRDefault="004411A0" w:rsidP="007C1528">
            <w:pPr>
              <w:jc w:val="center"/>
            </w:pPr>
            <w:r w:rsidRPr="00C636DC">
              <w:t>100</w:t>
            </w:r>
          </w:p>
        </w:tc>
        <w:tc>
          <w:tcPr>
            <w:tcW w:w="2636" w:type="dxa"/>
            <w:tcBorders>
              <w:top w:val="nil"/>
              <w:left w:val="nil"/>
              <w:bottom w:val="nil"/>
              <w:right w:val="nil"/>
            </w:tcBorders>
          </w:tcPr>
          <w:p w14:paraId="339AF49E" w14:textId="77777777" w:rsidR="004411A0" w:rsidRPr="00C636DC" w:rsidRDefault="004411A0" w:rsidP="007C1528">
            <w:pPr>
              <w:jc w:val="center"/>
            </w:pPr>
            <w:r w:rsidRPr="00C636DC">
              <w:t>100</w:t>
            </w:r>
          </w:p>
        </w:tc>
      </w:tr>
      <w:tr w:rsidR="004411A0" w:rsidRPr="00C636DC" w14:paraId="652BC4C9" w14:textId="77777777" w:rsidTr="007C1528">
        <w:tc>
          <w:tcPr>
            <w:tcW w:w="4106" w:type="dxa"/>
            <w:tcBorders>
              <w:top w:val="nil"/>
              <w:left w:val="nil"/>
              <w:bottom w:val="nil"/>
              <w:right w:val="nil"/>
            </w:tcBorders>
          </w:tcPr>
          <w:p w14:paraId="59A89B0A" w14:textId="77777777" w:rsidR="004411A0" w:rsidRPr="00C636DC" w:rsidRDefault="004411A0" w:rsidP="007C1528">
            <w:r w:rsidRPr="00C636DC">
              <w:t>ESCS Initiating Joint Attention</w:t>
            </w:r>
          </w:p>
        </w:tc>
        <w:tc>
          <w:tcPr>
            <w:tcW w:w="2268" w:type="dxa"/>
            <w:tcBorders>
              <w:top w:val="nil"/>
              <w:left w:val="nil"/>
              <w:bottom w:val="nil"/>
              <w:right w:val="nil"/>
            </w:tcBorders>
          </w:tcPr>
          <w:p w14:paraId="3450AE04" w14:textId="77777777" w:rsidR="004411A0" w:rsidRPr="00C636DC" w:rsidRDefault="004411A0" w:rsidP="007C1528">
            <w:pPr>
              <w:jc w:val="center"/>
            </w:pPr>
            <w:r w:rsidRPr="00C636DC">
              <w:t>100</w:t>
            </w:r>
          </w:p>
        </w:tc>
        <w:tc>
          <w:tcPr>
            <w:tcW w:w="2636" w:type="dxa"/>
            <w:tcBorders>
              <w:top w:val="nil"/>
              <w:left w:val="nil"/>
              <w:bottom w:val="nil"/>
              <w:right w:val="nil"/>
            </w:tcBorders>
          </w:tcPr>
          <w:p w14:paraId="1630B210" w14:textId="77777777" w:rsidR="004411A0" w:rsidRPr="00C636DC" w:rsidRDefault="004411A0" w:rsidP="007C1528">
            <w:pPr>
              <w:jc w:val="center"/>
            </w:pPr>
            <w:r w:rsidRPr="00C636DC">
              <w:t>100</w:t>
            </w:r>
          </w:p>
        </w:tc>
      </w:tr>
      <w:tr w:rsidR="004411A0" w:rsidRPr="00C636DC" w14:paraId="5772577E" w14:textId="77777777" w:rsidTr="007C1528">
        <w:tc>
          <w:tcPr>
            <w:tcW w:w="4106" w:type="dxa"/>
            <w:tcBorders>
              <w:top w:val="nil"/>
              <w:left w:val="nil"/>
              <w:bottom w:val="nil"/>
              <w:right w:val="nil"/>
            </w:tcBorders>
          </w:tcPr>
          <w:p w14:paraId="5B293CF8" w14:textId="77777777" w:rsidR="004411A0" w:rsidRPr="00C636DC" w:rsidRDefault="004411A0" w:rsidP="007C1528">
            <w:r w:rsidRPr="00C636DC">
              <w:t>ESCS Responding to Joint Attention</w:t>
            </w:r>
          </w:p>
        </w:tc>
        <w:tc>
          <w:tcPr>
            <w:tcW w:w="2268" w:type="dxa"/>
            <w:tcBorders>
              <w:top w:val="nil"/>
              <w:left w:val="nil"/>
              <w:bottom w:val="nil"/>
              <w:right w:val="nil"/>
            </w:tcBorders>
          </w:tcPr>
          <w:p w14:paraId="5814C9CA" w14:textId="77777777" w:rsidR="004411A0" w:rsidRPr="00C636DC" w:rsidRDefault="004411A0" w:rsidP="007C1528">
            <w:pPr>
              <w:jc w:val="center"/>
            </w:pPr>
            <w:r w:rsidRPr="00C636DC">
              <w:t>100</w:t>
            </w:r>
          </w:p>
        </w:tc>
        <w:tc>
          <w:tcPr>
            <w:tcW w:w="2636" w:type="dxa"/>
            <w:tcBorders>
              <w:top w:val="nil"/>
              <w:left w:val="nil"/>
              <w:bottom w:val="nil"/>
              <w:right w:val="nil"/>
            </w:tcBorders>
          </w:tcPr>
          <w:p w14:paraId="308E201A" w14:textId="77777777" w:rsidR="004411A0" w:rsidRPr="00C636DC" w:rsidRDefault="004411A0" w:rsidP="007C1528">
            <w:pPr>
              <w:jc w:val="center"/>
            </w:pPr>
            <w:r w:rsidRPr="00C636DC">
              <w:t>97.6</w:t>
            </w:r>
          </w:p>
        </w:tc>
      </w:tr>
      <w:tr w:rsidR="004411A0" w:rsidRPr="00C636DC" w14:paraId="3D52F9EC" w14:textId="77777777" w:rsidTr="007C1528">
        <w:tc>
          <w:tcPr>
            <w:tcW w:w="4106" w:type="dxa"/>
            <w:tcBorders>
              <w:top w:val="nil"/>
              <w:left w:val="nil"/>
              <w:bottom w:val="single" w:sz="4" w:space="0" w:color="auto"/>
              <w:right w:val="nil"/>
            </w:tcBorders>
          </w:tcPr>
          <w:p w14:paraId="589352A4" w14:textId="77777777" w:rsidR="004411A0" w:rsidRPr="00C636DC" w:rsidRDefault="004411A0" w:rsidP="007C1528">
            <w:r w:rsidRPr="00C636DC">
              <w:t>IBQ</w:t>
            </w:r>
          </w:p>
        </w:tc>
        <w:tc>
          <w:tcPr>
            <w:tcW w:w="2268" w:type="dxa"/>
            <w:tcBorders>
              <w:top w:val="nil"/>
              <w:left w:val="nil"/>
              <w:bottom w:val="single" w:sz="4" w:space="0" w:color="auto"/>
              <w:right w:val="nil"/>
            </w:tcBorders>
          </w:tcPr>
          <w:p w14:paraId="26D63D90" w14:textId="73232014" w:rsidR="004411A0" w:rsidRPr="00C636DC" w:rsidRDefault="004411A0" w:rsidP="007C1528">
            <w:pPr>
              <w:jc w:val="center"/>
            </w:pPr>
            <w:r w:rsidRPr="00C636DC">
              <w:t>9</w:t>
            </w:r>
            <w:r w:rsidR="00E37A9A">
              <w:t>5</w:t>
            </w:r>
            <w:r w:rsidRPr="00C636DC">
              <w:t>.</w:t>
            </w:r>
            <w:r w:rsidR="00E37A9A">
              <w:t>3</w:t>
            </w:r>
          </w:p>
        </w:tc>
        <w:tc>
          <w:tcPr>
            <w:tcW w:w="2636" w:type="dxa"/>
            <w:tcBorders>
              <w:top w:val="nil"/>
              <w:left w:val="nil"/>
              <w:bottom w:val="single" w:sz="4" w:space="0" w:color="auto"/>
              <w:right w:val="nil"/>
            </w:tcBorders>
          </w:tcPr>
          <w:p w14:paraId="04048AF1" w14:textId="77777777" w:rsidR="004411A0" w:rsidRPr="00C636DC" w:rsidRDefault="004411A0" w:rsidP="007C1528">
            <w:pPr>
              <w:jc w:val="center"/>
            </w:pPr>
            <w:r w:rsidRPr="00C636DC">
              <w:t>100</w:t>
            </w:r>
          </w:p>
        </w:tc>
      </w:tr>
      <w:tr w:rsidR="004411A0" w:rsidRPr="00C636DC" w14:paraId="28DB4565" w14:textId="77777777" w:rsidTr="007C1528">
        <w:trPr>
          <w:trHeight w:val="952"/>
        </w:trPr>
        <w:tc>
          <w:tcPr>
            <w:tcW w:w="9010" w:type="dxa"/>
            <w:gridSpan w:val="3"/>
            <w:tcBorders>
              <w:top w:val="single" w:sz="4" w:space="0" w:color="auto"/>
              <w:bottom w:val="single" w:sz="4" w:space="0" w:color="auto"/>
            </w:tcBorders>
            <w:shd w:val="clear" w:color="auto" w:fill="F2F2F2" w:themeFill="background1" w:themeFillShade="F2"/>
          </w:tcPr>
          <w:p w14:paraId="334A9951" w14:textId="77777777" w:rsidR="004411A0" w:rsidRPr="00C636DC" w:rsidRDefault="004411A0" w:rsidP="007C1528">
            <w:pPr>
              <w:jc w:val="center"/>
            </w:pPr>
          </w:p>
          <w:p w14:paraId="4FE8964F" w14:textId="77777777" w:rsidR="004411A0" w:rsidRPr="00C636DC" w:rsidRDefault="004411A0" w:rsidP="007C1528">
            <w:pPr>
              <w:jc w:val="center"/>
            </w:pPr>
            <w:r w:rsidRPr="00C636DC">
              <w:t>ENDPOINT</w:t>
            </w:r>
          </w:p>
        </w:tc>
      </w:tr>
      <w:tr w:rsidR="004411A0" w:rsidRPr="00C636DC" w14:paraId="16E52AA6" w14:textId="77777777" w:rsidTr="007C1528">
        <w:tc>
          <w:tcPr>
            <w:tcW w:w="4106" w:type="dxa"/>
            <w:tcBorders>
              <w:top w:val="single" w:sz="4" w:space="0" w:color="auto"/>
              <w:left w:val="nil"/>
              <w:bottom w:val="nil"/>
              <w:right w:val="nil"/>
            </w:tcBorders>
          </w:tcPr>
          <w:p w14:paraId="7F01EE5B" w14:textId="77777777" w:rsidR="004411A0" w:rsidRPr="00C636DC" w:rsidRDefault="004411A0" w:rsidP="007C1528">
            <w:pPr>
              <w:rPr>
                <w:b/>
              </w:rPr>
            </w:pPr>
            <w:r w:rsidRPr="00C636DC">
              <w:rPr>
                <w:b/>
              </w:rPr>
              <w:t>Primary Outcome (Eye Tracking)</w:t>
            </w:r>
          </w:p>
        </w:tc>
        <w:tc>
          <w:tcPr>
            <w:tcW w:w="2268" w:type="dxa"/>
            <w:tcBorders>
              <w:top w:val="single" w:sz="4" w:space="0" w:color="auto"/>
              <w:left w:val="nil"/>
              <w:bottom w:val="nil"/>
              <w:right w:val="nil"/>
            </w:tcBorders>
          </w:tcPr>
          <w:p w14:paraId="082221E2" w14:textId="77777777" w:rsidR="004411A0" w:rsidRPr="00C636DC" w:rsidRDefault="004411A0" w:rsidP="007C1528"/>
        </w:tc>
        <w:tc>
          <w:tcPr>
            <w:tcW w:w="2636" w:type="dxa"/>
            <w:tcBorders>
              <w:top w:val="single" w:sz="4" w:space="0" w:color="auto"/>
              <w:left w:val="nil"/>
              <w:bottom w:val="nil"/>
            </w:tcBorders>
          </w:tcPr>
          <w:p w14:paraId="207A824B" w14:textId="77777777" w:rsidR="004411A0" w:rsidRPr="00C636DC" w:rsidRDefault="004411A0" w:rsidP="007C1528"/>
        </w:tc>
      </w:tr>
      <w:tr w:rsidR="004411A0" w:rsidRPr="00C636DC" w14:paraId="153C1B5F" w14:textId="77777777" w:rsidTr="007C1528">
        <w:trPr>
          <w:trHeight w:val="528"/>
        </w:trPr>
        <w:tc>
          <w:tcPr>
            <w:tcW w:w="4106" w:type="dxa"/>
            <w:tcBorders>
              <w:top w:val="nil"/>
              <w:left w:val="nil"/>
              <w:bottom w:val="nil"/>
              <w:right w:val="nil"/>
            </w:tcBorders>
            <w:shd w:val="clear" w:color="auto" w:fill="auto"/>
          </w:tcPr>
          <w:p w14:paraId="70A1ED01" w14:textId="77777777" w:rsidR="004411A0" w:rsidRPr="00C636DC" w:rsidRDefault="004411A0" w:rsidP="007C1528">
            <w:pPr>
              <w:rPr>
                <w:b/>
                <w:sz w:val="22"/>
                <w:szCs w:val="22"/>
              </w:rPr>
            </w:pPr>
          </w:p>
        </w:tc>
        <w:tc>
          <w:tcPr>
            <w:tcW w:w="2268" w:type="dxa"/>
            <w:tcBorders>
              <w:top w:val="nil"/>
              <w:left w:val="nil"/>
              <w:bottom w:val="nil"/>
              <w:right w:val="nil"/>
            </w:tcBorders>
            <w:shd w:val="clear" w:color="auto" w:fill="auto"/>
          </w:tcPr>
          <w:p w14:paraId="0F0E433E" w14:textId="77777777" w:rsidR="004411A0" w:rsidRPr="00C636DC" w:rsidRDefault="004411A0" w:rsidP="007C1528">
            <w:pPr>
              <w:jc w:val="center"/>
              <w:rPr>
                <w:sz w:val="22"/>
                <w:szCs w:val="22"/>
              </w:rPr>
            </w:pPr>
            <w:r w:rsidRPr="00C636DC">
              <w:rPr>
                <w:sz w:val="22"/>
                <w:szCs w:val="22"/>
              </w:rPr>
              <w:t>%Completed</w:t>
            </w:r>
          </w:p>
        </w:tc>
        <w:tc>
          <w:tcPr>
            <w:tcW w:w="2636" w:type="dxa"/>
            <w:tcBorders>
              <w:top w:val="nil"/>
              <w:left w:val="nil"/>
              <w:bottom w:val="nil"/>
              <w:right w:val="nil"/>
            </w:tcBorders>
            <w:shd w:val="clear" w:color="auto" w:fill="auto"/>
          </w:tcPr>
          <w:p w14:paraId="31364903" w14:textId="77777777" w:rsidR="004411A0" w:rsidRPr="00C636DC" w:rsidRDefault="004411A0" w:rsidP="007C1528">
            <w:pPr>
              <w:jc w:val="center"/>
              <w:rPr>
                <w:sz w:val="22"/>
                <w:szCs w:val="22"/>
              </w:rPr>
            </w:pPr>
            <w:r w:rsidRPr="00C636DC">
              <w:rPr>
                <w:sz w:val="22"/>
                <w:szCs w:val="22"/>
              </w:rPr>
              <w:t>%Completed that met data quality criteria</w:t>
            </w:r>
          </w:p>
          <w:p w14:paraId="0A9BC75E" w14:textId="77777777" w:rsidR="004411A0" w:rsidRPr="00C636DC" w:rsidRDefault="004411A0" w:rsidP="007C1528">
            <w:pPr>
              <w:jc w:val="center"/>
              <w:rPr>
                <w:sz w:val="22"/>
                <w:szCs w:val="22"/>
              </w:rPr>
            </w:pPr>
          </w:p>
        </w:tc>
      </w:tr>
      <w:tr w:rsidR="004411A0" w:rsidRPr="00C636DC" w14:paraId="5B393C88" w14:textId="77777777" w:rsidTr="007C1528">
        <w:tc>
          <w:tcPr>
            <w:tcW w:w="4106" w:type="dxa"/>
            <w:tcBorders>
              <w:top w:val="nil"/>
              <w:bottom w:val="nil"/>
            </w:tcBorders>
          </w:tcPr>
          <w:p w14:paraId="3DF2C428" w14:textId="77777777" w:rsidR="004411A0" w:rsidRPr="00C636DC" w:rsidRDefault="004411A0" w:rsidP="007C1528">
            <w:r w:rsidRPr="00C636DC">
              <w:t>Sustained attention</w:t>
            </w:r>
          </w:p>
        </w:tc>
        <w:tc>
          <w:tcPr>
            <w:tcW w:w="2268" w:type="dxa"/>
            <w:tcBorders>
              <w:top w:val="nil"/>
              <w:bottom w:val="nil"/>
            </w:tcBorders>
          </w:tcPr>
          <w:p w14:paraId="255C18A9" w14:textId="77777777" w:rsidR="004411A0" w:rsidRPr="00C636DC" w:rsidRDefault="004411A0" w:rsidP="007C1528">
            <w:pPr>
              <w:jc w:val="center"/>
            </w:pPr>
            <w:r w:rsidRPr="00C636DC">
              <w:t>90.7</w:t>
            </w:r>
          </w:p>
        </w:tc>
        <w:tc>
          <w:tcPr>
            <w:tcW w:w="2636" w:type="dxa"/>
            <w:tcBorders>
              <w:top w:val="nil"/>
              <w:bottom w:val="nil"/>
            </w:tcBorders>
          </w:tcPr>
          <w:p w14:paraId="592AD4F9" w14:textId="77777777" w:rsidR="004411A0" w:rsidRPr="00C636DC" w:rsidRDefault="004411A0" w:rsidP="007C1528">
            <w:pPr>
              <w:jc w:val="center"/>
            </w:pPr>
            <w:r w:rsidRPr="00C636DC">
              <w:t>100</w:t>
            </w:r>
          </w:p>
        </w:tc>
      </w:tr>
      <w:tr w:rsidR="004411A0" w:rsidRPr="00C636DC" w14:paraId="168386DB" w14:textId="77777777" w:rsidTr="007C1528">
        <w:tc>
          <w:tcPr>
            <w:tcW w:w="4106" w:type="dxa"/>
            <w:tcBorders>
              <w:top w:val="nil"/>
              <w:bottom w:val="nil"/>
            </w:tcBorders>
          </w:tcPr>
          <w:p w14:paraId="3DD412B6" w14:textId="77777777" w:rsidR="004411A0" w:rsidRPr="00C636DC" w:rsidRDefault="004411A0" w:rsidP="007C1528">
            <w:r w:rsidRPr="00C636DC">
              <w:t>Disengagement</w:t>
            </w:r>
          </w:p>
        </w:tc>
        <w:tc>
          <w:tcPr>
            <w:tcW w:w="2268" w:type="dxa"/>
            <w:tcBorders>
              <w:top w:val="nil"/>
              <w:bottom w:val="nil"/>
            </w:tcBorders>
          </w:tcPr>
          <w:p w14:paraId="0BDE99C6" w14:textId="77777777" w:rsidR="004411A0" w:rsidRPr="00C636DC" w:rsidRDefault="004411A0" w:rsidP="007C1528">
            <w:pPr>
              <w:jc w:val="center"/>
            </w:pPr>
            <w:r w:rsidRPr="00C636DC">
              <w:t>88.4</w:t>
            </w:r>
          </w:p>
        </w:tc>
        <w:tc>
          <w:tcPr>
            <w:tcW w:w="2636" w:type="dxa"/>
            <w:tcBorders>
              <w:top w:val="nil"/>
              <w:bottom w:val="nil"/>
            </w:tcBorders>
          </w:tcPr>
          <w:p w14:paraId="75BE099B" w14:textId="77777777" w:rsidR="004411A0" w:rsidRPr="00C636DC" w:rsidRDefault="004411A0" w:rsidP="007C1528">
            <w:pPr>
              <w:jc w:val="center"/>
            </w:pPr>
            <w:r w:rsidRPr="00C636DC">
              <w:t>97.4</w:t>
            </w:r>
          </w:p>
        </w:tc>
      </w:tr>
      <w:tr w:rsidR="004411A0" w:rsidRPr="00C636DC" w14:paraId="728DB505" w14:textId="77777777" w:rsidTr="007C1528">
        <w:tc>
          <w:tcPr>
            <w:tcW w:w="4106" w:type="dxa"/>
            <w:tcBorders>
              <w:top w:val="nil"/>
              <w:bottom w:val="nil"/>
            </w:tcBorders>
          </w:tcPr>
          <w:p w14:paraId="4ED949A9" w14:textId="77777777" w:rsidR="004411A0" w:rsidRPr="00C636DC" w:rsidRDefault="004411A0" w:rsidP="007C1528">
            <w:r w:rsidRPr="00C636DC">
              <w:t>Cognitive control</w:t>
            </w:r>
          </w:p>
          <w:p w14:paraId="00EBCAE4" w14:textId="77777777" w:rsidR="004411A0" w:rsidRPr="00C636DC" w:rsidRDefault="004411A0" w:rsidP="007C1528"/>
        </w:tc>
        <w:tc>
          <w:tcPr>
            <w:tcW w:w="2268" w:type="dxa"/>
            <w:tcBorders>
              <w:top w:val="nil"/>
              <w:bottom w:val="nil"/>
            </w:tcBorders>
          </w:tcPr>
          <w:p w14:paraId="70D32EEB" w14:textId="77777777" w:rsidR="004411A0" w:rsidRPr="00C636DC" w:rsidRDefault="004411A0" w:rsidP="007C1528">
            <w:pPr>
              <w:jc w:val="center"/>
            </w:pPr>
            <w:r w:rsidRPr="00C636DC">
              <w:t>88.4</w:t>
            </w:r>
          </w:p>
        </w:tc>
        <w:tc>
          <w:tcPr>
            <w:tcW w:w="2636" w:type="dxa"/>
            <w:tcBorders>
              <w:top w:val="nil"/>
              <w:bottom w:val="nil"/>
            </w:tcBorders>
          </w:tcPr>
          <w:p w14:paraId="70BBE003" w14:textId="52974163" w:rsidR="004411A0" w:rsidRPr="00C636DC" w:rsidRDefault="004411A0" w:rsidP="007C1528">
            <w:pPr>
              <w:jc w:val="center"/>
            </w:pPr>
            <w:r w:rsidRPr="00C636DC">
              <w:t>9</w:t>
            </w:r>
            <w:r w:rsidR="00E05AC8">
              <w:t>4</w:t>
            </w:r>
            <w:r w:rsidRPr="00C636DC">
              <w:t>.</w:t>
            </w:r>
            <w:r w:rsidR="00E05AC8">
              <w:t>7</w:t>
            </w:r>
          </w:p>
        </w:tc>
      </w:tr>
      <w:tr w:rsidR="004411A0" w:rsidRPr="00C636DC" w14:paraId="48BFD4F2" w14:textId="77777777" w:rsidTr="007C1528">
        <w:tc>
          <w:tcPr>
            <w:tcW w:w="4106" w:type="dxa"/>
            <w:tcBorders>
              <w:top w:val="single" w:sz="4" w:space="0" w:color="auto"/>
              <w:bottom w:val="nil"/>
            </w:tcBorders>
          </w:tcPr>
          <w:p w14:paraId="41666A3E" w14:textId="77777777" w:rsidR="004411A0" w:rsidRPr="00C636DC" w:rsidRDefault="004411A0" w:rsidP="007C1528">
            <w:r w:rsidRPr="00C636DC">
              <w:rPr>
                <w:b/>
              </w:rPr>
              <w:t>Secondary Outcome (</w:t>
            </w:r>
            <w:proofErr w:type="spellStart"/>
            <w:r w:rsidRPr="00C636DC">
              <w:rPr>
                <w:b/>
              </w:rPr>
              <w:t>Behavioural</w:t>
            </w:r>
            <w:proofErr w:type="spellEnd"/>
            <w:r w:rsidRPr="00C636DC">
              <w:rPr>
                <w:b/>
              </w:rPr>
              <w:t>)</w:t>
            </w:r>
          </w:p>
        </w:tc>
        <w:tc>
          <w:tcPr>
            <w:tcW w:w="2268" w:type="dxa"/>
            <w:tcBorders>
              <w:top w:val="single" w:sz="4" w:space="0" w:color="auto"/>
              <w:bottom w:val="nil"/>
            </w:tcBorders>
          </w:tcPr>
          <w:p w14:paraId="110695E2" w14:textId="77777777" w:rsidR="004411A0" w:rsidRPr="00C636DC" w:rsidRDefault="004411A0" w:rsidP="007C1528">
            <w:pPr>
              <w:jc w:val="center"/>
            </w:pPr>
          </w:p>
        </w:tc>
        <w:tc>
          <w:tcPr>
            <w:tcW w:w="2636" w:type="dxa"/>
            <w:tcBorders>
              <w:top w:val="single" w:sz="4" w:space="0" w:color="auto"/>
              <w:bottom w:val="nil"/>
            </w:tcBorders>
          </w:tcPr>
          <w:p w14:paraId="44B0ABE9" w14:textId="77777777" w:rsidR="004411A0" w:rsidRPr="00C636DC" w:rsidRDefault="004411A0" w:rsidP="007C1528">
            <w:pPr>
              <w:jc w:val="center"/>
            </w:pPr>
          </w:p>
        </w:tc>
      </w:tr>
      <w:tr w:rsidR="004411A0" w:rsidRPr="00C636DC" w14:paraId="624C633F" w14:textId="77777777" w:rsidTr="007C1528">
        <w:tc>
          <w:tcPr>
            <w:tcW w:w="4106" w:type="dxa"/>
            <w:tcBorders>
              <w:top w:val="nil"/>
              <w:bottom w:val="nil"/>
            </w:tcBorders>
          </w:tcPr>
          <w:p w14:paraId="025936D0" w14:textId="77777777" w:rsidR="004411A0" w:rsidRPr="00C636DC" w:rsidRDefault="004411A0" w:rsidP="007C1528">
            <w:pPr>
              <w:rPr>
                <w:b/>
                <w:sz w:val="22"/>
                <w:szCs w:val="22"/>
              </w:rPr>
            </w:pPr>
          </w:p>
        </w:tc>
        <w:tc>
          <w:tcPr>
            <w:tcW w:w="2268" w:type="dxa"/>
            <w:tcBorders>
              <w:top w:val="nil"/>
              <w:bottom w:val="nil"/>
            </w:tcBorders>
          </w:tcPr>
          <w:p w14:paraId="33987672" w14:textId="77777777" w:rsidR="004411A0" w:rsidRPr="00C636DC" w:rsidRDefault="004411A0" w:rsidP="007C1528">
            <w:pPr>
              <w:jc w:val="center"/>
              <w:rPr>
                <w:sz w:val="22"/>
                <w:szCs w:val="22"/>
              </w:rPr>
            </w:pPr>
            <w:r w:rsidRPr="00C636DC">
              <w:rPr>
                <w:sz w:val="22"/>
                <w:szCs w:val="22"/>
              </w:rPr>
              <w:t>%Completed</w:t>
            </w:r>
          </w:p>
        </w:tc>
        <w:tc>
          <w:tcPr>
            <w:tcW w:w="2636" w:type="dxa"/>
            <w:tcBorders>
              <w:top w:val="nil"/>
              <w:bottom w:val="nil"/>
            </w:tcBorders>
          </w:tcPr>
          <w:p w14:paraId="7B04C5AF" w14:textId="77777777" w:rsidR="004411A0" w:rsidRPr="00C636DC" w:rsidRDefault="004411A0" w:rsidP="007C1528">
            <w:pPr>
              <w:jc w:val="center"/>
              <w:rPr>
                <w:sz w:val="22"/>
                <w:szCs w:val="22"/>
              </w:rPr>
            </w:pPr>
            <w:r w:rsidRPr="00C636DC">
              <w:rPr>
                <w:sz w:val="22"/>
                <w:szCs w:val="22"/>
              </w:rPr>
              <w:t>%Completed that met data quality criteria</w:t>
            </w:r>
          </w:p>
          <w:p w14:paraId="0120CC5B" w14:textId="77777777" w:rsidR="004411A0" w:rsidRPr="00C636DC" w:rsidRDefault="004411A0" w:rsidP="007C1528">
            <w:pPr>
              <w:jc w:val="center"/>
              <w:rPr>
                <w:sz w:val="22"/>
                <w:szCs w:val="22"/>
              </w:rPr>
            </w:pPr>
          </w:p>
        </w:tc>
      </w:tr>
      <w:tr w:rsidR="004411A0" w:rsidRPr="00C636DC" w14:paraId="305C998B" w14:textId="77777777" w:rsidTr="007C1528">
        <w:tc>
          <w:tcPr>
            <w:tcW w:w="4106" w:type="dxa"/>
            <w:tcBorders>
              <w:top w:val="nil"/>
              <w:bottom w:val="nil"/>
              <w:right w:val="nil"/>
            </w:tcBorders>
          </w:tcPr>
          <w:p w14:paraId="27885DD4" w14:textId="77777777" w:rsidR="004411A0" w:rsidRPr="00C636DC" w:rsidRDefault="004411A0" w:rsidP="007C1528">
            <w:proofErr w:type="spellStart"/>
            <w:r w:rsidRPr="00C636DC">
              <w:t>LabTAB</w:t>
            </w:r>
            <w:proofErr w:type="spellEnd"/>
            <w:r w:rsidRPr="00C636DC">
              <w:t xml:space="preserve"> Task orientation</w:t>
            </w:r>
          </w:p>
        </w:tc>
        <w:tc>
          <w:tcPr>
            <w:tcW w:w="2268" w:type="dxa"/>
            <w:tcBorders>
              <w:top w:val="nil"/>
              <w:left w:val="nil"/>
              <w:bottom w:val="nil"/>
              <w:right w:val="nil"/>
            </w:tcBorders>
          </w:tcPr>
          <w:p w14:paraId="35844936" w14:textId="77777777" w:rsidR="004411A0" w:rsidRPr="00C636DC" w:rsidRDefault="004411A0" w:rsidP="007C1528">
            <w:pPr>
              <w:jc w:val="center"/>
            </w:pPr>
            <w:r w:rsidRPr="00C636DC">
              <w:t>90.7</w:t>
            </w:r>
          </w:p>
        </w:tc>
        <w:tc>
          <w:tcPr>
            <w:tcW w:w="2636" w:type="dxa"/>
            <w:tcBorders>
              <w:top w:val="nil"/>
              <w:left w:val="nil"/>
              <w:bottom w:val="nil"/>
              <w:right w:val="nil"/>
            </w:tcBorders>
          </w:tcPr>
          <w:p w14:paraId="2EF96320" w14:textId="77777777" w:rsidR="004411A0" w:rsidRPr="00C636DC" w:rsidRDefault="004411A0" w:rsidP="007C1528">
            <w:pPr>
              <w:jc w:val="center"/>
            </w:pPr>
            <w:r w:rsidRPr="00C636DC">
              <w:t>97.4</w:t>
            </w:r>
          </w:p>
        </w:tc>
      </w:tr>
      <w:tr w:rsidR="004411A0" w:rsidRPr="00C636DC" w14:paraId="4EC8DD46" w14:textId="77777777" w:rsidTr="007C1528">
        <w:tc>
          <w:tcPr>
            <w:tcW w:w="4106" w:type="dxa"/>
            <w:tcBorders>
              <w:top w:val="nil"/>
              <w:bottom w:val="nil"/>
              <w:right w:val="nil"/>
            </w:tcBorders>
          </w:tcPr>
          <w:p w14:paraId="6B7B37F2" w14:textId="77777777" w:rsidR="004411A0" w:rsidRPr="00C636DC" w:rsidRDefault="004411A0" w:rsidP="007C1528">
            <w:r w:rsidRPr="00C636DC">
              <w:t>ESCS Initiating Joint Attention</w:t>
            </w:r>
          </w:p>
        </w:tc>
        <w:tc>
          <w:tcPr>
            <w:tcW w:w="2268" w:type="dxa"/>
            <w:tcBorders>
              <w:top w:val="nil"/>
              <w:left w:val="nil"/>
              <w:bottom w:val="nil"/>
              <w:right w:val="nil"/>
            </w:tcBorders>
          </w:tcPr>
          <w:p w14:paraId="711E1F92" w14:textId="77777777" w:rsidR="004411A0" w:rsidRPr="00C636DC" w:rsidRDefault="004411A0" w:rsidP="007C1528">
            <w:pPr>
              <w:jc w:val="center"/>
            </w:pPr>
            <w:r w:rsidRPr="00C636DC">
              <w:t>86.1</w:t>
            </w:r>
          </w:p>
        </w:tc>
        <w:tc>
          <w:tcPr>
            <w:tcW w:w="2636" w:type="dxa"/>
            <w:tcBorders>
              <w:top w:val="nil"/>
              <w:left w:val="nil"/>
              <w:bottom w:val="nil"/>
              <w:right w:val="nil"/>
            </w:tcBorders>
          </w:tcPr>
          <w:p w14:paraId="2BAE0A2B" w14:textId="77777777" w:rsidR="004411A0" w:rsidRPr="00C636DC" w:rsidRDefault="004411A0" w:rsidP="007C1528">
            <w:pPr>
              <w:jc w:val="center"/>
            </w:pPr>
            <w:r w:rsidRPr="00C636DC">
              <w:t>100</w:t>
            </w:r>
          </w:p>
        </w:tc>
      </w:tr>
      <w:tr w:rsidR="004411A0" w:rsidRPr="00C636DC" w14:paraId="2BF2EE55" w14:textId="77777777" w:rsidTr="007C1528">
        <w:tc>
          <w:tcPr>
            <w:tcW w:w="4106" w:type="dxa"/>
            <w:tcBorders>
              <w:top w:val="nil"/>
              <w:bottom w:val="nil"/>
              <w:right w:val="nil"/>
            </w:tcBorders>
          </w:tcPr>
          <w:p w14:paraId="0ADDB57A" w14:textId="77777777" w:rsidR="004411A0" w:rsidRPr="00C636DC" w:rsidRDefault="004411A0" w:rsidP="007C1528">
            <w:r w:rsidRPr="00C636DC">
              <w:t>ESCS Responding to Joint Attention</w:t>
            </w:r>
          </w:p>
        </w:tc>
        <w:tc>
          <w:tcPr>
            <w:tcW w:w="2268" w:type="dxa"/>
            <w:tcBorders>
              <w:top w:val="nil"/>
              <w:left w:val="nil"/>
              <w:bottom w:val="nil"/>
              <w:right w:val="nil"/>
            </w:tcBorders>
          </w:tcPr>
          <w:p w14:paraId="7687C423" w14:textId="77777777" w:rsidR="004411A0" w:rsidRPr="00C636DC" w:rsidRDefault="004411A0" w:rsidP="007C1528">
            <w:pPr>
              <w:jc w:val="center"/>
            </w:pPr>
            <w:r w:rsidRPr="00C636DC">
              <w:t>86.1</w:t>
            </w:r>
          </w:p>
        </w:tc>
        <w:tc>
          <w:tcPr>
            <w:tcW w:w="2636" w:type="dxa"/>
            <w:tcBorders>
              <w:top w:val="nil"/>
              <w:left w:val="nil"/>
              <w:bottom w:val="nil"/>
              <w:right w:val="nil"/>
            </w:tcBorders>
          </w:tcPr>
          <w:p w14:paraId="517C631B" w14:textId="77777777" w:rsidR="004411A0" w:rsidRPr="00C636DC" w:rsidRDefault="004411A0" w:rsidP="007C1528">
            <w:pPr>
              <w:jc w:val="center"/>
            </w:pPr>
            <w:r w:rsidRPr="00C636DC">
              <w:t>97.3</w:t>
            </w:r>
          </w:p>
        </w:tc>
      </w:tr>
      <w:tr w:rsidR="004411A0" w:rsidRPr="00C636DC" w14:paraId="4C67C74E" w14:textId="77777777" w:rsidTr="007C1528">
        <w:tc>
          <w:tcPr>
            <w:tcW w:w="4106" w:type="dxa"/>
            <w:tcBorders>
              <w:top w:val="nil"/>
              <w:bottom w:val="single" w:sz="4" w:space="0" w:color="auto"/>
              <w:right w:val="nil"/>
            </w:tcBorders>
          </w:tcPr>
          <w:p w14:paraId="21ADFF75" w14:textId="77777777" w:rsidR="004411A0" w:rsidRPr="00C636DC" w:rsidRDefault="004411A0" w:rsidP="007C1528">
            <w:r w:rsidRPr="00C636DC">
              <w:t>IBQ</w:t>
            </w:r>
          </w:p>
        </w:tc>
        <w:tc>
          <w:tcPr>
            <w:tcW w:w="2268" w:type="dxa"/>
            <w:tcBorders>
              <w:top w:val="nil"/>
              <w:left w:val="nil"/>
              <w:bottom w:val="single" w:sz="4" w:space="0" w:color="auto"/>
              <w:right w:val="nil"/>
            </w:tcBorders>
          </w:tcPr>
          <w:p w14:paraId="2B2DF768" w14:textId="0FB45A5F" w:rsidR="004411A0" w:rsidRPr="00C636DC" w:rsidRDefault="004411A0" w:rsidP="007C1528">
            <w:pPr>
              <w:jc w:val="center"/>
            </w:pPr>
            <w:r w:rsidRPr="00C636DC">
              <w:t>76.</w:t>
            </w:r>
            <w:r w:rsidR="00E37A9A">
              <w:t>7</w:t>
            </w:r>
          </w:p>
        </w:tc>
        <w:tc>
          <w:tcPr>
            <w:tcW w:w="2636" w:type="dxa"/>
            <w:tcBorders>
              <w:top w:val="nil"/>
              <w:left w:val="nil"/>
              <w:bottom w:val="single" w:sz="4" w:space="0" w:color="auto"/>
              <w:right w:val="nil"/>
            </w:tcBorders>
          </w:tcPr>
          <w:p w14:paraId="1D792AB3" w14:textId="77777777" w:rsidR="004411A0" w:rsidRPr="00C636DC" w:rsidRDefault="004411A0" w:rsidP="007C1528">
            <w:pPr>
              <w:jc w:val="center"/>
            </w:pPr>
            <w:r w:rsidRPr="00C636DC">
              <w:t>100</w:t>
            </w:r>
          </w:p>
        </w:tc>
      </w:tr>
    </w:tbl>
    <w:p w14:paraId="4455D09B" w14:textId="77777777" w:rsidR="004411A0" w:rsidRPr="00C636DC" w:rsidRDefault="004411A0" w:rsidP="004411A0">
      <w:pPr>
        <w:spacing w:line="480" w:lineRule="auto"/>
      </w:pPr>
    </w:p>
    <w:p w14:paraId="2B3098E9" w14:textId="77777777" w:rsidR="004411A0" w:rsidRPr="00C636DC" w:rsidRDefault="004411A0" w:rsidP="004411A0">
      <w:pPr>
        <w:spacing w:line="480" w:lineRule="auto"/>
      </w:pPr>
    </w:p>
    <w:p w14:paraId="0266EAE1" w14:textId="2FFFDC40" w:rsidR="004411A0" w:rsidRPr="00C636DC" w:rsidRDefault="004411A0" w:rsidP="004411A0">
      <w:pPr>
        <w:spacing w:line="480" w:lineRule="auto"/>
      </w:pPr>
      <w:r w:rsidRPr="00C636DC">
        <w:t xml:space="preserve">Of note, data completeness for primary outcome measures was also higher in the home than in the lab. Data completeness for the measures completed in the lab are shown </w:t>
      </w:r>
      <w:r w:rsidR="00F82D63">
        <w:t>below.</w:t>
      </w:r>
    </w:p>
    <w:p w14:paraId="414D711C" w14:textId="77777777" w:rsidR="004411A0" w:rsidRPr="00A674DA" w:rsidRDefault="004411A0" w:rsidP="004411A0">
      <w:pPr>
        <w:spacing w:line="480" w:lineRule="auto"/>
      </w:pPr>
    </w:p>
    <w:p w14:paraId="52F921EE" w14:textId="6BDCAEC8" w:rsidR="004411A0" w:rsidRPr="00A674DA" w:rsidRDefault="004411A0" w:rsidP="004411A0">
      <w:pPr>
        <w:spacing w:line="480" w:lineRule="auto"/>
      </w:pPr>
      <w:r w:rsidRPr="00A674DA">
        <w:t>% Completed for lab eye tracking measures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268"/>
        <w:gridCol w:w="2636"/>
      </w:tblGrid>
      <w:tr w:rsidR="004411A0" w:rsidRPr="00A674DA" w14:paraId="79CBB0ED" w14:textId="77777777" w:rsidTr="007C1528">
        <w:trPr>
          <w:trHeight w:val="111"/>
        </w:trPr>
        <w:tc>
          <w:tcPr>
            <w:tcW w:w="4106"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3A978160" w14:textId="77777777" w:rsidR="004411A0" w:rsidRPr="00A674DA" w:rsidRDefault="004411A0" w:rsidP="007C1528">
            <w:pPr>
              <w:rPr>
                <w:b/>
              </w:rPr>
            </w:pPr>
          </w:p>
        </w:tc>
        <w:tc>
          <w:tcPr>
            <w:tcW w:w="2268"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614B1883" w14:textId="77777777" w:rsidR="004411A0" w:rsidRPr="00A674DA" w:rsidRDefault="004411A0" w:rsidP="007C1528">
            <w:pPr>
              <w:jc w:val="center"/>
              <w:rPr>
                <w:b/>
                <w:i/>
              </w:rPr>
            </w:pPr>
            <w:r w:rsidRPr="00A674DA">
              <w:rPr>
                <w:b/>
                <w:i/>
              </w:rPr>
              <w:t>Baseline</w:t>
            </w:r>
          </w:p>
        </w:tc>
        <w:tc>
          <w:tcPr>
            <w:tcW w:w="2636"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18F85539" w14:textId="77777777" w:rsidR="004411A0" w:rsidRPr="00A674DA" w:rsidRDefault="004411A0" w:rsidP="007C1528">
            <w:pPr>
              <w:jc w:val="center"/>
              <w:rPr>
                <w:b/>
                <w:i/>
              </w:rPr>
            </w:pPr>
            <w:r w:rsidRPr="00A674DA">
              <w:rPr>
                <w:b/>
                <w:i/>
              </w:rPr>
              <w:t>Endpoint</w:t>
            </w:r>
          </w:p>
          <w:p w14:paraId="09EA3A4F" w14:textId="77777777" w:rsidR="004411A0" w:rsidRPr="00A674DA" w:rsidRDefault="004411A0" w:rsidP="007C1528">
            <w:pPr>
              <w:jc w:val="center"/>
              <w:rPr>
                <w:b/>
              </w:rPr>
            </w:pPr>
          </w:p>
        </w:tc>
      </w:tr>
      <w:tr w:rsidR="004411A0" w:rsidRPr="00A674DA" w14:paraId="69D45D8A" w14:textId="77777777" w:rsidTr="007C1528">
        <w:tc>
          <w:tcPr>
            <w:tcW w:w="4106" w:type="dxa"/>
            <w:tcBorders>
              <w:top w:val="single" w:sz="4" w:space="0" w:color="808080" w:themeColor="background1" w:themeShade="80"/>
              <w:bottom w:val="nil"/>
            </w:tcBorders>
          </w:tcPr>
          <w:p w14:paraId="164F7833" w14:textId="77777777" w:rsidR="004411A0" w:rsidRPr="00A674DA" w:rsidRDefault="004411A0" w:rsidP="007C1528">
            <w:pPr>
              <w:rPr>
                <w:i/>
              </w:rPr>
            </w:pPr>
          </w:p>
        </w:tc>
        <w:tc>
          <w:tcPr>
            <w:tcW w:w="2268" w:type="dxa"/>
            <w:tcBorders>
              <w:top w:val="single" w:sz="4" w:space="0" w:color="808080" w:themeColor="background1" w:themeShade="80"/>
              <w:bottom w:val="nil"/>
            </w:tcBorders>
          </w:tcPr>
          <w:p w14:paraId="01C2F900" w14:textId="77777777" w:rsidR="004411A0" w:rsidRPr="00A674DA" w:rsidRDefault="004411A0" w:rsidP="007C1528"/>
        </w:tc>
        <w:tc>
          <w:tcPr>
            <w:tcW w:w="2636" w:type="dxa"/>
            <w:tcBorders>
              <w:top w:val="single" w:sz="4" w:space="0" w:color="808080" w:themeColor="background1" w:themeShade="80"/>
              <w:bottom w:val="nil"/>
            </w:tcBorders>
          </w:tcPr>
          <w:p w14:paraId="2FD71884" w14:textId="77777777" w:rsidR="004411A0" w:rsidRPr="00A674DA" w:rsidRDefault="004411A0" w:rsidP="007C1528"/>
        </w:tc>
      </w:tr>
      <w:tr w:rsidR="004411A0" w:rsidRPr="00A674DA" w14:paraId="5DA08920" w14:textId="77777777" w:rsidTr="007C1528">
        <w:tc>
          <w:tcPr>
            <w:tcW w:w="4106" w:type="dxa"/>
            <w:tcBorders>
              <w:top w:val="nil"/>
              <w:bottom w:val="nil"/>
            </w:tcBorders>
          </w:tcPr>
          <w:p w14:paraId="131562F5" w14:textId="77777777" w:rsidR="004411A0" w:rsidRPr="00A674DA" w:rsidRDefault="004411A0" w:rsidP="007C1528">
            <w:r w:rsidRPr="00A674DA">
              <w:t>Sustained attention</w:t>
            </w:r>
          </w:p>
        </w:tc>
        <w:tc>
          <w:tcPr>
            <w:tcW w:w="2268" w:type="dxa"/>
            <w:tcBorders>
              <w:top w:val="nil"/>
              <w:bottom w:val="nil"/>
            </w:tcBorders>
          </w:tcPr>
          <w:p w14:paraId="36821317" w14:textId="77777777" w:rsidR="004411A0" w:rsidRPr="00A674DA" w:rsidRDefault="004411A0" w:rsidP="007C1528">
            <w:pPr>
              <w:jc w:val="center"/>
            </w:pPr>
            <w:r w:rsidRPr="00A674DA">
              <w:t>93</w:t>
            </w:r>
          </w:p>
        </w:tc>
        <w:tc>
          <w:tcPr>
            <w:tcW w:w="2636" w:type="dxa"/>
            <w:tcBorders>
              <w:top w:val="nil"/>
              <w:bottom w:val="nil"/>
            </w:tcBorders>
          </w:tcPr>
          <w:p w14:paraId="37233B23" w14:textId="77777777" w:rsidR="004411A0" w:rsidRPr="00A674DA" w:rsidRDefault="004411A0" w:rsidP="007C1528">
            <w:pPr>
              <w:jc w:val="center"/>
            </w:pPr>
            <w:r w:rsidRPr="00A674DA">
              <w:t>79.1</w:t>
            </w:r>
          </w:p>
        </w:tc>
      </w:tr>
      <w:tr w:rsidR="004411A0" w:rsidRPr="00A674DA" w14:paraId="3AE4861E" w14:textId="77777777" w:rsidTr="007C1528">
        <w:tc>
          <w:tcPr>
            <w:tcW w:w="4106" w:type="dxa"/>
            <w:tcBorders>
              <w:top w:val="nil"/>
              <w:bottom w:val="nil"/>
            </w:tcBorders>
          </w:tcPr>
          <w:p w14:paraId="72B9818A" w14:textId="77777777" w:rsidR="004411A0" w:rsidRPr="00A674DA" w:rsidRDefault="004411A0" w:rsidP="007C1528">
            <w:r w:rsidRPr="00A674DA">
              <w:t>Disengagement</w:t>
            </w:r>
          </w:p>
        </w:tc>
        <w:tc>
          <w:tcPr>
            <w:tcW w:w="2268" w:type="dxa"/>
            <w:tcBorders>
              <w:top w:val="nil"/>
              <w:bottom w:val="nil"/>
            </w:tcBorders>
          </w:tcPr>
          <w:p w14:paraId="51AB8112" w14:textId="77777777" w:rsidR="004411A0" w:rsidRPr="00A674DA" w:rsidRDefault="004411A0" w:rsidP="007C1528">
            <w:pPr>
              <w:jc w:val="center"/>
            </w:pPr>
            <w:r w:rsidRPr="00A674DA">
              <w:t>95.3</w:t>
            </w:r>
          </w:p>
        </w:tc>
        <w:tc>
          <w:tcPr>
            <w:tcW w:w="2636" w:type="dxa"/>
            <w:tcBorders>
              <w:top w:val="nil"/>
              <w:bottom w:val="nil"/>
            </w:tcBorders>
          </w:tcPr>
          <w:p w14:paraId="3B8365C8" w14:textId="77777777" w:rsidR="004411A0" w:rsidRPr="00A674DA" w:rsidRDefault="004411A0" w:rsidP="007C1528">
            <w:pPr>
              <w:jc w:val="center"/>
            </w:pPr>
            <w:r w:rsidRPr="00A674DA">
              <w:t>79.1</w:t>
            </w:r>
          </w:p>
        </w:tc>
      </w:tr>
      <w:tr w:rsidR="004411A0" w:rsidRPr="00CC7521" w14:paraId="38CAFB2D" w14:textId="77777777" w:rsidTr="007C1528">
        <w:tc>
          <w:tcPr>
            <w:tcW w:w="4106" w:type="dxa"/>
            <w:tcBorders>
              <w:top w:val="nil"/>
              <w:bottom w:val="single" w:sz="4" w:space="0" w:color="auto"/>
            </w:tcBorders>
          </w:tcPr>
          <w:p w14:paraId="6BFA0C48" w14:textId="77777777" w:rsidR="004411A0" w:rsidRPr="00A674DA" w:rsidRDefault="004411A0" w:rsidP="007C1528">
            <w:r w:rsidRPr="00A674DA">
              <w:t>Cognitive control</w:t>
            </w:r>
          </w:p>
          <w:p w14:paraId="72B608C2" w14:textId="77777777" w:rsidR="004411A0" w:rsidRPr="00A674DA" w:rsidRDefault="004411A0" w:rsidP="007C1528"/>
        </w:tc>
        <w:tc>
          <w:tcPr>
            <w:tcW w:w="2268" w:type="dxa"/>
            <w:tcBorders>
              <w:top w:val="nil"/>
              <w:bottom w:val="single" w:sz="4" w:space="0" w:color="auto"/>
            </w:tcBorders>
          </w:tcPr>
          <w:p w14:paraId="4C7AFC2D" w14:textId="77777777" w:rsidR="004411A0" w:rsidRPr="00A674DA" w:rsidRDefault="004411A0" w:rsidP="007C1528">
            <w:pPr>
              <w:jc w:val="center"/>
            </w:pPr>
            <w:r w:rsidRPr="00A674DA">
              <w:t>95.3</w:t>
            </w:r>
          </w:p>
        </w:tc>
        <w:tc>
          <w:tcPr>
            <w:tcW w:w="2636" w:type="dxa"/>
            <w:tcBorders>
              <w:top w:val="nil"/>
              <w:bottom w:val="single" w:sz="4" w:space="0" w:color="auto"/>
            </w:tcBorders>
          </w:tcPr>
          <w:p w14:paraId="25293460" w14:textId="77777777" w:rsidR="004411A0" w:rsidRPr="00CC7521" w:rsidRDefault="004411A0" w:rsidP="007C1528">
            <w:pPr>
              <w:jc w:val="center"/>
            </w:pPr>
            <w:r w:rsidRPr="00A674DA">
              <w:t>79.1</w:t>
            </w:r>
          </w:p>
        </w:tc>
      </w:tr>
    </w:tbl>
    <w:p w14:paraId="10341C57" w14:textId="77777777" w:rsidR="004411A0" w:rsidRDefault="004411A0" w:rsidP="004411A0">
      <w:pPr>
        <w:spacing w:line="480" w:lineRule="auto"/>
      </w:pPr>
    </w:p>
    <w:p w14:paraId="122404A7" w14:textId="77777777" w:rsidR="00F22D63" w:rsidRPr="00F22D63" w:rsidRDefault="00F22D63" w:rsidP="00F22D63"/>
    <w:p w14:paraId="0F0ADC20" w14:textId="0163A45B" w:rsidR="002E25C0" w:rsidRPr="00B67A1F" w:rsidRDefault="00135556" w:rsidP="00B67A1F">
      <w:pPr>
        <w:pStyle w:val="Heading3"/>
      </w:pPr>
      <w:r>
        <w:t xml:space="preserve"> </w:t>
      </w:r>
      <w:bookmarkStart w:id="126" w:name="_Toc82594026"/>
      <w:r>
        <w:t>Infant engagement.</w:t>
      </w:r>
      <w:bookmarkEnd w:id="126"/>
      <w:r>
        <w:t xml:space="preserve"> </w:t>
      </w:r>
    </w:p>
    <w:p w14:paraId="3815E7CA" w14:textId="3B6A1191" w:rsidR="0031214F" w:rsidRDefault="00831BEA" w:rsidP="0031214F">
      <w:pPr>
        <w:pStyle w:val="Heading4"/>
      </w:pPr>
      <w:r>
        <w:t>Intervention</w:t>
      </w:r>
      <w:r w:rsidR="00135556">
        <w:t xml:space="preserve"> </w:t>
      </w:r>
    </w:p>
    <w:p w14:paraId="2EAB6D20" w14:textId="68EFA36C" w:rsidR="002E25C0" w:rsidRPr="00AC5F39" w:rsidRDefault="00135556">
      <w:pPr>
        <w:spacing w:line="480" w:lineRule="auto"/>
        <w:rPr>
          <w:i/>
        </w:rPr>
      </w:pPr>
      <w:r>
        <w:t>As described in the main text, each training game was played for a maximum of 300 seconds, or until the infant became fidgety. Figure S</w:t>
      </w:r>
      <w:r w:rsidR="005D31D4">
        <w:t>8</w:t>
      </w:r>
      <w:r>
        <w:t xml:space="preserve"> (left) shows the average presentation time for each game; since, on occasion, each training task was presented more than once at a given visit, the longest instance of each training task at a given training session was calculated for this measure. Differences between games are a consequence of the fact that some of the training tasks were less engaging, and so infants tended to become fidgety more quickly. Figure S</w:t>
      </w:r>
      <w:r w:rsidR="005D31D4">
        <w:t>8</w:t>
      </w:r>
      <w:r>
        <w:t xml:space="preserve"> (right) shows the number of times that each training task was presented across the whole training battery. </w:t>
      </w:r>
      <w:r w:rsidR="00D82E9A" w:rsidRPr="001B5ACF">
        <w:t>Figure S9 shows the total amount of training (in minutes) that each infant received.</w:t>
      </w:r>
      <w:r w:rsidR="00AC5F39" w:rsidRPr="001B5ACF">
        <w:t xml:space="preserve"> Figure S10 shows the length of </w:t>
      </w:r>
      <w:r w:rsidR="007F20CA" w:rsidRPr="001B5ACF">
        <w:t>every</w:t>
      </w:r>
      <w:r w:rsidR="00AC5F39" w:rsidRPr="001B5ACF">
        <w:t xml:space="preserve"> individual training session</w:t>
      </w:r>
      <w:r w:rsidR="00BC4158" w:rsidRPr="001B5ACF">
        <w:t xml:space="preserve"> that w</w:t>
      </w:r>
      <w:r w:rsidR="007F20CA" w:rsidRPr="001B5ACF">
        <w:t xml:space="preserve">as </w:t>
      </w:r>
      <w:r w:rsidR="00BC4158" w:rsidRPr="001B5ACF">
        <w:t>administered over the course of the study</w:t>
      </w:r>
      <w:r w:rsidR="007F20CA" w:rsidRPr="001B5ACF">
        <w:t xml:space="preserve">. </w:t>
      </w:r>
      <w:r>
        <w:t xml:space="preserve">This indicates that the protocol for training task presentation was complied with. </w:t>
      </w:r>
      <w:r>
        <w:rPr>
          <w:i/>
        </w:rPr>
        <w:t xml:space="preserve"> </w:t>
      </w:r>
    </w:p>
    <w:p w14:paraId="389BA456" w14:textId="45FC5534" w:rsidR="00BA14C6" w:rsidRDefault="00BA14C6">
      <w:pPr>
        <w:spacing w:line="480" w:lineRule="auto"/>
        <w:rPr>
          <w:i/>
        </w:rPr>
      </w:pPr>
    </w:p>
    <w:p w14:paraId="7C5D7D2F" w14:textId="77777777" w:rsidR="00BA14C6" w:rsidRDefault="00BA14C6">
      <w:pPr>
        <w:spacing w:line="480" w:lineRule="auto"/>
        <w:rPr>
          <w:i/>
        </w:rPr>
      </w:pPr>
    </w:p>
    <w:p w14:paraId="02AD1896" w14:textId="77777777" w:rsidR="002E25C0" w:rsidRDefault="00135556">
      <w:pPr>
        <w:spacing w:line="480" w:lineRule="auto"/>
      </w:pPr>
      <w:r>
        <w:rPr>
          <w:noProof/>
          <w:u w:val="single"/>
        </w:rPr>
        <w:lastRenderedPageBreak/>
        <w:drawing>
          <wp:inline distT="0" distB="0" distL="0" distR="0" wp14:anchorId="0F5A3C1E" wp14:editId="13C113F5">
            <wp:extent cx="5723890" cy="1764030"/>
            <wp:effectExtent l="0" t="0" r="0" b="0"/>
            <wp:docPr id="10" name="image11.png" descr="../../../Desktop/Screen%20Shot%202019-12-17%20at%2011.59.1"/>
            <wp:cNvGraphicFramePr/>
            <a:graphic xmlns:a="http://schemas.openxmlformats.org/drawingml/2006/main">
              <a:graphicData uri="http://schemas.openxmlformats.org/drawingml/2006/picture">
                <pic:pic xmlns:pic="http://schemas.openxmlformats.org/drawingml/2006/picture">
                  <pic:nvPicPr>
                    <pic:cNvPr id="0" name="image11.png" descr="../../../Desktop/Screen%20Shot%202019-12-17%20at%2011.59.1"/>
                    <pic:cNvPicPr preferRelativeResize="0"/>
                  </pic:nvPicPr>
                  <pic:blipFill>
                    <a:blip r:embed="rId18"/>
                    <a:srcRect/>
                    <a:stretch>
                      <a:fillRect/>
                    </a:stretch>
                  </pic:blipFill>
                  <pic:spPr>
                    <a:xfrm>
                      <a:off x="0" y="0"/>
                      <a:ext cx="5723890" cy="1764030"/>
                    </a:xfrm>
                    <a:prstGeom prst="rect">
                      <a:avLst/>
                    </a:prstGeom>
                    <a:ln/>
                  </pic:spPr>
                </pic:pic>
              </a:graphicData>
            </a:graphic>
          </wp:inline>
        </w:drawing>
      </w:r>
    </w:p>
    <w:p w14:paraId="78807722" w14:textId="1BF62EC5" w:rsidR="002E25C0" w:rsidRDefault="00135556">
      <w:pPr>
        <w:spacing w:line="480" w:lineRule="auto"/>
        <w:rPr>
          <w:i/>
        </w:rPr>
      </w:pPr>
      <w:r>
        <w:rPr>
          <w:i/>
        </w:rPr>
        <w:t>Figure S</w:t>
      </w:r>
      <w:r w:rsidR="005D31D4">
        <w:rPr>
          <w:i/>
        </w:rPr>
        <w:t>8</w:t>
      </w:r>
      <w:r w:rsidR="001C2E9F">
        <w:rPr>
          <w:i/>
        </w:rPr>
        <w:t>.</w:t>
      </w:r>
      <w:r>
        <w:rPr>
          <w:i/>
        </w:rPr>
        <w:t xml:space="preserve"> Left: average training time (in seconds) for each occasion that each training task was presented. Right: number of times that each training task was presented. </w:t>
      </w:r>
    </w:p>
    <w:p w14:paraId="736758F2" w14:textId="01C7BF9C" w:rsidR="002E25C0" w:rsidRDefault="002E25C0">
      <w:pPr>
        <w:spacing w:line="480" w:lineRule="auto"/>
        <w:rPr>
          <w:i/>
        </w:rPr>
      </w:pPr>
    </w:p>
    <w:p w14:paraId="670E62B1" w14:textId="24F4D2AC" w:rsidR="00D36A92" w:rsidRPr="005F13D9" w:rsidRDefault="00D36A92">
      <w:pPr>
        <w:spacing w:line="480" w:lineRule="auto"/>
      </w:pPr>
      <w:r w:rsidRPr="005F13D9">
        <w:rPr>
          <w:noProof/>
        </w:rPr>
        <w:drawing>
          <wp:inline distT="0" distB="0" distL="0" distR="0" wp14:anchorId="786A528F" wp14:editId="21EE3049">
            <wp:extent cx="3773010" cy="2183907"/>
            <wp:effectExtent l="0" t="0" r="12065" b="13335"/>
            <wp:docPr id="15" name="Chart 15">
              <a:extLst xmlns:a="http://schemas.openxmlformats.org/drawingml/2006/main">
                <a:ext uri="{FF2B5EF4-FFF2-40B4-BE49-F238E27FC236}">
                  <a16:creationId xmlns:a16="http://schemas.microsoft.com/office/drawing/2014/main" id="{B9E4C787-90DB-C247-A007-F8A5715F3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756F23" w14:textId="6403E7AB" w:rsidR="00D36A92" w:rsidRPr="001B5ACF" w:rsidRDefault="00D36A92" w:rsidP="00D36A92">
      <w:pPr>
        <w:spacing w:line="480" w:lineRule="auto"/>
        <w:rPr>
          <w:i/>
        </w:rPr>
      </w:pPr>
      <w:r w:rsidRPr="005F13D9">
        <w:rPr>
          <w:i/>
        </w:rPr>
        <w:t>Figure S9</w:t>
      </w:r>
      <w:r w:rsidR="001C2E9F" w:rsidRPr="005F13D9">
        <w:rPr>
          <w:i/>
        </w:rPr>
        <w:t>.</w:t>
      </w:r>
      <w:r w:rsidRPr="005F13D9">
        <w:rPr>
          <w:i/>
        </w:rPr>
        <w:t xml:space="preserve"> </w:t>
      </w:r>
      <w:r w:rsidR="001C2E9F" w:rsidRPr="005F13D9">
        <w:rPr>
          <w:i/>
        </w:rPr>
        <w:t>T</w:t>
      </w:r>
      <w:r w:rsidRPr="005F13D9">
        <w:rPr>
          <w:i/>
        </w:rPr>
        <w:t>he total amount of training (in minutes) that each infant received</w:t>
      </w:r>
      <w:r w:rsidR="003C74D4" w:rsidRPr="005F13D9">
        <w:rPr>
          <w:i/>
        </w:rPr>
        <w:t xml:space="preserve"> (M = 224.57</w:t>
      </w:r>
      <w:r w:rsidR="00316419" w:rsidRPr="005F13D9">
        <w:rPr>
          <w:i/>
        </w:rPr>
        <w:t xml:space="preserve"> minutes</w:t>
      </w:r>
      <w:r w:rsidR="003C74D4" w:rsidRPr="005F13D9">
        <w:rPr>
          <w:i/>
        </w:rPr>
        <w:t>).</w:t>
      </w:r>
      <w:r w:rsidR="003C74D4" w:rsidRPr="005F13D9">
        <w:t xml:space="preserve"> </w:t>
      </w:r>
      <w:r w:rsidRPr="005F13D9">
        <w:rPr>
          <w:i/>
        </w:rPr>
        <w:t xml:space="preserve">This excludes </w:t>
      </w:r>
      <w:r w:rsidR="002E76DA" w:rsidRPr="005F13D9">
        <w:rPr>
          <w:i/>
        </w:rPr>
        <w:t>one infant who dropped out of the study.</w:t>
      </w:r>
    </w:p>
    <w:p w14:paraId="4226E94F" w14:textId="69D162B9" w:rsidR="00765037" w:rsidRDefault="00765037" w:rsidP="00D36A92">
      <w:pPr>
        <w:spacing w:line="480" w:lineRule="auto"/>
        <w:rPr>
          <w:i/>
        </w:rPr>
      </w:pPr>
    </w:p>
    <w:p w14:paraId="20C54A0C" w14:textId="28193A7B" w:rsidR="00765037" w:rsidRDefault="00765037" w:rsidP="00D36A92">
      <w:pPr>
        <w:spacing w:line="480" w:lineRule="auto"/>
        <w:rPr>
          <w:i/>
        </w:rPr>
      </w:pPr>
      <w:r>
        <w:rPr>
          <w:i/>
          <w:noProof/>
        </w:rPr>
        <w:lastRenderedPageBreak/>
        <w:drawing>
          <wp:inline distT="0" distB="0" distL="0" distR="0" wp14:anchorId="6AE5532D" wp14:editId="4C9449B8">
            <wp:extent cx="5183021" cy="29357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21-04-12 at 15.01.5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93487" cy="2941633"/>
                    </a:xfrm>
                    <a:prstGeom prst="rect">
                      <a:avLst/>
                    </a:prstGeom>
                  </pic:spPr>
                </pic:pic>
              </a:graphicData>
            </a:graphic>
          </wp:inline>
        </w:drawing>
      </w:r>
    </w:p>
    <w:p w14:paraId="2F4CDAFC" w14:textId="145A8CCF" w:rsidR="00765037" w:rsidRDefault="00765037" w:rsidP="005961D8">
      <w:pPr>
        <w:spacing w:line="480" w:lineRule="auto"/>
        <w:rPr>
          <w:i/>
        </w:rPr>
      </w:pPr>
      <w:r w:rsidRPr="00257282">
        <w:rPr>
          <w:i/>
        </w:rPr>
        <w:t xml:space="preserve">Figure S10. </w:t>
      </w:r>
      <w:r w:rsidR="005961D8" w:rsidRPr="00257282">
        <w:rPr>
          <w:i/>
        </w:rPr>
        <w:t xml:space="preserve">Histogram with </w:t>
      </w:r>
      <w:r w:rsidR="00282EAD" w:rsidRPr="00257282">
        <w:rPr>
          <w:i/>
        </w:rPr>
        <w:t xml:space="preserve">the </w:t>
      </w:r>
      <w:r w:rsidR="005961D8" w:rsidRPr="00257282">
        <w:rPr>
          <w:i/>
        </w:rPr>
        <w:t>l</w:t>
      </w:r>
      <w:r w:rsidRPr="00257282">
        <w:rPr>
          <w:i/>
        </w:rPr>
        <w:t>ength of each individual training sessio</w:t>
      </w:r>
      <w:r w:rsidR="005961D8" w:rsidRPr="00257282">
        <w:rPr>
          <w:i/>
        </w:rPr>
        <w:t>n conducted during the study on the x-axis (rounded to the nearest whole minute) and the number of training sessions per session length on the y-axis.</w:t>
      </w:r>
    </w:p>
    <w:p w14:paraId="5F42E9A6" w14:textId="77777777" w:rsidR="00D36A92" w:rsidRPr="00D36A92" w:rsidRDefault="00D36A92">
      <w:pPr>
        <w:spacing w:line="480" w:lineRule="auto"/>
      </w:pPr>
    </w:p>
    <w:p w14:paraId="26663FC5" w14:textId="77777777" w:rsidR="00831BEA" w:rsidRPr="0031214F" w:rsidRDefault="00831BEA" w:rsidP="0031214F">
      <w:pPr>
        <w:pStyle w:val="Heading4"/>
      </w:pPr>
      <w:r w:rsidRPr="0031214F">
        <w:t xml:space="preserve">Control </w:t>
      </w:r>
    </w:p>
    <w:p w14:paraId="442CD984" w14:textId="2FC248DB" w:rsidR="0031214F" w:rsidRPr="00F46C98" w:rsidRDefault="0031214F" w:rsidP="0031214F">
      <w:pPr>
        <w:spacing w:line="480" w:lineRule="auto"/>
      </w:pPr>
      <w:r>
        <w:t>The same procedure described for the training games above was used to administer the control condition. Clips from the same televisions programme were combined into a ‘theme’. There were nine control themes (similar to there being nine training games). Each control theme was played for a maximum of 300 seconds, or until the infant became fidgety. Figure S</w:t>
      </w:r>
      <w:r w:rsidR="00AB52F6">
        <w:t>1</w:t>
      </w:r>
      <w:r w:rsidR="00C267D1">
        <w:t>1</w:t>
      </w:r>
      <w:r w:rsidR="00CD7BED">
        <w:t xml:space="preserve"> Left Panel</w:t>
      </w:r>
      <w:r>
        <w:t xml:space="preserve"> shows the number of times each control theme was presente</w:t>
      </w:r>
      <w:r w:rsidR="007A18F1">
        <w:t>d</w:t>
      </w:r>
      <w:r w:rsidR="00890417">
        <w:t xml:space="preserve"> and Figure S1</w:t>
      </w:r>
      <w:r w:rsidR="00C267D1">
        <w:t>2</w:t>
      </w:r>
      <w:r w:rsidR="00E23A64">
        <w:t xml:space="preserve"> </w:t>
      </w:r>
      <w:r w:rsidR="00CD7BED">
        <w:t>Left Panel</w:t>
      </w:r>
      <w:r w:rsidR="00890417">
        <w:t xml:space="preserve"> shows the average proportion looking time to each control video (with </w:t>
      </w:r>
      <w:r w:rsidR="00C21990">
        <w:t xml:space="preserve">Figure </w:t>
      </w:r>
      <w:r w:rsidR="00C267D1">
        <w:t>S</w:t>
      </w:r>
      <w:r w:rsidR="00E23A64">
        <w:t>1</w:t>
      </w:r>
      <w:r w:rsidR="00C267D1">
        <w:t>1</w:t>
      </w:r>
      <w:r w:rsidR="00890417">
        <w:t xml:space="preserve"> and 1</w:t>
      </w:r>
      <w:r w:rsidR="00C267D1">
        <w:t>2</w:t>
      </w:r>
      <w:r w:rsidR="00CD7BED">
        <w:t xml:space="preserve"> Right Panel</w:t>
      </w:r>
      <w:r w:rsidR="00890417">
        <w:t xml:space="preserve"> presenting comparative data from the training arm).</w:t>
      </w:r>
    </w:p>
    <w:p w14:paraId="07A16AE2" w14:textId="0C9DE20B" w:rsidR="0031214F" w:rsidRPr="00DD62F3" w:rsidRDefault="0031214F" w:rsidP="0031214F">
      <w:pPr>
        <w:spacing w:line="480" w:lineRule="auto"/>
      </w:pPr>
      <w:r w:rsidRPr="00371FF3">
        <w:rPr>
          <w:noProof/>
          <w:highlight w:val="yellow"/>
        </w:rPr>
        <w:lastRenderedPageBreak/>
        <w:softHyphen/>
      </w:r>
      <w:r w:rsidR="00F36442" w:rsidRPr="00F36442">
        <w:rPr>
          <w:noProof/>
        </w:rPr>
        <w:t xml:space="preserve"> </w:t>
      </w:r>
      <w:r w:rsidR="00F36442" w:rsidRPr="00DD62F3">
        <w:rPr>
          <w:noProof/>
        </w:rPr>
        <w:drawing>
          <wp:inline distT="0" distB="0" distL="0" distR="0" wp14:anchorId="35B6467A" wp14:editId="6D093B23">
            <wp:extent cx="2785081" cy="1988791"/>
            <wp:effectExtent l="0" t="0" r="0" b="5715"/>
            <wp:docPr id="11" name="Chart 11">
              <a:extLst xmlns:a="http://schemas.openxmlformats.org/drawingml/2006/main">
                <a:ext uri="{FF2B5EF4-FFF2-40B4-BE49-F238E27FC236}">
                  <a16:creationId xmlns:a16="http://schemas.microsoft.com/office/drawing/2014/main" id="{6D6D2E0B-0E2F-2847-93B9-37407779D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D62F3">
        <w:rPr>
          <w:noProof/>
        </w:rPr>
        <w:drawing>
          <wp:inline distT="0" distB="0" distL="0" distR="0" wp14:anchorId="3A889458" wp14:editId="579712C3">
            <wp:extent cx="2573221" cy="2036879"/>
            <wp:effectExtent l="0" t="0" r="5080" b="0"/>
            <wp:docPr id="3" name="Chart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F505367" w14:textId="2881965C" w:rsidR="00F36442" w:rsidRDefault="00F36442" w:rsidP="00F36442">
      <w:pPr>
        <w:spacing w:line="480" w:lineRule="auto"/>
        <w:rPr>
          <w:i/>
        </w:rPr>
      </w:pPr>
      <w:r w:rsidRPr="00DD62F3">
        <w:rPr>
          <w:i/>
        </w:rPr>
        <w:t>Figure S</w:t>
      </w:r>
      <w:r w:rsidR="00AB52F6" w:rsidRPr="00DD62F3">
        <w:rPr>
          <w:i/>
        </w:rPr>
        <w:t>1</w:t>
      </w:r>
      <w:r w:rsidR="00D55E7F" w:rsidRPr="00DD62F3">
        <w:rPr>
          <w:i/>
        </w:rPr>
        <w:t>1</w:t>
      </w:r>
      <w:r w:rsidR="00B96C2D">
        <w:rPr>
          <w:i/>
        </w:rPr>
        <w:t>.</w:t>
      </w:r>
      <w:r w:rsidRPr="00DD62F3">
        <w:rPr>
          <w:i/>
        </w:rPr>
        <w:t xml:space="preserve"> Left: number of times that each control video was presented. Right: number of times that each training task was presented.</w:t>
      </w:r>
      <w:r>
        <w:rPr>
          <w:i/>
        </w:rPr>
        <w:t xml:space="preserve"> </w:t>
      </w:r>
    </w:p>
    <w:p w14:paraId="4E0A67B6" w14:textId="77777777" w:rsidR="0031214F" w:rsidRDefault="0031214F" w:rsidP="0031214F">
      <w:pPr>
        <w:spacing w:line="480" w:lineRule="auto"/>
        <w:rPr>
          <w:i/>
          <w:highlight w:val="yellow"/>
        </w:rPr>
      </w:pPr>
    </w:p>
    <w:p w14:paraId="0039A1A0" w14:textId="0D4BC2E0" w:rsidR="0031214F" w:rsidRDefault="00024F71" w:rsidP="0031214F">
      <w:pPr>
        <w:spacing w:line="480" w:lineRule="auto"/>
        <w:rPr>
          <w:i/>
          <w:highlight w:val="yellow"/>
        </w:rPr>
      </w:pPr>
      <w:r>
        <w:rPr>
          <w:noProof/>
        </w:rPr>
        <w:drawing>
          <wp:inline distT="0" distB="0" distL="0" distR="0" wp14:anchorId="2E7FB124" wp14:editId="484ABE8B">
            <wp:extent cx="2819400" cy="2286000"/>
            <wp:effectExtent l="0" t="0" r="0" b="0"/>
            <wp:docPr id="14" name="Chart 14">
              <a:extLst xmlns:a="http://schemas.openxmlformats.org/drawingml/2006/main">
                <a:ext uri="{FF2B5EF4-FFF2-40B4-BE49-F238E27FC236}">
                  <a16:creationId xmlns:a16="http://schemas.microsoft.com/office/drawing/2014/main" id="{81E8301F-9695-A64C-8E04-98F86CC1E4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1214F">
        <w:rPr>
          <w:noProof/>
        </w:rPr>
        <w:drawing>
          <wp:inline distT="0" distB="0" distL="0" distR="0" wp14:anchorId="149A6EE0" wp14:editId="0331D079">
            <wp:extent cx="2882900" cy="2260600"/>
            <wp:effectExtent l="0" t="0" r="0" b="0"/>
            <wp:docPr id="12" name="Chart 12">
              <a:extLst xmlns:a="http://schemas.openxmlformats.org/drawingml/2006/main">
                <a:ext uri="{FF2B5EF4-FFF2-40B4-BE49-F238E27FC236}">
                  <a16:creationId xmlns:a16="http://schemas.microsoft.com/office/drawing/2014/main" id="{3370C9E6-2A26-4043-A1C8-E32E2B4FA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FA3385" w14:textId="4610AE96" w:rsidR="0031214F" w:rsidRPr="00CD7BED" w:rsidRDefault="0031214F" w:rsidP="0031214F">
      <w:pPr>
        <w:spacing w:line="480" w:lineRule="auto"/>
        <w:rPr>
          <w:bCs/>
          <w:i/>
          <w:iCs/>
        </w:rPr>
      </w:pPr>
      <w:r w:rsidRPr="00CD7BED">
        <w:rPr>
          <w:bCs/>
          <w:i/>
          <w:iCs/>
        </w:rPr>
        <w:t>Figure S</w:t>
      </w:r>
      <w:r w:rsidR="00CD7BED" w:rsidRPr="00CD7BED">
        <w:rPr>
          <w:bCs/>
          <w:i/>
          <w:iCs/>
        </w:rPr>
        <w:t>1</w:t>
      </w:r>
      <w:r w:rsidR="00D55E7F">
        <w:rPr>
          <w:bCs/>
          <w:i/>
          <w:iCs/>
        </w:rPr>
        <w:t>2</w:t>
      </w:r>
      <w:r w:rsidRPr="00CD7BED">
        <w:rPr>
          <w:bCs/>
          <w:i/>
          <w:iCs/>
        </w:rPr>
        <w:t>. Average proportion of looking per individual participant across all training visits.</w:t>
      </w:r>
    </w:p>
    <w:p w14:paraId="4297383B" w14:textId="77777777" w:rsidR="0031214F" w:rsidRDefault="0031214F" w:rsidP="0031214F">
      <w:pPr>
        <w:pStyle w:val="ListParagraph"/>
        <w:spacing w:line="480" w:lineRule="auto"/>
        <w:rPr>
          <w:highlight w:val="yellow"/>
        </w:rPr>
      </w:pPr>
    </w:p>
    <w:p w14:paraId="3E54F92A" w14:textId="08A42BBE" w:rsidR="0031214F" w:rsidRDefault="0031214F" w:rsidP="0031214F">
      <w:pPr>
        <w:spacing w:line="480" w:lineRule="auto"/>
        <w:rPr>
          <w:i/>
        </w:rPr>
      </w:pPr>
    </w:p>
    <w:p w14:paraId="5B67A570" w14:textId="4026949F" w:rsidR="002E25C0" w:rsidRDefault="002E25C0">
      <w:pPr>
        <w:spacing w:line="480" w:lineRule="auto"/>
        <w:rPr>
          <w:i/>
        </w:rPr>
      </w:pPr>
    </w:p>
    <w:p w14:paraId="23207FB0" w14:textId="09068923" w:rsidR="00B1054E" w:rsidRDefault="00B1054E">
      <w:pPr>
        <w:spacing w:line="480" w:lineRule="auto"/>
        <w:rPr>
          <w:i/>
        </w:rPr>
      </w:pPr>
    </w:p>
    <w:p w14:paraId="5AC7B29E" w14:textId="3A1C4C5D" w:rsidR="00D55E7F" w:rsidRDefault="00D55E7F">
      <w:pPr>
        <w:spacing w:line="480" w:lineRule="auto"/>
        <w:rPr>
          <w:i/>
        </w:rPr>
      </w:pPr>
    </w:p>
    <w:p w14:paraId="6AAA5404" w14:textId="29962C70" w:rsidR="00D55E7F" w:rsidRDefault="00D55E7F">
      <w:pPr>
        <w:spacing w:line="480" w:lineRule="auto"/>
        <w:rPr>
          <w:i/>
        </w:rPr>
      </w:pPr>
    </w:p>
    <w:p w14:paraId="01337C5D" w14:textId="77777777" w:rsidR="006934A1" w:rsidRDefault="006934A1">
      <w:pPr>
        <w:spacing w:line="480" w:lineRule="auto"/>
        <w:rPr>
          <w:i/>
        </w:rPr>
      </w:pPr>
    </w:p>
    <w:p w14:paraId="3242A5BC" w14:textId="6EECD2DB" w:rsidR="002E25C0" w:rsidRDefault="00135556" w:rsidP="00655C6D">
      <w:pPr>
        <w:pStyle w:val="Heading3"/>
      </w:pPr>
      <w:r>
        <w:lastRenderedPageBreak/>
        <w:t xml:space="preserve"> </w:t>
      </w:r>
      <w:bookmarkStart w:id="127" w:name="_Toc82594027"/>
      <w:proofErr w:type="spellStart"/>
      <w:r>
        <w:t>Eyetracker</w:t>
      </w:r>
      <w:proofErr w:type="spellEnd"/>
      <w:r>
        <w:t xml:space="preserve"> fidelity during training</w:t>
      </w:r>
      <w:bookmarkEnd w:id="127"/>
    </w:p>
    <w:p w14:paraId="41DCF44A" w14:textId="77777777" w:rsidR="002E25C0" w:rsidRDefault="002E25C0">
      <w:pPr>
        <w:spacing w:line="480" w:lineRule="auto"/>
        <w:rPr>
          <w:i/>
        </w:rPr>
      </w:pPr>
    </w:p>
    <w:p w14:paraId="5494904D" w14:textId="20527B4E" w:rsidR="002E25C0" w:rsidRDefault="00135556">
      <w:pPr>
        <w:spacing w:line="480" w:lineRule="auto"/>
      </w:pPr>
      <w:r>
        <w:t xml:space="preserve">The operation of the gaze-contingent games depends on the degree to which the games are responsive to the infant. In turn, this is dependent on the degree to which the infant’s gaze is captured by the </w:t>
      </w:r>
      <w:proofErr w:type="spellStart"/>
      <w:r>
        <w:t>eyetracker</w:t>
      </w:r>
      <w:proofErr w:type="spellEnd"/>
      <w:r>
        <w:t xml:space="preserve"> when they are looking at the screen. When infants move a lot, or are seated in a sub-optimal position, the </w:t>
      </w:r>
      <w:proofErr w:type="spellStart"/>
      <w:r>
        <w:t>eyetracker</w:t>
      </w:r>
      <w:proofErr w:type="spellEnd"/>
      <w:r>
        <w:t xml:space="preserve"> may fail to detect their eyes, and the games will respond as though the infants are not looking at them when they in fact are. In order to assess fidelity to the training task, three measures were calculated (see main text – section 2.4.1). First, we recorded the proportion of valid </w:t>
      </w:r>
      <w:proofErr w:type="spellStart"/>
      <w:r>
        <w:t>eyetracker</w:t>
      </w:r>
      <w:proofErr w:type="spellEnd"/>
      <w:r>
        <w:t xml:space="preserve"> data obtained while the training games were running (Figure S</w:t>
      </w:r>
      <w:r w:rsidR="00D7513B">
        <w:t>1</w:t>
      </w:r>
      <w:r w:rsidR="00B832AE">
        <w:t>3</w:t>
      </w:r>
      <w:r>
        <w:t xml:space="preserve"> left). The mean (SD) value was 0.61 (0.11). Second, we recorded the proportion of infant viewing observed while the training games were running, as coded live by the experimenter using a key-press. The mean (SD) value was 0.81 (0.07). Third, we recorded the proportion fidelity, indexed as the correspondence between hand-coding of when the infants were attending to the screen, and the successful detection of gaze from the </w:t>
      </w:r>
      <w:proofErr w:type="spellStart"/>
      <w:r>
        <w:t>eyetracker</w:t>
      </w:r>
      <w:proofErr w:type="spellEnd"/>
      <w:r>
        <w:t>. The mean (</w:t>
      </w:r>
      <w:proofErr w:type="spellStart"/>
      <w:r>
        <w:t>std</w:t>
      </w:r>
      <w:proofErr w:type="spellEnd"/>
      <w:r>
        <w:t xml:space="preserve">) value was 0.68 (0.09). </w:t>
      </w:r>
      <w:r w:rsidR="00812F2F">
        <w:t>Of note, this value can be affected by both poor quality tracking or inaccurate hand coding of attention.</w:t>
      </w:r>
    </w:p>
    <w:p w14:paraId="6270B682" w14:textId="77777777" w:rsidR="002E25C0" w:rsidRDefault="002E25C0">
      <w:pPr>
        <w:spacing w:line="480" w:lineRule="auto"/>
        <w:rPr>
          <w:i/>
        </w:rPr>
      </w:pPr>
    </w:p>
    <w:p w14:paraId="19167F95" w14:textId="77777777" w:rsidR="002E25C0" w:rsidRDefault="00135556">
      <w:pPr>
        <w:spacing w:line="480" w:lineRule="auto"/>
        <w:rPr>
          <w:i/>
        </w:rPr>
      </w:pPr>
      <w:r>
        <w:rPr>
          <w:i/>
          <w:noProof/>
        </w:rPr>
        <w:drawing>
          <wp:inline distT="0" distB="0" distL="0" distR="0" wp14:anchorId="7127554C" wp14:editId="0D0046C3">
            <wp:extent cx="5716905" cy="1878965"/>
            <wp:effectExtent l="0" t="0" r="0" b="0"/>
            <wp:docPr id="9" name="image13.png" descr="../../../Desktop/Screen%20Shot%202019-12-17%20at%2011.59.2"/>
            <wp:cNvGraphicFramePr/>
            <a:graphic xmlns:a="http://schemas.openxmlformats.org/drawingml/2006/main">
              <a:graphicData uri="http://schemas.openxmlformats.org/drawingml/2006/picture">
                <pic:pic xmlns:pic="http://schemas.openxmlformats.org/drawingml/2006/picture">
                  <pic:nvPicPr>
                    <pic:cNvPr id="0" name="image13.png" descr="../../../Desktop/Screen%20Shot%202019-12-17%20at%2011.59.2"/>
                    <pic:cNvPicPr preferRelativeResize="0"/>
                  </pic:nvPicPr>
                  <pic:blipFill>
                    <a:blip r:embed="rId25"/>
                    <a:srcRect/>
                    <a:stretch>
                      <a:fillRect/>
                    </a:stretch>
                  </pic:blipFill>
                  <pic:spPr>
                    <a:xfrm>
                      <a:off x="0" y="0"/>
                      <a:ext cx="5716905" cy="1878965"/>
                    </a:xfrm>
                    <a:prstGeom prst="rect">
                      <a:avLst/>
                    </a:prstGeom>
                    <a:ln/>
                  </pic:spPr>
                </pic:pic>
              </a:graphicData>
            </a:graphic>
          </wp:inline>
        </w:drawing>
      </w:r>
    </w:p>
    <w:p w14:paraId="0F292F41" w14:textId="0E720F35" w:rsidR="002E25C0" w:rsidRDefault="00135556">
      <w:pPr>
        <w:spacing w:line="480" w:lineRule="auto"/>
        <w:rPr>
          <w:i/>
        </w:rPr>
      </w:pPr>
      <w:r>
        <w:rPr>
          <w:i/>
        </w:rPr>
        <w:t>Figure S</w:t>
      </w:r>
      <w:r w:rsidR="00D7513B">
        <w:rPr>
          <w:i/>
        </w:rPr>
        <w:t>1</w:t>
      </w:r>
      <w:r w:rsidR="00B832AE">
        <w:rPr>
          <w:i/>
        </w:rPr>
        <w:t>3</w:t>
      </w:r>
      <w:r w:rsidR="00B96C2D">
        <w:rPr>
          <w:i/>
        </w:rPr>
        <w:t>.</w:t>
      </w:r>
      <w:bookmarkStart w:id="128" w:name="_GoBack"/>
      <w:bookmarkEnd w:id="128"/>
      <w:r>
        <w:rPr>
          <w:i/>
        </w:rPr>
        <w:t xml:space="preserve"> Left: histogram showing the proportion of valid </w:t>
      </w:r>
      <w:proofErr w:type="spellStart"/>
      <w:r>
        <w:rPr>
          <w:i/>
        </w:rPr>
        <w:t>eyetracker</w:t>
      </w:r>
      <w:proofErr w:type="spellEnd"/>
      <w:r>
        <w:rPr>
          <w:i/>
        </w:rPr>
        <w:t xml:space="preserve"> data recorded while the training games were running (only trained group is shown). Centre: histogram showing </w:t>
      </w:r>
      <w:r>
        <w:rPr>
          <w:i/>
        </w:rPr>
        <w:lastRenderedPageBreak/>
        <w:t xml:space="preserve">the proportion of infant viewing observed while the training games were running, as coded live by the experimenter using a key-press. Right: histogram showing the proportion fidelity (correspondence between hand-coding of when the infants were attending to the screen, and the successful detection of gaze from the </w:t>
      </w:r>
      <w:proofErr w:type="spellStart"/>
      <w:r>
        <w:rPr>
          <w:i/>
        </w:rPr>
        <w:t>eyetracker</w:t>
      </w:r>
      <w:proofErr w:type="spellEnd"/>
      <w:r>
        <w:rPr>
          <w:i/>
        </w:rPr>
        <w:t xml:space="preserve">. </w:t>
      </w:r>
    </w:p>
    <w:p w14:paraId="3A0685F7" w14:textId="249E7638" w:rsidR="002E25C0" w:rsidRDefault="002E25C0">
      <w:pPr>
        <w:spacing w:line="480" w:lineRule="auto"/>
      </w:pPr>
      <w:bookmarkStart w:id="129" w:name="_30j0zll" w:colFirst="0" w:colLast="0"/>
      <w:bookmarkEnd w:id="129"/>
    </w:p>
    <w:p w14:paraId="6E2A17AF" w14:textId="3FC05850" w:rsidR="00776526" w:rsidRDefault="00776526" w:rsidP="00776526">
      <w:pPr>
        <w:pStyle w:val="Heading3"/>
      </w:pPr>
      <w:bookmarkStart w:id="130" w:name="_Toc82594028"/>
      <w:r>
        <w:t>Covariation between composite components</w:t>
      </w:r>
      <w:bookmarkEnd w:id="130"/>
      <w:r>
        <w:t xml:space="preserve"> </w:t>
      </w:r>
    </w:p>
    <w:p w14:paraId="5108CC21" w14:textId="7F77479D" w:rsidR="00776526" w:rsidRDefault="00776526" w:rsidP="00776526">
      <w:pPr>
        <w:spacing w:line="360" w:lineRule="auto"/>
      </w:pPr>
      <w:r>
        <w:t xml:space="preserve">Model-based reliability estimates from baseline to endpoint </w:t>
      </w:r>
      <w:r w:rsidRPr="00D7513B">
        <w:t>(~3 months apart)</w:t>
      </w:r>
      <w:r>
        <w:t xml:space="preserve"> were 0.48 for the disengagement component, 0.35 for the sustained attention component, and 0.39 for the cognitive control </w:t>
      </w:r>
      <w:r>
        <w:rPr>
          <w:color w:val="000000"/>
        </w:rPr>
        <w:t xml:space="preserve">component. The </w:t>
      </w:r>
      <w:r>
        <w:t xml:space="preserve">baseline means of the three eye-tracking components were similar for the two groups with small between-component correlations (r= </w:t>
      </w:r>
      <w:r>
        <w:rPr>
          <w:color w:val="000000"/>
        </w:rPr>
        <w:t>0.06 between disengagement and sustained attention</w:t>
      </w:r>
      <w:r>
        <w:t xml:space="preserve">, </w:t>
      </w:r>
      <w:r>
        <w:rPr>
          <w:color w:val="000000"/>
        </w:rPr>
        <w:t>-0.20 between disengagement and cognitive control, and 0.26 between sustained attention and cognitive control</w:t>
      </w:r>
      <w:r>
        <w:t>).</w:t>
      </w:r>
    </w:p>
    <w:p w14:paraId="0964507C" w14:textId="66A4EFB4" w:rsidR="00776526" w:rsidRDefault="00776526" w:rsidP="00776526">
      <w:pPr>
        <w:spacing w:line="360" w:lineRule="auto"/>
      </w:pPr>
    </w:p>
    <w:p w14:paraId="608CB284" w14:textId="10A96D5D" w:rsidR="00B67A1F" w:rsidRDefault="00B67A1F" w:rsidP="00776526">
      <w:pPr>
        <w:spacing w:line="360" w:lineRule="auto"/>
      </w:pPr>
    </w:p>
    <w:p w14:paraId="4ED5427B" w14:textId="5862C1BD" w:rsidR="00B67A1F" w:rsidRDefault="00B67A1F" w:rsidP="00776526">
      <w:pPr>
        <w:spacing w:line="360" w:lineRule="auto"/>
      </w:pPr>
    </w:p>
    <w:p w14:paraId="5FAF4A06" w14:textId="77777777" w:rsidR="00B67A1F" w:rsidRDefault="00B67A1F" w:rsidP="00776526">
      <w:pPr>
        <w:spacing w:line="360" w:lineRule="auto"/>
      </w:pPr>
    </w:p>
    <w:p w14:paraId="3ED70644" w14:textId="413DEC3F" w:rsidR="00776526" w:rsidRPr="009A5302" w:rsidRDefault="00776526" w:rsidP="00776526">
      <w:pPr>
        <w:pStyle w:val="Heading3"/>
      </w:pPr>
      <w:bookmarkStart w:id="131" w:name="_Toc82594029"/>
      <w:r>
        <w:t>Adverse events</w:t>
      </w:r>
      <w:bookmarkEnd w:id="131"/>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1418"/>
        <w:gridCol w:w="1417"/>
        <w:gridCol w:w="1502"/>
      </w:tblGrid>
      <w:tr w:rsidR="00776526" w14:paraId="15E51072" w14:textId="77777777" w:rsidTr="007C1528">
        <w:tc>
          <w:tcPr>
            <w:tcW w:w="4673" w:type="dxa"/>
          </w:tcPr>
          <w:p w14:paraId="5A182223" w14:textId="77777777" w:rsidR="00776526" w:rsidRDefault="00776526" w:rsidP="007C1528">
            <w:pPr>
              <w:spacing w:line="480" w:lineRule="auto"/>
              <w:rPr>
                <w:b/>
                <w:sz w:val="16"/>
                <w:szCs w:val="16"/>
              </w:rPr>
            </w:pPr>
          </w:p>
        </w:tc>
        <w:tc>
          <w:tcPr>
            <w:tcW w:w="1418" w:type="dxa"/>
            <w:vAlign w:val="center"/>
          </w:tcPr>
          <w:p w14:paraId="6AE284D6" w14:textId="77777777" w:rsidR="00776526" w:rsidRDefault="00776526" w:rsidP="007C1528">
            <w:pPr>
              <w:spacing w:line="480" w:lineRule="auto"/>
              <w:jc w:val="center"/>
              <w:rPr>
                <w:b/>
                <w:sz w:val="16"/>
                <w:szCs w:val="16"/>
              </w:rPr>
            </w:pPr>
            <w:r>
              <w:rPr>
                <w:b/>
                <w:sz w:val="16"/>
                <w:szCs w:val="16"/>
              </w:rPr>
              <w:t>Controls (n=23)</w:t>
            </w:r>
          </w:p>
        </w:tc>
        <w:tc>
          <w:tcPr>
            <w:tcW w:w="1417" w:type="dxa"/>
            <w:vAlign w:val="center"/>
          </w:tcPr>
          <w:p w14:paraId="0F0EE3B5" w14:textId="77777777" w:rsidR="00776526" w:rsidRDefault="00776526" w:rsidP="007C1528">
            <w:pPr>
              <w:spacing w:line="480" w:lineRule="auto"/>
              <w:jc w:val="center"/>
              <w:rPr>
                <w:b/>
                <w:sz w:val="16"/>
                <w:szCs w:val="16"/>
              </w:rPr>
            </w:pPr>
            <w:r>
              <w:rPr>
                <w:b/>
                <w:sz w:val="16"/>
                <w:szCs w:val="16"/>
              </w:rPr>
              <w:t>Training (n=20)</w:t>
            </w:r>
          </w:p>
        </w:tc>
        <w:tc>
          <w:tcPr>
            <w:tcW w:w="1502" w:type="dxa"/>
          </w:tcPr>
          <w:p w14:paraId="494241D6" w14:textId="77777777" w:rsidR="00776526" w:rsidRDefault="00776526" w:rsidP="007C1528">
            <w:pPr>
              <w:spacing w:line="480" w:lineRule="auto"/>
              <w:jc w:val="center"/>
              <w:rPr>
                <w:b/>
                <w:sz w:val="16"/>
                <w:szCs w:val="16"/>
              </w:rPr>
            </w:pPr>
            <w:r>
              <w:rPr>
                <w:b/>
                <w:sz w:val="16"/>
                <w:szCs w:val="16"/>
              </w:rPr>
              <w:t>Group diff t-test</w:t>
            </w:r>
          </w:p>
          <w:p w14:paraId="0DE49998" w14:textId="77777777" w:rsidR="00776526" w:rsidRDefault="00776526" w:rsidP="007C1528">
            <w:pPr>
              <w:spacing w:line="480" w:lineRule="auto"/>
              <w:jc w:val="center"/>
              <w:rPr>
                <w:b/>
                <w:sz w:val="16"/>
                <w:szCs w:val="16"/>
              </w:rPr>
            </w:pPr>
            <w:r>
              <w:rPr>
                <w:b/>
                <w:sz w:val="16"/>
                <w:szCs w:val="16"/>
              </w:rPr>
              <w:t>p value</w:t>
            </w:r>
          </w:p>
        </w:tc>
      </w:tr>
      <w:tr w:rsidR="00776526" w14:paraId="3A3BB22C" w14:textId="77777777" w:rsidTr="007C1528">
        <w:tc>
          <w:tcPr>
            <w:tcW w:w="4673" w:type="dxa"/>
          </w:tcPr>
          <w:p w14:paraId="0FB4B00C" w14:textId="77777777" w:rsidR="00776526" w:rsidRDefault="00776526" w:rsidP="007C1528">
            <w:pPr>
              <w:spacing w:line="480" w:lineRule="auto"/>
              <w:rPr>
                <w:b/>
                <w:sz w:val="16"/>
                <w:szCs w:val="16"/>
              </w:rPr>
            </w:pPr>
            <w:r>
              <w:rPr>
                <w:b/>
                <w:sz w:val="16"/>
                <w:szCs w:val="16"/>
              </w:rPr>
              <w:t>Infant fussiness:</w:t>
            </w:r>
          </w:p>
          <w:p w14:paraId="21D26C8A" w14:textId="77777777" w:rsidR="00776526" w:rsidRDefault="00776526" w:rsidP="007C1528">
            <w:pPr>
              <w:spacing w:line="480" w:lineRule="auto"/>
              <w:jc w:val="right"/>
              <w:rPr>
                <w:b/>
                <w:sz w:val="16"/>
                <w:szCs w:val="16"/>
              </w:rPr>
            </w:pPr>
            <w:r>
              <w:rPr>
                <w:b/>
                <w:sz w:val="16"/>
                <w:szCs w:val="16"/>
              </w:rPr>
              <w:t xml:space="preserve">Day-of-session minus day-before mean difference (SD) </w:t>
            </w:r>
          </w:p>
        </w:tc>
        <w:tc>
          <w:tcPr>
            <w:tcW w:w="1418" w:type="dxa"/>
            <w:vAlign w:val="center"/>
          </w:tcPr>
          <w:p w14:paraId="209ABC1B" w14:textId="77777777" w:rsidR="00776526" w:rsidRDefault="00776526" w:rsidP="007C1528">
            <w:pPr>
              <w:spacing w:line="480" w:lineRule="auto"/>
              <w:jc w:val="center"/>
              <w:rPr>
                <w:sz w:val="16"/>
                <w:szCs w:val="16"/>
              </w:rPr>
            </w:pPr>
            <w:r>
              <w:rPr>
                <w:sz w:val="16"/>
                <w:szCs w:val="16"/>
              </w:rPr>
              <w:t>-0.11 (0.51)</w:t>
            </w:r>
            <w:r>
              <w:rPr>
                <w:sz w:val="16"/>
                <w:szCs w:val="16"/>
                <w:vertAlign w:val="superscript"/>
              </w:rPr>
              <w:t>b</w:t>
            </w:r>
            <w:r>
              <w:rPr>
                <w:sz w:val="16"/>
                <w:szCs w:val="16"/>
              </w:rPr>
              <w:t xml:space="preserve"> </w:t>
            </w:r>
          </w:p>
        </w:tc>
        <w:tc>
          <w:tcPr>
            <w:tcW w:w="1417" w:type="dxa"/>
            <w:vAlign w:val="center"/>
          </w:tcPr>
          <w:p w14:paraId="6B2F26B5" w14:textId="77777777" w:rsidR="00776526" w:rsidRDefault="00776526" w:rsidP="007C1528">
            <w:pPr>
              <w:spacing w:line="480" w:lineRule="auto"/>
              <w:jc w:val="center"/>
              <w:rPr>
                <w:sz w:val="16"/>
                <w:szCs w:val="16"/>
              </w:rPr>
            </w:pPr>
            <w:r>
              <w:rPr>
                <w:sz w:val="16"/>
                <w:szCs w:val="16"/>
              </w:rPr>
              <w:t>0.32 (0.63)</w:t>
            </w:r>
            <w:r>
              <w:rPr>
                <w:sz w:val="16"/>
                <w:szCs w:val="16"/>
                <w:vertAlign w:val="superscript"/>
              </w:rPr>
              <w:t>a</w:t>
            </w:r>
          </w:p>
        </w:tc>
        <w:tc>
          <w:tcPr>
            <w:tcW w:w="1502" w:type="dxa"/>
            <w:vAlign w:val="center"/>
          </w:tcPr>
          <w:p w14:paraId="0AECD1DD" w14:textId="77777777" w:rsidR="00776526" w:rsidRDefault="00776526" w:rsidP="007C1528">
            <w:pPr>
              <w:spacing w:line="480" w:lineRule="auto"/>
              <w:jc w:val="center"/>
              <w:rPr>
                <w:sz w:val="16"/>
                <w:szCs w:val="16"/>
              </w:rPr>
            </w:pPr>
            <w:r>
              <w:rPr>
                <w:sz w:val="16"/>
                <w:szCs w:val="16"/>
              </w:rPr>
              <w:t>0.02</w:t>
            </w:r>
          </w:p>
        </w:tc>
      </w:tr>
      <w:tr w:rsidR="00776526" w14:paraId="2057FF58" w14:textId="77777777" w:rsidTr="007C1528">
        <w:tc>
          <w:tcPr>
            <w:tcW w:w="4673" w:type="dxa"/>
          </w:tcPr>
          <w:p w14:paraId="1F2F263E" w14:textId="77777777" w:rsidR="00776526" w:rsidRDefault="00776526" w:rsidP="007C1528">
            <w:pPr>
              <w:spacing w:line="480" w:lineRule="auto"/>
              <w:rPr>
                <w:b/>
                <w:sz w:val="16"/>
                <w:szCs w:val="16"/>
              </w:rPr>
            </w:pPr>
            <w:r>
              <w:rPr>
                <w:b/>
                <w:sz w:val="16"/>
                <w:szCs w:val="16"/>
              </w:rPr>
              <w:t>Sleep Diary:</w:t>
            </w:r>
          </w:p>
          <w:p w14:paraId="6EDACD58" w14:textId="77777777" w:rsidR="00776526" w:rsidRDefault="00776526" w:rsidP="007C1528">
            <w:pPr>
              <w:spacing w:line="480" w:lineRule="auto"/>
              <w:jc w:val="right"/>
              <w:rPr>
                <w:b/>
                <w:sz w:val="16"/>
                <w:szCs w:val="16"/>
              </w:rPr>
            </w:pPr>
            <w:r>
              <w:rPr>
                <w:b/>
                <w:sz w:val="16"/>
                <w:szCs w:val="16"/>
              </w:rPr>
              <w:t>Day-of-session minus day-before mean difference (SD)</w:t>
            </w:r>
          </w:p>
        </w:tc>
        <w:tc>
          <w:tcPr>
            <w:tcW w:w="1418" w:type="dxa"/>
            <w:vAlign w:val="center"/>
          </w:tcPr>
          <w:p w14:paraId="5B04AB58" w14:textId="77777777" w:rsidR="00776526" w:rsidRDefault="00776526" w:rsidP="007C1528">
            <w:pPr>
              <w:spacing w:line="480" w:lineRule="auto"/>
              <w:jc w:val="center"/>
              <w:rPr>
                <w:sz w:val="16"/>
                <w:szCs w:val="16"/>
              </w:rPr>
            </w:pPr>
            <w:r>
              <w:rPr>
                <w:sz w:val="16"/>
                <w:szCs w:val="16"/>
              </w:rPr>
              <w:t>-8.73 (23.0)</w:t>
            </w:r>
            <w:r>
              <w:rPr>
                <w:sz w:val="16"/>
                <w:szCs w:val="16"/>
                <w:vertAlign w:val="superscript"/>
              </w:rPr>
              <w:t xml:space="preserve"> b</w:t>
            </w:r>
          </w:p>
        </w:tc>
        <w:tc>
          <w:tcPr>
            <w:tcW w:w="1417" w:type="dxa"/>
            <w:vAlign w:val="center"/>
          </w:tcPr>
          <w:p w14:paraId="5D2E2AE8" w14:textId="77777777" w:rsidR="00776526" w:rsidRDefault="00776526" w:rsidP="007C1528">
            <w:pPr>
              <w:spacing w:line="480" w:lineRule="auto"/>
              <w:jc w:val="center"/>
              <w:rPr>
                <w:sz w:val="16"/>
                <w:szCs w:val="16"/>
              </w:rPr>
            </w:pPr>
            <w:r>
              <w:rPr>
                <w:sz w:val="16"/>
                <w:szCs w:val="16"/>
              </w:rPr>
              <w:t>-1.91 (26.1)</w:t>
            </w:r>
            <w:r>
              <w:rPr>
                <w:sz w:val="16"/>
                <w:szCs w:val="16"/>
                <w:vertAlign w:val="superscript"/>
              </w:rPr>
              <w:t xml:space="preserve"> a</w:t>
            </w:r>
          </w:p>
        </w:tc>
        <w:tc>
          <w:tcPr>
            <w:tcW w:w="1502" w:type="dxa"/>
            <w:vAlign w:val="center"/>
          </w:tcPr>
          <w:p w14:paraId="4F30DB40" w14:textId="77777777" w:rsidR="00776526" w:rsidRDefault="00776526" w:rsidP="007C1528">
            <w:pPr>
              <w:spacing w:line="480" w:lineRule="auto"/>
              <w:jc w:val="center"/>
              <w:rPr>
                <w:sz w:val="16"/>
                <w:szCs w:val="16"/>
              </w:rPr>
            </w:pPr>
            <w:r>
              <w:rPr>
                <w:sz w:val="16"/>
                <w:szCs w:val="16"/>
              </w:rPr>
              <w:t>0.39</w:t>
            </w:r>
          </w:p>
        </w:tc>
      </w:tr>
      <w:tr w:rsidR="00776526" w14:paraId="68ED8926" w14:textId="77777777" w:rsidTr="007C1528">
        <w:tc>
          <w:tcPr>
            <w:tcW w:w="4673" w:type="dxa"/>
          </w:tcPr>
          <w:p w14:paraId="6AEB8551" w14:textId="77777777" w:rsidR="00776526" w:rsidRDefault="00776526" w:rsidP="007C1528">
            <w:pPr>
              <w:spacing w:line="480" w:lineRule="auto"/>
              <w:rPr>
                <w:b/>
                <w:sz w:val="16"/>
                <w:szCs w:val="16"/>
              </w:rPr>
            </w:pPr>
            <w:r>
              <w:rPr>
                <w:b/>
                <w:sz w:val="16"/>
                <w:szCs w:val="16"/>
              </w:rPr>
              <w:t>Sleep Diary:</w:t>
            </w:r>
          </w:p>
          <w:p w14:paraId="68667706" w14:textId="77777777" w:rsidR="00776526" w:rsidRDefault="00776526" w:rsidP="007C1528">
            <w:pPr>
              <w:spacing w:line="480" w:lineRule="auto"/>
              <w:jc w:val="right"/>
              <w:rPr>
                <w:b/>
                <w:sz w:val="16"/>
                <w:szCs w:val="16"/>
              </w:rPr>
            </w:pPr>
            <w:r>
              <w:rPr>
                <w:b/>
                <w:sz w:val="16"/>
                <w:szCs w:val="16"/>
              </w:rPr>
              <w:t>Night-of-session minus night-before mean difference (SD)</w:t>
            </w:r>
          </w:p>
        </w:tc>
        <w:tc>
          <w:tcPr>
            <w:tcW w:w="1418" w:type="dxa"/>
            <w:vAlign w:val="center"/>
          </w:tcPr>
          <w:p w14:paraId="3DF11219" w14:textId="77777777" w:rsidR="00776526" w:rsidRDefault="00776526" w:rsidP="007C1528">
            <w:pPr>
              <w:spacing w:line="480" w:lineRule="auto"/>
              <w:jc w:val="center"/>
              <w:rPr>
                <w:sz w:val="16"/>
                <w:szCs w:val="16"/>
              </w:rPr>
            </w:pPr>
            <w:r>
              <w:rPr>
                <w:sz w:val="16"/>
                <w:szCs w:val="16"/>
              </w:rPr>
              <w:t>1.29 (36.6)</w:t>
            </w:r>
            <w:r>
              <w:rPr>
                <w:sz w:val="16"/>
                <w:szCs w:val="16"/>
                <w:vertAlign w:val="superscript"/>
              </w:rPr>
              <w:t xml:space="preserve"> b</w:t>
            </w:r>
          </w:p>
        </w:tc>
        <w:tc>
          <w:tcPr>
            <w:tcW w:w="1417" w:type="dxa"/>
            <w:vAlign w:val="center"/>
          </w:tcPr>
          <w:p w14:paraId="645018A7" w14:textId="77777777" w:rsidR="00776526" w:rsidRDefault="00776526" w:rsidP="007C1528">
            <w:pPr>
              <w:spacing w:line="480" w:lineRule="auto"/>
              <w:jc w:val="center"/>
              <w:rPr>
                <w:sz w:val="16"/>
                <w:szCs w:val="16"/>
              </w:rPr>
            </w:pPr>
            <w:r>
              <w:rPr>
                <w:sz w:val="16"/>
                <w:szCs w:val="16"/>
              </w:rPr>
              <w:t>-6.45 (29.9)</w:t>
            </w:r>
            <w:r>
              <w:rPr>
                <w:sz w:val="16"/>
                <w:szCs w:val="16"/>
                <w:vertAlign w:val="superscript"/>
              </w:rPr>
              <w:t xml:space="preserve"> a</w:t>
            </w:r>
          </w:p>
        </w:tc>
        <w:tc>
          <w:tcPr>
            <w:tcW w:w="1502" w:type="dxa"/>
            <w:vAlign w:val="center"/>
          </w:tcPr>
          <w:p w14:paraId="6FCEBB1F" w14:textId="77777777" w:rsidR="00776526" w:rsidRDefault="00776526" w:rsidP="007C1528">
            <w:pPr>
              <w:spacing w:line="480" w:lineRule="auto"/>
              <w:jc w:val="center"/>
              <w:rPr>
                <w:sz w:val="16"/>
                <w:szCs w:val="16"/>
              </w:rPr>
            </w:pPr>
            <w:r>
              <w:rPr>
                <w:sz w:val="16"/>
                <w:szCs w:val="16"/>
              </w:rPr>
              <w:t>0.47</w:t>
            </w:r>
          </w:p>
        </w:tc>
      </w:tr>
    </w:tbl>
    <w:p w14:paraId="3DB0BF87" w14:textId="519BDC85" w:rsidR="00146082" w:rsidRPr="00B67A1F" w:rsidRDefault="00776526" w:rsidP="00B67A1F">
      <w:pPr>
        <w:spacing w:line="480" w:lineRule="auto"/>
        <w:rPr>
          <w:sz w:val="20"/>
          <w:szCs w:val="20"/>
        </w:rPr>
      </w:pPr>
      <w:r>
        <w:rPr>
          <w:sz w:val="20"/>
          <w:szCs w:val="20"/>
        </w:rPr>
        <w:t xml:space="preserve">Data missing for: </w:t>
      </w:r>
      <w:r>
        <w:rPr>
          <w:sz w:val="20"/>
          <w:szCs w:val="20"/>
          <w:vertAlign w:val="superscript"/>
        </w:rPr>
        <w:t xml:space="preserve">a </w:t>
      </w:r>
      <w:r>
        <w:rPr>
          <w:sz w:val="20"/>
          <w:szCs w:val="20"/>
        </w:rPr>
        <w:t xml:space="preserve">1 randomised participant, </w:t>
      </w:r>
      <w:r>
        <w:rPr>
          <w:sz w:val="20"/>
          <w:szCs w:val="20"/>
          <w:vertAlign w:val="superscript"/>
        </w:rPr>
        <w:t>b</w:t>
      </w:r>
      <w:r>
        <w:rPr>
          <w:sz w:val="20"/>
          <w:szCs w:val="20"/>
        </w:rPr>
        <w:t xml:space="preserve"> 2 randomised participants.</w:t>
      </w:r>
    </w:p>
    <w:p w14:paraId="4A6D27DF" w14:textId="7F9D13FC" w:rsidR="00146082" w:rsidRDefault="00146082" w:rsidP="00776526">
      <w:pPr>
        <w:spacing w:line="360" w:lineRule="auto"/>
      </w:pPr>
    </w:p>
    <w:p w14:paraId="4814A85A" w14:textId="5B8B5DA2" w:rsidR="009A5302" w:rsidRDefault="009A5302" w:rsidP="00776526">
      <w:pPr>
        <w:spacing w:line="360" w:lineRule="auto"/>
      </w:pPr>
    </w:p>
    <w:p w14:paraId="0C9400FF" w14:textId="72CB49C5" w:rsidR="009A5302" w:rsidRDefault="009A5302" w:rsidP="00776526">
      <w:pPr>
        <w:spacing w:line="360" w:lineRule="auto"/>
      </w:pPr>
    </w:p>
    <w:p w14:paraId="7BD9F57C" w14:textId="73AB9E0A" w:rsidR="002D6DF1" w:rsidRDefault="002D6DF1" w:rsidP="00776526">
      <w:pPr>
        <w:spacing w:line="360" w:lineRule="auto"/>
      </w:pPr>
    </w:p>
    <w:p w14:paraId="19DAD98D" w14:textId="7BD8A9B2" w:rsidR="002D6DF1" w:rsidRDefault="002D6DF1" w:rsidP="00776526">
      <w:pPr>
        <w:spacing w:line="360" w:lineRule="auto"/>
      </w:pPr>
    </w:p>
    <w:p w14:paraId="41F309B3" w14:textId="77777777" w:rsidR="002D6DF1" w:rsidRDefault="002D6DF1" w:rsidP="00776526">
      <w:pPr>
        <w:spacing w:line="360" w:lineRule="auto"/>
      </w:pPr>
    </w:p>
    <w:p w14:paraId="5CFA40AE" w14:textId="0EFFB921" w:rsidR="002E25C0" w:rsidRDefault="00135556" w:rsidP="00776526">
      <w:pPr>
        <w:pStyle w:val="Heading3"/>
        <w:spacing w:line="360" w:lineRule="auto"/>
      </w:pPr>
      <w:r>
        <w:lastRenderedPageBreak/>
        <w:t xml:space="preserve"> </w:t>
      </w:r>
      <w:bookmarkStart w:id="132" w:name="_Toc82594030"/>
      <w:r>
        <w:t>Parent feedback</w:t>
      </w:r>
      <w:bookmarkEnd w:id="132"/>
      <w:r>
        <w:t xml:space="preserve"> </w:t>
      </w:r>
    </w:p>
    <w:p w14:paraId="0790476E" w14:textId="77777777" w:rsidR="002E25C0" w:rsidRDefault="00135556" w:rsidP="00776526">
      <w:pPr>
        <w:spacing w:line="360" w:lineRule="auto"/>
      </w:pPr>
      <w:r>
        <w:t xml:space="preserve">Anonymous feedback questionnaires were given to the parent/caregiver after their infant had completed the final home visit. Of those who completed the feedback questionnaire (N = 15), responses are shown in the table below. </w:t>
      </w:r>
    </w:p>
    <w:tbl>
      <w:tblPr>
        <w:tblStyle w:val="a7"/>
        <w:tblW w:w="8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124"/>
      </w:tblGrid>
      <w:tr w:rsidR="002E25C0" w14:paraId="65D58C3A" w14:textId="77777777">
        <w:trPr>
          <w:trHeight w:val="427"/>
        </w:trPr>
        <w:tc>
          <w:tcPr>
            <w:tcW w:w="4815" w:type="dxa"/>
          </w:tcPr>
          <w:p w14:paraId="4510EFDF" w14:textId="238C50BD" w:rsidR="002E25C0" w:rsidRDefault="00135556">
            <w:pPr>
              <w:spacing w:line="360" w:lineRule="auto"/>
              <w:rPr>
                <w:b/>
              </w:rPr>
            </w:pPr>
            <w:r>
              <w:rPr>
                <w:b/>
              </w:rPr>
              <w:t>Question</w:t>
            </w:r>
          </w:p>
        </w:tc>
        <w:tc>
          <w:tcPr>
            <w:tcW w:w="4124" w:type="dxa"/>
          </w:tcPr>
          <w:p w14:paraId="35CF1E98" w14:textId="77777777" w:rsidR="002E25C0" w:rsidRDefault="00135556">
            <w:pPr>
              <w:spacing w:line="360" w:lineRule="auto"/>
              <w:rPr>
                <w:b/>
              </w:rPr>
            </w:pPr>
            <w:r>
              <w:rPr>
                <w:b/>
              </w:rPr>
              <w:t>Parent feedback (N = 15)</w:t>
            </w:r>
          </w:p>
        </w:tc>
      </w:tr>
      <w:tr w:rsidR="002E25C0" w14:paraId="42DB7E55" w14:textId="77777777">
        <w:trPr>
          <w:trHeight w:val="427"/>
        </w:trPr>
        <w:tc>
          <w:tcPr>
            <w:tcW w:w="4815" w:type="dxa"/>
          </w:tcPr>
          <w:p w14:paraId="4C717332" w14:textId="77777777" w:rsidR="002E25C0" w:rsidRDefault="00135556">
            <w:pPr>
              <w:spacing w:line="360" w:lineRule="auto"/>
              <w:rPr>
                <w:i/>
                <w:sz w:val="20"/>
                <w:szCs w:val="20"/>
              </w:rPr>
            </w:pPr>
            <w:r>
              <w:rPr>
                <w:i/>
                <w:sz w:val="20"/>
                <w:szCs w:val="20"/>
              </w:rPr>
              <w:t>Please rate how satisfied you were with the duration of the home-based visits</w:t>
            </w:r>
          </w:p>
        </w:tc>
        <w:tc>
          <w:tcPr>
            <w:tcW w:w="4124" w:type="dxa"/>
          </w:tcPr>
          <w:p w14:paraId="375D351C" w14:textId="77777777" w:rsidR="002E25C0" w:rsidRDefault="00135556">
            <w:pPr>
              <w:spacing w:line="360" w:lineRule="auto"/>
              <w:rPr>
                <w:sz w:val="20"/>
                <w:szCs w:val="20"/>
              </w:rPr>
            </w:pPr>
            <w:r>
              <w:rPr>
                <w:sz w:val="20"/>
                <w:szCs w:val="20"/>
              </w:rPr>
              <w:t>1 – Too short</w:t>
            </w:r>
          </w:p>
          <w:p w14:paraId="0DCB34E3" w14:textId="77777777" w:rsidR="002E25C0" w:rsidRDefault="00135556">
            <w:pPr>
              <w:spacing w:line="360" w:lineRule="auto"/>
              <w:rPr>
                <w:sz w:val="20"/>
                <w:szCs w:val="20"/>
              </w:rPr>
            </w:pPr>
            <w:r>
              <w:rPr>
                <w:sz w:val="20"/>
                <w:szCs w:val="20"/>
              </w:rPr>
              <w:t>2 -</w:t>
            </w:r>
          </w:p>
          <w:p w14:paraId="47B8A768" w14:textId="77777777" w:rsidR="002E25C0" w:rsidRDefault="00135556">
            <w:pPr>
              <w:spacing w:line="360" w:lineRule="auto"/>
              <w:rPr>
                <w:sz w:val="20"/>
                <w:szCs w:val="20"/>
              </w:rPr>
            </w:pPr>
            <w:r>
              <w:rPr>
                <w:sz w:val="20"/>
                <w:szCs w:val="20"/>
              </w:rPr>
              <w:t>3 – Perfect length (100% of respondents)</w:t>
            </w:r>
          </w:p>
          <w:p w14:paraId="11FB0A70" w14:textId="77777777" w:rsidR="002E25C0" w:rsidRDefault="00135556">
            <w:pPr>
              <w:spacing w:line="360" w:lineRule="auto"/>
              <w:rPr>
                <w:sz w:val="20"/>
                <w:szCs w:val="20"/>
              </w:rPr>
            </w:pPr>
            <w:r>
              <w:rPr>
                <w:sz w:val="20"/>
                <w:szCs w:val="20"/>
              </w:rPr>
              <w:t>4 -</w:t>
            </w:r>
          </w:p>
          <w:p w14:paraId="66CC335E" w14:textId="77777777" w:rsidR="002E25C0" w:rsidRDefault="00135556">
            <w:pPr>
              <w:spacing w:line="360" w:lineRule="auto"/>
              <w:rPr>
                <w:sz w:val="20"/>
                <w:szCs w:val="20"/>
              </w:rPr>
            </w:pPr>
            <w:r>
              <w:rPr>
                <w:sz w:val="20"/>
                <w:szCs w:val="20"/>
              </w:rPr>
              <w:t xml:space="preserve">5 – Too long </w:t>
            </w:r>
          </w:p>
        </w:tc>
      </w:tr>
      <w:tr w:rsidR="002E25C0" w14:paraId="55CA0CFE" w14:textId="77777777">
        <w:trPr>
          <w:trHeight w:val="427"/>
        </w:trPr>
        <w:tc>
          <w:tcPr>
            <w:tcW w:w="4815" w:type="dxa"/>
          </w:tcPr>
          <w:p w14:paraId="798A4CE8" w14:textId="77777777" w:rsidR="002E25C0" w:rsidRDefault="00135556">
            <w:pPr>
              <w:spacing w:line="360" w:lineRule="auto"/>
              <w:rPr>
                <w:i/>
                <w:sz w:val="20"/>
                <w:szCs w:val="20"/>
              </w:rPr>
            </w:pPr>
            <w:r>
              <w:rPr>
                <w:i/>
                <w:sz w:val="20"/>
                <w:szCs w:val="20"/>
              </w:rPr>
              <w:t>Please rate how satisfied you were with the number of the home-based visits</w:t>
            </w:r>
          </w:p>
        </w:tc>
        <w:tc>
          <w:tcPr>
            <w:tcW w:w="4124" w:type="dxa"/>
          </w:tcPr>
          <w:p w14:paraId="49B54BCE" w14:textId="77777777" w:rsidR="002E25C0" w:rsidRDefault="00135556">
            <w:pPr>
              <w:spacing w:line="360" w:lineRule="auto"/>
              <w:rPr>
                <w:sz w:val="20"/>
                <w:szCs w:val="20"/>
              </w:rPr>
            </w:pPr>
            <w:r>
              <w:rPr>
                <w:sz w:val="20"/>
                <w:szCs w:val="20"/>
              </w:rPr>
              <w:t>1 – Too many</w:t>
            </w:r>
          </w:p>
          <w:p w14:paraId="4B29EA7D" w14:textId="77777777" w:rsidR="002E25C0" w:rsidRDefault="00135556">
            <w:pPr>
              <w:spacing w:line="360" w:lineRule="auto"/>
              <w:rPr>
                <w:sz w:val="20"/>
                <w:szCs w:val="20"/>
              </w:rPr>
            </w:pPr>
            <w:r>
              <w:rPr>
                <w:sz w:val="20"/>
                <w:szCs w:val="20"/>
              </w:rPr>
              <w:t>2 – (6.7% of respondents)</w:t>
            </w:r>
          </w:p>
          <w:p w14:paraId="22159048" w14:textId="77777777" w:rsidR="002E25C0" w:rsidRDefault="00135556">
            <w:pPr>
              <w:spacing w:line="360" w:lineRule="auto"/>
              <w:rPr>
                <w:sz w:val="20"/>
                <w:szCs w:val="20"/>
              </w:rPr>
            </w:pPr>
            <w:r>
              <w:rPr>
                <w:sz w:val="20"/>
                <w:szCs w:val="20"/>
              </w:rPr>
              <w:t>3 – Perfect number (80% of respondents)</w:t>
            </w:r>
          </w:p>
          <w:p w14:paraId="304CEFF3" w14:textId="77777777" w:rsidR="002E25C0" w:rsidRDefault="00135556">
            <w:pPr>
              <w:spacing w:line="360" w:lineRule="auto"/>
              <w:rPr>
                <w:sz w:val="20"/>
                <w:szCs w:val="20"/>
              </w:rPr>
            </w:pPr>
            <w:r>
              <w:rPr>
                <w:sz w:val="20"/>
                <w:szCs w:val="20"/>
              </w:rPr>
              <w:t>4 – (13.3% of respondents)</w:t>
            </w:r>
          </w:p>
          <w:p w14:paraId="129E164C" w14:textId="77777777" w:rsidR="002E25C0" w:rsidRDefault="00135556">
            <w:pPr>
              <w:spacing w:line="360" w:lineRule="auto"/>
            </w:pPr>
            <w:r>
              <w:rPr>
                <w:sz w:val="20"/>
                <w:szCs w:val="20"/>
              </w:rPr>
              <w:t>5 – Too few</w:t>
            </w:r>
          </w:p>
        </w:tc>
      </w:tr>
      <w:tr w:rsidR="002E25C0" w14:paraId="2668BE84" w14:textId="77777777">
        <w:trPr>
          <w:trHeight w:val="427"/>
        </w:trPr>
        <w:tc>
          <w:tcPr>
            <w:tcW w:w="4815" w:type="dxa"/>
          </w:tcPr>
          <w:p w14:paraId="43614CA2" w14:textId="77777777" w:rsidR="002E25C0" w:rsidRDefault="00135556">
            <w:pPr>
              <w:spacing w:line="360" w:lineRule="auto"/>
              <w:rPr>
                <w:i/>
                <w:sz w:val="20"/>
                <w:szCs w:val="20"/>
              </w:rPr>
            </w:pPr>
            <w:r>
              <w:rPr>
                <w:i/>
                <w:sz w:val="20"/>
                <w:szCs w:val="20"/>
              </w:rPr>
              <w:t>Please rate how satisfied you were with the staff that visited you in your home</w:t>
            </w:r>
          </w:p>
        </w:tc>
        <w:tc>
          <w:tcPr>
            <w:tcW w:w="4124" w:type="dxa"/>
          </w:tcPr>
          <w:p w14:paraId="06C5ACF6" w14:textId="77777777" w:rsidR="002E25C0" w:rsidRDefault="00135556">
            <w:pPr>
              <w:spacing w:line="360" w:lineRule="auto"/>
              <w:rPr>
                <w:sz w:val="20"/>
                <w:szCs w:val="20"/>
              </w:rPr>
            </w:pPr>
            <w:r>
              <w:rPr>
                <w:sz w:val="20"/>
                <w:szCs w:val="20"/>
              </w:rPr>
              <w:t>1 – Poor</w:t>
            </w:r>
          </w:p>
          <w:p w14:paraId="6888FF21" w14:textId="77777777" w:rsidR="002E25C0" w:rsidRDefault="00135556">
            <w:pPr>
              <w:spacing w:line="360" w:lineRule="auto"/>
              <w:rPr>
                <w:sz w:val="20"/>
                <w:szCs w:val="20"/>
              </w:rPr>
            </w:pPr>
            <w:r>
              <w:rPr>
                <w:sz w:val="20"/>
                <w:szCs w:val="20"/>
              </w:rPr>
              <w:t xml:space="preserve">2 – </w:t>
            </w:r>
          </w:p>
          <w:p w14:paraId="6AB083CE" w14:textId="77777777" w:rsidR="002E25C0" w:rsidRDefault="00135556">
            <w:pPr>
              <w:spacing w:line="360" w:lineRule="auto"/>
              <w:rPr>
                <w:sz w:val="20"/>
                <w:szCs w:val="20"/>
              </w:rPr>
            </w:pPr>
            <w:r>
              <w:rPr>
                <w:sz w:val="20"/>
                <w:szCs w:val="20"/>
              </w:rPr>
              <w:t xml:space="preserve">3 – Average </w:t>
            </w:r>
          </w:p>
          <w:p w14:paraId="10BD687B" w14:textId="77777777" w:rsidR="002E25C0" w:rsidRDefault="00135556">
            <w:pPr>
              <w:spacing w:line="360" w:lineRule="auto"/>
              <w:rPr>
                <w:sz w:val="20"/>
                <w:szCs w:val="20"/>
              </w:rPr>
            </w:pPr>
            <w:r>
              <w:rPr>
                <w:sz w:val="20"/>
                <w:szCs w:val="20"/>
              </w:rPr>
              <w:t>4 –</w:t>
            </w:r>
          </w:p>
          <w:p w14:paraId="4D5DE6B6" w14:textId="77777777" w:rsidR="002E25C0" w:rsidRDefault="00135556">
            <w:pPr>
              <w:spacing w:line="360" w:lineRule="auto"/>
            </w:pPr>
            <w:r>
              <w:rPr>
                <w:sz w:val="20"/>
                <w:szCs w:val="20"/>
              </w:rPr>
              <w:t>5- Excellent (100% of respondents)</w:t>
            </w:r>
          </w:p>
        </w:tc>
      </w:tr>
      <w:tr w:rsidR="002E25C0" w14:paraId="523D5582" w14:textId="77777777">
        <w:trPr>
          <w:trHeight w:val="410"/>
        </w:trPr>
        <w:tc>
          <w:tcPr>
            <w:tcW w:w="4815" w:type="dxa"/>
          </w:tcPr>
          <w:p w14:paraId="1B61A519" w14:textId="77777777" w:rsidR="002E25C0" w:rsidRDefault="00135556">
            <w:pPr>
              <w:spacing w:line="360" w:lineRule="auto"/>
              <w:rPr>
                <w:i/>
                <w:sz w:val="20"/>
                <w:szCs w:val="20"/>
              </w:rPr>
            </w:pPr>
            <w:r>
              <w:rPr>
                <w:i/>
                <w:sz w:val="20"/>
                <w:szCs w:val="20"/>
              </w:rPr>
              <w:t xml:space="preserve">Please rate how enjoyable you and your baby found the sessions that were carried out in your home </w:t>
            </w:r>
          </w:p>
        </w:tc>
        <w:tc>
          <w:tcPr>
            <w:tcW w:w="4124" w:type="dxa"/>
          </w:tcPr>
          <w:p w14:paraId="0C076D14" w14:textId="77777777" w:rsidR="002E25C0" w:rsidRDefault="00135556">
            <w:pPr>
              <w:spacing w:line="360" w:lineRule="auto"/>
              <w:rPr>
                <w:sz w:val="20"/>
                <w:szCs w:val="20"/>
              </w:rPr>
            </w:pPr>
            <w:r>
              <w:rPr>
                <w:sz w:val="20"/>
                <w:szCs w:val="20"/>
              </w:rPr>
              <w:t>1 – Very enjoyable (53.3% of respondents)</w:t>
            </w:r>
          </w:p>
          <w:p w14:paraId="13F04633" w14:textId="77777777" w:rsidR="002E25C0" w:rsidRDefault="00135556">
            <w:pPr>
              <w:spacing w:line="360" w:lineRule="auto"/>
              <w:rPr>
                <w:sz w:val="20"/>
                <w:szCs w:val="20"/>
              </w:rPr>
            </w:pPr>
            <w:r>
              <w:rPr>
                <w:sz w:val="20"/>
                <w:szCs w:val="20"/>
              </w:rPr>
              <w:t>2 – (40% of respondents)</w:t>
            </w:r>
          </w:p>
          <w:p w14:paraId="03C1D345" w14:textId="77777777" w:rsidR="002E25C0" w:rsidRDefault="00135556">
            <w:pPr>
              <w:spacing w:line="360" w:lineRule="auto"/>
              <w:rPr>
                <w:sz w:val="20"/>
                <w:szCs w:val="20"/>
              </w:rPr>
            </w:pPr>
            <w:r>
              <w:rPr>
                <w:sz w:val="20"/>
                <w:szCs w:val="20"/>
              </w:rPr>
              <w:t xml:space="preserve">3 – Fairly enjoyable </w:t>
            </w:r>
          </w:p>
          <w:p w14:paraId="3DD2AF25" w14:textId="77777777" w:rsidR="002E25C0" w:rsidRDefault="00135556">
            <w:pPr>
              <w:spacing w:line="360" w:lineRule="auto"/>
              <w:rPr>
                <w:sz w:val="20"/>
                <w:szCs w:val="20"/>
              </w:rPr>
            </w:pPr>
            <w:r>
              <w:rPr>
                <w:sz w:val="20"/>
                <w:szCs w:val="20"/>
              </w:rPr>
              <w:t>4 – (6.7% of respondents)</w:t>
            </w:r>
          </w:p>
          <w:p w14:paraId="5695F74E" w14:textId="77777777" w:rsidR="002E25C0" w:rsidRDefault="00135556">
            <w:pPr>
              <w:spacing w:line="360" w:lineRule="auto"/>
            </w:pPr>
            <w:r>
              <w:rPr>
                <w:sz w:val="20"/>
                <w:szCs w:val="20"/>
              </w:rPr>
              <w:t>5 – Not enjoyable</w:t>
            </w:r>
          </w:p>
        </w:tc>
      </w:tr>
    </w:tbl>
    <w:p w14:paraId="160644D4" w14:textId="77777777" w:rsidR="002E25C0" w:rsidRDefault="002E25C0">
      <w:pPr>
        <w:spacing w:line="360" w:lineRule="auto"/>
      </w:pPr>
    </w:p>
    <w:p w14:paraId="3F186078" w14:textId="52D7941C" w:rsidR="0074251B" w:rsidRDefault="00135556" w:rsidP="00CB3FD4">
      <w:pPr>
        <w:spacing w:line="360" w:lineRule="auto"/>
      </w:pPr>
      <w:r>
        <w:t xml:space="preserve">Furthermore, 100% of respondents reported that they would recommend the study to other families. </w:t>
      </w:r>
    </w:p>
    <w:p w14:paraId="3359E105" w14:textId="1A1A5768" w:rsidR="00A85B2C" w:rsidRDefault="00A85B2C" w:rsidP="00A85B2C">
      <w:pPr>
        <w:spacing w:line="480" w:lineRule="auto"/>
      </w:pPr>
    </w:p>
    <w:p w14:paraId="33FDEF6A" w14:textId="30DE514E" w:rsidR="00A85B2C" w:rsidRPr="002000D5" w:rsidRDefault="00A85B2C" w:rsidP="00A85B2C">
      <w:pPr>
        <w:spacing w:line="480" w:lineRule="auto"/>
        <w:rPr>
          <w:color w:val="201F1E"/>
          <w:shd w:val="clear" w:color="auto" w:fill="FFFFFF"/>
        </w:rPr>
      </w:pPr>
      <w:r w:rsidRPr="002000D5">
        <w:rPr>
          <w:color w:val="201F1E"/>
          <w:shd w:val="clear" w:color="auto" w:fill="FFFFFF"/>
        </w:rPr>
        <w:t xml:space="preserve">We also asked parents “what was the most enjoyable aspect of the home visits?” </w:t>
      </w:r>
      <w:r w:rsidR="0049322A" w:rsidRPr="002000D5">
        <w:rPr>
          <w:color w:val="201F1E"/>
          <w:shd w:val="clear" w:color="auto" w:fill="FFFFFF"/>
        </w:rPr>
        <w:t xml:space="preserve">A </w:t>
      </w:r>
      <w:r w:rsidR="00650411" w:rsidRPr="002000D5">
        <w:rPr>
          <w:color w:val="201F1E"/>
          <w:shd w:val="clear" w:color="auto" w:fill="FFFFFF"/>
        </w:rPr>
        <w:t xml:space="preserve">key theme was </w:t>
      </w:r>
      <w:r w:rsidR="00D665EA" w:rsidRPr="002000D5">
        <w:rPr>
          <w:color w:val="201F1E"/>
          <w:shd w:val="clear" w:color="auto" w:fill="FFFFFF"/>
        </w:rPr>
        <w:t>seeing their baby’s behaviour</w:t>
      </w:r>
      <w:r w:rsidR="00006CA1" w:rsidRPr="002000D5">
        <w:rPr>
          <w:color w:val="201F1E"/>
          <w:shd w:val="clear" w:color="auto" w:fill="FFFFFF"/>
        </w:rPr>
        <w:t xml:space="preserve">, particularly how their </w:t>
      </w:r>
      <w:r w:rsidR="00D665EA" w:rsidRPr="002000D5">
        <w:rPr>
          <w:color w:val="201F1E"/>
          <w:shd w:val="clear" w:color="auto" w:fill="FFFFFF"/>
        </w:rPr>
        <w:t>baby</w:t>
      </w:r>
      <w:r w:rsidR="00650411" w:rsidRPr="002000D5">
        <w:rPr>
          <w:color w:val="201F1E"/>
          <w:shd w:val="clear" w:color="auto" w:fill="FFFFFF"/>
        </w:rPr>
        <w:t xml:space="preserve"> interacted with the research</w:t>
      </w:r>
      <w:r w:rsidR="00D665EA" w:rsidRPr="002000D5">
        <w:rPr>
          <w:color w:val="201F1E"/>
          <w:shd w:val="clear" w:color="auto" w:fill="FFFFFF"/>
        </w:rPr>
        <w:t xml:space="preserve"> team</w:t>
      </w:r>
      <w:r w:rsidR="00650411" w:rsidRPr="002000D5">
        <w:rPr>
          <w:color w:val="201F1E"/>
          <w:shd w:val="clear" w:color="auto" w:fill="FFFFFF"/>
        </w:rPr>
        <w:t xml:space="preserve">. </w:t>
      </w:r>
      <w:r w:rsidR="00FE4B1C" w:rsidRPr="002000D5">
        <w:rPr>
          <w:color w:val="201F1E"/>
          <w:shd w:val="clear" w:color="auto" w:fill="FFFFFF"/>
        </w:rPr>
        <w:t>Example q</w:t>
      </w:r>
      <w:r w:rsidRPr="002000D5">
        <w:rPr>
          <w:color w:val="201F1E"/>
          <w:shd w:val="clear" w:color="auto" w:fill="FFFFFF"/>
        </w:rPr>
        <w:t xml:space="preserve">uotes from parents </w:t>
      </w:r>
      <w:r w:rsidR="00C34494" w:rsidRPr="002000D5">
        <w:rPr>
          <w:color w:val="201F1E"/>
          <w:shd w:val="clear" w:color="auto" w:fill="FFFFFF"/>
        </w:rPr>
        <w:t xml:space="preserve">to this question </w:t>
      </w:r>
      <w:r w:rsidR="00B07115" w:rsidRPr="002000D5">
        <w:rPr>
          <w:color w:val="201F1E"/>
          <w:shd w:val="clear" w:color="auto" w:fill="FFFFFF"/>
        </w:rPr>
        <w:t xml:space="preserve">are shown </w:t>
      </w:r>
      <w:r w:rsidRPr="002000D5">
        <w:rPr>
          <w:color w:val="201F1E"/>
          <w:shd w:val="clear" w:color="auto" w:fill="FFFFFF"/>
        </w:rPr>
        <w:t>below:</w:t>
      </w:r>
    </w:p>
    <w:p w14:paraId="7A478178" w14:textId="77777777" w:rsidR="00877F94" w:rsidRPr="002000D5" w:rsidRDefault="00877F94" w:rsidP="00A85B2C">
      <w:pPr>
        <w:spacing w:line="480" w:lineRule="auto"/>
        <w:rPr>
          <w:color w:val="201F1E"/>
          <w:shd w:val="clear" w:color="auto" w:fill="FFFFFF"/>
        </w:rPr>
      </w:pPr>
    </w:p>
    <w:p w14:paraId="2FD6957E"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t>“seeing baby learn how the sessions worked and remembering things”</w:t>
      </w:r>
    </w:p>
    <w:p w14:paraId="5014B9C9" w14:textId="6816F84F" w:rsidR="00A85B2C" w:rsidRPr="002000D5" w:rsidRDefault="008916D0" w:rsidP="00A85B2C">
      <w:pPr>
        <w:spacing w:line="480" w:lineRule="auto"/>
        <w:rPr>
          <w:color w:val="201F1E"/>
          <w:shd w:val="clear" w:color="auto" w:fill="FFFFFF"/>
        </w:rPr>
      </w:pPr>
      <w:r w:rsidRPr="002000D5">
        <w:rPr>
          <w:color w:val="201F1E"/>
          <w:shd w:val="clear" w:color="auto" w:fill="FFFFFF"/>
        </w:rPr>
        <w:t xml:space="preserve"> </w:t>
      </w:r>
      <w:r w:rsidR="00A85B2C" w:rsidRPr="002000D5">
        <w:rPr>
          <w:color w:val="201F1E"/>
          <w:shd w:val="clear" w:color="auto" w:fill="FFFFFF"/>
        </w:rPr>
        <w:t>“baby really enjoyed the weekly visits - watching his confidence grow was good”</w:t>
      </w:r>
    </w:p>
    <w:p w14:paraId="462840F7"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lastRenderedPageBreak/>
        <w:t>“baby sleep well after. Comfortable. Fun to see her behaviour”</w:t>
      </w:r>
    </w:p>
    <w:p w14:paraId="754BCA79" w14:textId="0710A84F" w:rsidR="00A85B2C" w:rsidRPr="002000D5" w:rsidRDefault="00FE4B1C" w:rsidP="00A85B2C">
      <w:pPr>
        <w:spacing w:line="480" w:lineRule="auto"/>
        <w:rPr>
          <w:color w:val="201F1E"/>
          <w:shd w:val="clear" w:color="auto" w:fill="FFFFFF"/>
        </w:rPr>
      </w:pPr>
      <w:r w:rsidRPr="002000D5">
        <w:rPr>
          <w:color w:val="201F1E"/>
          <w:shd w:val="clear" w:color="auto" w:fill="FFFFFF"/>
        </w:rPr>
        <w:t xml:space="preserve"> </w:t>
      </w:r>
      <w:r w:rsidR="00A85B2C" w:rsidRPr="002000D5">
        <w:rPr>
          <w:color w:val="201F1E"/>
          <w:shd w:val="clear" w:color="auto" w:fill="FFFFFF"/>
        </w:rPr>
        <w:t>“observing baby's reaction”</w:t>
      </w:r>
    </w:p>
    <w:p w14:paraId="77A37EC3"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t>“got on very well with the staff and I think they made the experience very easy and pleasant.”</w:t>
      </w:r>
    </w:p>
    <w:p w14:paraId="5642F3F4"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t>“definitely having the researchers visit every week watching her interaction with them”</w:t>
      </w:r>
    </w:p>
    <w:p w14:paraId="6195ADE2"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t>“she liked interacting with the team and enjoyed lots of the videos”</w:t>
      </w:r>
    </w:p>
    <w:p w14:paraId="463C9390" w14:textId="77777777" w:rsidR="00A85B2C" w:rsidRPr="002000D5" w:rsidRDefault="00A85B2C" w:rsidP="00A85B2C">
      <w:pPr>
        <w:spacing w:line="480" w:lineRule="auto"/>
        <w:rPr>
          <w:color w:val="201F1E"/>
          <w:shd w:val="clear" w:color="auto" w:fill="FFFFFF"/>
        </w:rPr>
      </w:pPr>
      <w:r w:rsidRPr="002000D5">
        <w:rPr>
          <w:color w:val="201F1E"/>
          <w:shd w:val="clear" w:color="auto" w:fill="FFFFFF"/>
        </w:rPr>
        <w:t>“she loved the tent and chatting to new people”</w:t>
      </w:r>
    </w:p>
    <w:p w14:paraId="7F97FB68" w14:textId="77777777" w:rsidR="00A85B2C" w:rsidRDefault="00A85B2C" w:rsidP="00CB3FD4">
      <w:pPr>
        <w:spacing w:line="360" w:lineRule="auto"/>
      </w:pPr>
    </w:p>
    <w:p w14:paraId="3D7B5234" w14:textId="24F6F4C1" w:rsidR="00CB3FD4" w:rsidRDefault="00CB3FD4" w:rsidP="00CB3FD4">
      <w:pPr>
        <w:spacing w:line="360" w:lineRule="auto"/>
      </w:pPr>
    </w:p>
    <w:p w14:paraId="311859D8" w14:textId="77777777" w:rsidR="009A5302" w:rsidRDefault="009A5302" w:rsidP="00CB3FD4">
      <w:pPr>
        <w:spacing w:line="360" w:lineRule="auto"/>
      </w:pPr>
    </w:p>
    <w:p w14:paraId="050ECCE6" w14:textId="2E8AED33" w:rsidR="00D7513B" w:rsidRPr="00D7513B" w:rsidRDefault="00D7513B" w:rsidP="00B456CF">
      <w:pPr>
        <w:pStyle w:val="Heading2"/>
      </w:pPr>
      <w:bookmarkStart w:id="133" w:name="_Toc82594031"/>
      <w:r w:rsidRPr="00D7513B">
        <w:t>References</w:t>
      </w:r>
      <w:bookmarkEnd w:id="133"/>
    </w:p>
    <w:p w14:paraId="7E0FA54F" w14:textId="77777777" w:rsidR="00AA1A93" w:rsidRPr="003C5D1B" w:rsidRDefault="00AA1A93" w:rsidP="00AA1A93">
      <w:pPr>
        <w:pStyle w:val="ListParagraph"/>
        <w:numPr>
          <w:ilvl w:val="0"/>
          <w:numId w:val="7"/>
        </w:numPr>
      </w:pPr>
      <w:proofErr w:type="spellStart"/>
      <w:r w:rsidRPr="003C5D1B">
        <w:rPr>
          <w:color w:val="333333"/>
          <w:shd w:val="clear" w:color="auto" w:fill="FFFFFF"/>
        </w:rPr>
        <w:t>Conners</w:t>
      </w:r>
      <w:proofErr w:type="spellEnd"/>
      <w:r w:rsidRPr="003C5D1B">
        <w:rPr>
          <w:color w:val="333333"/>
          <w:shd w:val="clear" w:color="auto" w:fill="FFFFFF"/>
        </w:rPr>
        <w:t xml:space="preserve"> CK. </w:t>
      </w:r>
      <w:proofErr w:type="spellStart"/>
      <w:r w:rsidRPr="003C5D1B">
        <w:rPr>
          <w:color w:val="333333"/>
          <w:shd w:val="clear" w:color="auto" w:fill="FFFFFF"/>
        </w:rPr>
        <w:t>Conners</w:t>
      </w:r>
      <w:proofErr w:type="spellEnd"/>
      <w:r w:rsidRPr="003C5D1B">
        <w:rPr>
          <w:color w:val="333333"/>
          <w:shd w:val="clear" w:color="auto" w:fill="FFFFFF"/>
        </w:rPr>
        <w:t xml:space="preserve"> 3rd edition. Toronto: Multi-Health Systems Inc; 2008.</w:t>
      </w:r>
    </w:p>
    <w:p w14:paraId="3945D2EB" w14:textId="77777777" w:rsidR="00AA1A93" w:rsidRPr="00A707E2" w:rsidRDefault="00AA1A93" w:rsidP="00AA1A93">
      <w:pPr>
        <w:pStyle w:val="ListParagraph"/>
        <w:ind w:left="284"/>
      </w:pPr>
    </w:p>
    <w:p w14:paraId="46B947BB" w14:textId="77777777" w:rsidR="00AA1A93" w:rsidRPr="003C5D1B" w:rsidRDefault="00AA1A93" w:rsidP="00AA1A93">
      <w:pPr>
        <w:pStyle w:val="ListParagraph"/>
        <w:numPr>
          <w:ilvl w:val="0"/>
          <w:numId w:val="7"/>
        </w:numPr>
      </w:pPr>
      <w:proofErr w:type="spellStart"/>
      <w:r w:rsidRPr="003C5D1B">
        <w:rPr>
          <w:color w:val="333333"/>
          <w:shd w:val="clear" w:color="auto" w:fill="FFFFFF"/>
        </w:rPr>
        <w:t>Conners</w:t>
      </w:r>
      <w:proofErr w:type="spellEnd"/>
      <w:r w:rsidRPr="003C5D1B">
        <w:rPr>
          <w:color w:val="333333"/>
          <w:shd w:val="clear" w:color="auto" w:fill="FFFFFF"/>
        </w:rPr>
        <w:t xml:space="preserve"> CK. </w:t>
      </w:r>
      <w:proofErr w:type="spellStart"/>
      <w:r w:rsidRPr="003C5D1B">
        <w:rPr>
          <w:color w:val="333333"/>
          <w:shd w:val="clear" w:color="auto" w:fill="FFFFFF"/>
        </w:rPr>
        <w:t>Conners</w:t>
      </w:r>
      <w:proofErr w:type="spellEnd"/>
      <w:r w:rsidRPr="003C5D1B">
        <w:rPr>
          <w:color w:val="333333"/>
          <w:shd w:val="clear" w:color="auto" w:fill="FFFFFF"/>
        </w:rPr>
        <w:t xml:space="preserve"> Early Childhood Manual. NY: Multi-Health Systems Inc; 2009.</w:t>
      </w:r>
    </w:p>
    <w:p w14:paraId="4D0199EA" w14:textId="77777777" w:rsidR="00AA1A93" w:rsidRPr="003C5D1B" w:rsidRDefault="00AA1A93" w:rsidP="00AA1A93"/>
    <w:p w14:paraId="517A7CB3" w14:textId="77777777" w:rsidR="00AA1A93" w:rsidRPr="003C5D1B" w:rsidRDefault="00AA1A93" w:rsidP="00AA1A93">
      <w:pPr>
        <w:pStyle w:val="ListParagraph"/>
        <w:numPr>
          <w:ilvl w:val="0"/>
          <w:numId w:val="7"/>
        </w:numPr>
      </w:pPr>
      <w:proofErr w:type="spellStart"/>
      <w:r w:rsidRPr="003C5D1B">
        <w:t>Conners</w:t>
      </w:r>
      <w:proofErr w:type="spellEnd"/>
      <w:r w:rsidRPr="003C5D1B">
        <w:t xml:space="preserve"> CK., </w:t>
      </w:r>
      <w:proofErr w:type="spellStart"/>
      <w:r w:rsidRPr="003C5D1B">
        <w:t>Erdhardt</w:t>
      </w:r>
      <w:proofErr w:type="spellEnd"/>
      <w:r w:rsidRPr="003C5D1B">
        <w:t xml:space="preserve">, D., Sparrow, E. </w:t>
      </w:r>
      <w:proofErr w:type="spellStart"/>
      <w:r w:rsidRPr="003C5D1B">
        <w:t>Conners</w:t>
      </w:r>
      <w:proofErr w:type="spellEnd"/>
      <w:r w:rsidRPr="003C5D1B">
        <w:t xml:space="preserve"> Adults ADHD Ratings Scales (CAARS). NY: Multi-Health Systems Inc; 1999. </w:t>
      </w:r>
    </w:p>
    <w:p w14:paraId="3544ABD1" w14:textId="77777777" w:rsidR="00D7513B" w:rsidRPr="00D7513B" w:rsidRDefault="00D7513B" w:rsidP="00D7513B">
      <w:pPr>
        <w:ind w:left="284"/>
      </w:pPr>
    </w:p>
    <w:p w14:paraId="56E96AD5" w14:textId="506A52B7" w:rsidR="00045623" w:rsidRPr="00045623" w:rsidRDefault="00045623" w:rsidP="00045623">
      <w:pPr>
        <w:pStyle w:val="ListParagraph"/>
        <w:numPr>
          <w:ilvl w:val="0"/>
          <w:numId w:val="7"/>
        </w:numPr>
      </w:pPr>
      <w:proofErr w:type="spellStart"/>
      <w:r w:rsidRPr="00045623">
        <w:rPr>
          <w:color w:val="222222"/>
          <w:shd w:val="clear" w:color="auto" w:fill="FFFFFF"/>
        </w:rPr>
        <w:t>Kovács</w:t>
      </w:r>
      <w:proofErr w:type="spellEnd"/>
      <w:r w:rsidRPr="00045623">
        <w:rPr>
          <w:color w:val="222222"/>
          <w:shd w:val="clear" w:color="auto" w:fill="FFFFFF"/>
        </w:rPr>
        <w:t xml:space="preserve">, Á. M., &amp; </w:t>
      </w:r>
      <w:proofErr w:type="spellStart"/>
      <w:r w:rsidRPr="00045623">
        <w:rPr>
          <w:color w:val="222222"/>
          <w:shd w:val="clear" w:color="auto" w:fill="FFFFFF"/>
        </w:rPr>
        <w:t>Mehler</w:t>
      </w:r>
      <w:proofErr w:type="spellEnd"/>
      <w:r w:rsidRPr="00045623">
        <w:rPr>
          <w:color w:val="222222"/>
          <w:shd w:val="clear" w:color="auto" w:fill="FFFFFF"/>
        </w:rPr>
        <w:t>, J. (2009). Cognitive gains in 7-month-old bilingual infants. </w:t>
      </w:r>
      <w:r w:rsidRPr="00045623">
        <w:rPr>
          <w:i/>
          <w:iCs/>
          <w:color w:val="222222"/>
          <w:shd w:val="clear" w:color="auto" w:fill="FFFFFF"/>
        </w:rPr>
        <w:t>Proceedings of the National Academy of Sciences</w:t>
      </w:r>
      <w:r w:rsidRPr="00045623">
        <w:rPr>
          <w:color w:val="222222"/>
          <w:shd w:val="clear" w:color="auto" w:fill="FFFFFF"/>
        </w:rPr>
        <w:t>, </w:t>
      </w:r>
      <w:r w:rsidRPr="00045623">
        <w:rPr>
          <w:i/>
          <w:iCs/>
          <w:color w:val="222222"/>
          <w:shd w:val="clear" w:color="auto" w:fill="FFFFFF"/>
        </w:rPr>
        <w:t>106</w:t>
      </w:r>
      <w:r w:rsidRPr="00045623">
        <w:rPr>
          <w:color w:val="222222"/>
          <w:shd w:val="clear" w:color="auto" w:fill="FFFFFF"/>
        </w:rPr>
        <w:t>(16), 6556-6560.</w:t>
      </w:r>
    </w:p>
    <w:p w14:paraId="58B3B97D" w14:textId="77777777" w:rsidR="00D7513B" w:rsidRPr="00D7513B" w:rsidRDefault="00D7513B" w:rsidP="001542A8"/>
    <w:p w14:paraId="33A63B44" w14:textId="497F40D7" w:rsidR="00045623" w:rsidRPr="00AA1A93" w:rsidRDefault="00045623" w:rsidP="00045623">
      <w:pPr>
        <w:pStyle w:val="ListParagraph"/>
        <w:numPr>
          <w:ilvl w:val="0"/>
          <w:numId w:val="7"/>
        </w:numPr>
      </w:pPr>
      <w:r w:rsidRPr="00AA1A93">
        <w:rPr>
          <w:color w:val="222222"/>
          <w:shd w:val="clear" w:color="auto" w:fill="FFFFFF"/>
        </w:rPr>
        <w:t xml:space="preserve">Wass, S., </w:t>
      </w:r>
      <w:proofErr w:type="spellStart"/>
      <w:r w:rsidRPr="00AA1A93">
        <w:rPr>
          <w:color w:val="222222"/>
          <w:shd w:val="clear" w:color="auto" w:fill="FFFFFF"/>
        </w:rPr>
        <w:t>Porayska-Pomsta</w:t>
      </w:r>
      <w:proofErr w:type="spellEnd"/>
      <w:r w:rsidRPr="00AA1A93">
        <w:rPr>
          <w:color w:val="222222"/>
          <w:shd w:val="clear" w:color="auto" w:fill="FFFFFF"/>
        </w:rPr>
        <w:t>, K., &amp; Johnson, M. H. (2011). Training attentional control in infancy. </w:t>
      </w:r>
      <w:r w:rsidRPr="00AA1A93">
        <w:rPr>
          <w:i/>
          <w:iCs/>
          <w:color w:val="222222"/>
          <w:shd w:val="clear" w:color="auto" w:fill="FFFFFF"/>
        </w:rPr>
        <w:t xml:space="preserve">Current </w:t>
      </w:r>
      <w:r w:rsidR="008B70B8">
        <w:rPr>
          <w:i/>
          <w:iCs/>
          <w:color w:val="222222"/>
          <w:shd w:val="clear" w:color="auto" w:fill="FFFFFF"/>
        </w:rPr>
        <w:t>B</w:t>
      </w:r>
      <w:r w:rsidRPr="00AA1A93">
        <w:rPr>
          <w:i/>
          <w:iCs/>
          <w:color w:val="222222"/>
          <w:shd w:val="clear" w:color="auto" w:fill="FFFFFF"/>
        </w:rPr>
        <w:t>iology</w:t>
      </w:r>
      <w:r w:rsidRPr="00AA1A93">
        <w:rPr>
          <w:color w:val="222222"/>
          <w:shd w:val="clear" w:color="auto" w:fill="FFFFFF"/>
        </w:rPr>
        <w:t>, </w:t>
      </w:r>
      <w:r w:rsidRPr="00AA1A93">
        <w:rPr>
          <w:i/>
          <w:iCs/>
          <w:color w:val="222222"/>
          <w:shd w:val="clear" w:color="auto" w:fill="FFFFFF"/>
        </w:rPr>
        <w:t>21</w:t>
      </w:r>
      <w:r w:rsidRPr="00AA1A93">
        <w:rPr>
          <w:color w:val="222222"/>
          <w:shd w:val="clear" w:color="auto" w:fill="FFFFFF"/>
        </w:rPr>
        <w:t>(18), 1543-1547.</w:t>
      </w:r>
    </w:p>
    <w:p w14:paraId="5601ABC0" w14:textId="77777777" w:rsidR="00D7513B" w:rsidRPr="00D7513B" w:rsidRDefault="00D7513B" w:rsidP="001542A8"/>
    <w:p w14:paraId="5502BFA1" w14:textId="606DA835" w:rsidR="00AA1A93" w:rsidRPr="00AA1A93" w:rsidRDefault="00AA1A93" w:rsidP="00AA1A93">
      <w:pPr>
        <w:pStyle w:val="ListParagraph"/>
        <w:numPr>
          <w:ilvl w:val="0"/>
          <w:numId w:val="7"/>
        </w:numPr>
      </w:pPr>
      <w:r w:rsidRPr="00AA1A93">
        <w:rPr>
          <w:color w:val="222222"/>
          <w:shd w:val="clear" w:color="auto" w:fill="FFFFFF"/>
        </w:rPr>
        <w:t xml:space="preserve"> </w:t>
      </w:r>
      <w:proofErr w:type="spellStart"/>
      <w:r w:rsidRPr="00AA1A93">
        <w:rPr>
          <w:color w:val="222222"/>
          <w:shd w:val="clear" w:color="auto" w:fill="FFFFFF"/>
        </w:rPr>
        <w:t>Elsabbagh</w:t>
      </w:r>
      <w:proofErr w:type="spellEnd"/>
      <w:r w:rsidRPr="00AA1A93">
        <w:rPr>
          <w:color w:val="222222"/>
          <w:shd w:val="clear" w:color="auto" w:fill="FFFFFF"/>
        </w:rPr>
        <w:t xml:space="preserve">, M., </w:t>
      </w:r>
      <w:proofErr w:type="spellStart"/>
      <w:r w:rsidRPr="00AA1A93">
        <w:rPr>
          <w:color w:val="222222"/>
          <w:shd w:val="clear" w:color="auto" w:fill="FFFFFF"/>
        </w:rPr>
        <w:t>Volein</w:t>
      </w:r>
      <w:proofErr w:type="spellEnd"/>
      <w:r w:rsidRPr="00AA1A93">
        <w:rPr>
          <w:color w:val="222222"/>
          <w:shd w:val="clear" w:color="auto" w:fill="FFFFFF"/>
        </w:rPr>
        <w:t xml:space="preserve">, A., </w:t>
      </w:r>
      <w:proofErr w:type="spellStart"/>
      <w:r w:rsidRPr="00AA1A93">
        <w:rPr>
          <w:color w:val="222222"/>
          <w:shd w:val="clear" w:color="auto" w:fill="FFFFFF"/>
        </w:rPr>
        <w:t>Holmboe</w:t>
      </w:r>
      <w:proofErr w:type="spellEnd"/>
      <w:r w:rsidRPr="00AA1A93">
        <w:rPr>
          <w:color w:val="222222"/>
          <w:shd w:val="clear" w:color="auto" w:fill="FFFFFF"/>
        </w:rPr>
        <w:t xml:space="preserve">, K., Tucker, L., </w:t>
      </w:r>
      <w:proofErr w:type="spellStart"/>
      <w:r w:rsidRPr="00AA1A93">
        <w:rPr>
          <w:color w:val="222222"/>
          <w:shd w:val="clear" w:color="auto" w:fill="FFFFFF"/>
        </w:rPr>
        <w:t>Csibra</w:t>
      </w:r>
      <w:proofErr w:type="spellEnd"/>
      <w:r w:rsidRPr="00AA1A93">
        <w:rPr>
          <w:color w:val="222222"/>
          <w:shd w:val="clear" w:color="auto" w:fill="FFFFFF"/>
        </w:rPr>
        <w:t>, G., Baron</w:t>
      </w:r>
      <w:r w:rsidRPr="00AA1A93">
        <w:rPr>
          <w:rFonts w:ascii="Cambria Math" w:hAnsi="Cambria Math" w:cs="Cambria Math"/>
          <w:color w:val="222222"/>
          <w:shd w:val="clear" w:color="auto" w:fill="FFFFFF"/>
        </w:rPr>
        <w:t>‐</w:t>
      </w:r>
      <w:r w:rsidRPr="00AA1A93">
        <w:rPr>
          <w:color w:val="222222"/>
          <w:shd w:val="clear" w:color="auto" w:fill="FFFFFF"/>
        </w:rPr>
        <w:t>Cohen, S., ... &amp; Johnson, M. H. (2009). Visual orienting in the early broader autism phenotype: disengagement and facilitation. </w:t>
      </w:r>
      <w:r w:rsidRPr="00AA1A93">
        <w:rPr>
          <w:i/>
          <w:iCs/>
          <w:color w:val="222222"/>
          <w:shd w:val="clear" w:color="auto" w:fill="FFFFFF"/>
        </w:rPr>
        <w:t>Journal of Child Psychology and Psychiatry</w:t>
      </w:r>
      <w:r w:rsidRPr="00AA1A93">
        <w:rPr>
          <w:color w:val="222222"/>
          <w:shd w:val="clear" w:color="auto" w:fill="FFFFFF"/>
        </w:rPr>
        <w:t>, </w:t>
      </w:r>
      <w:r w:rsidRPr="00AA1A93">
        <w:rPr>
          <w:i/>
          <w:iCs/>
          <w:color w:val="222222"/>
          <w:shd w:val="clear" w:color="auto" w:fill="FFFFFF"/>
        </w:rPr>
        <w:t>50</w:t>
      </w:r>
      <w:r w:rsidRPr="00AA1A93">
        <w:rPr>
          <w:color w:val="222222"/>
          <w:shd w:val="clear" w:color="auto" w:fill="FFFFFF"/>
        </w:rPr>
        <w:t>(5), 637-642.</w:t>
      </w:r>
    </w:p>
    <w:p w14:paraId="7EC63AEA" w14:textId="54370164" w:rsidR="00D7513B" w:rsidRPr="00AA1A93" w:rsidRDefault="00D7513B" w:rsidP="00AA1A93">
      <w:pPr>
        <w:pStyle w:val="ListParagraph"/>
        <w:spacing w:line="480" w:lineRule="auto"/>
        <w:ind w:left="284"/>
        <w:rPr>
          <w:b/>
        </w:rPr>
      </w:pPr>
    </w:p>
    <w:p w14:paraId="044649E2" w14:textId="77777777" w:rsidR="002E25C0" w:rsidRDefault="002E25C0">
      <w:pPr>
        <w:spacing w:line="480" w:lineRule="auto"/>
        <w:rPr>
          <w:u w:val="single"/>
        </w:rPr>
      </w:pPr>
    </w:p>
    <w:sectPr w:rsidR="002E25C0">
      <w:footerReference w:type="even" r:id="rId26"/>
      <w:footerReference w:type="default" r:id="rId27"/>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A715B" w14:textId="77777777" w:rsidR="00B61D44" w:rsidRDefault="00B61D44">
      <w:r>
        <w:separator/>
      </w:r>
    </w:p>
  </w:endnote>
  <w:endnote w:type="continuationSeparator" w:id="0">
    <w:p w14:paraId="1A6E887B" w14:textId="77777777" w:rsidR="00B61D44" w:rsidRDefault="00B6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2E70E" w14:textId="77777777" w:rsidR="00FE270B" w:rsidRDefault="00FE270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5BD6B876" w14:textId="77777777" w:rsidR="00FE270B" w:rsidRDefault="00FE270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F39F" w14:textId="77777777" w:rsidR="00FE270B" w:rsidRDefault="00FE270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40B13D9" w14:textId="77777777" w:rsidR="00FE270B" w:rsidRDefault="00FE270B">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ECA6E" w14:textId="77777777" w:rsidR="00B61D44" w:rsidRDefault="00B61D44">
      <w:r>
        <w:separator/>
      </w:r>
    </w:p>
  </w:footnote>
  <w:footnote w:type="continuationSeparator" w:id="0">
    <w:p w14:paraId="08CDDBF8" w14:textId="77777777" w:rsidR="00B61D44" w:rsidRDefault="00B61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16F1B"/>
    <w:multiLevelType w:val="multilevel"/>
    <w:tmpl w:val="FD962B1E"/>
    <w:lvl w:ilvl="0">
      <w:start w:val="1"/>
      <w:numFmt w:val="decimal"/>
      <w:lvlText w:val="%1"/>
      <w:lvlJc w:val="left"/>
      <w:pPr>
        <w:ind w:left="480" w:hanging="480"/>
      </w:pPr>
      <w:rPr>
        <w:rFonts w:hint="default"/>
        <w:b w:val="0"/>
        <w:u w:val="single"/>
      </w:rPr>
    </w:lvl>
    <w:lvl w:ilvl="1">
      <w:start w:val="4"/>
      <w:numFmt w:val="decimal"/>
      <w:lvlText w:val="%1.%2"/>
      <w:lvlJc w:val="left"/>
      <w:pPr>
        <w:ind w:left="480" w:hanging="480"/>
      </w:pPr>
      <w:rPr>
        <w:rFonts w:hint="default"/>
        <w:b w:val="0"/>
        <w:u w:val="singl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1" w15:restartNumberingAfterBreak="0">
    <w:nsid w:val="4E4F662B"/>
    <w:multiLevelType w:val="hybridMultilevel"/>
    <w:tmpl w:val="36B41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F469EA"/>
    <w:multiLevelType w:val="multilevel"/>
    <w:tmpl w:val="3F6CA680"/>
    <w:lvl w:ilvl="0">
      <w:start w:val="1"/>
      <w:numFmt w:val="decimal"/>
      <w:pStyle w:val="Heading2"/>
      <w:lvlText w:val="%1."/>
      <w:lvlJc w:val="left"/>
      <w:pPr>
        <w:ind w:left="360" w:hanging="360"/>
      </w:pPr>
    </w:lvl>
    <w:lvl w:ilvl="1">
      <w:start w:val="1"/>
      <w:numFmt w:val="decimal"/>
      <w:pStyle w:val="Heading3"/>
      <w:lvlText w:val="%1.%2."/>
      <w:lvlJc w:val="left"/>
      <w:pPr>
        <w:ind w:left="360" w:hanging="360"/>
      </w:pPr>
    </w:lvl>
    <w:lvl w:ilvl="2">
      <w:start w:val="1"/>
      <w:numFmt w:val="decimal"/>
      <w:pStyle w:val="Heading4"/>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7FEC574E"/>
    <w:multiLevelType w:val="hybridMultilevel"/>
    <w:tmpl w:val="79205B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0"/>
    <w:lvlOverride w:ilvl="0">
      <w:startOverride w:val="1"/>
    </w:lvlOverride>
    <w:lvlOverride w:ilvl="1">
      <w:startOverride w:val="6"/>
    </w:lvlOverride>
    <w:lvlOverride w:ilvl="2">
      <w:startOverride w:val="1"/>
    </w:lvlOverride>
  </w:num>
  <w:num w:numId="5">
    <w:abstractNumId w:val="0"/>
    <w:lvlOverride w:ilvl="0">
      <w:startOverride w:val="1"/>
    </w:lvlOverride>
    <w:lvlOverride w:ilvl="1">
      <w:startOverride w:val="6"/>
    </w:lvlOverride>
    <w:lvlOverride w:ilvl="2">
      <w:startOverride w:val="1"/>
    </w:lvlOverride>
  </w:num>
  <w:num w:numId="6">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5C0"/>
    <w:rsid w:val="00000758"/>
    <w:rsid w:val="00006CA1"/>
    <w:rsid w:val="00024F71"/>
    <w:rsid w:val="00036F77"/>
    <w:rsid w:val="000427A9"/>
    <w:rsid w:val="00045623"/>
    <w:rsid w:val="00094AA3"/>
    <w:rsid w:val="00095866"/>
    <w:rsid w:val="00095B23"/>
    <w:rsid w:val="000A080A"/>
    <w:rsid w:val="000A1F16"/>
    <w:rsid w:val="000A7780"/>
    <w:rsid w:val="000D091B"/>
    <w:rsid w:val="000D668F"/>
    <w:rsid w:val="000D7025"/>
    <w:rsid w:val="000F70EE"/>
    <w:rsid w:val="000F7F50"/>
    <w:rsid w:val="00104F6C"/>
    <w:rsid w:val="00117C8B"/>
    <w:rsid w:val="00120574"/>
    <w:rsid w:val="001245A6"/>
    <w:rsid w:val="00127F03"/>
    <w:rsid w:val="00135556"/>
    <w:rsid w:val="00136085"/>
    <w:rsid w:val="001402B5"/>
    <w:rsid w:val="00146082"/>
    <w:rsid w:val="00153251"/>
    <w:rsid w:val="001542A8"/>
    <w:rsid w:val="001618F2"/>
    <w:rsid w:val="001624B1"/>
    <w:rsid w:val="00175D46"/>
    <w:rsid w:val="001763F7"/>
    <w:rsid w:val="00181FAC"/>
    <w:rsid w:val="00192E1D"/>
    <w:rsid w:val="00193043"/>
    <w:rsid w:val="001B5ACF"/>
    <w:rsid w:val="001B5D87"/>
    <w:rsid w:val="001C225C"/>
    <w:rsid w:val="001C2E9F"/>
    <w:rsid w:val="001D34D1"/>
    <w:rsid w:val="001D745F"/>
    <w:rsid w:val="001E1540"/>
    <w:rsid w:val="001E3745"/>
    <w:rsid w:val="001F2EC5"/>
    <w:rsid w:val="002000D5"/>
    <w:rsid w:val="00207019"/>
    <w:rsid w:val="00215AC0"/>
    <w:rsid w:val="00225BA3"/>
    <w:rsid w:val="00227D25"/>
    <w:rsid w:val="00231EF9"/>
    <w:rsid w:val="002507DA"/>
    <w:rsid w:val="00253AB8"/>
    <w:rsid w:val="00257282"/>
    <w:rsid w:val="00264500"/>
    <w:rsid w:val="00270819"/>
    <w:rsid w:val="00282EAD"/>
    <w:rsid w:val="00285AD4"/>
    <w:rsid w:val="002C5115"/>
    <w:rsid w:val="002C68A5"/>
    <w:rsid w:val="002D0039"/>
    <w:rsid w:val="002D1E7A"/>
    <w:rsid w:val="002D65CF"/>
    <w:rsid w:val="002D6DF1"/>
    <w:rsid w:val="002E0791"/>
    <w:rsid w:val="002E25C0"/>
    <w:rsid w:val="002E76DA"/>
    <w:rsid w:val="002F3650"/>
    <w:rsid w:val="0030463D"/>
    <w:rsid w:val="003055F6"/>
    <w:rsid w:val="003060FF"/>
    <w:rsid w:val="0031214F"/>
    <w:rsid w:val="00316419"/>
    <w:rsid w:val="00360A04"/>
    <w:rsid w:val="003632E0"/>
    <w:rsid w:val="00385473"/>
    <w:rsid w:val="00394FB8"/>
    <w:rsid w:val="003A2152"/>
    <w:rsid w:val="003A724F"/>
    <w:rsid w:val="003C55C2"/>
    <w:rsid w:val="003C6227"/>
    <w:rsid w:val="003C74D4"/>
    <w:rsid w:val="003D5C4B"/>
    <w:rsid w:val="00437982"/>
    <w:rsid w:val="004411A0"/>
    <w:rsid w:val="004421B6"/>
    <w:rsid w:val="00446EEE"/>
    <w:rsid w:val="00452060"/>
    <w:rsid w:val="00455ACA"/>
    <w:rsid w:val="0046084E"/>
    <w:rsid w:val="00466759"/>
    <w:rsid w:val="00474431"/>
    <w:rsid w:val="00480E19"/>
    <w:rsid w:val="0049149F"/>
    <w:rsid w:val="0049322A"/>
    <w:rsid w:val="004A028B"/>
    <w:rsid w:val="004A4699"/>
    <w:rsid w:val="004C56EC"/>
    <w:rsid w:val="004C74A1"/>
    <w:rsid w:val="004D5939"/>
    <w:rsid w:val="004E7C6D"/>
    <w:rsid w:val="004F4E7C"/>
    <w:rsid w:val="00500E03"/>
    <w:rsid w:val="00507012"/>
    <w:rsid w:val="00511494"/>
    <w:rsid w:val="005176F1"/>
    <w:rsid w:val="00524FF0"/>
    <w:rsid w:val="00537A3B"/>
    <w:rsid w:val="00562A7B"/>
    <w:rsid w:val="0058218A"/>
    <w:rsid w:val="005961D8"/>
    <w:rsid w:val="005A243A"/>
    <w:rsid w:val="005A2BF5"/>
    <w:rsid w:val="005A655C"/>
    <w:rsid w:val="005B2EED"/>
    <w:rsid w:val="005B3AE4"/>
    <w:rsid w:val="005B5CD3"/>
    <w:rsid w:val="005D31D4"/>
    <w:rsid w:val="005D3E6D"/>
    <w:rsid w:val="005D4D17"/>
    <w:rsid w:val="005D7493"/>
    <w:rsid w:val="005F13D9"/>
    <w:rsid w:val="005F34A1"/>
    <w:rsid w:val="0060428A"/>
    <w:rsid w:val="0061185D"/>
    <w:rsid w:val="006311CF"/>
    <w:rsid w:val="00650411"/>
    <w:rsid w:val="0065271B"/>
    <w:rsid w:val="00655C6D"/>
    <w:rsid w:val="00667D9B"/>
    <w:rsid w:val="0068435E"/>
    <w:rsid w:val="0068607A"/>
    <w:rsid w:val="006934A1"/>
    <w:rsid w:val="006A76ED"/>
    <w:rsid w:val="006B41F7"/>
    <w:rsid w:val="006B66C4"/>
    <w:rsid w:val="006C3ACC"/>
    <w:rsid w:val="006C596E"/>
    <w:rsid w:val="006C5EBE"/>
    <w:rsid w:val="006D1A18"/>
    <w:rsid w:val="006D4FE3"/>
    <w:rsid w:val="006D574B"/>
    <w:rsid w:val="006E444A"/>
    <w:rsid w:val="006F0A91"/>
    <w:rsid w:val="006F1831"/>
    <w:rsid w:val="006F6FD5"/>
    <w:rsid w:val="006F713D"/>
    <w:rsid w:val="00704F85"/>
    <w:rsid w:val="00705FE3"/>
    <w:rsid w:val="007167D0"/>
    <w:rsid w:val="0074027B"/>
    <w:rsid w:val="0074251B"/>
    <w:rsid w:val="007441EB"/>
    <w:rsid w:val="007447C9"/>
    <w:rsid w:val="00750306"/>
    <w:rsid w:val="00755EA4"/>
    <w:rsid w:val="00764D2E"/>
    <w:rsid w:val="00765037"/>
    <w:rsid w:val="007654CE"/>
    <w:rsid w:val="00772894"/>
    <w:rsid w:val="00776526"/>
    <w:rsid w:val="007A18F1"/>
    <w:rsid w:val="007B1820"/>
    <w:rsid w:val="007B7810"/>
    <w:rsid w:val="007C1528"/>
    <w:rsid w:val="007C795D"/>
    <w:rsid w:val="007D1332"/>
    <w:rsid w:val="007F20CA"/>
    <w:rsid w:val="007F78AF"/>
    <w:rsid w:val="0080529D"/>
    <w:rsid w:val="00812F2F"/>
    <w:rsid w:val="00831BEA"/>
    <w:rsid w:val="00851F43"/>
    <w:rsid w:val="00854B24"/>
    <w:rsid w:val="00855577"/>
    <w:rsid w:val="0086442F"/>
    <w:rsid w:val="0087173A"/>
    <w:rsid w:val="00877F94"/>
    <w:rsid w:val="00890417"/>
    <w:rsid w:val="008916D0"/>
    <w:rsid w:val="00895E2E"/>
    <w:rsid w:val="00897380"/>
    <w:rsid w:val="008B030B"/>
    <w:rsid w:val="008B70B8"/>
    <w:rsid w:val="008C3707"/>
    <w:rsid w:val="008C3F65"/>
    <w:rsid w:val="008C46C6"/>
    <w:rsid w:val="008C7375"/>
    <w:rsid w:val="008D6A9E"/>
    <w:rsid w:val="008E6E5B"/>
    <w:rsid w:val="00903443"/>
    <w:rsid w:val="00903530"/>
    <w:rsid w:val="0090523A"/>
    <w:rsid w:val="0091059F"/>
    <w:rsid w:val="00926F46"/>
    <w:rsid w:val="0093163F"/>
    <w:rsid w:val="00937529"/>
    <w:rsid w:val="00946725"/>
    <w:rsid w:val="00950406"/>
    <w:rsid w:val="00983262"/>
    <w:rsid w:val="00983C65"/>
    <w:rsid w:val="009A5302"/>
    <w:rsid w:val="009A540D"/>
    <w:rsid w:val="009B09B9"/>
    <w:rsid w:val="009C2FE8"/>
    <w:rsid w:val="009D3C34"/>
    <w:rsid w:val="009F06CA"/>
    <w:rsid w:val="009F7264"/>
    <w:rsid w:val="00A2212D"/>
    <w:rsid w:val="00A30994"/>
    <w:rsid w:val="00A31DA5"/>
    <w:rsid w:val="00A32AED"/>
    <w:rsid w:val="00A32C1B"/>
    <w:rsid w:val="00A32CF4"/>
    <w:rsid w:val="00A34A2C"/>
    <w:rsid w:val="00A4177E"/>
    <w:rsid w:val="00A441F1"/>
    <w:rsid w:val="00A51769"/>
    <w:rsid w:val="00A674DA"/>
    <w:rsid w:val="00A73A80"/>
    <w:rsid w:val="00A85B2C"/>
    <w:rsid w:val="00A95E1F"/>
    <w:rsid w:val="00A9600E"/>
    <w:rsid w:val="00AA1A93"/>
    <w:rsid w:val="00AB52F6"/>
    <w:rsid w:val="00AC30E7"/>
    <w:rsid w:val="00AC5F39"/>
    <w:rsid w:val="00AC60B3"/>
    <w:rsid w:val="00AD3249"/>
    <w:rsid w:val="00AE19C1"/>
    <w:rsid w:val="00AE4BA5"/>
    <w:rsid w:val="00B066AA"/>
    <w:rsid w:val="00B07115"/>
    <w:rsid w:val="00B1054E"/>
    <w:rsid w:val="00B203E2"/>
    <w:rsid w:val="00B23BAB"/>
    <w:rsid w:val="00B43401"/>
    <w:rsid w:val="00B456CF"/>
    <w:rsid w:val="00B5658A"/>
    <w:rsid w:val="00B57729"/>
    <w:rsid w:val="00B61D44"/>
    <w:rsid w:val="00B67A1F"/>
    <w:rsid w:val="00B8099C"/>
    <w:rsid w:val="00B832AE"/>
    <w:rsid w:val="00B96C2D"/>
    <w:rsid w:val="00BA14C6"/>
    <w:rsid w:val="00BA6AA1"/>
    <w:rsid w:val="00BB37CD"/>
    <w:rsid w:val="00BB3FD2"/>
    <w:rsid w:val="00BC39E2"/>
    <w:rsid w:val="00BC4158"/>
    <w:rsid w:val="00BD0C5A"/>
    <w:rsid w:val="00BD1BF6"/>
    <w:rsid w:val="00BD22E2"/>
    <w:rsid w:val="00BF38FA"/>
    <w:rsid w:val="00BF7498"/>
    <w:rsid w:val="00C007C2"/>
    <w:rsid w:val="00C06FA4"/>
    <w:rsid w:val="00C137E0"/>
    <w:rsid w:val="00C2187F"/>
    <w:rsid w:val="00C21990"/>
    <w:rsid w:val="00C267D1"/>
    <w:rsid w:val="00C34494"/>
    <w:rsid w:val="00C41884"/>
    <w:rsid w:val="00C41B3A"/>
    <w:rsid w:val="00C424C0"/>
    <w:rsid w:val="00C46BCE"/>
    <w:rsid w:val="00C50295"/>
    <w:rsid w:val="00C636DC"/>
    <w:rsid w:val="00C8490B"/>
    <w:rsid w:val="00C90A9A"/>
    <w:rsid w:val="00C96070"/>
    <w:rsid w:val="00CB1E8C"/>
    <w:rsid w:val="00CB3FD4"/>
    <w:rsid w:val="00CB5B68"/>
    <w:rsid w:val="00CC05A7"/>
    <w:rsid w:val="00CD7BED"/>
    <w:rsid w:val="00D117FB"/>
    <w:rsid w:val="00D21D0B"/>
    <w:rsid w:val="00D31018"/>
    <w:rsid w:val="00D36A92"/>
    <w:rsid w:val="00D55E7F"/>
    <w:rsid w:val="00D665EA"/>
    <w:rsid w:val="00D7513B"/>
    <w:rsid w:val="00D82E9A"/>
    <w:rsid w:val="00DD3B83"/>
    <w:rsid w:val="00DD62F3"/>
    <w:rsid w:val="00DD7932"/>
    <w:rsid w:val="00DE7875"/>
    <w:rsid w:val="00E01664"/>
    <w:rsid w:val="00E05AC8"/>
    <w:rsid w:val="00E144A4"/>
    <w:rsid w:val="00E22A2F"/>
    <w:rsid w:val="00E23A64"/>
    <w:rsid w:val="00E30848"/>
    <w:rsid w:val="00E37A9A"/>
    <w:rsid w:val="00E55209"/>
    <w:rsid w:val="00E7245D"/>
    <w:rsid w:val="00E73B2E"/>
    <w:rsid w:val="00E85F86"/>
    <w:rsid w:val="00E86F81"/>
    <w:rsid w:val="00E93725"/>
    <w:rsid w:val="00EA0B66"/>
    <w:rsid w:val="00EC0D07"/>
    <w:rsid w:val="00EC0D42"/>
    <w:rsid w:val="00EC5D08"/>
    <w:rsid w:val="00EC7503"/>
    <w:rsid w:val="00ED3603"/>
    <w:rsid w:val="00EE5F33"/>
    <w:rsid w:val="00EF322D"/>
    <w:rsid w:val="00F11C67"/>
    <w:rsid w:val="00F12C47"/>
    <w:rsid w:val="00F21BDB"/>
    <w:rsid w:val="00F22D63"/>
    <w:rsid w:val="00F36442"/>
    <w:rsid w:val="00F368C3"/>
    <w:rsid w:val="00F3798D"/>
    <w:rsid w:val="00F46C98"/>
    <w:rsid w:val="00F61B7D"/>
    <w:rsid w:val="00F82D63"/>
    <w:rsid w:val="00F83F94"/>
    <w:rsid w:val="00FB2AEA"/>
    <w:rsid w:val="00FC2DB1"/>
    <w:rsid w:val="00FC3DF2"/>
    <w:rsid w:val="00FD6869"/>
    <w:rsid w:val="00FE270B"/>
    <w:rsid w:val="00FE4B1C"/>
    <w:rsid w:val="00FF228E"/>
    <w:rsid w:val="00FF4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378C1"/>
  <w15:docId w15:val="{EA421450-A9C5-D04D-9B5C-39BFAF14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C6D"/>
    <w:rPr>
      <w:rFonts w:ascii="Times New Roman" w:eastAsia="Times New Roman" w:hAnsi="Times New Roman" w:cs="Times New Roman"/>
    </w:rPr>
  </w:style>
  <w:style w:type="paragraph" w:styleId="Heading1">
    <w:name w:val="heading 1"/>
    <w:basedOn w:val="Normal"/>
    <w:next w:val="Normal"/>
    <w:uiPriority w:val="9"/>
    <w:qFormat/>
    <w:rsid w:val="009A540D"/>
    <w:pPr>
      <w:spacing w:line="480" w:lineRule="auto"/>
      <w:jc w:val="center"/>
      <w:outlineLvl w:val="0"/>
    </w:pPr>
    <w:rPr>
      <w:b/>
      <w:sz w:val="28"/>
      <w:szCs w:val="28"/>
      <w:u w:val="single"/>
    </w:rPr>
  </w:style>
  <w:style w:type="paragraph" w:styleId="Heading2">
    <w:name w:val="heading 2"/>
    <w:basedOn w:val="Normal"/>
    <w:next w:val="Normal"/>
    <w:uiPriority w:val="9"/>
    <w:unhideWhenUsed/>
    <w:qFormat/>
    <w:rsid w:val="009A540D"/>
    <w:pPr>
      <w:numPr>
        <w:numId w:val="1"/>
      </w:numPr>
      <w:spacing w:line="480" w:lineRule="auto"/>
      <w:outlineLvl w:val="1"/>
    </w:pPr>
    <w:rPr>
      <w:b/>
    </w:rPr>
  </w:style>
  <w:style w:type="paragraph" w:styleId="Heading3">
    <w:name w:val="heading 3"/>
    <w:basedOn w:val="Normal"/>
    <w:next w:val="Normal"/>
    <w:uiPriority w:val="9"/>
    <w:unhideWhenUsed/>
    <w:qFormat/>
    <w:rsid w:val="00655C6D"/>
    <w:pPr>
      <w:widowControl w:val="0"/>
      <w:numPr>
        <w:ilvl w:val="1"/>
        <w:numId w:val="1"/>
      </w:numPr>
      <w:pBdr>
        <w:top w:val="nil"/>
        <w:left w:val="nil"/>
        <w:bottom w:val="nil"/>
        <w:right w:val="nil"/>
        <w:between w:val="nil"/>
      </w:pBdr>
      <w:spacing w:line="480" w:lineRule="auto"/>
      <w:outlineLvl w:val="2"/>
    </w:pPr>
    <w:rPr>
      <w:i/>
      <w:color w:val="000000"/>
      <w:u w:val="single"/>
    </w:rPr>
  </w:style>
  <w:style w:type="paragraph" w:styleId="Heading4">
    <w:name w:val="heading 4"/>
    <w:basedOn w:val="Normal"/>
    <w:next w:val="Normal"/>
    <w:uiPriority w:val="9"/>
    <w:unhideWhenUsed/>
    <w:qFormat/>
    <w:rsid w:val="00655C6D"/>
    <w:pPr>
      <w:keepNext/>
      <w:keepLines/>
      <w:numPr>
        <w:ilvl w:val="2"/>
        <w:numId w:val="1"/>
      </w:numPr>
      <w:spacing w:before="240" w:after="40"/>
      <w:outlineLvl w:val="3"/>
    </w:pPr>
    <w:rPr>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03" w:type="dxa"/>
        <w:right w:w="115" w:type="dxa"/>
      </w:tblCellMar>
    </w:tblPr>
  </w:style>
  <w:style w:type="table" w:customStyle="1" w:styleId="a6">
    <w:basedOn w:val="TableNormal"/>
    <w:tblPr>
      <w:tblStyleRowBandSize w:val="1"/>
      <w:tblStyleColBandSize w:val="1"/>
      <w:tblCellMar>
        <w:left w:w="103" w:type="dxa"/>
        <w:right w:w="115" w:type="dxa"/>
      </w:tblCellMar>
    </w:tblPr>
  </w:style>
  <w:style w:type="table" w:customStyle="1" w:styleId="a7">
    <w:basedOn w:val="TableNormal"/>
    <w:rPr>
      <w:sz w:val="22"/>
      <w:szCs w:val="22"/>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55577"/>
    <w:rPr>
      <w:sz w:val="18"/>
      <w:szCs w:val="18"/>
    </w:rPr>
  </w:style>
  <w:style w:type="character" w:customStyle="1" w:styleId="BalloonTextChar">
    <w:name w:val="Balloon Text Char"/>
    <w:basedOn w:val="DefaultParagraphFont"/>
    <w:link w:val="BalloonText"/>
    <w:uiPriority w:val="99"/>
    <w:semiHidden/>
    <w:rsid w:val="0085557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447C9"/>
    <w:rPr>
      <w:b/>
      <w:bCs/>
    </w:rPr>
  </w:style>
  <w:style w:type="character" w:customStyle="1" w:styleId="CommentSubjectChar">
    <w:name w:val="Comment Subject Char"/>
    <w:basedOn w:val="CommentTextChar"/>
    <w:link w:val="CommentSubject"/>
    <w:uiPriority w:val="99"/>
    <w:semiHidden/>
    <w:rsid w:val="007447C9"/>
    <w:rPr>
      <w:b/>
      <w:bCs/>
      <w:sz w:val="20"/>
      <w:szCs w:val="20"/>
    </w:rPr>
  </w:style>
  <w:style w:type="paragraph" w:styleId="TOCHeading">
    <w:name w:val="TOC Heading"/>
    <w:basedOn w:val="Heading1"/>
    <w:next w:val="Normal"/>
    <w:uiPriority w:val="39"/>
    <w:unhideWhenUsed/>
    <w:qFormat/>
    <w:rsid w:val="009A540D"/>
    <w:pPr>
      <w:keepNext/>
      <w:keepLines/>
      <w:spacing w:before="480" w:line="276" w:lineRule="auto"/>
      <w:jc w:val="left"/>
      <w:outlineLvl w:val="9"/>
    </w:pPr>
    <w:rPr>
      <w:rFonts w:asciiTheme="majorHAnsi" w:eastAsiaTheme="majorEastAsia" w:hAnsiTheme="majorHAnsi" w:cstheme="majorBidi"/>
      <w:bCs/>
      <w:color w:val="365F91" w:themeColor="accent1" w:themeShade="BF"/>
      <w:u w:val="none"/>
      <w:lang w:val="en-US"/>
    </w:rPr>
  </w:style>
  <w:style w:type="paragraph" w:styleId="TOC1">
    <w:name w:val="toc 1"/>
    <w:basedOn w:val="Normal"/>
    <w:next w:val="Normal"/>
    <w:autoRedefine/>
    <w:uiPriority w:val="39"/>
    <w:unhideWhenUsed/>
    <w:rsid w:val="009A540D"/>
    <w:pPr>
      <w:spacing w:before="120"/>
    </w:pPr>
    <w:rPr>
      <w:rFonts w:asciiTheme="minorHAnsi" w:hAnsiTheme="minorHAnsi"/>
      <w:b/>
      <w:bCs/>
      <w:i/>
      <w:iCs/>
    </w:rPr>
  </w:style>
  <w:style w:type="paragraph" w:styleId="TOC2">
    <w:name w:val="toc 2"/>
    <w:basedOn w:val="Normal"/>
    <w:next w:val="Normal"/>
    <w:autoRedefine/>
    <w:uiPriority w:val="39"/>
    <w:unhideWhenUsed/>
    <w:rsid w:val="009A540D"/>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9A540D"/>
    <w:pPr>
      <w:ind w:left="480"/>
    </w:pPr>
    <w:rPr>
      <w:rFonts w:asciiTheme="minorHAnsi" w:hAnsiTheme="minorHAnsi"/>
      <w:sz w:val="20"/>
      <w:szCs w:val="20"/>
    </w:rPr>
  </w:style>
  <w:style w:type="character" w:styleId="Hyperlink">
    <w:name w:val="Hyperlink"/>
    <w:basedOn w:val="DefaultParagraphFont"/>
    <w:uiPriority w:val="99"/>
    <w:unhideWhenUsed/>
    <w:rsid w:val="009A540D"/>
    <w:rPr>
      <w:color w:val="0000FF" w:themeColor="hyperlink"/>
      <w:u w:val="single"/>
    </w:rPr>
  </w:style>
  <w:style w:type="paragraph" w:styleId="TOC4">
    <w:name w:val="toc 4"/>
    <w:basedOn w:val="Normal"/>
    <w:next w:val="Normal"/>
    <w:autoRedefine/>
    <w:uiPriority w:val="39"/>
    <w:semiHidden/>
    <w:unhideWhenUsed/>
    <w:rsid w:val="009A540D"/>
    <w:pPr>
      <w:ind w:left="720"/>
    </w:pPr>
    <w:rPr>
      <w:rFonts w:asciiTheme="minorHAnsi" w:hAnsiTheme="minorHAnsi"/>
      <w:sz w:val="20"/>
      <w:szCs w:val="20"/>
    </w:rPr>
  </w:style>
  <w:style w:type="paragraph" w:styleId="TOC5">
    <w:name w:val="toc 5"/>
    <w:basedOn w:val="Normal"/>
    <w:next w:val="Normal"/>
    <w:autoRedefine/>
    <w:uiPriority w:val="39"/>
    <w:semiHidden/>
    <w:unhideWhenUsed/>
    <w:rsid w:val="009A540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9A540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9A540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9A540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9A540D"/>
    <w:pPr>
      <w:ind w:left="1920"/>
    </w:pPr>
    <w:rPr>
      <w:rFonts w:asciiTheme="minorHAnsi" w:hAnsiTheme="minorHAnsi"/>
      <w:sz w:val="20"/>
      <w:szCs w:val="20"/>
    </w:rPr>
  </w:style>
  <w:style w:type="paragraph" w:styleId="ListParagraph">
    <w:name w:val="List Paragraph"/>
    <w:basedOn w:val="Normal"/>
    <w:uiPriority w:val="34"/>
    <w:qFormat/>
    <w:rsid w:val="0093163F"/>
    <w:pPr>
      <w:ind w:left="720"/>
      <w:contextualSpacing/>
    </w:pPr>
  </w:style>
  <w:style w:type="character" w:customStyle="1" w:styleId="tl8wme">
    <w:name w:val="tl8wme"/>
    <w:basedOn w:val="DefaultParagraphFont"/>
    <w:rsid w:val="00DD3B83"/>
  </w:style>
  <w:style w:type="paragraph" w:customStyle="1" w:styleId="Default">
    <w:name w:val="Default"/>
    <w:rsid w:val="00655C6D"/>
    <w:pPr>
      <w:autoSpaceDE w:val="0"/>
      <w:autoSpaceDN w:val="0"/>
      <w:adjustRightInd w:val="0"/>
    </w:pPr>
    <w:rPr>
      <w:color w:val="000000"/>
      <w:lang w:val="en-US"/>
    </w:rPr>
  </w:style>
  <w:style w:type="table" w:styleId="TableGrid">
    <w:name w:val="Table Grid"/>
    <w:basedOn w:val="TableNormal"/>
    <w:uiPriority w:val="39"/>
    <w:rsid w:val="00A32CF4"/>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CB1E8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320726">
      <w:bodyDiv w:val="1"/>
      <w:marLeft w:val="0"/>
      <w:marRight w:val="0"/>
      <w:marTop w:val="0"/>
      <w:marBottom w:val="0"/>
      <w:divBdr>
        <w:top w:val="none" w:sz="0" w:space="0" w:color="auto"/>
        <w:left w:val="none" w:sz="0" w:space="0" w:color="auto"/>
        <w:bottom w:val="none" w:sz="0" w:space="0" w:color="auto"/>
        <w:right w:val="none" w:sz="0" w:space="0" w:color="auto"/>
      </w:divBdr>
    </w:div>
    <w:div w:id="1276211709">
      <w:bodyDiv w:val="1"/>
      <w:marLeft w:val="0"/>
      <w:marRight w:val="0"/>
      <w:marTop w:val="0"/>
      <w:marBottom w:val="0"/>
      <w:divBdr>
        <w:top w:val="none" w:sz="0" w:space="0" w:color="auto"/>
        <w:left w:val="none" w:sz="0" w:space="0" w:color="auto"/>
        <w:bottom w:val="none" w:sz="0" w:space="0" w:color="auto"/>
        <w:right w:val="none" w:sz="0" w:space="0" w:color="auto"/>
      </w:divBdr>
    </w:div>
    <w:div w:id="1283343065">
      <w:bodyDiv w:val="1"/>
      <w:marLeft w:val="0"/>
      <w:marRight w:val="0"/>
      <w:marTop w:val="0"/>
      <w:marBottom w:val="0"/>
      <w:divBdr>
        <w:top w:val="none" w:sz="0" w:space="0" w:color="auto"/>
        <w:left w:val="none" w:sz="0" w:space="0" w:color="auto"/>
        <w:bottom w:val="none" w:sz="0" w:space="0" w:color="auto"/>
        <w:right w:val="none" w:sz="0" w:space="0" w:color="auto"/>
      </w:divBdr>
    </w:div>
    <w:div w:id="1324773197">
      <w:bodyDiv w:val="1"/>
      <w:marLeft w:val="0"/>
      <w:marRight w:val="0"/>
      <w:marTop w:val="0"/>
      <w:marBottom w:val="0"/>
      <w:divBdr>
        <w:top w:val="none" w:sz="0" w:space="0" w:color="auto"/>
        <w:left w:val="none" w:sz="0" w:space="0" w:color="auto"/>
        <w:bottom w:val="none" w:sz="0" w:space="0" w:color="auto"/>
        <w:right w:val="none" w:sz="0" w:space="0" w:color="auto"/>
      </w:divBdr>
    </w:div>
    <w:div w:id="1603492910">
      <w:bodyDiv w:val="1"/>
      <w:marLeft w:val="0"/>
      <w:marRight w:val="0"/>
      <w:marTop w:val="0"/>
      <w:marBottom w:val="0"/>
      <w:divBdr>
        <w:top w:val="none" w:sz="0" w:space="0" w:color="auto"/>
        <w:left w:val="none" w:sz="0" w:space="0" w:color="auto"/>
        <w:bottom w:val="none" w:sz="0" w:space="0" w:color="auto"/>
        <w:right w:val="none" w:sz="0" w:space="0" w:color="auto"/>
      </w:divBdr>
    </w:div>
    <w:div w:id="1839465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isrctn.com/editorial/retrieveFile/6ae446f2-50c7-4904-90ef-728502c4c61b/30831"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www.isrctn.com/ISRCTN37683928" TargetMode="External"/><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Users/amy/Desktop/ISTAARS%20020420/Session%20length%20SM/Session%20length_final%20used%20for%20paper.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Users/amy/Documents/Papers%202019_2020/Translational%20Psychiatry%20Interstaars/Translational%20Psychiatry%20Revisions/SessionDurations_Interstaars_RH_AG_020919_pwdiscbcd_trainingonly.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my/Desktop/Control%20graph%20themes.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my/Downloads/AvgsPerGame_final2%20(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my/Desktop/Looking%20time%20graph.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my/Desktop/Looking%20time%20graph.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'All_same graph'!$A$1</c:f>
              <c:strCache>
                <c:ptCount val="1"/>
                <c:pt idx="0">
                  <c:v>Participant A</c:v>
                </c:pt>
              </c:strCache>
            </c:strRef>
          </c:tx>
          <c:spPr>
            <a:ln w="34925"/>
          </c:spPr>
          <c:marker>
            <c:symbol val="none"/>
          </c:marker>
          <c:val>
            <c:numRef>
              <c:f>'All_same graph'!$A$2:$A$12</c:f>
              <c:numCache>
                <c:formatCode>0.00</c:formatCode>
                <c:ptCount val="11"/>
                <c:pt idx="0">
                  <c:v>14.51</c:v>
                </c:pt>
                <c:pt idx="1">
                  <c:v>18.12</c:v>
                </c:pt>
                <c:pt idx="2">
                  <c:v>14.62</c:v>
                </c:pt>
                <c:pt idx="3">
                  <c:v>16.53</c:v>
                </c:pt>
                <c:pt idx="4">
                  <c:v>16.829999999999998</c:v>
                </c:pt>
                <c:pt idx="5">
                  <c:v>16.45</c:v>
                </c:pt>
                <c:pt idx="6">
                  <c:v>7.52</c:v>
                </c:pt>
                <c:pt idx="7">
                  <c:v>16.940000000000001</c:v>
                </c:pt>
                <c:pt idx="8">
                  <c:v>10.45</c:v>
                </c:pt>
                <c:pt idx="9">
                  <c:v>4.46</c:v>
                </c:pt>
                <c:pt idx="10">
                  <c:v>12.92</c:v>
                </c:pt>
              </c:numCache>
            </c:numRef>
          </c:val>
          <c:smooth val="0"/>
          <c:extLst>
            <c:ext xmlns:c16="http://schemas.microsoft.com/office/drawing/2014/chart" uri="{C3380CC4-5D6E-409C-BE32-E72D297353CC}">
              <c16:uniqueId val="{00000000-6DC7-EF46-901B-319A72ECF7F1}"/>
            </c:ext>
          </c:extLst>
        </c:ser>
        <c:ser>
          <c:idx val="1"/>
          <c:order val="1"/>
          <c:tx>
            <c:strRef>
              <c:f>'All_same graph'!$B$1</c:f>
              <c:strCache>
                <c:ptCount val="1"/>
                <c:pt idx="0">
                  <c:v>Participant B</c:v>
                </c:pt>
              </c:strCache>
            </c:strRef>
          </c:tx>
          <c:spPr>
            <a:ln w="34925"/>
          </c:spPr>
          <c:marker>
            <c:symbol val="none"/>
          </c:marker>
          <c:val>
            <c:numRef>
              <c:f>'All_same graph'!$B$2:$B$12</c:f>
              <c:numCache>
                <c:formatCode>General</c:formatCode>
                <c:ptCount val="11"/>
                <c:pt idx="0">
                  <c:v>14.67</c:v>
                </c:pt>
                <c:pt idx="1">
                  <c:v>11.26</c:v>
                </c:pt>
                <c:pt idx="2">
                  <c:v>15.79</c:v>
                </c:pt>
                <c:pt idx="3">
                  <c:v>15.61</c:v>
                </c:pt>
                <c:pt idx="4">
                  <c:v>15.34</c:v>
                </c:pt>
                <c:pt idx="5">
                  <c:v>16.57</c:v>
                </c:pt>
                <c:pt idx="6">
                  <c:v>20.36</c:v>
                </c:pt>
                <c:pt idx="7">
                  <c:v>14.91</c:v>
                </c:pt>
                <c:pt idx="8">
                  <c:v>9.42</c:v>
                </c:pt>
                <c:pt idx="9">
                  <c:v>16.88</c:v>
                </c:pt>
                <c:pt idx="10">
                  <c:v>12.39</c:v>
                </c:pt>
              </c:numCache>
            </c:numRef>
          </c:val>
          <c:smooth val="0"/>
          <c:extLst>
            <c:ext xmlns:c16="http://schemas.microsoft.com/office/drawing/2014/chart" uri="{C3380CC4-5D6E-409C-BE32-E72D297353CC}">
              <c16:uniqueId val="{00000001-6DC7-EF46-901B-319A72ECF7F1}"/>
            </c:ext>
          </c:extLst>
        </c:ser>
        <c:ser>
          <c:idx val="2"/>
          <c:order val="2"/>
          <c:tx>
            <c:strRef>
              <c:f>'All_same graph'!$C$1</c:f>
              <c:strCache>
                <c:ptCount val="1"/>
                <c:pt idx="0">
                  <c:v>Participant C</c:v>
                </c:pt>
              </c:strCache>
            </c:strRef>
          </c:tx>
          <c:spPr>
            <a:ln w="34925"/>
          </c:spPr>
          <c:marker>
            <c:symbol val="none"/>
          </c:marker>
          <c:val>
            <c:numRef>
              <c:f>'All_same graph'!$C$2:$C$12</c:f>
              <c:numCache>
                <c:formatCode>General</c:formatCode>
                <c:ptCount val="11"/>
                <c:pt idx="0">
                  <c:v>16.38</c:v>
                </c:pt>
                <c:pt idx="1">
                  <c:v>11.68</c:v>
                </c:pt>
                <c:pt idx="2">
                  <c:v>19.940000000000001</c:v>
                </c:pt>
                <c:pt idx="3">
                  <c:v>8.9499999999999993</c:v>
                </c:pt>
                <c:pt idx="4">
                  <c:v>21.37</c:v>
                </c:pt>
                <c:pt idx="5">
                  <c:v>11.79</c:v>
                </c:pt>
                <c:pt idx="6">
                  <c:v>12.97</c:v>
                </c:pt>
                <c:pt idx="7">
                  <c:v>15.44</c:v>
                </c:pt>
              </c:numCache>
            </c:numRef>
          </c:val>
          <c:smooth val="0"/>
          <c:extLst>
            <c:ext xmlns:c16="http://schemas.microsoft.com/office/drawing/2014/chart" uri="{C3380CC4-5D6E-409C-BE32-E72D297353CC}">
              <c16:uniqueId val="{00000002-6DC7-EF46-901B-319A72ECF7F1}"/>
            </c:ext>
          </c:extLst>
        </c:ser>
        <c:ser>
          <c:idx val="3"/>
          <c:order val="3"/>
          <c:tx>
            <c:strRef>
              <c:f>'All_same graph'!$D$1</c:f>
              <c:strCache>
                <c:ptCount val="1"/>
                <c:pt idx="0">
                  <c:v>Participant D</c:v>
                </c:pt>
              </c:strCache>
            </c:strRef>
          </c:tx>
          <c:spPr>
            <a:ln w="34925"/>
          </c:spPr>
          <c:marker>
            <c:symbol val="none"/>
          </c:marker>
          <c:val>
            <c:numRef>
              <c:f>'All_same graph'!$D$2:$D$12</c:f>
              <c:numCache>
                <c:formatCode>General</c:formatCode>
                <c:ptCount val="11"/>
                <c:pt idx="0">
                  <c:v>10.25</c:v>
                </c:pt>
                <c:pt idx="1">
                  <c:v>10.98</c:v>
                </c:pt>
                <c:pt idx="2">
                  <c:v>14.13</c:v>
                </c:pt>
                <c:pt idx="3">
                  <c:v>13.14</c:v>
                </c:pt>
                <c:pt idx="4">
                  <c:v>12.52</c:v>
                </c:pt>
                <c:pt idx="5">
                  <c:v>10.95</c:v>
                </c:pt>
                <c:pt idx="6">
                  <c:v>17.97</c:v>
                </c:pt>
                <c:pt idx="7">
                  <c:v>21.5</c:v>
                </c:pt>
                <c:pt idx="8">
                  <c:v>28.82</c:v>
                </c:pt>
                <c:pt idx="9">
                  <c:v>18.34</c:v>
                </c:pt>
                <c:pt idx="10">
                  <c:v>20.83</c:v>
                </c:pt>
              </c:numCache>
            </c:numRef>
          </c:val>
          <c:smooth val="0"/>
          <c:extLst>
            <c:ext xmlns:c16="http://schemas.microsoft.com/office/drawing/2014/chart" uri="{C3380CC4-5D6E-409C-BE32-E72D297353CC}">
              <c16:uniqueId val="{00000003-6DC7-EF46-901B-319A72ECF7F1}"/>
            </c:ext>
          </c:extLst>
        </c:ser>
        <c:dLbls>
          <c:showLegendKey val="0"/>
          <c:showVal val="0"/>
          <c:showCatName val="0"/>
          <c:showSerName val="0"/>
          <c:showPercent val="0"/>
          <c:showBubbleSize val="0"/>
        </c:dLbls>
        <c:smooth val="0"/>
        <c:axId val="-2071690264"/>
        <c:axId val="-2071200984"/>
      </c:lineChart>
      <c:catAx>
        <c:axId val="-2071690264"/>
        <c:scaling>
          <c:orientation val="minMax"/>
        </c:scaling>
        <c:delete val="0"/>
        <c:axPos val="b"/>
        <c:title>
          <c:tx>
            <c:rich>
              <a:bodyPr/>
              <a:lstStyle/>
              <a:p>
                <a:pPr>
                  <a:defRPr/>
                </a:pPr>
                <a:r>
                  <a:rPr lang="en-US" sz="1100">
                    <a:latin typeface="Times New Roman"/>
                    <a:cs typeface="Times New Roman"/>
                  </a:rPr>
                  <a:t>Training</a:t>
                </a:r>
                <a:r>
                  <a:rPr lang="en-US" sz="1100" baseline="0">
                    <a:latin typeface="Times New Roman"/>
                    <a:cs typeface="Times New Roman"/>
                  </a:rPr>
                  <a:t> session number</a:t>
                </a:r>
                <a:endParaRPr lang="en-US" sz="1100">
                  <a:latin typeface="Times New Roman"/>
                  <a:cs typeface="Times New Roman"/>
                </a:endParaRPr>
              </a:p>
            </c:rich>
          </c:tx>
          <c:overlay val="0"/>
        </c:title>
        <c:majorTickMark val="out"/>
        <c:minorTickMark val="none"/>
        <c:tickLblPos val="nextTo"/>
        <c:txPr>
          <a:bodyPr/>
          <a:lstStyle/>
          <a:p>
            <a:pPr>
              <a:defRPr sz="1100" b="0">
                <a:latin typeface="Times New Roman"/>
                <a:cs typeface="Times New Roman"/>
              </a:defRPr>
            </a:pPr>
            <a:endParaRPr lang="en-US"/>
          </a:p>
        </c:txPr>
        <c:crossAx val="-2071200984"/>
        <c:crosses val="autoZero"/>
        <c:auto val="1"/>
        <c:lblAlgn val="ctr"/>
        <c:lblOffset val="100"/>
        <c:noMultiLvlLbl val="0"/>
      </c:catAx>
      <c:valAx>
        <c:axId val="-2071200984"/>
        <c:scaling>
          <c:orientation val="minMax"/>
        </c:scaling>
        <c:delete val="0"/>
        <c:axPos val="l"/>
        <c:title>
          <c:tx>
            <c:rich>
              <a:bodyPr rot="-5400000" vert="horz"/>
              <a:lstStyle/>
              <a:p>
                <a:pPr>
                  <a:defRPr/>
                </a:pPr>
                <a:r>
                  <a:rPr lang="en-US" sz="1100">
                    <a:latin typeface="Times New Roman"/>
                    <a:cs typeface="Times New Roman"/>
                  </a:rPr>
                  <a:t>Length of training session</a:t>
                </a:r>
                <a:r>
                  <a:rPr lang="en-US" sz="1100" baseline="0">
                    <a:latin typeface="Times New Roman"/>
                    <a:cs typeface="Times New Roman"/>
                  </a:rPr>
                  <a:t> (minutes)</a:t>
                </a:r>
                <a:endParaRPr lang="en-US" sz="1100">
                  <a:latin typeface="Times New Roman"/>
                  <a:cs typeface="Times New Roman"/>
                </a:endParaRPr>
              </a:p>
            </c:rich>
          </c:tx>
          <c:layout>
            <c:manualLayout>
              <c:xMode val="edge"/>
              <c:yMode val="edge"/>
              <c:x val="6.7567567567567597E-3"/>
              <c:y val="0.12194532864243"/>
            </c:manualLayout>
          </c:layout>
          <c:overlay val="0"/>
        </c:title>
        <c:numFmt formatCode="0.00" sourceLinked="1"/>
        <c:majorTickMark val="out"/>
        <c:minorTickMark val="none"/>
        <c:tickLblPos val="nextTo"/>
        <c:txPr>
          <a:bodyPr/>
          <a:lstStyle/>
          <a:p>
            <a:pPr>
              <a:defRPr sz="1100" b="0">
                <a:latin typeface="Times New Roman"/>
                <a:cs typeface="Times New Roman"/>
              </a:defRPr>
            </a:pPr>
            <a:endParaRPr lang="en-US"/>
          </a:p>
        </c:txPr>
        <c:crossAx val="-2071690264"/>
        <c:crosses val="autoZero"/>
        <c:crossBetween val="between"/>
        <c:majorUnit val="5"/>
      </c:valAx>
    </c:plotArea>
    <c:legend>
      <c:legendPos val="r"/>
      <c:overlay val="0"/>
      <c:txPr>
        <a:bodyPr/>
        <a:lstStyle/>
        <a:p>
          <a:pPr>
            <a:defRPr>
              <a:latin typeface="Times New Roman"/>
              <a:cs typeface="Times New Roman"/>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val>
            <c:numRef>
              <c:f>'Session Durations'!$A$29:$A$47</c:f>
              <c:numCache>
                <c:formatCode>0.00</c:formatCode>
                <c:ptCount val="19"/>
                <c:pt idx="0">
                  <c:v>259.94483333333329</c:v>
                </c:pt>
                <c:pt idx="1">
                  <c:v>241.52356666666665</c:v>
                </c:pt>
                <c:pt idx="2">
                  <c:v>266.79164500000002</c:v>
                </c:pt>
                <c:pt idx="3">
                  <c:v>219.88329833333333</c:v>
                </c:pt>
                <c:pt idx="4">
                  <c:v>241.03575000000001</c:v>
                </c:pt>
                <c:pt idx="5">
                  <c:v>240.51453333333333</c:v>
                </c:pt>
                <c:pt idx="6">
                  <c:v>221.48446666666666</c:v>
                </c:pt>
                <c:pt idx="7">
                  <c:v>225.41289999999998</c:v>
                </c:pt>
                <c:pt idx="8">
                  <c:v>205.62099999999998</c:v>
                </c:pt>
                <c:pt idx="9">
                  <c:v>190.41938333333331</c:v>
                </c:pt>
                <c:pt idx="10">
                  <c:v>178.05675000000002</c:v>
                </c:pt>
                <c:pt idx="11">
                  <c:v>254.26005666666666</c:v>
                </c:pt>
                <c:pt idx="12">
                  <c:v>216.00799999999998</c:v>
                </c:pt>
                <c:pt idx="13">
                  <c:v>233.21831666666665</c:v>
                </c:pt>
                <c:pt idx="14">
                  <c:v>162.41598333333334</c:v>
                </c:pt>
                <c:pt idx="15">
                  <c:v>252.42939999999999</c:v>
                </c:pt>
                <c:pt idx="16">
                  <c:v>240.71869999999998</c:v>
                </c:pt>
                <c:pt idx="17">
                  <c:v>190.60256666666663</c:v>
                </c:pt>
                <c:pt idx="18">
                  <c:v>226.5411666666667</c:v>
                </c:pt>
              </c:numCache>
            </c:numRef>
          </c:val>
          <c:extLst>
            <c:ext xmlns:c16="http://schemas.microsoft.com/office/drawing/2014/chart" uri="{C3380CC4-5D6E-409C-BE32-E72D297353CC}">
              <c16:uniqueId val="{00000000-337F-6540-96EB-BA75E90C107D}"/>
            </c:ext>
          </c:extLst>
        </c:ser>
        <c:dLbls>
          <c:showLegendKey val="0"/>
          <c:showVal val="0"/>
          <c:showCatName val="0"/>
          <c:showSerName val="0"/>
          <c:showPercent val="0"/>
          <c:showBubbleSize val="0"/>
        </c:dLbls>
        <c:gapWidth val="219"/>
        <c:overlap val="-27"/>
        <c:axId val="1522583583"/>
        <c:axId val="1515365423"/>
      </c:barChart>
      <c:catAx>
        <c:axId val="1522583583"/>
        <c:scaling>
          <c:orientation val="minMax"/>
        </c:scaling>
        <c:delete val="1"/>
        <c:axPos val="b"/>
        <c:numFmt formatCode="General" sourceLinked="1"/>
        <c:majorTickMark val="none"/>
        <c:minorTickMark val="none"/>
        <c:tickLblPos val="nextTo"/>
        <c:crossAx val="1515365423"/>
        <c:crosses val="autoZero"/>
        <c:auto val="1"/>
        <c:lblAlgn val="ctr"/>
        <c:lblOffset val="100"/>
        <c:noMultiLvlLbl val="0"/>
      </c:catAx>
      <c:valAx>
        <c:axId val="151536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900"/>
                  <a:t>Total duration</a:t>
                </a:r>
                <a:r>
                  <a:rPr lang="en-US" sz="900" baseline="0"/>
                  <a:t> (in minutes) of training per infant </a:t>
                </a:r>
                <a:endParaRPr lang="en-US" sz="900"/>
              </a:p>
            </c:rich>
          </c:tx>
          <c:layout>
            <c:manualLayout>
              <c:xMode val="edge"/>
              <c:yMode val="edge"/>
              <c:x val="2.0198619760983E-2"/>
              <c:y val="0.1696711871469686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2583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70577896512937"/>
          <c:y val="6.5996906636670419E-2"/>
          <c:w val="0.68618707817772784"/>
          <c:h val="0.58648340832395951"/>
        </c:manualLayout>
      </c:layout>
      <c:barChart>
        <c:barDir val="col"/>
        <c:grouping val="clustered"/>
        <c:varyColors val="0"/>
        <c:ser>
          <c:idx val="0"/>
          <c:order val="0"/>
          <c:spPr>
            <a:solidFill>
              <a:schemeClr val="tx1">
                <a:lumMod val="85000"/>
                <a:lumOff val="15000"/>
              </a:schemeClr>
            </a:solidFill>
            <a:ln>
              <a:noFill/>
            </a:ln>
            <a:effectLst/>
          </c:spPr>
          <c:invertIfNegative val="0"/>
          <c:errBars>
            <c:errBarType val="both"/>
            <c:errValType val="cust"/>
            <c:noEndCap val="0"/>
            <c:plus>
              <c:numRef>
                <c:f>Sheet1!$M$5:$U$5</c:f>
                <c:numCache>
                  <c:formatCode>General</c:formatCode>
                  <c:ptCount val="9"/>
                  <c:pt idx="0">
                    <c:v>0.5392869196814184</c:v>
                  </c:pt>
                  <c:pt idx="1">
                    <c:v>0.2828218407841892</c:v>
                  </c:pt>
                  <c:pt idx="2">
                    <c:v>0.23304361616787481</c:v>
                  </c:pt>
                  <c:pt idx="3">
                    <c:v>0.38223539357821912</c:v>
                  </c:pt>
                  <c:pt idx="4">
                    <c:v>0.42222774563659343</c:v>
                  </c:pt>
                  <c:pt idx="5">
                    <c:v>0.30102148016881197</c:v>
                  </c:pt>
                  <c:pt idx="6">
                    <c:v>0.28490144114909483</c:v>
                  </c:pt>
                  <c:pt idx="7">
                    <c:v>0.3983683763086846</c:v>
                  </c:pt>
                  <c:pt idx="8">
                    <c:v>0.28334317180871993</c:v>
                  </c:pt>
                </c:numCache>
              </c:numRef>
            </c:plus>
            <c:minus>
              <c:numRef>
                <c:f>Sheet1!$M$5:$U$5</c:f>
                <c:numCache>
                  <c:formatCode>General</c:formatCode>
                  <c:ptCount val="9"/>
                  <c:pt idx="0">
                    <c:v>0.5392869196814184</c:v>
                  </c:pt>
                  <c:pt idx="1">
                    <c:v>0.2828218407841892</c:v>
                  </c:pt>
                  <c:pt idx="2">
                    <c:v>0.23304361616787481</c:v>
                  </c:pt>
                  <c:pt idx="3">
                    <c:v>0.38223539357821912</c:v>
                  </c:pt>
                  <c:pt idx="4">
                    <c:v>0.42222774563659343</c:v>
                  </c:pt>
                  <c:pt idx="5">
                    <c:v>0.30102148016881197</c:v>
                  </c:pt>
                  <c:pt idx="6">
                    <c:v>0.28490144114909483</c:v>
                  </c:pt>
                  <c:pt idx="7">
                    <c:v>0.3983683763086846</c:v>
                  </c:pt>
                  <c:pt idx="8">
                    <c:v>0.28334317180871993</c:v>
                  </c:pt>
                </c:numCache>
              </c:numRef>
            </c:minus>
            <c:spPr>
              <a:noFill/>
              <a:ln w="9525" cap="flat" cmpd="sng" algn="ctr">
                <a:solidFill>
                  <a:schemeClr val="tx1">
                    <a:lumMod val="65000"/>
                    <a:lumOff val="35000"/>
                  </a:schemeClr>
                </a:solidFill>
                <a:round/>
              </a:ln>
              <a:effectLst/>
            </c:spPr>
          </c:errBars>
          <c:cat>
            <c:numRef>
              <c:f>Sheet1!$M$2:$U$2</c:f>
              <c:numCache>
                <c:formatCode>General</c:formatCode>
                <c:ptCount val="9"/>
                <c:pt idx="0">
                  <c:v>1</c:v>
                </c:pt>
                <c:pt idx="1">
                  <c:v>2</c:v>
                </c:pt>
                <c:pt idx="2">
                  <c:v>3</c:v>
                </c:pt>
                <c:pt idx="3">
                  <c:v>4</c:v>
                </c:pt>
                <c:pt idx="4">
                  <c:v>5</c:v>
                </c:pt>
                <c:pt idx="5">
                  <c:v>6</c:v>
                </c:pt>
                <c:pt idx="6">
                  <c:v>7</c:v>
                </c:pt>
                <c:pt idx="7">
                  <c:v>8</c:v>
                </c:pt>
                <c:pt idx="8">
                  <c:v>9</c:v>
                </c:pt>
              </c:numCache>
            </c:numRef>
          </c:cat>
          <c:val>
            <c:numRef>
              <c:f>Sheet1!$M$3:$U$3</c:f>
              <c:numCache>
                <c:formatCode>General</c:formatCode>
                <c:ptCount val="9"/>
                <c:pt idx="0">
                  <c:v>6.7272727272727275</c:v>
                </c:pt>
                <c:pt idx="1">
                  <c:v>2.9545454545454546</c:v>
                </c:pt>
                <c:pt idx="2">
                  <c:v>2.3636363636363638</c:v>
                </c:pt>
                <c:pt idx="3">
                  <c:v>7.5</c:v>
                </c:pt>
                <c:pt idx="4">
                  <c:v>7.2727272727272725</c:v>
                </c:pt>
                <c:pt idx="5">
                  <c:v>6.2272727272727275</c:v>
                </c:pt>
                <c:pt idx="6">
                  <c:v>4.5</c:v>
                </c:pt>
                <c:pt idx="7">
                  <c:v>2.4090909090909092</c:v>
                </c:pt>
                <c:pt idx="8">
                  <c:v>5.6363636363636367</c:v>
                </c:pt>
              </c:numCache>
            </c:numRef>
          </c:val>
          <c:extLst>
            <c:ext xmlns:c16="http://schemas.microsoft.com/office/drawing/2014/chart" uri="{C3380CC4-5D6E-409C-BE32-E72D297353CC}">
              <c16:uniqueId val="{00000000-7234-F24E-A558-79A4BF73B1D1}"/>
            </c:ext>
          </c:extLst>
        </c:ser>
        <c:dLbls>
          <c:showLegendKey val="0"/>
          <c:showVal val="0"/>
          <c:showCatName val="0"/>
          <c:showSerName val="0"/>
          <c:showPercent val="0"/>
          <c:showBubbleSize val="0"/>
        </c:dLbls>
        <c:gapWidth val="59"/>
        <c:overlap val="-27"/>
        <c:axId val="671867407"/>
        <c:axId val="625065471"/>
      </c:barChart>
      <c:catAx>
        <c:axId val="6718674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Control</a:t>
                </a:r>
                <a:r>
                  <a:rPr lang="en-US" sz="1000" baseline="0">
                    <a:latin typeface="Times New Roman" panose="02020603050405020304" pitchFamily="18" charset="0"/>
                    <a:cs typeface="Times New Roman" panose="02020603050405020304" pitchFamily="18" charset="0"/>
                  </a:rPr>
                  <a:t> theme number</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5065471"/>
        <c:crosses val="autoZero"/>
        <c:auto val="1"/>
        <c:lblAlgn val="ctr"/>
        <c:lblOffset val="100"/>
        <c:noMultiLvlLbl val="0"/>
      </c:catAx>
      <c:valAx>
        <c:axId val="625065471"/>
        <c:scaling>
          <c:orientation val="minMax"/>
          <c:max val="1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times task presented</a:t>
                </a:r>
              </a:p>
            </c:rich>
          </c:tx>
          <c:layout>
            <c:manualLayout>
              <c:xMode val="edge"/>
              <c:yMode val="edge"/>
              <c:x val="1.6666666666666666E-2"/>
              <c:y val="9.777777777777779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18674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errBars>
            <c:errBarType val="plus"/>
            <c:errValType val="cust"/>
            <c:noEndCap val="0"/>
            <c:plus>
              <c:numRef>
                <c:f>AvgsPerGame_final!$W$75:$AE$75</c:f>
                <c:numCache>
                  <c:formatCode>General</c:formatCode>
                  <c:ptCount val="9"/>
                  <c:pt idx="0">
                    <c:v>0.6801702573233912</c:v>
                  </c:pt>
                  <c:pt idx="1">
                    <c:v>0.50210084958889933</c:v>
                  </c:pt>
                  <c:pt idx="2">
                    <c:v>0.55000000000000004</c:v>
                  </c:pt>
                  <c:pt idx="3">
                    <c:v>0.39802142232746601</c:v>
                  </c:pt>
                  <c:pt idx="4">
                    <c:v>0.48381705981540296</c:v>
                  </c:pt>
                  <c:pt idx="5">
                    <c:v>0.35150054278613491</c:v>
                  </c:pt>
                  <c:pt idx="6">
                    <c:v>0.35835883222208842</c:v>
                  </c:pt>
                  <c:pt idx="7">
                    <c:v>0.25649458802128849</c:v>
                  </c:pt>
                  <c:pt idx="8">
                    <c:v>0.2944665113655362</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AvgsPerGame_final!$W$73:$AE$73</c:f>
              <c:strCache>
                <c:ptCount val="9"/>
                <c:pt idx="0">
                  <c:v>FlyMe</c:v>
                </c:pt>
                <c:pt idx="1">
                  <c:v>Stars</c:v>
                </c:pt>
                <c:pt idx="2">
                  <c:v>Suspects</c:v>
                </c:pt>
                <c:pt idx="3">
                  <c:v>PuzzleMemory</c:v>
                </c:pt>
                <c:pt idx="4">
                  <c:v>Butterfly</c:v>
                </c:pt>
                <c:pt idx="5">
                  <c:v>Windows</c:v>
                </c:pt>
                <c:pt idx="6">
                  <c:v>Platform</c:v>
                </c:pt>
                <c:pt idx="7">
                  <c:v>Tausendfuss</c:v>
                </c:pt>
                <c:pt idx="8">
                  <c:v>Three Maids</c:v>
                </c:pt>
              </c:strCache>
            </c:strRef>
          </c:cat>
          <c:val>
            <c:numRef>
              <c:f>AvgsPerGame_final!$W$74:$AE$74</c:f>
              <c:numCache>
                <c:formatCode>General</c:formatCode>
                <c:ptCount val="9"/>
                <c:pt idx="0">
                  <c:v>8.9</c:v>
                </c:pt>
                <c:pt idx="1">
                  <c:v>7.9</c:v>
                </c:pt>
                <c:pt idx="2">
                  <c:v>8.0500000000000007</c:v>
                </c:pt>
                <c:pt idx="3">
                  <c:v>5.3</c:v>
                </c:pt>
                <c:pt idx="4">
                  <c:v>6.05</c:v>
                </c:pt>
                <c:pt idx="5">
                  <c:v>5.45</c:v>
                </c:pt>
                <c:pt idx="6">
                  <c:v>2.4</c:v>
                </c:pt>
                <c:pt idx="7">
                  <c:v>2.5</c:v>
                </c:pt>
                <c:pt idx="8">
                  <c:v>2.4500000000000002</c:v>
                </c:pt>
              </c:numCache>
            </c:numRef>
          </c:val>
          <c:extLst>
            <c:ext xmlns:c16="http://schemas.microsoft.com/office/drawing/2014/chart" uri="{C3380CC4-5D6E-409C-BE32-E72D297353CC}">
              <c16:uniqueId val="{00000000-3F44-5144-A102-6E20287D7EFF}"/>
            </c:ext>
          </c:extLst>
        </c:ser>
        <c:dLbls>
          <c:showLegendKey val="0"/>
          <c:showVal val="0"/>
          <c:showCatName val="0"/>
          <c:showSerName val="0"/>
          <c:showPercent val="0"/>
          <c:showBubbleSize val="0"/>
        </c:dLbls>
        <c:gapWidth val="50"/>
        <c:axId val="-2020089584"/>
        <c:axId val="-2141663728"/>
      </c:barChart>
      <c:catAx>
        <c:axId val="-202008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41663728"/>
        <c:crosses val="autoZero"/>
        <c:auto val="1"/>
        <c:lblAlgn val="ctr"/>
        <c:lblOffset val="100"/>
        <c:noMultiLvlLbl val="0"/>
      </c:catAx>
      <c:valAx>
        <c:axId val="-21416637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Number of</a:t>
                </a:r>
                <a:r>
                  <a:rPr lang="en-US" baseline="0">
                    <a:latin typeface="Times New Roman" panose="02020603050405020304" pitchFamily="18" charset="0"/>
                    <a:cs typeface="Times New Roman" panose="02020603050405020304" pitchFamily="18" charset="0"/>
                  </a:rPr>
                  <a:t> times task presented</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0089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200" b="1">
                <a:solidFill>
                  <a:schemeClr val="tx1">
                    <a:lumMod val="95000"/>
                    <a:lumOff val="5000"/>
                  </a:schemeClr>
                </a:solidFill>
                <a:latin typeface="Times New Roman" panose="02020603050405020304" pitchFamily="18" charset="0"/>
                <a:cs typeface="Times New Roman" panose="02020603050405020304" pitchFamily="18" charset="0"/>
              </a:rPr>
              <a:t>Control</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tx1">
                <a:lumMod val="75000"/>
                <a:lumOff val="25000"/>
              </a:schemeClr>
            </a:solidFill>
            <a:ln>
              <a:noFill/>
            </a:ln>
            <a:effectLst/>
          </c:spPr>
          <c:invertIfNegative val="0"/>
          <c:val>
            <c:numRef>
              <c:f>Sheet1!$B$1:$B$22</c:f>
              <c:numCache>
                <c:formatCode>General</c:formatCode>
                <c:ptCount val="22"/>
                <c:pt idx="0">
                  <c:v>0.67952468509758723</c:v>
                </c:pt>
                <c:pt idx="1">
                  <c:v>0.62238175961315234</c:v>
                </c:pt>
                <c:pt idx="2">
                  <c:v>0.53730673953884023</c:v>
                </c:pt>
                <c:pt idx="3">
                  <c:v>0.55480844367241933</c:v>
                </c:pt>
                <c:pt idx="4">
                  <c:v>0.76475184702352605</c:v>
                </c:pt>
                <c:pt idx="5">
                  <c:v>0.5859881445793339</c:v>
                </c:pt>
                <c:pt idx="6">
                  <c:v>0.60908202069313511</c:v>
                </c:pt>
                <c:pt idx="7">
                  <c:v>0.30939957863003009</c:v>
                </c:pt>
                <c:pt idx="8">
                  <c:v>0.74257298062059973</c:v>
                </c:pt>
                <c:pt idx="9">
                  <c:v>0.85666955602365347</c:v>
                </c:pt>
                <c:pt idx="10">
                  <c:v>0.84392739964684127</c:v>
                </c:pt>
                <c:pt idx="11">
                  <c:v>0.53822365015030083</c:v>
                </c:pt>
                <c:pt idx="12">
                  <c:v>0.4877472568259465</c:v>
                </c:pt>
                <c:pt idx="13">
                  <c:v>0.74533344050392414</c:v>
                </c:pt>
                <c:pt idx="14">
                  <c:v>0.88056726750376879</c:v>
                </c:pt>
                <c:pt idx="15">
                  <c:v>0.68572302626419301</c:v>
                </c:pt>
                <c:pt idx="16">
                  <c:v>0.69879792072803848</c:v>
                </c:pt>
                <c:pt idx="17">
                  <c:v>0.70668526885749861</c:v>
                </c:pt>
                <c:pt idx="18">
                  <c:v>0.49713931875950695</c:v>
                </c:pt>
                <c:pt idx="19">
                  <c:v>0.76229028962637579</c:v>
                </c:pt>
                <c:pt idx="20">
                  <c:v>0.77655467548621171</c:v>
                </c:pt>
                <c:pt idx="21">
                  <c:v>0.81394430558260922</c:v>
                </c:pt>
              </c:numCache>
            </c:numRef>
          </c:val>
          <c:extLst>
            <c:ext xmlns:c16="http://schemas.microsoft.com/office/drawing/2014/chart" uri="{C3380CC4-5D6E-409C-BE32-E72D297353CC}">
              <c16:uniqueId val="{00000000-E0AF-3E45-8C90-2CE1F7BBBC76}"/>
            </c:ext>
          </c:extLst>
        </c:ser>
        <c:dLbls>
          <c:showLegendKey val="0"/>
          <c:showVal val="0"/>
          <c:showCatName val="0"/>
          <c:showSerName val="0"/>
          <c:showPercent val="0"/>
          <c:showBubbleSize val="0"/>
        </c:dLbls>
        <c:gapWidth val="115"/>
        <c:axId val="827225616"/>
        <c:axId val="1352381008"/>
      </c:barChart>
      <c:catAx>
        <c:axId val="827225616"/>
        <c:scaling>
          <c:orientation val="minMax"/>
        </c:scaling>
        <c:delete val="1"/>
        <c:axPos val="b"/>
        <c:numFmt formatCode="General" sourceLinked="1"/>
        <c:majorTickMark val="none"/>
        <c:minorTickMark val="none"/>
        <c:tickLblPos val="nextTo"/>
        <c:crossAx val="1352381008"/>
        <c:crosses val="autoZero"/>
        <c:auto val="1"/>
        <c:lblAlgn val="ctr"/>
        <c:lblOffset val="100"/>
        <c:noMultiLvlLbl val="0"/>
      </c:catAx>
      <c:valAx>
        <c:axId val="1352381008"/>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Average proportion of looking</a:t>
                </a:r>
              </a:p>
            </c:rich>
          </c:tx>
          <c:layout>
            <c:manualLayout>
              <c:xMode val="edge"/>
              <c:yMode val="edge"/>
              <c:x val="1.0688126794068097E-2"/>
              <c:y val="0.198061444242546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27225616"/>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200" b="1">
                <a:solidFill>
                  <a:schemeClr val="tx1">
                    <a:lumMod val="95000"/>
                    <a:lumOff val="5000"/>
                  </a:schemeClr>
                </a:solidFill>
                <a:latin typeface="Times New Roman" panose="02020603050405020304" pitchFamily="18" charset="0"/>
                <a:cs typeface="Times New Roman" panose="02020603050405020304" pitchFamily="18" charset="0"/>
              </a:rPr>
              <a:t>Training</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bg2">
                <a:lumMod val="25000"/>
              </a:schemeClr>
            </a:solidFill>
            <a:ln>
              <a:noFill/>
            </a:ln>
            <a:effectLst/>
          </c:spPr>
          <c:invertIfNegative val="0"/>
          <c:val>
            <c:numRef>
              <c:f>Sheet1!$B$23:$B$42</c:f>
              <c:numCache>
                <c:formatCode>General</c:formatCode>
                <c:ptCount val="20"/>
                <c:pt idx="0">
                  <c:v>0.7903</c:v>
                </c:pt>
                <c:pt idx="1">
                  <c:v>0.66937000000000002</c:v>
                </c:pt>
                <c:pt idx="2">
                  <c:v>0.65383999999999998</c:v>
                </c:pt>
                <c:pt idx="3">
                  <c:v>0.53376000000000001</c:v>
                </c:pt>
                <c:pt idx="4">
                  <c:v>0.495</c:v>
                </c:pt>
                <c:pt idx="5">
                  <c:v>0.51190999999999998</c:v>
                </c:pt>
                <c:pt idx="6">
                  <c:v>0.53854000000000002</c:v>
                </c:pt>
                <c:pt idx="7">
                  <c:v>0.71840999999999999</c:v>
                </c:pt>
                <c:pt idx="8">
                  <c:v>0.45845000000000002</c:v>
                </c:pt>
                <c:pt idx="9">
                  <c:v>0.59460999999999997</c:v>
                </c:pt>
                <c:pt idx="10">
                  <c:v>0.68872999999999995</c:v>
                </c:pt>
                <c:pt idx="11">
                  <c:v>0.49151</c:v>
                </c:pt>
                <c:pt idx="12">
                  <c:v>0.76526000000000005</c:v>
                </c:pt>
                <c:pt idx="13">
                  <c:v>0.46969</c:v>
                </c:pt>
                <c:pt idx="14">
                  <c:v>0.70733000000000001</c:v>
                </c:pt>
                <c:pt idx="15">
                  <c:v>0.51604000000000005</c:v>
                </c:pt>
                <c:pt idx="16">
                  <c:v>0.54244999999999999</c:v>
                </c:pt>
                <c:pt idx="17">
                  <c:v>0.65402000000000005</c:v>
                </c:pt>
                <c:pt idx="18">
                  <c:v>0.57591999999999999</c:v>
                </c:pt>
                <c:pt idx="19">
                  <c:v>0.76646000000000003</c:v>
                </c:pt>
              </c:numCache>
            </c:numRef>
          </c:val>
          <c:extLst>
            <c:ext xmlns:c16="http://schemas.microsoft.com/office/drawing/2014/chart" uri="{C3380CC4-5D6E-409C-BE32-E72D297353CC}">
              <c16:uniqueId val="{00000000-7B0E-D842-B3D6-5D85918D22F8}"/>
            </c:ext>
          </c:extLst>
        </c:ser>
        <c:dLbls>
          <c:showLegendKey val="0"/>
          <c:showVal val="0"/>
          <c:showCatName val="0"/>
          <c:showSerName val="0"/>
          <c:showPercent val="0"/>
          <c:showBubbleSize val="0"/>
        </c:dLbls>
        <c:gapWidth val="124"/>
        <c:overlap val="-27"/>
        <c:axId val="1317309712"/>
        <c:axId val="1350961280"/>
      </c:barChart>
      <c:catAx>
        <c:axId val="1317309712"/>
        <c:scaling>
          <c:orientation val="minMax"/>
        </c:scaling>
        <c:delete val="1"/>
        <c:axPos val="b"/>
        <c:numFmt formatCode="General" sourceLinked="1"/>
        <c:majorTickMark val="none"/>
        <c:minorTickMark val="none"/>
        <c:tickLblPos val="nextTo"/>
        <c:crossAx val="1350961280"/>
        <c:crosses val="autoZero"/>
        <c:auto val="1"/>
        <c:lblAlgn val="ctr"/>
        <c:lblOffset val="100"/>
        <c:noMultiLvlLbl val="0"/>
      </c:catAx>
      <c:valAx>
        <c:axId val="1350961280"/>
        <c:scaling>
          <c:orientation val="minMax"/>
          <c:max val="1"/>
        </c:scaling>
        <c:delete val="0"/>
        <c:axPos val="l"/>
        <c:title>
          <c:tx>
            <c:rich>
              <a:bodyPr rot="-54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100">
                    <a:solidFill>
                      <a:schemeClr val="tx1">
                        <a:lumMod val="95000"/>
                        <a:lumOff val="5000"/>
                      </a:schemeClr>
                    </a:solidFill>
                    <a:latin typeface="Times New Roman" panose="02020603050405020304" pitchFamily="18" charset="0"/>
                    <a:cs typeface="Times New Roman" panose="02020603050405020304" pitchFamily="18" charset="0"/>
                  </a:rPr>
                  <a:t>Average proportion</a:t>
                </a:r>
                <a:r>
                  <a:rPr lang="en-US" sz="1100" baseline="0">
                    <a:solidFill>
                      <a:schemeClr val="tx1">
                        <a:lumMod val="95000"/>
                        <a:lumOff val="5000"/>
                      </a:schemeClr>
                    </a:solidFill>
                    <a:latin typeface="Times New Roman" panose="02020603050405020304" pitchFamily="18" charset="0"/>
                    <a:cs typeface="Times New Roman" panose="02020603050405020304" pitchFamily="18" charset="0"/>
                  </a:rPr>
                  <a:t> of looking</a:t>
                </a:r>
                <a:endParaRPr lang="en-US" sz="1100">
                  <a:solidFill>
                    <a:schemeClr val="tx1">
                      <a:lumMod val="95000"/>
                      <a:lumOff val="5000"/>
                    </a:schemeClr>
                  </a:solidFill>
                  <a:latin typeface="Times New Roman" panose="02020603050405020304" pitchFamily="18" charset="0"/>
                  <a:cs typeface="Times New Roman" panose="02020603050405020304" pitchFamily="18" charset="0"/>
                </a:endParaRPr>
              </a:p>
            </c:rich>
          </c:tx>
          <c:layout>
            <c:manualLayout>
              <c:xMode val="edge"/>
              <c:yMode val="edge"/>
              <c:x val="9.4332895888013992E-3"/>
              <c:y val="0.2123120652519332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7309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E6EE8-F336-7D49-991C-31E1766CF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35</Pages>
  <Words>7171</Words>
  <Characters>41670</Characters>
  <Application>Microsoft Office Word</Application>
  <DocSecurity>0</DocSecurity>
  <Lines>1984</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Goodwin</cp:lastModifiedBy>
  <cp:revision>120</cp:revision>
  <dcterms:created xsi:type="dcterms:W3CDTF">2020-08-19T16:08:00Z</dcterms:created>
  <dcterms:modified xsi:type="dcterms:W3CDTF">2021-10-13T14:00:00Z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id="K1VqOpj4"/&gt;&lt;style id="http://www.zotero.org/styles/vancouver" locale="en-GB"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