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2A3E0" w14:textId="0F9F9A3B" w:rsidR="00311CFC" w:rsidRPr="00311CFC" w:rsidRDefault="00311CFC" w:rsidP="00311CFC">
      <w:pPr>
        <w:ind w:right="-694"/>
        <w:rPr>
          <w:rFonts w:ascii="Arial" w:hAnsi="Arial" w:cs="Arial"/>
          <w:b/>
          <w:bCs/>
        </w:rPr>
      </w:pPr>
      <w:r w:rsidRPr="0069565B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</w:t>
      </w:r>
      <w:r w:rsidRPr="0069565B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.</w:t>
      </w:r>
      <w:r w:rsidRPr="0069565B">
        <w:rPr>
          <w:rFonts w:ascii="Arial" w:hAnsi="Arial" w:cs="Arial"/>
          <w:b/>
          <w:bCs/>
        </w:rPr>
        <w:t xml:space="preserve"> </w:t>
      </w:r>
      <w:r w:rsidRPr="00AB460A">
        <w:rPr>
          <w:rFonts w:ascii="Arial" w:hAnsi="Arial" w:cs="Arial"/>
          <w:b/>
          <w:bCs/>
        </w:rPr>
        <w:t>Raw data of EPDS and biomarker</w:t>
      </w:r>
      <w:r>
        <w:rPr>
          <w:rFonts w:ascii="Arial" w:hAnsi="Arial" w:cs="Arial"/>
          <w:b/>
          <w:bCs/>
        </w:rPr>
        <w:t xml:space="preserve"> levels</w:t>
      </w:r>
      <w:r w:rsidRPr="00AB460A">
        <w:rPr>
          <w:rFonts w:ascii="Arial" w:hAnsi="Arial" w:cs="Arial"/>
          <w:b/>
          <w:bCs/>
        </w:rPr>
        <w:t xml:space="preserve"> across all visits.</w:t>
      </w:r>
    </w:p>
    <w:p w14:paraId="468577E1" w14:textId="77777777" w:rsidR="00311CFC" w:rsidRPr="0069565B" w:rsidRDefault="00311CFC" w:rsidP="00311CFC">
      <w:pPr>
        <w:ind w:right="-694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10476" w:type="dxa"/>
        <w:tblInd w:w="-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1152"/>
        <w:gridCol w:w="1152"/>
        <w:gridCol w:w="1152"/>
        <w:gridCol w:w="1152"/>
        <w:gridCol w:w="1152"/>
        <w:gridCol w:w="1152"/>
        <w:gridCol w:w="1152"/>
        <w:gridCol w:w="1157"/>
      </w:tblGrid>
      <w:tr w:rsidR="00311CFC" w:rsidRPr="008C5076" w14:paraId="1873785A" w14:textId="77777777" w:rsidTr="00137BC6">
        <w:tc>
          <w:tcPr>
            <w:tcW w:w="12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954D2BA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4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624D0D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5076">
              <w:rPr>
                <w:rFonts w:ascii="Times New Roman" w:hAnsi="Times New Roman" w:cs="Times New Roman"/>
                <w:b/>
                <w:bCs/>
              </w:rPr>
              <w:t>1</w:t>
            </w:r>
            <w:r w:rsidRPr="008C5076">
              <w:rPr>
                <w:rFonts w:ascii="Times New Roman" w:hAnsi="Times New Roman" w:cs="Times New Roman"/>
                <w:b/>
                <w:bCs/>
                <w:vertAlign w:val="superscript"/>
              </w:rPr>
              <w:t>st</w:t>
            </w:r>
            <w:r w:rsidRPr="008C5076">
              <w:rPr>
                <w:rFonts w:ascii="Times New Roman" w:hAnsi="Times New Roman" w:cs="Times New Roman"/>
                <w:b/>
                <w:bCs/>
              </w:rPr>
              <w:t xml:space="preserve"> trimester</w:t>
            </w:r>
          </w:p>
        </w:tc>
        <w:tc>
          <w:tcPr>
            <w:tcW w:w="2304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D6C5C1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5076">
              <w:rPr>
                <w:rFonts w:ascii="Times New Roman" w:hAnsi="Times New Roman" w:cs="Times New Roman"/>
                <w:b/>
                <w:bCs/>
              </w:rPr>
              <w:t>2</w:t>
            </w:r>
            <w:r w:rsidRPr="008C5076">
              <w:rPr>
                <w:rFonts w:ascii="Times New Roman" w:hAnsi="Times New Roman" w:cs="Times New Roman"/>
                <w:b/>
                <w:bCs/>
                <w:vertAlign w:val="superscript"/>
              </w:rPr>
              <w:t>nd</w:t>
            </w:r>
            <w:r w:rsidRPr="008C5076">
              <w:rPr>
                <w:rFonts w:ascii="Times New Roman" w:hAnsi="Times New Roman" w:cs="Times New Roman"/>
                <w:b/>
                <w:bCs/>
              </w:rPr>
              <w:t xml:space="preserve"> trimester</w:t>
            </w:r>
          </w:p>
        </w:tc>
        <w:tc>
          <w:tcPr>
            <w:tcW w:w="2304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1168B1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5076">
              <w:rPr>
                <w:rFonts w:ascii="Times New Roman" w:hAnsi="Times New Roman" w:cs="Times New Roman"/>
                <w:b/>
                <w:bCs/>
              </w:rPr>
              <w:t>3</w:t>
            </w:r>
            <w:r w:rsidRPr="008C5076">
              <w:rPr>
                <w:rFonts w:ascii="Times New Roman" w:hAnsi="Times New Roman" w:cs="Times New Roman"/>
                <w:b/>
                <w:bCs/>
                <w:vertAlign w:val="superscript"/>
              </w:rPr>
              <w:t>rd</w:t>
            </w:r>
            <w:r w:rsidRPr="008C5076">
              <w:rPr>
                <w:rFonts w:ascii="Times New Roman" w:hAnsi="Times New Roman" w:cs="Times New Roman"/>
                <w:b/>
                <w:bCs/>
              </w:rPr>
              <w:t xml:space="preserve"> trimester</w:t>
            </w:r>
          </w:p>
        </w:tc>
        <w:tc>
          <w:tcPr>
            <w:tcW w:w="230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8E3DBC9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5076">
              <w:rPr>
                <w:rFonts w:ascii="Times New Roman" w:hAnsi="Times New Roman" w:cs="Times New Roman"/>
                <w:b/>
                <w:bCs/>
              </w:rPr>
              <w:t>Post-partum</w:t>
            </w:r>
          </w:p>
        </w:tc>
      </w:tr>
      <w:tr w:rsidR="00311CFC" w:rsidRPr="008C5076" w14:paraId="5179C255" w14:textId="77777777" w:rsidTr="00137BC6">
        <w:tc>
          <w:tcPr>
            <w:tcW w:w="1255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DCCF5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20C053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31E8E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&lt;</m:t>
              </m:r>
            </m:oMath>
            <w:r w:rsidRPr="008C507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15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197E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≥</m:t>
              </m:r>
            </m:oMath>
            <w:r w:rsidRPr="008C507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15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EE320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&lt;</m:t>
              </m:r>
            </m:oMath>
            <w:r w:rsidRPr="008C507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15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02ACC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≥</m:t>
              </m:r>
            </m:oMath>
            <w:r w:rsidRPr="008C507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15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A635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&lt;</m:t>
              </m:r>
            </m:oMath>
            <w:r w:rsidRPr="008C507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15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B3111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≥</m:t>
              </m:r>
            </m:oMath>
            <w:r w:rsidRPr="008C507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15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A3C0F9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&lt;</m:t>
              </m:r>
            </m:oMath>
            <w:r w:rsidRPr="008C507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157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2F090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≥</m:t>
              </m:r>
            </m:oMath>
            <w:r w:rsidRPr="008C507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</w:tr>
      <w:tr w:rsidR="00311CFC" w:rsidRPr="008C5076" w14:paraId="081A5984" w14:textId="77777777" w:rsidTr="00137BC6">
        <w:tc>
          <w:tcPr>
            <w:tcW w:w="1255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4721159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EDPS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5B460C1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4.5</w:t>
            </w:r>
          </w:p>
          <w:p w14:paraId="294B683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2-8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4CEAAC6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14.5</w:t>
            </w:r>
          </w:p>
          <w:p w14:paraId="61E3ABE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13-19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76468C4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4.5</w:t>
            </w:r>
          </w:p>
          <w:p w14:paraId="0B7FF44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2-8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46CA3CA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16</w:t>
            </w:r>
          </w:p>
          <w:p w14:paraId="5785A0B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15-18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3C747D3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</w:t>
            </w:r>
          </w:p>
          <w:p w14:paraId="5BF4081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1-8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3BE7FA4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15</w:t>
            </w:r>
          </w:p>
          <w:p w14:paraId="4D7A5DE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13-17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6A71190B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</w:t>
            </w:r>
          </w:p>
          <w:p w14:paraId="0FDAA8B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2-6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5286652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14.5</w:t>
            </w:r>
          </w:p>
          <w:p w14:paraId="08E303E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13-17</w:t>
            </w:r>
          </w:p>
        </w:tc>
      </w:tr>
      <w:tr w:rsidR="00311CFC" w:rsidRPr="008C5076" w14:paraId="7390EE15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75E8DC3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IL-1</w:t>
            </w:r>
            <w:r w:rsidRPr="008C5076">
              <w:rPr>
                <w:rFonts w:ascii="Cambria Math" w:hAnsi="Cambria Math" w:cs="Cambria Math"/>
              </w:rPr>
              <w:t>𝛽</w:t>
            </w:r>
            <w:r w:rsidRPr="008C507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C5076">
              <w:rPr>
                <w:rFonts w:ascii="Times New Roman" w:hAnsi="Times New Roman" w:cs="Times New Roman"/>
              </w:rPr>
              <w:t>pg</w:t>
            </w:r>
            <w:proofErr w:type="spellEnd"/>
            <w:r w:rsidRPr="008C5076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152" w:type="dxa"/>
            <w:vAlign w:val="center"/>
          </w:tcPr>
          <w:p w14:paraId="0154295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0.06</w:t>
            </w:r>
          </w:p>
          <w:p w14:paraId="14C25A2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0.04-0.08</w:t>
            </w:r>
          </w:p>
        </w:tc>
        <w:tc>
          <w:tcPr>
            <w:tcW w:w="1152" w:type="dxa"/>
            <w:vAlign w:val="center"/>
          </w:tcPr>
          <w:p w14:paraId="7F094D7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0.09</w:t>
            </w:r>
          </w:p>
          <w:p w14:paraId="22ED44D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0.05-0.11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0376479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0.05</w:t>
            </w:r>
          </w:p>
          <w:p w14:paraId="6BA640A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0.04-0.07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640A3E39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0.10</w:t>
            </w:r>
          </w:p>
          <w:p w14:paraId="7801F389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0.06-0.14</w:t>
            </w:r>
          </w:p>
        </w:tc>
        <w:tc>
          <w:tcPr>
            <w:tcW w:w="1152" w:type="dxa"/>
            <w:vAlign w:val="center"/>
          </w:tcPr>
          <w:p w14:paraId="7DE8BF0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0.07</w:t>
            </w:r>
          </w:p>
          <w:p w14:paraId="64F4B3D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0.04-0.09</w:t>
            </w:r>
          </w:p>
        </w:tc>
        <w:tc>
          <w:tcPr>
            <w:tcW w:w="1152" w:type="dxa"/>
            <w:vAlign w:val="center"/>
          </w:tcPr>
          <w:p w14:paraId="1AA3887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0.09</w:t>
            </w:r>
          </w:p>
          <w:p w14:paraId="0EB7C6E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0.05-0.11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3B574FA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0.08</w:t>
            </w:r>
          </w:p>
          <w:p w14:paraId="1F98C16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0.06-0.12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42400AD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0.13</w:t>
            </w:r>
          </w:p>
          <w:p w14:paraId="2DECE16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0.08-0.24</w:t>
            </w:r>
          </w:p>
        </w:tc>
      </w:tr>
      <w:tr w:rsidR="00311CFC" w:rsidRPr="008C5076" w14:paraId="505932CE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1A0A938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IL-2 (</w:t>
            </w:r>
            <w:proofErr w:type="spellStart"/>
            <w:r w:rsidRPr="008C5076">
              <w:rPr>
                <w:rFonts w:ascii="Times New Roman" w:hAnsi="Times New Roman" w:cs="Times New Roman"/>
              </w:rPr>
              <w:t>pg</w:t>
            </w:r>
            <w:proofErr w:type="spellEnd"/>
            <w:r w:rsidRPr="008C5076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152" w:type="dxa"/>
            <w:vAlign w:val="center"/>
          </w:tcPr>
          <w:p w14:paraId="22C9FA6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0.16</w:t>
            </w:r>
          </w:p>
          <w:p w14:paraId="39983E4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0.12-0.28</w:t>
            </w:r>
          </w:p>
        </w:tc>
        <w:tc>
          <w:tcPr>
            <w:tcW w:w="1152" w:type="dxa"/>
            <w:vAlign w:val="center"/>
          </w:tcPr>
          <w:p w14:paraId="2098E84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0.34</w:t>
            </w:r>
          </w:p>
          <w:p w14:paraId="2512D8A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0.12-0.45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5F0DA29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0.15</w:t>
            </w:r>
          </w:p>
          <w:p w14:paraId="2922FEE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0.12-0.38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3E99B66A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0.15</w:t>
            </w:r>
          </w:p>
          <w:p w14:paraId="29F7D9D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0.12-0.45</w:t>
            </w:r>
          </w:p>
        </w:tc>
        <w:tc>
          <w:tcPr>
            <w:tcW w:w="1152" w:type="dxa"/>
            <w:vAlign w:val="center"/>
          </w:tcPr>
          <w:p w14:paraId="246C3AE9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0.18</w:t>
            </w:r>
          </w:p>
          <w:p w14:paraId="671CCC8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0.12-0.29</w:t>
            </w:r>
          </w:p>
        </w:tc>
        <w:tc>
          <w:tcPr>
            <w:tcW w:w="1152" w:type="dxa"/>
            <w:vAlign w:val="center"/>
          </w:tcPr>
          <w:p w14:paraId="56DED5EB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0.27</w:t>
            </w:r>
          </w:p>
          <w:p w14:paraId="3DC17CC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0.12-0.60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42DCA10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0.23</w:t>
            </w:r>
          </w:p>
          <w:p w14:paraId="251B69D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0.12-0.57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27B8D33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0.22</w:t>
            </w:r>
          </w:p>
          <w:p w14:paraId="788CE5C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0.13-0.33</w:t>
            </w:r>
          </w:p>
        </w:tc>
      </w:tr>
      <w:tr w:rsidR="00311CFC" w:rsidRPr="008C5076" w14:paraId="6429D1F4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08FEE56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IL-6 (</w:t>
            </w:r>
            <w:proofErr w:type="spellStart"/>
            <w:r w:rsidRPr="008C5076">
              <w:rPr>
                <w:rFonts w:ascii="Times New Roman" w:hAnsi="Times New Roman" w:cs="Times New Roman"/>
              </w:rPr>
              <w:t>pg</w:t>
            </w:r>
            <w:proofErr w:type="spellEnd"/>
            <w:r w:rsidRPr="008C5076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152" w:type="dxa"/>
            <w:vAlign w:val="center"/>
          </w:tcPr>
          <w:p w14:paraId="35B253D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0.64</w:t>
            </w:r>
          </w:p>
          <w:p w14:paraId="154823C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0.46-0.92</w:t>
            </w:r>
          </w:p>
        </w:tc>
        <w:tc>
          <w:tcPr>
            <w:tcW w:w="1152" w:type="dxa"/>
            <w:vAlign w:val="center"/>
          </w:tcPr>
          <w:p w14:paraId="0B91184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0.60</w:t>
            </w:r>
          </w:p>
          <w:p w14:paraId="585D423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0.44-1.41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0CC243C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0.60</w:t>
            </w:r>
          </w:p>
          <w:p w14:paraId="13AFC0B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0.40-1.11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588079D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0.71</w:t>
            </w:r>
          </w:p>
          <w:p w14:paraId="53CE9BF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0.55-1.38</w:t>
            </w:r>
          </w:p>
        </w:tc>
        <w:tc>
          <w:tcPr>
            <w:tcW w:w="1152" w:type="dxa"/>
            <w:vAlign w:val="center"/>
          </w:tcPr>
          <w:p w14:paraId="38417C4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0.75</w:t>
            </w:r>
          </w:p>
          <w:p w14:paraId="4348FF0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0.56-1.10</w:t>
            </w:r>
          </w:p>
        </w:tc>
        <w:tc>
          <w:tcPr>
            <w:tcW w:w="1152" w:type="dxa"/>
            <w:vAlign w:val="center"/>
          </w:tcPr>
          <w:p w14:paraId="626C0CC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1.19</w:t>
            </w:r>
          </w:p>
          <w:p w14:paraId="6632FD5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0.84-1.89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4D2DE4A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0.73</w:t>
            </w:r>
          </w:p>
          <w:p w14:paraId="74A9795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0.51-1.22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249FD71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0.89</w:t>
            </w:r>
          </w:p>
          <w:p w14:paraId="230A7B5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0.64-1.17</w:t>
            </w:r>
          </w:p>
        </w:tc>
      </w:tr>
      <w:tr w:rsidR="00311CFC" w:rsidRPr="008C5076" w14:paraId="0DB9E3B3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33685D5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IL-8 (</w:t>
            </w:r>
            <w:proofErr w:type="spellStart"/>
            <w:r w:rsidRPr="008C5076">
              <w:rPr>
                <w:rFonts w:ascii="Times New Roman" w:hAnsi="Times New Roman" w:cs="Times New Roman"/>
              </w:rPr>
              <w:t>pg</w:t>
            </w:r>
            <w:proofErr w:type="spellEnd"/>
            <w:r w:rsidRPr="008C5076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152" w:type="dxa"/>
            <w:vAlign w:val="center"/>
          </w:tcPr>
          <w:p w14:paraId="45D1114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2.8</w:t>
            </w:r>
          </w:p>
          <w:p w14:paraId="00904EE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2.0-4.2</w:t>
            </w:r>
          </w:p>
        </w:tc>
        <w:tc>
          <w:tcPr>
            <w:tcW w:w="1152" w:type="dxa"/>
            <w:vAlign w:val="center"/>
          </w:tcPr>
          <w:p w14:paraId="3B3078D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2.9</w:t>
            </w:r>
          </w:p>
          <w:p w14:paraId="4D97D5E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2.2-3.6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54F5B40B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2.4</w:t>
            </w:r>
          </w:p>
          <w:p w14:paraId="7108DB8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1.9-3.0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7BDA48C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2.9</w:t>
            </w:r>
          </w:p>
          <w:p w14:paraId="0026841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2.5-4.4</w:t>
            </w:r>
          </w:p>
        </w:tc>
        <w:tc>
          <w:tcPr>
            <w:tcW w:w="1152" w:type="dxa"/>
            <w:vAlign w:val="center"/>
          </w:tcPr>
          <w:p w14:paraId="60A6F83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2.5</w:t>
            </w:r>
          </w:p>
          <w:p w14:paraId="008D523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2.2-3.2</w:t>
            </w:r>
          </w:p>
        </w:tc>
        <w:tc>
          <w:tcPr>
            <w:tcW w:w="1152" w:type="dxa"/>
            <w:vAlign w:val="center"/>
          </w:tcPr>
          <w:p w14:paraId="4897CFF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3.1</w:t>
            </w:r>
          </w:p>
          <w:p w14:paraId="0312E5B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2.5-4.5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07047E3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4.2</w:t>
            </w:r>
          </w:p>
          <w:p w14:paraId="526BF0A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3.4-5.3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11FC4F9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5.1</w:t>
            </w:r>
          </w:p>
          <w:p w14:paraId="178613F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3.4-6.7</w:t>
            </w:r>
          </w:p>
        </w:tc>
      </w:tr>
      <w:tr w:rsidR="00311CFC" w:rsidRPr="008C5076" w14:paraId="1F629807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2F60F72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IL-10 (</w:t>
            </w:r>
            <w:proofErr w:type="spellStart"/>
            <w:r w:rsidRPr="008C5076">
              <w:rPr>
                <w:rFonts w:ascii="Times New Roman" w:hAnsi="Times New Roman" w:cs="Times New Roman"/>
              </w:rPr>
              <w:t>pg</w:t>
            </w:r>
            <w:proofErr w:type="spellEnd"/>
            <w:r w:rsidRPr="008C5076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152" w:type="dxa"/>
            <w:vAlign w:val="center"/>
          </w:tcPr>
          <w:p w14:paraId="35F5BA8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0.33</w:t>
            </w:r>
          </w:p>
          <w:p w14:paraId="2F01AB7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0.23-0.41</w:t>
            </w:r>
          </w:p>
        </w:tc>
        <w:tc>
          <w:tcPr>
            <w:tcW w:w="1152" w:type="dxa"/>
            <w:vAlign w:val="center"/>
          </w:tcPr>
          <w:p w14:paraId="6E1B55E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0.36</w:t>
            </w:r>
          </w:p>
          <w:p w14:paraId="29BAA9A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0.27-0.41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790B2A8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0.34</w:t>
            </w:r>
          </w:p>
          <w:p w14:paraId="3C6B8C7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0.27-0.45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04F8317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0.40</w:t>
            </w:r>
          </w:p>
          <w:p w14:paraId="408E1DE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0.30-0.51</w:t>
            </w:r>
          </w:p>
        </w:tc>
        <w:tc>
          <w:tcPr>
            <w:tcW w:w="1152" w:type="dxa"/>
            <w:vAlign w:val="center"/>
          </w:tcPr>
          <w:p w14:paraId="271D52C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0.34</w:t>
            </w:r>
          </w:p>
          <w:p w14:paraId="2AFD507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0.27-0.44</w:t>
            </w:r>
          </w:p>
        </w:tc>
        <w:tc>
          <w:tcPr>
            <w:tcW w:w="1152" w:type="dxa"/>
            <w:vAlign w:val="center"/>
          </w:tcPr>
          <w:p w14:paraId="5303E91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0.37</w:t>
            </w:r>
          </w:p>
          <w:p w14:paraId="5811589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0.28-0.55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2C7F844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0.30</w:t>
            </w:r>
          </w:p>
          <w:p w14:paraId="330243DA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0.25-0.39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78F1D48A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0.31</w:t>
            </w:r>
          </w:p>
          <w:p w14:paraId="7073A3D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0.24-0.37</w:t>
            </w:r>
          </w:p>
        </w:tc>
      </w:tr>
      <w:tr w:rsidR="00311CFC" w:rsidRPr="008C5076" w14:paraId="11259156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246EFB51" w14:textId="34F3CBE3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TNF (</w:t>
            </w:r>
            <w:proofErr w:type="spellStart"/>
            <w:r w:rsidRPr="008C5076">
              <w:rPr>
                <w:rFonts w:ascii="Times New Roman" w:hAnsi="Times New Roman" w:cs="Times New Roman"/>
              </w:rPr>
              <w:t>pg</w:t>
            </w:r>
            <w:proofErr w:type="spellEnd"/>
            <w:r w:rsidRPr="008C5076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152" w:type="dxa"/>
            <w:vAlign w:val="center"/>
          </w:tcPr>
          <w:p w14:paraId="50AC23C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1.84</w:t>
            </w:r>
          </w:p>
          <w:p w14:paraId="76E62CF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1.60-2.32</w:t>
            </w:r>
          </w:p>
        </w:tc>
        <w:tc>
          <w:tcPr>
            <w:tcW w:w="1152" w:type="dxa"/>
            <w:vAlign w:val="center"/>
          </w:tcPr>
          <w:p w14:paraId="7758C49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1.84</w:t>
            </w:r>
          </w:p>
          <w:p w14:paraId="237BD20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1.70-2.22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6034BD9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1.94</w:t>
            </w:r>
          </w:p>
          <w:p w14:paraId="625A376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1.59-2.25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3A0C335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2.29</w:t>
            </w:r>
          </w:p>
          <w:p w14:paraId="0119C6E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1.75-2.63</w:t>
            </w:r>
          </w:p>
        </w:tc>
        <w:tc>
          <w:tcPr>
            <w:tcW w:w="1152" w:type="dxa"/>
            <w:vAlign w:val="center"/>
          </w:tcPr>
          <w:p w14:paraId="54EF636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2.0</w:t>
            </w:r>
          </w:p>
          <w:p w14:paraId="7EC5531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1.82-2.44</w:t>
            </w:r>
          </w:p>
        </w:tc>
        <w:tc>
          <w:tcPr>
            <w:tcW w:w="1152" w:type="dxa"/>
            <w:vAlign w:val="center"/>
          </w:tcPr>
          <w:p w14:paraId="731080A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2.6</w:t>
            </w:r>
          </w:p>
          <w:p w14:paraId="5B24599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1.79-3.5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1C8EB8E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2.5</w:t>
            </w:r>
          </w:p>
          <w:p w14:paraId="2A571EE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2.0-2.9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6B48455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2.5</w:t>
            </w:r>
          </w:p>
          <w:p w14:paraId="4E9A511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2.1-3.4</w:t>
            </w:r>
          </w:p>
        </w:tc>
      </w:tr>
      <w:tr w:rsidR="00311CFC" w:rsidRPr="008C5076" w14:paraId="769A5C4E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694549A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TRP (µM)</w:t>
            </w:r>
          </w:p>
        </w:tc>
        <w:tc>
          <w:tcPr>
            <w:tcW w:w="1152" w:type="dxa"/>
            <w:vAlign w:val="center"/>
          </w:tcPr>
          <w:p w14:paraId="2226D14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32.85</w:t>
            </w:r>
          </w:p>
          <w:p w14:paraId="46383DB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30.46-37.69</w:t>
            </w:r>
          </w:p>
        </w:tc>
        <w:tc>
          <w:tcPr>
            <w:tcW w:w="1152" w:type="dxa"/>
            <w:vAlign w:val="center"/>
          </w:tcPr>
          <w:p w14:paraId="76A40E3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34.75</w:t>
            </w:r>
          </w:p>
          <w:p w14:paraId="0EC2161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30.49-37.27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46D56C1B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31.52</w:t>
            </w:r>
          </w:p>
          <w:p w14:paraId="04A13129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28.12-34.6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36E7B43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33.29</w:t>
            </w:r>
          </w:p>
          <w:p w14:paraId="71F9259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28.11-40.75</w:t>
            </w:r>
          </w:p>
        </w:tc>
        <w:tc>
          <w:tcPr>
            <w:tcW w:w="1152" w:type="dxa"/>
            <w:vAlign w:val="center"/>
          </w:tcPr>
          <w:p w14:paraId="7E236DD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28.35</w:t>
            </w:r>
          </w:p>
          <w:p w14:paraId="3038B6A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25.33-31.13</w:t>
            </w:r>
          </w:p>
        </w:tc>
        <w:tc>
          <w:tcPr>
            <w:tcW w:w="1152" w:type="dxa"/>
            <w:vAlign w:val="center"/>
          </w:tcPr>
          <w:p w14:paraId="0AC4FD4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30.91</w:t>
            </w:r>
          </w:p>
          <w:p w14:paraId="4234DB3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23.93-34.83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00C9B73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36.02</w:t>
            </w:r>
          </w:p>
          <w:p w14:paraId="5585F58B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32.47-42.67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0F29C36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39.28</w:t>
            </w:r>
          </w:p>
          <w:p w14:paraId="503AB0B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34.34-41.93</w:t>
            </w:r>
          </w:p>
        </w:tc>
      </w:tr>
      <w:tr w:rsidR="00311CFC" w:rsidRPr="008C5076" w14:paraId="1DEE38F6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1AD417E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SERO (</w:t>
            </w:r>
            <w:proofErr w:type="spellStart"/>
            <w:r w:rsidRPr="008C5076">
              <w:rPr>
                <w:rFonts w:ascii="Times New Roman" w:hAnsi="Times New Roman" w:cs="Times New Roman"/>
              </w:rPr>
              <w:t>nM</w:t>
            </w:r>
            <w:proofErr w:type="spellEnd"/>
            <w:r w:rsidRPr="008C507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52" w:type="dxa"/>
            <w:vAlign w:val="center"/>
          </w:tcPr>
          <w:p w14:paraId="55A573E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49.5</w:t>
            </w:r>
          </w:p>
          <w:p w14:paraId="475C11E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28.0-83.9</w:t>
            </w:r>
          </w:p>
        </w:tc>
        <w:tc>
          <w:tcPr>
            <w:tcW w:w="1152" w:type="dxa"/>
            <w:vAlign w:val="center"/>
          </w:tcPr>
          <w:p w14:paraId="3226979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41.2</w:t>
            </w:r>
          </w:p>
          <w:p w14:paraId="0D9348B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19.2-70.3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66585BE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35.8</w:t>
            </w:r>
          </w:p>
          <w:p w14:paraId="66CBAB0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20.3-68.1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2E6DF9A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49.2</w:t>
            </w:r>
          </w:p>
          <w:p w14:paraId="4C0F2CA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27.9-172</w:t>
            </w:r>
          </w:p>
        </w:tc>
        <w:tc>
          <w:tcPr>
            <w:tcW w:w="1152" w:type="dxa"/>
            <w:vAlign w:val="center"/>
          </w:tcPr>
          <w:p w14:paraId="7D31946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28.4</w:t>
            </w:r>
          </w:p>
          <w:p w14:paraId="72163B8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16.3-70.1</w:t>
            </w:r>
          </w:p>
        </w:tc>
        <w:tc>
          <w:tcPr>
            <w:tcW w:w="1152" w:type="dxa"/>
            <w:vAlign w:val="center"/>
          </w:tcPr>
          <w:p w14:paraId="59F6B8A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23.4</w:t>
            </w:r>
          </w:p>
          <w:p w14:paraId="6915EBC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9.9-52.8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0904063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77.3</w:t>
            </w:r>
          </w:p>
          <w:p w14:paraId="7A6F57A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42.6-175.2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1C827C2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66.0</w:t>
            </w:r>
          </w:p>
          <w:p w14:paraId="54E2DAB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42.8-103.2</w:t>
            </w:r>
          </w:p>
        </w:tc>
      </w:tr>
      <w:tr w:rsidR="00311CFC" w:rsidRPr="008C5076" w14:paraId="7F676739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570C06F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QUIN (µM)</w:t>
            </w:r>
          </w:p>
        </w:tc>
        <w:tc>
          <w:tcPr>
            <w:tcW w:w="1152" w:type="dxa"/>
            <w:vAlign w:val="center"/>
          </w:tcPr>
          <w:p w14:paraId="0374042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0.43</w:t>
            </w:r>
          </w:p>
          <w:p w14:paraId="14D01E8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0.35-0.54</w:t>
            </w:r>
          </w:p>
        </w:tc>
        <w:tc>
          <w:tcPr>
            <w:tcW w:w="1152" w:type="dxa"/>
            <w:vAlign w:val="center"/>
          </w:tcPr>
          <w:p w14:paraId="0F2F795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0.41</w:t>
            </w:r>
          </w:p>
          <w:p w14:paraId="2B4E816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0.35-0.46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7DC6355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0.53</w:t>
            </w:r>
          </w:p>
          <w:p w14:paraId="37FA036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0.42-0.61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0D627A4A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0.66</w:t>
            </w:r>
          </w:p>
          <w:p w14:paraId="15FA2ED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0.45-0.80</w:t>
            </w:r>
          </w:p>
        </w:tc>
        <w:tc>
          <w:tcPr>
            <w:tcW w:w="1152" w:type="dxa"/>
            <w:vAlign w:val="center"/>
          </w:tcPr>
          <w:p w14:paraId="39E4C72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0.61</w:t>
            </w:r>
          </w:p>
          <w:p w14:paraId="18B8E81B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0.51-0.74</w:t>
            </w:r>
          </w:p>
        </w:tc>
        <w:tc>
          <w:tcPr>
            <w:tcW w:w="1152" w:type="dxa"/>
            <w:vAlign w:val="center"/>
          </w:tcPr>
          <w:p w14:paraId="08AD0B7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0.71</w:t>
            </w:r>
          </w:p>
          <w:p w14:paraId="719E45F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0.60-1.26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5FEE541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0.65</w:t>
            </w:r>
          </w:p>
          <w:p w14:paraId="551BF37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0.51-0.79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2C579CD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0.69</w:t>
            </w:r>
          </w:p>
          <w:p w14:paraId="38285C3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0.53-0.75</w:t>
            </w:r>
          </w:p>
        </w:tc>
      </w:tr>
      <w:tr w:rsidR="00311CFC" w:rsidRPr="008C5076" w14:paraId="1457FFA4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3CEFF87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PIC</w:t>
            </w:r>
          </w:p>
          <w:p w14:paraId="5D1B78F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(µM)</w:t>
            </w:r>
          </w:p>
        </w:tc>
        <w:tc>
          <w:tcPr>
            <w:tcW w:w="1152" w:type="dxa"/>
            <w:vAlign w:val="center"/>
          </w:tcPr>
          <w:p w14:paraId="01FD95F9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0.64</w:t>
            </w:r>
          </w:p>
          <w:p w14:paraId="786F21E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0.53-0.86</w:t>
            </w:r>
          </w:p>
        </w:tc>
        <w:tc>
          <w:tcPr>
            <w:tcW w:w="1152" w:type="dxa"/>
            <w:vAlign w:val="center"/>
          </w:tcPr>
          <w:p w14:paraId="5A75BBA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0.72</w:t>
            </w:r>
          </w:p>
          <w:p w14:paraId="71AD8AFA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0.45-0.95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29B97C5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0.69</w:t>
            </w:r>
          </w:p>
          <w:p w14:paraId="4BE35E6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0.56-0.93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6CA8B47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0.70</w:t>
            </w:r>
          </w:p>
          <w:p w14:paraId="1F1FEB0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0.55-1.08</w:t>
            </w:r>
          </w:p>
        </w:tc>
        <w:tc>
          <w:tcPr>
            <w:tcW w:w="1152" w:type="dxa"/>
            <w:vAlign w:val="center"/>
          </w:tcPr>
          <w:p w14:paraId="26897059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0.73</w:t>
            </w:r>
          </w:p>
          <w:p w14:paraId="01A7CE4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0.59-1.02</w:t>
            </w:r>
          </w:p>
        </w:tc>
        <w:tc>
          <w:tcPr>
            <w:tcW w:w="1152" w:type="dxa"/>
            <w:vAlign w:val="center"/>
          </w:tcPr>
          <w:p w14:paraId="1DA0C89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0.83</w:t>
            </w:r>
          </w:p>
          <w:p w14:paraId="3C3B2F8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0.64-1.07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459C278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0.57</w:t>
            </w:r>
          </w:p>
          <w:p w14:paraId="12A4319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0.45-0.68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4010454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0.62</w:t>
            </w:r>
          </w:p>
          <w:p w14:paraId="4B3D93B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0.47-0.69</w:t>
            </w:r>
          </w:p>
        </w:tc>
      </w:tr>
      <w:tr w:rsidR="00311CFC" w:rsidRPr="008C5076" w14:paraId="70B9DF50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0EF6E03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KYNA (</w:t>
            </w:r>
            <w:proofErr w:type="spellStart"/>
            <w:r w:rsidRPr="008C5076">
              <w:rPr>
                <w:rFonts w:ascii="Times New Roman" w:hAnsi="Times New Roman" w:cs="Times New Roman"/>
              </w:rPr>
              <w:t>nM</w:t>
            </w:r>
            <w:proofErr w:type="spellEnd"/>
            <w:r w:rsidRPr="008C507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52" w:type="dxa"/>
            <w:vAlign w:val="center"/>
          </w:tcPr>
          <w:p w14:paraId="30055DB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44.8</w:t>
            </w:r>
          </w:p>
          <w:p w14:paraId="58E8783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32.8-55.8</w:t>
            </w:r>
          </w:p>
        </w:tc>
        <w:tc>
          <w:tcPr>
            <w:tcW w:w="1152" w:type="dxa"/>
            <w:vAlign w:val="center"/>
          </w:tcPr>
          <w:p w14:paraId="6957B34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41.4</w:t>
            </w:r>
          </w:p>
          <w:p w14:paraId="6486D0CA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34.0-49.3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2304AF39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41.5</w:t>
            </w:r>
          </w:p>
          <w:p w14:paraId="05C2EF6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32.6-54.0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226635A1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44.6</w:t>
            </w:r>
          </w:p>
          <w:p w14:paraId="46242FB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28.0-63.8</w:t>
            </w:r>
          </w:p>
        </w:tc>
        <w:tc>
          <w:tcPr>
            <w:tcW w:w="1152" w:type="dxa"/>
            <w:vAlign w:val="center"/>
          </w:tcPr>
          <w:p w14:paraId="75474B3B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40.6</w:t>
            </w:r>
          </w:p>
          <w:p w14:paraId="4B1E08C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27.1-52.9</w:t>
            </w:r>
          </w:p>
        </w:tc>
        <w:tc>
          <w:tcPr>
            <w:tcW w:w="1152" w:type="dxa"/>
            <w:vAlign w:val="center"/>
          </w:tcPr>
          <w:p w14:paraId="5A4374F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40.2</w:t>
            </w:r>
          </w:p>
          <w:p w14:paraId="68EAE3D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34.2-59.8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1632E30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60.5</w:t>
            </w:r>
          </w:p>
          <w:p w14:paraId="393D5BEA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44.1-81.8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01FBF2F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52.1</w:t>
            </w:r>
          </w:p>
          <w:p w14:paraId="39A45767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42.5-68.4</w:t>
            </w:r>
          </w:p>
        </w:tc>
      </w:tr>
      <w:tr w:rsidR="00311CFC" w:rsidRPr="008C5076" w14:paraId="36EB8361" w14:textId="77777777" w:rsidTr="00137BC6">
        <w:tc>
          <w:tcPr>
            <w:tcW w:w="1255" w:type="dxa"/>
            <w:shd w:val="clear" w:color="auto" w:fill="D9E2F3" w:themeFill="accent1" w:themeFillTint="33"/>
            <w:vAlign w:val="center"/>
          </w:tcPr>
          <w:p w14:paraId="25B8E93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KYN (µM)</w:t>
            </w:r>
          </w:p>
        </w:tc>
        <w:tc>
          <w:tcPr>
            <w:tcW w:w="1152" w:type="dxa"/>
            <w:vAlign w:val="center"/>
          </w:tcPr>
          <w:p w14:paraId="41D6AA48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1.34</w:t>
            </w:r>
          </w:p>
          <w:p w14:paraId="634F6FC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1.15-1.59</w:t>
            </w:r>
          </w:p>
        </w:tc>
        <w:tc>
          <w:tcPr>
            <w:tcW w:w="1152" w:type="dxa"/>
            <w:vAlign w:val="center"/>
          </w:tcPr>
          <w:p w14:paraId="7981485D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1.43</w:t>
            </w:r>
          </w:p>
          <w:p w14:paraId="6FC214C3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1.20-1.56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03A37C26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1.38</w:t>
            </w:r>
          </w:p>
          <w:p w14:paraId="31DE624C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1.17-1.62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3B6DC2B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1.62</w:t>
            </w:r>
          </w:p>
          <w:p w14:paraId="7CD2EC4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1.44-1.96</w:t>
            </w:r>
          </w:p>
        </w:tc>
        <w:tc>
          <w:tcPr>
            <w:tcW w:w="1152" w:type="dxa"/>
            <w:vAlign w:val="center"/>
          </w:tcPr>
          <w:p w14:paraId="42BF0974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1.32</w:t>
            </w:r>
          </w:p>
          <w:p w14:paraId="35DA80AE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1.22-1.46</w:t>
            </w:r>
          </w:p>
        </w:tc>
        <w:tc>
          <w:tcPr>
            <w:tcW w:w="1152" w:type="dxa"/>
            <w:vAlign w:val="center"/>
          </w:tcPr>
          <w:p w14:paraId="1A876F60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1.68</w:t>
            </w:r>
          </w:p>
          <w:p w14:paraId="58C8796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1.30-1.90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1DE597B2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2.11</w:t>
            </w:r>
          </w:p>
          <w:p w14:paraId="0BF93B2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1.81-2.39</w:t>
            </w:r>
          </w:p>
        </w:tc>
        <w:tc>
          <w:tcPr>
            <w:tcW w:w="1157" w:type="dxa"/>
            <w:shd w:val="clear" w:color="auto" w:fill="D9E2F3" w:themeFill="accent1" w:themeFillTint="33"/>
            <w:vAlign w:val="center"/>
          </w:tcPr>
          <w:p w14:paraId="735EA5BF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</w:rPr>
            </w:pPr>
            <w:r w:rsidRPr="008C5076">
              <w:rPr>
                <w:rFonts w:ascii="Times New Roman" w:hAnsi="Times New Roman" w:cs="Times New Roman"/>
              </w:rPr>
              <w:t>1.99</w:t>
            </w:r>
          </w:p>
          <w:p w14:paraId="11099025" w14:textId="77777777" w:rsidR="00311CFC" w:rsidRPr="008C5076" w:rsidRDefault="00311CFC" w:rsidP="00137BC6">
            <w:pPr>
              <w:snapToGrid w:val="0"/>
              <w:spacing w:afterLines="20" w:after="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076">
              <w:rPr>
                <w:rFonts w:ascii="Times New Roman" w:hAnsi="Times New Roman" w:cs="Times New Roman"/>
                <w:sz w:val="18"/>
                <w:szCs w:val="18"/>
              </w:rPr>
              <w:t>1.64-2.46</w:t>
            </w:r>
          </w:p>
        </w:tc>
      </w:tr>
    </w:tbl>
    <w:p w14:paraId="041BF2F7" w14:textId="77777777" w:rsidR="00311CFC" w:rsidRPr="003F5DA8" w:rsidRDefault="00311CFC" w:rsidP="00311CFC">
      <w:pPr>
        <w:ind w:right="-694"/>
        <w:rPr>
          <w:rFonts w:ascii="Arial" w:hAnsi="Arial" w:cs="Arial"/>
          <w:b/>
          <w:bCs/>
          <w:sz w:val="22"/>
          <w:szCs w:val="22"/>
        </w:rPr>
      </w:pPr>
    </w:p>
    <w:p w14:paraId="3F448F39" w14:textId="77777777" w:rsidR="00311CFC" w:rsidRPr="003F5DA8" w:rsidRDefault="00311CFC" w:rsidP="00DE5A30">
      <w:pPr>
        <w:snapToGrid w:val="0"/>
        <w:spacing w:after="100" w:afterAutospacing="1" w:line="480" w:lineRule="auto"/>
        <w:ind w:right="86"/>
        <w:rPr>
          <w:rFonts w:ascii="Arial" w:hAnsi="Arial" w:cs="Arial"/>
          <w:sz w:val="22"/>
          <w:szCs w:val="22"/>
        </w:rPr>
      </w:pPr>
      <w:r w:rsidRPr="003F5DA8">
        <w:rPr>
          <w:rFonts w:ascii="Arial" w:hAnsi="Arial" w:cs="Arial"/>
          <w:sz w:val="22"/>
          <w:szCs w:val="22"/>
        </w:rPr>
        <w:t>Raw values, Median + IQR. The groups included in the table comprise data from subjects that scored below 13 at each timepoint on the EPDS (</w:t>
      </w:r>
      <m:oMath>
        <m:r>
          <w:rPr>
            <w:rFonts w:ascii="Cambria Math" w:hAnsi="Cambria Math" w:cs="Arial"/>
            <w:sz w:val="22"/>
            <w:szCs w:val="22"/>
          </w:rPr>
          <m:t>&lt;</m:t>
        </m:r>
      </m:oMath>
      <w:r w:rsidRPr="003F5DA8">
        <w:rPr>
          <w:rFonts w:ascii="Arial" w:hAnsi="Arial" w:cs="Arial"/>
          <w:sz w:val="22"/>
          <w:szCs w:val="22"/>
        </w:rPr>
        <w:t>13</w:t>
      </w:r>
      <w:r w:rsidRPr="003F5DA8">
        <w:rPr>
          <w:rFonts w:ascii="Arial" w:hAnsi="Arial" w:cs="Arial"/>
          <w:b/>
          <w:bCs/>
          <w:sz w:val="22"/>
          <w:szCs w:val="22"/>
        </w:rPr>
        <w:t>)</w:t>
      </w:r>
      <w:r w:rsidRPr="003F5DA8">
        <w:rPr>
          <w:rFonts w:ascii="Arial" w:hAnsi="Arial" w:cs="Arial"/>
          <w:sz w:val="22"/>
          <w:szCs w:val="22"/>
        </w:rPr>
        <w:t xml:space="preserve"> and those who scored 13 and above (</w:t>
      </w:r>
      <m:oMath>
        <m:r>
          <m:rPr>
            <m:sty m:val="bi"/>
          </m:rPr>
          <w:rPr>
            <w:rFonts w:ascii="Cambria Math" w:hAnsi="Cambria Math"/>
          </w:rPr>
          <m:t>≥</m:t>
        </m:r>
      </m:oMath>
      <w:r w:rsidRPr="003F5DA8">
        <w:rPr>
          <w:rFonts w:ascii="Arial" w:hAnsi="Arial" w:cs="Arial"/>
          <w:sz w:val="22"/>
          <w:szCs w:val="22"/>
        </w:rPr>
        <w:t xml:space="preserve">13). </w:t>
      </w:r>
    </w:p>
    <w:p w14:paraId="654E590A" w14:textId="67D0CE13" w:rsidR="006A36DF" w:rsidRPr="00D61674" w:rsidRDefault="006A36DF" w:rsidP="00D61674">
      <w:pPr>
        <w:rPr>
          <w:rFonts w:ascii="Arial" w:hAnsi="Arial" w:cs="Arial"/>
          <w:b/>
          <w:bCs/>
          <w:color w:val="000000" w:themeColor="text1"/>
        </w:rPr>
      </w:pPr>
    </w:p>
    <w:sectPr w:rsidR="006A36DF" w:rsidRPr="00D61674" w:rsidSect="00311CFC">
      <w:footerReference w:type="even" r:id="rId8"/>
      <w:footerReference w:type="default" r:id="rId9"/>
      <w:pgSz w:w="12240" w:h="15840"/>
      <w:pgMar w:top="1440" w:right="1152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60EA8" w14:textId="77777777" w:rsidR="00BF4740" w:rsidRDefault="00BF4740" w:rsidP="00137BC6">
      <w:r>
        <w:separator/>
      </w:r>
    </w:p>
  </w:endnote>
  <w:endnote w:type="continuationSeparator" w:id="0">
    <w:p w14:paraId="72C99A58" w14:textId="77777777" w:rsidR="00BF4740" w:rsidRDefault="00BF4740" w:rsidP="0013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mbusRomNo9L">
    <w:altName w:val="Cambria"/>
    <w:panose1 w:val="020B0604020202020204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jaVu Sans">
    <w:altName w:val="Verdana"/>
    <w:panose1 w:val="020B0604020202020204"/>
    <w:charset w:val="00"/>
    <w:family w:val="roman"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640178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A47CA2" w14:textId="5477BD9D" w:rsidR="00137BC6" w:rsidRDefault="00137BC6" w:rsidP="00137BC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2D9470" w14:textId="77777777" w:rsidR="00137BC6" w:rsidRDefault="00137B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98721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B7B3F9" w14:textId="38EC2979" w:rsidR="00137BC6" w:rsidRDefault="00137BC6" w:rsidP="00137BC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144C17" w14:textId="77777777" w:rsidR="00137BC6" w:rsidRDefault="00137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C78D7" w14:textId="77777777" w:rsidR="00BF4740" w:rsidRDefault="00BF4740" w:rsidP="00137BC6">
      <w:r>
        <w:separator/>
      </w:r>
    </w:p>
  </w:footnote>
  <w:footnote w:type="continuationSeparator" w:id="0">
    <w:p w14:paraId="0B6D2CC5" w14:textId="77777777" w:rsidR="00BF4740" w:rsidRDefault="00BF4740" w:rsidP="00137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011B7"/>
    <w:multiLevelType w:val="multilevel"/>
    <w:tmpl w:val="B69E6CDC"/>
    <w:lvl w:ilvl="0">
      <w:start w:val="1"/>
      <w:numFmt w:val="decimal"/>
      <w:lvlText w:val="%1."/>
      <w:lvlJc w:val="left"/>
      <w:pPr>
        <w:ind w:left="630" w:hanging="360"/>
      </w:pPr>
      <w:rPr>
        <w:rFonts w:ascii="NimbusRomNo9L" w:hAnsi="NimbusRomNo9L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134"/>
    <w:rsid w:val="0006594E"/>
    <w:rsid w:val="000753BF"/>
    <w:rsid w:val="0008191C"/>
    <w:rsid w:val="0009773E"/>
    <w:rsid w:val="000C6ABE"/>
    <w:rsid w:val="000E1BB8"/>
    <w:rsid w:val="000E2A9C"/>
    <w:rsid w:val="0011497A"/>
    <w:rsid w:val="00137BC6"/>
    <w:rsid w:val="00141A3D"/>
    <w:rsid w:val="00145FC8"/>
    <w:rsid w:val="00146764"/>
    <w:rsid w:val="00146EB4"/>
    <w:rsid w:val="00153683"/>
    <w:rsid w:val="00155F2A"/>
    <w:rsid w:val="00172C9B"/>
    <w:rsid w:val="00176F76"/>
    <w:rsid w:val="00192AEB"/>
    <w:rsid w:val="001E69E1"/>
    <w:rsid w:val="00220817"/>
    <w:rsid w:val="00230541"/>
    <w:rsid w:val="00235214"/>
    <w:rsid w:val="002356E3"/>
    <w:rsid w:val="002627CF"/>
    <w:rsid w:val="002646B6"/>
    <w:rsid w:val="002A46D2"/>
    <w:rsid w:val="002A57DB"/>
    <w:rsid w:val="002B1359"/>
    <w:rsid w:val="002F6D1B"/>
    <w:rsid w:val="00311CFC"/>
    <w:rsid w:val="00337D09"/>
    <w:rsid w:val="00346215"/>
    <w:rsid w:val="003527B4"/>
    <w:rsid w:val="00387E77"/>
    <w:rsid w:val="003F63BC"/>
    <w:rsid w:val="00412685"/>
    <w:rsid w:val="004426CC"/>
    <w:rsid w:val="00483684"/>
    <w:rsid w:val="0052343D"/>
    <w:rsid w:val="00593144"/>
    <w:rsid w:val="005A437D"/>
    <w:rsid w:val="005A4EB4"/>
    <w:rsid w:val="005D35F2"/>
    <w:rsid w:val="005F165E"/>
    <w:rsid w:val="005F375F"/>
    <w:rsid w:val="005F6240"/>
    <w:rsid w:val="00605C9C"/>
    <w:rsid w:val="006241E3"/>
    <w:rsid w:val="00633048"/>
    <w:rsid w:val="00641055"/>
    <w:rsid w:val="00646069"/>
    <w:rsid w:val="006663EB"/>
    <w:rsid w:val="006A36DF"/>
    <w:rsid w:val="006C66D4"/>
    <w:rsid w:val="006F281F"/>
    <w:rsid w:val="007401E1"/>
    <w:rsid w:val="00747E7E"/>
    <w:rsid w:val="007578C6"/>
    <w:rsid w:val="007604B3"/>
    <w:rsid w:val="00766539"/>
    <w:rsid w:val="00767FD1"/>
    <w:rsid w:val="007C4F0D"/>
    <w:rsid w:val="008C5076"/>
    <w:rsid w:val="008D24EA"/>
    <w:rsid w:val="00910B1C"/>
    <w:rsid w:val="00924194"/>
    <w:rsid w:val="00934BA1"/>
    <w:rsid w:val="0095797C"/>
    <w:rsid w:val="009671CC"/>
    <w:rsid w:val="00980B8E"/>
    <w:rsid w:val="00993536"/>
    <w:rsid w:val="00995C75"/>
    <w:rsid w:val="00995F64"/>
    <w:rsid w:val="00996EDF"/>
    <w:rsid w:val="009A2A3D"/>
    <w:rsid w:val="009B46E8"/>
    <w:rsid w:val="009B4734"/>
    <w:rsid w:val="009D0AF1"/>
    <w:rsid w:val="009D69EA"/>
    <w:rsid w:val="009D7694"/>
    <w:rsid w:val="009E7EE3"/>
    <w:rsid w:val="00A24709"/>
    <w:rsid w:val="00A9080B"/>
    <w:rsid w:val="00AB6713"/>
    <w:rsid w:val="00AC2134"/>
    <w:rsid w:val="00AC26B5"/>
    <w:rsid w:val="00AF3EF2"/>
    <w:rsid w:val="00AF4CCF"/>
    <w:rsid w:val="00B07C01"/>
    <w:rsid w:val="00B17A37"/>
    <w:rsid w:val="00B46157"/>
    <w:rsid w:val="00B7236E"/>
    <w:rsid w:val="00B84954"/>
    <w:rsid w:val="00BB0101"/>
    <w:rsid w:val="00BC6A85"/>
    <w:rsid w:val="00BF4740"/>
    <w:rsid w:val="00BF7652"/>
    <w:rsid w:val="00C07D17"/>
    <w:rsid w:val="00C12B38"/>
    <w:rsid w:val="00C12CC8"/>
    <w:rsid w:val="00C2168F"/>
    <w:rsid w:val="00C35BAD"/>
    <w:rsid w:val="00CE4E11"/>
    <w:rsid w:val="00CF5FF9"/>
    <w:rsid w:val="00CF655D"/>
    <w:rsid w:val="00D61674"/>
    <w:rsid w:val="00D71DA5"/>
    <w:rsid w:val="00D7727A"/>
    <w:rsid w:val="00DA2FBD"/>
    <w:rsid w:val="00DB25DE"/>
    <w:rsid w:val="00DE49A5"/>
    <w:rsid w:val="00DE5A30"/>
    <w:rsid w:val="00DF3860"/>
    <w:rsid w:val="00DF672C"/>
    <w:rsid w:val="00E22BC1"/>
    <w:rsid w:val="00E33E01"/>
    <w:rsid w:val="00E438D1"/>
    <w:rsid w:val="00E4426C"/>
    <w:rsid w:val="00E54F0B"/>
    <w:rsid w:val="00E62866"/>
    <w:rsid w:val="00E7716E"/>
    <w:rsid w:val="00E77193"/>
    <w:rsid w:val="00E77E70"/>
    <w:rsid w:val="00E84F6A"/>
    <w:rsid w:val="00ED0274"/>
    <w:rsid w:val="00F43FB3"/>
    <w:rsid w:val="00F65AB1"/>
    <w:rsid w:val="00F933CB"/>
    <w:rsid w:val="00F97BDB"/>
    <w:rsid w:val="00FE4A5B"/>
    <w:rsid w:val="00FEF595"/>
    <w:rsid w:val="00FF46FD"/>
    <w:rsid w:val="02637D22"/>
    <w:rsid w:val="053564CA"/>
    <w:rsid w:val="0697FD39"/>
    <w:rsid w:val="06AE6C0F"/>
    <w:rsid w:val="06E06BE9"/>
    <w:rsid w:val="0795EE82"/>
    <w:rsid w:val="08BAA435"/>
    <w:rsid w:val="0935AD6B"/>
    <w:rsid w:val="09B22CA5"/>
    <w:rsid w:val="0A0F29FD"/>
    <w:rsid w:val="0B0322BD"/>
    <w:rsid w:val="0EE6D71D"/>
    <w:rsid w:val="0EEE752C"/>
    <w:rsid w:val="10073282"/>
    <w:rsid w:val="1025B722"/>
    <w:rsid w:val="10EB4ED9"/>
    <w:rsid w:val="1125A018"/>
    <w:rsid w:val="12BB3EC3"/>
    <w:rsid w:val="12E40E60"/>
    <w:rsid w:val="12E64E9F"/>
    <w:rsid w:val="12FA7436"/>
    <w:rsid w:val="132B76F5"/>
    <w:rsid w:val="16968151"/>
    <w:rsid w:val="16E05EB4"/>
    <w:rsid w:val="1777800D"/>
    <w:rsid w:val="19C0341F"/>
    <w:rsid w:val="19C122CE"/>
    <w:rsid w:val="19EA92B5"/>
    <w:rsid w:val="1B3D6F37"/>
    <w:rsid w:val="1BAC31C8"/>
    <w:rsid w:val="1CCF2D75"/>
    <w:rsid w:val="1DB2D869"/>
    <w:rsid w:val="1DB7349A"/>
    <w:rsid w:val="1E47EB1F"/>
    <w:rsid w:val="1EBE03D8"/>
    <w:rsid w:val="1EC6E4BD"/>
    <w:rsid w:val="1EF59F98"/>
    <w:rsid w:val="1F87EAAE"/>
    <w:rsid w:val="1FEDA144"/>
    <w:rsid w:val="208612F4"/>
    <w:rsid w:val="21122C89"/>
    <w:rsid w:val="2145A9A6"/>
    <w:rsid w:val="230DDBC4"/>
    <w:rsid w:val="2324D262"/>
    <w:rsid w:val="25FDA057"/>
    <w:rsid w:val="284BBDC1"/>
    <w:rsid w:val="28967D95"/>
    <w:rsid w:val="28A1AB0F"/>
    <w:rsid w:val="297BAAE2"/>
    <w:rsid w:val="2AAAE557"/>
    <w:rsid w:val="2B2E5BAD"/>
    <w:rsid w:val="2B8A5AED"/>
    <w:rsid w:val="2B9310A2"/>
    <w:rsid w:val="2BD52958"/>
    <w:rsid w:val="2C9A58F6"/>
    <w:rsid w:val="2CB12DF5"/>
    <w:rsid w:val="2D6365C8"/>
    <w:rsid w:val="2E2A4BDF"/>
    <w:rsid w:val="2F177F67"/>
    <w:rsid w:val="2F6BEAC5"/>
    <w:rsid w:val="2FFB9B1A"/>
    <w:rsid w:val="3098D291"/>
    <w:rsid w:val="30F717C7"/>
    <w:rsid w:val="31C8EA76"/>
    <w:rsid w:val="32AE387A"/>
    <w:rsid w:val="331EB330"/>
    <w:rsid w:val="3443881C"/>
    <w:rsid w:val="3550EB1E"/>
    <w:rsid w:val="36DE7685"/>
    <w:rsid w:val="3A2FCACD"/>
    <w:rsid w:val="3BA2FFD5"/>
    <w:rsid w:val="3C9D7865"/>
    <w:rsid w:val="3CDC64CE"/>
    <w:rsid w:val="3F1CD894"/>
    <w:rsid w:val="40158EAB"/>
    <w:rsid w:val="4081016C"/>
    <w:rsid w:val="40A2FAC7"/>
    <w:rsid w:val="40A6EAF8"/>
    <w:rsid w:val="43404EC3"/>
    <w:rsid w:val="442CA92C"/>
    <w:rsid w:val="447B70A0"/>
    <w:rsid w:val="44E215B8"/>
    <w:rsid w:val="452F8DF6"/>
    <w:rsid w:val="4558853E"/>
    <w:rsid w:val="457C2F0B"/>
    <w:rsid w:val="47A861D2"/>
    <w:rsid w:val="47D4EF64"/>
    <w:rsid w:val="47EA58DC"/>
    <w:rsid w:val="48DB5ACF"/>
    <w:rsid w:val="48DC06E0"/>
    <w:rsid w:val="4983E8F3"/>
    <w:rsid w:val="49BCAE3D"/>
    <w:rsid w:val="4CBB89B5"/>
    <w:rsid w:val="4CCE08AC"/>
    <w:rsid w:val="4D0C693E"/>
    <w:rsid w:val="4DBFD602"/>
    <w:rsid w:val="4EA42D81"/>
    <w:rsid w:val="4F425ABE"/>
    <w:rsid w:val="50BC47B4"/>
    <w:rsid w:val="51D05C26"/>
    <w:rsid w:val="5449C546"/>
    <w:rsid w:val="5456D40D"/>
    <w:rsid w:val="5746EC55"/>
    <w:rsid w:val="58921A7F"/>
    <w:rsid w:val="58C0B647"/>
    <w:rsid w:val="58F96C1F"/>
    <w:rsid w:val="590F8767"/>
    <w:rsid w:val="59566F1B"/>
    <w:rsid w:val="595BFF46"/>
    <w:rsid w:val="59F4625D"/>
    <w:rsid w:val="5A03CC0C"/>
    <w:rsid w:val="5AF3BD79"/>
    <w:rsid w:val="5B4663D7"/>
    <w:rsid w:val="5B8A2BD6"/>
    <w:rsid w:val="5C57BD9A"/>
    <w:rsid w:val="5ED71FB2"/>
    <w:rsid w:val="5F481876"/>
    <w:rsid w:val="5F5A07EB"/>
    <w:rsid w:val="60515BAF"/>
    <w:rsid w:val="60CF8C69"/>
    <w:rsid w:val="63D4FE92"/>
    <w:rsid w:val="644D2228"/>
    <w:rsid w:val="646C6922"/>
    <w:rsid w:val="67A2FB12"/>
    <w:rsid w:val="67B91824"/>
    <w:rsid w:val="6803EDE1"/>
    <w:rsid w:val="6970107A"/>
    <w:rsid w:val="69E465D4"/>
    <w:rsid w:val="6A734431"/>
    <w:rsid w:val="6ACE931C"/>
    <w:rsid w:val="6B9C6997"/>
    <w:rsid w:val="6D0A9E27"/>
    <w:rsid w:val="6D37980D"/>
    <w:rsid w:val="6E15DB1E"/>
    <w:rsid w:val="6F1DF095"/>
    <w:rsid w:val="6FB5511D"/>
    <w:rsid w:val="6FC0C680"/>
    <w:rsid w:val="70BC505B"/>
    <w:rsid w:val="718481F6"/>
    <w:rsid w:val="72940CD9"/>
    <w:rsid w:val="72A663BB"/>
    <w:rsid w:val="73494EF0"/>
    <w:rsid w:val="744C19E0"/>
    <w:rsid w:val="75764FDF"/>
    <w:rsid w:val="75A826F2"/>
    <w:rsid w:val="75DE047D"/>
    <w:rsid w:val="7645C083"/>
    <w:rsid w:val="779CEEB1"/>
    <w:rsid w:val="78C2FEE1"/>
    <w:rsid w:val="793E2211"/>
    <w:rsid w:val="7ABF07FC"/>
    <w:rsid w:val="7BF1DCEF"/>
    <w:rsid w:val="7C7889D0"/>
    <w:rsid w:val="7C959A8C"/>
    <w:rsid w:val="7DF2FC26"/>
    <w:rsid w:val="7F3CE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023A9"/>
  <w15:chartTrackingRefBased/>
  <w15:docId w15:val="{7602C896-13E4-5A41-BC40-C8186A48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2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qFormat/>
    <w:rsid w:val="00337D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37D09"/>
    <w:rPr>
      <w:rFonts w:ascii="Times New Roman" w:eastAsia="Calibri" w:hAnsi="Times New Roman" w:cs="DejaVu Sans"/>
      <w:color w:val="00000A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7D09"/>
    <w:rPr>
      <w:rFonts w:ascii="Times New Roman" w:eastAsia="Calibri" w:hAnsi="Times New Roman" w:cs="DejaVu Sans"/>
      <w:color w:val="00000A"/>
      <w:sz w:val="20"/>
      <w:szCs w:val="20"/>
      <w:lang w:eastAsia="en-US"/>
    </w:rPr>
  </w:style>
  <w:style w:type="paragraph" w:styleId="ListParagraph">
    <w:name w:val="List Paragraph"/>
    <w:basedOn w:val="Normal"/>
    <w:qFormat/>
    <w:rsid w:val="00146EB4"/>
    <w:pPr>
      <w:ind w:left="720"/>
      <w:contextualSpacing/>
    </w:pPr>
    <w:rPr>
      <w:rFonts w:ascii="Times New Roman" w:eastAsia="Calibri" w:hAnsi="Times New Roman" w:cs="DejaVu Sans"/>
      <w:color w:val="00000A"/>
      <w:lang w:eastAsia="en-US"/>
    </w:rPr>
  </w:style>
  <w:style w:type="paragraph" w:styleId="NoSpacing">
    <w:name w:val="No Spacing"/>
    <w:uiPriority w:val="1"/>
    <w:qFormat/>
    <w:rsid w:val="00146EB4"/>
    <w:rPr>
      <w:rFonts w:ascii="Times New Roman" w:eastAsia="Times New Roman" w:hAnsi="Times New Roman" w:cs="Times New Roman"/>
      <w:color w:val="00000A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36E"/>
    <w:rPr>
      <w:rFonts w:asciiTheme="minorHAnsi" w:eastAsiaTheme="minorEastAsia" w:hAnsiTheme="minorHAnsi" w:cstheme="minorBidi"/>
      <w:b/>
      <w:bCs/>
      <w:color w:val="auto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36E"/>
    <w:rPr>
      <w:rFonts w:ascii="Times New Roman" w:eastAsia="Calibri" w:hAnsi="Times New Roman" w:cs="DejaVu Sans"/>
      <w:b/>
      <w:bCs/>
      <w:color w:val="00000A"/>
      <w:sz w:val="20"/>
      <w:szCs w:val="20"/>
      <w:lang w:eastAsia="en-US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DF672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9773E"/>
  </w:style>
  <w:style w:type="paragraph" w:styleId="BalloonText">
    <w:name w:val="Balloon Text"/>
    <w:basedOn w:val="Normal"/>
    <w:link w:val="BalloonTextChar"/>
    <w:uiPriority w:val="99"/>
    <w:semiHidden/>
    <w:unhideWhenUsed/>
    <w:rsid w:val="00E628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86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37B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BC6"/>
  </w:style>
  <w:style w:type="character" w:styleId="PageNumber">
    <w:name w:val="page number"/>
    <w:basedOn w:val="DefaultParagraphFont"/>
    <w:uiPriority w:val="99"/>
    <w:semiHidden/>
    <w:unhideWhenUsed/>
    <w:rsid w:val="00137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9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569B48-3953-4B00-A3EC-A06F47A3A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2021-09-09T14:56:00Z</dcterms:created>
  <dcterms:modified xsi:type="dcterms:W3CDTF">2021-10-18T18:44:00Z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http://www.zotero.org/styles/biological-psychiatry</vt:lpwstr>
  </property>
  <property fmtid="{D5CDD505-2E9C-101B-9397-08002B2CF9AE}" pid="9" name="Mendeley Recent Style Name 3_1">
    <vt:lpwstr>Biological Psychiatry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http://www.zotero.org/styles/neurology</vt:lpwstr>
  </property>
  <property fmtid="{D5CDD505-2E9C-101B-9397-08002B2CF9AE}" pid="15" name="Mendeley Recent Style Name 6_1">
    <vt:lpwstr>Neurology</vt:lpwstr>
  </property>
  <property fmtid="{D5CDD505-2E9C-101B-9397-08002B2CF9AE}" pid="16" name="Mendeley Recent Style Id 7_1">
    <vt:lpwstr>http://www.zotero.org/styles/neurology-psychiatry-and-brain-research</vt:lpwstr>
  </property>
  <property fmtid="{D5CDD505-2E9C-101B-9397-08002B2CF9AE}" pid="17" name="Mendeley Recent Style Name 7_1">
    <vt:lpwstr>Neurology, Psychiatry and Brain Research</vt:lpwstr>
  </property>
  <property fmtid="{D5CDD505-2E9C-101B-9397-08002B2CF9AE}" pid="18" name="Mendeley Recent Style Id 8_1">
    <vt:lpwstr>http://www.zotero.org/styles/psychoneuroendocrinology</vt:lpwstr>
  </property>
  <property fmtid="{D5CDD505-2E9C-101B-9397-08002B2CF9AE}" pid="19" name="Mendeley Recent Style Name 8_1">
    <vt:lpwstr>Psychoneuroendocrinology</vt:lpwstr>
  </property>
  <property fmtid="{D5CDD505-2E9C-101B-9397-08002B2CF9AE}" pid="20" name="Mendeley Recent Style Id 9_1">
    <vt:lpwstr>http://www.zotero.org/styles/the-american-journal-of-psychiatry</vt:lpwstr>
  </property>
  <property fmtid="{D5CDD505-2E9C-101B-9397-08002B2CF9AE}" pid="21" name="Mendeley Recent Style Name 9_1">
    <vt:lpwstr>The American Journal of Psychiatry</vt:lpwstr>
  </property>
</Properties>
</file>