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4B6" w:rsidRDefault="00F20E1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Table S2</w:t>
      </w:r>
      <w:r w:rsidR="000D394D" w:rsidRPr="000D394D">
        <w:rPr>
          <w:rFonts w:ascii="Times New Roman" w:hAnsi="Times New Roman" w:cs="Times New Roman" w:hint="eastAsia"/>
          <w:sz w:val="22"/>
        </w:rPr>
        <w:t xml:space="preserve">. Hierarchy of </w:t>
      </w:r>
      <w:r w:rsidR="00541795">
        <w:rPr>
          <w:rFonts w:ascii="Times New Roman" w:hAnsi="Times New Roman" w:cs="Times New Roman" w:hint="eastAsia"/>
          <w:sz w:val="22"/>
        </w:rPr>
        <w:t xml:space="preserve">functioning and </w:t>
      </w:r>
      <w:r w:rsidR="000D394D" w:rsidRPr="000D394D">
        <w:rPr>
          <w:rFonts w:ascii="Times New Roman" w:hAnsi="Times New Roman" w:cs="Times New Roman" w:hint="eastAsia"/>
          <w:sz w:val="22"/>
        </w:rPr>
        <w:t>QOL measures</w:t>
      </w:r>
    </w:p>
    <w:tbl>
      <w:tblPr>
        <w:tblStyle w:val="a3"/>
        <w:tblW w:w="9407" w:type="dxa"/>
        <w:tblInd w:w="-552" w:type="dxa"/>
        <w:tblLook w:val="04A0" w:firstRow="1" w:lastRow="0" w:firstColumn="1" w:lastColumn="0" w:noHBand="0" w:noVBand="1"/>
      </w:tblPr>
      <w:tblGrid>
        <w:gridCol w:w="1132"/>
        <w:gridCol w:w="6457"/>
        <w:gridCol w:w="1818"/>
      </w:tblGrid>
      <w:tr w:rsidR="00541795" w:rsidRPr="00C97DC5" w:rsidTr="004C777B">
        <w:tc>
          <w:tcPr>
            <w:tcW w:w="1132" w:type="dxa"/>
            <w:tcBorders>
              <w:left w:val="nil"/>
              <w:bottom w:val="single" w:sz="4" w:space="0" w:color="auto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 w:rsidRPr="00C97DC5">
              <w:rPr>
                <w:rFonts w:ascii="Times New Roman" w:hAnsi="Times New Roman" w:cs="Times New Roman" w:hint="eastAsia"/>
                <w:sz w:val="22"/>
              </w:rPr>
              <w:t>Hierarchy</w:t>
            </w:r>
          </w:p>
        </w:tc>
        <w:tc>
          <w:tcPr>
            <w:tcW w:w="6457" w:type="dxa"/>
            <w:tcBorders>
              <w:left w:val="nil"/>
              <w:bottom w:val="single" w:sz="4" w:space="0" w:color="auto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Functioning</w:t>
            </w:r>
            <w:r w:rsidRPr="00C97DC5">
              <w:rPr>
                <w:rFonts w:ascii="Times New Roman" w:hAnsi="Times New Roman" w:cs="Times New Roman" w:hint="eastAsia"/>
                <w:sz w:val="22"/>
              </w:rPr>
              <w:t xml:space="preserve"> Measure</w:t>
            </w:r>
          </w:p>
        </w:tc>
        <w:tc>
          <w:tcPr>
            <w:tcW w:w="1818" w:type="dxa"/>
            <w:tcBorders>
              <w:left w:val="nil"/>
              <w:bottom w:val="single" w:sz="4" w:space="0" w:color="auto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 w:rsidRPr="00C97DC5">
              <w:rPr>
                <w:rFonts w:ascii="Times New Roman" w:hAnsi="Times New Roman" w:cs="Times New Roman" w:hint="eastAsia"/>
                <w:sz w:val="22"/>
              </w:rPr>
              <w:t>Abbreviation</w:t>
            </w:r>
          </w:p>
        </w:tc>
      </w:tr>
      <w:tr w:rsidR="00541795" w:rsidRPr="00C97DC5" w:rsidTr="004C777B">
        <w:tc>
          <w:tcPr>
            <w:tcW w:w="1132" w:type="dxa"/>
            <w:tcBorders>
              <w:left w:val="nil"/>
              <w:bottom w:val="nil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 w:rsidRPr="00C97DC5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6457" w:type="dxa"/>
            <w:tcBorders>
              <w:left w:val="nil"/>
              <w:bottom w:val="nil"/>
              <w:right w:val="nil"/>
            </w:tcBorders>
          </w:tcPr>
          <w:p w:rsidR="00541795" w:rsidRPr="00C97DC5" w:rsidRDefault="00B56592" w:rsidP="00032179">
            <w:pPr>
              <w:rPr>
                <w:rFonts w:ascii="Times New Roman" w:hAnsi="Times New Roman" w:cs="Times New Roman"/>
                <w:sz w:val="22"/>
              </w:rPr>
            </w:pPr>
            <w:r w:rsidRPr="00D8689E">
              <w:rPr>
                <w:rFonts w:ascii="Times New Roman" w:hAnsi="Times New Roman" w:cs="Times New Roman"/>
                <w:sz w:val="22"/>
              </w:rPr>
              <w:t>Children’s Global Assessment Scale</w:t>
            </w:r>
          </w:p>
        </w:tc>
        <w:tc>
          <w:tcPr>
            <w:tcW w:w="1818" w:type="dxa"/>
            <w:tcBorders>
              <w:left w:val="nil"/>
              <w:bottom w:val="nil"/>
              <w:right w:val="nil"/>
            </w:tcBorders>
          </w:tcPr>
          <w:p w:rsidR="00541795" w:rsidRPr="00C97DC5" w:rsidRDefault="00B56592" w:rsidP="00032179">
            <w:pPr>
              <w:rPr>
                <w:rFonts w:ascii="Times New Roman" w:hAnsi="Times New Roman" w:cs="Times New Roman"/>
                <w:sz w:val="22"/>
              </w:rPr>
            </w:pPr>
            <w:r w:rsidRPr="00D8689E">
              <w:rPr>
                <w:rFonts w:ascii="Times New Roman" w:hAnsi="Times New Roman" w:cs="Times New Roman"/>
                <w:sz w:val="22"/>
              </w:rPr>
              <w:t>CGAS</w:t>
            </w:r>
          </w:p>
        </w:tc>
      </w:tr>
      <w:tr w:rsidR="00541795" w:rsidRPr="00C97DC5" w:rsidTr="004C777B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 w:rsidRPr="00C97DC5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:rsidR="00541795" w:rsidRPr="00C97DC5" w:rsidRDefault="00B56592" w:rsidP="00B56592">
            <w:pPr>
              <w:rPr>
                <w:rFonts w:ascii="Times New Roman" w:hAnsi="Times New Roman" w:cs="Times New Roman"/>
                <w:sz w:val="22"/>
              </w:rPr>
            </w:pPr>
            <w:r w:rsidRPr="00D8689E">
              <w:rPr>
                <w:rFonts w:ascii="Times New Roman" w:hAnsi="Times New Roman" w:cs="Times New Roman"/>
                <w:sz w:val="22"/>
              </w:rPr>
              <w:t xml:space="preserve">Global Assessment Function 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541795" w:rsidRPr="00C97DC5" w:rsidRDefault="00B56592" w:rsidP="00B23EF7">
            <w:pPr>
              <w:rPr>
                <w:rFonts w:ascii="Times New Roman" w:hAnsi="Times New Roman" w:cs="Times New Roman"/>
                <w:sz w:val="22"/>
              </w:rPr>
            </w:pPr>
            <w:r w:rsidRPr="00D8689E">
              <w:rPr>
                <w:rFonts w:ascii="Times New Roman" w:hAnsi="Times New Roman" w:cs="Times New Roman"/>
                <w:sz w:val="22"/>
              </w:rPr>
              <w:t>GAF</w:t>
            </w:r>
          </w:p>
        </w:tc>
      </w:tr>
      <w:tr w:rsidR="00541795" w:rsidRPr="00C97DC5" w:rsidTr="004C777B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:rsidR="00541795" w:rsidRPr="00C97DC5" w:rsidRDefault="00541795" w:rsidP="00541795">
            <w:pPr>
              <w:rPr>
                <w:rFonts w:ascii="Times New Roman" w:hAnsi="Times New Roman" w:cs="Times New Roman"/>
                <w:sz w:val="22"/>
              </w:rPr>
            </w:pPr>
            <w:r w:rsidRPr="00541795">
              <w:rPr>
                <w:rFonts w:ascii="Times New Roman" w:hAnsi="Times New Roman" w:cs="Times New Roman"/>
                <w:sz w:val="22"/>
              </w:rPr>
              <w:t>Au</w:t>
            </w:r>
            <w:r>
              <w:rPr>
                <w:rFonts w:ascii="Times New Roman" w:hAnsi="Times New Roman" w:cs="Times New Roman"/>
                <w:sz w:val="22"/>
              </w:rPr>
              <w:t xml:space="preserve">tonomous Functioning Checklist 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541795" w:rsidRPr="00C97DC5" w:rsidRDefault="00541795" w:rsidP="00CF3FA9">
            <w:pPr>
              <w:rPr>
                <w:rFonts w:ascii="Times New Roman" w:hAnsi="Times New Roman" w:cs="Times New Roman"/>
                <w:sz w:val="22"/>
              </w:rPr>
            </w:pPr>
            <w:r w:rsidRPr="00541795">
              <w:rPr>
                <w:rFonts w:ascii="Times New Roman" w:hAnsi="Times New Roman" w:cs="Times New Roman"/>
                <w:sz w:val="22"/>
              </w:rPr>
              <w:t>AFC</w:t>
            </w:r>
          </w:p>
        </w:tc>
      </w:tr>
      <w:tr w:rsidR="00541795" w:rsidRPr="00C97DC5" w:rsidTr="00541795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 w:rsidRPr="00C97DC5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 w:rsidRPr="00541795">
              <w:rPr>
                <w:rFonts w:ascii="Times New Roman" w:hAnsi="Times New Roman" w:cs="Times New Roman"/>
                <w:sz w:val="22"/>
              </w:rPr>
              <w:t>Health of the Nation Outcome Scales for Children and Adolescents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541795">
              <w:rPr>
                <w:rFonts w:ascii="Times New Roman" w:hAnsi="Times New Roman" w:cs="Times New Roman"/>
                <w:sz w:val="22"/>
              </w:rPr>
              <w:t>HoNOSCA</w:t>
            </w:r>
            <w:proofErr w:type="spellEnd"/>
          </w:p>
        </w:tc>
      </w:tr>
      <w:tr w:rsidR="00541795" w:rsidRPr="00C97DC5" w:rsidTr="00541795"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795" w:rsidRPr="00C97DC5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 w:rsidRPr="00C97DC5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6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795" w:rsidRPr="00D8689E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 w:rsidRPr="00541795">
              <w:rPr>
                <w:rFonts w:ascii="Times New Roman" w:hAnsi="Times New Roman" w:cs="Times New Roman"/>
                <w:sz w:val="22"/>
              </w:rPr>
              <w:t>Self-Perception Profile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795" w:rsidRPr="00D8689E" w:rsidRDefault="00541795" w:rsidP="004C777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SPP</w:t>
            </w:r>
          </w:p>
        </w:tc>
      </w:tr>
    </w:tbl>
    <w:p w:rsidR="00541795" w:rsidRPr="000D394D" w:rsidRDefault="00541795">
      <w:pPr>
        <w:rPr>
          <w:rFonts w:ascii="Times New Roman" w:hAnsi="Times New Roman" w:cs="Times New Roman"/>
          <w:sz w:val="22"/>
        </w:rPr>
      </w:pPr>
    </w:p>
    <w:tbl>
      <w:tblPr>
        <w:tblStyle w:val="a3"/>
        <w:tblW w:w="9407" w:type="dxa"/>
        <w:tblInd w:w="-552" w:type="dxa"/>
        <w:tblLook w:val="04A0" w:firstRow="1" w:lastRow="0" w:firstColumn="1" w:lastColumn="0" w:noHBand="0" w:noVBand="1"/>
      </w:tblPr>
      <w:tblGrid>
        <w:gridCol w:w="1132"/>
        <w:gridCol w:w="6457"/>
        <w:gridCol w:w="1818"/>
      </w:tblGrid>
      <w:tr w:rsidR="00F76130" w:rsidRPr="00C97DC5" w:rsidTr="009D4312">
        <w:tc>
          <w:tcPr>
            <w:tcW w:w="1132" w:type="dxa"/>
            <w:tcBorders>
              <w:left w:val="nil"/>
              <w:bottom w:val="single" w:sz="4" w:space="0" w:color="auto"/>
              <w:right w:val="nil"/>
            </w:tcBorders>
          </w:tcPr>
          <w:p w:rsidR="00F76130" w:rsidRPr="00C97DC5" w:rsidRDefault="00F76130">
            <w:pPr>
              <w:rPr>
                <w:rFonts w:ascii="Times New Roman" w:hAnsi="Times New Roman" w:cs="Times New Roman"/>
                <w:sz w:val="22"/>
              </w:rPr>
            </w:pPr>
            <w:r w:rsidRPr="00C97DC5">
              <w:rPr>
                <w:rFonts w:ascii="Times New Roman" w:hAnsi="Times New Roman" w:cs="Times New Roman" w:hint="eastAsia"/>
                <w:sz w:val="22"/>
              </w:rPr>
              <w:t>Hierarchy</w:t>
            </w:r>
          </w:p>
        </w:tc>
        <w:tc>
          <w:tcPr>
            <w:tcW w:w="6457" w:type="dxa"/>
            <w:tcBorders>
              <w:left w:val="nil"/>
              <w:bottom w:val="single" w:sz="4" w:space="0" w:color="auto"/>
              <w:right w:val="nil"/>
            </w:tcBorders>
          </w:tcPr>
          <w:p w:rsidR="00F76130" w:rsidRPr="00C97DC5" w:rsidRDefault="00F76130">
            <w:pPr>
              <w:rPr>
                <w:rFonts w:ascii="Times New Roman" w:hAnsi="Times New Roman" w:cs="Times New Roman"/>
                <w:sz w:val="22"/>
              </w:rPr>
            </w:pPr>
            <w:r w:rsidRPr="00C97DC5">
              <w:rPr>
                <w:rFonts w:ascii="Times New Roman" w:hAnsi="Times New Roman" w:cs="Times New Roman" w:hint="eastAsia"/>
                <w:sz w:val="22"/>
              </w:rPr>
              <w:t>QOL Measure</w:t>
            </w:r>
          </w:p>
        </w:tc>
        <w:tc>
          <w:tcPr>
            <w:tcW w:w="1818" w:type="dxa"/>
            <w:tcBorders>
              <w:left w:val="nil"/>
              <w:bottom w:val="single" w:sz="4" w:space="0" w:color="auto"/>
              <w:right w:val="nil"/>
            </w:tcBorders>
          </w:tcPr>
          <w:p w:rsidR="00F76130" w:rsidRPr="00C97DC5" w:rsidRDefault="00F76130">
            <w:pPr>
              <w:rPr>
                <w:rFonts w:ascii="Times New Roman" w:hAnsi="Times New Roman" w:cs="Times New Roman"/>
                <w:sz w:val="22"/>
              </w:rPr>
            </w:pPr>
            <w:r w:rsidRPr="00C97DC5">
              <w:rPr>
                <w:rFonts w:ascii="Times New Roman" w:hAnsi="Times New Roman" w:cs="Times New Roman" w:hint="eastAsia"/>
                <w:sz w:val="22"/>
              </w:rPr>
              <w:t>Abbreviation</w:t>
            </w:r>
          </w:p>
        </w:tc>
      </w:tr>
      <w:tr w:rsidR="00C81CA3" w:rsidRPr="00C97DC5" w:rsidTr="009D4312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C81CA3" w:rsidRPr="00C97DC5" w:rsidRDefault="00541795" w:rsidP="0066445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:rsidR="00C81CA3" w:rsidRPr="00C97DC5" w:rsidRDefault="00C81CA3" w:rsidP="0098751C">
            <w:pPr>
              <w:rPr>
                <w:rFonts w:ascii="Times New Roman" w:hAnsi="Times New Roman" w:cs="Times New Roman"/>
                <w:sz w:val="22"/>
              </w:rPr>
            </w:pPr>
            <w:r w:rsidRPr="00545C7C">
              <w:rPr>
                <w:rFonts w:ascii="Times New Roman" w:hAnsi="Times New Roman" w:cs="Times New Roman"/>
                <w:sz w:val="22"/>
              </w:rPr>
              <w:t>Pediatric Quality of Life Enjoyment and Satisfaction Questionnaire</w:t>
            </w:r>
            <w:r w:rsidRPr="00BA7D47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C81CA3" w:rsidRPr="00C97DC5" w:rsidRDefault="00C81CA3" w:rsidP="0098751C">
            <w:pPr>
              <w:rPr>
                <w:rFonts w:ascii="Times New Roman" w:hAnsi="Times New Roman" w:cs="Times New Roman"/>
                <w:sz w:val="22"/>
              </w:rPr>
            </w:pPr>
            <w:r w:rsidRPr="00545C7C">
              <w:rPr>
                <w:rFonts w:ascii="Times New Roman" w:hAnsi="Times New Roman" w:cs="Times New Roman" w:hint="eastAsia"/>
                <w:sz w:val="22"/>
              </w:rPr>
              <w:t>PQ-LES-Q</w:t>
            </w:r>
          </w:p>
        </w:tc>
      </w:tr>
      <w:tr w:rsidR="00F41D09" w:rsidRPr="00C97DC5" w:rsidTr="009D4312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41D09" w:rsidRDefault="00F41D09" w:rsidP="0066445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:rsidR="00F41D09" w:rsidRPr="00D8689E" w:rsidRDefault="00F41D09" w:rsidP="00E86084">
            <w:pPr>
              <w:rPr>
                <w:rFonts w:ascii="Times New Roman" w:hAnsi="Times New Roman" w:cs="Times New Roman"/>
                <w:sz w:val="22"/>
              </w:rPr>
            </w:pPr>
            <w:r w:rsidRPr="0002623F">
              <w:rPr>
                <w:rFonts w:ascii="Times New Roman" w:hAnsi="Times New Roman" w:cs="Times New Roman"/>
                <w:sz w:val="22"/>
              </w:rPr>
              <w:t>The World Health Organization Quality of Life Brief Version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F41D09" w:rsidRPr="00D8689E" w:rsidRDefault="00F41D09" w:rsidP="00E86084">
            <w:pPr>
              <w:rPr>
                <w:rFonts w:ascii="Times New Roman" w:hAnsi="Times New Roman" w:cs="Times New Roman"/>
                <w:sz w:val="22"/>
              </w:rPr>
            </w:pPr>
            <w:r w:rsidRPr="009D4312">
              <w:rPr>
                <w:rFonts w:ascii="Times New Roman" w:hAnsi="Times New Roman" w:cs="Times New Roman"/>
                <w:sz w:val="22"/>
              </w:rPr>
              <w:t>WHOQOL-BREF</w:t>
            </w:r>
          </w:p>
        </w:tc>
      </w:tr>
      <w:tr w:rsidR="00F20E15" w:rsidRPr="00C97DC5" w:rsidTr="009D4312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20E15" w:rsidRPr="00C97DC5" w:rsidRDefault="00F20E15" w:rsidP="0066445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:rsidR="00F20E15" w:rsidRPr="00D8689E" w:rsidRDefault="00F20E15" w:rsidP="005415FA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2623F">
              <w:rPr>
                <w:rFonts w:ascii="Times New Roman" w:hAnsi="Times New Roman" w:cs="Times New Roman"/>
                <w:sz w:val="22"/>
              </w:rPr>
              <w:t>EuroQol</w:t>
            </w:r>
            <w:proofErr w:type="spellEnd"/>
            <w:r w:rsidRPr="0002623F">
              <w:rPr>
                <w:rFonts w:ascii="Times New Roman" w:hAnsi="Times New Roman" w:cs="Times New Roman"/>
                <w:sz w:val="22"/>
              </w:rPr>
              <w:t xml:space="preserve"> five-dimension scale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F20E15" w:rsidRPr="00D8689E" w:rsidRDefault="00F20E15" w:rsidP="005415FA">
            <w:pPr>
              <w:rPr>
                <w:rFonts w:ascii="Times New Roman" w:hAnsi="Times New Roman" w:cs="Times New Roman"/>
                <w:sz w:val="22"/>
              </w:rPr>
            </w:pPr>
            <w:r w:rsidRPr="009D4312">
              <w:rPr>
                <w:rFonts w:ascii="Times New Roman" w:hAnsi="Times New Roman" w:cs="Times New Roman"/>
                <w:sz w:val="22"/>
              </w:rPr>
              <w:t>EQ-5D</w:t>
            </w:r>
          </w:p>
        </w:tc>
      </w:tr>
      <w:tr w:rsidR="00F20E15" w:rsidRPr="00C97DC5" w:rsidTr="009D4312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20E15" w:rsidRPr="00C97DC5" w:rsidRDefault="00F20E15" w:rsidP="0066445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:rsidR="00F20E15" w:rsidRPr="00C97DC5" w:rsidRDefault="00F20E15" w:rsidP="002135DB">
            <w:pPr>
              <w:rPr>
                <w:rFonts w:ascii="Times New Roman" w:hAnsi="Times New Roman" w:cs="Times New Roman"/>
                <w:sz w:val="22"/>
              </w:rPr>
            </w:pPr>
            <w:r w:rsidRPr="00CE3E1E">
              <w:rPr>
                <w:rFonts w:ascii="Times New Roman" w:hAnsi="Times New Roman" w:cs="Times New Roman"/>
                <w:sz w:val="22"/>
              </w:rPr>
              <w:t>The MOS 36-item short-form health survey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F20E15" w:rsidRPr="00C97DC5" w:rsidRDefault="00F20E15" w:rsidP="002135DB">
            <w:pPr>
              <w:rPr>
                <w:rFonts w:ascii="Times New Roman" w:hAnsi="Times New Roman" w:cs="Times New Roman"/>
                <w:sz w:val="22"/>
              </w:rPr>
            </w:pPr>
            <w:r w:rsidRPr="00495D58">
              <w:rPr>
                <w:rFonts w:ascii="Times New Roman" w:hAnsi="Times New Roman" w:cs="Times New Roman"/>
                <w:sz w:val="22"/>
              </w:rPr>
              <w:t>SF-36</w:t>
            </w:r>
          </w:p>
        </w:tc>
      </w:tr>
      <w:tr w:rsidR="00BE6B9A" w:rsidRPr="00C97DC5" w:rsidTr="009D4312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E6B9A" w:rsidRDefault="00BE6B9A" w:rsidP="0066445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:rsidR="00BE6B9A" w:rsidRPr="00CE3E1E" w:rsidRDefault="00BE6B9A" w:rsidP="002135DB">
            <w:pPr>
              <w:rPr>
                <w:rFonts w:ascii="Times New Roman" w:hAnsi="Times New Roman" w:cs="Times New Roman"/>
                <w:sz w:val="22"/>
              </w:rPr>
            </w:pPr>
            <w:r w:rsidRPr="00BE6B9A">
              <w:rPr>
                <w:rFonts w:ascii="Times New Roman" w:hAnsi="Times New Roman" w:cs="Times New Roman"/>
                <w:sz w:val="22"/>
              </w:rPr>
              <w:t>Nottingham health profile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BE6B9A" w:rsidRPr="00495D58" w:rsidRDefault="00BE6B9A" w:rsidP="002135D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NHP</w:t>
            </w:r>
          </w:p>
        </w:tc>
      </w:tr>
      <w:tr w:rsidR="00F20E15" w:rsidRPr="00C97DC5" w:rsidTr="009D4312"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0E15" w:rsidRPr="00C97DC5" w:rsidRDefault="00BE6B9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6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0E15" w:rsidRPr="00D8689E" w:rsidRDefault="00F20E15" w:rsidP="003A3804">
            <w:pPr>
              <w:rPr>
                <w:rFonts w:ascii="Times New Roman" w:hAnsi="Times New Roman" w:cs="Times New Roman"/>
                <w:sz w:val="22"/>
              </w:rPr>
            </w:pPr>
            <w:r w:rsidRPr="006304C8">
              <w:rPr>
                <w:rFonts w:ascii="Times New Roman" w:hAnsi="Times New Roman" w:cs="Times New Roman"/>
                <w:sz w:val="22"/>
              </w:rPr>
              <w:t>Sickness Impact Scale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0E15" w:rsidRPr="00D8689E" w:rsidRDefault="00F20E15" w:rsidP="003A3804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SIP</w:t>
            </w:r>
          </w:p>
        </w:tc>
      </w:tr>
    </w:tbl>
    <w:p w:rsidR="008C3258" w:rsidRPr="00C97DC5" w:rsidRDefault="00E82AAA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Where different </w:t>
      </w:r>
      <w:r w:rsidR="00881AEB">
        <w:rPr>
          <w:rFonts w:ascii="Times New Roman" w:hAnsi="Times New Roman" w:cs="Times New Roman" w:hint="eastAsia"/>
          <w:sz w:val="22"/>
        </w:rPr>
        <w:t xml:space="preserve">functioning or </w:t>
      </w:r>
      <w:r w:rsidR="00E46624">
        <w:rPr>
          <w:rFonts w:ascii="Times New Roman" w:hAnsi="Times New Roman" w:cs="Times New Roman" w:hint="eastAsia"/>
          <w:sz w:val="22"/>
        </w:rPr>
        <w:t xml:space="preserve">QOL </w:t>
      </w:r>
      <w:r w:rsidR="009C3E0F">
        <w:rPr>
          <w:rFonts w:ascii="Times New Roman" w:hAnsi="Times New Roman" w:cs="Times New Roman" w:hint="eastAsia"/>
          <w:sz w:val="22"/>
        </w:rPr>
        <w:t>m</w:t>
      </w:r>
      <w:bookmarkStart w:id="0" w:name="_GoBack"/>
      <w:bookmarkEnd w:id="0"/>
      <w:r w:rsidR="00E46624">
        <w:rPr>
          <w:rFonts w:ascii="Times New Roman" w:hAnsi="Times New Roman" w:cs="Times New Roman" w:hint="eastAsia"/>
          <w:sz w:val="22"/>
        </w:rPr>
        <w:t>easure</w:t>
      </w:r>
      <w:r w:rsidR="0078305F">
        <w:rPr>
          <w:rFonts w:ascii="Times New Roman" w:hAnsi="Times New Roman" w:cs="Times New Roman" w:hint="eastAsia"/>
          <w:sz w:val="22"/>
        </w:rPr>
        <w:t>s</w:t>
      </w:r>
      <w:r w:rsidR="00E46624">
        <w:rPr>
          <w:rFonts w:ascii="Times New Roman" w:hAnsi="Times New Roman" w:cs="Times New Roman" w:hint="eastAsia"/>
          <w:sz w:val="22"/>
        </w:rPr>
        <w:t xml:space="preserve"> were used for the purpose of pooling results, we chose the single best availab</w:t>
      </w:r>
      <w:r w:rsidR="00D024B6">
        <w:rPr>
          <w:rFonts w:ascii="Times New Roman" w:hAnsi="Times New Roman" w:cs="Times New Roman" w:hint="eastAsia"/>
          <w:sz w:val="22"/>
        </w:rPr>
        <w:t xml:space="preserve">le measure according to a hierarchy based on </w:t>
      </w:r>
      <w:r w:rsidR="00881AEB" w:rsidRPr="00881AEB">
        <w:rPr>
          <w:rFonts w:ascii="Times New Roman" w:hAnsi="Times New Roman" w:cs="Times New Roman"/>
          <w:sz w:val="22"/>
        </w:rPr>
        <w:t>our operational definition of functioning or QOL</w:t>
      </w:r>
      <w:r w:rsidR="00D024B6">
        <w:rPr>
          <w:rFonts w:ascii="Times New Roman" w:hAnsi="Times New Roman" w:cs="Times New Roman" w:hint="eastAsia"/>
          <w:sz w:val="22"/>
        </w:rPr>
        <w:t>.</w:t>
      </w:r>
    </w:p>
    <w:sectPr w:rsidR="008C3258" w:rsidRPr="00C97D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101" w:rsidRDefault="00F26101" w:rsidP="00541795">
      <w:r>
        <w:separator/>
      </w:r>
    </w:p>
  </w:endnote>
  <w:endnote w:type="continuationSeparator" w:id="0">
    <w:p w:rsidR="00F26101" w:rsidRDefault="00F26101" w:rsidP="0054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101" w:rsidRDefault="00F26101" w:rsidP="00541795">
      <w:r>
        <w:separator/>
      </w:r>
    </w:p>
  </w:footnote>
  <w:footnote w:type="continuationSeparator" w:id="0">
    <w:p w:rsidR="00F26101" w:rsidRDefault="00F26101" w:rsidP="005417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30"/>
    <w:rsid w:val="0002623F"/>
    <w:rsid w:val="000D394D"/>
    <w:rsid w:val="001A48B1"/>
    <w:rsid w:val="00284FC9"/>
    <w:rsid w:val="002A3272"/>
    <w:rsid w:val="00420D6E"/>
    <w:rsid w:val="004850A5"/>
    <w:rsid w:val="00495D58"/>
    <w:rsid w:val="00541795"/>
    <w:rsid w:val="00644624"/>
    <w:rsid w:val="00730108"/>
    <w:rsid w:val="0078305F"/>
    <w:rsid w:val="00881AEB"/>
    <w:rsid w:val="008C3258"/>
    <w:rsid w:val="00946493"/>
    <w:rsid w:val="009C3E0F"/>
    <w:rsid w:val="009D4312"/>
    <w:rsid w:val="00B56592"/>
    <w:rsid w:val="00BD0DCE"/>
    <w:rsid w:val="00BE6B9A"/>
    <w:rsid w:val="00C42ED4"/>
    <w:rsid w:val="00C81CA3"/>
    <w:rsid w:val="00C97DC5"/>
    <w:rsid w:val="00CE3E1E"/>
    <w:rsid w:val="00D024B6"/>
    <w:rsid w:val="00E46624"/>
    <w:rsid w:val="00E82AAA"/>
    <w:rsid w:val="00F20E15"/>
    <w:rsid w:val="00F26101"/>
    <w:rsid w:val="00F41D09"/>
    <w:rsid w:val="00F7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1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417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4179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417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4179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1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417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4179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417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417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2021-11-27T09:23:00Z</dcterms:created>
  <dcterms:modified xsi:type="dcterms:W3CDTF">2022-04-17T06:10:00Z</dcterms:modified>
</cp:coreProperties>
</file>