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48699" w14:textId="77777777" w:rsidR="00DD4CAC" w:rsidRDefault="00DD4CAC" w:rsidP="00D71A01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349C8754" w14:textId="77777777" w:rsidR="00D71A01" w:rsidRPr="00DF6E1A" w:rsidRDefault="00D71A01" w:rsidP="00D71A01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1.</w:t>
      </w:r>
      <w:r w:rsidRPr="00DF6E1A">
        <w:rPr>
          <w:rFonts w:ascii="Times New Roman" w:hAnsi="Times New Roman"/>
          <w:sz w:val="24"/>
          <w:szCs w:val="24"/>
        </w:rPr>
        <w:t xml:space="preserve"> Description of DIAN study participants at first visit.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2187"/>
        <w:gridCol w:w="2187"/>
      </w:tblGrid>
      <w:tr w:rsidR="00D71A01" w:rsidRPr="00DF6E1A" w14:paraId="41961135" w14:textId="77777777" w:rsidTr="003C0172">
        <w:trPr>
          <w:trHeight w:val="590"/>
          <w:jc w:val="center"/>
        </w:trPr>
        <w:tc>
          <w:tcPr>
            <w:tcW w:w="2694" w:type="dxa"/>
          </w:tcPr>
          <w:p w14:paraId="74008325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</w:p>
        </w:tc>
        <w:tc>
          <w:tcPr>
            <w:tcW w:w="2187" w:type="dxa"/>
          </w:tcPr>
          <w:p w14:paraId="52B41648" w14:textId="77777777" w:rsidR="00D71A01" w:rsidRPr="00DF6E1A" w:rsidRDefault="00310114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bidi="ar-SA"/>
              </w:rPr>
              <w:t>Women</w:t>
            </w:r>
            <w:r w:rsidR="00D71A01" w:rsidRPr="00DF6E1A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(n=280)</w:t>
            </w:r>
          </w:p>
        </w:tc>
        <w:tc>
          <w:tcPr>
            <w:tcW w:w="2187" w:type="dxa"/>
          </w:tcPr>
          <w:p w14:paraId="61C79B1A" w14:textId="77777777" w:rsidR="00D71A01" w:rsidRPr="00DF6E1A" w:rsidRDefault="00D71A01" w:rsidP="00310114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M</w:t>
            </w:r>
            <w:r w:rsidR="00310114">
              <w:rPr>
                <w:rFonts w:ascii="Times New Roman" w:hAnsi="Times New Roman"/>
                <w:sz w:val="24"/>
                <w:szCs w:val="24"/>
                <w:lang w:bidi="ar-SA"/>
              </w:rPr>
              <w:t>en</w:t>
            </w: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 (n=212)</w:t>
            </w:r>
          </w:p>
        </w:tc>
      </w:tr>
      <w:tr w:rsidR="00D71A01" w:rsidRPr="00DF6E1A" w14:paraId="53B626C3" w14:textId="77777777" w:rsidTr="003C0172">
        <w:trPr>
          <w:trHeight w:val="494"/>
          <w:jc w:val="center"/>
        </w:trPr>
        <w:tc>
          <w:tcPr>
            <w:tcW w:w="2694" w:type="dxa"/>
          </w:tcPr>
          <w:p w14:paraId="351EF326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Age, y, mean (SD)</w:t>
            </w:r>
          </w:p>
        </w:tc>
        <w:tc>
          <w:tcPr>
            <w:tcW w:w="2187" w:type="dxa"/>
          </w:tcPr>
          <w:p w14:paraId="7F62CAEC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38.01 (11.2)</w:t>
            </w:r>
          </w:p>
        </w:tc>
        <w:tc>
          <w:tcPr>
            <w:tcW w:w="2187" w:type="dxa"/>
          </w:tcPr>
          <w:p w14:paraId="0C0FC2F0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38.05 (10.7)</w:t>
            </w:r>
          </w:p>
        </w:tc>
      </w:tr>
      <w:tr w:rsidR="00D71A01" w:rsidRPr="00DF6E1A" w14:paraId="54A031D1" w14:textId="77777777" w:rsidTr="003C0172">
        <w:trPr>
          <w:trHeight w:val="478"/>
          <w:jc w:val="center"/>
        </w:trPr>
        <w:tc>
          <w:tcPr>
            <w:tcW w:w="2694" w:type="dxa"/>
          </w:tcPr>
          <w:p w14:paraId="0DF9DBD0" w14:textId="77777777" w:rsidR="00D71A01" w:rsidRPr="00DF6E1A" w:rsidRDefault="006C5986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bidi="ar-SA"/>
              </w:rPr>
              <w:t xml:space="preserve">Mutation </w:t>
            </w:r>
            <w:r w:rsidR="00D71A01"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Carriers, n (%)</w:t>
            </w:r>
          </w:p>
        </w:tc>
        <w:tc>
          <w:tcPr>
            <w:tcW w:w="2187" w:type="dxa"/>
          </w:tcPr>
          <w:p w14:paraId="45726D4A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163 (58.2)</w:t>
            </w:r>
          </w:p>
        </w:tc>
        <w:tc>
          <w:tcPr>
            <w:tcW w:w="2187" w:type="dxa"/>
          </w:tcPr>
          <w:p w14:paraId="51D78899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132 (62.3)</w:t>
            </w:r>
          </w:p>
        </w:tc>
      </w:tr>
      <w:tr w:rsidR="00D71A01" w:rsidRPr="00DF6E1A" w14:paraId="41CA65AE" w14:textId="77777777" w:rsidTr="003C0172">
        <w:trPr>
          <w:trHeight w:val="494"/>
          <w:jc w:val="center"/>
        </w:trPr>
        <w:tc>
          <w:tcPr>
            <w:tcW w:w="2694" w:type="dxa"/>
          </w:tcPr>
          <w:p w14:paraId="20A40FC5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Non-carriers, n (%)</w:t>
            </w:r>
          </w:p>
        </w:tc>
        <w:tc>
          <w:tcPr>
            <w:tcW w:w="2187" w:type="dxa"/>
          </w:tcPr>
          <w:p w14:paraId="50FDC12C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117 (41.8)</w:t>
            </w:r>
          </w:p>
        </w:tc>
        <w:tc>
          <w:tcPr>
            <w:tcW w:w="2187" w:type="dxa"/>
          </w:tcPr>
          <w:p w14:paraId="31E88F33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80 (37.7)</w:t>
            </w:r>
          </w:p>
        </w:tc>
      </w:tr>
      <w:tr w:rsidR="00D71A01" w:rsidRPr="00DF6E1A" w14:paraId="6AF470E0" w14:textId="77777777" w:rsidTr="003C0172">
        <w:trPr>
          <w:trHeight w:val="478"/>
          <w:jc w:val="center"/>
        </w:trPr>
        <w:tc>
          <w:tcPr>
            <w:tcW w:w="2694" w:type="dxa"/>
          </w:tcPr>
          <w:p w14:paraId="0CAB8900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Education, y, mean (SD)</w:t>
            </w:r>
          </w:p>
        </w:tc>
        <w:tc>
          <w:tcPr>
            <w:tcW w:w="2187" w:type="dxa"/>
          </w:tcPr>
          <w:p w14:paraId="2BB36EBD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14.45 (2.7)</w:t>
            </w:r>
          </w:p>
        </w:tc>
        <w:tc>
          <w:tcPr>
            <w:tcW w:w="2187" w:type="dxa"/>
          </w:tcPr>
          <w:p w14:paraId="1DAC02CF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14.43 (3.3)</w:t>
            </w:r>
          </w:p>
        </w:tc>
      </w:tr>
      <w:tr w:rsidR="00D71A01" w:rsidRPr="00DF6E1A" w14:paraId="6DA22BDC" w14:textId="77777777" w:rsidTr="003C0172">
        <w:trPr>
          <w:trHeight w:val="478"/>
          <w:jc w:val="center"/>
        </w:trPr>
        <w:tc>
          <w:tcPr>
            <w:tcW w:w="2694" w:type="dxa"/>
          </w:tcPr>
          <w:p w14:paraId="3E9B2BA0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CDR</w:t>
            </w:r>
            <w:r w:rsidR="00EB5B42">
              <w:rPr>
                <w:rFonts w:ascii="Times New Roman" w:hAnsi="Times New Roman"/>
                <w:sz w:val="24"/>
                <w:szCs w:val="24"/>
                <w:lang w:bidi="ar-SA"/>
              </w:rPr>
              <w:sym w:font="Symbol" w:char="F0B3"/>
            </w: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0</w:t>
            </w:r>
            <w:r w:rsidR="00EB5B42">
              <w:rPr>
                <w:rFonts w:ascii="Times New Roman" w:hAnsi="Times New Roman"/>
                <w:sz w:val="24"/>
                <w:szCs w:val="24"/>
                <w:lang w:bidi="ar-SA"/>
              </w:rPr>
              <w:t>.5</w:t>
            </w: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, n (%)</w:t>
            </w:r>
          </w:p>
        </w:tc>
        <w:tc>
          <w:tcPr>
            <w:tcW w:w="2187" w:type="dxa"/>
          </w:tcPr>
          <w:p w14:paraId="61E5627A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69 (24.6)</w:t>
            </w:r>
          </w:p>
        </w:tc>
        <w:tc>
          <w:tcPr>
            <w:tcW w:w="2187" w:type="dxa"/>
          </w:tcPr>
          <w:p w14:paraId="37FFDBDB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59 (27.8)</w:t>
            </w:r>
          </w:p>
        </w:tc>
      </w:tr>
      <w:tr w:rsidR="00D71A01" w:rsidRPr="00DF6E1A" w14:paraId="7121DBE3" w14:textId="77777777" w:rsidTr="003C0172">
        <w:trPr>
          <w:trHeight w:val="478"/>
          <w:jc w:val="center"/>
        </w:trPr>
        <w:tc>
          <w:tcPr>
            <w:tcW w:w="2694" w:type="dxa"/>
          </w:tcPr>
          <w:p w14:paraId="017985D2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CDR 0, n (%)</w:t>
            </w:r>
          </w:p>
        </w:tc>
        <w:tc>
          <w:tcPr>
            <w:tcW w:w="2187" w:type="dxa"/>
          </w:tcPr>
          <w:p w14:paraId="2E0F762C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211 (75.7)</w:t>
            </w:r>
          </w:p>
        </w:tc>
        <w:tc>
          <w:tcPr>
            <w:tcW w:w="2187" w:type="dxa"/>
          </w:tcPr>
          <w:p w14:paraId="22354842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153 (72.2)</w:t>
            </w:r>
          </w:p>
        </w:tc>
      </w:tr>
      <w:tr w:rsidR="00D71A01" w:rsidRPr="00DF6E1A" w14:paraId="23FBC1E2" w14:textId="77777777" w:rsidTr="003C0172">
        <w:trPr>
          <w:trHeight w:val="478"/>
          <w:jc w:val="center"/>
        </w:trPr>
        <w:tc>
          <w:tcPr>
            <w:tcW w:w="2694" w:type="dxa"/>
          </w:tcPr>
          <w:p w14:paraId="3AFD75BC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AO, y, mean (SD)</w:t>
            </w:r>
          </w:p>
        </w:tc>
        <w:tc>
          <w:tcPr>
            <w:tcW w:w="2187" w:type="dxa"/>
          </w:tcPr>
          <w:p w14:paraId="289A7C7F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47.04 (7.4)</w:t>
            </w:r>
          </w:p>
        </w:tc>
        <w:tc>
          <w:tcPr>
            <w:tcW w:w="2187" w:type="dxa"/>
          </w:tcPr>
          <w:p w14:paraId="49A6EDC0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47.47 (7.6)</w:t>
            </w:r>
          </w:p>
        </w:tc>
      </w:tr>
      <w:tr w:rsidR="00D71A01" w:rsidRPr="00DF6E1A" w14:paraId="046314BC" w14:textId="77777777" w:rsidTr="003C0172">
        <w:trPr>
          <w:trHeight w:val="287"/>
          <w:jc w:val="center"/>
        </w:trPr>
        <w:tc>
          <w:tcPr>
            <w:tcW w:w="2694" w:type="dxa"/>
          </w:tcPr>
          <w:p w14:paraId="0C49BA7F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APOE</w:t>
            </w:r>
            <w:r>
              <w:rPr>
                <w:rFonts w:ascii="Times New Roman" w:hAnsi="Times New Roman"/>
                <w:sz w:val="24"/>
                <w:szCs w:val="24"/>
                <w:lang w:bidi="ar-S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bidi="ar-SA"/>
              </w:rPr>
              <w:sym w:font="Symbol" w:char="F065"/>
            </w: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4 carrier, n (%)</w:t>
            </w:r>
          </w:p>
        </w:tc>
        <w:tc>
          <w:tcPr>
            <w:tcW w:w="2187" w:type="dxa"/>
          </w:tcPr>
          <w:p w14:paraId="038440E1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80 (28.6)</w:t>
            </w:r>
          </w:p>
        </w:tc>
        <w:tc>
          <w:tcPr>
            <w:tcW w:w="2187" w:type="dxa"/>
          </w:tcPr>
          <w:p w14:paraId="03B9A7B2" w14:textId="77777777" w:rsidR="00D71A01" w:rsidRPr="00DF6E1A" w:rsidRDefault="00D71A01" w:rsidP="003C0172">
            <w:pPr>
              <w:spacing w:before="240"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bidi="ar-SA"/>
              </w:rPr>
            </w:pPr>
            <w:r w:rsidRPr="00DF6E1A">
              <w:rPr>
                <w:rFonts w:ascii="Times New Roman" w:hAnsi="Times New Roman"/>
                <w:sz w:val="24"/>
                <w:szCs w:val="24"/>
                <w:lang w:bidi="ar-SA"/>
              </w:rPr>
              <w:t>69 (32.5)</w:t>
            </w:r>
          </w:p>
        </w:tc>
      </w:tr>
    </w:tbl>
    <w:p w14:paraId="681F2532" w14:textId="77777777" w:rsidR="00D71A01" w:rsidRDefault="00D71A01" w:rsidP="00D71A01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0DE2D226" w14:textId="095B2A1C" w:rsidR="00D71A01" w:rsidRDefault="00D71A01" w:rsidP="00D71A01">
      <w:pPr>
        <w:spacing w:line="480" w:lineRule="auto"/>
        <w:rPr>
          <w:rFonts w:ascii="Times New Roman" w:hAnsi="Times New Roman"/>
          <w:sz w:val="24"/>
          <w:szCs w:val="24"/>
        </w:rPr>
      </w:pPr>
      <w:r w:rsidRPr="00DF6E1A">
        <w:rPr>
          <w:rFonts w:ascii="Times New Roman" w:hAnsi="Times New Roman"/>
          <w:sz w:val="24"/>
          <w:szCs w:val="24"/>
        </w:rPr>
        <w:t>y: years; CDR: Clinical dementia rating</w:t>
      </w:r>
      <w:r w:rsidR="006C4099">
        <w:rPr>
          <w:rFonts w:ascii="Times New Roman" w:hAnsi="Times New Roman"/>
          <w:sz w:val="24"/>
          <w:szCs w:val="24"/>
        </w:rPr>
        <w:t xml:space="preserve"> </w:t>
      </w:r>
      <w:r w:rsidR="006C4099" w:rsidRPr="006C4099">
        <w:rPr>
          <w:rFonts w:ascii="Times New Roman" w:hAnsi="Times New Roman"/>
          <w:sz w:val="24"/>
          <w:szCs w:val="24"/>
        </w:rPr>
        <w:t>[</w:t>
      </w:r>
      <w:r w:rsidR="001354FD">
        <w:rPr>
          <w:rFonts w:ascii="Times New Roman" w:hAnsi="Times New Roman"/>
          <w:sz w:val="24"/>
          <w:szCs w:val="24"/>
        </w:rPr>
        <w:t>91</w:t>
      </w:r>
      <w:r w:rsidR="006C4099" w:rsidRPr="006C4099">
        <w:rPr>
          <w:rFonts w:ascii="Times New Roman" w:hAnsi="Times New Roman"/>
          <w:sz w:val="24"/>
          <w:szCs w:val="24"/>
        </w:rPr>
        <w:t>]</w:t>
      </w:r>
      <w:r w:rsidRPr="00DF6E1A">
        <w:rPr>
          <w:rFonts w:ascii="Times New Roman" w:hAnsi="Times New Roman"/>
          <w:sz w:val="24"/>
          <w:szCs w:val="24"/>
        </w:rPr>
        <w:t>; AO: A combination of individual age</w:t>
      </w:r>
      <w:r w:rsidR="00EB5B42">
        <w:rPr>
          <w:rFonts w:ascii="Times New Roman" w:hAnsi="Times New Roman"/>
          <w:sz w:val="24"/>
          <w:szCs w:val="24"/>
        </w:rPr>
        <w:t>-at-symptomatic</w:t>
      </w:r>
      <w:r w:rsidRPr="00DF6E1A">
        <w:rPr>
          <w:rFonts w:ascii="Times New Roman" w:hAnsi="Times New Roman"/>
          <w:sz w:val="24"/>
          <w:szCs w:val="24"/>
        </w:rPr>
        <w:t xml:space="preserve"> onset (symptomatic), mean mutation age</w:t>
      </w:r>
      <w:r w:rsidR="00EB5B42">
        <w:rPr>
          <w:rFonts w:ascii="Times New Roman" w:hAnsi="Times New Roman"/>
          <w:sz w:val="24"/>
          <w:szCs w:val="24"/>
        </w:rPr>
        <w:t>-at-symptomatic</w:t>
      </w:r>
      <w:r w:rsidRPr="00DF6E1A">
        <w:rPr>
          <w:rFonts w:ascii="Times New Roman" w:hAnsi="Times New Roman"/>
          <w:sz w:val="24"/>
          <w:szCs w:val="24"/>
        </w:rPr>
        <w:t xml:space="preserve"> onset, and parental age</w:t>
      </w:r>
      <w:r w:rsidR="00EB5B42">
        <w:rPr>
          <w:rFonts w:ascii="Times New Roman" w:hAnsi="Times New Roman"/>
          <w:sz w:val="24"/>
          <w:szCs w:val="24"/>
        </w:rPr>
        <w:t>-at-symptomatic</w:t>
      </w:r>
      <w:r w:rsidRPr="00DF6E1A">
        <w:rPr>
          <w:rFonts w:ascii="Times New Roman" w:hAnsi="Times New Roman"/>
          <w:sz w:val="24"/>
          <w:szCs w:val="24"/>
        </w:rPr>
        <w:t xml:space="preserve"> onset; SD: standard deviation</w:t>
      </w:r>
      <w:r w:rsidR="00BC3DF2">
        <w:rPr>
          <w:rFonts w:ascii="Times New Roman" w:hAnsi="Times New Roman"/>
          <w:sz w:val="24"/>
          <w:szCs w:val="24"/>
        </w:rPr>
        <w:t>.</w:t>
      </w:r>
    </w:p>
    <w:p w14:paraId="51A4AD42" w14:textId="35DCEBEA" w:rsidR="00D71A01" w:rsidRDefault="001354FD" w:rsidP="00F1372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</w:rPr>
        <w:t>91</w:t>
      </w:r>
      <w:r w:rsidR="00BC3DF2" w:rsidRPr="0082584D">
        <w:rPr>
          <w:rFonts w:ascii="Times New Roman" w:hAnsi="Times New Roman"/>
          <w:noProof/>
          <w:sz w:val="24"/>
          <w:szCs w:val="24"/>
        </w:rPr>
        <w:t xml:space="preserve">. </w:t>
      </w:r>
      <w:r w:rsidR="00BC3DF2" w:rsidRPr="0082584D">
        <w:rPr>
          <w:rFonts w:ascii="Times New Roman" w:hAnsi="Times New Roman"/>
          <w:noProof/>
          <w:sz w:val="24"/>
          <w:szCs w:val="24"/>
        </w:rPr>
        <w:tab/>
      </w:r>
      <w:r w:rsidR="00BC3DF2" w:rsidRPr="0082584D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Morris JC. The Clinical Dementia Rating (CDR): current version and scori</w:t>
      </w:r>
      <w:r w:rsidR="00BC3DF2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ng rules. Neurology. 1993;43</w:t>
      </w:r>
      <w:r w:rsidR="00BC3DF2" w:rsidRPr="0082584D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:2412-2414. </w:t>
      </w:r>
    </w:p>
    <w:p w14:paraId="35979252" w14:textId="77777777" w:rsidR="00EB7BD6" w:rsidRDefault="00EB7BD6" w:rsidP="00A2158A">
      <w:pPr>
        <w:spacing w:line="480" w:lineRule="auto"/>
        <w:jc w:val="lef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sectPr w:rsidR="00EB7BD6" w:rsidSect="00DC4FB6">
      <w:headerReference w:type="default" r:id="rId8"/>
      <w:pgSz w:w="12240" w:h="15840"/>
      <w:pgMar w:top="1440" w:right="108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472F0" w14:textId="77777777" w:rsidR="00B8470B" w:rsidRDefault="00B8470B">
      <w:pPr>
        <w:spacing w:line="240" w:lineRule="auto"/>
      </w:pPr>
      <w:r>
        <w:separator/>
      </w:r>
    </w:p>
  </w:endnote>
  <w:endnote w:type="continuationSeparator" w:id="0">
    <w:p w14:paraId="5351F94C" w14:textId="77777777" w:rsidR="00B8470B" w:rsidRDefault="00B84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EBEEE" w14:textId="77777777" w:rsidR="00B8470B" w:rsidRDefault="00B8470B">
      <w:pPr>
        <w:spacing w:line="240" w:lineRule="auto"/>
      </w:pPr>
      <w:r>
        <w:separator/>
      </w:r>
    </w:p>
  </w:footnote>
  <w:footnote w:type="continuationSeparator" w:id="0">
    <w:p w14:paraId="6E16BEE1" w14:textId="77777777" w:rsidR="00B8470B" w:rsidRDefault="00B847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62434" w14:textId="77777777" w:rsidR="00DC4FB6" w:rsidRDefault="00DD09A0">
    <w:pPr>
      <w:pStyle w:val="YourName"/>
    </w:pPr>
    <w:r>
      <w:tab/>
      <w:t xml:space="preserve">Page </w:t>
    </w:r>
    <w:r w:rsidR="00A70F7F">
      <w:fldChar w:fldCharType="begin"/>
    </w:r>
    <w:r w:rsidR="00853354">
      <w:instrText xml:space="preserve"> PAGE   \* MERGEFORMAT </w:instrText>
    </w:r>
    <w:r w:rsidR="00A70F7F">
      <w:fldChar w:fldCharType="separate"/>
    </w:r>
    <w:r w:rsidR="00F13729">
      <w:rPr>
        <w:noProof/>
      </w:rPr>
      <w:t>2</w:t>
    </w:r>
    <w:r w:rsidR="00A70F7F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EA86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937A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C19E5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44107D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3706BF"/>
    <w:multiLevelType w:val="hybridMultilevel"/>
    <w:tmpl w:val="39C8F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C0C83"/>
    <w:multiLevelType w:val="hybridMultilevel"/>
    <w:tmpl w:val="AD80A814"/>
    <w:lvl w:ilvl="0" w:tplc="882C848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420888">
    <w:abstractNumId w:val="3"/>
  </w:num>
  <w:num w:numId="2" w16cid:durableId="1445685440">
    <w:abstractNumId w:val="2"/>
  </w:num>
  <w:num w:numId="3" w16cid:durableId="1231115152">
    <w:abstractNumId w:val="1"/>
  </w:num>
  <w:num w:numId="4" w16cid:durableId="554318824">
    <w:abstractNumId w:val="0"/>
  </w:num>
  <w:num w:numId="5" w16cid:durableId="277300006">
    <w:abstractNumId w:val="5"/>
  </w:num>
  <w:num w:numId="6" w16cid:durableId="2083134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8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325"/>
    <w:rsid w:val="0001678F"/>
    <w:rsid w:val="00020FC6"/>
    <w:rsid w:val="00024A40"/>
    <w:rsid w:val="0004752C"/>
    <w:rsid w:val="00057493"/>
    <w:rsid w:val="00071B72"/>
    <w:rsid w:val="00074865"/>
    <w:rsid w:val="00092310"/>
    <w:rsid w:val="00093151"/>
    <w:rsid w:val="0009458F"/>
    <w:rsid w:val="000A3396"/>
    <w:rsid w:val="000B3F91"/>
    <w:rsid w:val="000E2410"/>
    <w:rsid w:val="000F3AD3"/>
    <w:rsid w:val="000F5423"/>
    <w:rsid w:val="00105266"/>
    <w:rsid w:val="001056AA"/>
    <w:rsid w:val="001071F6"/>
    <w:rsid w:val="001152E0"/>
    <w:rsid w:val="00115903"/>
    <w:rsid w:val="00121B32"/>
    <w:rsid w:val="00122C4A"/>
    <w:rsid w:val="0013106E"/>
    <w:rsid w:val="001354FD"/>
    <w:rsid w:val="00145E31"/>
    <w:rsid w:val="00153325"/>
    <w:rsid w:val="00157178"/>
    <w:rsid w:val="00161BB1"/>
    <w:rsid w:val="00162682"/>
    <w:rsid w:val="00163BD5"/>
    <w:rsid w:val="0016635A"/>
    <w:rsid w:val="001702AE"/>
    <w:rsid w:val="0017064E"/>
    <w:rsid w:val="00172E1F"/>
    <w:rsid w:val="001734AD"/>
    <w:rsid w:val="001739A5"/>
    <w:rsid w:val="00192F7E"/>
    <w:rsid w:val="001A0399"/>
    <w:rsid w:val="001B1677"/>
    <w:rsid w:val="001B2AF6"/>
    <w:rsid w:val="001B595F"/>
    <w:rsid w:val="001C7839"/>
    <w:rsid w:val="00205DCD"/>
    <w:rsid w:val="00212C34"/>
    <w:rsid w:val="0022280F"/>
    <w:rsid w:val="002342C0"/>
    <w:rsid w:val="0023775F"/>
    <w:rsid w:val="00240013"/>
    <w:rsid w:val="0025107B"/>
    <w:rsid w:val="00251377"/>
    <w:rsid w:val="0025744D"/>
    <w:rsid w:val="00260F49"/>
    <w:rsid w:val="00261AB1"/>
    <w:rsid w:val="00273C08"/>
    <w:rsid w:val="002760B6"/>
    <w:rsid w:val="002835E8"/>
    <w:rsid w:val="002A0524"/>
    <w:rsid w:val="002A7016"/>
    <w:rsid w:val="002B489C"/>
    <w:rsid w:val="002C5540"/>
    <w:rsid w:val="002D072A"/>
    <w:rsid w:val="002E186D"/>
    <w:rsid w:val="002F00F6"/>
    <w:rsid w:val="002F3FCB"/>
    <w:rsid w:val="00310114"/>
    <w:rsid w:val="00311A1F"/>
    <w:rsid w:val="00333637"/>
    <w:rsid w:val="0033413B"/>
    <w:rsid w:val="00337D3E"/>
    <w:rsid w:val="00352F38"/>
    <w:rsid w:val="00355FC9"/>
    <w:rsid w:val="0036331F"/>
    <w:rsid w:val="00366987"/>
    <w:rsid w:val="00373C39"/>
    <w:rsid w:val="003900CC"/>
    <w:rsid w:val="003A423D"/>
    <w:rsid w:val="003B2A32"/>
    <w:rsid w:val="003C19A8"/>
    <w:rsid w:val="003C76DA"/>
    <w:rsid w:val="00412BCF"/>
    <w:rsid w:val="004244B9"/>
    <w:rsid w:val="004479F2"/>
    <w:rsid w:val="004530A2"/>
    <w:rsid w:val="00462BA5"/>
    <w:rsid w:val="00472A85"/>
    <w:rsid w:val="00490AC8"/>
    <w:rsid w:val="0049412F"/>
    <w:rsid w:val="004943C8"/>
    <w:rsid w:val="004B2F57"/>
    <w:rsid w:val="004B6DCB"/>
    <w:rsid w:val="004C5629"/>
    <w:rsid w:val="004C7072"/>
    <w:rsid w:val="004D4EB6"/>
    <w:rsid w:val="004F5AAC"/>
    <w:rsid w:val="005017EA"/>
    <w:rsid w:val="00510C54"/>
    <w:rsid w:val="00525FD9"/>
    <w:rsid w:val="00532A96"/>
    <w:rsid w:val="005449E5"/>
    <w:rsid w:val="00546E75"/>
    <w:rsid w:val="0055187A"/>
    <w:rsid w:val="00553361"/>
    <w:rsid w:val="005636B2"/>
    <w:rsid w:val="00573500"/>
    <w:rsid w:val="00576B61"/>
    <w:rsid w:val="005811B5"/>
    <w:rsid w:val="00585C6D"/>
    <w:rsid w:val="005869F8"/>
    <w:rsid w:val="00587642"/>
    <w:rsid w:val="00593505"/>
    <w:rsid w:val="005A297E"/>
    <w:rsid w:val="005A3BBC"/>
    <w:rsid w:val="005D5C04"/>
    <w:rsid w:val="005E4AAA"/>
    <w:rsid w:val="00605416"/>
    <w:rsid w:val="00610FC0"/>
    <w:rsid w:val="00616DD3"/>
    <w:rsid w:val="00626D66"/>
    <w:rsid w:val="00640475"/>
    <w:rsid w:val="00641105"/>
    <w:rsid w:val="00650C71"/>
    <w:rsid w:val="00660204"/>
    <w:rsid w:val="006614A1"/>
    <w:rsid w:val="00662E22"/>
    <w:rsid w:val="006765A4"/>
    <w:rsid w:val="00677C00"/>
    <w:rsid w:val="006940F5"/>
    <w:rsid w:val="006B2976"/>
    <w:rsid w:val="006B70F6"/>
    <w:rsid w:val="006C0B39"/>
    <w:rsid w:val="006C4099"/>
    <w:rsid w:val="006C4F91"/>
    <w:rsid w:val="006C5986"/>
    <w:rsid w:val="006D02B8"/>
    <w:rsid w:val="006D516D"/>
    <w:rsid w:val="006D6F33"/>
    <w:rsid w:val="006E61ED"/>
    <w:rsid w:val="006F66FC"/>
    <w:rsid w:val="00704A6D"/>
    <w:rsid w:val="0070715A"/>
    <w:rsid w:val="0071159E"/>
    <w:rsid w:val="00711939"/>
    <w:rsid w:val="007129C2"/>
    <w:rsid w:val="00723EEE"/>
    <w:rsid w:val="00724A9C"/>
    <w:rsid w:val="00737986"/>
    <w:rsid w:val="0078048D"/>
    <w:rsid w:val="007812B9"/>
    <w:rsid w:val="007906B7"/>
    <w:rsid w:val="007A36BD"/>
    <w:rsid w:val="007A52C9"/>
    <w:rsid w:val="007A717C"/>
    <w:rsid w:val="007B5764"/>
    <w:rsid w:val="007C6A10"/>
    <w:rsid w:val="007D3B09"/>
    <w:rsid w:val="007E4277"/>
    <w:rsid w:val="007F6BBE"/>
    <w:rsid w:val="00817FA9"/>
    <w:rsid w:val="00832908"/>
    <w:rsid w:val="00833D2C"/>
    <w:rsid w:val="0083720A"/>
    <w:rsid w:val="00846846"/>
    <w:rsid w:val="0085096F"/>
    <w:rsid w:val="00850CF7"/>
    <w:rsid w:val="00853354"/>
    <w:rsid w:val="00855FE5"/>
    <w:rsid w:val="0086007C"/>
    <w:rsid w:val="00862911"/>
    <w:rsid w:val="00865D7F"/>
    <w:rsid w:val="00867F3A"/>
    <w:rsid w:val="00871942"/>
    <w:rsid w:val="00881F66"/>
    <w:rsid w:val="008916F6"/>
    <w:rsid w:val="00894C37"/>
    <w:rsid w:val="0089549B"/>
    <w:rsid w:val="008955B7"/>
    <w:rsid w:val="008958E8"/>
    <w:rsid w:val="008A3344"/>
    <w:rsid w:val="008E47EC"/>
    <w:rsid w:val="008E6D1E"/>
    <w:rsid w:val="008F6E2E"/>
    <w:rsid w:val="009076F4"/>
    <w:rsid w:val="009105BD"/>
    <w:rsid w:val="009177A5"/>
    <w:rsid w:val="00931D62"/>
    <w:rsid w:val="00954032"/>
    <w:rsid w:val="0095794E"/>
    <w:rsid w:val="009676BA"/>
    <w:rsid w:val="00972323"/>
    <w:rsid w:val="009973BC"/>
    <w:rsid w:val="00997959"/>
    <w:rsid w:val="009C2058"/>
    <w:rsid w:val="009C7A65"/>
    <w:rsid w:val="00A12936"/>
    <w:rsid w:val="00A15EEF"/>
    <w:rsid w:val="00A2158A"/>
    <w:rsid w:val="00A32840"/>
    <w:rsid w:val="00A414DB"/>
    <w:rsid w:val="00A4277A"/>
    <w:rsid w:val="00A4510B"/>
    <w:rsid w:val="00A70F7F"/>
    <w:rsid w:val="00A850F4"/>
    <w:rsid w:val="00A852E7"/>
    <w:rsid w:val="00AC084F"/>
    <w:rsid w:val="00AC3736"/>
    <w:rsid w:val="00AC41BD"/>
    <w:rsid w:val="00AD6DE5"/>
    <w:rsid w:val="00AD7B62"/>
    <w:rsid w:val="00AE0C46"/>
    <w:rsid w:val="00AE3892"/>
    <w:rsid w:val="00AE5CC9"/>
    <w:rsid w:val="00AE61CB"/>
    <w:rsid w:val="00B02A16"/>
    <w:rsid w:val="00B163F0"/>
    <w:rsid w:val="00B224AD"/>
    <w:rsid w:val="00B36058"/>
    <w:rsid w:val="00B447D5"/>
    <w:rsid w:val="00B50FC5"/>
    <w:rsid w:val="00B61ED8"/>
    <w:rsid w:val="00B73E1C"/>
    <w:rsid w:val="00B832D2"/>
    <w:rsid w:val="00B83420"/>
    <w:rsid w:val="00B8470B"/>
    <w:rsid w:val="00BA1322"/>
    <w:rsid w:val="00BA3735"/>
    <w:rsid w:val="00BA7C3F"/>
    <w:rsid w:val="00BB361E"/>
    <w:rsid w:val="00BB6F4B"/>
    <w:rsid w:val="00BC3183"/>
    <w:rsid w:val="00BC3DF2"/>
    <w:rsid w:val="00BD3640"/>
    <w:rsid w:val="00BD4179"/>
    <w:rsid w:val="00BF503D"/>
    <w:rsid w:val="00C01C7E"/>
    <w:rsid w:val="00C07537"/>
    <w:rsid w:val="00C1385C"/>
    <w:rsid w:val="00C26538"/>
    <w:rsid w:val="00C42BB8"/>
    <w:rsid w:val="00C44260"/>
    <w:rsid w:val="00C46A97"/>
    <w:rsid w:val="00C50148"/>
    <w:rsid w:val="00C77AD0"/>
    <w:rsid w:val="00C84CBC"/>
    <w:rsid w:val="00C858B0"/>
    <w:rsid w:val="00C8674B"/>
    <w:rsid w:val="00C9458C"/>
    <w:rsid w:val="00CA54F6"/>
    <w:rsid w:val="00CB58AF"/>
    <w:rsid w:val="00CC5BA6"/>
    <w:rsid w:val="00CD33D1"/>
    <w:rsid w:val="00CF1871"/>
    <w:rsid w:val="00D11856"/>
    <w:rsid w:val="00D1230F"/>
    <w:rsid w:val="00D24A05"/>
    <w:rsid w:val="00D27355"/>
    <w:rsid w:val="00D34901"/>
    <w:rsid w:val="00D42B6D"/>
    <w:rsid w:val="00D55029"/>
    <w:rsid w:val="00D560DF"/>
    <w:rsid w:val="00D70959"/>
    <w:rsid w:val="00D71A01"/>
    <w:rsid w:val="00D74082"/>
    <w:rsid w:val="00D82DE9"/>
    <w:rsid w:val="00D83086"/>
    <w:rsid w:val="00D90E11"/>
    <w:rsid w:val="00DA5B2B"/>
    <w:rsid w:val="00DC4FB6"/>
    <w:rsid w:val="00DD09A0"/>
    <w:rsid w:val="00DD4CAC"/>
    <w:rsid w:val="00DD4DFC"/>
    <w:rsid w:val="00DD7E1D"/>
    <w:rsid w:val="00DF56B1"/>
    <w:rsid w:val="00E101CE"/>
    <w:rsid w:val="00E213A6"/>
    <w:rsid w:val="00E42022"/>
    <w:rsid w:val="00E61A52"/>
    <w:rsid w:val="00E62710"/>
    <w:rsid w:val="00E97774"/>
    <w:rsid w:val="00EA4830"/>
    <w:rsid w:val="00EB39BB"/>
    <w:rsid w:val="00EB5190"/>
    <w:rsid w:val="00EB5B42"/>
    <w:rsid w:val="00EB7BD6"/>
    <w:rsid w:val="00ED07F8"/>
    <w:rsid w:val="00EE759D"/>
    <w:rsid w:val="00EF5091"/>
    <w:rsid w:val="00F02817"/>
    <w:rsid w:val="00F056AD"/>
    <w:rsid w:val="00F13729"/>
    <w:rsid w:val="00F13970"/>
    <w:rsid w:val="00F14409"/>
    <w:rsid w:val="00F14947"/>
    <w:rsid w:val="00F21763"/>
    <w:rsid w:val="00F25328"/>
    <w:rsid w:val="00F4072B"/>
    <w:rsid w:val="00F43946"/>
    <w:rsid w:val="00F528EC"/>
    <w:rsid w:val="00F572D0"/>
    <w:rsid w:val="00F722B5"/>
    <w:rsid w:val="00F753DE"/>
    <w:rsid w:val="00F9141A"/>
    <w:rsid w:val="00FA301F"/>
    <w:rsid w:val="00FB6062"/>
    <w:rsid w:val="00FC719C"/>
    <w:rsid w:val="00FD7C60"/>
    <w:rsid w:val="00FE452B"/>
    <w:rsid w:val="00FE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3DEB006"/>
  <w15:docId w15:val="{5A26B92D-EE4B-4764-B014-702AD130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/>
    <w:lsdException w:name="List Number" w:uiPriority="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/>
    <w:lsdException w:name="List Continue 2" w:uiPriority="1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2C9"/>
    <w:pPr>
      <w:spacing w:after="200" w:line="276" w:lineRule="auto"/>
      <w:jc w:val="both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2C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A52C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7A52C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52C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7A52C9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7A52C9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7A52C9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qFormat/>
    <w:rsid w:val="007A52C9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qFormat/>
    <w:rsid w:val="007A52C9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2C9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2C9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2C9"/>
    <w:rPr>
      <w:smallCaps/>
      <w:spacing w:val="5"/>
      <w:sz w:val="24"/>
      <w:szCs w:val="24"/>
    </w:rPr>
  </w:style>
  <w:style w:type="paragraph" w:customStyle="1" w:styleId="JobTitle">
    <w:name w:val="Job Title"/>
    <w:basedOn w:val="Normal"/>
    <w:link w:val="JobTitleChar"/>
    <w:rsid w:val="00DC4FB6"/>
    <w:pPr>
      <w:tabs>
        <w:tab w:val="left" w:pos="7560"/>
      </w:tabs>
      <w:ind w:left="288"/>
    </w:pPr>
    <w:rPr>
      <w:b/>
    </w:rPr>
  </w:style>
  <w:style w:type="character" w:customStyle="1" w:styleId="JobTitleChar">
    <w:name w:val="Job Title Char"/>
    <w:basedOn w:val="DefaultParagraphFont"/>
    <w:link w:val="JobTitle"/>
    <w:rsid w:val="00DC4FB6"/>
    <w:rPr>
      <w:b/>
      <w:sz w:val="16"/>
    </w:rPr>
  </w:style>
  <w:style w:type="paragraph" w:customStyle="1" w:styleId="ContactInformation">
    <w:name w:val="Contact Information"/>
    <w:basedOn w:val="Normal"/>
    <w:rsid w:val="00DC4FB6"/>
    <w:pPr>
      <w:spacing w:after="400"/>
      <w:ind w:left="288"/>
    </w:pPr>
  </w:style>
  <w:style w:type="paragraph" w:customStyle="1" w:styleId="NormalBodyText">
    <w:name w:val="Normal Body Text"/>
    <w:basedOn w:val="Normal"/>
    <w:rsid w:val="00DC4FB6"/>
    <w:pPr>
      <w:tabs>
        <w:tab w:val="left" w:pos="7560"/>
      </w:tabs>
      <w:ind w:left="288"/>
    </w:pPr>
  </w:style>
  <w:style w:type="paragraph" w:customStyle="1" w:styleId="AllCaps">
    <w:name w:val="All Caps"/>
    <w:basedOn w:val="Normal"/>
    <w:semiHidden/>
    <w:unhideWhenUsed/>
    <w:rsid w:val="00DC4FB6"/>
    <w:rPr>
      <w:caps/>
      <w:spacing w:val="20"/>
      <w:sz w:val="15"/>
    </w:rPr>
  </w:style>
  <w:style w:type="paragraph" w:customStyle="1" w:styleId="Location">
    <w:name w:val="Location"/>
    <w:basedOn w:val="Normal"/>
    <w:rsid w:val="00DC4FB6"/>
    <w:pPr>
      <w:ind w:left="288"/>
    </w:pPr>
  </w:style>
  <w:style w:type="paragraph" w:customStyle="1" w:styleId="SpaceAfter">
    <w:name w:val="Space After"/>
    <w:basedOn w:val="Normal"/>
    <w:rsid w:val="00DC4FB6"/>
    <w:pPr>
      <w:tabs>
        <w:tab w:val="left" w:pos="7560"/>
      </w:tabs>
      <w:spacing w:after="160"/>
      <w:ind w:left="288" w:right="2880"/>
    </w:pPr>
  </w:style>
  <w:style w:type="character" w:styleId="PlaceholderText">
    <w:name w:val="Placeholder Text"/>
    <w:basedOn w:val="DefaultParagraphFont"/>
    <w:uiPriority w:val="99"/>
    <w:semiHidden/>
    <w:rsid w:val="00DC4FB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FB6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FB6"/>
    <w:rPr>
      <w:rFonts w:ascii="Tahoma" w:hAnsi="Tahoma" w:cs="Tahoma"/>
      <w:sz w:val="16"/>
      <w:szCs w:val="16"/>
    </w:rPr>
  </w:style>
  <w:style w:type="paragraph" w:customStyle="1" w:styleId="YourName">
    <w:name w:val="Your Name"/>
    <w:basedOn w:val="Normal"/>
    <w:rsid w:val="00DC4FB6"/>
    <w:pPr>
      <w:keepNext/>
      <w:keepLines/>
      <w:tabs>
        <w:tab w:val="left" w:pos="8640"/>
      </w:tabs>
      <w:spacing w:after="40"/>
      <w:outlineLvl w:val="0"/>
    </w:pPr>
    <w:rPr>
      <w:rFonts w:ascii="Cambria" w:hAnsi="Cambria"/>
      <w:b/>
      <w:bCs/>
      <w:caps/>
      <w:color w:val="000000"/>
      <w:spacing w:val="10"/>
      <w:szCs w:val="28"/>
    </w:rPr>
  </w:style>
  <w:style w:type="paragraph" w:customStyle="1" w:styleId="SpaceAfter1NoRightIndent">
    <w:name w:val="Space After 1 (No Right Indent)"/>
    <w:basedOn w:val="Normal"/>
    <w:rsid w:val="00DC4FB6"/>
    <w:pPr>
      <w:tabs>
        <w:tab w:val="left" w:pos="7560"/>
      </w:tabs>
      <w:spacing w:after="160"/>
      <w:ind w:left="288"/>
    </w:pPr>
  </w:style>
  <w:style w:type="paragraph" w:customStyle="1" w:styleId="SectionHeading">
    <w:name w:val="Section Heading"/>
    <w:basedOn w:val="Normal"/>
    <w:rsid w:val="00DC4FB6"/>
    <w:pPr>
      <w:spacing w:before="240" w:after="40"/>
      <w:outlineLvl w:val="1"/>
    </w:pPr>
    <w:rPr>
      <w:caps/>
      <w:color w:val="000000"/>
      <w:spacing w:val="10"/>
    </w:rPr>
  </w:style>
  <w:style w:type="paragraph" w:customStyle="1" w:styleId="ItalicHeading">
    <w:name w:val="Italic Heading"/>
    <w:basedOn w:val="Normal"/>
    <w:rsid w:val="00DC4FB6"/>
    <w:pPr>
      <w:ind w:left="288"/>
      <w:outlineLvl w:val="2"/>
    </w:pPr>
    <w:rPr>
      <w:i/>
    </w:rPr>
  </w:style>
  <w:style w:type="paragraph" w:styleId="Header">
    <w:name w:val="header"/>
    <w:basedOn w:val="Normal"/>
    <w:link w:val="HeaderChar"/>
    <w:uiPriority w:val="99"/>
    <w:semiHidden/>
    <w:unhideWhenUsed/>
    <w:rsid w:val="00DC4FB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4FB6"/>
    <w:rPr>
      <w:sz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DC4FB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4FB6"/>
    <w:rPr>
      <w:sz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2C9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2C9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2C9"/>
    <w:rPr>
      <w:smallCaps/>
      <w:color w:val="C0504D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2C9"/>
    <w:rPr>
      <w:b/>
      <w:smallCaps/>
      <w:color w:val="C0504D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2C9"/>
    <w:rPr>
      <w:b/>
      <w:i/>
      <w:smallCaps/>
      <w:color w:val="94363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2C9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qFormat/>
    <w:rsid w:val="007A52C9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A52C9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A52C9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2C9"/>
    <w:pPr>
      <w:spacing w:after="720" w:line="240" w:lineRule="auto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A52C9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7A52C9"/>
    <w:rPr>
      <w:b/>
      <w:color w:val="C0504D"/>
    </w:rPr>
  </w:style>
  <w:style w:type="character" w:styleId="Emphasis">
    <w:name w:val="Emphasis"/>
    <w:uiPriority w:val="20"/>
    <w:qFormat/>
    <w:rsid w:val="007A52C9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7A52C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A52C9"/>
  </w:style>
  <w:style w:type="paragraph" w:styleId="ListParagraph">
    <w:name w:val="List Paragraph"/>
    <w:basedOn w:val="Normal"/>
    <w:uiPriority w:val="34"/>
    <w:qFormat/>
    <w:rsid w:val="007A52C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52C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A52C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2C9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2C9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7A52C9"/>
    <w:rPr>
      <w:i/>
    </w:rPr>
  </w:style>
  <w:style w:type="character" w:styleId="IntenseEmphasis">
    <w:name w:val="Intense Emphasis"/>
    <w:uiPriority w:val="21"/>
    <w:qFormat/>
    <w:rsid w:val="007A52C9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7A52C9"/>
    <w:rPr>
      <w:b/>
    </w:rPr>
  </w:style>
  <w:style w:type="character" w:styleId="IntenseReference">
    <w:name w:val="Intense Reference"/>
    <w:uiPriority w:val="32"/>
    <w:qFormat/>
    <w:rsid w:val="007A52C9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7A52C9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qFormat/>
    <w:rsid w:val="007A52C9"/>
    <w:pPr>
      <w:outlineLvl w:val="9"/>
    </w:pPr>
  </w:style>
  <w:style w:type="table" w:styleId="TableGrid">
    <w:name w:val="Table Grid"/>
    <w:basedOn w:val="TableNormal"/>
    <w:uiPriority w:val="1"/>
    <w:rsid w:val="00BA37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2E186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3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4A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4AD"/>
    <w:rPr>
      <w:lang w:bidi="en-US"/>
    </w:rPr>
  </w:style>
  <w:style w:type="character" w:customStyle="1" w:styleId="cit">
    <w:name w:val="cit"/>
    <w:basedOn w:val="DefaultParagraphFont"/>
    <w:rsid w:val="001734AD"/>
  </w:style>
  <w:style w:type="paragraph" w:styleId="EndnoteText">
    <w:name w:val="endnote text"/>
    <w:basedOn w:val="Normal"/>
    <w:link w:val="EndnoteTextChar"/>
    <w:uiPriority w:val="99"/>
    <w:semiHidden/>
    <w:unhideWhenUsed/>
    <w:rsid w:val="00F753DE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753DE"/>
    <w:rPr>
      <w:lang w:bidi="en-US"/>
    </w:rPr>
  </w:style>
  <w:style w:type="character" w:styleId="EndnoteReference">
    <w:name w:val="endnote reference"/>
    <w:basedOn w:val="DefaultParagraphFont"/>
    <w:uiPriority w:val="99"/>
    <w:semiHidden/>
    <w:unhideWhenUsed/>
    <w:rsid w:val="00F753DE"/>
    <w:rPr>
      <w:vertAlign w:val="superscript"/>
    </w:rPr>
  </w:style>
  <w:style w:type="character" w:customStyle="1" w:styleId="st">
    <w:name w:val="st"/>
    <w:rsid w:val="006614A1"/>
  </w:style>
  <w:style w:type="character" w:customStyle="1" w:styleId="ref-title">
    <w:name w:val="ref-title"/>
    <w:basedOn w:val="DefaultParagraphFont"/>
    <w:rsid w:val="008A3344"/>
  </w:style>
  <w:style w:type="character" w:customStyle="1" w:styleId="ref-journal">
    <w:name w:val="ref-journal"/>
    <w:basedOn w:val="DefaultParagraphFont"/>
    <w:rsid w:val="008A3344"/>
  </w:style>
  <w:style w:type="character" w:customStyle="1" w:styleId="ref-vol">
    <w:name w:val="ref-vol"/>
    <w:basedOn w:val="DefaultParagraphFont"/>
    <w:rsid w:val="008A3344"/>
  </w:style>
  <w:style w:type="character" w:customStyle="1" w:styleId="ref-iss">
    <w:name w:val="ref-iss"/>
    <w:basedOn w:val="DefaultParagraphFont"/>
    <w:rsid w:val="008A334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3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328"/>
    <w:rPr>
      <w:b/>
      <w:bCs/>
      <w:lang w:bidi="en-US"/>
    </w:rPr>
  </w:style>
  <w:style w:type="paragraph" w:styleId="NormalWeb">
    <w:name w:val="Normal (Web)"/>
    <w:basedOn w:val="Normal"/>
    <w:uiPriority w:val="99"/>
    <w:semiHidden/>
    <w:unhideWhenUsed/>
    <w:rsid w:val="002B489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3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4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ccaval\Local%20Settings\Temporary%20Internet%20Files\Content.Outlook\NFVKWL8C\Research%20Articl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76213D90-577B-4CBB-9D88-64A74CB00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Research Article Template</Template>
  <TotalTime>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Links>
    <vt:vector size="12" baseType="variant">
      <vt:variant>
        <vt:i4>1179669</vt:i4>
      </vt:variant>
      <vt:variant>
        <vt:i4>3</vt:i4>
      </vt:variant>
      <vt:variant>
        <vt:i4>0</vt:i4>
      </vt:variant>
      <vt:variant>
        <vt:i4>5</vt:i4>
      </vt:variant>
      <vt:variant>
        <vt:lpwstr>https://www.jax.org/strain/005864</vt:lpwstr>
      </vt:variant>
      <vt:variant>
        <vt:lpwstr/>
      </vt:variant>
      <vt:variant>
        <vt:i4>1376372</vt:i4>
      </vt:variant>
      <vt:variant>
        <vt:i4>0</vt:i4>
      </vt:variant>
      <vt:variant>
        <vt:i4>0</vt:i4>
      </vt:variant>
      <vt:variant>
        <vt:i4>5</vt:i4>
      </vt:variant>
      <vt:variant>
        <vt:lpwstr>mailto:viji@iisc.ac.in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kaccaval</dc:creator>
  <cp:lastModifiedBy>Reddy Kommaddi</cp:lastModifiedBy>
  <cp:revision>11</cp:revision>
  <cp:lastPrinted>2006-08-01T05:17:00Z</cp:lastPrinted>
  <dcterms:created xsi:type="dcterms:W3CDTF">2021-03-24T08:37:00Z</dcterms:created>
  <dcterms:modified xsi:type="dcterms:W3CDTF">2022-12-28T09:24:00Z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TC101695591033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6th edition</vt:lpwstr>
  </property>
  <property fmtid="{D5CDD505-2E9C-101B-9397-08002B2CF9AE}" pid="9" name="Mendeley Recent Style Id 3_1">
    <vt:lpwstr>http://www.zotero.org/styles/annals-of-neurology</vt:lpwstr>
  </property>
  <property fmtid="{D5CDD505-2E9C-101B-9397-08002B2CF9AE}" pid="10" name="Mendeley Recent Style Name 3_1">
    <vt:lpwstr>Annals of Neurology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http://www.zotero.org/styles/chicago-fullnote-bibliography</vt:lpwstr>
  </property>
  <property fmtid="{D5CDD505-2E9C-101B-9397-08002B2CF9AE}" pid="14" name="Mendeley Recent Style Name 5_1">
    <vt:lpwstr>Chicago Manual of Style 17th edition (full note)</vt:lpwstr>
  </property>
  <property fmtid="{D5CDD505-2E9C-101B-9397-08002B2CF9AE}" pid="15" name="Mendeley Recent Style Id 6_1">
    <vt:lpwstr>http://www.zotero.org/styles/chicago-note-bibliography</vt:lpwstr>
  </property>
  <property fmtid="{D5CDD505-2E9C-101B-9397-08002B2CF9AE}" pid="16" name="Mendeley Recent Style Name 6_1">
    <vt:lpwstr>Chicago Manual of Style 17th edition (note)</vt:lpwstr>
  </property>
  <property fmtid="{D5CDD505-2E9C-101B-9397-08002B2CF9AE}" pid="17" name="Mendeley Recent Style Id 7_1">
    <vt:lpwstr>http://www.zotero.org/styles/harvard1</vt:lpwstr>
  </property>
  <property fmtid="{D5CDD505-2E9C-101B-9397-08002B2CF9AE}" pid="18" name="Mendeley Recent Style Name 7_1">
    <vt:lpwstr>Harvard reference format 1 (deprecated)</vt:lpwstr>
  </property>
  <property fmtid="{D5CDD505-2E9C-101B-9397-08002B2CF9AE}" pid="19" name="Mendeley Recent Style Id 8_1">
    <vt:lpwstr>http://www.zotero.org/styles/nature-communications</vt:lpwstr>
  </property>
  <property fmtid="{D5CDD505-2E9C-101B-9397-08002B2CF9AE}" pid="20" name="Mendeley Recent Style Name 8_1">
    <vt:lpwstr>Nature Communications</vt:lpwstr>
  </property>
  <property fmtid="{D5CDD505-2E9C-101B-9397-08002B2CF9AE}" pid="21" name="Mendeley Recent Style Id 9_1">
    <vt:lpwstr>http://www.zotero.org/styles/neurochemistry-international</vt:lpwstr>
  </property>
  <property fmtid="{D5CDD505-2E9C-101B-9397-08002B2CF9AE}" pid="22" name="Mendeley Recent Style Name 9_1">
    <vt:lpwstr>Neurochemistry International</vt:lpwstr>
  </property>
</Properties>
</file>