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11326A" w14:textId="0C8811EC" w:rsidR="003616EB" w:rsidRPr="000E1BFD" w:rsidRDefault="003616EB" w:rsidP="003616EB">
      <w:pPr>
        <w:rPr>
          <w:rFonts w:ascii="Arial" w:hAnsi="Arial" w:cs="Arial"/>
          <w:b/>
          <w:bCs/>
        </w:rPr>
      </w:pPr>
      <w:r w:rsidRPr="000E1BFD">
        <w:rPr>
          <w:rFonts w:ascii="Arial" w:hAnsi="Arial" w:cs="Arial"/>
          <w:b/>
          <w:bCs/>
        </w:rPr>
        <w:t>Supp</w:t>
      </w:r>
      <w:r w:rsidR="0046672C" w:rsidRPr="000E1BFD">
        <w:rPr>
          <w:rFonts w:ascii="Arial" w:hAnsi="Arial" w:cs="Arial"/>
          <w:b/>
          <w:bCs/>
        </w:rPr>
        <w:t>orting Information</w:t>
      </w:r>
    </w:p>
    <w:p w14:paraId="778E2C11" w14:textId="0F402AE0" w:rsidR="004A3035" w:rsidRPr="004A3035" w:rsidRDefault="004A3035" w:rsidP="004A3035">
      <w:pPr>
        <w:spacing w:line="288" w:lineRule="auto"/>
        <w:jc w:val="left"/>
        <w:rPr>
          <w:rFonts w:ascii="Arial" w:hAnsi="Arial" w:cs="Arial"/>
          <w:b/>
          <w:bCs/>
          <w:sz w:val="22"/>
        </w:rPr>
      </w:pPr>
    </w:p>
    <w:p w14:paraId="243D8DC6" w14:textId="77777777" w:rsidR="004A3035" w:rsidRPr="004A3035" w:rsidRDefault="004A3035" w:rsidP="004A3035">
      <w:pPr>
        <w:spacing w:line="288" w:lineRule="auto"/>
        <w:jc w:val="left"/>
        <w:rPr>
          <w:rFonts w:ascii="Arial" w:hAnsi="Arial" w:cs="Arial"/>
          <w:b/>
          <w:bCs/>
          <w:sz w:val="22"/>
        </w:rPr>
      </w:pPr>
      <w:r w:rsidRPr="004A3035">
        <w:rPr>
          <w:rFonts w:ascii="Arial" w:hAnsi="Arial" w:cs="Arial"/>
          <w:b/>
          <w:bCs/>
          <w:sz w:val="22"/>
        </w:rPr>
        <w:t>Table S1. Search strategy</w:t>
      </w:r>
    </w:p>
    <w:p w14:paraId="6874B9AC" w14:textId="77777777" w:rsidR="004A3035" w:rsidRPr="004A3035" w:rsidRDefault="004A3035" w:rsidP="004A3035">
      <w:pPr>
        <w:spacing w:line="288" w:lineRule="auto"/>
        <w:jc w:val="left"/>
        <w:rPr>
          <w:rFonts w:ascii="Arial" w:hAnsi="Arial" w:cs="Arial"/>
          <w:sz w:val="22"/>
        </w:rPr>
      </w:pPr>
      <w:r w:rsidRPr="004A3035">
        <w:rPr>
          <w:rFonts w:ascii="Arial" w:hAnsi="Arial" w:cs="Arial"/>
          <w:b/>
          <w:bCs/>
          <w:sz w:val="22"/>
        </w:rPr>
        <w:t>Figure S1. Identification of studies via databases</w:t>
      </w:r>
      <w:r w:rsidRPr="004A3035">
        <w:rPr>
          <w:rFonts w:ascii="Arial" w:hAnsi="Arial" w:cs="Arial"/>
          <w:b/>
          <w:bCs/>
          <w:sz w:val="22"/>
        </w:rPr>
        <w:br/>
      </w:r>
      <w:r w:rsidRPr="004A3035">
        <w:rPr>
          <w:rFonts w:ascii="Arial" w:hAnsi="Arial" w:cs="Arial"/>
          <w:sz w:val="22"/>
        </w:rPr>
        <w:t xml:space="preserve">LEM, </w:t>
      </w:r>
      <w:proofErr w:type="spellStart"/>
      <w:r w:rsidRPr="004A3035">
        <w:rPr>
          <w:rFonts w:ascii="Arial" w:hAnsi="Arial" w:cs="Arial"/>
          <w:sz w:val="22"/>
        </w:rPr>
        <w:t>lemborexant</w:t>
      </w:r>
      <w:proofErr w:type="spellEnd"/>
      <w:r w:rsidRPr="004A3035">
        <w:rPr>
          <w:rFonts w:ascii="Arial" w:hAnsi="Arial" w:cs="Arial"/>
          <w:sz w:val="22"/>
        </w:rPr>
        <w:t>; SUV, suvorexant</w:t>
      </w:r>
    </w:p>
    <w:p w14:paraId="6103E608" w14:textId="77777777" w:rsidR="004A3035" w:rsidRPr="004A3035" w:rsidRDefault="004A3035" w:rsidP="004A3035">
      <w:pPr>
        <w:spacing w:line="288" w:lineRule="auto"/>
        <w:jc w:val="left"/>
        <w:rPr>
          <w:rFonts w:ascii="Arial" w:hAnsi="Arial" w:cs="Arial"/>
          <w:sz w:val="22"/>
        </w:rPr>
      </w:pPr>
      <w:r w:rsidRPr="004A3035">
        <w:rPr>
          <w:rFonts w:ascii="Arial" w:hAnsi="Arial" w:cs="Arial"/>
          <w:b/>
          <w:bCs/>
          <w:sz w:val="22"/>
        </w:rPr>
        <w:t>Figure S2. Additional identification of new studies via databases</w:t>
      </w:r>
      <w:r w:rsidRPr="004A3035">
        <w:rPr>
          <w:rFonts w:ascii="Arial" w:hAnsi="Arial" w:cs="Arial"/>
          <w:b/>
          <w:bCs/>
          <w:sz w:val="22"/>
        </w:rPr>
        <w:br/>
      </w:r>
      <w:r w:rsidRPr="004A3035">
        <w:rPr>
          <w:rFonts w:ascii="Arial" w:hAnsi="Arial" w:cs="Arial"/>
          <w:sz w:val="22"/>
        </w:rPr>
        <w:t xml:space="preserve">LEM, </w:t>
      </w:r>
      <w:proofErr w:type="spellStart"/>
      <w:r w:rsidRPr="004A3035">
        <w:rPr>
          <w:rFonts w:ascii="Arial" w:hAnsi="Arial" w:cs="Arial"/>
          <w:sz w:val="22"/>
        </w:rPr>
        <w:t>lemborexant</w:t>
      </w:r>
      <w:proofErr w:type="spellEnd"/>
      <w:r w:rsidRPr="004A3035">
        <w:rPr>
          <w:rFonts w:ascii="Arial" w:hAnsi="Arial" w:cs="Arial"/>
          <w:sz w:val="22"/>
        </w:rPr>
        <w:t>; SUV, suvorexant</w:t>
      </w:r>
    </w:p>
    <w:p w14:paraId="52AF212C" w14:textId="77777777" w:rsidR="004A3035" w:rsidRPr="000E1BFD" w:rsidRDefault="004A3035" w:rsidP="003616EB">
      <w:pPr>
        <w:rPr>
          <w:rFonts w:ascii="Arial" w:hAnsi="Arial" w:cs="Arial"/>
          <w:b/>
          <w:bCs/>
        </w:rPr>
      </w:pPr>
    </w:p>
    <w:p w14:paraId="7DC7C4B3" w14:textId="34E61C64" w:rsidR="004A3035" w:rsidRDefault="004A3035">
      <w:pPr>
        <w:widowControl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ADC0037" w14:textId="77777777" w:rsidR="003616EB" w:rsidRPr="000E1BFD" w:rsidRDefault="003616EB" w:rsidP="003616EB">
      <w:pPr>
        <w:rPr>
          <w:rFonts w:ascii="Arial" w:hAnsi="Arial" w:cs="Arial"/>
        </w:rPr>
      </w:pPr>
    </w:p>
    <w:p w14:paraId="5CBF64EB" w14:textId="1508A26B" w:rsidR="003616EB" w:rsidRPr="000E1BFD" w:rsidRDefault="00747A90" w:rsidP="003616EB">
      <w:pPr>
        <w:rPr>
          <w:rFonts w:ascii="Arial" w:hAnsi="Arial" w:cs="Arial"/>
          <w:b/>
          <w:bCs/>
        </w:rPr>
      </w:pPr>
      <w:r w:rsidRPr="000E1BFD">
        <w:rPr>
          <w:rFonts w:ascii="Arial" w:hAnsi="Arial" w:cs="Arial"/>
          <w:b/>
          <w:bCs/>
        </w:rPr>
        <w:t>Table S1</w:t>
      </w:r>
      <w:r w:rsidR="00B4150C" w:rsidRPr="000E1BFD">
        <w:rPr>
          <w:rFonts w:ascii="Arial" w:hAnsi="Arial" w:cs="Arial"/>
          <w:b/>
          <w:bCs/>
        </w:rPr>
        <w:t xml:space="preserve">. </w:t>
      </w:r>
      <w:r w:rsidR="003616EB" w:rsidRPr="000E1BFD">
        <w:rPr>
          <w:rFonts w:ascii="Arial" w:hAnsi="Arial" w:cs="Arial"/>
          <w:b/>
          <w:bCs/>
        </w:rPr>
        <w:t xml:space="preserve">Search strategy </w:t>
      </w:r>
    </w:p>
    <w:p w14:paraId="5C04B970" w14:textId="77777777" w:rsidR="003616EB" w:rsidRPr="000E1BFD" w:rsidRDefault="003616EB" w:rsidP="003616EB">
      <w:pPr>
        <w:rPr>
          <w:rFonts w:ascii="Arial" w:hAnsi="Arial" w:cs="Arial"/>
        </w:rPr>
      </w:pPr>
    </w:p>
    <w:tbl>
      <w:tblPr>
        <w:tblStyle w:val="a7"/>
        <w:tblW w:w="940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6"/>
        <w:gridCol w:w="6092"/>
        <w:gridCol w:w="1517"/>
      </w:tblGrid>
      <w:tr w:rsidR="00747A90" w:rsidRPr="004A3035" w14:paraId="732F5E49" w14:textId="005A7364" w:rsidTr="00146FFC">
        <w:trPr>
          <w:trHeight w:val="354"/>
        </w:trPr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27218EA4" w14:textId="54093746" w:rsidR="00747A90" w:rsidRPr="000E1BFD" w:rsidRDefault="00747A90" w:rsidP="003616EB">
            <w:pPr>
              <w:rPr>
                <w:rFonts w:ascii="Arial" w:hAnsi="Arial" w:cs="Arial"/>
                <w:b/>
                <w:bCs/>
              </w:rPr>
            </w:pPr>
            <w:r w:rsidRPr="000E1BFD">
              <w:rPr>
                <w:rFonts w:ascii="Arial" w:hAnsi="Arial" w:cs="Arial"/>
                <w:b/>
                <w:bCs/>
              </w:rPr>
              <w:t>Database</w:t>
            </w:r>
          </w:p>
        </w:tc>
        <w:tc>
          <w:tcPr>
            <w:tcW w:w="6513" w:type="dxa"/>
            <w:tcBorders>
              <w:top w:val="single" w:sz="4" w:space="0" w:color="auto"/>
              <w:bottom w:val="single" w:sz="4" w:space="0" w:color="auto"/>
            </w:tcBorders>
          </w:tcPr>
          <w:p w14:paraId="4D69E97E" w14:textId="01CAF303" w:rsidR="00747A90" w:rsidRPr="000E1BFD" w:rsidRDefault="00747A90" w:rsidP="003616EB">
            <w:pPr>
              <w:rPr>
                <w:rFonts w:ascii="Arial" w:hAnsi="Arial" w:cs="Arial"/>
                <w:b/>
                <w:bCs/>
              </w:rPr>
            </w:pPr>
            <w:r w:rsidRPr="000E1BFD">
              <w:rPr>
                <w:rFonts w:ascii="Arial" w:hAnsi="Arial" w:cs="Arial"/>
                <w:b/>
                <w:bCs/>
              </w:rPr>
              <w:t>Search terms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14:paraId="29096B1E" w14:textId="5B822784" w:rsidR="00747A90" w:rsidRPr="000E1BFD" w:rsidRDefault="00747A90" w:rsidP="00747A90">
            <w:pPr>
              <w:jc w:val="center"/>
              <w:rPr>
                <w:rFonts w:ascii="Arial" w:hAnsi="Arial" w:cs="Arial"/>
                <w:b/>
                <w:bCs/>
              </w:rPr>
            </w:pPr>
            <w:r w:rsidRPr="000E1BFD">
              <w:rPr>
                <w:rFonts w:ascii="Arial" w:hAnsi="Arial" w:cs="Arial"/>
                <w:b/>
                <w:bCs/>
              </w:rPr>
              <w:t>Hits</w:t>
            </w:r>
          </w:p>
        </w:tc>
      </w:tr>
      <w:tr w:rsidR="00747A90" w:rsidRPr="004A3035" w14:paraId="30C0F054" w14:textId="695F22AF" w:rsidTr="00146FFC">
        <w:trPr>
          <w:trHeight w:val="6390"/>
        </w:trPr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7B411CB6" w14:textId="2E3E1B49" w:rsidR="00747A90" w:rsidRPr="000E1BFD" w:rsidRDefault="00747A90" w:rsidP="003616EB">
            <w:pPr>
              <w:rPr>
                <w:rFonts w:ascii="Arial" w:hAnsi="Arial" w:cs="Arial"/>
              </w:rPr>
            </w:pPr>
            <w:r w:rsidRPr="000E1BFD">
              <w:rPr>
                <w:rFonts w:ascii="Arial" w:hAnsi="Arial" w:cs="Arial"/>
              </w:rPr>
              <w:t>PubMed</w:t>
            </w:r>
          </w:p>
        </w:tc>
        <w:tc>
          <w:tcPr>
            <w:tcW w:w="6513" w:type="dxa"/>
            <w:tcBorders>
              <w:top w:val="single" w:sz="4" w:space="0" w:color="auto"/>
              <w:bottom w:val="single" w:sz="4" w:space="0" w:color="auto"/>
            </w:tcBorders>
          </w:tcPr>
          <w:p w14:paraId="0BF77E9C" w14:textId="17885BAB" w:rsidR="00747A90" w:rsidRPr="000E1BFD" w:rsidRDefault="00A96B9B" w:rsidP="003616EB">
            <w:pPr>
              <w:rPr>
                <w:rFonts w:ascii="Arial" w:hAnsi="Arial" w:cs="Arial"/>
              </w:rPr>
            </w:pPr>
            <w:r w:rsidRPr="000E1BFD">
              <w:rPr>
                <w:rFonts w:ascii="Arial" w:hAnsi="Arial" w:cs="Arial"/>
              </w:rPr>
              <w:t>(</w:t>
            </w:r>
            <w:proofErr w:type="spellStart"/>
            <w:r w:rsidRPr="000E1BFD">
              <w:rPr>
                <w:rFonts w:ascii="Arial" w:hAnsi="Arial" w:cs="Arial"/>
              </w:rPr>
              <w:t>lemborexant</w:t>
            </w:r>
            <w:proofErr w:type="spellEnd"/>
            <w:r w:rsidRPr="000E1BFD">
              <w:rPr>
                <w:rFonts w:ascii="Arial" w:hAnsi="Arial" w:cs="Arial"/>
              </w:rPr>
              <w:t xml:space="preserve"> OR suvorexant) AND (Psychiatric OR "Neurodevelopmental disorder*" OR "Schizophrenia" OR ("Bipolar" OR "Bipolar disorder*") OR ("Depressive disorder*" OR depression) OR "Anxiety disorder*" OR ("Obsessive-compulsive disorder*" OR "Obsessive-compulsive related disorder*") OR ("Trauma" OR "Trauma related disorder*") OR ("Stressor related disorder*" OR "Stress disorder*" OR "Stress related disorder*") OR "Dissociative disorder*" OR "Somatic symptom*" OR ("Feeding and eating disorder*" OR "Feeding disorder*" OR "Eating disorder*") OR "Elimination disorder*" OR "Sleep-wake disorder*" OR "Sexual dysfunction*" OR "Gender dysphoria" OR "Disruptive disorder*" OR ("Impulse control" OR "Impulse control disorder*") OR "Conduct disorder*" OR ("Substance use" OR "Substance-related disorder*" OR "Use disorder*") OR "Addictive disorder*" OR "Neurocognitive disorder*" OR "Personality disorder*" OR "Paraphilic disorder*" OR "Mental disorder*")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14:paraId="7D40F908" w14:textId="65317853" w:rsidR="00747A90" w:rsidRPr="000E1BFD" w:rsidRDefault="00A96B9B" w:rsidP="00747A90">
            <w:pPr>
              <w:jc w:val="center"/>
              <w:rPr>
                <w:rFonts w:ascii="Arial" w:hAnsi="Arial" w:cs="Arial"/>
              </w:rPr>
            </w:pPr>
            <w:r w:rsidRPr="000E1BFD">
              <w:rPr>
                <w:rFonts w:ascii="Arial" w:hAnsi="Arial" w:cs="Arial"/>
              </w:rPr>
              <w:t>1</w:t>
            </w:r>
            <w:r w:rsidR="002822ED" w:rsidRPr="000E1BFD">
              <w:rPr>
                <w:rFonts w:ascii="Arial" w:hAnsi="Arial" w:cs="Arial"/>
              </w:rPr>
              <w:t>48</w:t>
            </w:r>
          </w:p>
          <w:p w14:paraId="01C27210" w14:textId="6D181145" w:rsidR="00A96B9B" w:rsidRPr="000E1BFD" w:rsidRDefault="00A96B9B" w:rsidP="00747A90">
            <w:pPr>
              <w:jc w:val="center"/>
              <w:rPr>
                <w:rFonts w:ascii="Arial" w:hAnsi="Arial" w:cs="Arial"/>
              </w:rPr>
            </w:pPr>
            <w:r w:rsidRPr="000E1BFD">
              <w:rPr>
                <w:rFonts w:ascii="Arial" w:hAnsi="Arial" w:cs="Arial"/>
              </w:rPr>
              <w:t>(2023/1/19)</w:t>
            </w:r>
          </w:p>
        </w:tc>
      </w:tr>
      <w:tr w:rsidR="00747A90" w:rsidRPr="004A3035" w14:paraId="59EDEA6F" w14:textId="1B9E852A" w:rsidTr="00146FFC">
        <w:trPr>
          <w:trHeight w:val="354"/>
        </w:trPr>
        <w:tc>
          <w:tcPr>
            <w:tcW w:w="1350" w:type="dxa"/>
            <w:tcBorders>
              <w:top w:val="single" w:sz="4" w:space="0" w:color="auto"/>
              <w:bottom w:val="nil"/>
            </w:tcBorders>
          </w:tcPr>
          <w:p w14:paraId="74D08F31" w14:textId="6E322940" w:rsidR="00747A90" w:rsidRPr="000E1BFD" w:rsidRDefault="00747A90" w:rsidP="003616EB">
            <w:pPr>
              <w:rPr>
                <w:rFonts w:ascii="Arial" w:hAnsi="Arial" w:cs="Arial"/>
                <w:u w:val="single"/>
              </w:rPr>
            </w:pPr>
            <w:r w:rsidRPr="000E1BFD">
              <w:rPr>
                <w:rFonts w:ascii="Arial" w:hAnsi="Arial" w:cs="Arial"/>
              </w:rPr>
              <w:t>Embase</w:t>
            </w:r>
          </w:p>
        </w:tc>
        <w:tc>
          <w:tcPr>
            <w:tcW w:w="6513" w:type="dxa"/>
            <w:tcBorders>
              <w:top w:val="single" w:sz="4" w:space="0" w:color="auto"/>
              <w:bottom w:val="nil"/>
            </w:tcBorders>
          </w:tcPr>
          <w:p w14:paraId="0012525A" w14:textId="05617303" w:rsidR="00747A90" w:rsidRPr="000E1BFD" w:rsidRDefault="00A96B9B" w:rsidP="003616EB">
            <w:pPr>
              <w:rPr>
                <w:rFonts w:ascii="Arial" w:hAnsi="Arial" w:cs="Arial"/>
              </w:rPr>
            </w:pPr>
            <w:r w:rsidRPr="000E1BFD">
              <w:rPr>
                <w:rFonts w:ascii="Arial" w:hAnsi="Arial" w:cs="Arial"/>
              </w:rPr>
              <w:t>(</w:t>
            </w:r>
            <w:proofErr w:type="spellStart"/>
            <w:r w:rsidRPr="000E1BFD">
              <w:rPr>
                <w:rFonts w:ascii="Arial" w:hAnsi="Arial" w:cs="Arial"/>
              </w:rPr>
              <w:t>lemborexant</w:t>
            </w:r>
            <w:proofErr w:type="spellEnd"/>
            <w:r w:rsidRPr="000E1BFD">
              <w:rPr>
                <w:rFonts w:ascii="Arial" w:hAnsi="Arial" w:cs="Arial"/>
              </w:rPr>
              <w:t xml:space="preserve"> OR suvorexant):</w:t>
            </w:r>
            <w:proofErr w:type="spellStart"/>
            <w:r w:rsidRPr="000E1BFD">
              <w:rPr>
                <w:rFonts w:ascii="Arial" w:hAnsi="Arial" w:cs="Arial"/>
              </w:rPr>
              <w:t>ti,ab,kw,de</w:t>
            </w:r>
            <w:proofErr w:type="spellEnd"/>
            <w:r w:rsidRPr="000E1BFD">
              <w:rPr>
                <w:rFonts w:ascii="Arial" w:hAnsi="Arial" w:cs="Arial"/>
              </w:rPr>
              <w:t xml:space="preserve"> AND (Psychiatric OR "Neurodevelopmental disorder*" OR "Schizophrenia" OR ("Bipolar" OR "Bipolar disorder*") OR ("Depressive disorder*" OR depression) OR "Anxiety disorder*" OR ("Obsessive-compulsive disorder*" OR "Obsessive-compulsive related disorder*") OR ("Trauma" OR "Trauma related disorder*") OR ("Stressor related disorder*" OR "Stress disorder*" OR "Stress related disorder*") OR "Dissociative disorder*" OR "Somatic symptom*" OR ("Feeding and eating disorder*" OR "Feeding disorder*" OR "Eating disorder*") OR "Elimination disorder*" OR "Sleep-wake disorder*" OR "Sexual dysfunction*" OR "Gender dysphoria" OR "Disruptive disorder*" OR ("Impulse control" OR "Impulse control disorder*") OR "Conduct disorder*" OR ("Substance use" OR "Substance-related disorder*" OR "Use disorder*") OR "Addictive disorder*" OR "Neurocognitive disorder*" OR "Personality disorder*" OR "Paraphilic disorder*" </w:t>
            </w:r>
            <w:r w:rsidRPr="000E1BFD">
              <w:rPr>
                <w:rFonts w:ascii="Arial" w:hAnsi="Arial" w:cs="Arial"/>
              </w:rPr>
              <w:lastRenderedPageBreak/>
              <w:t>OR "Mental disorder*"):</w:t>
            </w:r>
            <w:proofErr w:type="spellStart"/>
            <w:r w:rsidRPr="000E1BFD">
              <w:rPr>
                <w:rFonts w:ascii="Arial" w:hAnsi="Arial" w:cs="Arial"/>
              </w:rPr>
              <w:t>ti,ab,kw,de</w:t>
            </w:r>
            <w:proofErr w:type="spellEnd"/>
          </w:p>
        </w:tc>
        <w:tc>
          <w:tcPr>
            <w:tcW w:w="1542" w:type="dxa"/>
            <w:tcBorders>
              <w:top w:val="single" w:sz="4" w:space="0" w:color="auto"/>
              <w:bottom w:val="nil"/>
            </w:tcBorders>
          </w:tcPr>
          <w:p w14:paraId="34829252" w14:textId="77777777" w:rsidR="00A96B9B" w:rsidRPr="000E1BFD" w:rsidRDefault="00A96B9B" w:rsidP="00A96B9B">
            <w:pPr>
              <w:jc w:val="center"/>
              <w:rPr>
                <w:rFonts w:ascii="Arial" w:hAnsi="Arial" w:cs="Arial"/>
              </w:rPr>
            </w:pPr>
            <w:r w:rsidRPr="000E1BFD">
              <w:rPr>
                <w:rFonts w:ascii="Arial" w:hAnsi="Arial" w:cs="Arial"/>
              </w:rPr>
              <w:lastRenderedPageBreak/>
              <w:t>318</w:t>
            </w:r>
          </w:p>
          <w:p w14:paraId="2B675C53" w14:textId="3649C245" w:rsidR="00A96B9B" w:rsidRPr="000E1BFD" w:rsidRDefault="00A96B9B">
            <w:pPr>
              <w:jc w:val="center"/>
              <w:rPr>
                <w:rFonts w:ascii="Arial" w:hAnsi="Arial" w:cs="Arial"/>
                <w:u w:val="single"/>
              </w:rPr>
            </w:pPr>
            <w:r w:rsidRPr="000E1BFD">
              <w:rPr>
                <w:rFonts w:ascii="Arial" w:hAnsi="Arial" w:cs="Arial"/>
              </w:rPr>
              <w:t>(2023/1/24)</w:t>
            </w:r>
          </w:p>
        </w:tc>
      </w:tr>
      <w:tr w:rsidR="00747A90" w:rsidRPr="004A3035" w14:paraId="12FADC58" w14:textId="374DB23F" w:rsidTr="00146FFC">
        <w:trPr>
          <w:trHeight w:val="340"/>
        </w:trPr>
        <w:tc>
          <w:tcPr>
            <w:tcW w:w="1350" w:type="dxa"/>
            <w:tcBorders>
              <w:top w:val="nil"/>
              <w:bottom w:val="single" w:sz="4" w:space="0" w:color="auto"/>
            </w:tcBorders>
          </w:tcPr>
          <w:p w14:paraId="174796D2" w14:textId="5FEE538E" w:rsidR="00747A90" w:rsidRPr="000E1BFD" w:rsidRDefault="00747A90" w:rsidP="003616EB">
            <w:pPr>
              <w:rPr>
                <w:rFonts w:ascii="Arial" w:hAnsi="Arial" w:cs="Arial"/>
                <w:u w:val="single"/>
              </w:rPr>
            </w:pPr>
            <w:r w:rsidRPr="000E1BFD">
              <w:rPr>
                <w:rFonts w:ascii="Arial" w:hAnsi="Arial" w:cs="Arial"/>
              </w:rPr>
              <w:t>Cochrane</w:t>
            </w:r>
          </w:p>
        </w:tc>
        <w:tc>
          <w:tcPr>
            <w:tcW w:w="6513" w:type="dxa"/>
            <w:tcBorders>
              <w:top w:val="nil"/>
              <w:bottom w:val="single" w:sz="4" w:space="0" w:color="auto"/>
            </w:tcBorders>
          </w:tcPr>
          <w:p w14:paraId="3071A605" w14:textId="0A3DB384" w:rsidR="00747A90" w:rsidRPr="000E1BFD" w:rsidRDefault="00A96B9B" w:rsidP="003616EB">
            <w:pPr>
              <w:rPr>
                <w:rFonts w:ascii="Arial" w:hAnsi="Arial" w:cs="Arial"/>
              </w:rPr>
            </w:pPr>
            <w:r w:rsidRPr="000E1BFD">
              <w:rPr>
                <w:rFonts w:ascii="Arial" w:hAnsi="Arial" w:cs="Arial"/>
              </w:rPr>
              <w:t>(</w:t>
            </w:r>
            <w:proofErr w:type="spellStart"/>
            <w:r w:rsidRPr="000E1BFD">
              <w:rPr>
                <w:rFonts w:ascii="Arial" w:hAnsi="Arial" w:cs="Arial"/>
              </w:rPr>
              <w:t>lemborexant</w:t>
            </w:r>
            <w:proofErr w:type="spellEnd"/>
            <w:r w:rsidRPr="000E1BFD">
              <w:rPr>
                <w:rFonts w:ascii="Arial" w:hAnsi="Arial" w:cs="Arial"/>
              </w:rPr>
              <w:t xml:space="preserve"> OR suvorexant):</w:t>
            </w:r>
            <w:proofErr w:type="spellStart"/>
            <w:r w:rsidRPr="000E1BFD">
              <w:rPr>
                <w:rFonts w:ascii="Arial" w:hAnsi="Arial" w:cs="Arial"/>
              </w:rPr>
              <w:t>ti,ab,kw</w:t>
            </w:r>
            <w:proofErr w:type="spellEnd"/>
            <w:r w:rsidRPr="000E1BFD">
              <w:rPr>
                <w:rFonts w:ascii="Arial" w:hAnsi="Arial" w:cs="Arial"/>
              </w:rPr>
              <w:t xml:space="preserve"> AND (Psychiatric OR "Neurodevelopmental disorder*" OR "Schizophrenia" OR ("Bipolar" OR "Bipolar disorder*") OR ("Depressive disorder*" OR depression) OR "Anxiety disorder*" OR ("Obsessive-compulsive disorder*" OR "Obsessive-compulsive related disorder*") OR ("Trauma" OR "Trauma related disorder*") OR ("Stressor related disorder*" OR "Stress disorder*" OR "Stress related disorder*") OR "Dissociative disorder*" OR "Somatic symptom*" OR ("Feeding and eating disorder*" OR "Feeding disorder*" OR "Eating disorder*") OR "Elimination disorder*" OR "Sleep-wake disorder*" OR "Sexual dysfunction*" OR "Gender dysphoria" OR "Disruptive disorder*" OR ("Impulse control" OR "Impulse control disorder*") OR "Conduct disorder*" OR ("Substance use" OR "Substance-related disorder*" OR "Use disorder*") OR "Addictive disorder*" OR "Neurocognitive disorder*" OR "Personality disorder*" OR "Paraphilic disorder*" OR "Mental disorder*"):</w:t>
            </w:r>
            <w:proofErr w:type="spellStart"/>
            <w:r w:rsidRPr="000E1BFD">
              <w:rPr>
                <w:rFonts w:ascii="Arial" w:hAnsi="Arial" w:cs="Arial"/>
              </w:rPr>
              <w:t>ti,ab,kw</w:t>
            </w:r>
            <w:proofErr w:type="spellEnd"/>
          </w:p>
        </w:tc>
        <w:tc>
          <w:tcPr>
            <w:tcW w:w="1542" w:type="dxa"/>
            <w:tcBorders>
              <w:top w:val="nil"/>
              <w:bottom w:val="single" w:sz="4" w:space="0" w:color="auto"/>
            </w:tcBorders>
          </w:tcPr>
          <w:p w14:paraId="7BE95C8A" w14:textId="77777777" w:rsidR="00747A90" w:rsidRPr="000E1BFD" w:rsidRDefault="00A96B9B" w:rsidP="00747A90">
            <w:pPr>
              <w:jc w:val="center"/>
              <w:rPr>
                <w:rFonts w:ascii="Arial" w:hAnsi="Arial" w:cs="Arial"/>
              </w:rPr>
            </w:pPr>
            <w:r w:rsidRPr="000E1BFD">
              <w:rPr>
                <w:rFonts w:ascii="Arial" w:hAnsi="Arial" w:cs="Arial"/>
              </w:rPr>
              <w:t>71</w:t>
            </w:r>
          </w:p>
          <w:p w14:paraId="3ABBE96A" w14:textId="2E879D73" w:rsidR="00A96B9B" w:rsidRPr="000E1BFD" w:rsidRDefault="00A96B9B" w:rsidP="00747A90">
            <w:pPr>
              <w:jc w:val="center"/>
              <w:rPr>
                <w:rFonts w:ascii="Arial" w:hAnsi="Arial" w:cs="Arial"/>
              </w:rPr>
            </w:pPr>
            <w:r w:rsidRPr="000E1BFD">
              <w:rPr>
                <w:rFonts w:ascii="Arial" w:hAnsi="Arial" w:cs="Arial"/>
              </w:rPr>
              <w:t>(2023/1/19)</w:t>
            </w:r>
          </w:p>
        </w:tc>
      </w:tr>
      <w:tr w:rsidR="00B4150C" w:rsidRPr="004A3035" w14:paraId="5BFD74D8" w14:textId="77777777" w:rsidTr="00146FFC">
        <w:trPr>
          <w:trHeight w:val="340"/>
        </w:trPr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609941B0" w14:textId="0A282AFB" w:rsidR="00B4150C" w:rsidRPr="000E1BFD" w:rsidRDefault="00B4150C" w:rsidP="003616EB">
            <w:pPr>
              <w:rPr>
                <w:rFonts w:ascii="Arial" w:hAnsi="Arial" w:cs="Arial"/>
              </w:rPr>
            </w:pPr>
            <w:r w:rsidRPr="000E1BFD">
              <w:rPr>
                <w:rFonts w:ascii="Arial" w:hAnsi="Arial" w:cs="Arial"/>
              </w:rPr>
              <w:t>ClinicalTrials.gov</w:t>
            </w:r>
          </w:p>
        </w:tc>
        <w:tc>
          <w:tcPr>
            <w:tcW w:w="6513" w:type="dxa"/>
            <w:tcBorders>
              <w:top w:val="single" w:sz="4" w:space="0" w:color="auto"/>
              <w:bottom w:val="single" w:sz="4" w:space="0" w:color="auto"/>
            </w:tcBorders>
          </w:tcPr>
          <w:p w14:paraId="7279E29D" w14:textId="33ACC661" w:rsidR="00B4150C" w:rsidRPr="000E1BFD" w:rsidRDefault="0046672C" w:rsidP="003616EB">
            <w:pPr>
              <w:rPr>
                <w:rFonts w:ascii="Arial" w:hAnsi="Arial" w:cs="Arial"/>
              </w:rPr>
            </w:pPr>
            <w:r w:rsidRPr="000E1BFD">
              <w:rPr>
                <w:rFonts w:ascii="Arial" w:hAnsi="Arial" w:cs="Arial"/>
              </w:rPr>
              <w:t>"</w:t>
            </w:r>
            <w:proofErr w:type="spellStart"/>
            <w:r w:rsidRPr="000E1BFD">
              <w:rPr>
                <w:rFonts w:ascii="Arial" w:hAnsi="Arial" w:cs="Arial"/>
              </w:rPr>
              <w:t>lemborexant</w:t>
            </w:r>
            <w:proofErr w:type="spellEnd"/>
            <w:r w:rsidRPr="000E1BFD">
              <w:rPr>
                <w:rFonts w:ascii="Arial" w:hAnsi="Arial" w:cs="Arial"/>
              </w:rPr>
              <w:t>” OR “suvorexant”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14:paraId="48F78D88" w14:textId="77777777" w:rsidR="00B4150C" w:rsidRPr="000E1BFD" w:rsidRDefault="00B4150C" w:rsidP="00747A90">
            <w:pPr>
              <w:jc w:val="center"/>
              <w:rPr>
                <w:rFonts w:ascii="Arial" w:hAnsi="Arial" w:cs="Arial"/>
              </w:rPr>
            </w:pPr>
          </w:p>
        </w:tc>
      </w:tr>
      <w:tr w:rsidR="00B4150C" w:rsidRPr="004A3035" w14:paraId="42CFE8FC" w14:textId="77777777" w:rsidTr="00146FFC">
        <w:trPr>
          <w:trHeight w:val="340"/>
        </w:trPr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0C8B8FF5" w14:textId="10773074" w:rsidR="00B4150C" w:rsidRPr="000E1BFD" w:rsidRDefault="00B4150C" w:rsidP="003616EB">
            <w:pPr>
              <w:rPr>
                <w:rFonts w:ascii="Arial" w:hAnsi="Arial" w:cs="Arial"/>
              </w:rPr>
            </w:pPr>
            <w:r w:rsidRPr="004A3035">
              <w:rPr>
                <w:rFonts w:ascii="Arial" w:hAnsi="Arial" w:cs="Arial"/>
                <w:sz w:val="22"/>
              </w:rPr>
              <w:t>University Hospital Medical Information Network</w:t>
            </w:r>
            <w:r w:rsidR="0046672C" w:rsidRPr="004A3035">
              <w:rPr>
                <w:rFonts w:ascii="Arial" w:hAnsi="Arial" w:cs="Arial"/>
                <w:sz w:val="22"/>
              </w:rPr>
              <w:t xml:space="preserve"> (UMIN)</w:t>
            </w:r>
          </w:p>
        </w:tc>
        <w:tc>
          <w:tcPr>
            <w:tcW w:w="6513" w:type="dxa"/>
            <w:tcBorders>
              <w:top w:val="single" w:sz="4" w:space="0" w:color="auto"/>
              <w:bottom w:val="single" w:sz="4" w:space="0" w:color="auto"/>
            </w:tcBorders>
          </w:tcPr>
          <w:p w14:paraId="611E6605" w14:textId="6585D53C" w:rsidR="00B4150C" w:rsidRPr="000E1BFD" w:rsidRDefault="0046672C" w:rsidP="003616EB">
            <w:pPr>
              <w:rPr>
                <w:rFonts w:ascii="Arial" w:hAnsi="Arial" w:cs="Arial"/>
              </w:rPr>
            </w:pPr>
            <w:r w:rsidRPr="000E1BFD">
              <w:rPr>
                <w:rFonts w:ascii="Arial" w:hAnsi="Arial" w:cs="Arial"/>
              </w:rPr>
              <w:t>"</w:t>
            </w:r>
            <w:proofErr w:type="spellStart"/>
            <w:r w:rsidRPr="000E1BFD">
              <w:rPr>
                <w:rFonts w:ascii="Arial" w:hAnsi="Arial" w:cs="Arial"/>
              </w:rPr>
              <w:t>lemborexant</w:t>
            </w:r>
            <w:proofErr w:type="spellEnd"/>
            <w:r w:rsidRPr="000E1BFD">
              <w:rPr>
                <w:rFonts w:ascii="Arial" w:hAnsi="Arial" w:cs="Arial"/>
              </w:rPr>
              <w:t>” OR “suvorexant”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14:paraId="663CBA9C" w14:textId="77777777" w:rsidR="00B4150C" w:rsidRPr="000E1BFD" w:rsidRDefault="00B4150C" w:rsidP="00747A90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71745982" w14:textId="77777777" w:rsidR="003616EB" w:rsidRPr="000E1BFD" w:rsidRDefault="003616EB" w:rsidP="003616EB">
      <w:pPr>
        <w:rPr>
          <w:rFonts w:ascii="Arial" w:hAnsi="Arial" w:cs="Arial"/>
        </w:rPr>
      </w:pPr>
    </w:p>
    <w:p w14:paraId="14B3178F" w14:textId="11AECCD2" w:rsidR="004A3035" w:rsidRDefault="004A3035">
      <w:pPr>
        <w:widowControl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9F43D59" w14:textId="412E70A5" w:rsidR="003616EB" w:rsidRPr="000E1BFD" w:rsidRDefault="004A3035" w:rsidP="003616EB">
      <w:pPr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2DA4394B" wp14:editId="170B2D58">
            <wp:extent cx="6188710" cy="3481070"/>
            <wp:effectExtent l="0" t="0" r="2540" b="5080"/>
            <wp:docPr id="699182294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182294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48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E34B5B" w14:textId="39994FC2" w:rsidR="004A3035" w:rsidRDefault="004A3035">
      <w:pPr>
        <w:widowControl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99592F4" w14:textId="33DD5903" w:rsidR="00CD2BFC" w:rsidRPr="000E1BFD" w:rsidRDefault="004A3035">
      <w:pPr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3D415676" wp14:editId="0E96378A">
            <wp:extent cx="6096635" cy="3429000"/>
            <wp:effectExtent l="0" t="0" r="0" b="0"/>
            <wp:docPr id="26260153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D2BFC" w:rsidRPr="000E1BFD" w:rsidSect="00747A9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2361F6" w14:textId="77777777" w:rsidR="00B92D26" w:rsidRDefault="00B92D26" w:rsidP="00747A90">
      <w:r>
        <w:separator/>
      </w:r>
    </w:p>
  </w:endnote>
  <w:endnote w:type="continuationSeparator" w:id="0">
    <w:p w14:paraId="0FCA3F72" w14:textId="77777777" w:rsidR="00B92D26" w:rsidRDefault="00B92D26" w:rsidP="00747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0440DC" w14:textId="77777777" w:rsidR="00B92D26" w:rsidRDefault="00B92D26" w:rsidP="00747A90">
      <w:r>
        <w:separator/>
      </w:r>
    </w:p>
  </w:footnote>
  <w:footnote w:type="continuationSeparator" w:id="0">
    <w:p w14:paraId="4A452B27" w14:textId="77777777" w:rsidR="00B92D26" w:rsidRDefault="00B92D26" w:rsidP="00747A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trackRevision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6EB"/>
    <w:rsid w:val="00061EF6"/>
    <w:rsid w:val="000D20C1"/>
    <w:rsid w:val="000E1BFD"/>
    <w:rsid w:val="00115DBF"/>
    <w:rsid w:val="00146FFC"/>
    <w:rsid w:val="001D613B"/>
    <w:rsid w:val="00242EF2"/>
    <w:rsid w:val="00260675"/>
    <w:rsid w:val="002822ED"/>
    <w:rsid w:val="00337E5B"/>
    <w:rsid w:val="003616EB"/>
    <w:rsid w:val="0046672C"/>
    <w:rsid w:val="00491444"/>
    <w:rsid w:val="004A3035"/>
    <w:rsid w:val="005105D5"/>
    <w:rsid w:val="005240C0"/>
    <w:rsid w:val="005A610B"/>
    <w:rsid w:val="00601C70"/>
    <w:rsid w:val="00747A90"/>
    <w:rsid w:val="00783615"/>
    <w:rsid w:val="007B00EA"/>
    <w:rsid w:val="00871463"/>
    <w:rsid w:val="009C565E"/>
    <w:rsid w:val="00A43E18"/>
    <w:rsid w:val="00A96B9B"/>
    <w:rsid w:val="00B1541E"/>
    <w:rsid w:val="00B4150C"/>
    <w:rsid w:val="00B92D26"/>
    <w:rsid w:val="00C31ED7"/>
    <w:rsid w:val="00C820B8"/>
    <w:rsid w:val="00CD2BFC"/>
    <w:rsid w:val="00D1033B"/>
    <w:rsid w:val="00D47648"/>
    <w:rsid w:val="00E05952"/>
    <w:rsid w:val="00EE522B"/>
    <w:rsid w:val="00F03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EBC528"/>
  <w15:chartTrackingRefBased/>
  <w15:docId w15:val="{61B39E8E-A9CD-446C-B05E-5B90F923E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Meiryo UI" w:eastAsia="Meiryo UI" w:hAnsi="Meiryo U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6E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7A9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47A90"/>
  </w:style>
  <w:style w:type="paragraph" w:styleId="a5">
    <w:name w:val="footer"/>
    <w:basedOn w:val="a"/>
    <w:link w:val="a6"/>
    <w:uiPriority w:val="99"/>
    <w:unhideWhenUsed/>
    <w:rsid w:val="00747A9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47A90"/>
  </w:style>
  <w:style w:type="table" w:styleId="a7">
    <w:name w:val="Table Grid"/>
    <w:basedOn w:val="a1"/>
    <w:uiPriority w:val="39"/>
    <w:rsid w:val="00747A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Revision"/>
    <w:hidden/>
    <w:uiPriority w:val="99"/>
    <w:semiHidden/>
    <w:rsid w:val="009C565E"/>
  </w:style>
  <w:style w:type="character" w:styleId="a9">
    <w:name w:val="annotation reference"/>
    <w:basedOn w:val="a0"/>
    <w:uiPriority w:val="99"/>
    <w:semiHidden/>
    <w:unhideWhenUsed/>
    <w:rsid w:val="00B4150C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B4150C"/>
    <w:rPr>
      <w:sz w:val="20"/>
      <w:szCs w:val="20"/>
    </w:rPr>
  </w:style>
  <w:style w:type="character" w:customStyle="1" w:styleId="ab">
    <w:name w:val="コメント文字列 (文字)"/>
    <w:basedOn w:val="a0"/>
    <w:link w:val="aa"/>
    <w:uiPriority w:val="99"/>
    <w:rsid w:val="00B4150C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B4150C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B4150C"/>
    <w:rPr>
      <w:b/>
      <w:bCs/>
      <w:sz w:val="20"/>
      <w:szCs w:val="20"/>
    </w:rPr>
  </w:style>
  <w:style w:type="character" w:styleId="ae">
    <w:name w:val="Hyperlink"/>
    <w:basedOn w:val="a0"/>
    <w:uiPriority w:val="99"/>
    <w:unhideWhenUsed/>
    <w:rsid w:val="00871463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8714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341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508</Words>
  <Characters>2902</Characters>
  <Application>Microsoft Office Word</Application>
  <DocSecurity>0</DocSecurity>
  <Lines>24</Lines>
  <Paragraphs>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</dc:creator>
  <cp:keywords/>
  <dc:description/>
  <cp:lastModifiedBy>古川 喜規(Furukawa,Yoshiki)IMP</cp:lastModifiedBy>
  <cp:revision>2</cp:revision>
  <dcterms:created xsi:type="dcterms:W3CDTF">2024-09-02T05:06:00Z</dcterms:created>
  <dcterms:modified xsi:type="dcterms:W3CDTF">2024-09-02T05:06:00Z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7175f8b711f0664bf6d28752aa122fb95c391b2c69aaef1ccff74714b302f11d</vt:lpwstr>
  </property>
</Properties>
</file>