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EDC342" w14:textId="77777777" w:rsidR="00D54587" w:rsidRPr="00E13504" w:rsidRDefault="00D54587" w:rsidP="00241AF3">
      <w:pPr>
        <w:spacing w:line="360" w:lineRule="auto"/>
        <w:jc w:val="center"/>
        <w:rPr>
          <w:rFonts w:ascii="Arial" w:hAnsi="Arial" w:cs="Arial"/>
          <w:b/>
          <w:bCs/>
        </w:rPr>
      </w:pPr>
      <w:r w:rsidRPr="00E13504">
        <w:rPr>
          <w:rFonts w:ascii="Arial" w:hAnsi="Arial" w:cs="Arial"/>
          <w:b/>
          <w:bCs/>
        </w:rPr>
        <w:t>Supplementary Material</w:t>
      </w:r>
    </w:p>
    <w:p w14:paraId="00687BB8" w14:textId="77777777" w:rsidR="00D54587" w:rsidRPr="00E13504" w:rsidRDefault="00D54587" w:rsidP="00241AF3">
      <w:pPr>
        <w:spacing w:line="360" w:lineRule="auto"/>
        <w:rPr>
          <w:rFonts w:ascii="Arial" w:hAnsi="Arial" w:cs="Arial"/>
          <w:b/>
          <w:bCs/>
        </w:rPr>
      </w:pPr>
    </w:p>
    <w:p w14:paraId="435EF2EC" w14:textId="77777777" w:rsidR="00D54587" w:rsidRPr="00E13504" w:rsidRDefault="00D54587" w:rsidP="00241AF3">
      <w:pPr>
        <w:spacing w:line="360" w:lineRule="auto"/>
        <w:rPr>
          <w:rFonts w:ascii="Arial" w:hAnsi="Arial" w:cs="Arial"/>
          <w:b/>
        </w:rPr>
      </w:pPr>
      <w:r w:rsidRPr="00E13504">
        <w:rPr>
          <w:rFonts w:ascii="Arial" w:hAnsi="Arial" w:cs="Arial"/>
          <w:b/>
        </w:rPr>
        <w:t>Genotyping, Quality Control, and Imputation</w:t>
      </w:r>
    </w:p>
    <w:p w14:paraId="2C9A209A" w14:textId="77777777" w:rsidR="00D54587" w:rsidRPr="00E13504" w:rsidRDefault="00D54587" w:rsidP="00241AF3">
      <w:pPr>
        <w:spacing w:line="360" w:lineRule="auto"/>
        <w:rPr>
          <w:rFonts w:ascii="Arial" w:hAnsi="Arial" w:cs="Arial"/>
        </w:rPr>
      </w:pPr>
    </w:p>
    <w:p w14:paraId="2FE18625" w14:textId="77777777" w:rsidR="00D54587" w:rsidRPr="00E13504" w:rsidRDefault="00D54587" w:rsidP="00241AF3">
      <w:pPr>
        <w:spacing w:line="360" w:lineRule="auto"/>
        <w:rPr>
          <w:rFonts w:ascii="Arial" w:hAnsi="Arial" w:cs="Arial"/>
          <w:b/>
          <w:i/>
        </w:rPr>
      </w:pPr>
      <w:r w:rsidRPr="00E13504">
        <w:rPr>
          <w:rFonts w:ascii="Arial" w:hAnsi="Arial" w:cs="Arial"/>
          <w:b/>
          <w:i/>
        </w:rPr>
        <w:t>Psychosis Endophenotypes International Consortium (PEIC)</w:t>
      </w:r>
    </w:p>
    <w:p w14:paraId="79E3F6E1" w14:textId="77777777" w:rsidR="00D54587" w:rsidRPr="00E13504" w:rsidRDefault="00D54587" w:rsidP="00241AF3">
      <w:pPr>
        <w:spacing w:line="360" w:lineRule="auto"/>
        <w:rPr>
          <w:rFonts w:ascii="Arial" w:hAnsi="Arial" w:cs="Arial"/>
        </w:rPr>
      </w:pPr>
      <w:r w:rsidRPr="00E13504">
        <w:rPr>
          <w:rFonts w:ascii="Arial" w:hAnsi="Arial" w:cs="Arial"/>
        </w:rPr>
        <w:t xml:space="preserve">A total of 6,935 blood samples, collected from across the consortium sites, were sent to the </w:t>
      </w:r>
      <w:proofErr w:type="spellStart"/>
      <w:r w:rsidRPr="00E13504">
        <w:rPr>
          <w:rFonts w:ascii="Arial" w:hAnsi="Arial" w:cs="Arial"/>
        </w:rPr>
        <w:t>Wellcome</w:t>
      </w:r>
      <w:proofErr w:type="spellEnd"/>
      <w:r w:rsidRPr="00E13504">
        <w:rPr>
          <w:rFonts w:ascii="Arial" w:hAnsi="Arial" w:cs="Arial"/>
        </w:rPr>
        <w:t xml:space="preserve"> Trust Sanger Institute (Cambridge, UK). Samples were processed in a 96-well plate format, with each plate carrying a positive and negative control. DNA concentrations were quantified using a </w:t>
      </w:r>
      <w:proofErr w:type="spellStart"/>
      <w:r w:rsidRPr="00E13504">
        <w:rPr>
          <w:rFonts w:ascii="Arial" w:hAnsi="Arial" w:cs="Arial"/>
        </w:rPr>
        <w:t>PicoGreen</w:t>
      </w:r>
      <w:proofErr w:type="spellEnd"/>
      <w:r w:rsidRPr="00E13504">
        <w:rPr>
          <w:rFonts w:ascii="Arial" w:hAnsi="Arial" w:cs="Arial"/>
        </w:rPr>
        <w:t xml:space="preserve"> assay (Invitrogen, Life Technologies, Grand Island, New York) and an aliquot assayed by agarose gel electrophoresis. To pass quality control, DNA concentrations could not be degraded and had to be at least 50 ng/</w:t>
      </w:r>
      <w:proofErr w:type="spellStart"/>
      <w:r w:rsidRPr="00E13504">
        <w:rPr>
          <w:rFonts w:ascii="Arial" w:hAnsi="Arial" w:cs="Arial"/>
        </w:rPr>
        <w:t>mL.</w:t>
      </w:r>
      <w:proofErr w:type="spellEnd"/>
      <w:r w:rsidRPr="00E13504">
        <w:rPr>
          <w:rFonts w:ascii="Arial" w:hAnsi="Arial" w:cs="Arial"/>
        </w:rPr>
        <w:t xml:space="preserve"> Thirty SNPs, including sex chromosome markers, were typed on the Sequenom platform and then entered whole genome genotyping. 347 samples were excluded due to degradation, insufficient DNA, or incorrect sex classification. Remaining samples were then sent to the Affymetrix Services Laboratory (</w:t>
      </w:r>
      <w:hyperlink r:id="rId10" w:history="1">
        <w:r w:rsidRPr="00E13504">
          <w:rPr>
            <w:rStyle w:val="Hyperlink"/>
            <w:rFonts w:ascii="Arial" w:hAnsi="Arial" w:cs="Arial"/>
            <w:color w:val="auto"/>
          </w:rPr>
          <w:t>www.affymetrix.com</w:t>
        </w:r>
      </w:hyperlink>
      <w:r w:rsidRPr="00E13504">
        <w:rPr>
          <w:rFonts w:ascii="Arial" w:hAnsi="Arial" w:cs="Arial"/>
        </w:rPr>
        <w:t>).</w:t>
      </w:r>
    </w:p>
    <w:p w14:paraId="398313D8" w14:textId="42BDAA3A" w:rsidR="00D54587" w:rsidRPr="00E13504" w:rsidRDefault="00D54587" w:rsidP="00241AF3">
      <w:pPr>
        <w:spacing w:line="360" w:lineRule="auto"/>
        <w:rPr>
          <w:rFonts w:ascii="Arial" w:hAnsi="Arial" w:cs="Arial"/>
        </w:rPr>
      </w:pPr>
      <w:r w:rsidRPr="00E13504">
        <w:rPr>
          <w:rFonts w:ascii="Arial" w:hAnsi="Arial" w:cs="Arial"/>
        </w:rPr>
        <w:tab/>
        <w:t>Samples were genotyped using the Genome-wide Human SNP Array. Genotypes were called using the CHIAMO algorithm that was modified for use with the Affymetrix 6.0 genotyping array</w:t>
      </w:r>
      <w:r w:rsidR="001C5A32" w:rsidRPr="00E13504">
        <w:rPr>
          <w:rFonts w:ascii="Arial" w:hAnsi="Arial" w:cs="Arial"/>
        </w:rPr>
        <w:t xml:space="preserve"> </w:t>
      </w:r>
      <w:r w:rsidR="00241B28" w:rsidRPr="00E13504">
        <w:rPr>
          <w:rFonts w:ascii="Arial" w:hAnsi="Arial" w:cs="Arial"/>
        </w:rPr>
        <w:fldChar w:fldCharType="begin">
          <w:fldData xml:space="preserve">PEVuZE5vdGU+PENpdGU+PEF1dGhvcj5XZWxsY29tZSBUcnVzdCBDYXNlIENvbnRyb2wgQ29uc29y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</w:fldData>
        </w:fldChar>
      </w:r>
      <w:r w:rsidR="006C7409">
        <w:rPr>
          <w:rFonts w:ascii="Arial" w:hAnsi="Arial" w:cs="Arial"/>
        </w:rPr>
        <w:instrText xml:space="preserve"> ADDIN EN.CITE </w:instrText>
      </w:r>
      <w:r w:rsidR="006C7409">
        <w:rPr>
          <w:rFonts w:ascii="Arial" w:hAnsi="Arial" w:cs="Arial"/>
        </w:rPr>
        <w:fldChar w:fldCharType="begin">
          <w:fldData xml:space="preserve">PEVuZE5vdGU+PENpdGU+PEF1dGhvcj5XZWxsY29tZSBUcnVzdCBDYXNlIENvbnRyb2wgQ29uc29y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</w:fldData>
        </w:fldChar>
      </w:r>
      <w:r w:rsidR="006C7409">
        <w:rPr>
          <w:rFonts w:ascii="Arial" w:hAnsi="Arial" w:cs="Arial"/>
        </w:rPr>
        <w:instrText xml:space="preserve"> ADDIN EN.CITE.DATA </w:instrText>
      </w:r>
      <w:r w:rsidR="006C7409">
        <w:rPr>
          <w:rFonts w:ascii="Arial" w:hAnsi="Arial" w:cs="Arial"/>
        </w:rPr>
      </w:r>
      <w:r w:rsidR="006C7409">
        <w:rPr>
          <w:rFonts w:ascii="Arial" w:hAnsi="Arial" w:cs="Arial"/>
        </w:rPr>
        <w:fldChar w:fldCharType="end"/>
      </w:r>
      <w:r w:rsidR="00241B28" w:rsidRPr="00E13504">
        <w:rPr>
          <w:rFonts w:ascii="Arial" w:hAnsi="Arial" w:cs="Arial"/>
        </w:rPr>
      </w:r>
      <w:r w:rsidR="00241B28" w:rsidRPr="00E13504">
        <w:rPr>
          <w:rFonts w:ascii="Arial" w:hAnsi="Arial" w:cs="Arial"/>
        </w:rPr>
        <w:fldChar w:fldCharType="separate"/>
      </w:r>
      <w:hyperlink w:anchor="_ENREF_1" w:tooltip="Wellcome Trust Case Control Consortium, 2007 #27" w:history="1">
        <w:r w:rsidR="00B461CB" w:rsidRPr="00B461CB">
          <w:rPr>
            <w:rStyle w:val="Hyperlink"/>
            <w:vertAlign w:val="superscript"/>
          </w:rPr>
          <w:t>1</w:t>
        </w:r>
      </w:hyperlink>
      <w:r w:rsidR="006C7409" w:rsidRPr="006C7409">
        <w:rPr>
          <w:rFonts w:ascii="Arial" w:hAnsi="Arial" w:cs="Arial"/>
          <w:noProof/>
          <w:vertAlign w:val="superscript"/>
        </w:rPr>
        <w:t xml:space="preserve">, </w:t>
      </w:r>
      <w:hyperlink w:anchor="_ENREF_2" w:tooltip="Marchini, 2007 #35" w:history="1">
        <w:r w:rsidR="00B461CB" w:rsidRPr="00B461CB">
          <w:rPr>
            <w:rStyle w:val="Hyperlink"/>
            <w:vertAlign w:val="superscript"/>
          </w:rPr>
          <w:t>2</w:t>
        </w:r>
      </w:hyperlink>
      <w:r w:rsidR="00241B28" w:rsidRPr="00E13504">
        <w:rPr>
          <w:rFonts w:ascii="Arial" w:hAnsi="Arial" w:cs="Arial"/>
        </w:rPr>
        <w:fldChar w:fldCharType="end"/>
      </w:r>
      <w:r w:rsidRPr="00E13504">
        <w:rPr>
          <w:rFonts w:ascii="Arial" w:hAnsi="Arial" w:cs="Arial"/>
        </w:rPr>
        <w:t xml:space="preserve">. Around 30% of the samples were excluded due to poor signal-to-noise ratio in the genotyping array; those excluded were equally distributed across the clinical groups (32% of patients, 30% of relatives and 30% of controls; χ2 (2 </w:t>
      </w:r>
      <w:proofErr w:type="spellStart"/>
      <w:r w:rsidRPr="00E13504">
        <w:rPr>
          <w:rFonts w:ascii="Arial" w:hAnsi="Arial" w:cs="Arial"/>
        </w:rPr>
        <w:t>df</w:t>
      </w:r>
      <w:proofErr w:type="spellEnd"/>
      <w:r w:rsidRPr="00E13504">
        <w:rPr>
          <w:rFonts w:ascii="Arial" w:hAnsi="Arial" w:cs="Arial"/>
        </w:rPr>
        <w:t xml:space="preserve">) = 3.2; </w:t>
      </w:r>
      <w:r w:rsidRPr="00E13504">
        <w:rPr>
          <w:rFonts w:ascii="Arial" w:hAnsi="Arial" w:cs="Arial"/>
          <w:i/>
        </w:rPr>
        <w:t>p</w:t>
      </w:r>
      <w:r w:rsidRPr="00E13504">
        <w:rPr>
          <w:rFonts w:ascii="Arial" w:hAnsi="Arial" w:cs="Arial"/>
        </w:rPr>
        <w:t xml:space="preserve"> = 0.20).</w:t>
      </w:r>
    </w:p>
    <w:p w14:paraId="749D13EA" w14:textId="697C22CF" w:rsidR="00D54587" w:rsidRPr="00E13504" w:rsidRDefault="00D54587" w:rsidP="00241AF3">
      <w:pPr>
        <w:spacing w:line="360" w:lineRule="auto"/>
        <w:ind w:firstLine="720"/>
        <w:rPr>
          <w:rFonts w:ascii="Arial" w:hAnsi="Arial" w:cs="Arial"/>
        </w:rPr>
      </w:pPr>
      <w:r w:rsidRPr="00E13504">
        <w:rPr>
          <w:rFonts w:ascii="Arial" w:hAnsi="Arial" w:cs="Arial"/>
        </w:rPr>
        <w:t>Standard quality control was carried out at UCL using PEDSTATS</w:t>
      </w:r>
      <w:r w:rsidR="00813853" w:rsidRPr="00E13504">
        <w:rPr>
          <w:rFonts w:ascii="Arial" w:hAnsi="Arial" w:cs="Arial"/>
        </w:rPr>
        <w:t xml:space="preserve"> </w:t>
      </w:r>
      <w:hyperlink w:anchor="_ENREF_3" w:tooltip="Wigginton, 2005 #41" w:history="1">
        <w:r w:rsidR="00B461CB" w:rsidRPr="00B461CB">
          <w:rPr>
            <w:rStyle w:val="Hyperlink"/>
            <w:vertAlign w:val="superscript"/>
          </w:rPr>
          <w:t>3</w:t>
        </w:r>
        <w:r w:rsidR="00B461CB" w:rsidRPr="00E13504">
          <w:rPr>
            <w:rFonts w:ascii="Arial" w:hAnsi="Arial" w:cs="Arial"/>
          </w:rPr>
          <w:fldChar w:fldCharType="begin"/>
        </w:r>
        <w:r w:rsidR="00B461CB">
          <w:rPr>
            <w:rFonts w:ascii="Arial" w:hAnsi="Arial" w:cs="Arial"/>
          </w:rPr>
          <w:instrText xml:space="preserve"> ADDIN EN.CITE &lt;EndNote&gt;&lt;Cite&gt;&lt;Author&gt;Wigginton&lt;/Author&gt;&lt;Year&gt;2005&lt;/Year&gt;&lt;RecNum&gt;41&lt;/RecNum&gt;&lt;DisplayText&gt;&lt;style face="superscript"&gt;3&lt;/style&gt;&lt;/DisplayText&gt;&lt;record&gt;&lt;rec-number&gt;41&lt;/rec-number&gt;&lt;foreign-keys&gt;&lt;key app="EN" db-id="pp0rrrtxys5p0jef22l5paxi52r9vr2eat95" timestamp="1695990800"&gt;41&lt;/key&gt;&lt;/foreign-keys&gt;&lt;ref-type name="Journal Article"&gt;17&lt;/ref-type&gt;&lt;contributors&gt;&lt;authors&gt;&lt;author&gt;Wigginton, J. E.&lt;/author&gt;&lt;author&gt;Abecasis, G. R.&lt;/author&gt;&lt;/authors&gt;&lt;/contributors&gt;&lt;auth-address&gt;Center for Statistical Genetics, Department of Biostatistics, School of Public Health, University of Michigan, Ann Arbor, MI 48103, USA. wiggie@umich.edu&lt;/auth-address&gt;&lt;titles&gt;&lt;title&gt;PEDSTATS: descriptive statistics, graphics and quality assessment for gene mapping data&lt;/title&gt;&lt;secondary-title&gt;Bioinformatics&lt;/secondary-title&gt;&lt;/titles&gt;&lt;periodical&gt;&lt;full-title&gt;Bioinformatics&lt;/full-title&gt;&lt;/periodical&gt;&lt;pages&gt;3445-7&lt;/pages&gt;&lt;volume&gt;21&lt;/volume&gt;&lt;number&gt;16&lt;/number&gt;&lt;edition&gt;20050609&lt;/edition&gt;&lt;keywords&gt;&lt;keyword&gt;*Algorithms&lt;/keyword&gt;&lt;keyword&gt;Chromosome Mapping/*methods&lt;/keyword&gt;&lt;keyword&gt;Computer Graphics&lt;/keyword&gt;&lt;keyword&gt;Data Interpretation, Statistical&lt;/keyword&gt;&lt;keyword&gt;*Models, Genetic&lt;/keyword&gt;&lt;keyword&gt;Models, Statistical&lt;/keyword&gt;&lt;keyword&gt;Quality Control&lt;/keyword&gt;&lt;keyword&gt;Sequence Analysis, DNA/*methods&lt;/keyword&gt;&lt;keyword&gt;*Software&lt;/keyword&gt;&lt;keyword&gt;*User-Computer Interface&lt;/keyword&gt;&lt;/keywords&gt;&lt;dates&gt;&lt;year&gt;2005&lt;/year&gt;&lt;pub-dates&gt;&lt;date&gt;Aug 15&lt;/date&gt;&lt;/pub-dates&gt;&lt;/dates&gt;&lt;isbn&gt;1367-4803 (Print)&amp;#xD;1367-4803&lt;/isbn&gt;&lt;accession-num&gt;15947021&lt;/accession-num&gt;&lt;urls&gt;&lt;/urls&gt;&lt;electronic-resource-num&gt;10.1093/bioinformatics/bti529&lt;/electronic-resource-num&gt;&lt;remote-database-provider&gt;NLM&lt;/remote-database-provider&gt;&lt;language&gt;eng&lt;/language&gt;&lt;/record&gt;&lt;/Cite&gt;&lt;/EndNote&gt;</w:instrText>
        </w:r>
        <w:r w:rsidR="00B461CB" w:rsidRPr="00E13504">
          <w:rPr>
            <w:rFonts w:ascii="Arial" w:hAnsi="Arial" w:cs="Arial"/>
          </w:rPr>
          <w:fldChar w:fldCharType="separate"/>
        </w:r>
        <w:r w:rsidR="00B461CB" w:rsidRPr="00E13504">
          <w:rPr>
            <w:rFonts w:ascii="Arial" w:hAnsi="Arial" w:cs="Arial"/>
          </w:rPr>
          <w:fldChar w:fldCharType="end"/>
        </w:r>
      </w:hyperlink>
      <w:r w:rsidRPr="00E13504">
        <w:rPr>
          <w:rFonts w:ascii="Arial" w:hAnsi="Arial" w:cs="Arial"/>
        </w:rPr>
        <w:t>, Evoker</w:t>
      </w:r>
      <w:r w:rsidR="00813853" w:rsidRPr="00E13504">
        <w:rPr>
          <w:rFonts w:ascii="Arial" w:hAnsi="Arial" w:cs="Arial"/>
        </w:rPr>
        <w:t xml:space="preserve"> </w:t>
      </w:r>
      <w:hyperlink w:anchor="_ENREF_4" w:tooltip="Morris, 2010 #42" w:history="1">
        <w:r w:rsidR="00B461CB" w:rsidRPr="00B461CB">
          <w:rPr>
            <w:rStyle w:val="Hyperlink"/>
            <w:vertAlign w:val="superscript"/>
          </w:rPr>
          <w:t>4</w:t>
        </w:r>
        <w:r w:rsidR="00B461CB" w:rsidRPr="00E13504">
          <w:rPr>
            <w:rFonts w:ascii="Arial" w:hAnsi="Arial" w:cs="Arial"/>
          </w:rPr>
          <w:fldChar w:fldCharType="begin"/>
        </w:r>
        <w:r w:rsidR="00B461CB">
          <w:rPr>
            <w:rFonts w:ascii="Arial" w:hAnsi="Arial" w:cs="Arial"/>
          </w:rPr>
          <w:instrText xml:space="preserve"> ADDIN EN.CITE &lt;EndNote&gt;&lt;Cite&gt;&lt;Author&gt;Morris&lt;/Author&gt;&lt;Year&gt;2010&lt;/Year&gt;&lt;RecNum&gt;42&lt;/RecNum&gt;&lt;DisplayText&gt;&lt;style face="superscript"&gt;4&lt;/style&gt;&lt;/DisplayText&gt;&lt;record&gt;&lt;rec-number&gt;42&lt;/rec-number&gt;&lt;foreign-keys&gt;&lt;key app="EN" db-id="pp0rrrtxys5p0jef22l5paxi52r9vr2eat95" timestamp="1695990800"&gt;42&lt;/key&gt;&lt;/foreign-keys&gt;&lt;ref-type name="Journal Article"&gt;17&lt;/ref-type&gt;&lt;contributors&gt;&lt;authors&gt;&lt;author&gt;Morris, James A.&lt;/author&gt;&lt;author&gt;Randall, Joshua C.&lt;/author&gt;&lt;author&gt;Maller, Julian B.&lt;/author&gt;&lt;author&gt;Barrett, Jeffrey C.&lt;/author&gt;&lt;/authors&gt;&lt;/contributors&gt;&lt;titles&gt;&lt;title&gt;Evoker: a visualization tool for genotype intensity data&lt;/title&gt;&lt;secondary-title&gt;Bioinformatics&lt;/secondary-title&gt;&lt;/titles&gt;&lt;periodical&gt;&lt;full-title&gt;Bioinformatics&lt;/full-title&gt;&lt;/periodical&gt;&lt;pages&gt;1786-1787&lt;/pages&gt;&lt;volume&gt;26&lt;/volume&gt;&lt;number&gt;14&lt;/number&gt;&lt;dates&gt;&lt;year&gt;2010&lt;/year&gt;&lt;/dates&gt;&lt;isbn&gt;1367-4803&lt;/isbn&gt;&lt;urls&gt;&lt;related-urls&gt;&lt;url&gt;https://doi.org/10.1093/bioinformatics/btq280&lt;/url&gt;&lt;/related-urls&gt;&lt;/urls&gt;&lt;electronic-resource-num&gt;10.1093/bioinformatics/btq280&lt;/electronic-resource-num&gt;&lt;access-date&gt;1/27/2023&lt;/access-date&gt;&lt;/record&gt;&lt;/Cite&gt;&lt;/EndNote&gt;</w:instrText>
        </w:r>
        <w:r w:rsidR="00B461CB" w:rsidRPr="00E13504">
          <w:rPr>
            <w:rFonts w:ascii="Arial" w:hAnsi="Arial" w:cs="Arial"/>
          </w:rPr>
          <w:fldChar w:fldCharType="separate"/>
        </w:r>
        <w:r w:rsidR="00B461CB" w:rsidRPr="00E13504">
          <w:rPr>
            <w:rFonts w:ascii="Arial" w:hAnsi="Arial" w:cs="Arial"/>
          </w:rPr>
          <w:fldChar w:fldCharType="end"/>
        </w:r>
      </w:hyperlink>
      <w:r w:rsidRPr="00E13504">
        <w:rPr>
          <w:rFonts w:ascii="Arial" w:hAnsi="Arial" w:cs="Arial"/>
        </w:rPr>
        <w:t xml:space="preserve">, LDAK </w:t>
      </w:r>
      <w:hyperlink w:anchor="_ENREF_5" w:tooltip="Speed, 2017 #43" w:history="1">
        <w:r w:rsidR="00B461CB" w:rsidRPr="00B461CB">
          <w:rPr>
            <w:rStyle w:val="Hyperlink"/>
            <w:vertAlign w:val="superscript"/>
          </w:rPr>
          <w:t>5</w:t>
        </w:r>
        <w:r w:rsidR="00B461CB" w:rsidRPr="00E13504">
          <w:rPr>
            <w:rFonts w:ascii="Arial" w:hAnsi="Arial" w:cs="Arial"/>
          </w:rPr>
          <w:fldChar w:fldCharType="begin">
            <w:fldData xml:space="preserve">PEVuZE5vdGU+PENpdGU+PEF1dGhvcj5TcGVlZDwvQXV0aG9yPjxZZWFyPjIwMTc8L1llYXI+PFJl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</w:fldData>
          </w:fldChar>
        </w:r>
        <w:r w:rsidR="00B461CB">
          <w:rPr>
            <w:rFonts w:ascii="Arial" w:hAnsi="Arial" w:cs="Arial"/>
          </w:rPr>
          <w:instrText xml:space="preserve"> ADDIN EN.CITE </w:instrText>
        </w:r>
        <w:r w:rsidR="00B461CB">
          <w:rPr>
            <w:rFonts w:ascii="Arial" w:hAnsi="Arial" w:cs="Arial"/>
          </w:rPr>
          <w:fldChar w:fldCharType="begin">
            <w:fldData xml:space="preserve">PEVuZE5vdGU+PENpdGU+PEF1dGhvcj5TcGVlZDwvQXV0aG9yPjxZZWFyPjIwMTc8L1llYXI+PFJl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</w:fldData>
          </w:fldChar>
        </w:r>
        <w:r w:rsidR="00B461CB">
          <w:rPr>
            <w:rFonts w:ascii="Arial" w:hAnsi="Arial" w:cs="Arial"/>
          </w:rPr>
          <w:instrText xml:space="preserve"> ADDIN EN.CITE.DATA </w:instrText>
        </w:r>
        <w:r w:rsidR="00B461CB">
          <w:rPr>
            <w:rFonts w:ascii="Arial" w:hAnsi="Arial" w:cs="Arial"/>
          </w:rPr>
        </w:r>
        <w:r w:rsidR="00B461CB">
          <w:rPr>
            <w:rFonts w:ascii="Arial" w:hAnsi="Arial" w:cs="Arial"/>
          </w:rPr>
          <w:fldChar w:fldCharType="end"/>
        </w:r>
        <w:r w:rsidR="00B461CB" w:rsidRPr="00E13504">
          <w:rPr>
            <w:rFonts w:ascii="Arial" w:hAnsi="Arial" w:cs="Arial"/>
          </w:rPr>
        </w:r>
        <w:r w:rsidR="00B461CB" w:rsidRPr="00E13504">
          <w:rPr>
            <w:rFonts w:ascii="Arial" w:hAnsi="Arial" w:cs="Arial"/>
          </w:rPr>
          <w:fldChar w:fldCharType="separate"/>
        </w:r>
        <w:r w:rsidR="00B461CB" w:rsidRPr="00E13504">
          <w:rPr>
            <w:rFonts w:ascii="Arial" w:hAnsi="Arial" w:cs="Arial"/>
          </w:rPr>
          <w:fldChar w:fldCharType="end"/>
        </w:r>
      </w:hyperlink>
      <w:r w:rsidRPr="00E13504">
        <w:rPr>
          <w:rFonts w:ascii="Arial" w:hAnsi="Arial" w:cs="Arial"/>
        </w:rPr>
        <w:t xml:space="preserve">, and PLINK </w:t>
      </w:r>
      <w:hyperlink w:anchor="_ENREF_6" w:tooltip="Purcell, 2007 #44" w:history="1">
        <w:r w:rsidR="00B461CB" w:rsidRPr="00B461CB">
          <w:rPr>
            <w:rStyle w:val="Hyperlink"/>
            <w:vertAlign w:val="superscript"/>
          </w:rPr>
          <w:t>6</w:t>
        </w:r>
        <w:r w:rsidR="00B461CB" w:rsidRPr="00E13504">
          <w:rPr>
            <w:rFonts w:ascii="Arial" w:hAnsi="Arial" w:cs="Arial"/>
          </w:rPr>
          <w:fldChar w:fldCharType="begin"/>
        </w:r>
        <w:r w:rsidR="00B461CB">
          <w:rPr>
            <w:rFonts w:ascii="Arial" w:hAnsi="Arial" w:cs="Arial"/>
          </w:rPr>
          <w:instrText xml:space="preserve"> ADDIN EN.CITE &lt;EndNote&gt;&lt;Cite&gt;&lt;Author&gt;Purcell&lt;/Author&gt;&lt;Year&gt;2007&lt;/Year&gt;&lt;RecNum&gt;44&lt;/RecNum&gt;&lt;DisplayText&gt;&lt;style face="superscript"&gt;6&lt;/style&gt;&lt;/DisplayText&gt;&lt;record&gt;&lt;rec-number&gt;44&lt;/rec-number&gt;&lt;foreign-keys&gt;&lt;key app="EN" db-id="pp0rrrtxys5p0jef22l5paxi52r9vr2eat95" timestamp="1695990800"&gt;44&lt;/key&gt;&lt;/foreign-keys&gt;&lt;ref-type name="Journal Article"&gt;17&lt;/ref-type&gt;&lt;contributors&gt;&lt;authors&gt;&lt;author&gt;Purcell, S.&lt;/author&gt;&lt;author&gt;Neale, B.&lt;/author&gt;&lt;author&gt;Todd-Brown, K.&lt;/author&gt;&lt;author&gt;Thomas, L.&lt;/author&gt;&lt;author&gt;Ferreira, M. A.&lt;/author&gt;&lt;author&gt;Bender, D.&lt;/author&gt;&lt;author&gt;Maller, J.&lt;/author&gt;&lt;author&gt;Sklar, P.&lt;/author&gt;&lt;author&gt;de Bakker, P. I.&lt;/author&gt;&lt;author&gt;Daly, M. J.&lt;/author&gt;&lt;author&gt;Sham, P. C.&lt;/author&gt;&lt;/authors&gt;&lt;/contributors&gt;&lt;auth-address&gt;Center for Human Genetic Research, Massachusetts General Hospital, Boston, MA 02114, USA. shaun@pngu.mgh.harvard.edu&lt;/auth-address&gt;&lt;titles&gt;&lt;title&gt;PLINK: a tool set for whole-genome association and population-based linkage analyses&lt;/title&gt;&lt;secondary-title&gt;Am J Hum Genet&lt;/secondary-title&gt;&lt;/titles&gt;&lt;periodical&gt;&lt;full-title&gt;Am J Hum Genet&lt;/full-title&gt;&lt;/periodical&gt;&lt;pages&gt;559-75&lt;/pages&gt;&lt;volume&gt;81&lt;/volume&gt;&lt;number&gt;3&lt;/number&gt;&lt;edition&gt;20070725&lt;/edition&gt;&lt;keywords&gt;&lt;keyword&gt;Genetic Linkage/*genetics&lt;/keyword&gt;&lt;keyword&gt;Genome, Human/*genetics&lt;/keyword&gt;&lt;keyword&gt;Humans&lt;/keyword&gt;&lt;keyword&gt;Polymorphism, Single Nucleotide&lt;/keyword&gt;&lt;keyword&gt;Population/*genetics&lt;/keyword&gt;&lt;keyword&gt;*Software&lt;/keyword&gt;&lt;/keywords&gt;&lt;dates&gt;&lt;year&gt;2007&lt;/year&gt;&lt;pub-dates&gt;&lt;date&gt;Sep&lt;/date&gt;&lt;/pub-dates&gt;&lt;/dates&gt;&lt;isbn&gt;0002-9297 (Print)&amp;#xD;1537-6605 (Electronic)&amp;#xD;0002-9297 (Linking)&lt;/isbn&gt;&lt;accession-num&gt;17701901&lt;/accession-num&gt;&lt;urls&gt;&lt;related-urls&gt;&lt;url&gt;https://www.ncbi.nlm.nih.gov/pubmed/17701901&lt;/url&gt;&lt;/related-urls&gt;&lt;/urls&gt;&lt;custom2&gt;PMC1950838&lt;/custom2&gt;&lt;electronic-resource-num&gt;10.1086/519795&lt;/electronic-resource-num&gt;&lt;remote-database-name&gt;Medline&lt;/remote-database-name&gt;&lt;remote-database-provider&gt;NLM&lt;/remote-database-provider&gt;&lt;/record&gt;&lt;/Cite&gt;&lt;/EndNote&gt;</w:instrText>
        </w:r>
        <w:r w:rsidR="00B461CB" w:rsidRPr="00E13504">
          <w:rPr>
            <w:rFonts w:ascii="Arial" w:hAnsi="Arial" w:cs="Arial"/>
          </w:rPr>
          <w:fldChar w:fldCharType="separate"/>
        </w:r>
        <w:r w:rsidR="00B461CB" w:rsidRPr="00E13504">
          <w:rPr>
            <w:rFonts w:ascii="Arial" w:hAnsi="Arial" w:cs="Arial"/>
          </w:rPr>
          <w:fldChar w:fldCharType="end"/>
        </w:r>
      </w:hyperlink>
      <w:r w:rsidRPr="00E13504">
        <w:rPr>
          <w:rFonts w:ascii="Arial" w:hAnsi="Arial" w:cs="Arial"/>
        </w:rPr>
        <w:t>. In total, 234,363 SNPS were excluded</w:t>
      </w:r>
      <w:r w:rsidR="00890827" w:rsidRPr="00E13504">
        <w:rPr>
          <w:rFonts w:ascii="Arial" w:hAnsi="Arial" w:cs="Arial"/>
        </w:rPr>
        <w:t xml:space="preserve"> </w:t>
      </w:r>
      <w:hyperlink w:anchor="_ENREF_7" w:tooltip="Bramon, 2014 #2" w:history="1">
        <w:r w:rsidR="00B461CB" w:rsidRPr="00B461CB">
          <w:rPr>
            <w:rStyle w:val="Hyperlink"/>
            <w:vertAlign w:val="superscript"/>
          </w:rPr>
          <w:t>7</w:t>
        </w:r>
        <w:r w:rsidR="00B461CB" w:rsidRPr="00E13504">
          <w:rPr>
            <w:rFonts w:ascii="Arial" w:hAnsi="Arial" w:cs="Arial"/>
          </w:rPr>
          <w:fldChar w:fldCharType="begin">
            <w:fldData xml:space="preserve">PEVuZE5vdGU+PENpdGU+PEF1dGhvcj5CcmFtb248L0F1dGhvcj48WWVhcj4yMDE0PC9ZZWFyPjxS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</w:fldData>
          </w:fldChar>
        </w:r>
        <w:r w:rsidR="00B461CB">
          <w:rPr>
            <w:rFonts w:ascii="Arial" w:hAnsi="Arial" w:cs="Arial"/>
          </w:rPr>
          <w:instrText xml:space="preserve"> ADDIN EN.CITE </w:instrText>
        </w:r>
        <w:r w:rsidR="00B461CB">
          <w:rPr>
            <w:rFonts w:ascii="Arial" w:hAnsi="Arial" w:cs="Arial"/>
          </w:rPr>
          <w:fldChar w:fldCharType="begin">
            <w:fldData xml:space="preserve">PEVuZE5vdGU+PENpdGU+PEF1dGhvcj5CcmFtb248L0F1dGhvcj48WWVhcj4yMDE0PC9ZZWFyPjxS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</w:fldData>
          </w:fldChar>
        </w:r>
        <w:r w:rsidR="00B461CB">
          <w:rPr>
            <w:rFonts w:ascii="Arial" w:hAnsi="Arial" w:cs="Arial"/>
          </w:rPr>
          <w:instrText xml:space="preserve"> ADDIN EN.CITE.DATA </w:instrText>
        </w:r>
        <w:r w:rsidR="00B461CB">
          <w:rPr>
            <w:rFonts w:ascii="Arial" w:hAnsi="Arial" w:cs="Arial"/>
          </w:rPr>
        </w:r>
        <w:r w:rsidR="00B461CB">
          <w:rPr>
            <w:rFonts w:ascii="Arial" w:hAnsi="Arial" w:cs="Arial"/>
          </w:rPr>
          <w:fldChar w:fldCharType="end"/>
        </w:r>
        <w:r w:rsidR="00B461CB" w:rsidRPr="00E13504">
          <w:rPr>
            <w:rFonts w:ascii="Arial" w:hAnsi="Arial" w:cs="Arial"/>
          </w:rPr>
        </w:r>
        <w:r w:rsidR="00B461CB" w:rsidRPr="00E13504">
          <w:rPr>
            <w:rFonts w:ascii="Arial" w:hAnsi="Arial" w:cs="Arial"/>
          </w:rPr>
          <w:fldChar w:fldCharType="separate"/>
        </w:r>
        <w:r w:rsidR="00B461CB" w:rsidRPr="00E13504">
          <w:rPr>
            <w:rFonts w:ascii="Arial" w:hAnsi="Arial" w:cs="Arial"/>
          </w:rPr>
          <w:fldChar w:fldCharType="end"/>
        </w:r>
      </w:hyperlink>
      <w:r w:rsidRPr="00E13504">
        <w:rPr>
          <w:rFonts w:ascii="Arial" w:hAnsi="Arial" w:cs="Arial"/>
        </w:rPr>
        <w:t>:</w:t>
      </w:r>
    </w:p>
    <w:p w14:paraId="4911FF07" w14:textId="77777777" w:rsidR="00D54587" w:rsidRPr="00E13504" w:rsidRDefault="00D54587" w:rsidP="00241AF3">
      <w:pPr>
        <w:pStyle w:val="ListParagraph"/>
        <w:numPr>
          <w:ilvl w:val="0"/>
          <w:numId w:val="2"/>
        </w:numPr>
        <w:spacing w:line="360" w:lineRule="auto"/>
        <w:rPr>
          <w:rFonts w:ascii="Arial" w:hAnsi="Arial" w:cs="Arial"/>
        </w:rPr>
      </w:pPr>
      <w:r w:rsidRPr="00E13504">
        <w:rPr>
          <w:rFonts w:ascii="Arial" w:hAnsi="Arial" w:cs="Arial"/>
        </w:rPr>
        <w:t>11,610 due to a study-wide missing rate of &gt; 5%</w:t>
      </w:r>
    </w:p>
    <w:p w14:paraId="527195AB" w14:textId="77777777" w:rsidR="00D54587" w:rsidRPr="00E13504" w:rsidRDefault="00D54587" w:rsidP="00241AF3">
      <w:pPr>
        <w:pStyle w:val="ListParagraph"/>
        <w:numPr>
          <w:ilvl w:val="0"/>
          <w:numId w:val="2"/>
        </w:numPr>
        <w:spacing w:line="360" w:lineRule="auto"/>
        <w:rPr>
          <w:rFonts w:ascii="Arial" w:hAnsi="Arial" w:cs="Arial"/>
        </w:rPr>
      </w:pPr>
      <w:r w:rsidRPr="00E13504">
        <w:rPr>
          <w:rFonts w:ascii="Arial" w:hAnsi="Arial" w:cs="Arial"/>
        </w:rPr>
        <w:t>26,858 due to four or more Mendelian inheritance errors</w:t>
      </w:r>
    </w:p>
    <w:p w14:paraId="6A87B110" w14:textId="77777777" w:rsidR="00D54587" w:rsidRPr="00E13504" w:rsidRDefault="00D54587" w:rsidP="00241AF3">
      <w:pPr>
        <w:pStyle w:val="ListParagraph"/>
        <w:numPr>
          <w:ilvl w:val="0"/>
          <w:numId w:val="2"/>
        </w:numPr>
        <w:spacing w:line="360" w:lineRule="auto"/>
        <w:rPr>
          <w:rFonts w:ascii="Arial" w:hAnsi="Arial" w:cs="Arial"/>
        </w:rPr>
      </w:pPr>
      <w:r w:rsidRPr="00E13504">
        <w:rPr>
          <w:rFonts w:ascii="Arial" w:hAnsi="Arial" w:cs="Arial"/>
        </w:rPr>
        <w:t>2,404 due to departure from Hardy-Weinberg equilibrium (</w:t>
      </w:r>
      <w:r w:rsidRPr="00E13504">
        <w:rPr>
          <w:rFonts w:ascii="Arial" w:hAnsi="Arial" w:cs="Arial"/>
          <w:i/>
        </w:rPr>
        <w:t>p</w:t>
      </w:r>
      <w:r w:rsidRPr="00E13504">
        <w:rPr>
          <w:rFonts w:ascii="Arial" w:hAnsi="Arial" w:cs="Arial"/>
        </w:rPr>
        <w:t xml:space="preserve"> &lt; 10</w:t>
      </w:r>
      <w:r w:rsidRPr="00E13504">
        <w:rPr>
          <w:rFonts w:ascii="Arial" w:hAnsi="Arial" w:cs="Arial"/>
          <w:vertAlign w:val="superscript"/>
        </w:rPr>
        <w:t>–6</w:t>
      </w:r>
      <w:r w:rsidRPr="00E13504">
        <w:rPr>
          <w:rFonts w:ascii="Arial" w:hAnsi="Arial" w:cs="Arial"/>
        </w:rPr>
        <w:t>)</w:t>
      </w:r>
    </w:p>
    <w:p w14:paraId="72A09AE3" w14:textId="77777777" w:rsidR="00D54587" w:rsidRPr="00E13504" w:rsidRDefault="00D54587" w:rsidP="00241AF3">
      <w:pPr>
        <w:pStyle w:val="ListParagraph"/>
        <w:numPr>
          <w:ilvl w:val="0"/>
          <w:numId w:val="2"/>
        </w:numPr>
        <w:spacing w:line="360" w:lineRule="auto"/>
        <w:rPr>
          <w:rFonts w:ascii="Arial" w:hAnsi="Arial" w:cs="Arial"/>
        </w:rPr>
      </w:pPr>
      <w:r w:rsidRPr="00E13504">
        <w:rPr>
          <w:rFonts w:ascii="Arial" w:hAnsi="Arial" w:cs="Arial"/>
        </w:rPr>
        <w:t>145,097 due to a MAF &lt; 0.02</w:t>
      </w:r>
    </w:p>
    <w:p w14:paraId="1662DBC5" w14:textId="77777777" w:rsidR="00D54587" w:rsidRPr="00E13504" w:rsidRDefault="00D54587" w:rsidP="00241AF3">
      <w:pPr>
        <w:pStyle w:val="ListParagraph"/>
        <w:numPr>
          <w:ilvl w:val="0"/>
          <w:numId w:val="2"/>
        </w:numPr>
        <w:spacing w:line="360" w:lineRule="auto"/>
        <w:rPr>
          <w:rFonts w:ascii="Arial" w:hAnsi="Arial" w:cs="Arial"/>
        </w:rPr>
      </w:pPr>
      <w:r w:rsidRPr="00E13504">
        <w:rPr>
          <w:rFonts w:ascii="Arial" w:hAnsi="Arial" w:cs="Arial"/>
        </w:rPr>
        <w:t>38,895 from the sex chromosomes or mitochondrial DNA</w:t>
      </w:r>
    </w:p>
    <w:p w14:paraId="6995DE38" w14:textId="77777777" w:rsidR="00D54587" w:rsidRPr="00E13504" w:rsidRDefault="00D54587" w:rsidP="00241AF3">
      <w:pPr>
        <w:pStyle w:val="ListParagraph"/>
        <w:numPr>
          <w:ilvl w:val="0"/>
          <w:numId w:val="2"/>
        </w:numPr>
        <w:spacing w:line="360" w:lineRule="auto"/>
        <w:rPr>
          <w:rFonts w:ascii="Arial" w:hAnsi="Arial" w:cs="Arial"/>
        </w:rPr>
      </w:pPr>
      <w:r w:rsidRPr="00E13504">
        <w:rPr>
          <w:rFonts w:ascii="Arial" w:hAnsi="Arial" w:cs="Arial"/>
        </w:rPr>
        <w:t>9,499 after visual inspection of genotyping intensity plots</w:t>
      </w:r>
    </w:p>
    <w:p w14:paraId="357AF963" w14:textId="77777777" w:rsidR="00D54587" w:rsidRPr="00E13504" w:rsidRDefault="00D54587" w:rsidP="00241AF3">
      <w:pPr>
        <w:spacing w:line="360" w:lineRule="auto"/>
        <w:ind w:firstLine="720"/>
        <w:rPr>
          <w:rFonts w:ascii="Arial" w:hAnsi="Arial" w:cs="Arial"/>
        </w:rPr>
      </w:pPr>
    </w:p>
    <w:p w14:paraId="49BE2C26" w14:textId="422666A9" w:rsidR="00D54587" w:rsidRPr="00E13504" w:rsidRDefault="00D54587" w:rsidP="00241AF3">
      <w:pPr>
        <w:spacing w:line="360" w:lineRule="auto"/>
        <w:ind w:firstLine="720"/>
        <w:rPr>
          <w:rFonts w:ascii="Arial" w:hAnsi="Arial" w:cs="Arial"/>
        </w:rPr>
      </w:pPr>
      <w:r w:rsidRPr="00E13504">
        <w:rPr>
          <w:rFonts w:ascii="Arial" w:hAnsi="Arial" w:cs="Arial"/>
        </w:rPr>
        <w:t>Quality controlled genotypes were then uploaded to the Sanger Imputation Sever (</w:t>
      </w:r>
      <w:hyperlink r:id="rId11" w:history="1">
        <w:r w:rsidRPr="00E13504">
          <w:rPr>
            <w:rStyle w:val="Hyperlink"/>
            <w:rFonts w:ascii="Arial" w:hAnsi="Arial" w:cs="Arial"/>
            <w:color w:val="auto"/>
          </w:rPr>
          <w:t>https://imputation.sanger.ac.uk</w:t>
        </w:r>
      </w:hyperlink>
      <w:r w:rsidRPr="00E13504">
        <w:rPr>
          <w:rFonts w:ascii="Arial" w:hAnsi="Arial" w:cs="Arial"/>
        </w:rPr>
        <w:t xml:space="preserve">). Pre-phasing and imputation were conducted according to the EAGLE2/PWBT pipeline, based on the Haplotype Reference </w:t>
      </w:r>
      <w:r w:rsidRPr="00E13504">
        <w:rPr>
          <w:rFonts w:ascii="Arial" w:hAnsi="Arial" w:cs="Arial"/>
        </w:rPr>
        <w:lastRenderedPageBreak/>
        <w:t xml:space="preserve">Consortium panel (r1.1) </w:t>
      </w:r>
      <w:r w:rsidR="00890827" w:rsidRPr="00E13504">
        <w:rPr>
          <w:rFonts w:ascii="Arial" w:hAnsi="Arial" w:cs="Arial"/>
        </w:rPr>
        <w:fldChar w:fldCharType="begin">
          <w:fldData xml:space="preserve">PEVuZE5vdGU+PENpdGU+PEF1dGhvcj5EdXJiaW48L0F1dGhvcj48WWVhcj4yMDE0PC9ZZWFyPjxS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==
</w:fldData>
        </w:fldChar>
      </w:r>
      <w:r w:rsidR="006C7409">
        <w:rPr>
          <w:rFonts w:ascii="Arial" w:hAnsi="Arial" w:cs="Arial"/>
        </w:rPr>
        <w:instrText xml:space="preserve"> ADDIN EN.CITE </w:instrText>
      </w:r>
      <w:r w:rsidR="006C7409">
        <w:rPr>
          <w:rFonts w:ascii="Arial" w:hAnsi="Arial" w:cs="Arial"/>
        </w:rPr>
        <w:fldChar w:fldCharType="begin">
          <w:fldData xml:space="preserve">PEVuZE5vdGU+PENpdGU+PEF1dGhvcj5EdXJiaW48L0F1dGhvcj48WWVhcj4yMDE0PC9ZZWFyPjxS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==
</w:fldData>
        </w:fldChar>
      </w:r>
      <w:r w:rsidR="006C7409">
        <w:rPr>
          <w:rFonts w:ascii="Arial" w:hAnsi="Arial" w:cs="Arial"/>
        </w:rPr>
        <w:instrText xml:space="preserve"> ADDIN EN.CITE.DATA </w:instrText>
      </w:r>
      <w:r w:rsidR="006C7409">
        <w:rPr>
          <w:rFonts w:ascii="Arial" w:hAnsi="Arial" w:cs="Arial"/>
        </w:rPr>
      </w:r>
      <w:r w:rsidR="006C7409">
        <w:rPr>
          <w:rFonts w:ascii="Arial" w:hAnsi="Arial" w:cs="Arial"/>
        </w:rPr>
        <w:fldChar w:fldCharType="end"/>
      </w:r>
      <w:r w:rsidR="00890827" w:rsidRPr="00E13504">
        <w:rPr>
          <w:rFonts w:ascii="Arial" w:hAnsi="Arial" w:cs="Arial"/>
        </w:rPr>
      </w:r>
      <w:r w:rsidR="00890827" w:rsidRPr="00E13504">
        <w:rPr>
          <w:rFonts w:ascii="Arial" w:hAnsi="Arial" w:cs="Arial"/>
        </w:rPr>
        <w:fldChar w:fldCharType="separate"/>
      </w:r>
      <w:hyperlink w:anchor="_ENREF_8" w:tooltip="Durbin, 2014 #45" w:history="1">
        <w:r w:rsidR="00B461CB" w:rsidRPr="00B461CB">
          <w:rPr>
            <w:rStyle w:val="Hyperlink"/>
            <w:vertAlign w:val="superscript"/>
          </w:rPr>
          <w:t>8</w:t>
        </w:r>
      </w:hyperlink>
      <w:r w:rsidR="006C7409" w:rsidRPr="006C7409">
        <w:rPr>
          <w:rFonts w:ascii="Arial" w:hAnsi="Arial" w:cs="Arial"/>
          <w:noProof/>
          <w:vertAlign w:val="superscript"/>
        </w:rPr>
        <w:t xml:space="preserve">, </w:t>
      </w:r>
      <w:hyperlink w:anchor="_ENREF_9" w:tooltip="Loh, 2016 #46" w:history="1">
        <w:r w:rsidR="00B461CB" w:rsidRPr="00B461CB">
          <w:rPr>
            <w:rStyle w:val="Hyperlink"/>
            <w:vertAlign w:val="superscript"/>
          </w:rPr>
          <w:t>9</w:t>
        </w:r>
      </w:hyperlink>
      <w:r w:rsidR="00890827" w:rsidRPr="00E13504">
        <w:rPr>
          <w:rFonts w:ascii="Arial" w:hAnsi="Arial" w:cs="Arial"/>
        </w:rPr>
        <w:fldChar w:fldCharType="end"/>
      </w:r>
      <w:r w:rsidRPr="00E13504">
        <w:rPr>
          <w:rFonts w:ascii="Arial" w:hAnsi="Arial" w:cs="Arial"/>
        </w:rPr>
        <w:t xml:space="preserve">. Imputed genotypes were then converted into best-guess format using a heard-cell threshold of 0.8; SNPs with an INFO score &lt; 0.8 were excluded. Additional quality control was then conducted on these imputed genotypes using PLINK </w:t>
      </w:r>
      <w:hyperlink w:anchor="_ENREF_6" w:tooltip="Purcell, 2007 #44" w:history="1">
        <w:r w:rsidR="00B461CB" w:rsidRPr="00B461CB">
          <w:rPr>
            <w:rStyle w:val="Hyperlink"/>
            <w:vertAlign w:val="superscript"/>
          </w:rPr>
          <w:t>6</w:t>
        </w:r>
        <w:r w:rsidR="00B461CB" w:rsidRPr="00E13504">
          <w:rPr>
            <w:rFonts w:ascii="Arial" w:hAnsi="Arial" w:cs="Arial"/>
          </w:rPr>
          <w:fldChar w:fldCharType="begin"/>
        </w:r>
        <w:r w:rsidR="00B461CB">
          <w:rPr>
            <w:rFonts w:ascii="Arial" w:hAnsi="Arial" w:cs="Arial"/>
          </w:rPr>
          <w:instrText xml:space="preserve"> ADDIN EN.CITE &lt;EndNote&gt;&lt;Cite&gt;&lt;Author&gt;Purcell&lt;/Author&gt;&lt;Year&gt;2007&lt;/Year&gt;&lt;RecNum&gt;44&lt;/RecNum&gt;&lt;DisplayText&gt;&lt;style face="superscript"&gt;6&lt;/style&gt;&lt;/DisplayText&gt;&lt;record&gt;&lt;rec-number&gt;44&lt;/rec-number&gt;&lt;foreign-keys&gt;&lt;key app="EN" db-id="pp0rrrtxys5p0jef22l5paxi52r9vr2eat95" timestamp="1695990800"&gt;44&lt;/key&gt;&lt;/foreign-keys&gt;&lt;ref-type name="Journal Article"&gt;17&lt;/ref-type&gt;&lt;contributors&gt;&lt;authors&gt;&lt;author&gt;Purcell, S.&lt;/author&gt;&lt;author&gt;Neale, B.&lt;/author&gt;&lt;author&gt;Todd-Brown, K.&lt;/author&gt;&lt;author&gt;Thomas, L.&lt;/author&gt;&lt;author&gt;Ferreira, M. A.&lt;/author&gt;&lt;author&gt;Bender, D.&lt;/author&gt;&lt;author&gt;Maller, J.&lt;/author&gt;&lt;author&gt;Sklar, P.&lt;/author&gt;&lt;author&gt;de Bakker, P. I.&lt;/author&gt;&lt;author&gt;Daly, M. J.&lt;/author&gt;&lt;author&gt;Sham, P. C.&lt;/author&gt;&lt;/authors&gt;&lt;/contributors&gt;&lt;auth-address&gt;Center for Human Genetic Research, Massachusetts General Hospital, Boston, MA 02114, USA. shaun@pngu.mgh.harvard.edu&lt;/auth-address&gt;&lt;titles&gt;&lt;title&gt;PLINK: a tool set for whole-genome association and population-based linkage analyses&lt;/title&gt;&lt;secondary-title&gt;Am J Hum Genet&lt;/secondary-title&gt;&lt;/titles&gt;&lt;periodical&gt;&lt;full-title&gt;Am J Hum Genet&lt;/full-title&gt;&lt;/periodical&gt;&lt;pages&gt;559-75&lt;/pages&gt;&lt;volume&gt;81&lt;/volume&gt;&lt;number&gt;3&lt;/number&gt;&lt;edition&gt;20070725&lt;/edition&gt;&lt;keywords&gt;&lt;keyword&gt;Genetic Linkage/*genetics&lt;/keyword&gt;&lt;keyword&gt;Genome, Human/*genetics&lt;/keyword&gt;&lt;keyword&gt;Humans&lt;/keyword&gt;&lt;keyword&gt;Polymorphism, Single Nucleotide&lt;/keyword&gt;&lt;keyword&gt;Population/*genetics&lt;/keyword&gt;&lt;keyword&gt;*Software&lt;/keyword&gt;&lt;/keywords&gt;&lt;dates&gt;&lt;year&gt;2007&lt;/year&gt;&lt;pub-dates&gt;&lt;date&gt;Sep&lt;/date&gt;&lt;/pub-dates&gt;&lt;/dates&gt;&lt;isbn&gt;0002-9297 (Print)&amp;#xD;1537-6605 (Electronic)&amp;#xD;0002-9297 (Linking)&lt;/isbn&gt;&lt;accession-num&gt;17701901&lt;/accession-num&gt;&lt;urls&gt;&lt;related-urls&gt;&lt;url&gt;https://www.ncbi.nlm.nih.gov/pubmed/17701901&lt;/url&gt;&lt;/related-urls&gt;&lt;/urls&gt;&lt;custom2&gt;PMC1950838&lt;/custom2&gt;&lt;electronic-resource-num&gt;10.1086/519795&lt;/electronic-resource-num&gt;&lt;remote-database-name&gt;Medline&lt;/remote-database-name&gt;&lt;remote-database-provider&gt;NLM&lt;/remote-database-provider&gt;&lt;/record&gt;&lt;/Cite&gt;&lt;/EndNote&gt;</w:instrText>
        </w:r>
        <w:r w:rsidR="00B461CB" w:rsidRPr="00E13504">
          <w:rPr>
            <w:rFonts w:ascii="Arial" w:hAnsi="Arial" w:cs="Arial"/>
          </w:rPr>
          <w:fldChar w:fldCharType="separate"/>
        </w:r>
        <w:r w:rsidR="00B461CB" w:rsidRPr="00E13504">
          <w:rPr>
            <w:rFonts w:ascii="Arial" w:hAnsi="Arial" w:cs="Arial"/>
          </w:rPr>
          <w:fldChar w:fldCharType="end"/>
        </w:r>
      </w:hyperlink>
      <w:r w:rsidRPr="00E13504">
        <w:rPr>
          <w:rFonts w:ascii="Arial" w:hAnsi="Arial" w:cs="Arial"/>
        </w:rPr>
        <w:t xml:space="preserve"> to exclude SNPs with a missing rate of &gt; 5%, a MAF &lt; 1%, departure from the Hardy-Weinberg equilibrium (</w:t>
      </w:r>
      <w:r w:rsidR="00DD715A" w:rsidRPr="00E13504">
        <w:rPr>
          <w:rFonts w:ascii="Arial" w:hAnsi="Arial" w:cs="Arial"/>
          <w:i/>
        </w:rPr>
        <w:t xml:space="preserve">p </w:t>
      </w:r>
      <w:r w:rsidRPr="00E13504">
        <w:rPr>
          <w:rFonts w:ascii="Arial" w:hAnsi="Arial" w:cs="Arial"/>
        </w:rPr>
        <w:t>&lt; 1</w:t>
      </w:r>
      <w:r w:rsidR="00361524" w:rsidRPr="00E13504">
        <w:rPr>
          <w:rFonts w:ascii="Arial" w:hAnsi="Arial" w:cs="Arial"/>
        </w:rPr>
        <w:t>x10</w:t>
      </w:r>
      <w:r w:rsidRPr="00E13504">
        <w:rPr>
          <w:rFonts w:ascii="Arial" w:hAnsi="Arial" w:cs="Arial"/>
          <w:vertAlign w:val="superscript"/>
        </w:rPr>
        <w:t>-6</w:t>
      </w:r>
      <w:r w:rsidRPr="00E13504">
        <w:rPr>
          <w:rFonts w:ascii="Arial" w:hAnsi="Arial" w:cs="Arial"/>
        </w:rPr>
        <w:t>), Mendelian error rate &gt; 10%, or cases versus controls data missingness significance &lt; 5</w:t>
      </w:r>
      <w:r w:rsidR="00361524" w:rsidRPr="00E13504">
        <w:rPr>
          <w:rFonts w:ascii="Arial" w:hAnsi="Arial" w:cs="Arial"/>
        </w:rPr>
        <w:t>x10</w:t>
      </w:r>
      <w:r w:rsidRPr="00E13504">
        <w:rPr>
          <w:rFonts w:ascii="Arial" w:hAnsi="Arial" w:cs="Arial"/>
          <w:vertAlign w:val="superscript"/>
        </w:rPr>
        <w:t>-6</w:t>
      </w:r>
      <w:r w:rsidRPr="00E13504">
        <w:rPr>
          <w:rFonts w:ascii="Arial" w:hAnsi="Arial" w:cs="Arial"/>
        </w:rPr>
        <w:t>. Samples were excluded due to a missing rate &gt; 5%, a Mendelian error rate &gt; 5%, or an inbreeding coefficient &gt; 0.1. LDAK</w:t>
      </w:r>
      <w:r w:rsidR="00E20F2A" w:rsidRPr="00E13504">
        <w:rPr>
          <w:rFonts w:ascii="Arial" w:hAnsi="Arial" w:cs="Arial"/>
        </w:rPr>
        <w:t xml:space="preserve"> </w:t>
      </w:r>
      <w:hyperlink w:anchor="_ENREF_5" w:tooltip="Speed, 2017 #43" w:history="1">
        <w:r w:rsidR="00B461CB" w:rsidRPr="00B461CB">
          <w:rPr>
            <w:rStyle w:val="Hyperlink"/>
            <w:vertAlign w:val="superscript"/>
          </w:rPr>
          <w:t>5</w:t>
        </w:r>
        <w:r w:rsidR="00B461CB" w:rsidRPr="00E13504">
          <w:rPr>
            <w:rFonts w:ascii="Arial" w:hAnsi="Arial" w:cs="Arial"/>
          </w:rPr>
          <w:fldChar w:fldCharType="begin">
            <w:fldData xml:space="preserve">PEVuZE5vdGU+PENpdGU+PEF1dGhvcj5TcGVlZDwvQXV0aG9yPjxZZWFyPjIwMTc8L1llYXI+PFJl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</w:fldData>
          </w:fldChar>
        </w:r>
        <w:r w:rsidR="00B461CB">
          <w:rPr>
            <w:rFonts w:ascii="Arial" w:hAnsi="Arial" w:cs="Arial"/>
          </w:rPr>
          <w:instrText xml:space="preserve"> ADDIN EN.CITE </w:instrText>
        </w:r>
        <w:r w:rsidR="00B461CB">
          <w:rPr>
            <w:rFonts w:ascii="Arial" w:hAnsi="Arial" w:cs="Arial"/>
          </w:rPr>
          <w:fldChar w:fldCharType="begin">
            <w:fldData xml:space="preserve">PEVuZE5vdGU+PENpdGU+PEF1dGhvcj5TcGVlZDwvQXV0aG9yPjxZZWFyPjIwMTc8L1llYXI+PFJl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</w:fldData>
          </w:fldChar>
        </w:r>
        <w:r w:rsidR="00B461CB">
          <w:rPr>
            <w:rFonts w:ascii="Arial" w:hAnsi="Arial" w:cs="Arial"/>
          </w:rPr>
          <w:instrText xml:space="preserve"> ADDIN EN.CITE.DATA </w:instrText>
        </w:r>
        <w:r w:rsidR="00B461CB">
          <w:rPr>
            <w:rFonts w:ascii="Arial" w:hAnsi="Arial" w:cs="Arial"/>
          </w:rPr>
        </w:r>
        <w:r w:rsidR="00B461CB">
          <w:rPr>
            <w:rFonts w:ascii="Arial" w:hAnsi="Arial" w:cs="Arial"/>
          </w:rPr>
          <w:fldChar w:fldCharType="end"/>
        </w:r>
        <w:r w:rsidR="00B461CB" w:rsidRPr="00E13504">
          <w:rPr>
            <w:rFonts w:ascii="Arial" w:hAnsi="Arial" w:cs="Arial"/>
          </w:rPr>
        </w:r>
        <w:r w:rsidR="00B461CB" w:rsidRPr="00E13504">
          <w:rPr>
            <w:rFonts w:ascii="Arial" w:hAnsi="Arial" w:cs="Arial"/>
          </w:rPr>
          <w:fldChar w:fldCharType="separate"/>
        </w:r>
        <w:r w:rsidR="00B461CB" w:rsidRPr="00E13504">
          <w:rPr>
            <w:rFonts w:ascii="Arial" w:hAnsi="Arial" w:cs="Arial"/>
          </w:rPr>
          <w:fldChar w:fldCharType="end"/>
        </w:r>
      </w:hyperlink>
      <w:r w:rsidRPr="00E13504">
        <w:rPr>
          <w:rFonts w:ascii="Arial" w:hAnsi="Arial" w:cs="Arial"/>
        </w:rPr>
        <w:t xml:space="preserve"> was used to identify duplicates or twins; one of each pair was removed.</w:t>
      </w:r>
    </w:p>
    <w:p w14:paraId="1FB077D6" w14:textId="77777777" w:rsidR="00D54587" w:rsidRPr="00E13504" w:rsidRDefault="00D54587" w:rsidP="00241AF3">
      <w:pPr>
        <w:spacing w:line="360" w:lineRule="auto"/>
        <w:rPr>
          <w:rFonts w:ascii="Arial" w:hAnsi="Arial" w:cs="Arial"/>
        </w:rPr>
      </w:pPr>
      <w:r w:rsidRPr="00E13504">
        <w:rPr>
          <w:rFonts w:ascii="Arial" w:hAnsi="Arial" w:cs="Arial"/>
        </w:rPr>
        <w:tab/>
        <w:t>In total, 6,215,801 SNPs and 4,835 samples remained after quality control.</w:t>
      </w:r>
    </w:p>
    <w:p w14:paraId="4FF211E6" w14:textId="77777777" w:rsidR="00D54587" w:rsidRPr="00E13504" w:rsidRDefault="00D54587" w:rsidP="00241AF3">
      <w:pPr>
        <w:spacing w:line="360" w:lineRule="auto"/>
        <w:rPr>
          <w:rFonts w:ascii="Arial" w:hAnsi="Arial" w:cs="Arial"/>
        </w:rPr>
      </w:pPr>
    </w:p>
    <w:p w14:paraId="14A5977F" w14:textId="77777777" w:rsidR="00D54587" w:rsidRPr="00E13504" w:rsidRDefault="00D54587" w:rsidP="00241AF3">
      <w:pPr>
        <w:spacing w:line="360" w:lineRule="auto"/>
        <w:rPr>
          <w:rFonts w:ascii="Arial" w:hAnsi="Arial" w:cs="Arial"/>
          <w:b/>
          <w:i/>
        </w:rPr>
      </w:pPr>
      <w:r w:rsidRPr="00E13504">
        <w:rPr>
          <w:rFonts w:ascii="Arial" w:hAnsi="Arial" w:cs="Arial"/>
          <w:b/>
          <w:i/>
        </w:rPr>
        <w:t>Adolescent Brain Cognitive Development (ABCD) Study</w:t>
      </w:r>
    </w:p>
    <w:p w14:paraId="2FB1AF0A" w14:textId="084D3F5D" w:rsidR="00D54587" w:rsidRPr="00E13504" w:rsidRDefault="00D54587" w:rsidP="00241AF3">
      <w:pPr>
        <w:spacing w:line="360" w:lineRule="auto"/>
        <w:rPr>
          <w:rFonts w:ascii="Arial" w:hAnsi="Arial" w:cs="Arial"/>
        </w:rPr>
      </w:pPr>
      <w:r w:rsidRPr="00E13504">
        <w:rPr>
          <w:rFonts w:ascii="Arial" w:hAnsi="Arial" w:cs="Arial"/>
        </w:rPr>
        <w:t xml:space="preserve">DNA was extracted from blood or saliva samples that were shipped to the Rutgers University Cell and DNA Repository (RUCDR; New Jersey, USA). The Affymetrix NIDA Smokescreen Array was used to genotype samples </w:t>
      </w:r>
      <w:hyperlink w:anchor="_ENREF_10" w:tooltip="Baurley, 2016 #25" w:history="1">
        <w:r w:rsidR="00B461CB" w:rsidRPr="00B461CB">
          <w:rPr>
            <w:rStyle w:val="Hyperlink"/>
            <w:vertAlign w:val="superscript"/>
          </w:rPr>
          <w:t>10</w:t>
        </w:r>
        <w:r w:rsidR="00B461CB" w:rsidRPr="00E13504">
          <w:rPr>
            <w:rFonts w:ascii="Arial" w:hAnsi="Arial" w:cs="Arial"/>
          </w:rPr>
          <w:fldChar w:fldCharType="begin"/>
        </w:r>
        <w:r w:rsidR="00B461CB">
          <w:rPr>
            <w:rFonts w:ascii="Arial" w:hAnsi="Arial" w:cs="Arial"/>
          </w:rPr>
          <w:instrText xml:space="preserve"> ADDIN EN.CITE &lt;EndNote&gt;&lt;Cite&gt;&lt;Author&gt;Baurley&lt;/Author&gt;&lt;Year&gt;2016&lt;/Year&gt;&lt;RecNum&gt;25&lt;/RecNum&gt;&lt;DisplayText&gt;&lt;style face="superscript"&gt;10&lt;/style&gt;&lt;/DisplayText&gt;&lt;record&gt;&lt;rec-number&gt;25&lt;/rec-number&gt;&lt;foreign-keys&gt;&lt;key app="EN" db-id="pp0rrrtxys5p0jef22l5paxi52r9vr2eat95" timestamp="1695990798"&gt;25&lt;/key&gt;&lt;/foreign-keys&gt;&lt;ref-type name="Journal Article"&gt;17&lt;/ref-type&gt;&lt;contributors&gt;&lt;authors&gt;&lt;author&gt;Baurley, James W.&lt;/author&gt;&lt;author&gt;Edlund, Christopher K.&lt;/author&gt;&lt;author&gt;Pardamean, Carissa I.&lt;/author&gt;&lt;author&gt;Conti, David V.&lt;/author&gt;&lt;author&gt;Bergen, Andrew W.&lt;/author&gt;&lt;/authors&gt;&lt;/contributors&gt;&lt;titles&gt;&lt;title&gt;Smokescreen: a targeted genotyping array for addiction research&lt;/title&gt;&lt;secondary-title&gt;BMC Genomics&lt;/secondary-title&gt;&lt;/titles&gt;&lt;periodical&gt;&lt;full-title&gt;BMC Genomics&lt;/full-title&gt;&lt;/periodical&gt;&lt;pages&gt;145&lt;/pages&gt;&lt;volume&gt;17&lt;/volume&gt;&lt;number&gt;1&lt;/number&gt;&lt;dates&gt;&lt;year&gt;2016&lt;/year&gt;&lt;pub-dates&gt;&lt;date&gt;2016/02/27&lt;/date&gt;&lt;/pub-dates&gt;&lt;/dates&gt;&lt;isbn&gt;1471-2164&lt;/isbn&gt;&lt;urls&gt;&lt;related-urls&gt;&lt;url&gt;https://doi.org/10.1186/s12864-016-2495-7&lt;/url&gt;&lt;/related-urls&gt;&lt;/urls&gt;&lt;electronic-resource-num&gt;10.1186/s12864-016-2495-7&lt;/electronic-resource-num&gt;&lt;/record&gt;&lt;/Cite&gt;&lt;/EndNote&gt;</w:instrText>
        </w:r>
        <w:r w:rsidR="00B461CB" w:rsidRPr="00E13504">
          <w:rPr>
            <w:rFonts w:ascii="Arial" w:hAnsi="Arial" w:cs="Arial"/>
          </w:rPr>
          <w:fldChar w:fldCharType="separate"/>
        </w:r>
        <w:r w:rsidR="00B461CB" w:rsidRPr="00E13504">
          <w:rPr>
            <w:rFonts w:ascii="Arial" w:hAnsi="Arial" w:cs="Arial"/>
          </w:rPr>
          <w:fldChar w:fldCharType="end"/>
        </w:r>
      </w:hyperlink>
      <w:r w:rsidRPr="00E13504">
        <w:rPr>
          <w:rFonts w:ascii="Arial" w:hAnsi="Arial" w:cs="Arial"/>
        </w:rPr>
        <w:t xml:space="preserve">, which contained 733,293 SNPs. DNA was extracted using the </w:t>
      </w:r>
      <w:proofErr w:type="spellStart"/>
      <w:r w:rsidRPr="00E13504">
        <w:rPr>
          <w:rFonts w:ascii="Arial" w:hAnsi="Arial" w:cs="Arial"/>
        </w:rPr>
        <w:t>Chemagen</w:t>
      </w:r>
      <w:proofErr w:type="spellEnd"/>
      <w:r w:rsidRPr="00E13504">
        <w:rPr>
          <w:rFonts w:ascii="Arial" w:hAnsi="Arial" w:cs="Arial"/>
        </w:rPr>
        <w:t xml:space="preserve"> based/</w:t>
      </w:r>
      <w:proofErr w:type="spellStart"/>
      <w:r w:rsidRPr="00E13504">
        <w:rPr>
          <w:rFonts w:ascii="Arial" w:hAnsi="Arial" w:cs="Arial"/>
        </w:rPr>
        <w:t>Chemagic</w:t>
      </w:r>
      <w:proofErr w:type="spellEnd"/>
      <w:r w:rsidRPr="00E13504">
        <w:rPr>
          <w:rFonts w:ascii="Arial" w:hAnsi="Arial" w:cs="Arial"/>
        </w:rPr>
        <w:t xml:space="preserve"> STAR DNA Saliva4k Kit (CMG-1755-A). Genotyping was done using the </w:t>
      </w:r>
      <w:proofErr w:type="spellStart"/>
      <w:r w:rsidRPr="00E13504">
        <w:rPr>
          <w:rFonts w:ascii="Arial" w:hAnsi="Arial" w:cs="Arial"/>
        </w:rPr>
        <w:t>Affimetrix</w:t>
      </w:r>
      <w:proofErr w:type="spellEnd"/>
      <w:r w:rsidRPr="00E13504">
        <w:rPr>
          <w:rFonts w:ascii="Arial" w:hAnsi="Arial" w:cs="Arial"/>
        </w:rPr>
        <w:t xml:space="preserve"> </w:t>
      </w:r>
      <w:proofErr w:type="spellStart"/>
      <w:r w:rsidRPr="00E13504">
        <w:rPr>
          <w:rFonts w:ascii="Arial" w:hAnsi="Arial" w:cs="Arial"/>
        </w:rPr>
        <w:t>GeneTital</w:t>
      </w:r>
      <w:proofErr w:type="spellEnd"/>
      <w:r w:rsidRPr="00E13504">
        <w:rPr>
          <w:rFonts w:ascii="Arial" w:hAnsi="Arial" w:cs="Arial"/>
        </w:rPr>
        <w:t xml:space="preserve"> Instrument. Samples from either blood or saliva samples were used, whichever had successful call rates, a higher non-missing rate, matched genetic sex, or less extensive identity by state</w:t>
      </w:r>
      <w:r w:rsidR="00AA60A5" w:rsidRPr="00E13504">
        <w:rPr>
          <w:rFonts w:ascii="Arial" w:hAnsi="Arial" w:cs="Arial"/>
        </w:rPr>
        <w:t xml:space="preserve"> </w:t>
      </w:r>
      <w:hyperlink w:anchor="_ENREF_11" w:tooltip="Wang, 2022 #155" w:history="1">
        <w:r w:rsidR="00B461CB" w:rsidRPr="00B461CB">
          <w:rPr>
            <w:rStyle w:val="Hyperlink"/>
            <w:vertAlign w:val="superscript"/>
          </w:rPr>
          <w:t>11</w:t>
        </w:r>
        <w:r w:rsidR="00B461CB" w:rsidRPr="00E13504">
          <w:rPr>
            <w:rFonts w:ascii="Arial" w:hAnsi="Arial" w:cs="Arial"/>
          </w:rPr>
          <w:fldChar w:fldCharType="begin">
            <w:fldData xml:space="preserve">PEVuZE5vdGU+PENpdGU+PEF1dGhvcj5XYW5nPC9BdXRob3I+PFllYXI+MjAyMjwvWWVhcj48UmVj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</w:fldData>
          </w:fldChar>
        </w:r>
        <w:r w:rsidR="00B461CB">
          <w:rPr>
            <w:rFonts w:ascii="Arial" w:hAnsi="Arial" w:cs="Arial"/>
          </w:rPr>
          <w:instrText xml:space="preserve"> ADDIN EN.CITE </w:instrText>
        </w:r>
        <w:r w:rsidR="00B461CB">
          <w:rPr>
            <w:rFonts w:ascii="Arial" w:hAnsi="Arial" w:cs="Arial"/>
          </w:rPr>
          <w:fldChar w:fldCharType="begin">
            <w:fldData xml:space="preserve">PEVuZE5vdGU+PENpdGU+PEF1dGhvcj5XYW5nPC9BdXRob3I+PFllYXI+MjAyMjwvWWVhcj48UmVj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</w:fldData>
          </w:fldChar>
        </w:r>
        <w:r w:rsidR="00B461CB">
          <w:rPr>
            <w:rFonts w:ascii="Arial" w:hAnsi="Arial" w:cs="Arial"/>
          </w:rPr>
          <w:instrText xml:space="preserve"> ADDIN EN.CITE.DATA </w:instrText>
        </w:r>
        <w:r w:rsidR="00B461CB">
          <w:rPr>
            <w:rFonts w:ascii="Arial" w:hAnsi="Arial" w:cs="Arial"/>
          </w:rPr>
        </w:r>
        <w:r w:rsidR="00B461CB">
          <w:rPr>
            <w:rFonts w:ascii="Arial" w:hAnsi="Arial" w:cs="Arial"/>
          </w:rPr>
          <w:fldChar w:fldCharType="end"/>
        </w:r>
        <w:r w:rsidR="00B461CB" w:rsidRPr="00E13504">
          <w:rPr>
            <w:rFonts w:ascii="Arial" w:hAnsi="Arial" w:cs="Arial"/>
          </w:rPr>
        </w:r>
        <w:r w:rsidR="00B461CB" w:rsidRPr="00E13504">
          <w:rPr>
            <w:rFonts w:ascii="Arial" w:hAnsi="Arial" w:cs="Arial"/>
          </w:rPr>
          <w:fldChar w:fldCharType="separate"/>
        </w:r>
        <w:r w:rsidR="00B461CB" w:rsidRPr="00E13504">
          <w:rPr>
            <w:rFonts w:ascii="Arial" w:hAnsi="Arial" w:cs="Arial"/>
          </w:rPr>
          <w:fldChar w:fldCharType="end"/>
        </w:r>
      </w:hyperlink>
      <w:r w:rsidRPr="00E13504">
        <w:rPr>
          <w:rFonts w:ascii="Arial" w:hAnsi="Arial" w:cs="Arial"/>
        </w:rPr>
        <w:t xml:space="preserve">. </w:t>
      </w:r>
    </w:p>
    <w:p w14:paraId="4E94EC8C" w14:textId="7055276F" w:rsidR="00D54587" w:rsidRPr="00E13504" w:rsidRDefault="00D54587" w:rsidP="00241AF3">
      <w:pPr>
        <w:spacing w:line="360" w:lineRule="auto"/>
        <w:ind w:firstLine="720"/>
        <w:rPr>
          <w:rFonts w:ascii="Arial" w:hAnsi="Arial" w:cs="Arial"/>
        </w:rPr>
      </w:pPr>
      <w:r w:rsidRPr="00E13504">
        <w:rPr>
          <w:rFonts w:ascii="Arial" w:hAnsi="Arial" w:cs="Arial"/>
        </w:rPr>
        <w:t xml:space="preserve">RUCDR performed quality control based on calling signals and variant call rates. Study-based quality control was then conducted by the ABCD Data Analysis, Informatics &amp; Resource </w:t>
      </w:r>
      <w:proofErr w:type="spellStart"/>
      <w:r w:rsidRPr="00E13504">
        <w:rPr>
          <w:rFonts w:ascii="Arial" w:hAnsi="Arial" w:cs="Arial"/>
        </w:rPr>
        <w:t>Center</w:t>
      </w:r>
      <w:proofErr w:type="spellEnd"/>
      <w:r w:rsidRPr="00E13504">
        <w:rPr>
          <w:rFonts w:ascii="Arial" w:hAnsi="Arial" w:cs="Arial"/>
        </w:rPr>
        <w:t xml:space="preserve"> (DAIRC), following the RICOPILI pipeline</w:t>
      </w:r>
      <w:r w:rsidR="005913DF" w:rsidRPr="00E13504">
        <w:rPr>
          <w:rFonts w:ascii="Arial" w:hAnsi="Arial" w:cs="Arial"/>
        </w:rPr>
        <w:t xml:space="preserve"> </w:t>
      </w:r>
      <w:hyperlink w:anchor="_ENREF_12" w:tooltip="Lam, 2020 #24" w:history="1">
        <w:r w:rsidR="00B461CB" w:rsidRPr="00B461CB">
          <w:rPr>
            <w:rStyle w:val="Hyperlink"/>
            <w:vertAlign w:val="superscript"/>
          </w:rPr>
          <w:t>12</w:t>
        </w:r>
        <w:r w:rsidR="00B461CB" w:rsidRPr="00E13504">
          <w:rPr>
            <w:rFonts w:ascii="Arial" w:hAnsi="Arial" w:cs="Arial"/>
          </w:rPr>
          <w:fldChar w:fldCharType="begin">
            <w:fldData xml:space="preserve">PEVuZE5vdGU+PENpdGU+PEF1dGhvcj5MYW08L0F1dGhvcj48WWVhcj4yMDIwPC9ZZWFyPjxSZWNO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</w:fldData>
          </w:fldChar>
        </w:r>
        <w:r w:rsidR="00B461CB">
          <w:rPr>
            <w:rFonts w:ascii="Arial" w:hAnsi="Arial" w:cs="Arial"/>
          </w:rPr>
          <w:instrText xml:space="preserve"> ADDIN EN.CITE </w:instrText>
        </w:r>
        <w:r w:rsidR="00B461CB">
          <w:rPr>
            <w:rFonts w:ascii="Arial" w:hAnsi="Arial" w:cs="Arial"/>
          </w:rPr>
          <w:fldChar w:fldCharType="begin">
            <w:fldData xml:space="preserve">PEVuZE5vdGU+PENpdGU+PEF1dGhvcj5MYW08L0F1dGhvcj48WWVhcj4yMDIwPC9ZZWFyPjxSZWNO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</w:fldData>
          </w:fldChar>
        </w:r>
        <w:r w:rsidR="00B461CB">
          <w:rPr>
            <w:rFonts w:ascii="Arial" w:hAnsi="Arial" w:cs="Arial"/>
          </w:rPr>
          <w:instrText xml:space="preserve"> ADDIN EN.CITE.DATA </w:instrText>
        </w:r>
        <w:r w:rsidR="00B461CB">
          <w:rPr>
            <w:rFonts w:ascii="Arial" w:hAnsi="Arial" w:cs="Arial"/>
          </w:rPr>
        </w:r>
        <w:r w:rsidR="00B461CB">
          <w:rPr>
            <w:rFonts w:ascii="Arial" w:hAnsi="Arial" w:cs="Arial"/>
          </w:rPr>
          <w:fldChar w:fldCharType="end"/>
        </w:r>
        <w:r w:rsidR="00B461CB" w:rsidRPr="00E13504">
          <w:rPr>
            <w:rFonts w:ascii="Arial" w:hAnsi="Arial" w:cs="Arial"/>
          </w:rPr>
        </w:r>
        <w:r w:rsidR="00B461CB" w:rsidRPr="00E13504">
          <w:rPr>
            <w:rFonts w:ascii="Arial" w:hAnsi="Arial" w:cs="Arial"/>
          </w:rPr>
          <w:fldChar w:fldCharType="separate"/>
        </w:r>
        <w:r w:rsidR="00B461CB" w:rsidRPr="00E13504">
          <w:rPr>
            <w:rFonts w:ascii="Arial" w:hAnsi="Arial" w:cs="Arial"/>
          </w:rPr>
          <w:fldChar w:fldCharType="end"/>
        </w:r>
      </w:hyperlink>
      <w:r w:rsidRPr="00E13504">
        <w:rPr>
          <w:rFonts w:ascii="Arial" w:hAnsi="Arial" w:cs="Arial"/>
        </w:rPr>
        <w:t>. Samples were excluded with a call rate &lt; .09 or sex violations; SNPs were removed with a call rate of &lt; 0.9. This resulted in a sample of 11,099 participants and 516,598 genetic variants.</w:t>
      </w:r>
    </w:p>
    <w:p w14:paraId="42438F80" w14:textId="36352E64" w:rsidR="00D54587" w:rsidRPr="00E13504" w:rsidRDefault="00D54587" w:rsidP="00241AF3">
      <w:pPr>
        <w:spacing w:line="360" w:lineRule="auto"/>
        <w:ind w:firstLine="720"/>
        <w:rPr>
          <w:rFonts w:ascii="Arial" w:hAnsi="Arial" w:cs="Arial"/>
        </w:rPr>
      </w:pPr>
      <w:r w:rsidRPr="00E13504">
        <w:rPr>
          <w:rFonts w:ascii="Arial" w:hAnsi="Arial" w:cs="Arial"/>
        </w:rPr>
        <w:t>Imputation was conducted by the ABCD Study</w:t>
      </w:r>
      <w:r w:rsidRPr="00E13504">
        <w:rPr>
          <w:rFonts w:ascii="Arial" w:hAnsi="Arial" w:cs="Arial"/>
          <w:vertAlign w:val="superscript"/>
        </w:rPr>
        <w:t>®</w:t>
      </w:r>
      <w:r w:rsidRPr="00E13504">
        <w:rPr>
          <w:rFonts w:ascii="Arial" w:hAnsi="Arial" w:cs="Arial"/>
        </w:rPr>
        <w:t xml:space="preserve"> using the </w:t>
      </w:r>
      <w:proofErr w:type="spellStart"/>
      <w:r w:rsidRPr="00E13504">
        <w:rPr>
          <w:rFonts w:ascii="Arial" w:hAnsi="Arial" w:cs="Arial"/>
        </w:rPr>
        <w:t>TOPMed</w:t>
      </w:r>
      <w:proofErr w:type="spellEnd"/>
      <w:r w:rsidRPr="00E13504">
        <w:rPr>
          <w:rFonts w:ascii="Arial" w:hAnsi="Arial" w:cs="Arial"/>
        </w:rPr>
        <w:t xml:space="preserve"> imputation server. Pre-imputation steps were followed according to </w:t>
      </w:r>
      <w:proofErr w:type="spellStart"/>
      <w:r w:rsidRPr="00E13504">
        <w:rPr>
          <w:rFonts w:ascii="Arial" w:hAnsi="Arial" w:cs="Arial"/>
        </w:rPr>
        <w:t>TOPMed</w:t>
      </w:r>
      <w:proofErr w:type="spellEnd"/>
      <w:r w:rsidRPr="00E13504">
        <w:rPr>
          <w:rFonts w:ascii="Arial" w:hAnsi="Arial" w:cs="Arial"/>
        </w:rPr>
        <w:t xml:space="preserve"> </w:t>
      </w:r>
      <w:r w:rsidR="001C4A4F" w:rsidRPr="00E13504">
        <w:rPr>
          <w:rFonts w:ascii="Arial" w:hAnsi="Arial" w:cs="Arial"/>
        </w:rPr>
        <w:t>recommendations</w:t>
      </w:r>
      <w:r w:rsidRPr="00E13504">
        <w:rPr>
          <w:rFonts w:ascii="Arial" w:hAnsi="Arial" w:cs="Arial"/>
        </w:rPr>
        <w:t xml:space="preserve"> (</w:t>
      </w:r>
      <w:hyperlink r:id="rId12" w:history="1">
        <w:r w:rsidRPr="00E13504">
          <w:rPr>
            <w:rStyle w:val="Hyperlink"/>
            <w:rFonts w:ascii="Arial" w:hAnsi="Arial" w:cs="Arial"/>
            <w:color w:val="auto"/>
          </w:rPr>
          <w:t>https://topmedimpute.readthedocs.io/en/latest/prepare-your-data.html</w:t>
        </w:r>
      </w:hyperlink>
      <w:r w:rsidRPr="00E13504">
        <w:rPr>
          <w:rFonts w:ascii="Arial" w:hAnsi="Arial" w:cs="Arial"/>
        </w:rPr>
        <w:t xml:space="preserve">). Data were checked against reference panels </w:t>
      </w:r>
      <w:r w:rsidR="005913DF" w:rsidRPr="00E13504">
        <w:rPr>
          <w:rFonts w:ascii="Arial" w:hAnsi="Arial" w:cs="Arial"/>
        </w:rPr>
        <w:fldChar w:fldCharType="begin">
          <w:fldData xml:space="preserve">PEVuZE5vdGU+PENpdGU+PEF1dGhvcj5BdXRvbjwvQXV0aG9yPjxZZWFyPjIwMTU8L1llYXI+PFJl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</w:fldData>
        </w:fldChar>
      </w:r>
      <w:r w:rsidR="006C7409">
        <w:rPr>
          <w:rFonts w:ascii="Arial" w:hAnsi="Arial" w:cs="Arial"/>
        </w:rPr>
        <w:instrText xml:space="preserve"> ADDIN EN.CITE </w:instrText>
      </w:r>
      <w:r w:rsidR="006C7409">
        <w:rPr>
          <w:rFonts w:ascii="Arial" w:hAnsi="Arial" w:cs="Arial"/>
        </w:rPr>
        <w:fldChar w:fldCharType="begin">
          <w:fldData xml:space="preserve">PEVuZE5vdGU+PENpdGU+PEF1dGhvcj5BdXRvbjwvQXV0aG9yPjxZZWFyPjIwMTU8L1llYXI+PFJl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</w:fldData>
        </w:fldChar>
      </w:r>
      <w:r w:rsidR="006C7409">
        <w:rPr>
          <w:rFonts w:ascii="Arial" w:hAnsi="Arial" w:cs="Arial"/>
        </w:rPr>
        <w:instrText xml:space="preserve"> ADDIN EN.CITE.DATA </w:instrText>
      </w:r>
      <w:r w:rsidR="006C7409">
        <w:rPr>
          <w:rFonts w:ascii="Arial" w:hAnsi="Arial" w:cs="Arial"/>
        </w:rPr>
      </w:r>
      <w:r w:rsidR="006C7409">
        <w:rPr>
          <w:rFonts w:ascii="Arial" w:hAnsi="Arial" w:cs="Arial"/>
        </w:rPr>
        <w:fldChar w:fldCharType="end"/>
      </w:r>
      <w:r w:rsidR="005913DF" w:rsidRPr="00E13504">
        <w:rPr>
          <w:rFonts w:ascii="Arial" w:hAnsi="Arial" w:cs="Arial"/>
        </w:rPr>
      </w:r>
      <w:r w:rsidR="005913DF" w:rsidRPr="00E13504">
        <w:rPr>
          <w:rFonts w:ascii="Arial" w:hAnsi="Arial" w:cs="Arial"/>
        </w:rPr>
        <w:fldChar w:fldCharType="separate"/>
      </w:r>
      <w:hyperlink w:anchor="_ENREF_13" w:tooltip="Auton, 2015 #47" w:history="1">
        <w:r w:rsidR="00B461CB" w:rsidRPr="00B461CB">
          <w:rPr>
            <w:rStyle w:val="Hyperlink"/>
            <w:vertAlign w:val="superscript"/>
          </w:rPr>
          <w:t>13</w:t>
        </w:r>
      </w:hyperlink>
      <w:r w:rsidR="006C7409" w:rsidRPr="006C7409">
        <w:rPr>
          <w:rFonts w:ascii="Arial" w:hAnsi="Arial" w:cs="Arial"/>
          <w:noProof/>
          <w:vertAlign w:val="superscript"/>
        </w:rPr>
        <w:t xml:space="preserve">, </w:t>
      </w:r>
      <w:hyperlink w:anchor="_ENREF_14" w:tooltip="McCarthy, 2016 #48" w:history="1">
        <w:r w:rsidR="00B461CB" w:rsidRPr="00B461CB">
          <w:rPr>
            <w:rStyle w:val="Hyperlink"/>
            <w:vertAlign w:val="superscript"/>
          </w:rPr>
          <w:t>14</w:t>
        </w:r>
      </w:hyperlink>
      <w:r w:rsidR="005913DF" w:rsidRPr="00E13504">
        <w:rPr>
          <w:rFonts w:ascii="Arial" w:hAnsi="Arial" w:cs="Arial"/>
        </w:rPr>
        <w:fldChar w:fldCharType="end"/>
      </w:r>
      <w:r w:rsidR="007E5B5A" w:rsidRPr="00E13504">
        <w:rPr>
          <w:rFonts w:ascii="Arial" w:hAnsi="Arial" w:cs="Arial"/>
        </w:rPr>
        <w:t xml:space="preserve"> </w:t>
      </w:r>
      <w:r w:rsidRPr="00E13504">
        <w:rPr>
          <w:rFonts w:ascii="Arial" w:hAnsi="Arial" w:cs="Arial"/>
        </w:rPr>
        <w:t xml:space="preserve">then uploaded to the </w:t>
      </w:r>
      <w:proofErr w:type="spellStart"/>
      <w:r w:rsidRPr="00E13504">
        <w:rPr>
          <w:rFonts w:ascii="Arial" w:hAnsi="Arial" w:cs="Arial"/>
        </w:rPr>
        <w:t>TOPMed</w:t>
      </w:r>
      <w:proofErr w:type="spellEnd"/>
      <w:r w:rsidRPr="00E13504">
        <w:rPr>
          <w:rFonts w:ascii="Arial" w:hAnsi="Arial" w:cs="Arial"/>
        </w:rPr>
        <w:t xml:space="preserve"> Imputation Server and imputation was performed using mixed ancestry and Eagle v2.4 phasing </w:t>
      </w:r>
      <w:r w:rsidR="007E5B5A" w:rsidRPr="00E13504">
        <w:rPr>
          <w:rFonts w:ascii="Arial" w:hAnsi="Arial" w:cs="Arial"/>
        </w:rPr>
        <w:fldChar w:fldCharType="begin">
          <w:fldData xml:space="preserve">PEVuZE5vdGU+PENpdGU+PEF1dGhvcj5Mb2g8L0F1dGhvcj48WWVhcj4yMDE2PC9ZZWFyPjxSZWNO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</w:fldData>
        </w:fldChar>
      </w:r>
      <w:r w:rsidR="006C7409">
        <w:rPr>
          <w:rFonts w:ascii="Arial" w:hAnsi="Arial" w:cs="Arial"/>
        </w:rPr>
        <w:instrText xml:space="preserve"> ADDIN EN.CITE </w:instrText>
      </w:r>
      <w:r w:rsidR="006C7409">
        <w:rPr>
          <w:rFonts w:ascii="Arial" w:hAnsi="Arial" w:cs="Arial"/>
        </w:rPr>
        <w:fldChar w:fldCharType="begin">
          <w:fldData xml:space="preserve">PEVuZE5vdGU+PENpdGU+PEF1dGhvcj5Mb2g8L0F1dGhvcj48WWVhcj4yMDE2PC9ZZWFyPjxSZWNO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</w:fldData>
        </w:fldChar>
      </w:r>
      <w:r w:rsidR="006C7409">
        <w:rPr>
          <w:rFonts w:ascii="Arial" w:hAnsi="Arial" w:cs="Arial"/>
        </w:rPr>
        <w:instrText xml:space="preserve"> ADDIN EN.CITE.DATA </w:instrText>
      </w:r>
      <w:r w:rsidR="006C7409">
        <w:rPr>
          <w:rFonts w:ascii="Arial" w:hAnsi="Arial" w:cs="Arial"/>
        </w:rPr>
      </w:r>
      <w:r w:rsidR="006C7409">
        <w:rPr>
          <w:rFonts w:ascii="Arial" w:hAnsi="Arial" w:cs="Arial"/>
        </w:rPr>
        <w:fldChar w:fldCharType="end"/>
      </w:r>
      <w:r w:rsidR="007E5B5A" w:rsidRPr="00E13504">
        <w:rPr>
          <w:rFonts w:ascii="Arial" w:hAnsi="Arial" w:cs="Arial"/>
        </w:rPr>
      </w:r>
      <w:r w:rsidR="007E5B5A" w:rsidRPr="00E13504">
        <w:rPr>
          <w:rFonts w:ascii="Arial" w:hAnsi="Arial" w:cs="Arial"/>
        </w:rPr>
        <w:fldChar w:fldCharType="separate"/>
      </w:r>
      <w:hyperlink w:anchor="_ENREF_15" w:tooltip="Loh, 2016 #49" w:history="1">
        <w:r w:rsidR="00B461CB" w:rsidRPr="00B461CB">
          <w:rPr>
            <w:rStyle w:val="Hyperlink"/>
            <w:vertAlign w:val="superscript"/>
          </w:rPr>
          <w:t>15</w:t>
        </w:r>
      </w:hyperlink>
      <w:r w:rsidR="006C7409" w:rsidRPr="006C7409">
        <w:rPr>
          <w:rFonts w:ascii="Arial" w:hAnsi="Arial" w:cs="Arial"/>
          <w:noProof/>
          <w:vertAlign w:val="superscript"/>
        </w:rPr>
        <w:t xml:space="preserve">, </w:t>
      </w:r>
      <w:hyperlink w:anchor="_ENREF_16" w:tooltip="Das, 2016 #50" w:history="1">
        <w:r w:rsidR="00B461CB" w:rsidRPr="00B461CB">
          <w:rPr>
            <w:rStyle w:val="Hyperlink"/>
            <w:vertAlign w:val="superscript"/>
          </w:rPr>
          <w:t>16</w:t>
        </w:r>
      </w:hyperlink>
      <w:r w:rsidR="007E5B5A" w:rsidRPr="00E13504">
        <w:rPr>
          <w:rFonts w:ascii="Arial" w:hAnsi="Arial" w:cs="Arial"/>
        </w:rPr>
        <w:fldChar w:fldCharType="end"/>
      </w:r>
      <w:r w:rsidRPr="00E13504">
        <w:rPr>
          <w:rFonts w:ascii="Arial" w:hAnsi="Arial" w:cs="Arial"/>
        </w:rPr>
        <w:t>.</w:t>
      </w:r>
    </w:p>
    <w:p w14:paraId="34E4F6C5" w14:textId="5618E1F5" w:rsidR="00D54587" w:rsidRPr="00E13504" w:rsidRDefault="00D54587" w:rsidP="00241AF3">
      <w:pPr>
        <w:spacing w:line="360" w:lineRule="auto"/>
        <w:ind w:firstLine="720"/>
        <w:rPr>
          <w:rFonts w:ascii="Arial" w:hAnsi="Arial" w:cs="Arial"/>
        </w:rPr>
      </w:pPr>
      <w:r w:rsidRPr="00E13504">
        <w:rPr>
          <w:rFonts w:ascii="Arial" w:hAnsi="Arial" w:cs="Arial"/>
        </w:rPr>
        <w:t xml:space="preserve">We downloaded this data from the ABCD Data Repository and used </w:t>
      </w:r>
      <w:proofErr w:type="spellStart"/>
      <w:r w:rsidRPr="00E13504">
        <w:rPr>
          <w:rFonts w:ascii="Arial" w:hAnsi="Arial" w:cs="Arial"/>
        </w:rPr>
        <w:t>bcftools</w:t>
      </w:r>
      <w:proofErr w:type="spellEnd"/>
      <w:r w:rsidRPr="00E13504">
        <w:rPr>
          <w:rFonts w:ascii="Arial" w:hAnsi="Arial" w:cs="Arial"/>
        </w:rPr>
        <w:t xml:space="preserve"> to annotate the </w:t>
      </w:r>
      <w:proofErr w:type="spellStart"/>
      <w:r w:rsidRPr="00E13504">
        <w:rPr>
          <w:rFonts w:ascii="Arial" w:hAnsi="Arial" w:cs="Arial"/>
        </w:rPr>
        <w:t>rs</w:t>
      </w:r>
      <w:proofErr w:type="spellEnd"/>
      <w:r w:rsidRPr="00E13504">
        <w:rPr>
          <w:rFonts w:ascii="Arial" w:hAnsi="Arial" w:cs="Arial"/>
        </w:rPr>
        <w:t xml:space="preserve"> IDs, based on dbSNP153 </w:t>
      </w:r>
      <w:hyperlink w:anchor="_ENREF_17" w:tooltip="Li, 2011 #51" w:history="1">
        <w:r w:rsidR="00B461CB" w:rsidRPr="00B461CB">
          <w:rPr>
            <w:rStyle w:val="Hyperlink"/>
            <w:vertAlign w:val="superscript"/>
          </w:rPr>
          <w:t>17</w:t>
        </w:r>
        <w:r w:rsidR="00B461CB" w:rsidRPr="00E13504">
          <w:rPr>
            <w:rFonts w:ascii="Arial" w:hAnsi="Arial" w:cs="Arial"/>
          </w:rPr>
          <w:fldChar w:fldCharType="begin"/>
        </w:r>
        <w:r w:rsidR="00B461CB">
          <w:rPr>
            <w:rFonts w:ascii="Arial" w:hAnsi="Arial" w:cs="Arial"/>
          </w:rPr>
          <w:instrText xml:space="preserve"> ADDIN EN.CITE &lt;EndNote&gt;&lt;Cite&gt;&lt;Author&gt;Li&lt;/Author&gt;&lt;Year&gt;2011&lt;/Year&gt;&lt;RecNum&gt;51&lt;/RecNum&gt;&lt;DisplayText&gt;&lt;style face="superscript"&gt;17&lt;/style&gt;&lt;/DisplayText&gt;&lt;record&gt;&lt;rec-number&gt;51&lt;/rec-number&gt;&lt;foreign-keys&gt;&lt;key app="EN" db-id="pp0rrrtxys5p0jef22l5paxi52r9vr2eat95" timestamp="1695990801"&gt;51&lt;/key&gt;&lt;/foreign-keys&gt;&lt;ref-type name="Journal Article"&gt;17&lt;/ref-type&gt;&lt;contributors&gt;&lt;authors&gt;&lt;author&gt;Li, Heng&lt;/author&gt;&lt;/authors&gt;&lt;/contributors&gt;&lt;titles&gt;&lt;title&gt;A statistical framework for SNP calling, mutation discovery, association mapping and population genetical parameter estimation from sequencing data&lt;/title&gt;&lt;secondary-title&gt;Bioinformatics&lt;/secondary-title&gt;&lt;/titles&gt;&lt;periodical&gt;&lt;full-title&gt;Bioinformatics&lt;/full-title&gt;&lt;/periodical&gt;&lt;pages&gt;2987-2993&lt;/pages&gt;&lt;volume&gt;27&lt;/volume&gt;&lt;number&gt;21&lt;/number&gt;&lt;dates&gt;&lt;year&gt;2011&lt;/year&gt;&lt;/dates&gt;&lt;isbn&gt;1367-4803&lt;/isbn&gt;&lt;urls&gt;&lt;related-urls&gt;&lt;url&gt;https://doi.org/10.1093/bioinformatics/btr509&lt;/url&gt;&lt;/related-urls&gt;&lt;/urls&gt;&lt;electronic-resource-num&gt;10.1093/bioinformatics/btr509&lt;/electronic-resource-num&gt;&lt;access-date&gt;1/27/2023&lt;/access-date&gt;&lt;/record&gt;&lt;/Cite&gt;&lt;/EndNote&gt;</w:instrText>
        </w:r>
        <w:r w:rsidR="00B461CB" w:rsidRPr="00E13504">
          <w:rPr>
            <w:rFonts w:ascii="Arial" w:hAnsi="Arial" w:cs="Arial"/>
          </w:rPr>
          <w:fldChar w:fldCharType="separate"/>
        </w:r>
        <w:r w:rsidR="00B461CB" w:rsidRPr="00E13504">
          <w:rPr>
            <w:rFonts w:ascii="Arial" w:hAnsi="Arial" w:cs="Arial"/>
          </w:rPr>
          <w:fldChar w:fldCharType="end"/>
        </w:r>
      </w:hyperlink>
      <w:r w:rsidRPr="00E13504">
        <w:rPr>
          <w:rFonts w:ascii="Arial" w:hAnsi="Arial" w:cs="Arial"/>
        </w:rPr>
        <w:t xml:space="preserve">. Imputed SNPs with dosage levels </w:t>
      </w:r>
      <w:r w:rsidRPr="00E13504">
        <w:rPr>
          <w:rFonts w:ascii="Arial" w:hAnsi="Arial" w:cs="Arial"/>
        </w:rPr>
        <w:lastRenderedPageBreak/>
        <w:t xml:space="preserve">were converted to best-guess genotype format using PLINK v2.0 with a hard call threshold of 0.1 </w:t>
      </w:r>
      <w:hyperlink w:anchor="_ENREF_6" w:tooltip="Purcell, 2007 #44" w:history="1">
        <w:r w:rsidR="00B461CB" w:rsidRPr="00B461CB">
          <w:rPr>
            <w:rStyle w:val="Hyperlink"/>
            <w:vertAlign w:val="superscript"/>
          </w:rPr>
          <w:t>6</w:t>
        </w:r>
        <w:r w:rsidR="00B461CB" w:rsidRPr="00E13504">
          <w:rPr>
            <w:rFonts w:ascii="Arial" w:hAnsi="Arial" w:cs="Arial"/>
          </w:rPr>
          <w:fldChar w:fldCharType="begin"/>
        </w:r>
        <w:r w:rsidR="00B461CB">
          <w:rPr>
            <w:rFonts w:ascii="Arial" w:hAnsi="Arial" w:cs="Arial"/>
          </w:rPr>
          <w:instrText xml:space="preserve"> ADDIN EN.CITE &lt;EndNote&gt;&lt;Cite&gt;&lt;Author&gt;Purcell&lt;/Author&gt;&lt;Year&gt;2007&lt;/Year&gt;&lt;RecNum&gt;44&lt;/RecNum&gt;&lt;DisplayText&gt;&lt;style face="superscript"&gt;6&lt;/style&gt;&lt;/DisplayText&gt;&lt;record&gt;&lt;rec-number&gt;44&lt;/rec-number&gt;&lt;foreign-keys&gt;&lt;key app="EN" db-id="pp0rrrtxys5p0jef22l5paxi52r9vr2eat95" timestamp="1695990800"&gt;44&lt;/key&gt;&lt;/foreign-keys&gt;&lt;ref-type name="Journal Article"&gt;17&lt;/ref-type&gt;&lt;contributors&gt;&lt;authors&gt;&lt;author&gt;Purcell, S.&lt;/author&gt;&lt;author&gt;Neale, B.&lt;/author&gt;&lt;author&gt;Todd-Brown, K.&lt;/author&gt;&lt;author&gt;Thomas, L.&lt;/author&gt;&lt;author&gt;Ferreira, M. A.&lt;/author&gt;&lt;author&gt;Bender, D.&lt;/author&gt;&lt;author&gt;Maller, J.&lt;/author&gt;&lt;author&gt;Sklar, P.&lt;/author&gt;&lt;author&gt;de Bakker, P. I.&lt;/author&gt;&lt;author&gt;Daly, M. J.&lt;/author&gt;&lt;author&gt;Sham, P. C.&lt;/author&gt;&lt;/authors&gt;&lt;/contributors&gt;&lt;auth-address&gt;Center for Human Genetic Research, Massachusetts General Hospital, Boston, MA 02114, USA. shaun@pngu.mgh.harvard.edu&lt;/auth-address&gt;&lt;titles&gt;&lt;title&gt;PLINK: a tool set for whole-genome association and population-based linkage analyses&lt;/title&gt;&lt;secondary-title&gt;Am J Hum Genet&lt;/secondary-title&gt;&lt;/titles&gt;&lt;periodical&gt;&lt;full-title&gt;Am J Hum Genet&lt;/full-title&gt;&lt;/periodical&gt;&lt;pages&gt;559-75&lt;/pages&gt;&lt;volume&gt;81&lt;/volume&gt;&lt;number&gt;3&lt;/number&gt;&lt;edition&gt;20070725&lt;/edition&gt;&lt;keywords&gt;&lt;keyword&gt;Genetic Linkage/*genetics&lt;/keyword&gt;&lt;keyword&gt;Genome, Human/*genetics&lt;/keyword&gt;&lt;keyword&gt;Humans&lt;/keyword&gt;&lt;keyword&gt;Polymorphism, Single Nucleotide&lt;/keyword&gt;&lt;keyword&gt;Population/*genetics&lt;/keyword&gt;&lt;keyword&gt;*Software&lt;/keyword&gt;&lt;/keywords&gt;&lt;dates&gt;&lt;year&gt;2007&lt;/year&gt;&lt;pub-dates&gt;&lt;date&gt;Sep&lt;/date&gt;&lt;/pub-dates&gt;&lt;/dates&gt;&lt;isbn&gt;0002-9297 (Print)&amp;#xD;1537-6605 (Electronic)&amp;#xD;0002-9297 (Linking)&lt;/isbn&gt;&lt;accession-num&gt;17701901&lt;/accession-num&gt;&lt;urls&gt;&lt;related-urls&gt;&lt;url&gt;https://www.ncbi.nlm.nih.gov/pubmed/17701901&lt;/url&gt;&lt;/related-urls&gt;&lt;/urls&gt;&lt;custom2&gt;PMC1950838&lt;/custom2&gt;&lt;electronic-resource-num&gt;10.1086/519795&lt;/electronic-resource-num&gt;&lt;remote-database-name&gt;Medline&lt;/remote-database-name&gt;&lt;remote-database-provider&gt;NLM&lt;/remote-database-provider&gt;&lt;/record&gt;&lt;/Cite&gt;&lt;/EndNote&gt;</w:instrText>
        </w:r>
        <w:r w:rsidR="00B461CB" w:rsidRPr="00E13504">
          <w:rPr>
            <w:rFonts w:ascii="Arial" w:hAnsi="Arial" w:cs="Arial"/>
          </w:rPr>
          <w:fldChar w:fldCharType="separate"/>
        </w:r>
        <w:r w:rsidR="00B461CB" w:rsidRPr="00E13504">
          <w:rPr>
            <w:rFonts w:ascii="Arial" w:hAnsi="Arial" w:cs="Arial"/>
          </w:rPr>
          <w:fldChar w:fldCharType="end"/>
        </w:r>
      </w:hyperlink>
      <w:r w:rsidRPr="00E13504">
        <w:rPr>
          <w:rFonts w:ascii="Arial" w:hAnsi="Arial" w:cs="Arial"/>
        </w:rPr>
        <w:t>.</w:t>
      </w:r>
    </w:p>
    <w:p w14:paraId="4EDBB22A" w14:textId="24CD22D9" w:rsidR="00D54587" w:rsidRPr="00E13504" w:rsidRDefault="00D54587" w:rsidP="00241AF3">
      <w:pPr>
        <w:spacing w:line="360" w:lineRule="auto"/>
        <w:ind w:firstLine="720"/>
        <w:rPr>
          <w:rFonts w:ascii="Arial" w:hAnsi="Arial" w:cs="Arial"/>
          <w:b/>
          <w:bCs/>
          <w:sz w:val="20"/>
          <w:szCs w:val="20"/>
        </w:rPr>
      </w:pPr>
      <w:r w:rsidRPr="00E13504">
        <w:rPr>
          <w:rFonts w:ascii="Arial" w:hAnsi="Arial" w:cs="Arial"/>
        </w:rPr>
        <w:t>Further, post-imputation quality control was then conducted to remove samples with one problematic plate (associated with failures advertised by the ABCD Study</w:t>
      </w:r>
      <w:r w:rsidRPr="00E13504">
        <w:rPr>
          <w:rFonts w:ascii="Arial" w:hAnsi="Arial" w:cs="Arial"/>
          <w:vertAlign w:val="superscript"/>
        </w:rPr>
        <w:t>®</w:t>
      </w:r>
      <w:r w:rsidRPr="00E13504">
        <w:rPr>
          <w:rFonts w:ascii="Arial" w:hAnsi="Arial" w:cs="Arial"/>
        </w:rPr>
        <w:t xml:space="preserve">), or SNPs with imputation quality scores (r2) &lt; 0.3 or MAF &lt; 0.01 </w:t>
      </w:r>
      <w:hyperlink w:anchor="_ENREF_11" w:tooltip="Wang, 2022 #155" w:history="1">
        <w:r w:rsidR="00B461CB" w:rsidRPr="00B461CB">
          <w:rPr>
            <w:rStyle w:val="Hyperlink"/>
            <w:vertAlign w:val="superscript"/>
          </w:rPr>
          <w:t>11</w:t>
        </w:r>
        <w:r w:rsidR="00B461CB" w:rsidRPr="00E13504">
          <w:rPr>
            <w:rFonts w:ascii="Arial" w:hAnsi="Arial" w:cs="Arial"/>
          </w:rPr>
          <w:fldChar w:fldCharType="begin">
            <w:fldData xml:space="preserve">PEVuZE5vdGU+PENpdGU+PEF1dGhvcj5XYW5nPC9BdXRob3I+PFllYXI+MjAyMjwvWWVhcj48UmVj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</w:fldData>
          </w:fldChar>
        </w:r>
        <w:r w:rsidR="00B461CB">
          <w:rPr>
            <w:rFonts w:ascii="Arial" w:hAnsi="Arial" w:cs="Arial"/>
          </w:rPr>
          <w:instrText xml:space="preserve"> ADDIN EN.CITE </w:instrText>
        </w:r>
        <w:r w:rsidR="00B461CB">
          <w:rPr>
            <w:rFonts w:ascii="Arial" w:hAnsi="Arial" w:cs="Arial"/>
          </w:rPr>
          <w:fldChar w:fldCharType="begin">
            <w:fldData xml:space="preserve">PEVuZE5vdGU+PENpdGU+PEF1dGhvcj5XYW5nPC9BdXRob3I+PFllYXI+MjAyMjwvWWVhcj48UmVj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</w:fldData>
          </w:fldChar>
        </w:r>
        <w:r w:rsidR="00B461CB">
          <w:rPr>
            <w:rFonts w:ascii="Arial" w:hAnsi="Arial" w:cs="Arial"/>
          </w:rPr>
          <w:instrText xml:space="preserve"> ADDIN EN.CITE.DATA </w:instrText>
        </w:r>
        <w:r w:rsidR="00B461CB">
          <w:rPr>
            <w:rFonts w:ascii="Arial" w:hAnsi="Arial" w:cs="Arial"/>
          </w:rPr>
        </w:r>
        <w:r w:rsidR="00B461CB">
          <w:rPr>
            <w:rFonts w:ascii="Arial" w:hAnsi="Arial" w:cs="Arial"/>
          </w:rPr>
          <w:fldChar w:fldCharType="end"/>
        </w:r>
        <w:r w:rsidR="00B461CB" w:rsidRPr="00E13504">
          <w:rPr>
            <w:rFonts w:ascii="Arial" w:hAnsi="Arial" w:cs="Arial"/>
          </w:rPr>
        </w:r>
        <w:r w:rsidR="00B461CB" w:rsidRPr="00E13504">
          <w:rPr>
            <w:rFonts w:ascii="Arial" w:hAnsi="Arial" w:cs="Arial"/>
          </w:rPr>
          <w:fldChar w:fldCharType="separate"/>
        </w:r>
        <w:r w:rsidR="00B461CB" w:rsidRPr="00E13504">
          <w:rPr>
            <w:rFonts w:ascii="Arial" w:hAnsi="Arial" w:cs="Arial"/>
          </w:rPr>
          <w:fldChar w:fldCharType="end"/>
        </w:r>
      </w:hyperlink>
      <w:r w:rsidRPr="00E13504">
        <w:rPr>
          <w:rFonts w:ascii="Arial" w:hAnsi="Arial" w:cs="Arial"/>
        </w:rPr>
        <w:t>. This left a sample of 11,017 participants 11,229,083 variants.</w:t>
      </w:r>
    </w:p>
    <w:p w14:paraId="5D4EE3DA" w14:textId="77777777" w:rsidR="00D54587" w:rsidRPr="00E13504" w:rsidRDefault="00D54587" w:rsidP="00241AF3">
      <w:pPr>
        <w:spacing w:line="360" w:lineRule="auto"/>
        <w:rPr>
          <w:rFonts w:ascii="Arial" w:hAnsi="Arial" w:cs="Arial"/>
          <w:b/>
          <w:bCs/>
          <w:sz w:val="20"/>
          <w:szCs w:val="20"/>
        </w:rPr>
      </w:pPr>
    </w:p>
    <w:p w14:paraId="3687FFEE" w14:textId="77777777" w:rsidR="00D54587" w:rsidRPr="00E13504" w:rsidRDefault="00D54587" w:rsidP="00241AF3">
      <w:pPr>
        <w:spacing w:line="360" w:lineRule="auto"/>
        <w:rPr>
          <w:rFonts w:ascii="Arial" w:hAnsi="Arial" w:cs="Arial"/>
          <w:b/>
          <w:bCs/>
          <w:sz w:val="20"/>
          <w:szCs w:val="20"/>
        </w:rPr>
      </w:pPr>
    </w:p>
    <w:p w14:paraId="1A723038" w14:textId="77777777" w:rsidR="00D54587" w:rsidRPr="00E13504" w:rsidRDefault="00D54587" w:rsidP="00241AF3">
      <w:pPr>
        <w:spacing w:line="360" w:lineRule="auto"/>
        <w:rPr>
          <w:rFonts w:ascii="Arial" w:hAnsi="Arial" w:cs="Arial"/>
          <w:b/>
          <w:bCs/>
          <w:sz w:val="20"/>
          <w:szCs w:val="20"/>
        </w:rPr>
      </w:pPr>
    </w:p>
    <w:p w14:paraId="29B09742" w14:textId="77777777" w:rsidR="00D54587" w:rsidRPr="00E13504" w:rsidRDefault="00D54587" w:rsidP="00241AF3">
      <w:pPr>
        <w:spacing w:line="360" w:lineRule="auto"/>
        <w:rPr>
          <w:rFonts w:ascii="Arial" w:hAnsi="Arial" w:cs="Arial"/>
        </w:rPr>
      </w:pPr>
      <w:r w:rsidRPr="00E13504">
        <w:rPr>
          <w:rFonts w:ascii="Arial" w:hAnsi="Arial" w:cs="Arial"/>
          <w:b/>
        </w:rPr>
        <w:t>Relationship Inference and Principal Component Analysis</w:t>
      </w:r>
    </w:p>
    <w:p w14:paraId="76A77A51" w14:textId="77777777" w:rsidR="00D54587" w:rsidRPr="00E13504" w:rsidRDefault="00D54587" w:rsidP="00241AF3">
      <w:pPr>
        <w:spacing w:line="360" w:lineRule="auto"/>
        <w:rPr>
          <w:rFonts w:ascii="Arial" w:hAnsi="Arial" w:cs="Arial"/>
          <w:b/>
        </w:rPr>
      </w:pPr>
    </w:p>
    <w:p w14:paraId="120C703D" w14:textId="77777777" w:rsidR="00D54587" w:rsidRPr="00E13504" w:rsidRDefault="00D54587" w:rsidP="00241AF3">
      <w:pPr>
        <w:spacing w:line="360" w:lineRule="auto"/>
        <w:rPr>
          <w:rFonts w:ascii="Arial" w:hAnsi="Arial" w:cs="Arial"/>
          <w:b/>
          <w:i/>
        </w:rPr>
      </w:pPr>
      <w:r w:rsidRPr="00E13504">
        <w:rPr>
          <w:rFonts w:ascii="Arial" w:hAnsi="Arial" w:cs="Arial"/>
          <w:b/>
          <w:i/>
        </w:rPr>
        <w:t>Psychosis Endophenotypes International Consortium (PEIC) and Adolescent Brain Cognitive Development (ABCD) Study</w:t>
      </w:r>
    </w:p>
    <w:p w14:paraId="023A7C8D" w14:textId="29CF8B57" w:rsidR="00D54587" w:rsidRPr="00E13504" w:rsidRDefault="00D54587" w:rsidP="00241AF3">
      <w:pPr>
        <w:spacing w:line="360" w:lineRule="auto"/>
        <w:rPr>
          <w:rFonts w:ascii="Arial" w:hAnsi="Arial" w:cs="Arial"/>
        </w:rPr>
      </w:pPr>
      <w:r w:rsidRPr="00E13504">
        <w:rPr>
          <w:rFonts w:ascii="Arial" w:hAnsi="Arial" w:cs="Arial"/>
        </w:rPr>
        <w:t>The GENESIS R/Bioconductor package</w:t>
      </w:r>
      <w:r w:rsidR="00796F2D" w:rsidRPr="00E13504">
        <w:rPr>
          <w:rFonts w:ascii="Arial" w:hAnsi="Arial" w:cs="Arial"/>
        </w:rPr>
        <w:t xml:space="preserve"> </w:t>
      </w:r>
      <w:r w:rsidR="00796F2D" w:rsidRPr="00E13504">
        <w:rPr>
          <w:rFonts w:ascii="Arial" w:hAnsi="Arial" w:cs="Arial"/>
        </w:rPr>
        <w:fldChar w:fldCharType="begin">
          <w:fldData xml:space="preserve">PEVuZE5vdGU+PENpdGU+PEF1dGhvcj5Hb2dhcnRlbjwvQXV0aG9yPjxZZWFyPjIwMTk8L1llYXI+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</w:fldData>
        </w:fldChar>
      </w:r>
      <w:r w:rsidR="006C7409">
        <w:rPr>
          <w:rFonts w:ascii="Arial" w:hAnsi="Arial" w:cs="Arial"/>
        </w:rPr>
        <w:instrText xml:space="preserve"> ADDIN EN.CITE </w:instrText>
      </w:r>
      <w:r w:rsidR="006C7409">
        <w:rPr>
          <w:rFonts w:ascii="Arial" w:hAnsi="Arial" w:cs="Arial"/>
        </w:rPr>
        <w:fldChar w:fldCharType="begin">
          <w:fldData xml:space="preserve">PEVuZE5vdGU+PENpdGU+PEF1dGhvcj5Hb2dhcnRlbjwvQXV0aG9yPjxZZWFyPjIwMTk8L1llYXI+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</w:fldData>
        </w:fldChar>
      </w:r>
      <w:r w:rsidR="006C7409">
        <w:rPr>
          <w:rFonts w:ascii="Arial" w:hAnsi="Arial" w:cs="Arial"/>
        </w:rPr>
        <w:instrText xml:space="preserve"> ADDIN EN.CITE.DATA </w:instrText>
      </w:r>
      <w:r w:rsidR="006C7409">
        <w:rPr>
          <w:rFonts w:ascii="Arial" w:hAnsi="Arial" w:cs="Arial"/>
        </w:rPr>
      </w:r>
      <w:r w:rsidR="006C7409">
        <w:rPr>
          <w:rFonts w:ascii="Arial" w:hAnsi="Arial" w:cs="Arial"/>
        </w:rPr>
        <w:fldChar w:fldCharType="end"/>
      </w:r>
      <w:r w:rsidR="00796F2D" w:rsidRPr="00E13504">
        <w:rPr>
          <w:rFonts w:ascii="Arial" w:hAnsi="Arial" w:cs="Arial"/>
        </w:rPr>
      </w:r>
      <w:r w:rsidR="00796F2D" w:rsidRPr="00E13504">
        <w:rPr>
          <w:rFonts w:ascii="Arial" w:hAnsi="Arial" w:cs="Arial"/>
        </w:rPr>
        <w:fldChar w:fldCharType="separate"/>
      </w:r>
      <w:hyperlink w:anchor="_ENREF_18" w:tooltip="Gogarten, 2019 #23" w:history="1">
        <w:r w:rsidR="00B461CB" w:rsidRPr="00B461CB">
          <w:rPr>
            <w:rStyle w:val="Hyperlink"/>
            <w:vertAlign w:val="superscript"/>
          </w:rPr>
          <w:t>18</w:t>
        </w:r>
      </w:hyperlink>
      <w:r w:rsidR="006C7409" w:rsidRPr="006C7409">
        <w:rPr>
          <w:rFonts w:ascii="Arial" w:hAnsi="Arial" w:cs="Arial"/>
          <w:noProof/>
          <w:vertAlign w:val="superscript"/>
        </w:rPr>
        <w:t xml:space="preserve">, </w:t>
      </w:r>
      <w:hyperlink w:anchor="_ENREF_19" w:tooltip="R Core Team, 2020 #398" w:history="1">
        <w:r w:rsidR="00B461CB" w:rsidRPr="00B461CB">
          <w:rPr>
            <w:rStyle w:val="Hyperlink"/>
            <w:vertAlign w:val="superscript"/>
          </w:rPr>
          <w:t>19</w:t>
        </w:r>
      </w:hyperlink>
      <w:r w:rsidR="00796F2D" w:rsidRPr="00E13504">
        <w:rPr>
          <w:rFonts w:ascii="Arial" w:hAnsi="Arial" w:cs="Arial"/>
        </w:rPr>
        <w:fldChar w:fldCharType="end"/>
      </w:r>
      <w:r w:rsidRPr="00E13504">
        <w:rPr>
          <w:rFonts w:ascii="Arial" w:hAnsi="Arial" w:cs="Arial"/>
        </w:rPr>
        <w:t xml:space="preserve"> was used to account for familial relatedness and population structure, by generating a kinship matrix and conducting a principal component (PC) analysis. Using the genotyped data that passed quality control, an unadjusted kinship matrix was generated using KING-robust 2.2.5</w:t>
      </w:r>
      <w:r w:rsidR="00796F2D" w:rsidRPr="00E13504">
        <w:rPr>
          <w:rFonts w:ascii="Arial" w:hAnsi="Arial" w:cs="Arial"/>
        </w:rPr>
        <w:t xml:space="preserve"> </w:t>
      </w:r>
      <w:hyperlink w:anchor="_ENREF_20" w:tooltip="Manichaikul, 2010 #21" w:history="1">
        <w:r w:rsidR="00B461CB" w:rsidRPr="00B461CB">
          <w:rPr>
            <w:rStyle w:val="Hyperlink"/>
            <w:vertAlign w:val="superscript"/>
          </w:rPr>
          <w:t>20</w:t>
        </w:r>
        <w:r w:rsidR="00B461CB" w:rsidRPr="00E13504">
          <w:rPr>
            <w:rFonts w:ascii="Arial" w:hAnsi="Arial" w:cs="Arial"/>
          </w:rPr>
          <w:fldChar w:fldCharType="begin"/>
        </w:r>
        <w:r w:rsidR="00B461CB">
          <w:rPr>
            <w:rFonts w:ascii="Arial" w:hAnsi="Arial" w:cs="Arial"/>
          </w:rPr>
          <w:instrText xml:space="preserve"> ADDIN EN.CITE &lt;EndNote&gt;&lt;Cite&gt;&lt;Author&gt;Manichaikul&lt;/Author&gt;&lt;Year&gt;2010&lt;/Year&gt;&lt;RecNum&gt;21&lt;/RecNum&gt;&lt;DisplayText&gt;&lt;style face="superscript"&gt;20&lt;/style&gt;&lt;/DisplayText&gt;&lt;record&gt;&lt;rec-number&gt;21&lt;/rec-number&gt;&lt;foreign-keys&gt;&lt;key app="EN" db-id="pp0rrrtxys5p0jef22l5paxi52r9vr2eat95" timestamp="1695990798"&gt;21&lt;/key&gt;&lt;/foreign-keys&gt;&lt;ref-type name="Journal Article"&gt;17&lt;/ref-type&gt;&lt;contributors&gt;&lt;authors&gt;&lt;author&gt;Manichaikul, A.&lt;/author&gt;&lt;author&gt;Mychaleckyj, J. C.&lt;/author&gt;&lt;author&gt;Rich, S. S.&lt;/author&gt;&lt;author&gt;Daly, K.&lt;/author&gt;&lt;author&gt;Sale, M.&lt;/author&gt;&lt;author&gt;Chen, W. M.&lt;/author&gt;&lt;/authors&gt;&lt;/contributors&gt;&lt;auth-address&gt;Center for Public Health Genomics, University of Virginia, Charlottesville, VA, USA.&lt;/auth-address&gt;&lt;titles&gt;&lt;title&gt;Robust relationship inference in genome-wide association studies&lt;/title&gt;&lt;secondary-title&gt;Bioinformatics&lt;/secondary-title&gt;&lt;/titles&gt;&lt;periodical&gt;&lt;full-title&gt;Bioinformatics&lt;/full-title&gt;&lt;/periodical&gt;&lt;pages&gt;2867-73&lt;/pages&gt;&lt;volume&gt;26&lt;/volume&gt;&lt;number&gt;22&lt;/number&gt;&lt;edition&gt;20101005&lt;/edition&gt;&lt;keywords&gt;&lt;keyword&gt;*Algorithms&lt;/keyword&gt;&lt;keyword&gt;Genome, Human&lt;/keyword&gt;&lt;keyword&gt;*Genome-Wide Association Study&lt;/keyword&gt;&lt;keyword&gt;Genotype&lt;/keyword&gt;&lt;keyword&gt;Humans&lt;/keyword&gt;&lt;keyword&gt;Phenotype&lt;/keyword&gt;&lt;keyword&gt;Polymorphism, Single Nucleotide&lt;/keyword&gt;&lt;keyword&gt;Population Groups/genetics&lt;/keyword&gt;&lt;/keywords&gt;&lt;dates&gt;&lt;year&gt;2010&lt;/year&gt;&lt;pub-dates&gt;&lt;date&gt;Nov 15&lt;/date&gt;&lt;/pub-dates&gt;&lt;/dates&gt;&lt;isbn&gt;1367-4803 (Print)&amp;#xD;1367-4803&lt;/isbn&gt;&lt;accession-num&gt;20926424&lt;/accession-num&gt;&lt;urls&gt;&lt;/urls&gt;&lt;custom2&gt;PMC3025716&lt;/custom2&gt;&lt;electronic-resource-num&gt;10.1093/bioinformatics/btq559&lt;/electronic-resource-num&gt;&lt;remote-database-provider&gt;NLM&lt;/remote-database-provider&gt;&lt;language&gt;eng&lt;/language&gt;&lt;/record&gt;&lt;/Cite&gt;&lt;/EndNote&gt;</w:instrText>
        </w:r>
        <w:r w:rsidR="00B461CB" w:rsidRPr="00E13504">
          <w:rPr>
            <w:rFonts w:ascii="Arial" w:hAnsi="Arial" w:cs="Arial"/>
          </w:rPr>
          <w:fldChar w:fldCharType="separate"/>
        </w:r>
        <w:r w:rsidR="00B461CB" w:rsidRPr="00E13504">
          <w:rPr>
            <w:rFonts w:ascii="Arial" w:hAnsi="Arial" w:cs="Arial"/>
          </w:rPr>
          <w:fldChar w:fldCharType="end"/>
        </w:r>
      </w:hyperlink>
      <w:r w:rsidRPr="00E13504">
        <w:rPr>
          <w:rFonts w:ascii="Arial" w:hAnsi="Arial" w:cs="Arial"/>
        </w:rPr>
        <w:t>. The kinship coefficient is defined as the probability that two randomly selected alleles from two participants are identical by descent; the kinship coefficient for monozygotic twins is expected to be 0.5 (2</w:t>
      </w:r>
      <w:r w:rsidRPr="00E13504">
        <w:rPr>
          <w:rFonts w:ascii="Arial" w:hAnsi="Arial" w:cs="Arial"/>
          <w:vertAlign w:val="superscript"/>
        </w:rPr>
        <w:t>−2/2</w:t>
      </w:r>
      <w:r w:rsidRPr="00E13504">
        <w:rPr>
          <w:rFonts w:ascii="Arial" w:hAnsi="Arial" w:cs="Arial"/>
        </w:rPr>
        <w:t>) and that of first-degree relatives is expected to be 0.25 (2</w:t>
      </w:r>
      <w:r w:rsidRPr="00E13504">
        <w:rPr>
          <w:rFonts w:ascii="Arial" w:hAnsi="Arial" w:cs="Arial"/>
          <w:vertAlign w:val="superscript"/>
        </w:rPr>
        <w:t>−4/2</w:t>
      </w:r>
      <w:r w:rsidRPr="00E13504">
        <w:rPr>
          <w:rFonts w:ascii="Arial" w:hAnsi="Arial" w:cs="Arial"/>
        </w:rPr>
        <w:t xml:space="preserve">) </w:t>
      </w:r>
      <w:hyperlink w:anchor="_ENREF_20" w:tooltip="Manichaikul, 2010 #21" w:history="1">
        <w:r w:rsidR="00B461CB" w:rsidRPr="00B461CB">
          <w:rPr>
            <w:rStyle w:val="Hyperlink"/>
            <w:vertAlign w:val="superscript"/>
          </w:rPr>
          <w:t>20</w:t>
        </w:r>
        <w:r w:rsidR="00B461CB" w:rsidRPr="00E13504">
          <w:rPr>
            <w:rFonts w:ascii="Arial" w:hAnsi="Arial" w:cs="Arial"/>
          </w:rPr>
          <w:fldChar w:fldCharType="begin"/>
        </w:r>
        <w:r w:rsidR="00B461CB">
          <w:rPr>
            <w:rFonts w:ascii="Arial" w:hAnsi="Arial" w:cs="Arial"/>
          </w:rPr>
          <w:instrText xml:space="preserve"> ADDIN EN.CITE &lt;EndNote&gt;&lt;Cite&gt;&lt;Author&gt;Manichaikul&lt;/Author&gt;&lt;Year&gt;2010&lt;/Year&gt;&lt;RecNum&gt;21&lt;/RecNum&gt;&lt;DisplayText&gt;&lt;style face="superscript"&gt;20&lt;/style&gt;&lt;/DisplayText&gt;&lt;record&gt;&lt;rec-number&gt;21&lt;/rec-number&gt;&lt;foreign-keys&gt;&lt;key app="EN" db-id="pp0rrrtxys5p0jef22l5paxi52r9vr2eat95" timestamp="1695990798"&gt;21&lt;/key&gt;&lt;/foreign-keys&gt;&lt;ref-type name="Journal Article"&gt;17&lt;/ref-type&gt;&lt;contributors&gt;&lt;authors&gt;&lt;author&gt;Manichaikul, A.&lt;/author&gt;&lt;author&gt;Mychaleckyj, J. C.&lt;/author&gt;&lt;author&gt;Rich, S. S.&lt;/author&gt;&lt;author&gt;Daly, K.&lt;/author&gt;&lt;author&gt;Sale, M.&lt;/author&gt;&lt;author&gt;Chen, W. M.&lt;/author&gt;&lt;/authors&gt;&lt;/contributors&gt;&lt;auth-address&gt;Center for Public Health Genomics, University of Virginia, Charlottesville, VA, USA.&lt;/auth-address&gt;&lt;titles&gt;&lt;title&gt;Robust relationship inference in genome-wide association studies&lt;/title&gt;&lt;secondary-title&gt;Bioinformatics&lt;/secondary-title&gt;&lt;/titles&gt;&lt;periodical&gt;&lt;full-title&gt;Bioinformatics&lt;/full-title&gt;&lt;/periodical&gt;&lt;pages&gt;2867-73&lt;/pages&gt;&lt;volume&gt;26&lt;/volume&gt;&lt;number&gt;22&lt;/number&gt;&lt;edition&gt;20101005&lt;/edition&gt;&lt;keywords&gt;&lt;keyword&gt;*Algorithms&lt;/keyword&gt;&lt;keyword&gt;Genome, Human&lt;/keyword&gt;&lt;keyword&gt;*Genome-Wide Association Study&lt;/keyword&gt;&lt;keyword&gt;Genotype&lt;/keyword&gt;&lt;keyword&gt;Humans&lt;/keyword&gt;&lt;keyword&gt;Phenotype&lt;/keyword&gt;&lt;keyword&gt;Polymorphism, Single Nucleotide&lt;/keyword&gt;&lt;keyword&gt;Population Groups/genetics&lt;/keyword&gt;&lt;/keywords&gt;&lt;dates&gt;&lt;year&gt;2010&lt;/year&gt;&lt;pub-dates&gt;&lt;date&gt;Nov 15&lt;/date&gt;&lt;/pub-dates&gt;&lt;/dates&gt;&lt;isbn&gt;1367-4803 (Print)&amp;#xD;1367-4803&lt;/isbn&gt;&lt;accession-num&gt;20926424&lt;/accession-num&gt;&lt;urls&gt;&lt;/urls&gt;&lt;custom2&gt;PMC3025716&lt;/custom2&gt;&lt;electronic-resource-num&gt;10.1093/bioinformatics/btq559&lt;/electronic-resource-num&gt;&lt;remote-database-provider&gt;NLM&lt;/remote-database-provider&gt;&lt;language&gt;eng&lt;/language&gt;&lt;/record&gt;&lt;/Cite&gt;&lt;/EndNote&gt;</w:instrText>
        </w:r>
        <w:r w:rsidR="00B461CB" w:rsidRPr="00E13504">
          <w:rPr>
            <w:rFonts w:ascii="Arial" w:hAnsi="Arial" w:cs="Arial"/>
          </w:rPr>
          <w:fldChar w:fldCharType="separate"/>
        </w:r>
        <w:r w:rsidR="00B461CB" w:rsidRPr="00E13504">
          <w:rPr>
            <w:rFonts w:ascii="Arial" w:hAnsi="Arial" w:cs="Arial"/>
          </w:rPr>
          <w:fldChar w:fldCharType="end"/>
        </w:r>
      </w:hyperlink>
      <w:r w:rsidRPr="00E13504">
        <w:rPr>
          <w:rFonts w:ascii="Arial" w:hAnsi="Arial" w:cs="Arial"/>
        </w:rPr>
        <w:t>. Using this, 0.354 (2</w:t>
      </w:r>
      <w:r w:rsidRPr="00E13504">
        <w:rPr>
          <w:rFonts w:ascii="Arial" w:hAnsi="Arial" w:cs="Arial"/>
          <w:vertAlign w:val="superscript"/>
        </w:rPr>
        <w:t>−3/2</w:t>
      </w:r>
      <w:r w:rsidRPr="00E13504">
        <w:rPr>
          <w:rFonts w:ascii="Arial" w:hAnsi="Arial" w:cs="Arial"/>
        </w:rPr>
        <w:t xml:space="preserve">) was used as the threshold for differentiating monozygotic twins and first-degree relatives; the same rule applies to more distant relationships (second-degree, third-degree, etc.) </w:t>
      </w:r>
      <w:hyperlink w:anchor="_ENREF_20" w:tooltip="Manichaikul, 2010 #21" w:history="1">
        <w:r w:rsidR="00B461CB" w:rsidRPr="00B461CB">
          <w:rPr>
            <w:rStyle w:val="Hyperlink"/>
            <w:vertAlign w:val="superscript"/>
          </w:rPr>
          <w:t>20</w:t>
        </w:r>
        <w:r w:rsidR="00B461CB" w:rsidRPr="00E13504">
          <w:rPr>
            <w:rFonts w:ascii="Arial" w:hAnsi="Arial" w:cs="Arial"/>
          </w:rPr>
          <w:fldChar w:fldCharType="begin"/>
        </w:r>
        <w:r w:rsidR="00B461CB">
          <w:rPr>
            <w:rFonts w:ascii="Arial" w:hAnsi="Arial" w:cs="Arial"/>
          </w:rPr>
          <w:instrText xml:space="preserve"> ADDIN EN.CITE &lt;EndNote&gt;&lt;Cite&gt;&lt;Author&gt;Manichaikul&lt;/Author&gt;&lt;Year&gt;2010&lt;/Year&gt;&lt;RecNum&gt;21&lt;/RecNum&gt;&lt;DisplayText&gt;&lt;style face="superscript"&gt;20&lt;/style&gt;&lt;/DisplayText&gt;&lt;record&gt;&lt;rec-number&gt;21&lt;/rec-number&gt;&lt;foreign-keys&gt;&lt;key app="EN" db-id="pp0rrrtxys5p0jef22l5paxi52r9vr2eat95" timestamp="1695990798"&gt;21&lt;/key&gt;&lt;/foreign-keys&gt;&lt;ref-type name="Journal Article"&gt;17&lt;/ref-type&gt;&lt;contributors&gt;&lt;authors&gt;&lt;author&gt;Manichaikul, A.&lt;/author&gt;&lt;author&gt;Mychaleckyj, J. C.&lt;/author&gt;&lt;author&gt;Rich, S. S.&lt;/author&gt;&lt;author&gt;Daly, K.&lt;/author&gt;&lt;author&gt;Sale, M.&lt;/author&gt;&lt;author&gt;Chen, W. M.&lt;/author&gt;&lt;/authors&gt;&lt;/contributors&gt;&lt;auth-address&gt;Center for Public Health Genomics, University of Virginia, Charlottesville, VA, USA.&lt;/auth-address&gt;&lt;titles&gt;&lt;title&gt;Robust relationship inference in genome-wide association studies&lt;/title&gt;&lt;secondary-title&gt;Bioinformatics&lt;/secondary-title&gt;&lt;/titles&gt;&lt;periodical&gt;&lt;full-title&gt;Bioinformatics&lt;/full-title&gt;&lt;/periodical&gt;&lt;pages&gt;2867-73&lt;/pages&gt;&lt;volume&gt;26&lt;/volume&gt;&lt;number&gt;22&lt;/number&gt;&lt;edition&gt;20101005&lt;/edition&gt;&lt;keywords&gt;&lt;keyword&gt;*Algorithms&lt;/keyword&gt;&lt;keyword&gt;Genome, Human&lt;/keyword&gt;&lt;keyword&gt;*Genome-Wide Association Study&lt;/keyword&gt;&lt;keyword&gt;Genotype&lt;/keyword&gt;&lt;keyword&gt;Humans&lt;/keyword&gt;&lt;keyword&gt;Phenotype&lt;/keyword&gt;&lt;keyword&gt;Polymorphism, Single Nucleotide&lt;/keyword&gt;&lt;keyword&gt;Population Groups/genetics&lt;/keyword&gt;&lt;/keywords&gt;&lt;dates&gt;&lt;year&gt;2010&lt;/year&gt;&lt;pub-dates&gt;&lt;date&gt;Nov 15&lt;/date&gt;&lt;/pub-dates&gt;&lt;/dates&gt;&lt;isbn&gt;1367-4803 (Print)&amp;#xD;1367-4803&lt;/isbn&gt;&lt;accession-num&gt;20926424&lt;/accession-num&gt;&lt;urls&gt;&lt;/urls&gt;&lt;custom2&gt;PMC3025716&lt;/custom2&gt;&lt;electronic-resource-num&gt;10.1093/bioinformatics/btq559&lt;/electronic-resource-num&gt;&lt;remote-database-provider&gt;NLM&lt;/remote-database-provider&gt;&lt;language&gt;eng&lt;/language&gt;&lt;/record&gt;&lt;/Cite&gt;&lt;/EndNote&gt;</w:instrText>
        </w:r>
        <w:r w:rsidR="00B461CB" w:rsidRPr="00E13504">
          <w:rPr>
            <w:rFonts w:ascii="Arial" w:hAnsi="Arial" w:cs="Arial"/>
          </w:rPr>
          <w:fldChar w:fldCharType="separate"/>
        </w:r>
        <w:r w:rsidR="00B461CB" w:rsidRPr="00E13504">
          <w:rPr>
            <w:rFonts w:ascii="Arial" w:hAnsi="Arial" w:cs="Arial"/>
          </w:rPr>
          <w:fldChar w:fldCharType="end"/>
        </w:r>
      </w:hyperlink>
      <w:r w:rsidRPr="00E13504">
        <w:rPr>
          <w:rFonts w:ascii="Arial" w:hAnsi="Arial" w:cs="Arial"/>
        </w:rPr>
        <w:t>.</w:t>
      </w:r>
    </w:p>
    <w:p w14:paraId="18C8DD08" w14:textId="3A507094" w:rsidR="00D54587" w:rsidRPr="00E13504" w:rsidRDefault="00D54587" w:rsidP="00241AF3">
      <w:pPr>
        <w:spacing w:line="360" w:lineRule="auto"/>
        <w:rPr>
          <w:rFonts w:ascii="Arial" w:hAnsi="Arial" w:cs="Arial"/>
        </w:rPr>
      </w:pPr>
      <w:r w:rsidRPr="00E13504">
        <w:rPr>
          <w:rFonts w:ascii="Arial" w:hAnsi="Arial" w:cs="Arial"/>
        </w:rPr>
        <w:tab/>
        <w:t>Based on the result from the KING-robust analysis, a principal component analysis was conducted using the PC-</w:t>
      </w:r>
      <w:proofErr w:type="spellStart"/>
      <w:r w:rsidRPr="00E13504">
        <w:rPr>
          <w:rFonts w:ascii="Arial" w:hAnsi="Arial" w:cs="Arial"/>
        </w:rPr>
        <w:t>AiR</w:t>
      </w:r>
      <w:proofErr w:type="spellEnd"/>
      <w:r w:rsidRPr="00E13504">
        <w:rPr>
          <w:rFonts w:ascii="Arial" w:hAnsi="Arial" w:cs="Arial"/>
        </w:rPr>
        <w:t xml:space="preserve"> package to estimate the ancestrally representative PCs </w:t>
      </w:r>
      <w:hyperlink w:anchor="_ENREF_17" w:tooltip="Li, 2011 #51" w:history="1">
        <w:r w:rsidR="00B461CB" w:rsidRPr="00B461CB">
          <w:rPr>
            <w:rStyle w:val="Hyperlink"/>
            <w:vertAlign w:val="superscript"/>
          </w:rPr>
          <w:t>17</w:t>
        </w:r>
        <w:r w:rsidR="00B461CB" w:rsidRPr="00E13504">
          <w:rPr>
            <w:rFonts w:ascii="Arial" w:hAnsi="Arial" w:cs="Arial"/>
          </w:rPr>
          <w:fldChar w:fldCharType="begin"/>
        </w:r>
        <w:r w:rsidR="00B461CB">
          <w:rPr>
            <w:rFonts w:ascii="Arial" w:hAnsi="Arial" w:cs="Arial"/>
          </w:rPr>
          <w:instrText xml:space="preserve"> ADDIN EN.CITE &lt;EndNote&gt;&lt;Cite&gt;&lt;Author&gt;Li&lt;/Author&gt;&lt;Year&gt;2011&lt;/Year&gt;&lt;RecNum&gt;51&lt;/RecNum&gt;&lt;DisplayText&gt;&lt;style face="superscript"&gt;17&lt;/style&gt;&lt;/DisplayText&gt;&lt;record&gt;&lt;rec-number&gt;51&lt;/rec-number&gt;&lt;foreign-keys&gt;&lt;key app="EN" db-id="pp0rrrtxys5p0jef22l5paxi52r9vr2eat95" timestamp="1695990801"&gt;51&lt;/key&gt;&lt;/foreign-keys&gt;&lt;ref-type name="Journal Article"&gt;17&lt;/ref-type&gt;&lt;contributors&gt;&lt;authors&gt;&lt;author&gt;Li, Heng&lt;/author&gt;&lt;/authors&gt;&lt;/contributors&gt;&lt;titles&gt;&lt;title&gt;A statistical framework for SNP calling, mutation discovery, association mapping and population genetical parameter estimation from sequencing data&lt;/title&gt;&lt;secondary-title&gt;Bioinformatics&lt;/secondary-title&gt;&lt;/titles&gt;&lt;periodical&gt;&lt;full-title&gt;Bioinformatics&lt;/full-title&gt;&lt;/periodical&gt;&lt;pages&gt;2987-2993&lt;/pages&gt;&lt;volume&gt;27&lt;/volume&gt;&lt;number&gt;21&lt;/number&gt;&lt;dates&gt;&lt;year&gt;2011&lt;/year&gt;&lt;/dates&gt;&lt;isbn&gt;1367-4803&lt;/isbn&gt;&lt;urls&gt;&lt;related-urls&gt;&lt;url&gt;https://doi.org/10.1093/bioinformatics/btr509&lt;/url&gt;&lt;/related-urls&gt;&lt;/urls&gt;&lt;electronic-resource-num&gt;10.1093/bioinformatics/btr509&lt;/electronic-resource-num&gt;&lt;access-date&gt;1/27/2023&lt;/access-date&gt;&lt;/record&gt;&lt;/Cite&gt;&lt;/EndNote&gt;</w:instrText>
        </w:r>
        <w:r w:rsidR="00B461CB" w:rsidRPr="00E13504">
          <w:rPr>
            <w:rFonts w:ascii="Arial" w:hAnsi="Arial" w:cs="Arial"/>
          </w:rPr>
          <w:fldChar w:fldCharType="separate"/>
        </w:r>
        <w:r w:rsidR="00B461CB" w:rsidRPr="00E13504">
          <w:rPr>
            <w:rFonts w:ascii="Arial" w:hAnsi="Arial" w:cs="Arial"/>
          </w:rPr>
          <w:fldChar w:fldCharType="end"/>
        </w:r>
      </w:hyperlink>
      <w:r w:rsidRPr="00E13504">
        <w:rPr>
          <w:rFonts w:ascii="Arial" w:hAnsi="Arial" w:cs="Arial"/>
        </w:rPr>
        <w:t xml:space="preserve">. The genotyped data were filtered and pruned using the </w:t>
      </w:r>
      <w:proofErr w:type="spellStart"/>
      <w:r w:rsidRPr="00E13504">
        <w:rPr>
          <w:rFonts w:ascii="Arial" w:hAnsi="Arial" w:cs="Arial"/>
        </w:rPr>
        <w:t>SNPRelate</w:t>
      </w:r>
      <w:proofErr w:type="spellEnd"/>
      <w:r w:rsidRPr="00E13504">
        <w:rPr>
          <w:rFonts w:ascii="Arial" w:hAnsi="Arial" w:cs="Arial"/>
        </w:rPr>
        <w:t xml:space="preserve"> package in R, with a MAF threshold of 0.05, linkage disequilibrium threshold of √0.1, and a maximum sliding window of 10</w:t>
      </w:r>
      <w:r w:rsidRPr="00E13504">
        <w:rPr>
          <w:rFonts w:ascii="Arial" w:hAnsi="Arial" w:cs="Arial"/>
          <w:vertAlign w:val="superscript"/>
        </w:rPr>
        <w:t>6</w:t>
      </w:r>
      <w:r w:rsidRPr="00E13504">
        <w:rPr>
          <w:rFonts w:ascii="Arial" w:hAnsi="Arial" w:cs="Arial"/>
        </w:rPr>
        <w:t xml:space="preserve"> bp </w:t>
      </w:r>
      <w:hyperlink w:anchor="_ENREF_21" w:tooltip="Zheng, 2012 #20" w:history="1">
        <w:r w:rsidR="00B461CB" w:rsidRPr="00B461CB">
          <w:rPr>
            <w:rStyle w:val="Hyperlink"/>
            <w:vertAlign w:val="superscript"/>
          </w:rPr>
          <w:t>21</w:t>
        </w:r>
        <w:r w:rsidR="00B461CB" w:rsidRPr="00E13504">
          <w:rPr>
            <w:rFonts w:ascii="Arial" w:hAnsi="Arial" w:cs="Arial"/>
          </w:rPr>
          <w:fldChar w:fldCharType="begin"/>
        </w:r>
        <w:r w:rsidR="00B461CB">
          <w:rPr>
            <w:rFonts w:ascii="Arial" w:hAnsi="Arial" w:cs="Arial"/>
          </w:rPr>
          <w:instrText xml:space="preserve"> ADDIN EN.CITE &lt;EndNote&gt;&lt;Cite&gt;&lt;Author&gt;Zheng&lt;/Author&gt;&lt;Year&gt;2012&lt;/Year&gt;&lt;RecNum&gt;20&lt;/RecNum&gt;&lt;DisplayText&gt;&lt;style face="superscript"&gt;21&lt;/style&gt;&lt;/DisplayText&gt;&lt;record&gt;&lt;rec-number&gt;20&lt;/rec-number&gt;&lt;foreign-keys&gt;&lt;key app="EN" db-id="pp0rrrtxys5p0jef22l5paxi52r9vr2eat95" timestamp="1695990797"&gt;20&lt;/key&gt;&lt;/foreign-keys&gt;&lt;ref-type name="Journal Article"&gt;17&lt;/ref-type&gt;&lt;contributors&gt;&lt;authors&gt;&lt;author&gt;Zheng, X.&lt;/author&gt;&lt;author&gt;Levine, D.&lt;/author&gt;&lt;author&gt;Shen, J.&lt;/author&gt;&lt;author&gt;Gogarten, S. M.&lt;/author&gt;&lt;author&gt;Laurie, C.&lt;/author&gt;&lt;author&gt;Weir, B. S.&lt;/author&gt;&lt;/authors&gt;&lt;/contributors&gt;&lt;auth-address&gt;Department of Biostatistics, University of Washington, Seattle, WA 98195-7232, USA. zhengx@u.washington.edu&lt;/auth-address&gt;&lt;titles&gt;&lt;title&gt;A high-performance computing toolset for relatedness and principal component analysis of SNP data&lt;/title&gt;&lt;secondary-title&gt;Bioinformatics&lt;/secondary-title&gt;&lt;/titles&gt;&lt;periodical&gt;&lt;full-title&gt;Bioinformatics&lt;/full-title&gt;&lt;/periodical&gt;&lt;pages&gt;3326-8&lt;/pages&gt;&lt;volume&gt;28&lt;/volume&gt;&lt;number&gt;24&lt;/number&gt;&lt;edition&gt;20121011&lt;/edition&gt;&lt;keywords&gt;&lt;keyword&gt;Algorithms&lt;/keyword&gt;&lt;keyword&gt;*Genome-Wide Association Study&lt;/keyword&gt;&lt;keyword&gt;Humans&lt;/keyword&gt;&lt;keyword&gt;*Polymorphism, Single Nucleotide&lt;/keyword&gt;&lt;keyword&gt;*Principal Component Analysis&lt;/keyword&gt;&lt;keyword&gt;*Software&lt;/keyword&gt;&lt;/keywords&gt;&lt;dates&gt;&lt;year&gt;2012&lt;/year&gt;&lt;pub-dates&gt;&lt;date&gt;Dec 15&lt;/date&gt;&lt;/pub-dates&gt;&lt;/dates&gt;&lt;isbn&gt;1367-4803 (Print)&amp;#xD;1367-4803&lt;/isbn&gt;&lt;accession-num&gt;23060615&lt;/accession-num&gt;&lt;urls&gt;&lt;/urls&gt;&lt;custom2&gt;PMC3519454&lt;/custom2&gt;&lt;electronic-resource-num&gt;10.1093/bioinformatics/bts606&lt;/electronic-resource-num&gt;&lt;remote-database-provider&gt;NLM&lt;/remote-database-provider&gt;&lt;language&gt;eng&lt;/language&gt;&lt;/record&gt;&lt;/Cite&gt;&lt;/EndNote&gt;</w:instrText>
        </w:r>
        <w:r w:rsidR="00B461CB" w:rsidRPr="00E13504">
          <w:rPr>
            <w:rFonts w:ascii="Arial" w:hAnsi="Arial" w:cs="Arial"/>
          </w:rPr>
          <w:fldChar w:fldCharType="separate"/>
        </w:r>
        <w:r w:rsidR="00B461CB" w:rsidRPr="00E13504">
          <w:rPr>
            <w:rFonts w:ascii="Arial" w:hAnsi="Arial" w:cs="Arial"/>
          </w:rPr>
          <w:fldChar w:fldCharType="end"/>
        </w:r>
      </w:hyperlink>
      <w:r w:rsidRPr="00E13504">
        <w:rPr>
          <w:rFonts w:ascii="Arial" w:hAnsi="Arial" w:cs="Arial"/>
        </w:rPr>
        <w:t>. Pairs of relatives with a kinship coefficient &gt; 0.022 (2</w:t>
      </w:r>
      <w:r w:rsidRPr="00E13504">
        <w:rPr>
          <w:rFonts w:ascii="Arial" w:hAnsi="Arial" w:cs="Arial"/>
          <w:vertAlign w:val="superscript"/>
        </w:rPr>
        <w:t>11/2</w:t>
      </w:r>
      <w:r w:rsidRPr="00E13504">
        <w:rPr>
          <w:rFonts w:ascii="Arial" w:hAnsi="Arial" w:cs="Arial"/>
        </w:rPr>
        <w:t>) (fourth-degree relatives or closer) were defined as related; pairs with a kinship coefficient less than -0.022 were defined as unrelated</w:t>
      </w:r>
      <w:r w:rsidR="00B0239A" w:rsidRPr="00E13504">
        <w:rPr>
          <w:rFonts w:ascii="Arial" w:hAnsi="Arial" w:cs="Arial"/>
        </w:rPr>
        <w:t xml:space="preserve"> </w:t>
      </w:r>
      <w:hyperlink w:anchor="_ENREF_11" w:tooltip="Wang, 2022 #155" w:history="1">
        <w:r w:rsidR="00B461CB" w:rsidRPr="00B461CB">
          <w:rPr>
            <w:rStyle w:val="Hyperlink"/>
            <w:vertAlign w:val="superscript"/>
          </w:rPr>
          <w:t>11</w:t>
        </w:r>
        <w:r w:rsidR="00B461CB" w:rsidRPr="00E13504">
          <w:rPr>
            <w:rFonts w:ascii="Arial" w:hAnsi="Arial" w:cs="Arial"/>
          </w:rPr>
          <w:fldChar w:fldCharType="begin">
            <w:fldData xml:space="preserve">PEVuZE5vdGU+PENpdGU+PEF1dGhvcj5XYW5nPC9BdXRob3I+PFllYXI+MjAyMjwvWWVhcj48UmVj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</w:fldData>
          </w:fldChar>
        </w:r>
        <w:r w:rsidR="00B461CB">
          <w:rPr>
            <w:rFonts w:ascii="Arial" w:hAnsi="Arial" w:cs="Arial"/>
          </w:rPr>
          <w:instrText xml:space="preserve"> ADDIN EN.CITE </w:instrText>
        </w:r>
        <w:r w:rsidR="00B461CB">
          <w:rPr>
            <w:rFonts w:ascii="Arial" w:hAnsi="Arial" w:cs="Arial"/>
          </w:rPr>
          <w:fldChar w:fldCharType="begin">
            <w:fldData xml:space="preserve">PEVuZE5vdGU+PENpdGU+PEF1dGhvcj5XYW5nPC9BdXRob3I+PFllYXI+MjAyMjwvWWVhcj48UmVj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</w:fldData>
          </w:fldChar>
        </w:r>
        <w:r w:rsidR="00B461CB">
          <w:rPr>
            <w:rFonts w:ascii="Arial" w:hAnsi="Arial" w:cs="Arial"/>
          </w:rPr>
          <w:instrText xml:space="preserve"> ADDIN EN.CITE.DATA </w:instrText>
        </w:r>
        <w:r w:rsidR="00B461CB">
          <w:rPr>
            <w:rFonts w:ascii="Arial" w:hAnsi="Arial" w:cs="Arial"/>
          </w:rPr>
        </w:r>
        <w:r w:rsidR="00B461CB">
          <w:rPr>
            <w:rFonts w:ascii="Arial" w:hAnsi="Arial" w:cs="Arial"/>
          </w:rPr>
          <w:fldChar w:fldCharType="end"/>
        </w:r>
        <w:r w:rsidR="00B461CB" w:rsidRPr="00E13504">
          <w:rPr>
            <w:rFonts w:ascii="Arial" w:hAnsi="Arial" w:cs="Arial"/>
          </w:rPr>
        </w:r>
        <w:r w:rsidR="00B461CB" w:rsidRPr="00E13504">
          <w:rPr>
            <w:rFonts w:ascii="Arial" w:hAnsi="Arial" w:cs="Arial"/>
          </w:rPr>
          <w:fldChar w:fldCharType="separate"/>
        </w:r>
        <w:r w:rsidR="00B461CB" w:rsidRPr="00E13504">
          <w:rPr>
            <w:rFonts w:ascii="Arial" w:hAnsi="Arial" w:cs="Arial"/>
          </w:rPr>
          <w:fldChar w:fldCharType="end"/>
        </w:r>
      </w:hyperlink>
      <w:r w:rsidRPr="00E13504">
        <w:rPr>
          <w:rFonts w:ascii="Arial" w:hAnsi="Arial" w:cs="Arial"/>
        </w:rPr>
        <w:t>.</w:t>
      </w:r>
    </w:p>
    <w:p w14:paraId="6CD42B09" w14:textId="42C3F75F" w:rsidR="00D54587" w:rsidRPr="00E13504" w:rsidRDefault="00D54587" w:rsidP="00241AF3">
      <w:pPr>
        <w:spacing w:line="360" w:lineRule="auto"/>
        <w:rPr>
          <w:rFonts w:ascii="Arial" w:hAnsi="Arial" w:cs="Arial"/>
          <w:b/>
          <w:bCs/>
        </w:rPr>
      </w:pPr>
      <w:r w:rsidRPr="00E13504">
        <w:rPr>
          <w:rFonts w:ascii="Arial" w:hAnsi="Arial" w:cs="Arial"/>
        </w:rPr>
        <w:tab/>
        <w:t xml:space="preserve">A PC-Relate analysis was then used to generate an adjusted kinship matrix, to estimate the familial relatedness when adjusting for ancestral background </w:t>
      </w:r>
      <w:hyperlink w:anchor="_ENREF_22" w:tooltip="Conomos, 2016 #52" w:history="1">
        <w:r w:rsidR="00B461CB" w:rsidRPr="00B461CB">
          <w:rPr>
            <w:rStyle w:val="Hyperlink"/>
            <w:vertAlign w:val="superscript"/>
          </w:rPr>
          <w:t>22</w:t>
        </w:r>
        <w:r w:rsidR="00B461CB" w:rsidRPr="00E13504">
          <w:rPr>
            <w:rFonts w:ascii="Arial" w:hAnsi="Arial" w:cs="Arial"/>
          </w:rPr>
          <w:fldChar w:fldCharType="begin"/>
        </w:r>
        <w:r w:rsidR="00B461CB">
          <w:rPr>
            <w:rFonts w:ascii="Arial" w:hAnsi="Arial" w:cs="Arial"/>
          </w:rPr>
          <w:instrText xml:space="preserve"> ADDIN EN.CITE &lt;EndNote&gt;&lt;Cite&gt;&lt;Author&gt;Conomos&lt;/Author&gt;&lt;Year&gt;2016&lt;/Year&gt;&lt;RecNum&gt;52&lt;/RecNum&gt;&lt;DisplayText&gt;&lt;style face="superscript"&gt;22&lt;/style&gt;&lt;/DisplayText&gt;&lt;record&gt;&lt;rec-number&gt;52&lt;/rec-number&gt;&lt;foreign-keys&gt;&lt;key app="EN" db-id="pp0rrrtxys5p0jef22l5paxi52r9vr2eat95" timestamp="1695990801"&gt;52&lt;/key&gt;&lt;/foreign-keys&gt;&lt;ref-type name="Journal Article"&gt;17&lt;/ref-type&gt;&lt;contributors&gt;&lt;authors&gt;&lt;author&gt;Conomos, M. P.&lt;/author&gt;&lt;author&gt;Reiner, A. P.&lt;/author&gt;&lt;author&gt;Weir, B. S.&lt;/author&gt;&lt;author&gt;Thornton, T. A.&lt;/author&gt;&lt;/authors&gt;&lt;/contributors&gt;&lt;auth-address&gt;Department of Biostatistics, University of Washington, Seattle, WA 98195, USA. Electronic address: mconomos@uw.edu.&amp;#xD;Department of Epidemiology, University of Washington, Seattle, WA 98195, USA; Division of Public Health Sciences, Fred Hutchinson Cancer Research Center, Seattle, WA 98109, USA.&amp;#xD;Department of Biostatistics, University of Washington, Seattle, WA 98195, USA.&amp;#xD;Department of Biostatistics, University of Washington, Seattle, WA 98195, USA. Electronic address: tathornt@uw.edu.&lt;/auth-address&gt;&lt;titles&gt;&lt;title&gt;Model-free Estimation of Recent Genetic Relatedness&lt;/title&gt;&lt;secondary-title&gt;Am J Hum Genet&lt;/secondary-title&gt;&lt;/titles&gt;&lt;periodical&gt;&lt;full-title&gt;Am J Hum Genet&lt;/full-title&gt;&lt;/periodical&gt;&lt;pages&gt;127-48&lt;/pages&gt;&lt;volume&gt;98&lt;/volume&gt;&lt;number&gt;1&lt;/number&gt;&lt;keywords&gt;&lt;keyword&gt;Humans&lt;/keyword&gt;&lt;keyword&gt;Los Angeles&lt;/keyword&gt;&lt;keyword&gt;Mexican Americans/genetics&lt;/keyword&gt;&lt;keyword&gt;*Models, Genetic&lt;/keyword&gt;&lt;/keywords&gt;&lt;dates&gt;&lt;year&gt;2016&lt;/year&gt;&lt;pub-dates&gt;&lt;date&gt;Jan 7&lt;/date&gt;&lt;/pub-dates&gt;&lt;/dates&gt;&lt;isbn&gt;1537-6605 (Electronic)&amp;#xD;0002-9297 (Print)&amp;#xD;0002-9297 (Linking)&lt;/isbn&gt;&lt;accession-num&gt;26748516&lt;/accession-num&gt;&lt;urls&gt;&lt;related-urls&gt;&lt;url&gt;https://www.ncbi.nlm.nih.gov/pubmed/26748516&lt;/url&gt;&lt;/related-urls&gt;&lt;/urls&gt;&lt;custom2&gt;PMC4716688&lt;/custom2&gt;&lt;electronic-resource-num&gt;10.1016/j.ajhg.2015.11.022&lt;/electronic-resource-num&gt;&lt;remote-database-name&gt;Medline&lt;/remote-database-name&gt;&lt;remote-database-provider&gt;NLM&lt;/remote-database-provider&gt;&lt;/record&gt;&lt;/Cite&gt;&lt;/EndNote&gt;</w:instrText>
        </w:r>
        <w:r w:rsidR="00B461CB" w:rsidRPr="00E13504">
          <w:rPr>
            <w:rFonts w:ascii="Arial" w:hAnsi="Arial" w:cs="Arial"/>
          </w:rPr>
          <w:fldChar w:fldCharType="separate"/>
        </w:r>
        <w:r w:rsidR="00B461CB" w:rsidRPr="00E13504">
          <w:rPr>
            <w:rFonts w:ascii="Arial" w:hAnsi="Arial" w:cs="Arial"/>
          </w:rPr>
          <w:fldChar w:fldCharType="end"/>
        </w:r>
      </w:hyperlink>
      <w:r w:rsidRPr="00E13504">
        <w:rPr>
          <w:rFonts w:ascii="Arial" w:hAnsi="Arial" w:cs="Arial"/>
        </w:rPr>
        <w:t xml:space="preserve">. Unrelated participants and the first four ancestrally representative PCs were used to </w:t>
      </w:r>
      <w:r w:rsidRPr="00E13504">
        <w:rPr>
          <w:rFonts w:ascii="Arial" w:hAnsi="Arial" w:cs="Arial"/>
        </w:rPr>
        <w:lastRenderedPageBreak/>
        <w:t>estimate such relationships. Any resulting kinship coefficients &lt; 0.022 were sent to 0 to improve processing speed in the regression analyses</w:t>
      </w:r>
      <w:r w:rsidR="0074013C" w:rsidRPr="00E13504">
        <w:rPr>
          <w:rFonts w:ascii="Arial" w:hAnsi="Arial" w:cs="Arial"/>
        </w:rPr>
        <w:t xml:space="preserve"> </w:t>
      </w:r>
      <w:hyperlink w:anchor="_ENREF_11" w:tooltip="Wang, 2022 #155" w:history="1">
        <w:r w:rsidR="00B461CB" w:rsidRPr="00B461CB">
          <w:rPr>
            <w:rStyle w:val="Hyperlink"/>
            <w:vertAlign w:val="superscript"/>
          </w:rPr>
          <w:t>11</w:t>
        </w:r>
        <w:r w:rsidR="00B461CB" w:rsidRPr="00E13504">
          <w:rPr>
            <w:rFonts w:ascii="Arial" w:hAnsi="Arial" w:cs="Arial"/>
          </w:rPr>
          <w:fldChar w:fldCharType="begin">
            <w:fldData xml:space="preserve">PEVuZE5vdGU+PENpdGU+PEF1dGhvcj5XYW5nPC9BdXRob3I+PFllYXI+MjAyMjwvWWVhcj48UmVj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</w:fldData>
          </w:fldChar>
        </w:r>
        <w:r w:rsidR="00B461CB">
          <w:rPr>
            <w:rFonts w:ascii="Arial" w:hAnsi="Arial" w:cs="Arial"/>
          </w:rPr>
          <w:instrText xml:space="preserve"> ADDIN EN.CITE </w:instrText>
        </w:r>
        <w:r w:rsidR="00B461CB">
          <w:rPr>
            <w:rFonts w:ascii="Arial" w:hAnsi="Arial" w:cs="Arial"/>
          </w:rPr>
          <w:fldChar w:fldCharType="begin">
            <w:fldData xml:space="preserve">PEVuZE5vdGU+PENpdGU+PEF1dGhvcj5XYW5nPC9BdXRob3I+PFllYXI+MjAyMjwvWWVhcj48UmVj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</w:fldData>
          </w:fldChar>
        </w:r>
        <w:r w:rsidR="00B461CB">
          <w:rPr>
            <w:rFonts w:ascii="Arial" w:hAnsi="Arial" w:cs="Arial"/>
          </w:rPr>
          <w:instrText xml:space="preserve"> ADDIN EN.CITE.DATA </w:instrText>
        </w:r>
        <w:r w:rsidR="00B461CB">
          <w:rPr>
            <w:rFonts w:ascii="Arial" w:hAnsi="Arial" w:cs="Arial"/>
          </w:rPr>
        </w:r>
        <w:r w:rsidR="00B461CB">
          <w:rPr>
            <w:rFonts w:ascii="Arial" w:hAnsi="Arial" w:cs="Arial"/>
          </w:rPr>
          <w:fldChar w:fldCharType="end"/>
        </w:r>
        <w:r w:rsidR="00B461CB" w:rsidRPr="00E13504">
          <w:rPr>
            <w:rFonts w:ascii="Arial" w:hAnsi="Arial" w:cs="Arial"/>
          </w:rPr>
        </w:r>
        <w:r w:rsidR="00B461CB" w:rsidRPr="00E13504">
          <w:rPr>
            <w:rFonts w:ascii="Arial" w:hAnsi="Arial" w:cs="Arial"/>
          </w:rPr>
          <w:fldChar w:fldCharType="separate"/>
        </w:r>
        <w:r w:rsidR="00B461CB" w:rsidRPr="00E13504">
          <w:rPr>
            <w:rFonts w:ascii="Arial" w:hAnsi="Arial" w:cs="Arial"/>
          </w:rPr>
          <w:fldChar w:fldCharType="end"/>
        </w:r>
      </w:hyperlink>
      <w:r w:rsidRPr="00E13504">
        <w:rPr>
          <w:rFonts w:ascii="Arial" w:hAnsi="Arial" w:cs="Arial"/>
        </w:rPr>
        <w:t>.</w:t>
      </w:r>
    </w:p>
    <w:p w14:paraId="08393873" w14:textId="77777777" w:rsidR="00D54587" w:rsidRPr="00E13504" w:rsidRDefault="00D54587" w:rsidP="0098255C">
      <w:pPr>
        <w:spacing w:line="360" w:lineRule="auto"/>
        <w:rPr>
          <w:rFonts w:ascii="Arial" w:hAnsi="Arial" w:cs="Arial"/>
          <w:sz w:val="20"/>
          <w:szCs w:val="20"/>
        </w:rPr>
      </w:pPr>
    </w:p>
    <w:p w14:paraId="33C16855" w14:textId="77777777" w:rsidR="000F655F" w:rsidRDefault="000F655F" w:rsidP="000F655F">
      <w:pPr>
        <w:tabs>
          <w:tab w:val="left" w:pos="991"/>
        </w:tabs>
        <w:spacing w:line="360" w:lineRule="auto"/>
        <w:rPr>
          <w:rFonts w:ascii="Arial" w:hAnsi="Arial" w:cs="Arial"/>
          <w:b/>
          <w:sz w:val="20"/>
          <w:szCs w:val="20"/>
        </w:rPr>
      </w:pPr>
    </w:p>
    <w:p w14:paraId="458B3CCF" w14:textId="77777777" w:rsidR="000F655F" w:rsidRDefault="000F655F" w:rsidP="000F655F">
      <w:pPr>
        <w:tabs>
          <w:tab w:val="left" w:pos="991"/>
        </w:tabs>
        <w:spacing w:line="360" w:lineRule="auto"/>
        <w:rPr>
          <w:rFonts w:ascii="Arial" w:hAnsi="Arial" w:cs="Arial"/>
          <w:b/>
          <w:sz w:val="20"/>
          <w:szCs w:val="20"/>
        </w:rPr>
      </w:pPr>
    </w:p>
    <w:p w14:paraId="246C0AB0" w14:textId="501592EE" w:rsidR="000F655F" w:rsidRPr="000F655F" w:rsidRDefault="000F655F" w:rsidP="000F655F">
      <w:pPr>
        <w:tabs>
          <w:tab w:val="left" w:pos="991"/>
        </w:tabs>
        <w:spacing w:line="360" w:lineRule="auto"/>
        <w:rPr>
          <w:rFonts w:ascii="Arial" w:hAnsi="Arial" w:cs="Arial"/>
          <w:b/>
        </w:rPr>
      </w:pPr>
      <w:r w:rsidRPr="000F655F">
        <w:rPr>
          <w:rFonts w:ascii="Arial" w:hAnsi="Arial" w:cs="Arial"/>
          <w:b/>
        </w:rPr>
        <w:t>Polygenic Score Generation</w:t>
      </w:r>
    </w:p>
    <w:p w14:paraId="6A017D8A" w14:textId="77777777" w:rsidR="000F655F" w:rsidRDefault="000F655F" w:rsidP="000F655F">
      <w:pPr>
        <w:tabs>
          <w:tab w:val="left" w:pos="991"/>
        </w:tabs>
        <w:spacing w:line="360" w:lineRule="auto"/>
        <w:rPr>
          <w:rFonts w:ascii="Arial" w:hAnsi="Arial" w:cs="Arial"/>
          <w:b/>
        </w:rPr>
      </w:pPr>
    </w:p>
    <w:p w14:paraId="2427F998" w14:textId="467A5F38" w:rsidR="00ED16A6" w:rsidRDefault="002C1490" w:rsidP="000F655F">
      <w:pPr>
        <w:tabs>
          <w:tab w:val="left" w:pos="991"/>
        </w:tabs>
        <w:spacing w:line="360" w:lineRule="auto"/>
        <w:rPr>
          <w:rFonts w:ascii="Arial" w:hAnsi="Arial" w:cs="Arial"/>
          <w:bCs/>
        </w:rPr>
      </w:pPr>
      <w:r>
        <w:rPr>
          <w:rFonts w:ascii="Arial" w:hAnsi="Arial" w:cs="Arial"/>
          <w:bCs/>
        </w:rPr>
        <w:t>PRS-</w:t>
      </w:r>
      <w:proofErr w:type="spellStart"/>
      <w:r>
        <w:rPr>
          <w:rFonts w:ascii="Arial" w:hAnsi="Arial" w:cs="Arial"/>
          <w:bCs/>
        </w:rPr>
        <w:t>CSx</w:t>
      </w:r>
      <w:proofErr w:type="spellEnd"/>
      <w:r>
        <w:rPr>
          <w:rFonts w:ascii="Arial" w:hAnsi="Arial" w:cs="Arial"/>
          <w:bCs/>
        </w:rPr>
        <w:t xml:space="preserve"> allows for the inclusion of multiple ancestries in the generation of a single polygenic score, which aims to </w:t>
      </w:r>
      <w:r w:rsidR="0043503E">
        <w:rPr>
          <w:rFonts w:ascii="Arial" w:hAnsi="Arial" w:cs="Arial"/>
          <w:bCs/>
        </w:rPr>
        <w:t>improve cross-population prediction</w:t>
      </w:r>
      <w:r w:rsidR="0024723C">
        <w:rPr>
          <w:rFonts w:ascii="Arial" w:hAnsi="Arial" w:cs="Arial"/>
          <w:bCs/>
        </w:rPr>
        <w:t xml:space="preserve"> </w:t>
      </w:r>
      <w:hyperlink w:anchor="_ENREF_23" w:tooltip="Ruan, 2022 #53" w:history="1">
        <w:r w:rsidR="00B461CB" w:rsidRPr="00B461CB">
          <w:rPr>
            <w:rStyle w:val="Hyperlink"/>
            <w:vertAlign w:val="superscript"/>
          </w:rPr>
          <w:t>23</w:t>
        </w:r>
        <w:r w:rsidR="00B461CB">
          <w:rPr>
            <w:rFonts w:ascii="Arial" w:hAnsi="Arial" w:cs="Arial"/>
            <w:bCs/>
          </w:rPr>
          <w:fldChar w:fldCharType="begin">
            <w:fldData xml:space="preserve">PEVuZE5vdGU+PENpdGU+PEF1dGhvcj5SdWFuPC9BdXRob3I+PFllYXI+MjAyMjwvWWVhcj48UmVj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==
</w:fldData>
          </w:fldChar>
        </w:r>
        <w:r w:rsidR="00B461CB">
          <w:rPr>
            <w:rFonts w:ascii="Arial" w:hAnsi="Arial" w:cs="Arial"/>
            <w:bCs/>
          </w:rPr>
          <w:instrText xml:space="preserve"> ADDIN EN.CITE </w:instrText>
        </w:r>
        <w:r w:rsidR="00B461CB">
          <w:rPr>
            <w:rFonts w:ascii="Arial" w:hAnsi="Arial" w:cs="Arial"/>
            <w:bCs/>
          </w:rPr>
          <w:fldChar w:fldCharType="begin">
            <w:fldData xml:space="preserve">PEVuZE5vdGU+PENpdGU+PEF1dGhvcj5SdWFuPC9BdXRob3I+PFllYXI+MjAyMjwvWWVhcj48UmVj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==
</w:fldData>
          </w:fldChar>
        </w:r>
        <w:r w:rsidR="00B461CB">
          <w:rPr>
            <w:rFonts w:ascii="Arial" w:hAnsi="Arial" w:cs="Arial"/>
            <w:bCs/>
          </w:rPr>
          <w:instrText xml:space="preserve"> ADDIN EN.CITE.DATA </w:instrText>
        </w:r>
        <w:r w:rsidR="00B461CB">
          <w:rPr>
            <w:rFonts w:ascii="Arial" w:hAnsi="Arial" w:cs="Arial"/>
            <w:bCs/>
          </w:rPr>
        </w:r>
        <w:r w:rsidR="00B461CB">
          <w:rPr>
            <w:rFonts w:ascii="Arial" w:hAnsi="Arial" w:cs="Arial"/>
            <w:bCs/>
          </w:rPr>
          <w:fldChar w:fldCharType="end"/>
        </w:r>
        <w:r w:rsidR="00B461CB">
          <w:rPr>
            <w:rFonts w:ascii="Arial" w:hAnsi="Arial" w:cs="Arial"/>
            <w:bCs/>
          </w:rPr>
        </w:r>
        <w:r w:rsidR="00B461CB">
          <w:rPr>
            <w:rFonts w:ascii="Arial" w:hAnsi="Arial" w:cs="Arial"/>
            <w:bCs/>
          </w:rPr>
          <w:fldChar w:fldCharType="separate"/>
        </w:r>
        <w:r w:rsidR="00B461CB">
          <w:rPr>
            <w:rFonts w:ascii="Arial" w:hAnsi="Arial" w:cs="Arial"/>
            <w:bCs/>
          </w:rPr>
          <w:fldChar w:fldCharType="end"/>
        </w:r>
      </w:hyperlink>
      <w:r w:rsidR="0043503E">
        <w:rPr>
          <w:rFonts w:ascii="Arial" w:hAnsi="Arial" w:cs="Arial"/>
          <w:bCs/>
        </w:rPr>
        <w:t>.</w:t>
      </w:r>
      <w:r w:rsidR="005F6DA6">
        <w:rPr>
          <w:rFonts w:ascii="Arial" w:hAnsi="Arial" w:cs="Arial"/>
          <w:bCs/>
        </w:rPr>
        <w:t xml:space="preserve"> For</w:t>
      </w:r>
      <w:r w:rsidR="00BA2110">
        <w:rPr>
          <w:rFonts w:ascii="Arial" w:hAnsi="Arial" w:cs="Arial"/>
          <w:bCs/>
        </w:rPr>
        <w:t xml:space="preserve"> generation of</w:t>
      </w:r>
      <w:r w:rsidR="005F6DA6">
        <w:rPr>
          <w:rFonts w:ascii="Arial" w:hAnsi="Arial" w:cs="Arial"/>
          <w:bCs/>
        </w:rPr>
        <w:t xml:space="preserve"> the schizophrenia polygenic score, </w:t>
      </w:r>
      <w:r w:rsidR="00BA2110">
        <w:rPr>
          <w:rFonts w:ascii="Arial" w:hAnsi="Arial" w:cs="Arial"/>
          <w:bCs/>
        </w:rPr>
        <w:t xml:space="preserve">as separate GWAS summary statistics were available for </w:t>
      </w:r>
      <w:r w:rsidR="007F1793">
        <w:rPr>
          <w:rFonts w:ascii="Arial" w:hAnsi="Arial" w:cs="Arial"/>
          <w:bCs/>
        </w:rPr>
        <w:t>four ancestry groups (</w:t>
      </w:r>
      <w:r w:rsidR="00A277A1">
        <w:rPr>
          <w:rFonts w:ascii="Arial" w:hAnsi="Arial" w:cs="Arial"/>
          <w:bCs/>
        </w:rPr>
        <w:t>Asian, Af</w:t>
      </w:r>
      <w:r w:rsidR="00ED16A6">
        <w:rPr>
          <w:rFonts w:ascii="Arial" w:hAnsi="Arial" w:cs="Arial"/>
          <w:bCs/>
        </w:rPr>
        <w:t>rican American, European, and Latino), all four were combined in the PGS generation, matched with the following 1000 Genomes reference panels</w:t>
      </w:r>
      <w:r w:rsidR="004969E4">
        <w:rPr>
          <w:rFonts w:ascii="Arial" w:hAnsi="Arial" w:cs="Arial"/>
          <w:bCs/>
        </w:rPr>
        <w:t xml:space="preserve"> </w:t>
      </w:r>
      <w:hyperlink w:anchor="_ENREF_13" w:tooltip="Auton, 2015 #47" w:history="1">
        <w:r w:rsidR="00B461CB" w:rsidRPr="00B461CB">
          <w:rPr>
            <w:rStyle w:val="Hyperlink"/>
            <w:vertAlign w:val="superscript"/>
          </w:rPr>
          <w:t>13</w:t>
        </w:r>
        <w:r w:rsidR="00B461CB">
          <w:rPr>
            <w:rFonts w:ascii="Arial" w:hAnsi="Arial" w:cs="Arial"/>
            <w:bCs/>
          </w:rPr>
          <w:fldChar w:fldCharType="begin">
            <w:fldData xml:space="preserve">PEVuZE5vdGU+PENpdGU+PEF1dGhvcj5BdXRvbjwvQXV0aG9yPjxZZWFyPjIwMTU8L1llYXI+PFJl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</w:fldData>
          </w:fldChar>
        </w:r>
        <w:r w:rsidR="00B461CB">
          <w:rPr>
            <w:rFonts w:ascii="Arial" w:hAnsi="Arial" w:cs="Arial"/>
            <w:bCs/>
          </w:rPr>
          <w:instrText xml:space="preserve"> ADDIN EN.CITE </w:instrText>
        </w:r>
        <w:r w:rsidR="00B461CB">
          <w:rPr>
            <w:rFonts w:ascii="Arial" w:hAnsi="Arial" w:cs="Arial"/>
            <w:bCs/>
          </w:rPr>
          <w:fldChar w:fldCharType="begin">
            <w:fldData xml:space="preserve">PEVuZE5vdGU+PENpdGU+PEF1dGhvcj5BdXRvbjwvQXV0aG9yPjxZZWFyPjIwMTU8L1llYXI+PFJl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</w:fldData>
          </w:fldChar>
        </w:r>
        <w:r w:rsidR="00B461CB">
          <w:rPr>
            <w:rFonts w:ascii="Arial" w:hAnsi="Arial" w:cs="Arial"/>
            <w:bCs/>
          </w:rPr>
          <w:instrText xml:space="preserve"> ADDIN EN.CITE.DATA </w:instrText>
        </w:r>
        <w:r w:rsidR="00B461CB">
          <w:rPr>
            <w:rFonts w:ascii="Arial" w:hAnsi="Arial" w:cs="Arial"/>
            <w:bCs/>
          </w:rPr>
        </w:r>
        <w:r w:rsidR="00B461CB">
          <w:rPr>
            <w:rFonts w:ascii="Arial" w:hAnsi="Arial" w:cs="Arial"/>
            <w:bCs/>
          </w:rPr>
          <w:fldChar w:fldCharType="end"/>
        </w:r>
        <w:r w:rsidR="00B461CB">
          <w:rPr>
            <w:rFonts w:ascii="Arial" w:hAnsi="Arial" w:cs="Arial"/>
            <w:bCs/>
          </w:rPr>
        </w:r>
        <w:r w:rsidR="00B461CB">
          <w:rPr>
            <w:rFonts w:ascii="Arial" w:hAnsi="Arial" w:cs="Arial"/>
            <w:bCs/>
          </w:rPr>
          <w:fldChar w:fldCharType="separate"/>
        </w:r>
        <w:r w:rsidR="00B461CB">
          <w:rPr>
            <w:rFonts w:ascii="Arial" w:hAnsi="Arial" w:cs="Arial"/>
            <w:bCs/>
          </w:rPr>
          <w:fldChar w:fldCharType="end"/>
        </w:r>
      </w:hyperlink>
      <w:r w:rsidR="00ED16A6">
        <w:rPr>
          <w:rFonts w:ascii="Arial" w:hAnsi="Arial" w:cs="Arial"/>
          <w:bCs/>
        </w:rPr>
        <w:t>:</w:t>
      </w:r>
    </w:p>
    <w:p w14:paraId="772DBC41" w14:textId="3452F04C" w:rsidR="002A02E4" w:rsidRDefault="002A02E4" w:rsidP="002A02E4">
      <w:pPr>
        <w:pStyle w:val="ListParagraph"/>
        <w:numPr>
          <w:ilvl w:val="0"/>
          <w:numId w:val="2"/>
        </w:numPr>
        <w:tabs>
          <w:tab w:val="left" w:pos="991"/>
        </w:tabs>
        <w:spacing w:line="360" w:lineRule="auto"/>
        <w:rPr>
          <w:rFonts w:ascii="Arial" w:hAnsi="Arial" w:cs="Arial"/>
          <w:bCs/>
        </w:rPr>
      </w:pPr>
      <w:r>
        <w:rPr>
          <w:rFonts w:ascii="Arial" w:hAnsi="Arial" w:cs="Arial"/>
          <w:bCs/>
        </w:rPr>
        <w:t>Asian ancestry summary statistics: East Asian (EAS) reference panel</w:t>
      </w:r>
    </w:p>
    <w:p w14:paraId="6D459B11" w14:textId="52313AEE" w:rsidR="002A02E4" w:rsidRDefault="002A02E4" w:rsidP="002A02E4">
      <w:pPr>
        <w:pStyle w:val="ListParagraph"/>
        <w:numPr>
          <w:ilvl w:val="0"/>
          <w:numId w:val="2"/>
        </w:numPr>
        <w:tabs>
          <w:tab w:val="left" w:pos="991"/>
        </w:tabs>
        <w:spacing w:line="360" w:lineRule="auto"/>
        <w:rPr>
          <w:rFonts w:ascii="Arial" w:hAnsi="Arial" w:cs="Arial"/>
          <w:bCs/>
        </w:rPr>
      </w:pPr>
      <w:r>
        <w:rPr>
          <w:rFonts w:ascii="Arial" w:hAnsi="Arial" w:cs="Arial"/>
          <w:bCs/>
        </w:rPr>
        <w:t xml:space="preserve">African American ancestry summary statistics: </w:t>
      </w:r>
      <w:r w:rsidR="00024CD9">
        <w:rPr>
          <w:rFonts w:ascii="Arial" w:hAnsi="Arial" w:cs="Arial"/>
          <w:bCs/>
        </w:rPr>
        <w:t>African (AFR) reference panel</w:t>
      </w:r>
    </w:p>
    <w:p w14:paraId="55501F13" w14:textId="685E4F78" w:rsidR="00024CD9" w:rsidRDefault="00024CD9" w:rsidP="002A02E4">
      <w:pPr>
        <w:pStyle w:val="ListParagraph"/>
        <w:numPr>
          <w:ilvl w:val="0"/>
          <w:numId w:val="2"/>
        </w:numPr>
        <w:tabs>
          <w:tab w:val="left" w:pos="991"/>
        </w:tabs>
        <w:spacing w:line="360" w:lineRule="auto"/>
        <w:rPr>
          <w:rFonts w:ascii="Arial" w:hAnsi="Arial" w:cs="Arial"/>
          <w:bCs/>
        </w:rPr>
      </w:pPr>
      <w:r>
        <w:rPr>
          <w:rFonts w:ascii="Arial" w:hAnsi="Arial" w:cs="Arial"/>
          <w:bCs/>
        </w:rPr>
        <w:t xml:space="preserve">Latino ancestry summary statistics: </w:t>
      </w:r>
      <w:r w:rsidR="00B25318">
        <w:rPr>
          <w:rFonts w:ascii="Arial" w:hAnsi="Arial" w:cs="Arial"/>
          <w:bCs/>
        </w:rPr>
        <w:t>Admixed American (AMR) reference panel</w:t>
      </w:r>
    </w:p>
    <w:p w14:paraId="1041AE7A" w14:textId="5064E37B" w:rsidR="00B25318" w:rsidRDefault="00B25318" w:rsidP="002A02E4">
      <w:pPr>
        <w:pStyle w:val="ListParagraph"/>
        <w:numPr>
          <w:ilvl w:val="0"/>
          <w:numId w:val="2"/>
        </w:numPr>
        <w:tabs>
          <w:tab w:val="left" w:pos="991"/>
        </w:tabs>
        <w:spacing w:line="360" w:lineRule="auto"/>
        <w:rPr>
          <w:rFonts w:ascii="Arial" w:hAnsi="Arial" w:cs="Arial"/>
          <w:bCs/>
        </w:rPr>
      </w:pPr>
      <w:r>
        <w:rPr>
          <w:rFonts w:ascii="Arial" w:hAnsi="Arial" w:cs="Arial"/>
          <w:bCs/>
        </w:rPr>
        <w:t>European ancestry summary statistics: European (EUR) reference panel</w:t>
      </w:r>
    </w:p>
    <w:p w14:paraId="14F50715" w14:textId="61334683" w:rsidR="00B25318" w:rsidRPr="00B25318" w:rsidRDefault="00E82A90" w:rsidP="00B25318">
      <w:pPr>
        <w:tabs>
          <w:tab w:val="left" w:pos="991"/>
        </w:tabs>
        <w:spacing w:line="360" w:lineRule="auto"/>
        <w:rPr>
          <w:rFonts w:ascii="Arial" w:hAnsi="Arial" w:cs="Arial"/>
          <w:bCs/>
        </w:rPr>
      </w:pPr>
      <w:r>
        <w:rPr>
          <w:rFonts w:ascii="Arial" w:hAnsi="Arial" w:cs="Arial"/>
          <w:bCs/>
        </w:rPr>
        <w:t xml:space="preserve">As the other summary statistics used only included European ancestry participants </w:t>
      </w:r>
      <w:r w:rsidR="00B25318">
        <w:rPr>
          <w:rFonts w:ascii="Arial" w:hAnsi="Arial" w:cs="Arial"/>
          <w:bCs/>
        </w:rPr>
        <w:t>(bipolar disorder, intelligence, and educational attainment), the EUR reference panel alone was used for these</w:t>
      </w:r>
      <w:r w:rsidR="00FE4147">
        <w:rPr>
          <w:rFonts w:ascii="Arial" w:hAnsi="Arial" w:cs="Arial"/>
          <w:bCs/>
        </w:rPr>
        <w:t>.</w:t>
      </w:r>
    </w:p>
    <w:p w14:paraId="163738A5" w14:textId="6FFE992C" w:rsidR="00D54587" w:rsidRDefault="00D54587" w:rsidP="000F655F">
      <w:pPr>
        <w:tabs>
          <w:tab w:val="left" w:pos="991"/>
        </w:tabs>
        <w:spacing w:line="360" w:lineRule="auto"/>
        <w:rPr>
          <w:rFonts w:ascii="Arial" w:hAnsi="Arial" w:cs="Arial"/>
          <w:b/>
          <w:sz w:val="20"/>
          <w:szCs w:val="20"/>
        </w:rPr>
      </w:pPr>
    </w:p>
    <w:p w14:paraId="14FD95D1" w14:textId="77777777" w:rsidR="00E82A90" w:rsidRDefault="00E82A90" w:rsidP="000F655F">
      <w:pPr>
        <w:tabs>
          <w:tab w:val="left" w:pos="991"/>
        </w:tabs>
        <w:spacing w:line="360" w:lineRule="auto"/>
        <w:rPr>
          <w:rFonts w:ascii="Arial" w:hAnsi="Arial" w:cs="Arial"/>
          <w:b/>
          <w:sz w:val="20"/>
          <w:szCs w:val="20"/>
        </w:rPr>
      </w:pPr>
    </w:p>
    <w:p w14:paraId="5F84D381" w14:textId="1DA1450A" w:rsidR="00D54587" w:rsidRPr="000A75FA" w:rsidRDefault="00145EE9" w:rsidP="000A75FA">
      <w:pPr>
        <w:tabs>
          <w:tab w:val="left" w:pos="991"/>
        </w:tabs>
        <w:spacing w:line="360" w:lineRule="auto"/>
        <w:rPr>
          <w:rFonts w:ascii="Arial" w:hAnsi="Arial" w:cs="Arial"/>
          <w:b/>
        </w:rPr>
      </w:pPr>
      <w:r w:rsidRPr="00145EE9">
        <w:rPr>
          <w:rFonts w:ascii="Arial" w:hAnsi="Arial" w:cs="Arial"/>
          <w:b/>
        </w:rPr>
        <w:t>Cognitive Tests</w:t>
      </w:r>
    </w:p>
    <w:p w14:paraId="385E5055" w14:textId="77777777" w:rsidR="00D54587" w:rsidRPr="00E13504" w:rsidRDefault="00D54587" w:rsidP="00D54587">
      <w:pPr>
        <w:rPr>
          <w:rFonts w:ascii="Arial" w:hAnsi="Arial" w:cs="Arial"/>
          <w:sz w:val="20"/>
          <w:szCs w:val="20"/>
        </w:rPr>
      </w:pPr>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1701"/>
        <w:gridCol w:w="1985"/>
        <w:gridCol w:w="5334"/>
      </w:tblGrid>
      <w:tr w:rsidR="00B067B3" w:rsidRPr="00E13504" w14:paraId="51146F79" w14:textId="77777777" w:rsidTr="00336F8F">
        <w:tc>
          <w:tcPr>
            <w:tcW w:w="1701" w:type="dxa"/>
            <w:vAlign w:val="center"/>
          </w:tcPr>
          <w:p w14:paraId="153C94D0" w14:textId="186CA9C2" w:rsidR="00B067B3" w:rsidRPr="00E13504" w:rsidRDefault="00B067B3" w:rsidP="00336F8F">
            <w:pPr>
              <w:rPr>
                <w:rFonts w:ascii="Arial" w:hAnsi="Arial" w:cs="Arial"/>
                <w:b/>
                <w:bCs/>
                <w:sz w:val="20"/>
                <w:szCs w:val="20"/>
              </w:rPr>
            </w:pPr>
            <w:r w:rsidRPr="00E13504">
              <w:rPr>
                <w:rFonts w:ascii="Arial" w:hAnsi="Arial" w:cs="Arial"/>
                <w:b/>
                <w:bCs/>
                <w:sz w:val="20"/>
                <w:szCs w:val="20"/>
              </w:rPr>
              <w:t>Test (Database)</w:t>
            </w:r>
          </w:p>
        </w:tc>
        <w:tc>
          <w:tcPr>
            <w:tcW w:w="1985" w:type="dxa"/>
            <w:vAlign w:val="center"/>
          </w:tcPr>
          <w:p w14:paraId="4CC5C984" w14:textId="27C3DDC0" w:rsidR="00B067B3" w:rsidRPr="00E13504" w:rsidRDefault="00B067B3" w:rsidP="00336F8F">
            <w:pPr>
              <w:jc w:val="center"/>
              <w:rPr>
                <w:rFonts w:ascii="Arial" w:hAnsi="Arial" w:cs="Arial"/>
                <w:b/>
                <w:bCs/>
                <w:sz w:val="20"/>
                <w:szCs w:val="20"/>
              </w:rPr>
            </w:pPr>
            <w:r w:rsidRPr="00E35F15">
              <w:rPr>
                <w:rFonts w:ascii="Arial" w:hAnsi="Arial" w:cs="Arial"/>
                <w:b/>
                <w:sz w:val="20"/>
                <w:szCs w:val="20"/>
              </w:rPr>
              <w:t>Cognitive Domain</w:t>
            </w:r>
          </w:p>
        </w:tc>
        <w:tc>
          <w:tcPr>
            <w:tcW w:w="5334" w:type="dxa"/>
            <w:vAlign w:val="center"/>
          </w:tcPr>
          <w:p w14:paraId="5025B16C" w14:textId="55F901C5" w:rsidR="00B067B3" w:rsidRPr="00E13504" w:rsidRDefault="00B067B3" w:rsidP="00336F8F">
            <w:pPr>
              <w:rPr>
                <w:rFonts w:ascii="Arial" w:hAnsi="Arial" w:cs="Arial"/>
                <w:b/>
                <w:bCs/>
                <w:sz w:val="20"/>
                <w:szCs w:val="20"/>
              </w:rPr>
            </w:pPr>
            <w:r w:rsidRPr="00E13504">
              <w:rPr>
                <w:rFonts w:ascii="Arial" w:hAnsi="Arial" w:cs="Arial"/>
                <w:b/>
                <w:bCs/>
                <w:sz w:val="20"/>
                <w:szCs w:val="20"/>
              </w:rPr>
              <w:t>Description</w:t>
            </w:r>
          </w:p>
        </w:tc>
      </w:tr>
      <w:tr w:rsidR="00B067B3" w:rsidRPr="00E13504" w14:paraId="5B6D6B4C" w14:textId="77777777" w:rsidTr="000A75FA">
        <w:tc>
          <w:tcPr>
            <w:tcW w:w="1701" w:type="dxa"/>
          </w:tcPr>
          <w:p w14:paraId="18055CBC" w14:textId="77777777" w:rsidR="00B067B3" w:rsidRPr="00E13504" w:rsidRDefault="00B067B3" w:rsidP="00B067B3">
            <w:pPr>
              <w:rPr>
                <w:rFonts w:ascii="Arial" w:hAnsi="Arial" w:cs="Arial"/>
                <w:sz w:val="20"/>
                <w:szCs w:val="20"/>
              </w:rPr>
            </w:pPr>
            <w:r w:rsidRPr="00E13504">
              <w:rPr>
                <w:rFonts w:ascii="Arial" w:hAnsi="Arial" w:cs="Arial"/>
                <w:sz w:val="20"/>
                <w:szCs w:val="20"/>
              </w:rPr>
              <w:t xml:space="preserve">Block design </w:t>
            </w:r>
          </w:p>
          <w:p w14:paraId="20C361BB" w14:textId="77777777" w:rsidR="00B067B3" w:rsidRPr="00E13504" w:rsidRDefault="00B067B3" w:rsidP="00B067B3">
            <w:pPr>
              <w:rPr>
                <w:rFonts w:ascii="Arial" w:hAnsi="Arial" w:cs="Arial"/>
                <w:sz w:val="20"/>
                <w:szCs w:val="20"/>
              </w:rPr>
            </w:pPr>
            <w:r w:rsidRPr="00E13504">
              <w:rPr>
                <w:rFonts w:ascii="Arial" w:hAnsi="Arial" w:cs="Arial"/>
                <w:sz w:val="20"/>
                <w:szCs w:val="20"/>
              </w:rPr>
              <w:t>(PEIC)</w:t>
            </w:r>
          </w:p>
        </w:tc>
        <w:tc>
          <w:tcPr>
            <w:tcW w:w="1985" w:type="dxa"/>
          </w:tcPr>
          <w:p w14:paraId="46EF4355" w14:textId="77777777" w:rsidR="00B067B3" w:rsidRDefault="00B067B3" w:rsidP="00B067B3">
            <w:pPr>
              <w:rPr>
                <w:rFonts w:ascii="Arial" w:hAnsi="Arial" w:cs="Arial"/>
                <w:sz w:val="20"/>
                <w:szCs w:val="20"/>
              </w:rPr>
            </w:pPr>
            <w:r w:rsidRPr="00E35F15">
              <w:rPr>
                <w:rFonts w:ascii="Arial" w:hAnsi="Arial" w:cs="Arial"/>
                <w:sz w:val="20"/>
                <w:szCs w:val="20"/>
              </w:rPr>
              <w:t>Visuospatial processing</w:t>
            </w:r>
          </w:p>
          <w:p w14:paraId="779A6EA7" w14:textId="77777777" w:rsidR="00B067B3" w:rsidRPr="00E35F15" w:rsidRDefault="00B067B3" w:rsidP="00B067B3">
            <w:pPr>
              <w:rPr>
                <w:rFonts w:ascii="Arial" w:hAnsi="Arial" w:cs="Arial"/>
                <w:color w:val="808080" w:themeColor="background1" w:themeShade="80"/>
                <w:sz w:val="20"/>
                <w:szCs w:val="20"/>
              </w:rPr>
            </w:pPr>
          </w:p>
          <w:p w14:paraId="6584312D" w14:textId="63F70133" w:rsidR="00B067B3" w:rsidRPr="00E13504" w:rsidRDefault="00B067B3" w:rsidP="00B067B3">
            <w:pPr>
              <w:rPr>
                <w:rFonts w:ascii="Arial" w:hAnsi="Arial" w:cs="Arial"/>
                <w:sz w:val="20"/>
                <w:szCs w:val="20"/>
              </w:rPr>
            </w:pPr>
            <w:r w:rsidRPr="00E35F15">
              <w:rPr>
                <w:rFonts w:ascii="Arial" w:hAnsi="Arial" w:cs="Arial"/>
                <w:sz w:val="20"/>
                <w:szCs w:val="20"/>
              </w:rPr>
              <w:t>Non-verbal problem solving</w:t>
            </w:r>
          </w:p>
        </w:tc>
        <w:tc>
          <w:tcPr>
            <w:tcW w:w="5334" w:type="dxa"/>
          </w:tcPr>
          <w:p w14:paraId="667BF679" w14:textId="0EB1BB1E" w:rsidR="00B067B3" w:rsidRPr="00E13504" w:rsidRDefault="00B067B3" w:rsidP="00B067B3">
            <w:pPr>
              <w:rPr>
                <w:rFonts w:ascii="Arial" w:hAnsi="Arial" w:cs="Arial"/>
                <w:sz w:val="20"/>
                <w:szCs w:val="20"/>
              </w:rPr>
            </w:pPr>
            <w:r w:rsidRPr="00E13504">
              <w:rPr>
                <w:rFonts w:ascii="Arial" w:hAnsi="Arial" w:cs="Arial"/>
                <w:sz w:val="20"/>
                <w:szCs w:val="20"/>
              </w:rPr>
              <w:t xml:space="preserve">Participants were given a number of cube-shaped blocks that have faces of different colours: some are red, some are white, and some are split diagonally to be half red and half white. Participants were asked to use an increasing number of these blocks to replicate a pattern presented to them, which was first presented as a physical model made from the same type of blocks, and then presented as a two-dimensional picture (showing what the top surface of the blocks should look like) </w:t>
            </w:r>
            <w:hyperlink w:anchor="_ENREF_24" w:tooltip="Soto, 2013 #13" w:history="1">
              <w:r w:rsidR="00B461CB" w:rsidRPr="00B461CB">
                <w:rPr>
                  <w:rStyle w:val="Hyperlink"/>
                  <w:vertAlign w:val="superscript"/>
                </w:rPr>
                <w:t>24</w:t>
              </w:r>
              <w:r w:rsidR="00B461CB" w:rsidRPr="00E13504">
                <w:rPr>
                  <w:rFonts w:ascii="Arial" w:hAnsi="Arial" w:cs="Arial"/>
                  <w:sz w:val="20"/>
                  <w:szCs w:val="20"/>
                </w:rPr>
                <w:fldChar w:fldCharType="begin"/>
              </w:r>
              <w:r w:rsidR="00B461CB">
                <w:rPr>
                  <w:rFonts w:ascii="Arial" w:hAnsi="Arial" w:cs="Arial"/>
                  <w:sz w:val="20"/>
                  <w:szCs w:val="20"/>
                </w:rPr>
                <w:instrText xml:space="preserve"> ADDIN EN.CITE &lt;EndNote&gt;&lt;Cite&gt;&lt;Author&gt;Soto&lt;/Author&gt;&lt;Year&gt;2013&lt;/Year&gt;&lt;RecNum&gt;13&lt;/RecNum&gt;&lt;DisplayText&gt;&lt;style face="superscript"&gt;24&lt;/style&gt;&lt;/DisplayText&gt;&lt;record&gt;&lt;rec-number&gt;13&lt;/rec-number&gt;&lt;foreign-keys&gt;&lt;key app="EN" db-id="pp0rrrtxys5p0jef22l5paxi52r9vr2eat95" timestamp="1695990797"&gt;13&lt;/key&gt;&lt;/foreign-keys&gt;&lt;ref-type name="Book Section"&gt;5&lt;/ref-type&gt;&lt;contributors&gt;&lt;authors&gt;&lt;author&gt;Soto, Timothy&lt;/author&gt;&lt;author&gt;Kraper, Cate&lt;/author&gt;&lt;/authors&gt;&lt;secondary-authors&gt;&lt;author&gt;Volkmar, Fred R.&lt;/author&gt;&lt;/secondary-authors&gt;&lt;/contributors&gt;&lt;titles&gt;&lt;title&gt;Block Design Subtest&lt;/title&gt;&lt;secondary-title&gt;Encyclopedia of Autism Spectrum Disorders&lt;/secondary-title&gt;&lt;/titles&gt;&lt;pages&gt;464-465&lt;/pages&gt;&lt;dates&gt;&lt;year&gt;2013&lt;/year&gt;&lt;/dates&gt;&lt;pub-location&gt;New York, NY&lt;/pub-location&gt;&lt;publisher&gt;Springer New York&lt;/publisher&gt;&lt;isbn&gt;978-1-4419-1698-3&lt;/isbn&gt;&lt;label&gt;Soto2013&lt;/label&gt;&lt;urls&gt;&lt;related-urls&gt;&lt;url&gt;https://doi.org/10.1007/978-1-4419-1698-3_226&lt;/url&gt;&lt;/related-urls&gt;&lt;/urls&gt;&lt;electronic-resource-num&gt;10.1007/978-1-4419-1698-3_226&lt;/electronic-resource-num&gt;&lt;/record&gt;&lt;/Cite&gt;&lt;/EndNote&gt;</w:instrText>
              </w:r>
              <w:r w:rsidR="00B461CB" w:rsidRPr="00E13504">
                <w:rPr>
                  <w:rFonts w:ascii="Arial" w:hAnsi="Arial" w:cs="Arial"/>
                  <w:sz w:val="20"/>
                  <w:szCs w:val="20"/>
                </w:rPr>
                <w:fldChar w:fldCharType="separate"/>
              </w:r>
              <w:r w:rsidR="00B461CB" w:rsidRPr="00E13504">
                <w:rPr>
                  <w:rFonts w:ascii="Arial" w:hAnsi="Arial" w:cs="Arial"/>
                  <w:sz w:val="20"/>
                  <w:szCs w:val="20"/>
                </w:rPr>
                <w:fldChar w:fldCharType="end"/>
              </w:r>
            </w:hyperlink>
            <w:r w:rsidRPr="00E13504">
              <w:rPr>
                <w:rFonts w:ascii="Arial" w:hAnsi="Arial" w:cs="Arial"/>
                <w:sz w:val="20"/>
                <w:szCs w:val="20"/>
              </w:rPr>
              <w:t>.</w:t>
            </w:r>
          </w:p>
          <w:p w14:paraId="0288F6B7" w14:textId="561D6872" w:rsidR="00B067B3" w:rsidRPr="00E13504" w:rsidRDefault="00B067B3" w:rsidP="00B067B3">
            <w:pPr>
              <w:rPr>
                <w:rFonts w:ascii="Arial" w:hAnsi="Arial" w:cs="Arial"/>
                <w:sz w:val="20"/>
                <w:szCs w:val="20"/>
              </w:rPr>
            </w:pPr>
            <w:r w:rsidRPr="00E13504">
              <w:rPr>
                <w:rFonts w:ascii="Arial" w:hAnsi="Arial" w:cs="Arial"/>
                <w:sz w:val="20"/>
                <w:szCs w:val="20"/>
              </w:rPr>
              <w:t>As the tests used different between research centres (WAIS-R or WAIS-III), scores reported have been converted to the percentage of the maximum possible score (participants’ score / maximum score for test).</w:t>
            </w:r>
          </w:p>
        </w:tc>
      </w:tr>
      <w:tr w:rsidR="00B067B3" w:rsidRPr="00E13504" w14:paraId="4F85386C" w14:textId="77777777" w:rsidTr="000A75FA">
        <w:tc>
          <w:tcPr>
            <w:tcW w:w="1701" w:type="dxa"/>
          </w:tcPr>
          <w:p w14:paraId="0FBA31E2" w14:textId="77777777" w:rsidR="00B067B3" w:rsidRPr="00E13504" w:rsidRDefault="00B067B3" w:rsidP="00B067B3">
            <w:pPr>
              <w:rPr>
                <w:rFonts w:ascii="Arial" w:hAnsi="Arial" w:cs="Arial"/>
                <w:sz w:val="20"/>
                <w:szCs w:val="20"/>
              </w:rPr>
            </w:pPr>
            <w:r w:rsidRPr="00E13504">
              <w:rPr>
                <w:rFonts w:ascii="Arial" w:hAnsi="Arial" w:cs="Arial"/>
                <w:sz w:val="20"/>
                <w:szCs w:val="20"/>
              </w:rPr>
              <w:t xml:space="preserve">Digit span </w:t>
            </w:r>
          </w:p>
          <w:p w14:paraId="75186B76" w14:textId="77777777" w:rsidR="00B067B3" w:rsidRPr="00E13504" w:rsidRDefault="00B067B3" w:rsidP="00B067B3">
            <w:pPr>
              <w:rPr>
                <w:rFonts w:ascii="Arial" w:hAnsi="Arial" w:cs="Arial"/>
                <w:sz w:val="20"/>
                <w:szCs w:val="20"/>
              </w:rPr>
            </w:pPr>
            <w:r w:rsidRPr="00E13504">
              <w:rPr>
                <w:rFonts w:ascii="Arial" w:hAnsi="Arial" w:cs="Arial"/>
                <w:sz w:val="20"/>
                <w:szCs w:val="20"/>
              </w:rPr>
              <w:t>(PEIC)</w:t>
            </w:r>
          </w:p>
        </w:tc>
        <w:tc>
          <w:tcPr>
            <w:tcW w:w="1985" w:type="dxa"/>
          </w:tcPr>
          <w:p w14:paraId="3A8B3928" w14:textId="77777777" w:rsidR="00B067B3" w:rsidRPr="00E35F15" w:rsidRDefault="00B067B3" w:rsidP="00B067B3">
            <w:pPr>
              <w:rPr>
                <w:rFonts w:ascii="Arial" w:hAnsi="Arial" w:cs="Arial"/>
                <w:color w:val="808080" w:themeColor="background1" w:themeShade="80"/>
                <w:sz w:val="20"/>
                <w:szCs w:val="20"/>
              </w:rPr>
            </w:pPr>
            <w:r w:rsidRPr="00E35F15">
              <w:rPr>
                <w:rFonts w:ascii="Arial" w:hAnsi="Arial" w:cs="Arial"/>
                <w:sz w:val="20"/>
                <w:szCs w:val="20"/>
              </w:rPr>
              <w:t>Working memory</w:t>
            </w:r>
          </w:p>
          <w:p w14:paraId="4F1C68A7" w14:textId="77777777" w:rsidR="00B067B3" w:rsidRDefault="00B067B3" w:rsidP="00B067B3">
            <w:pPr>
              <w:rPr>
                <w:rFonts w:ascii="Arial" w:hAnsi="Arial" w:cs="Arial"/>
                <w:sz w:val="20"/>
                <w:szCs w:val="20"/>
              </w:rPr>
            </w:pPr>
          </w:p>
          <w:p w14:paraId="4D071873" w14:textId="24CFB340" w:rsidR="00B067B3" w:rsidRPr="00E13504" w:rsidRDefault="00B067B3" w:rsidP="00B067B3">
            <w:pPr>
              <w:rPr>
                <w:rFonts w:ascii="Arial" w:hAnsi="Arial" w:cs="Arial"/>
                <w:sz w:val="20"/>
                <w:szCs w:val="20"/>
              </w:rPr>
            </w:pPr>
            <w:r w:rsidRPr="00E35F15">
              <w:rPr>
                <w:rFonts w:ascii="Arial" w:hAnsi="Arial" w:cs="Arial"/>
                <w:sz w:val="20"/>
                <w:szCs w:val="20"/>
              </w:rPr>
              <w:lastRenderedPageBreak/>
              <w:t>Attention</w:t>
            </w:r>
          </w:p>
        </w:tc>
        <w:tc>
          <w:tcPr>
            <w:tcW w:w="5334" w:type="dxa"/>
          </w:tcPr>
          <w:p w14:paraId="15898EF8" w14:textId="23CE60C1" w:rsidR="00B067B3" w:rsidRPr="00E13504" w:rsidRDefault="00B067B3" w:rsidP="00B067B3">
            <w:pPr>
              <w:rPr>
                <w:rFonts w:ascii="Arial" w:hAnsi="Arial" w:cs="Arial"/>
                <w:sz w:val="20"/>
                <w:szCs w:val="20"/>
              </w:rPr>
            </w:pPr>
            <w:r w:rsidRPr="00E13504">
              <w:rPr>
                <w:rFonts w:ascii="Arial" w:hAnsi="Arial" w:cs="Arial"/>
                <w:sz w:val="20"/>
                <w:szCs w:val="20"/>
              </w:rPr>
              <w:lastRenderedPageBreak/>
              <w:t xml:space="preserve">Consists of two parts: digit forwards, in which participants must repeat back sequences of numbers presented </w:t>
            </w:r>
            <w:r w:rsidRPr="00E13504">
              <w:rPr>
                <w:rFonts w:ascii="Arial" w:hAnsi="Arial" w:cs="Arial"/>
                <w:sz w:val="20"/>
                <w:szCs w:val="20"/>
              </w:rPr>
              <w:lastRenderedPageBreak/>
              <w:t xml:space="preserve">auditorily in the same order that the digits were presented; and digits backwards, where participants must repeat back a sequence in reverse order </w:t>
            </w:r>
            <w:hyperlink w:anchor="_ENREF_25" w:tooltip="Wambach, 2011 #12" w:history="1">
              <w:r w:rsidR="00B461CB" w:rsidRPr="00B461CB">
                <w:rPr>
                  <w:rStyle w:val="Hyperlink"/>
                  <w:vertAlign w:val="superscript"/>
                </w:rPr>
                <w:t>25</w:t>
              </w:r>
              <w:r w:rsidR="00B461CB" w:rsidRPr="00E13504">
                <w:rPr>
                  <w:rFonts w:ascii="Arial" w:hAnsi="Arial" w:cs="Arial"/>
                  <w:sz w:val="20"/>
                  <w:szCs w:val="20"/>
                </w:rPr>
                <w:fldChar w:fldCharType="begin"/>
              </w:r>
              <w:r w:rsidR="00B461CB">
                <w:rPr>
                  <w:rFonts w:ascii="Arial" w:hAnsi="Arial" w:cs="Arial"/>
                  <w:sz w:val="20"/>
                  <w:szCs w:val="20"/>
                </w:rPr>
                <w:instrText xml:space="preserve"> ADDIN EN.CITE &lt;EndNote&gt;&lt;Cite&gt;&lt;Author&gt;Wambach&lt;/Author&gt;&lt;Year&gt;2011&lt;/Year&gt;&lt;RecNum&gt;12&lt;/RecNum&gt;&lt;DisplayText&gt;&lt;style face="superscript"&gt;25&lt;/style&gt;&lt;/DisplayText&gt;&lt;record&gt;&lt;rec-number&gt;12&lt;/rec-number&gt;&lt;foreign-keys&gt;&lt;key app="EN" db-id="pp0rrrtxys5p0jef22l5paxi52r9vr2eat95" timestamp="1695990797"&gt;12&lt;/key&gt;&lt;/foreign-keys&gt;&lt;ref-type name="Book Section"&gt;5&lt;/ref-type&gt;&lt;contributors&gt;&lt;authors&gt;&lt;author&gt;Wambach, Denene&lt;/author&gt;&lt;author&gt;Lamar, Melissa&lt;/author&gt;&lt;author&gt;Swenson, Rod&lt;/author&gt;&lt;author&gt;Penney, Dana L.&lt;/author&gt;&lt;author&gt;Kaplan, Edith&lt;/author&gt;&lt;author&gt;Libon, David J.&lt;/author&gt;&lt;/authors&gt;&lt;secondary-authors&gt;&lt;author&gt;Kreutzer, Jeffrey S.&lt;/author&gt;&lt;author&gt;DeLuca, John&lt;/author&gt;&lt;author&gt;Caplan, Bruce&lt;/author&gt;&lt;/secondary-authors&gt;&lt;/contributors&gt;&lt;titles&gt;&lt;title&gt;Digit Span&lt;/title&gt;&lt;secondary-title&gt;Encyclopedia of Clinical Neuropsychology&lt;/secondary-title&gt;&lt;/titles&gt;&lt;pages&gt;844-849&lt;/pages&gt;&lt;dates&gt;&lt;year&gt;2011&lt;/year&gt;&lt;/dates&gt;&lt;pub-location&gt;New York, NY&lt;/pub-location&gt;&lt;publisher&gt;Springer New York&lt;/publisher&gt;&lt;isbn&gt;978-0-387-79948-3&lt;/isbn&gt;&lt;label&gt;Wambach2011&lt;/label&gt;&lt;urls&gt;&lt;related-urls&gt;&lt;url&gt;https://doi.org/10.1007/978-0-387-79948-3_1288&lt;/url&gt;&lt;/related-urls&gt;&lt;/urls&gt;&lt;electronic-resource-num&gt;10.1007/978-0-387-79948-3_1288&lt;/electronic-resource-num&gt;&lt;/record&gt;&lt;/Cite&gt;&lt;/EndNote&gt;</w:instrText>
              </w:r>
              <w:r w:rsidR="00B461CB" w:rsidRPr="00E13504">
                <w:rPr>
                  <w:rFonts w:ascii="Arial" w:hAnsi="Arial" w:cs="Arial"/>
                  <w:sz w:val="20"/>
                  <w:szCs w:val="20"/>
                </w:rPr>
                <w:fldChar w:fldCharType="separate"/>
              </w:r>
              <w:r w:rsidR="00B461CB" w:rsidRPr="00E13504">
                <w:rPr>
                  <w:rFonts w:ascii="Arial" w:hAnsi="Arial" w:cs="Arial"/>
                  <w:sz w:val="20"/>
                  <w:szCs w:val="20"/>
                </w:rPr>
                <w:fldChar w:fldCharType="end"/>
              </w:r>
            </w:hyperlink>
            <w:r w:rsidRPr="00E13504">
              <w:rPr>
                <w:rFonts w:ascii="Arial" w:hAnsi="Arial" w:cs="Arial"/>
                <w:sz w:val="20"/>
                <w:szCs w:val="20"/>
              </w:rPr>
              <w:t>.</w:t>
            </w:r>
          </w:p>
          <w:p w14:paraId="44DF8F32" w14:textId="593E83C1" w:rsidR="00B067B3" w:rsidRPr="00E13504" w:rsidRDefault="00B067B3" w:rsidP="00B067B3">
            <w:pPr>
              <w:rPr>
                <w:rFonts w:ascii="Arial" w:hAnsi="Arial" w:cs="Arial"/>
                <w:sz w:val="20"/>
                <w:szCs w:val="20"/>
              </w:rPr>
            </w:pPr>
            <w:r w:rsidRPr="00E13504">
              <w:rPr>
                <w:rFonts w:ascii="Arial" w:hAnsi="Arial" w:cs="Arial"/>
                <w:sz w:val="20"/>
                <w:szCs w:val="20"/>
              </w:rPr>
              <w:t>As the tests used different between research centres (WAIS-R or WAIS-III), scores reported have been converted to the percentage of the maximum possible score (participants’ score / maximum score for test).</w:t>
            </w:r>
          </w:p>
        </w:tc>
      </w:tr>
      <w:tr w:rsidR="00B067B3" w:rsidRPr="00E13504" w14:paraId="3A234E01" w14:textId="77777777" w:rsidTr="000A75FA">
        <w:tc>
          <w:tcPr>
            <w:tcW w:w="1701" w:type="dxa"/>
          </w:tcPr>
          <w:p w14:paraId="44D2571C" w14:textId="77777777" w:rsidR="00B067B3" w:rsidRPr="00E13504" w:rsidRDefault="00B067B3" w:rsidP="00B067B3">
            <w:pPr>
              <w:rPr>
                <w:rFonts w:ascii="Arial" w:hAnsi="Arial" w:cs="Arial"/>
                <w:sz w:val="20"/>
                <w:szCs w:val="20"/>
              </w:rPr>
            </w:pPr>
            <w:r w:rsidRPr="00E13504">
              <w:rPr>
                <w:rFonts w:ascii="Arial" w:hAnsi="Arial" w:cs="Arial"/>
                <w:sz w:val="20"/>
                <w:szCs w:val="20"/>
              </w:rPr>
              <w:lastRenderedPageBreak/>
              <w:t>Rey Auditory Verbal Learning Test (RAVLT)</w:t>
            </w:r>
          </w:p>
          <w:p w14:paraId="546498C6" w14:textId="77777777" w:rsidR="00B067B3" w:rsidRPr="00E13504" w:rsidRDefault="00B067B3" w:rsidP="00B067B3">
            <w:pPr>
              <w:rPr>
                <w:rFonts w:ascii="Arial" w:hAnsi="Arial" w:cs="Arial"/>
                <w:sz w:val="20"/>
                <w:szCs w:val="20"/>
              </w:rPr>
            </w:pPr>
            <w:r w:rsidRPr="00E13504">
              <w:rPr>
                <w:rFonts w:ascii="Arial" w:hAnsi="Arial" w:cs="Arial"/>
                <w:sz w:val="20"/>
                <w:szCs w:val="20"/>
              </w:rPr>
              <w:t>(PEIC)</w:t>
            </w:r>
          </w:p>
        </w:tc>
        <w:tc>
          <w:tcPr>
            <w:tcW w:w="1985" w:type="dxa"/>
          </w:tcPr>
          <w:p w14:paraId="0F4B7A20" w14:textId="77777777" w:rsidR="00B067B3" w:rsidRDefault="00B067B3" w:rsidP="00B067B3">
            <w:pPr>
              <w:rPr>
                <w:rFonts w:ascii="Arial" w:hAnsi="Arial" w:cs="Arial"/>
                <w:sz w:val="20"/>
                <w:szCs w:val="20"/>
              </w:rPr>
            </w:pPr>
            <w:r w:rsidRPr="00E35F15">
              <w:rPr>
                <w:rFonts w:ascii="Arial" w:hAnsi="Arial" w:cs="Arial"/>
                <w:sz w:val="20"/>
                <w:szCs w:val="20"/>
              </w:rPr>
              <w:t>Verbal learning</w:t>
            </w:r>
          </w:p>
          <w:p w14:paraId="55342C4F" w14:textId="77777777" w:rsidR="00B067B3" w:rsidRPr="00E35F15" w:rsidRDefault="00B067B3" w:rsidP="00B067B3">
            <w:pPr>
              <w:rPr>
                <w:rFonts w:ascii="Arial" w:hAnsi="Arial" w:cs="Arial"/>
                <w:color w:val="808080" w:themeColor="background1" w:themeShade="80"/>
                <w:sz w:val="20"/>
                <w:szCs w:val="20"/>
              </w:rPr>
            </w:pPr>
          </w:p>
          <w:p w14:paraId="5D98DDB0" w14:textId="77777777" w:rsidR="00B067B3" w:rsidRPr="00E35F15" w:rsidRDefault="00B067B3" w:rsidP="00B067B3">
            <w:pPr>
              <w:rPr>
                <w:rFonts w:ascii="Arial" w:hAnsi="Arial" w:cs="Arial"/>
                <w:color w:val="808080" w:themeColor="background1" w:themeShade="80"/>
                <w:sz w:val="20"/>
                <w:szCs w:val="20"/>
              </w:rPr>
            </w:pPr>
            <w:r w:rsidRPr="00E35F15">
              <w:rPr>
                <w:rFonts w:ascii="Arial" w:hAnsi="Arial" w:cs="Arial"/>
                <w:sz w:val="20"/>
                <w:szCs w:val="20"/>
              </w:rPr>
              <w:t>Episodic memory</w:t>
            </w:r>
          </w:p>
          <w:p w14:paraId="039FD205" w14:textId="77777777" w:rsidR="00B067B3" w:rsidRDefault="00B067B3" w:rsidP="00B067B3">
            <w:pPr>
              <w:rPr>
                <w:rFonts w:ascii="Arial" w:hAnsi="Arial" w:cs="Arial"/>
                <w:sz w:val="20"/>
                <w:szCs w:val="20"/>
              </w:rPr>
            </w:pPr>
          </w:p>
          <w:p w14:paraId="133232F8" w14:textId="28A601CD" w:rsidR="00B067B3" w:rsidRPr="00E13504" w:rsidRDefault="00B067B3" w:rsidP="00B067B3">
            <w:pPr>
              <w:rPr>
                <w:rFonts w:ascii="Arial" w:hAnsi="Arial" w:cs="Arial"/>
                <w:sz w:val="20"/>
                <w:szCs w:val="20"/>
              </w:rPr>
            </w:pPr>
            <w:r w:rsidRPr="00E35F15">
              <w:rPr>
                <w:rFonts w:ascii="Arial" w:hAnsi="Arial" w:cs="Arial"/>
                <w:sz w:val="20"/>
                <w:szCs w:val="20"/>
              </w:rPr>
              <w:t>Verbal memory</w:t>
            </w:r>
          </w:p>
        </w:tc>
        <w:tc>
          <w:tcPr>
            <w:tcW w:w="5334" w:type="dxa"/>
          </w:tcPr>
          <w:p w14:paraId="3245C856" w14:textId="550A9CE7" w:rsidR="00B067B3" w:rsidRPr="00E13504" w:rsidRDefault="00B067B3" w:rsidP="00B067B3">
            <w:pPr>
              <w:rPr>
                <w:rFonts w:ascii="Arial" w:hAnsi="Arial" w:cs="Arial"/>
                <w:sz w:val="20"/>
                <w:szCs w:val="20"/>
              </w:rPr>
            </w:pPr>
            <w:r w:rsidRPr="00E13504">
              <w:rPr>
                <w:rFonts w:ascii="Arial" w:hAnsi="Arial" w:cs="Arial"/>
                <w:sz w:val="20"/>
                <w:szCs w:val="20"/>
              </w:rPr>
              <w:t>Participants were presented auditorily with a list of 15 unrelated words over three learning trials, and asked to recall as many as they could after each trial. Participants’ performance on these trials constitutes their immediate recall score. After a 30-minute interval, participants were asked to recall as many words as they could from the first list of 15 words only – performance on this constitutes the delayed recall score.</w:t>
            </w:r>
          </w:p>
        </w:tc>
      </w:tr>
      <w:tr w:rsidR="00B067B3" w:rsidRPr="00E13504" w14:paraId="00850A11" w14:textId="77777777" w:rsidTr="000A75FA">
        <w:tc>
          <w:tcPr>
            <w:tcW w:w="1701" w:type="dxa"/>
          </w:tcPr>
          <w:p w14:paraId="77745021" w14:textId="77777777" w:rsidR="00B067B3" w:rsidRPr="00E13504" w:rsidRDefault="00B067B3" w:rsidP="00B067B3">
            <w:pPr>
              <w:rPr>
                <w:rFonts w:ascii="Arial" w:hAnsi="Arial" w:cs="Arial"/>
                <w:sz w:val="20"/>
                <w:szCs w:val="20"/>
              </w:rPr>
            </w:pPr>
            <w:r w:rsidRPr="00E13504">
              <w:rPr>
                <w:rFonts w:ascii="Arial" w:hAnsi="Arial" w:cs="Arial"/>
                <w:sz w:val="20"/>
                <w:szCs w:val="20"/>
              </w:rPr>
              <w:t>Rey Auditory Verbal Learning Test (RAVLT)</w:t>
            </w:r>
          </w:p>
          <w:p w14:paraId="4433050A" w14:textId="76234451" w:rsidR="00B067B3" w:rsidRPr="00E13504" w:rsidRDefault="00B067B3" w:rsidP="00B067B3">
            <w:pPr>
              <w:rPr>
                <w:rFonts w:ascii="Arial" w:hAnsi="Arial" w:cs="Arial"/>
                <w:sz w:val="20"/>
                <w:szCs w:val="20"/>
              </w:rPr>
            </w:pPr>
            <w:r w:rsidRPr="00E13504">
              <w:rPr>
                <w:rFonts w:ascii="Arial" w:hAnsi="Arial" w:cs="Arial"/>
                <w:sz w:val="20"/>
                <w:szCs w:val="20"/>
              </w:rPr>
              <w:t>(ABCD</w:t>
            </w:r>
            <w:r w:rsidRPr="00E13504">
              <w:rPr>
                <w:rFonts w:ascii="Arial" w:hAnsi="Arial" w:cs="Arial"/>
                <w:sz w:val="20"/>
                <w:szCs w:val="20"/>
                <w:vertAlign w:val="superscript"/>
              </w:rPr>
              <w:t xml:space="preserve"> </w:t>
            </w:r>
            <w:r w:rsidRPr="00E13504">
              <w:rPr>
                <w:rFonts w:ascii="Arial" w:hAnsi="Arial" w:cs="Arial"/>
                <w:sz w:val="20"/>
                <w:szCs w:val="20"/>
              </w:rPr>
              <w:t>Study</w:t>
            </w:r>
            <w:r w:rsidR="00C53C5C" w:rsidRPr="00E13504">
              <w:rPr>
                <w:rFonts w:ascii="Arial" w:hAnsi="Arial" w:cs="Arial"/>
                <w:sz w:val="20"/>
                <w:szCs w:val="20"/>
                <w:vertAlign w:val="superscript"/>
              </w:rPr>
              <w:t>®</w:t>
            </w:r>
            <w:r w:rsidRPr="00E13504">
              <w:rPr>
                <w:rFonts w:ascii="Arial" w:hAnsi="Arial" w:cs="Arial"/>
                <w:sz w:val="20"/>
                <w:szCs w:val="20"/>
              </w:rPr>
              <w:t>)</w:t>
            </w:r>
          </w:p>
        </w:tc>
        <w:tc>
          <w:tcPr>
            <w:tcW w:w="1985" w:type="dxa"/>
          </w:tcPr>
          <w:p w14:paraId="7F07548D" w14:textId="77777777" w:rsidR="00B067B3" w:rsidRDefault="00B067B3" w:rsidP="00B067B3">
            <w:pPr>
              <w:rPr>
                <w:rFonts w:ascii="Arial" w:hAnsi="Arial" w:cs="Arial"/>
                <w:sz w:val="20"/>
                <w:szCs w:val="20"/>
              </w:rPr>
            </w:pPr>
            <w:r w:rsidRPr="00E35F15">
              <w:rPr>
                <w:rFonts w:ascii="Arial" w:hAnsi="Arial" w:cs="Arial"/>
                <w:sz w:val="20"/>
                <w:szCs w:val="20"/>
              </w:rPr>
              <w:t>Verbal learning</w:t>
            </w:r>
          </w:p>
          <w:p w14:paraId="5743B23D" w14:textId="77777777" w:rsidR="00B067B3" w:rsidRPr="00E35F15" w:rsidRDefault="00B067B3" w:rsidP="00B067B3">
            <w:pPr>
              <w:rPr>
                <w:rFonts w:ascii="Arial" w:hAnsi="Arial" w:cs="Arial"/>
                <w:color w:val="808080" w:themeColor="background1" w:themeShade="80"/>
                <w:sz w:val="20"/>
                <w:szCs w:val="20"/>
              </w:rPr>
            </w:pPr>
          </w:p>
          <w:p w14:paraId="5B19A24E" w14:textId="77777777" w:rsidR="00B067B3" w:rsidRPr="00E35F15" w:rsidRDefault="00B067B3" w:rsidP="00B067B3">
            <w:pPr>
              <w:rPr>
                <w:rFonts w:ascii="Arial" w:hAnsi="Arial" w:cs="Arial"/>
                <w:color w:val="808080" w:themeColor="background1" w:themeShade="80"/>
                <w:sz w:val="20"/>
                <w:szCs w:val="20"/>
              </w:rPr>
            </w:pPr>
            <w:r w:rsidRPr="00E35F15">
              <w:rPr>
                <w:rFonts w:ascii="Arial" w:hAnsi="Arial" w:cs="Arial"/>
                <w:sz w:val="20"/>
                <w:szCs w:val="20"/>
              </w:rPr>
              <w:t>Episodic memory</w:t>
            </w:r>
          </w:p>
          <w:p w14:paraId="01746381" w14:textId="77777777" w:rsidR="00B067B3" w:rsidRDefault="00B067B3" w:rsidP="00B067B3">
            <w:pPr>
              <w:rPr>
                <w:rFonts w:ascii="Arial" w:hAnsi="Arial" w:cs="Arial"/>
                <w:sz w:val="20"/>
                <w:szCs w:val="20"/>
              </w:rPr>
            </w:pPr>
          </w:p>
          <w:p w14:paraId="437155FD" w14:textId="691A052E" w:rsidR="00B067B3" w:rsidRPr="00E13504" w:rsidRDefault="00B067B3" w:rsidP="00B067B3">
            <w:pPr>
              <w:rPr>
                <w:rFonts w:ascii="Arial" w:hAnsi="Arial" w:cs="Arial"/>
                <w:sz w:val="20"/>
                <w:szCs w:val="20"/>
              </w:rPr>
            </w:pPr>
            <w:r w:rsidRPr="00E35F15">
              <w:rPr>
                <w:rFonts w:ascii="Arial" w:hAnsi="Arial" w:cs="Arial"/>
                <w:sz w:val="20"/>
                <w:szCs w:val="20"/>
              </w:rPr>
              <w:t>Verbal memory</w:t>
            </w:r>
          </w:p>
        </w:tc>
        <w:tc>
          <w:tcPr>
            <w:tcW w:w="5334" w:type="dxa"/>
          </w:tcPr>
          <w:p w14:paraId="74551EA1" w14:textId="7AD14BBC" w:rsidR="00B067B3" w:rsidRPr="00E13504" w:rsidRDefault="00B067B3" w:rsidP="00B067B3">
            <w:pPr>
              <w:rPr>
                <w:rFonts w:ascii="Arial" w:hAnsi="Arial" w:cs="Arial"/>
                <w:sz w:val="20"/>
                <w:szCs w:val="20"/>
              </w:rPr>
            </w:pPr>
            <w:r w:rsidRPr="00E13504">
              <w:rPr>
                <w:rFonts w:ascii="Arial" w:hAnsi="Arial" w:cs="Arial"/>
                <w:sz w:val="20"/>
                <w:szCs w:val="20"/>
              </w:rPr>
              <w:t xml:space="preserve">Participants were presented auditorily with a list of 15 unrelated words over five learning trials, and asked to recall as many as they could after each trial. Participants’ performance on these trials constitutes their immediate recall score. A new list of 15 words is then presented as a distractor; after recalling as many words as they can from this list, participants were then asked to recall as many words as they could from the first list (without repetition of the list beforehand) – performance on this constitutes the short-delay recall score. After a 30-minute interval, participants were asked to recall as many words as they could from the first list of 15 words only – performance on this constitutes the long-delay recall score </w:t>
            </w:r>
            <w:hyperlink w:anchor="_ENREF_26" w:tooltip="Luciana, 2018 #315" w:history="1">
              <w:r w:rsidR="00B461CB" w:rsidRPr="00B461CB">
                <w:rPr>
                  <w:rStyle w:val="Hyperlink"/>
                  <w:vertAlign w:val="superscript"/>
                </w:rPr>
                <w:t>26</w:t>
              </w:r>
              <w:r w:rsidR="00B461CB" w:rsidRPr="00E13504">
                <w:rPr>
                  <w:rFonts w:ascii="Arial" w:hAnsi="Arial" w:cs="Arial"/>
                  <w:sz w:val="20"/>
                  <w:szCs w:val="20"/>
                </w:rPr>
                <w:fldChar w:fldCharType="begin">
                  <w:fldData xml:space="preserve">PEVuZE5vdGU+PENpdGU+PEF1dGhvcj5MdWNpYW5hPC9BdXRob3I+PFllYXI+MjAxODwvWWVhcj48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</w:fldData>
                </w:fldChar>
              </w:r>
              <w:r w:rsidR="00B461CB">
                <w:rPr>
                  <w:rFonts w:ascii="Arial" w:hAnsi="Arial" w:cs="Arial"/>
                  <w:sz w:val="20"/>
                  <w:szCs w:val="20"/>
                </w:rPr>
                <w:instrText xml:space="preserve"> ADDIN EN.CITE </w:instrText>
              </w:r>
              <w:r w:rsidR="00B461CB">
                <w:rPr>
                  <w:rFonts w:ascii="Arial" w:hAnsi="Arial" w:cs="Arial"/>
                  <w:sz w:val="20"/>
                  <w:szCs w:val="20"/>
                </w:rPr>
                <w:fldChar w:fldCharType="begin">
                  <w:fldData xml:space="preserve">PEVuZE5vdGU+PENpdGU+PEF1dGhvcj5MdWNpYW5hPC9BdXRob3I+PFllYXI+MjAxODwvWWVhcj48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</w:fldData>
                </w:fldChar>
              </w:r>
              <w:r w:rsidR="00B461CB">
                <w:rPr>
                  <w:rFonts w:ascii="Arial" w:hAnsi="Arial" w:cs="Arial"/>
                  <w:sz w:val="20"/>
                  <w:szCs w:val="20"/>
                </w:rPr>
                <w:instrText xml:space="preserve"> ADDIN EN.CITE.DATA </w:instrText>
              </w:r>
              <w:r w:rsidR="00B461CB">
                <w:rPr>
                  <w:rFonts w:ascii="Arial" w:hAnsi="Arial" w:cs="Arial"/>
                  <w:sz w:val="20"/>
                  <w:szCs w:val="20"/>
                </w:rPr>
              </w:r>
              <w:r w:rsidR="00B461CB">
                <w:rPr>
                  <w:rFonts w:ascii="Arial" w:hAnsi="Arial" w:cs="Arial"/>
                  <w:sz w:val="20"/>
                  <w:szCs w:val="20"/>
                </w:rPr>
                <w:fldChar w:fldCharType="end"/>
              </w:r>
              <w:r w:rsidR="00B461CB" w:rsidRPr="00E13504">
                <w:rPr>
                  <w:rFonts w:ascii="Arial" w:hAnsi="Arial" w:cs="Arial"/>
                  <w:sz w:val="20"/>
                  <w:szCs w:val="20"/>
                </w:rPr>
              </w:r>
              <w:r w:rsidR="00B461CB" w:rsidRPr="00E13504">
                <w:rPr>
                  <w:rFonts w:ascii="Arial" w:hAnsi="Arial" w:cs="Arial"/>
                  <w:sz w:val="20"/>
                  <w:szCs w:val="20"/>
                </w:rPr>
                <w:fldChar w:fldCharType="separate"/>
              </w:r>
              <w:r w:rsidR="00B461CB" w:rsidRPr="00E13504">
                <w:rPr>
                  <w:rFonts w:ascii="Arial" w:hAnsi="Arial" w:cs="Arial"/>
                  <w:sz w:val="20"/>
                  <w:szCs w:val="20"/>
                </w:rPr>
                <w:fldChar w:fldCharType="end"/>
              </w:r>
            </w:hyperlink>
            <w:r w:rsidRPr="00E13504">
              <w:rPr>
                <w:rFonts w:ascii="Arial" w:hAnsi="Arial" w:cs="Arial"/>
                <w:sz w:val="20"/>
                <w:szCs w:val="20"/>
              </w:rPr>
              <w:t>.</w:t>
            </w:r>
          </w:p>
        </w:tc>
      </w:tr>
      <w:tr w:rsidR="00B067B3" w:rsidRPr="00E13504" w14:paraId="053F13FF" w14:textId="77777777" w:rsidTr="000A75FA">
        <w:tc>
          <w:tcPr>
            <w:tcW w:w="1701" w:type="dxa"/>
          </w:tcPr>
          <w:p w14:paraId="0ADFE028" w14:textId="77777777" w:rsidR="00B067B3" w:rsidRPr="00E13504" w:rsidRDefault="00B067B3" w:rsidP="00B067B3">
            <w:pPr>
              <w:rPr>
                <w:rFonts w:ascii="Arial" w:hAnsi="Arial" w:cs="Arial"/>
                <w:sz w:val="20"/>
                <w:szCs w:val="20"/>
              </w:rPr>
            </w:pPr>
            <w:r w:rsidRPr="00E13504">
              <w:rPr>
                <w:rFonts w:ascii="Arial" w:hAnsi="Arial" w:cs="Arial"/>
                <w:sz w:val="20"/>
                <w:szCs w:val="20"/>
              </w:rPr>
              <w:t>NIH Toolbox Picture Vocabulary Test</w:t>
            </w:r>
            <w:r w:rsidRPr="00E13504">
              <w:rPr>
                <w:rFonts w:ascii="Arial" w:hAnsi="Arial" w:cs="Arial"/>
                <w:sz w:val="20"/>
                <w:szCs w:val="20"/>
                <w:vertAlign w:val="superscript"/>
              </w:rPr>
              <w:t>®</w:t>
            </w:r>
            <w:r w:rsidRPr="00E13504">
              <w:rPr>
                <w:rFonts w:ascii="Arial" w:hAnsi="Arial" w:cs="Arial"/>
                <w:sz w:val="20"/>
                <w:szCs w:val="20"/>
              </w:rPr>
              <w:t xml:space="preserve"> (TPVT)</w:t>
            </w:r>
          </w:p>
          <w:p w14:paraId="49A717ED" w14:textId="6F499D45" w:rsidR="00B067B3" w:rsidRPr="00E13504" w:rsidRDefault="00B067B3" w:rsidP="00B067B3">
            <w:pPr>
              <w:rPr>
                <w:rFonts w:ascii="Arial" w:hAnsi="Arial" w:cs="Arial"/>
                <w:sz w:val="20"/>
                <w:szCs w:val="20"/>
              </w:rPr>
            </w:pPr>
            <w:r w:rsidRPr="00E13504">
              <w:rPr>
                <w:rFonts w:ascii="Arial" w:hAnsi="Arial" w:cs="Arial"/>
                <w:sz w:val="20"/>
                <w:szCs w:val="20"/>
              </w:rPr>
              <w:t>(ABCD</w:t>
            </w:r>
            <w:r w:rsidRPr="00E13504">
              <w:rPr>
                <w:rFonts w:ascii="Arial" w:hAnsi="Arial" w:cs="Arial"/>
                <w:sz w:val="20"/>
                <w:szCs w:val="20"/>
                <w:vertAlign w:val="superscript"/>
              </w:rPr>
              <w:t xml:space="preserve"> </w:t>
            </w:r>
            <w:r w:rsidRPr="00E13504">
              <w:rPr>
                <w:rFonts w:ascii="Arial" w:hAnsi="Arial" w:cs="Arial"/>
                <w:sz w:val="20"/>
                <w:szCs w:val="20"/>
              </w:rPr>
              <w:t>Study</w:t>
            </w:r>
            <w:r w:rsidR="00C53C5C" w:rsidRPr="00E13504">
              <w:rPr>
                <w:rFonts w:ascii="Arial" w:hAnsi="Arial" w:cs="Arial"/>
                <w:sz w:val="20"/>
                <w:szCs w:val="20"/>
                <w:vertAlign w:val="superscript"/>
              </w:rPr>
              <w:t>®</w:t>
            </w:r>
            <w:r w:rsidRPr="00E13504">
              <w:rPr>
                <w:rFonts w:ascii="Arial" w:hAnsi="Arial" w:cs="Arial"/>
                <w:sz w:val="20"/>
                <w:szCs w:val="20"/>
              </w:rPr>
              <w:t>)</w:t>
            </w:r>
          </w:p>
        </w:tc>
        <w:tc>
          <w:tcPr>
            <w:tcW w:w="1985" w:type="dxa"/>
          </w:tcPr>
          <w:p w14:paraId="27DD2E2F" w14:textId="77777777" w:rsidR="000A75FA" w:rsidRDefault="000A75FA" w:rsidP="000A75FA">
            <w:pPr>
              <w:rPr>
                <w:rFonts w:ascii="Arial" w:hAnsi="Arial" w:cs="Arial"/>
                <w:sz w:val="20"/>
                <w:szCs w:val="20"/>
              </w:rPr>
            </w:pPr>
            <w:r w:rsidRPr="00E35F15">
              <w:rPr>
                <w:rFonts w:ascii="Arial" w:hAnsi="Arial" w:cs="Arial"/>
                <w:sz w:val="20"/>
                <w:szCs w:val="20"/>
              </w:rPr>
              <w:t>Language</w:t>
            </w:r>
          </w:p>
          <w:p w14:paraId="2D230382" w14:textId="77777777" w:rsidR="000A75FA" w:rsidRPr="00E35F15" w:rsidRDefault="000A75FA" w:rsidP="000A75FA">
            <w:pPr>
              <w:rPr>
                <w:rFonts w:ascii="Arial" w:hAnsi="Arial" w:cs="Arial"/>
                <w:color w:val="808080" w:themeColor="background1" w:themeShade="80"/>
                <w:sz w:val="20"/>
                <w:szCs w:val="20"/>
              </w:rPr>
            </w:pPr>
          </w:p>
          <w:p w14:paraId="6B4197FD" w14:textId="77777777" w:rsidR="000A75FA" w:rsidRPr="00E35F15" w:rsidRDefault="000A75FA" w:rsidP="000A75FA">
            <w:pPr>
              <w:rPr>
                <w:rFonts w:ascii="Arial" w:hAnsi="Arial" w:cs="Arial"/>
                <w:color w:val="808080" w:themeColor="background1" w:themeShade="80"/>
                <w:sz w:val="20"/>
                <w:szCs w:val="20"/>
              </w:rPr>
            </w:pPr>
            <w:r w:rsidRPr="00E35F15">
              <w:rPr>
                <w:rFonts w:ascii="Arial" w:hAnsi="Arial" w:cs="Arial"/>
                <w:sz w:val="20"/>
                <w:szCs w:val="20"/>
              </w:rPr>
              <w:t>Verbal intellect</w:t>
            </w:r>
          </w:p>
          <w:p w14:paraId="47436F51" w14:textId="77777777" w:rsidR="000A75FA" w:rsidRDefault="000A75FA" w:rsidP="000A75FA">
            <w:pPr>
              <w:rPr>
                <w:rFonts w:ascii="Arial" w:hAnsi="Arial" w:cs="Arial"/>
                <w:sz w:val="20"/>
                <w:szCs w:val="20"/>
              </w:rPr>
            </w:pPr>
          </w:p>
          <w:p w14:paraId="0CDB2A65" w14:textId="334A5FA1" w:rsidR="00B067B3" w:rsidRPr="00E13504" w:rsidRDefault="000A75FA" w:rsidP="000A75FA">
            <w:pPr>
              <w:rPr>
                <w:rFonts w:ascii="Arial" w:hAnsi="Arial" w:cs="Arial"/>
                <w:sz w:val="20"/>
                <w:szCs w:val="20"/>
              </w:rPr>
            </w:pPr>
            <w:r w:rsidRPr="00E35F15">
              <w:rPr>
                <w:rFonts w:ascii="Arial" w:hAnsi="Arial" w:cs="Arial"/>
                <w:sz w:val="20"/>
                <w:szCs w:val="20"/>
              </w:rPr>
              <w:t>Verbal comprehension</w:t>
            </w:r>
          </w:p>
        </w:tc>
        <w:tc>
          <w:tcPr>
            <w:tcW w:w="5334" w:type="dxa"/>
          </w:tcPr>
          <w:p w14:paraId="3AFA9F0C" w14:textId="2519D2F2" w:rsidR="00B067B3" w:rsidRDefault="00B067B3" w:rsidP="00B067B3">
            <w:pPr>
              <w:rPr>
                <w:rFonts w:ascii="Arial" w:hAnsi="Arial" w:cs="Arial"/>
                <w:sz w:val="20"/>
                <w:szCs w:val="20"/>
              </w:rPr>
            </w:pPr>
            <w:r w:rsidRPr="00E13504">
              <w:rPr>
                <w:rFonts w:ascii="Arial" w:hAnsi="Arial" w:cs="Arial"/>
                <w:sz w:val="20"/>
                <w:szCs w:val="20"/>
              </w:rPr>
              <w:t xml:space="preserve">Participants heard a word accompanied by four images, one of which matched the word heard, and were asked to match the word to the image </w:t>
            </w:r>
            <w:hyperlink w:anchor="_ENREF_26" w:tooltip="Luciana, 2018 #315" w:history="1">
              <w:r w:rsidR="00B461CB" w:rsidRPr="00B461CB">
                <w:rPr>
                  <w:rStyle w:val="Hyperlink"/>
                  <w:vertAlign w:val="superscript"/>
                </w:rPr>
                <w:t>26</w:t>
              </w:r>
              <w:r w:rsidR="00B461CB" w:rsidRPr="00E13504">
                <w:rPr>
                  <w:rFonts w:ascii="Arial" w:hAnsi="Arial" w:cs="Arial"/>
                  <w:sz w:val="20"/>
                  <w:szCs w:val="20"/>
                </w:rPr>
                <w:fldChar w:fldCharType="begin">
                  <w:fldData xml:space="preserve">PEVuZE5vdGU+PENpdGU+PEF1dGhvcj5MdWNpYW5hPC9BdXRob3I+PFllYXI+MjAxODwvWWVhcj48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</w:fldData>
                </w:fldChar>
              </w:r>
              <w:r w:rsidR="00B461CB">
                <w:rPr>
                  <w:rFonts w:ascii="Arial" w:hAnsi="Arial" w:cs="Arial"/>
                  <w:sz w:val="20"/>
                  <w:szCs w:val="20"/>
                </w:rPr>
                <w:instrText xml:space="preserve"> ADDIN EN.CITE </w:instrText>
              </w:r>
              <w:r w:rsidR="00B461CB">
                <w:rPr>
                  <w:rFonts w:ascii="Arial" w:hAnsi="Arial" w:cs="Arial"/>
                  <w:sz w:val="20"/>
                  <w:szCs w:val="20"/>
                </w:rPr>
                <w:fldChar w:fldCharType="begin">
                  <w:fldData xml:space="preserve">PEVuZE5vdGU+PENpdGU+PEF1dGhvcj5MdWNpYW5hPC9BdXRob3I+PFllYXI+MjAxODwvWWVhcj48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</w:fldData>
                </w:fldChar>
              </w:r>
              <w:r w:rsidR="00B461CB">
                <w:rPr>
                  <w:rFonts w:ascii="Arial" w:hAnsi="Arial" w:cs="Arial"/>
                  <w:sz w:val="20"/>
                  <w:szCs w:val="20"/>
                </w:rPr>
                <w:instrText xml:space="preserve"> ADDIN EN.CITE.DATA </w:instrText>
              </w:r>
              <w:r w:rsidR="00B461CB">
                <w:rPr>
                  <w:rFonts w:ascii="Arial" w:hAnsi="Arial" w:cs="Arial"/>
                  <w:sz w:val="20"/>
                  <w:szCs w:val="20"/>
                </w:rPr>
              </w:r>
              <w:r w:rsidR="00B461CB">
                <w:rPr>
                  <w:rFonts w:ascii="Arial" w:hAnsi="Arial" w:cs="Arial"/>
                  <w:sz w:val="20"/>
                  <w:szCs w:val="20"/>
                </w:rPr>
                <w:fldChar w:fldCharType="end"/>
              </w:r>
              <w:r w:rsidR="00B461CB" w:rsidRPr="00E13504">
                <w:rPr>
                  <w:rFonts w:ascii="Arial" w:hAnsi="Arial" w:cs="Arial"/>
                  <w:sz w:val="20"/>
                  <w:szCs w:val="20"/>
                </w:rPr>
              </w:r>
              <w:r w:rsidR="00B461CB" w:rsidRPr="00E13504">
                <w:rPr>
                  <w:rFonts w:ascii="Arial" w:hAnsi="Arial" w:cs="Arial"/>
                  <w:sz w:val="20"/>
                  <w:szCs w:val="20"/>
                </w:rPr>
                <w:fldChar w:fldCharType="separate"/>
              </w:r>
              <w:r w:rsidR="00B461CB" w:rsidRPr="00E13504">
                <w:rPr>
                  <w:rFonts w:ascii="Arial" w:hAnsi="Arial" w:cs="Arial"/>
                  <w:sz w:val="20"/>
                  <w:szCs w:val="20"/>
                </w:rPr>
                <w:fldChar w:fldCharType="end"/>
              </w:r>
            </w:hyperlink>
            <w:r w:rsidRPr="00E13504">
              <w:rPr>
                <w:rFonts w:ascii="Arial" w:hAnsi="Arial" w:cs="Arial"/>
                <w:sz w:val="20"/>
                <w:szCs w:val="20"/>
              </w:rPr>
              <w:t>.</w:t>
            </w:r>
          </w:p>
          <w:p w14:paraId="2A4DC9AF" w14:textId="04939D88" w:rsidR="00E87D42" w:rsidRPr="00E13504" w:rsidRDefault="00E87D42" w:rsidP="00B067B3">
            <w:pPr>
              <w:rPr>
                <w:rFonts w:ascii="Arial" w:hAnsi="Arial" w:cs="Arial"/>
                <w:sz w:val="20"/>
                <w:szCs w:val="20"/>
              </w:rPr>
            </w:pPr>
            <w:r>
              <w:rPr>
                <w:rFonts w:ascii="Arial" w:hAnsi="Arial" w:cs="Arial"/>
                <w:sz w:val="20"/>
                <w:szCs w:val="20"/>
              </w:rPr>
              <w:t>Part of the Crystalised Intelligence composite score.</w:t>
            </w:r>
          </w:p>
        </w:tc>
      </w:tr>
      <w:tr w:rsidR="00B067B3" w:rsidRPr="00E13504" w14:paraId="76D84077" w14:textId="77777777" w:rsidTr="000A75FA">
        <w:tc>
          <w:tcPr>
            <w:tcW w:w="1701" w:type="dxa"/>
          </w:tcPr>
          <w:p w14:paraId="5FEED3CF" w14:textId="77777777" w:rsidR="00B067B3" w:rsidRPr="00E13504" w:rsidRDefault="00B067B3" w:rsidP="00B067B3">
            <w:pPr>
              <w:rPr>
                <w:rFonts w:ascii="Arial" w:hAnsi="Arial" w:cs="Arial"/>
                <w:sz w:val="20"/>
                <w:szCs w:val="20"/>
              </w:rPr>
            </w:pPr>
            <w:r w:rsidRPr="00E13504">
              <w:rPr>
                <w:rFonts w:ascii="Arial" w:hAnsi="Arial" w:cs="Arial"/>
                <w:sz w:val="20"/>
                <w:szCs w:val="20"/>
              </w:rPr>
              <w:t>NIH Toolbox Oral Reading Recognition Test</w:t>
            </w:r>
            <w:r w:rsidRPr="00E13504">
              <w:rPr>
                <w:rFonts w:ascii="Arial" w:hAnsi="Arial" w:cs="Arial"/>
                <w:sz w:val="20"/>
                <w:szCs w:val="20"/>
                <w:vertAlign w:val="superscript"/>
              </w:rPr>
              <w:t>®</w:t>
            </w:r>
            <w:r w:rsidRPr="00E13504">
              <w:rPr>
                <w:rFonts w:ascii="Arial" w:hAnsi="Arial" w:cs="Arial"/>
                <w:sz w:val="20"/>
                <w:szCs w:val="20"/>
              </w:rPr>
              <w:t xml:space="preserve"> (TORRT) </w:t>
            </w:r>
          </w:p>
          <w:p w14:paraId="6840928D" w14:textId="112C65C9" w:rsidR="00B067B3" w:rsidRPr="00E13504" w:rsidRDefault="00B067B3" w:rsidP="00B067B3">
            <w:pPr>
              <w:rPr>
                <w:rFonts w:ascii="Arial" w:hAnsi="Arial" w:cs="Arial"/>
                <w:sz w:val="20"/>
                <w:szCs w:val="20"/>
              </w:rPr>
            </w:pPr>
            <w:r w:rsidRPr="00E13504">
              <w:rPr>
                <w:rFonts w:ascii="Arial" w:hAnsi="Arial" w:cs="Arial"/>
                <w:sz w:val="20"/>
                <w:szCs w:val="20"/>
              </w:rPr>
              <w:t>(ABCD</w:t>
            </w:r>
            <w:r w:rsidRPr="00E13504">
              <w:rPr>
                <w:rFonts w:ascii="Arial" w:hAnsi="Arial" w:cs="Arial"/>
                <w:sz w:val="20"/>
                <w:szCs w:val="20"/>
                <w:vertAlign w:val="superscript"/>
              </w:rPr>
              <w:t xml:space="preserve"> </w:t>
            </w:r>
            <w:r w:rsidRPr="00E13504">
              <w:rPr>
                <w:rFonts w:ascii="Arial" w:hAnsi="Arial" w:cs="Arial"/>
                <w:sz w:val="20"/>
                <w:szCs w:val="20"/>
              </w:rPr>
              <w:t>Study</w:t>
            </w:r>
            <w:r w:rsidR="00C53C5C" w:rsidRPr="00E13504">
              <w:rPr>
                <w:rFonts w:ascii="Arial" w:hAnsi="Arial" w:cs="Arial"/>
                <w:sz w:val="20"/>
                <w:szCs w:val="20"/>
                <w:vertAlign w:val="superscript"/>
              </w:rPr>
              <w:t>®</w:t>
            </w:r>
            <w:r w:rsidRPr="00E13504">
              <w:rPr>
                <w:rFonts w:ascii="Arial" w:hAnsi="Arial" w:cs="Arial"/>
                <w:sz w:val="20"/>
                <w:szCs w:val="20"/>
              </w:rPr>
              <w:t>)</w:t>
            </w:r>
          </w:p>
        </w:tc>
        <w:tc>
          <w:tcPr>
            <w:tcW w:w="1985" w:type="dxa"/>
          </w:tcPr>
          <w:p w14:paraId="739EAD78" w14:textId="77777777" w:rsidR="000A75FA" w:rsidRDefault="000A75FA" w:rsidP="000A75FA">
            <w:pPr>
              <w:rPr>
                <w:rFonts w:ascii="Arial" w:hAnsi="Arial" w:cs="Arial"/>
                <w:sz w:val="20"/>
                <w:szCs w:val="20"/>
              </w:rPr>
            </w:pPr>
            <w:r w:rsidRPr="00E35F15">
              <w:rPr>
                <w:rFonts w:ascii="Arial" w:hAnsi="Arial" w:cs="Arial"/>
                <w:sz w:val="20"/>
                <w:szCs w:val="20"/>
              </w:rPr>
              <w:t>Language</w:t>
            </w:r>
          </w:p>
          <w:p w14:paraId="0529A4CF" w14:textId="77777777" w:rsidR="000A75FA" w:rsidRPr="00E35F15" w:rsidRDefault="000A75FA" w:rsidP="000A75FA">
            <w:pPr>
              <w:rPr>
                <w:rFonts w:ascii="Arial" w:hAnsi="Arial" w:cs="Arial"/>
                <w:color w:val="808080" w:themeColor="background1" w:themeShade="80"/>
                <w:sz w:val="20"/>
                <w:szCs w:val="20"/>
              </w:rPr>
            </w:pPr>
          </w:p>
          <w:p w14:paraId="2971B853" w14:textId="77777777" w:rsidR="000A75FA" w:rsidRDefault="000A75FA" w:rsidP="000A75FA">
            <w:pPr>
              <w:rPr>
                <w:rFonts w:ascii="Arial" w:hAnsi="Arial" w:cs="Arial"/>
                <w:sz w:val="20"/>
                <w:szCs w:val="20"/>
              </w:rPr>
            </w:pPr>
            <w:r w:rsidRPr="00E35F15">
              <w:rPr>
                <w:rFonts w:ascii="Arial" w:hAnsi="Arial" w:cs="Arial"/>
                <w:sz w:val="20"/>
                <w:szCs w:val="20"/>
              </w:rPr>
              <w:t>Reading ability</w:t>
            </w:r>
          </w:p>
          <w:p w14:paraId="1EBF7ECA" w14:textId="77777777" w:rsidR="000A75FA" w:rsidRPr="00E35F15" w:rsidRDefault="000A75FA" w:rsidP="000A75FA">
            <w:pPr>
              <w:rPr>
                <w:rFonts w:ascii="Arial" w:hAnsi="Arial" w:cs="Arial"/>
                <w:color w:val="808080" w:themeColor="background1" w:themeShade="80"/>
                <w:sz w:val="20"/>
                <w:szCs w:val="20"/>
              </w:rPr>
            </w:pPr>
          </w:p>
          <w:p w14:paraId="0AB91901" w14:textId="77777777" w:rsidR="000A75FA" w:rsidRDefault="000A75FA" w:rsidP="000A75FA">
            <w:pPr>
              <w:rPr>
                <w:rFonts w:ascii="Arial" w:hAnsi="Arial" w:cs="Arial"/>
                <w:sz w:val="20"/>
                <w:szCs w:val="20"/>
              </w:rPr>
            </w:pPr>
            <w:r w:rsidRPr="00E35F15">
              <w:rPr>
                <w:rFonts w:ascii="Arial" w:hAnsi="Arial" w:cs="Arial"/>
                <w:sz w:val="20"/>
                <w:szCs w:val="20"/>
              </w:rPr>
              <w:t>Reading decoding</w:t>
            </w:r>
          </w:p>
          <w:p w14:paraId="640A8C49" w14:textId="77777777" w:rsidR="000A75FA" w:rsidRPr="00E35F15" w:rsidRDefault="000A75FA" w:rsidP="000A75FA">
            <w:pPr>
              <w:rPr>
                <w:rFonts w:ascii="Arial" w:hAnsi="Arial" w:cs="Arial"/>
                <w:color w:val="808080" w:themeColor="background1" w:themeShade="80"/>
                <w:sz w:val="20"/>
                <w:szCs w:val="20"/>
              </w:rPr>
            </w:pPr>
          </w:p>
          <w:p w14:paraId="3C227EB1" w14:textId="7A00EE76" w:rsidR="00B067B3" w:rsidRPr="00E13504" w:rsidRDefault="000A75FA" w:rsidP="000A75FA">
            <w:pPr>
              <w:rPr>
                <w:rFonts w:ascii="Arial" w:hAnsi="Arial" w:cs="Arial"/>
                <w:sz w:val="20"/>
                <w:szCs w:val="20"/>
              </w:rPr>
            </w:pPr>
            <w:r w:rsidRPr="00E35F15">
              <w:rPr>
                <w:rFonts w:ascii="Arial" w:hAnsi="Arial" w:cs="Arial"/>
                <w:sz w:val="20"/>
                <w:szCs w:val="20"/>
              </w:rPr>
              <w:t>Academic achievement</w:t>
            </w:r>
          </w:p>
        </w:tc>
        <w:tc>
          <w:tcPr>
            <w:tcW w:w="5334" w:type="dxa"/>
          </w:tcPr>
          <w:p w14:paraId="48BF69C9" w14:textId="7492D29B" w:rsidR="00B067B3" w:rsidRDefault="00B067B3" w:rsidP="00B067B3">
            <w:pPr>
              <w:rPr>
                <w:rFonts w:ascii="Arial" w:hAnsi="Arial" w:cs="Arial"/>
                <w:sz w:val="20"/>
                <w:szCs w:val="20"/>
              </w:rPr>
            </w:pPr>
            <w:r w:rsidRPr="00E13504">
              <w:rPr>
                <w:rFonts w:ascii="Arial" w:hAnsi="Arial" w:cs="Arial"/>
                <w:sz w:val="20"/>
                <w:szCs w:val="20"/>
              </w:rPr>
              <w:t xml:space="preserve">Participants were shown letters and words and asked to read them aloud, measuring their exposure to language materials and the cognitive skills involved in reading </w:t>
            </w:r>
            <w:hyperlink w:anchor="_ENREF_26" w:tooltip="Luciana, 2018 #315" w:history="1">
              <w:r w:rsidR="00B461CB" w:rsidRPr="00B461CB">
                <w:rPr>
                  <w:rStyle w:val="Hyperlink"/>
                  <w:vertAlign w:val="superscript"/>
                </w:rPr>
                <w:t>26</w:t>
              </w:r>
              <w:r w:rsidR="00B461CB" w:rsidRPr="00E13504">
                <w:rPr>
                  <w:rFonts w:ascii="Arial" w:hAnsi="Arial" w:cs="Arial"/>
                  <w:sz w:val="20"/>
                  <w:szCs w:val="20"/>
                </w:rPr>
                <w:fldChar w:fldCharType="begin">
                  <w:fldData xml:space="preserve">PEVuZE5vdGU+PENpdGU+PEF1dGhvcj5MdWNpYW5hPC9BdXRob3I+PFllYXI+MjAxODwvWWVhcj48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</w:fldData>
                </w:fldChar>
              </w:r>
              <w:r w:rsidR="00B461CB">
                <w:rPr>
                  <w:rFonts w:ascii="Arial" w:hAnsi="Arial" w:cs="Arial"/>
                  <w:sz w:val="20"/>
                  <w:szCs w:val="20"/>
                </w:rPr>
                <w:instrText xml:space="preserve"> ADDIN EN.CITE </w:instrText>
              </w:r>
              <w:r w:rsidR="00B461CB">
                <w:rPr>
                  <w:rFonts w:ascii="Arial" w:hAnsi="Arial" w:cs="Arial"/>
                  <w:sz w:val="20"/>
                  <w:szCs w:val="20"/>
                </w:rPr>
                <w:fldChar w:fldCharType="begin">
                  <w:fldData xml:space="preserve">PEVuZE5vdGU+PENpdGU+PEF1dGhvcj5MdWNpYW5hPC9BdXRob3I+PFllYXI+MjAxODwvWWVhcj48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</w:fldData>
                </w:fldChar>
              </w:r>
              <w:r w:rsidR="00B461CB">
                <w:rPr>
                  <w:rFonts w:ascii="Arial" w:hAnsi="Arial" w:cs="Arial"/>
                  <w:sz w:val="20"/>
                  <w:szCs w:val="20"/>
                </w:rPr>
                <w:instrText xml:space="preserve"> ADDIN EN.CITE.DATA </w:instrText>
              </w:r>
              <w:r w:rsidR="00B461CB">
                <w:rPr>
                  <w:rFonts w:ascii="Arial" w:hAnsi="Arial" w:cs="Arial"/>
                  <w:sz w:val="20"/>
                  <w:szCs w:val="20"/>
                </w:rPr>
              </w:r>
              <w:r w:rsidR="00B461CB">
                <w:rPr>
                  <w:rFonts w:ascii="Arial" w:hAnsi="Arial" w:cs="Arial"/>
                  <w:sz w:val="20"/>
                  <w:szCs w:val="20"/>
                </w:rPr>
                <w:fldChar w:fldCharType="end"/>
              </w:r>
              <w:r w:rsidR="00B461CB" w:rsidRPr="00E13504">
                <w:rPr>
                  <w:rFonts w:ascii="Arial" w:hAnsi="Arial" w:cs="Arial"/>
                  <w:sz w:val="20"/>
                  <w:szCs w:val="20"/>
                </w:rPr>
              </w:r>
              <w:r w:rsidR="00B461CB" w:rsidRPr="00E13504">
                <w:rPr>
                  <w:rFonts w:ascii="Arial" w:hAnsi="Arial" w:cs="Arial"/>
                  <w:sz w:val="20"/>
                  <w:szCs w:val="20"/>
                </w:rPr>
                <w:fldChar w:fldCharType="separate"/>
              </w:r>
              <w:r w:rsidR="00B461CB" w:rsidRPr="00E13504">
                <w:rPr>
                  <w:rFonts w:ascii="Arial" w:hAnsi="Arial" w:cs="Arial"/>
                  <w:sz w:val="20"/>
                  <w:szCs w:val="20"/>
                </w:rPr>
                <w:fldChar w:fldCharType="end"/>
              </w:r>
            </w:hyperlink>
            <w:r w:rsidRPr="00E13504">
              <w:rPr>
                <w:rFonts w:ascii="Arial" w:hAnsi="Arial" w:cs="Arial"/>
                <w:sz w:val="20"/>
                <w:szCs w:val="20"/>
              </w:rPr>
              <w:t>.</w:t>
            </w:r>
          </w:p>
          <w:p w14:paraId="104309B6" w14:textId="724A30AA" w:rsidR="00E87D42" w:rsidRPr="00E13504" w:rsidRDefault="00E87D42" w:rsidP="00B067B3">
            <w:pPr>
              <w:rPr>
                <w:rFonts w:ascii="Arial" w:hAnsi="Arial" w:cs="Arial"/>
                <w:sz w:val="20"/>
                <w:szCs w:val="20"/>
              </w:rPr>
            </w:pPr>
            <w:r>
              <w:rPr>
                <w:rFonts w:ascii="Arial" w:hAnsi="Arial" w:cs="Arial"/>
                <w:sz w:val="20"/>
                <w:szCs w:val="20"/>
              </w:rPr>
              <w:t>Part of the Crystalised Intelligence composite score.</w:t>
            </w:r>
          </w:p>
        </w:tc>
      </w:tr>
      <w:tr w:rsidR="00B067B3" w:rsidRPr="00E13504" w14:paraId="1B0A02E9" w14:textId="77777777" w:rsidTr="000A75FA">
        <w:tc>
          <w:tcPr>
            <w:tcW w:w="1701" w:type="dxa"/>
          </w:tcPr>
          <w:p w14:paraId="612DFBA8" w14:textId="77777777" w:rsidR="00B067B3" w:rsidRPr="00E13504" w:rsidRDefault="00B067B3" w:rsidP="00B067B3">
            <w:pPr>
              <w:rPr>
                <w:rFonts w:ascii="Arial" w:hAnsi="Arial" w:cs="Arial"/>
                <w:sz w:val="20"/>
                <w:szCs w:val="20"/>
              </w:rPr>
            </w:pPr>
            <w:r w:rsidRPr="00E13504">
              <w:rPr>
                <w:rFonts w:ascii="Arial" w:hAnsi="Arial" w:cs="Arial"/>
                <w:sz w:val="20"/>
                <w:szCs w:val="20"/>
              </w:rPr>
              <w:t>NIH Toolbox Pattern Comparison Processing Speed Test</w:t>
            </w:r>
            <w:r w:rsidRPr="00E13504">
              <w:rPr>
                <w:rFonts w:ascii="Arial" w:hAnsi="Arial" w:cs="Arial"/>
                <w:sz w:val="20"/>
                <w:szCs w:val="20"/>
                <w:vertAlign w:val="superscript"/>
              </w:rPr>
              <w:t>®</w:t>
            </w:r>
            <w:r w:rsidRPr="00E13504">
              <w:rPr>
                <w:rFonts w:ascii="Arial" w:hAnsi="Arial" w:cs="Arial"/>
                <w:sz w:val="20"/>
                <w:szCs w:val="20"/>
              </w:rPr>
              <w:t xml:space="preserve"> (TPCPST)</w:t>
            </w:r>
          </w:p>
          <w:p w14:paraId="3C1C418F" w14:textId="462B32E8" w:rsidR="00B067B3" w:rsidRPr="00E13504" w:rsidRDefault="00B067B3" w:rsidP="00B067B3">
            <w:pPr>
              <w:rPr>
                <w:rFonts w:ascii="Arial" w:hAnsi="Arial" w:cs="Arial"/>
                <w:sz w:val="20"/>
                <w:szCs w:val="20"/>
              </w:rPr>
            </w:pPr>
            <w:r w:rsidRPr="00E13504">
              <w:rPr>
                <w:rFonts w:ascii="Arial" w:hAnsi="Arial" w:cs="Arial"/>
                <w:sz w:val="20"/>
                <w:szCs w:val="20"/>
              </w:rPr>
              <w:t>(ABCD</w:t>
            </w:r>
            <w:r w:rsidRPr="00E13504">
              <w:rPr>
                <w:rFonts w:ascii="Arial" w:hAnsi="Arial" w:cs="Arial"/>
                <w:sz w:val="20"/>
                <w:szCs w:val="20"/>
                <w:vertAlign w:val="superscript"/>
              </w:rPr>
              <w:t xml:space="preserve"> </w:t>
            </w:r>
            <w:r w:rsidRPr="00E13504">
              <w:rPr>
                <w:rFonts w:ascii="Arial" w:hAnsi="Arial" w:cs="Arial"/>
                <w:sz w:val="20"/>
                <w:szCs w:val="20"/>
              </w:rPr>
              <w:t>Study</w:t>
            </w:r>
            <w:r w:rsidR="00C53C5C" w:rsidRPr="00E13504">
              <w:rPr>
                <w:rFonts w:ascii="Arial" w:hAnsi="Arial" w:cs="Arial"/>
                <w:sz w:val="20"/>
                <w:szCs w:val="20"/>
                <w:vertAlign w:val="superscript"/>
              </w:rPr>
              <w:t>®</w:t>
            </w:r>
            <w:r w:rsidRPr="00E13504">
              <w:rPr>
                <w:rFonts w:ascii="Arial" w:hAnsi="Arial" w:cs="Arial"/>
                <w:sz w:val="20"/>
                <w:szCs w:val="20"/>
              </w:rPr>
              <w:t>)</w:t>
            </w:r>
          </w:p>
        </w:tc>
        <w:tc>
          <w:tcPr>
            <w:tcW w:w="1985" w:type="dxa"/>
          </w:tcPr>
          <w:p w14:paraId="09E87B98" w14:textId="77777777" w:rsidR="000A75FA" w:rsidRDefault="000A75FA" w:rsidP="000A75FA">
            <w:pPr>
              <w:rPr>
                <w:rFonts w:ascii="Arial" w:hAnsi="Arial" w:cs="Arial"/>
                <w:sz w:val="20"/>
                <w:szCs w:val="20"/>
              </w:rPr>
            </w:pPr>
            <w:r w:rsidRPr="00E35F15">
              <w:rPr>
                <w:rFonts w:ascii="Arial" w:hAnsi="Arial" w:cs="Arial"/>
                <w:sz w:val="20"/>
                <w:szCs w:val="20"/>
              </w:rPr>
              <w:t>Processing speed</w:t>
            </w:r>
          </w:p>
          <w:p w14:paraId="73EC4112" w14:textId="77777777" w:rsidR="000A75FA" w:rsidRPr="00E35F15" w:rsidRDefault="000A75FA" w:rsidP="000A75FA">
            <w:pPr>
              <w:rPr>
                <w:rFonts w:ascii="Arial" w:hAnsi="Arial" w:cs="Arial"/>
                <w:color w:val="808080" w:themeColor="background1" w:themeShade="80"/>
                <w:sz w:val="20"/>
                <w:szCs w:val="20"/>
              </w:rPr>
            </w:pPr>
          </w:p>
          <w:p w14:paraId="21983917" w14:textId="36DA33E3" w:rsidR="00B067B3" w:rsidRPr="00E13504" w:rsidRDefault="000A75FA" w:rsidP="000A75FA">
            <w:pPr>
              <w:rPr>
                <w:rFonts w:ascii="Arial" w:hAnsi="Arial" w:cs="Arial"/>
                <w:sz w:val="20"/>
                <w:szCs w:val="20"/>
              </w:rPr>
            </w:pPr>
            <w:r w:rsidRPr="00E35F15">
              <w:rPr>
                <w:rFonts w:ascii="Arial" w:hAnsi="Arial" w:cs="Arial"/>
                <w:sz w:val="20"/>
                <w:szCs w:val="20"/>
              </w:rPr>
              <w:t>Information processing</w:t>
            </w:r>
          </w:p>
        </w:tc>
        <w:tc>
          <w:tcPr>
            <w:tcW w:w="5334" w:type="dxa"/>
          </w:tcPr>
          <w:p w14:paraId="7C3F3D3C" w14:textId="20104600" w:rsidR="00B067B3" w:rsidRDefault="00B067B3" w:rsidP="00B067B3">
            <w:pPr>
              <w:rPr>
                <w:rFonts w:ascii="Arial" w:hAnsi="Arial" w:cs="Arial"/>
                <w:sz w:val="20"/>
                <w:szCs w:val="20"/>
              </w:rPr>
            </w:pPr>
            <w:r w:rsidRPr="00E13504">
              <w:rPr>
                <w:rFonts w:ascii="Arial" w:hAnsi="Arial" w:cs="Arial"/>
                <w:sz w:val="20"/>
                <w:szCs w:val="20"/>
              </w:rPr>
              <w:t xml:space="preserve">Participants were shown two pictures and asked to determine whether they were the same or no. Scoring is based on how many trials participants can answer correctly within a given time frame </w:t>
            </w:r>
            <w:hyperlink w:anchor="_ENREF_26" w:tooltip="Luciana, 2018 #315" w:history="1">
              <w:r w:rsidR="00B461CB" w:rsidRPr="00B461CB">
                <w:rPr>
                  <w:rStyle w:val="Hyperlink"/>
                  <w:vertAlign w:val="superscript"/>
                </w:rPr>
                <w:t>26</w:t>
              </w:r>
              <w:r w:rsidR="00B461CB" w:rsidRPr="00E13504">
                <w:rPr>
                  <w:rFonts w:ascii="Arial" w:hAnsi="Arial" w:cs="Arial"/>
                  <w:sz w:val="20"/>
                  <w:szCs w:val="20"/>
                </w:rPr>
                <w:fldChar w:fldCharType="begin">
                  <w:fldData xml:space="preserve">PEVuZE5vdGU+PENpdGU+PEF1dGhvcj5MdWNpYW5hPC9BdXRob3I+PFllYXI+MjAxODwvWWVhcj48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</w:fldData>
                </w:fldChar>
              </w:r>
              <w:r w:rsidR="00B461CB">
                <w:rPr>
                  <w:rFonts w:ascii="Arial" w:hAnsi="Arial" w:cs="Arial"/>
                  <w:sz w:val="20"/>
                  <w:szCs w:val="20"/>
                </w:rPr>
                <w:instrText xml:space="preserve"> ADDIN EN.CITE </w:instrText>
              </w:r>
              <w:r w:rsidR="00B461CB">
                <w:rPr>
                  <w:rFonts w:ascii="Arial" w:hAnsi="Arial" w:cs="Arial"/>
                  <w:sz w:val="20"/>
                  <w:szCs w:val="20"/>
                </w:rPr>
                <w:fldChar w:fldCharType="begin">
                  <w:fldData xml:space="preserve">PEVuZE5vdGU+PENpdGU+PEF1dGhvcj5MdWNpYW5hPC9BdXRob3I+PFllYXI+MjAxODwvWWVhcj48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</w:fldData>
                </w:fldChar>
              </w:r>
              <w:r w:rsidR="00B461CB">
                <w:rPr>
                  <w:rFonts w:ascii="Arial" w:hAnsi="Arial" w:cs="Arial"/>
                  <w:sz w:val="20"/>
                  <w:szCs w:val="20"/>
                </w:rPr>
                <w:instrText xml:space="preserve"> ADDIN EN.CITE.DATA </w:instrText>
              </w:r>
              <w:r w:rsidR="00B461CB">
                <w:rPr>
                  <w:rFonts w:ascii="Arial" w:hAnsi="Arial" w:cs="Arial"/>
                  <w:sz w:val="20"/>
                  <w:szCs w:val="20"/>
                </w:rPr>
              </w:r>
              <w:r w:rsidR="00B461CB">
                <w:rPr>
                  <w:rFonts w:ascii="Arial" w:hAnsi="Arial" w:cs="Arial"/>
                  <w:sz w:val="20"/>
                  <w:szCs w:val="20"/>
                </w:rPr>
                <w:fldChar w:fldCharType="end"/>
              </w:r>
              <w:r w:rsidR="00B461CB" w:rsidRPr="00E13504">
                <w:rPr>
                  <w:rFonts w:ascii="Arial" w:hAnsi="Arial" w:cs="Arial"/>
                  <w:sz w:val="20"/>
                  <w:szCs w:val="20"/>
                </w:rPr>
              </w:r>
              <w:r w:rsidR="00B461CB" w:rsidRPr="00E13504">
                <w:rPr>
                  <w:rFonts w:ascii="Arial" w:hAnsi="Arial" w:cs="Arial"/>
                  <w:sz w:val="20"/>
                  <w:szCs w:val="20"/>
                </w:rPr>
                <w:fldChar w:fldCharType="separate"/>
              </w:r>
              <w:r w:rsidR="00B461CB" w:rsidRPr="00E13504">
                <w:rPr>
                  <w:rFonts w:ascii="Arial" w:hAnsi="Arial" w:cs="Arial"/>
                  <w:sz w:val="20"/>
                  <w:szCs w:val="20"/>
                </w:rPr>
                <w:fldChar w:fldCharType="end"/>
              </w:r>
            </w:hyperlink>
            <w:r w:rsidRPr="00E13504">
              <w:rPr>
                <w:rFonts w:ascii="Arial" w:hAnsi="Arial" w:cs="Arial"/>
                <w:sz w:val="20"/>
                <w:szCs w:val="20"/>
              </w:rPr>
              <w:t>.</w:t>
            </w:r>
          </w:p>
          <w:p w14:paraId="230BE983" w14:textId="21A751C2" w:rsidR="00E87D42" w:rsidRPr="00E13504" w:rsidRDefault="00E87D42" w:rsidP="00B067B3">
            <w:pPr>
              <w:rPr>
                <w:rFonts w:ascii="Arial" w:hAnsi="Arial" w:cs="Arial"/>
                <w:sz w:val="20"/>
                <w:szCs w:val="20"/>
              </w:rPr>
            </w:pPr>
            <w:r>
              <w:rPr>
                <w:rFonts w:ascii="Arial" w:hAnsi="Arial" w:cs="Arial"/>
                <w:sz w:val="20"/>
                <w:szCs w:val="20"/>
              </w:rPr>
              <w:t>Part of the Fluid Intelligence composite score.</w:t>
            </w:r>
          </w:p>
        </w:tc>
      </w:tr>
      <w:tr w:rsidR="00B067B3" w:rsidRPr="00E13504" w14:paraId="27D9931F" w14:textId="77777777" w:rsidTr="000A75FA">
        <w:tc>
          <w:tcPr>
            <w:tcW w:w="1701" w:type="dxa"/>
          </w:tcPr>
          <w:p w14:paraId="6A1E6096" w14:textId="77777777" w:rsidR="00B067B3" w:rsidRPr="00E13504" w:rsidRDefault="00B067B3" w:rsidP="00B067B3">
            <w:pPr>
              <w:rPr>
                <w:rFonts w:ascii="Arial" w:hAnsi="Arial" w:cs="Arial"/>
                <w:sz w:val="20"/>
                <w:szCs w:val="20"/>
              </w:rPr>
            </w:pPr>
            <w:r w:rsidRPr="00E13504">
              <w:rPr>
                <w:rFonts w:ascii="Arial" w:hAnsi="Arial" w:cs="Arial"/>
                <w:sz w:val="20"/>
                <w:szCs w:val="20"/>
              </w:rPr>
              <w:t>NIH Toolbox List Sorting Working Memory Test</w:t>
            </w:r>
            <w:r w:rsidRPr="00E13504">
              <w:rPr>
                <w:rFonts w:ascii="Arial" w:hAnsi="Arial" w:cs="Arial"/>
                <w:sz w:val="20"/>
                <w:szCs w:val="20"/>
                <w:vertAlign w:val="superscript"/>
              </w:rPr>
              <w:t>®</w:t>
            </w:r>
            <w:r w:rsidRPr="00E13504">
              <w:rPr>
                <w:rFonts w:ascii="Arial" w:hAnsi="Arial" w:cs="Arial"/>
                <w:sz w:val="20"/>
                <w:szCs w:val="20"/>
              </w:rPr>
              <w:t xml:space="preserve"> (TLSWMT)</w:t>
            </w:r>
          </w:p>
          <w:p w14:paraId="2A6C4052" w14:textId="7FDE6096" w:rsidR="00B067B3" w:rsidRPr="00E13504" w:rsidRDefault="00B067B3" w:rsidP="00B067B3">
            <w:pPr>
              <w:rPr>
                <w:rFonts w:ascii="Arial" w:hAnsi="Arial" w:cs="Arial"/>
                <w:sz w:val="20"/>
                <w:szCs w:val="20"/>
              </w:rPr>
            </w:pPr>
            <w:r w:rsidRPr="00E13504">
              <w:rPr>
                <w:rFonts w:ascii="Arial" w:hAnsi="Arial" w:cs="Arial"/>
                <w:sz w:val="20"/>
                <w:szCs w:val="20"/>
              </w:rPr>
              <w:t>(ABCD</w:t>
            </w:r>
            <w:r w:rsidRPr="00E13504">
              <w:rPr>
                <w:rFonts w:ascii="Arial" w:hAnsi="Arial" w:cs="Arial"/>
                <w:sz w:val="20"/>
                <w:szCs w:val="20"/>
                <w:vertAlign w:val="superscript"/>
              </w:rPr>
              <w:t xml:space="preserve"> </w:t>
            </w:r>
            <w:r w:rsidRPr="00E13504">
              <w:rPr>
                <w:rFonts w:ascii="Arial" w:hAnsi="Arial" w:cs="Arial"/>
                <w:sz w:val="20"/>
                <w:szCs w:val="20"/>
              </w:rPr>
              <w:t>Study</w:t>
            </w:r>
            <w:r w:rsidR="00C53C5C" w:rsidRPr="00E13504">
              <w:rPr>
                <w:rFonts w:ascii="Arial" w:hAnsi="Arial" w:cs="Arial"/>
                <w:sz w:val="20"/>
                <w:szCs w:val="20"/>
                <w:vertAlign w:val="superscript"/>
              </w:rPr>
              <w:t>®</w:t>
            </w:r>
            <w:r w:rsidRPr="00E13504">
              <w:rPr>
                <w:rFonts w:ascii="Arial" w:hAnsi="Arial" w:cs="Arial"/>
                <w:sz w:val="20"/>
                <w:szCs w:val="20"/>
              </w:rPr>
              <w:t>)</w:t>
            </w:r>
          </w:p>
        </w:tc>
        <w:tc>
          <w:tcPr>
            <w:tcW w:w="1985" w:type="dxa"/>
          </w:tcPr>
          <w:p w14:paraId="0D455FA6" w14:textId="77777777" w:rsidR="000A75FA" w:rsidRDefault="000A75FA" w:rsidP="000A75FA">
            <w:pPr>
              <w:rPr>
                <w:rFonts w:ascii="Arial" w:hAnsi="Arial" w:cs="Arial"/>
                <w:sz w:val="20"/>
                <w:szCs w:val="20"/>
              </w:rPr>
            </w:pPr>
            <w:r w:rsidRPr="00E35F15">
              <w:rPr>
                <w:rFonts w:ascii="Arial" w:hAnsi="Arial" w:cs="Arial"/>
                <w:sz w:val="20"/>
                <w:szCs w:val="20"/>
              </w:rPr>
              <w:t>Working memory</w:t>
            </w:r>
          </w:p>
          <w:p w14:paraId="754ECDBB" w14:textId="77777777" w:rsidR="000A75FA" w:rsidRPr="00E35F15" w:rsidRDefault="000A75FA" w:rsidP="000A75FA">
            <w:pPr>
              <w:rPr>
                <w:rFonts w:ascii="Arial" w:hAnsi="Arial" w:cs="Arial"/>
                <w:color w:val="808080" w:themeColor="background1" w:themeShade="80"/>
                <w:sz w:val="20"/>
                <w:szCs w:val="20"/>
              </w:rPr>
            </w:pPr>
          </w:p>
          <w:p w14:paraId="39731CC7" w14:textId="77777777" w:rsidR="000A75FA" w:rsidRDefault="000A75FA" w:rsidP="000A75FA">
            <w:pPr>
              <w:rPr>
                <w:rFonts w:ascii="Arial" w:hAnsi="Arial" w:cs="Arial"/>
                <w:sz w:val="20"/>
                <w:szCs w:val="20"/>
              </w:rPr>
            </w:pPr>
            <w:r w:rsidRPr="00E35F15">
              <w:rPr>
                <w:rFonts w:ascii="Arial" w:hAnsi="Arial" w:cs="Arial"/>
                <w:sz w:val="20"/>
                <w:szCs w:val="20"/>
              </w:rPr>
              <w:t>Categorisation</w:t>
            </w:r>
          </w:p>
          <w:p w14:paraId="4C686433" w14:textId="77777777" w:rsidR="000A75FA" w:rsidRPr="00E35F15" w:rsidRDefault="000A75FA" w:rsidP="000A75FA">
            <w:pPr>
              <w:rPr>
                <w:rFonts w:ascii="Arial" w:hAnsi="Arial" w:cs="Arial"/>
                <w:color w:val="808080" w:themeColor="background1" w:themeShade="80"/>
                <w:sz w:val="20"/>
                <w:szCs w:val="20"/>
              </w:rPr>
            </w:pPr>
          </w:p>
          <w:p w14:paraId="6B0D10B0" w14:textId="1023BDFC" w:rsidR="00B067B3" w:rsidRPr="00E13504" w:rsidRDefault="000A75FA" w:rsidP="000A75FA">
            <w:pPr>
              <w:rPr>
                <w:rFonts w:ascii="Arial" w:hAnsi="Arial" w:cs="Arial"/>
                <w:sz w:val="20"/>
                <w:szCs w:val="20"/>
              </w:rPr>
            </w:pPr>
            <w:r w:rsidRPr="00E35F15">
              <w:rPr>
                <w:rFonts w:ascii="Arial" w:hAnsi="Arial" w:cs="Arial"/>
                <w:sz w:val="20"/>
                <w:szCs w:val="20"/>
              </w:rPr>
              <w:t>Information processing</w:t>
            </w:r>
          </w:p>
        </w:tc>
        <w:tc>
          <w:tcPr>
            <w:tcW w:w="5334" w:type="dxa"/>
          </w:tcPr>
          <w:p w14:paraId="0F688513" w14:textId="49EDBB60" w:rsidR="00B067B3" w:rsidRDefault="00B067B3" w:rsidP="00B067B3">
            <w:pPr>
              <w:rPr>
                <w:rFonts w:ascii="Arial" w:hAnsi="Arial" w:cs="Arial"/>
                <w:sz w:val="20"/>
                <w:szCs w:val="20"/>
              </w:rPr>
            </w:pPr>
            <w:r w:rsidRPr="00E13504">
              <w:rPr>
                <w:rFonts w:ascii="Arial" w:hAnsi="Arial" w:cs="Arial"/>
                <w:sz w:val="20"/>
                <w:szCs w:val="20"/>
              </w:rPr>
              <w:t xml:space="preserve">Participants were presented with a series of pictures of animals or foods of different sizes, accompanied by the name of the image auditorily, and then asked to repeat back the items in order from smallest to largest. The test starts with images from just one of the two categories before combining the types of images shown </w:t>
            </w:r>
            <w:hyperlink w:anchor="_ENREF_26" w:tooltip="Luciana, 2018 #315" w:history="1">
              <w:r w:rsidR="00B461CB" w:rsidRPr="00B461CB">
                <w:rPr>
                  <w:rStyle w:val="Hyperlink"/>
                  <w:vertAlign w:val="superscript"/>
                </w:rPr>
                <w:t>26</w:t>
              </w:r>
              <w:r w:rsidR="00B461CB" w:rsidRPr="00E13504">
                <w:rPr>
                  <w:rFonts w:ascii="Arial" w:hAnsi="Arial" w:cs="Arial"/>
                  <w:sz w:val="20"/>
                  <w:szCs w:val="20"/>
                </w:rPr>
                <w:fldChar w:fldCharType="begin">
                  <w:fldData xml:space="preserve">PEVuZE5vdGU+PENpdGU+PEF1dGhvcj5MdWNpYW5hPC9BdXRob3I+PFllYXI+MjAxODwvWWVhcj48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</w:fldData>
                </w:fldChar>
              </w:r>
              <w:r w:rsidR="00B461CB">
                <w:rPr>
                  <w:rFonts w:ascii="Arial" w:hAnsi="Arial" w:cs="Arial"/>
                  <w:sz w:val="20"/>
                  <w:szCs w:val="20"/>
                </w:rPr>
                <w:instrText xml:space="preserve"> ADDIN EN.CITE </w:instrText>
              </w:r>
              <w:r w:rsidR="00B461CB">
                <w:rPr>
                  <w:rFonts w:ascii="Arial" w:hAnsi="Arial" w:cs="Arial"/>
                  <w:sz w:val="20"/>
                  <w:szCs w:val="20"/>
                </w:rPr>
                <w:fldChar w:fldCharType="begin">
                  <w:fldData xml:space="preserve">PEVuZE5vdGU+PENpdGU+PEF1dGhvcj5MdWNpYW5hPC9BdXRob3I+PFllYXI+MjAxODwvWWVhcj48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</w:fldData>
                </w:fldChar>
              </w:r>
              <w:r w:rsidR="00B461CB">
                <w:rPr>
                  <w:rFonts w:ascii="Arial" w:hAnsi="Arial" w:cs="Arial"/>
                  <w:sz w:val="20"/>
                  <w:szCs w:val="20"/>
                </w:rPr>
                <w:instrText xml:space="preserve"> ADDIN EN.CITE.DATA </w:instrText>
              </w:r>
              <w:r w:rsidR="00B461CB">
                <w:rPr>
                  <w:rFonts w:ascii="Arial" w:hAnsi="Arial" w:cs="Arial"/>
                  <w:sz w:val="20"/>
                  <w:szCs w:val="20"/>
                </w:rPr>
              </w:r>
              <w:r w:rsidR="00B461CB">
                <w:rPr>
                  <w:rFonts w:ascii="Arial" w:hAnsi="Arial" w:cs="Arial"/>
                  <w:sz w:val="20"/>
                  <w:szCs w:val="20"/>
                </w:rPr>
                <w:fldChar w:fldCharType="end"/>
              </w:r>
              <w:r w:rsidR="00B461CB" w:rsidRPr="00E13504">
                <w:rPr>
                  <w:rFonts w:ascii="Arial" w:hAnsi="Arial" w:cs="Arial"/>
                  <w:sz w:val="20"/>
                  <w:szCs w:val="20"/>
                </w:rPr>
              </w:r>
              <w:r w:rsidR="00B461CB" w:rsidRPr="00E13504">
                <w:rPr>
                  <w:rFonts w:ascii="Arial" w:hAnsi="Arial" w:cs="Arial"/>
                  <w:sz w:val="20"/>
                  <w:szCs w:val="20"/>
                </w:rPr>
                <w:fldChar w:fldCharType="separate"/>
              </w:r>
              <w:r w:rsidR="00B461CB" w:rsidRPr="00E13504">
                <w:rPr>
                  <w:rFonts w:ascii="Arial" w:hAnsi="Arial" w:cs="Arial"/>
                  <w:sz w:val="20"/>
                  <w:szCs w:val="20"/>
                </w:rPr>
                <w:fldChar w:fldCharType="end"/>
              </w:r>
            </w:hyperlink>
            <w:r w:rsidRPr="00E13504">
              <w:rPr>
                <w:rFonts w:ascii="Arial" w:hAnsi="Arial" w:cs="Arial"/>
                <w:sz w:val="20"/>
                <w:szCs w:val="20"/>
              </w:rPr>
              <w:t>.</w:t>
            </w:r>
          </w:p>
          <w:p w14:paraId="15EC5DDD" w14:textId="7646F48E" w:rsidR="00E87D42" w:rsidRPr="00E13504" w:rsidRDefault="00E87D42" w:rsidP="00B067B3">
            <w:pPr>
              <w:rPr>
                <w:rFonts w:ascii="Arial" w:hAnsi="Arial" w:cs="Arial"/>
                <w:sz w:val="20"/>
                <w:szCs w:val="20"/>
              </w:rPr>
            </w:pPr>
            <w:r>
              <w:rPr>
                <w:rFonts w:ascii="Arial" w:hAnsi="Arial" w:cs="Arial"/>
                <w:sz w:val="20"/>
                <w:szCs w:val="20"/>
              </w:rPr>
              <w:t>Part of the Fluid Intelligence composite score.</w:t>
            </w:r>
          </w:p>
        </w:tc>
      </w:tr>
      <w:tr w:rsidR="00B067B3" w:rsidRPr="00E13504" w14:paraId="140A4D43" w14:textId="77777777" w:rsidTr="000A75FA">
        <w:tc>
          <w:tcPr>
            <w:tcW w:w="1701" w:type="dxa"/>
          </w:tcPr>
          <w:p w14:paraId="60EDC9B4" w14:textId="77777777" w:rsidR="00B067B3" w:rsidRPr="00E13504" w:rsidRDefault="00B067B3" w:rsidP="00B067B3">
            <w:pPr>
              <w:rPr>
                <w:rFonts w:ascii="Arial" w:hAnsi="Arial" w:cs="Arial"/>
                <w:sz w:val="20"/>
                <w:szCs w:val="20"/>
              </w:rPr>
            </w:pPr>
            <w:r w:rsidRPr="00E13504">
              <w:rPr>
                <w:rFonts w:ascii="Arial" w:hAnsi="Arial" w:cs="Arial"/>
                <w:sz w:val="20"/>
                <w:szCs w:val="20"/>
              </w:rPr>
              <w:t xml:space="preserve">NIH Toolbox Picture Sequence </w:t>
            </w:r>
            <w:r w:rsidRPr="00E13504">
              <w:rPr>
                <w:rFonts w:ascii="Arial" w:hAnsi="Arial" w:cs="Arial"/>
                <w:sz w:val="20"/>
                <w:szCs w:val="20"/>
              </w:rPr>
              <w:lastRenderedPageBreak/>
              <w:t>Memory Test</w:t>
            </w:r>
            <w:r w:rsidRPr="00E13504">
              <w:rPr>
                <w:rFonts w:ascii="Arial" w:hAnsi="Arial" w:cs="Arial"/>
                <w:sz w:val="20"/>
                <w:szCs w:val="20"/>
                <w:vertAlign w:val="superscript"/>
              </w:rPr>
              <w:t xml:space="preserve">® </w:t>
            </w:r>
            <w:r w:rsidRPr="00E13504">
              <w:rPr>
                <w:rFonts w:ascii="Arial" w:hAnsi="Arial" w:cs="Arial"/>
                <w:sz w:val="20"/>
                <w:szCs w:val="20"/>
              </w:rPr>
              <w:t xml:space="preserve">(TPSMT) </w:t>
            </w:r>
          </w:p>
          <w:p w14:paraId="1D5FD622" w14:textId="59B495A9" w:rsidR="00B067B3" w:rsidRPr="00E13504" w:rsidRDefault="00B067B3" w:rsidP="00B067B3">
            <w:pPr>
              <w:rPr>
                <w:rFonts w:ascii="Arial" w:hAnsi="Arial" w:cs="Arial"/>
                <w:sz w:val="20"/>
                <w:szCs w:val="20"/>
              </w:rPr>
            </w:pPr>
            <w:r w:rsidRPr="00E13504">
              <w:rPr>
                <w:rFonts w:ascii="Arial" w:hAnsi="Arial" w:cs="Arial"/>
                <w:sz w:val="20"/>
                <w:szCs w:val="20"/>
              </w:rPr>
              <w:t>(ABCD</w:t>
            </w:r>
            <w:r w:rsidRPr="00E13504">
              <w:rPr>
                <w:rFonts w:ascii="Arial" w:hAnsi="Arial" w:cs="Arial"/>
                <w:sz w:val="20"/>
                <w:szCs w:val="20"/>
                <w:vertAlign w:val="superscript"/>
              </w:rPr>
              <w:t xml:space="preserve"> </w:t>
            </w:r>
            <w:r w:rsidRPr="00E13504">
              <w:rPr>
                <w:rFonts w:ascii="Arial" w:hAnsi="Arial" w:cs="Arial"/>
                <w:sz w:val="20"/>
                <w:szCs w:val="20"/>
              </w:rPr>
              <w:t>Study</w:t>
            </w:r>
            <w:r w:rsidR="00C53C5C" w:rsidRPr="00E13504">
              <w:rPr>
                <w:rFonts w:ascii="Arial" w:hAnsi="Arial" w:cs="Arial"/>
                <w:sz w:val="20"/>
                <w:szCs w:val="20"/>
                <w:vertAlign w:val="superscript"/>
              </w:rPr>
              <w:t>®</w:t>
            </w:r>
            <w:r w:rsidRPr="00E13504">
              <w:rPr>
                <w:rFonts w:ascii="Arial" w:hAnsi="Arial" w:cs="Arial"/>
                <w:sz w:val="20"/>
                <w:szCs w:val="20"/>
              </w:rPr>
              <w:t>)</w:t>
            </w:r>
          </w:p>
        </w:tc>
        <w:tc>
          <w:tcPr>
            <w:tcW w:w="1985" w:type="dxa"/>
          </w:tcPr>
          <w:p w14:paraId="20589AA9" w14:textId="77777777" w:rsidR="000A75FA" w:rsidRDefault="000A75FA" w:rsidP="000A75FA">
            <w:pPr>
              <w:rPr>
                <w:rFonts w:ascii="Arial" w:hAnsi="Arial" w:cs="Arial"/>
                <w:sz w:val="20"/>
                <w:szCs w:val="20"/>
              </w:rPr>
            </w:pPr>
            <w:r w:rsidRPr="00E35F15">
              <w:rPr>
                <w:rFonts w:ascii="Arial" w:hAnsi="Arial" w:cs="Arial"/>
                <w:sz w:val="20"/>
                <w:szCs w:val="20"/>
              </w:rPr>
              <w:lastRenderedPageBreak/>
              <w:t>Visuospatial sequencing</w:t>
            </w:r>
          </w:p>
          <w:p w14:paraId="30ECFBD2" w14:textId="77777777" w:rsidR="000A75FA" w:rsidRPr="00E35F15" w:rsidRDefault="000A75FA" w:rsidP="000A75FA">
            <w:pPr>
              <w:rPr>
                <w:rFonts w:ascii="Arial" w:hAnsi="Arial" w:cs="Arial"/>
                <w:color w:val="808080" w:themeColor="background1" w:themeShade="80"/>
                <w:sz w:val="20"/>
                <w:szCs w:val="20"/>
              </w:rPr>
            </w:pPr>
          </w:p>
          <w:p w14:paraId="314ED6F4" w14:textId="02320397" w:rsidR="00B067B3" w:rsidRPr="00E13504" w:rsidRDefault="000A75FA" w:rsidP="000A75FA">
            <w:pPr>
              <w:rPr>
                <w:rFonts w:ascii="Arial" w:hAnsi="Arial" w:cs="Arial"/>
                <w:sz w:val="20"/>
                <w:szCs w:val="20"/>
              </w:rPr>
            </w:pPr>
            <w:r w:rsidRPr="00E35F15">
              <w:rPr>
                <w:rFonts w:ascii="Arial" w:hAnsi="Arial" w:cs="Arial"/>
                <w:sz w:val="20"/>
                <w:szCs w:val="20"/>
              </w:rPr>
              <w:lastRenderedPageBreak/>
              <w:t>Visuospatial memory</w:t>
            </w:r>
          </w:p>
        </w:tc>
        <w:tc>
          <w:tcPr>
            <w:tcW w:w="5334" w:type="dxa"/>
          </w:tcPr>
          <w:p w14:paraId="234A06A2" w14:textId="5D740AD9" w:rsidR="00B067B3" w:rsidRDefault="00B067B3" w:rsidP="00B067B3">
            <w:pPr>
              <w:rPr>
                <w:rFonts w:ascii="Arial" w:hAnsi="Arial" w:cs="Arial"/>
                <w:sz w:val="20"/>
                <w:szCs w:val="20"/>
              </w:rPr>
            </w:pPr>
            <w:r w:rsidRPr="00E13504">
              <w:rPr>
                <w:rFonts w:ascii="Arial" w:hAnsi="Arial" w:cs="Arial"/>
                <w:sz w:val="20"/>
                <w:szCs w:val="20"/>
              </w:rPr>
              <w:lastRenderedPageBreak/>
              <w:t xml:space="preserve">Participants were shown a series of 15 pictures depicting activities or events that occur within a particular setting </w:t>
            </w:r>
            <w:r w:rsidRPr="00E13504">
              <w:rPr>
                <w:rFonts w:ascii="Arial" w:hAnsi="Arial" w:cs="Arial"/>
                <w:sz w:val="20"/>
                <w:szCs w:val="20"/>
              </w:rPr>
              <w:lastRenderedPageBreak/>
              <w:t xml:space="preserve">(e.g. working on a farm) and asked to imitate the actions in the sequence as it was presented </w:t>
            </w:r>
            <w:hyperlink w:anchor="_ENREF_26" w:tooltip="Luciana, 2018 #315" w:history="1">
              <w:r w:rsidR="00B461CB" w:rsidRPr="00B461CB">
                <w:rPr>
                  <w:rStyle w:val="Hyperlink"/>
                  <w:vertAlign w:val="superscript"/>
                </w:rPr>
                <w:t>26</w:t>
              </w:r>
              <w:r w:rsidR="00B461CB" w:rsidRPr="00E13504">
                <w:rPr>
                  <w:rFonts w:ascii="Arial" w:hAnsi="Arial" w:cs="Arial"/>
                  <w:sz w:val="20"/>
                  <w:szCs w:val="20"/>
                </w:rPr>
                <w:fldChar w:fldCharType="begin">
                  <w:fldData xml:space="preserve">PEVuZE5vdGU+PENpdGU+PEF1dGhvcj5MdWNpYW5hPC9BdXRob3I+PFllYXI+MjAxODwvWWVhcj48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</w:fldData>
                </w:fldChar>
              </w:r>
              <w:r w:rsidR="00B461CB">
                <w:rPr>
                  <w:rFonts w:ascii="Arial" w:hAnsi="Arial" w:cs="Arial"/>
                  <w:sz w:val="20"/>
                  <w:szCs w:val="20"/>
                </w:rPr>
                <w:instrText xml:space="preserve"> ADDIN EN.CITE </w:instrText>
              </w:r>
              <w:r w:rsidR="00B461CB">
                <w:rPr>
                  <w:rFonts w:ascii="Arial" w:hAnsi="Arial" w:cs="Arial"/>
                  <w:sz w:val="20"/>
                  <w:szCs w:val="20"/>
                </w:rPr>
                <w:fldChar w:fldCharType="begin">
                  <w:fldData xml:space="preserve">PEVuZE5vdGU+PENpdGU+PEF1dGhvcj5MdWNpYW5hPC9BdXRob3I+PFllYXI+MjAxODwvWWVhcj48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</w:fldData>
                </w:fldChar>
              </w:r>
              <w:r w:rsidR="00B461CB">
                <w:rPr>
                  <w:rFonts w:ascii="Arial" w:hAnsi="Arial" w:cs="Arial"/>
                  <w:sz w:val="20"/>
                  <w:szCs w:val="20"/>
                </w:rPr>
                <w:instrText xml:space="preserve"> ADDIN EN.CITE.DATA </w:instrText>
              </w:r>
              <w:r w:rsidR="00B461CB">
                <w:rPr>
                  <w:rFonts w:ascii="Arial" w:hAnsi="Arial" w:cs="Arial"/>
                  <w:sz w:val="20"/>
                  <w:szCs w:val="20"/>
                </w:rPr>
              </w:r>
              <w:r w:rsidR="00B461CB">
                <w:rPr>
                  <w:rFonts w:ascii="Arial" w:hAnsi="Arial" w:cs="Arial"/>
                  <w:sz w:val="20"/>
                  <w:szCs w:val="20"/>
                </w:rPr>
                <w:fldChar w:fldCharType="end"/>
              </w:r>
              <w:r w:rsidR="00B461CB" w:rsidRPr="00E13504">
                <w:rPr>
                  <w:rFonts w:ascii="Arial" w:hAnsi="Arial" w:cs="Arial"/>
                  <w:sz w:val="20"/>
                  <w:szCs w:val="20"/>
                </w:rPr>
              </w:r>
              <w:r w:rsidR="00B461CB" w:rsidRPr="00E13504">
                <w:rPr>
                  <w:rFonts w:ascii="Arial" w:hAnsi="Arial" w:cs="Arial"/>
                  <w:sz w:val="20"/>
                  <w:szCs w:val="20"/>
                </w:rPr>
                <w:fldChar w:fldCharType="separate"/>
              </w:r>
              <w:r w:rsidR="00B461CB" w:rsidRPr="00E13504">
                <w:rPr>
                  <w:rFonts w:ascii="Arial" w:hAnsi="Arial" w:cs="Arial"/>
                  <w:sz w:val="20"/>
                  <w:szCs w:val="20"/>
                </w:rPr>
                <w:fldChar w:fldCharType="end"/>
              </w:r>
            </w:hyperlink>
            <w:r w:rsidRPr="00E13504">
              <w:rPr>
                <w:rFonts w:ascii="Arial" w:hAnsi="Arial" w:cs="Arial"/>
                <w:sz w:val="20"/>
                <w:szCs w:val="20"/>
              </w:rPr>
              <w:t>.</w:t>
            </w:r>
          </w:p>
          <w:p w14:paraId="00A6A4BB" w14:textId="69ED2A80" w:rsidR="00E87D42" w:rsidRPr="00E13504" w:rsidRDefault="00E87D42" w:rsidP="00B067B3">
            <w:pPr>
              <w:rPr>
                <w:rFonts w:ascii="Arial" w:hAnsi="Arial" w:cs="Arial"/>
                <w:sz w:val="20"/>
                <w:szCs w:val="20"/>
              </w:rPr>
            </w:pPr>
            <w:r>
              <w:rPr>
                <w:rFonts w:ascii="Arial" w:hAnsi="Arial" w:cs="Arial"/>
                <w:sz w:val="20"/>
                <w:szCs w:val="20"/>
              </w:rPr>
              <w:t>Part of the Fluid Intelligence composite score.</w:t>
            </w:r>
          </w:p>
        </w:tc>
      </w:tr>
      <w:tr w:rsidR="00B067B3" w:rsidRPr="00E13504" w14:paraId="6D7AFFD5" w14:textId="77777777" w:rsidTr="000A75FA">
        <w:tc>
          <w:tcPr>
            <w:tcW w:w="1701" w:type="dxa"/>
          </w:tcPr>
          <w:p w14:paraId="6A42C713" w14:textId="77777777" w:rsidR="00B067B3" w:rsidRPr="00E13504" w:rsidRDefault="00B067B3" w:rsidP="00B067B3">
            <w:pPr>
              <w:rPr>
                <w:rFonts w:ascii="Arial" w:hAnsi="Arial" w:cs="Arial"/>
                <w:sz w:val="20"/>
                <w:szCs w:val="20"/>
              </w:rPr>
            </w:pPr>
            <w:r w:rsidRPr="00E13504">
              <w:rPr>
                <w:rFonts w:ascii="Arial" w:hAnsi="Arial" w:cs="Arial"/>
                <w:sz w:val="20"/>
                <w:szCs w:val="20"/>
              </w:rPr>
              <w:lastRenderedPageBreak/>
              <w:t>NIH Toolbox Flanker Task</w:t>
            </w:r>
            <w:r w:rsidRPr="00E13504">
              <w:rPr>
                <w:rFonts w:ascii="Arial" w:hAnsi="Arial" w:cs="Arial"/>
                <w:sz w:val="20"/>
                <w:szCs w:val="20"/>
                <w:vertAlign w:val="superscript"/>
              </w:rPr>
              <w:t>®</w:t>
            </w:r>
            <w:r w:rsidRPr="00E13504">
              <w:rPr>
                <w:rFonts w:ascii="Arial" w:hAnsi="Arial" w:cs="Arial"/>
                <w:sz w:val="20"/>
                <w:szCs w:val="20"/>
              </w:rPr>
              <w:t xml:space="preserve"> (TFT) </w:t>
            </w:r>
          </w:p>
          <w:p w14:paraId="1EDC110A" w14:textId="0D3C3471" w:rsidR="00B067B3" w:rsidRPr="00E13504" w:rsidRDefault="00B067B3" w:rsidP="00B067B3">
            <w:pPr>
              <w:rPr>
                <w:rFonts w:ascii="Arial" w:hAnsi="Arial" w:cs="Arial"/>
                <w:sz w:val="20"/>
                <w:szCs w:val="20"/>
              </w:rPr>
            </w:pPr>
            <w:r w:rsidRPr="00E13504">
              <w:rPr>
                <w:rFonts w:ascii="Arial" w:hAnsi="Arial" w:cs="Arial"/>
                <w:sz w:val="20"/>
                <w:szCs w:val="20"/>
              </w:rPr>
              <w:t>(ABCD</w:t>
            </w:r>
            <w:r w:rsidR="00C53C5C">
              <w:rPr>
                <w:rFonts w:ascii="Arial" w:hAnsi="Arial" w:cs="Arial"/>
                <w:sz w:val="20"/>
                <w:szCs w:val="20"/>
              </w:rPr>
              <w:t xml:space="preserve"> </w:t>
            </w:r>
            <w:r w:rsidRPr="00E13504">
              <w:rPr>
                <w:rFonts w:ascii="Arial" w:hAnsi="Arial" w:cs="Arial"/>
                <w:sz w:val="20"/>
                <w:szCs w:val="20"/>
              </w:rPr>
              <w:t>Study</w:t>
            </w:r>
            <w:r w:rsidR="00C53C5C" w:rsidRPr="00E13504">
              <w:rPr>
                <w:rFonts w:ascii="Arial" w:hAnsi="Arial" w:cs="Arial"/>
                <w:sz w:val="20"/>
                <w:szCs w:val="20"/>
                <w:vertAlign w:val="superscript"/>
              </w:rPr>
              <w:t>®</w:t>
            </w:r>
            <w:r w:rsidRPr="00E13504">
              <w:rPr>
                <w:rFonts w:ascii="Arial" w:hAnsi="Arial" w:cs="Arial"/>
                <w:sz w:val="20"/>
                <w:szCs w:val="20"/>
              </w:rPr>
              <w:t>)</w:t>
            </w:r>
          </w:p>
        </w:tc>
        <w:tc>
          <w:tcPr>
            <w:tcW w:w="1985" w:type="dxa"/>
          </w:tcPr>
          <w:p w14:paraId="512172A5" w14:textId="77777777" w:rsidR="000A75FA" w:rsidRDefault="000A75FA" w:rsidP="000A75FA">
            <w:pPr>
              <w:rPr>
                <w:rFonts w:ascii="Arial" w:hAnsi="Arial" w:cs="Arial"/>
                <w:sz w:val="20"/>
                <w:szCs w:val="20"/>
              </w:rPr>
            </w:pPr>
            <w:r w:rsidRPr="00E35F15">
              <w:rPr>
                <w:rFonts w:ascii="Arial" w:hAnsi="Arial" w:cs="Arial"/>
                <w:sz w:val="20"/>
                <w:szCs w:val="20"/>
              </w:rPr>
              <w:t>Cognitive control</w:t>
            </w:r>
          </w:p>
          <w:p w14:paraId="29799A46" w14:textId="77777777" w:rsidR="000A75FA" w:rsidRPr="00E35F15" w:rsidRDefault="000A75FA" w:rsidP="000A75FA">
            <w:pPr>
              <w:rPr>
                <w:rFonts w:ascii="Arial" w:hAnsi="Arial" w:cs="Arial"/>
                <w:color w:val="808080" w:themeColor="background1" w:themeShade="80"/>
                <w:sz w:val="20"/>
                <w:szCs w:val="20"/>
              </w:rPr>
            </w:pPr>
          </w:p>
          <w:p w14:paraId="6FE7CA7B" w14:textId="0B3804FA" w:rsidR="00B067B3" w:rsidRPr="00E13504" w:rsidRDefault="000A75FA" w:rsidP="000A75FA">
            <w:pPr>
              <w:rPr>
                <w:rFonts w:ascii="Arial" w:hAnsi="Arial" w:cs="Arial"/>
                <w:sz w:val="20"/>
                <w:szCs w:val="20"/>
              </w:rPr>
            </w:pPr>
            <w:r w:rsidRPr="00E35F15">
              <w:rPr>
                <w:rFonts w:ascii="Arial" w:hAnsi="Arial" w:cs="Arial"/>
                <w:sz w:val="20"/>
                <w:szCs w:val="20"/>
              </w:rPr>
              <w:t>Attention</w:t>
            </w:r>
          </w:p>
        </w:tc>
        <w:tc>
          <w:tcPr>
            <w:tcW w:w="5334" w:type="dxa"/>
          </w:tcPr>
          <w:p w14:paraId="53E7B1F4" w14:textId="4207C8D4" w:rsidR="00B067B3" w:rsidRDefault="00B067B3" w:rsidP="00B067B3">
            <w:pPr>
              <w:rPr>
                <w:rFonts w:ascii="Arial" w:hAnsi="Arial" w:cs="Arial"/>
                <w:sz w:val="20"/>
                <w:szCs w:val="20"/>
              </w:rPr>
            </w:pPr>
            <w:r w:rsidRPr="00E13504">
              <w:rPr>
                <w:rFonts w:ascii="Arial" w:hAnsi="Arial" w:cs="Arial"/>
                <w:sz w:val="20"/>
                <w:szCs w:val="20"/>
              </w:rPr>
              <w:t xml:space="preserve">Participants were shown a total of five arrows presented horizontally across the screen. The two outer arrows on each side all faced the same way, either left or right, and the middle arrow faced either the same direction as the others (congruent trials: </w:t>
            </w:r>
            <w:r w:rsidRPr="00E13504">
              <w:rPr>
                <w:rFonts w:ascii="Wingdings" w:eastAsia="Wingdings" w:hAnsi="Wingdings" w:cs="Wingdings"/>
                <w:sz w:val="20"/>
                <w:szCs w:val="20"/>
              </w:rPr>
              <w:t>ßßßßß</w:t>
            </w:r>
            <w:r w:rsidRPr="00E13504">
              <w:rPr>
                <w:rFonts w:ascii="Arial" w:hAnsi="Arial" w:cs="Arial"/>
                <w:sz w:val="20"/>
                <w:szCs w:val="20"/>
              </w:rPr>
              <w:t xml:space="preserve">) or the opposite direction (incongruent trials: </w:t>
            </w:r>
            <w:r w:rsidRPr="00E13504">
              <w:rPr>
                <w:rFonts w:ascii="Wingdings" w:eastAsia="Wingdings" w:hAnsi="Wingdings" w:cs="Wingdings"/>
                <w:sz w:val="20"/>
                <w:szCs w:val="20"/>
              </w:rPr>
              <w:t>ßßàßß</w:t>
            </w:r>
            <w:r w:rsidRPr="00E13504">
              <w:rPr>
                <w:rFonts w:ascii="Arial" w:hAnsi="Arial" w:cs="Arial"/>
                <w:sz w:val="20"/>
                <w:szCs w:val="20"/>
              </w:rPr>
              <w:t xml:space="preserve">). Participants were asked to indicate which direction, left or right, the arrow is pointing. Scoring is based on both speed and accuracy </w:t>
            </w:r>
            <w:hyperlink w:anchor="_ENREF_26" w:tooltip="Luciana, 2018 #315" w:history="1">
              <w:r w:rsidR="00B461CB" w:rsidRPr="00B461CB">
                <w:rPr>
                  <w:rStyle w:val="Hyperlink"/>
                  <w:vertAlign w:val="superscript"/>
                </w:rPr>
                <w:t>26</w:t>
              </w:r>
              <w:r w:rsidR="00B461CB" w:rsidRPr="00E13504">
                <w:rPr>
                  <w:rFonts w:ascii="Arial" w:hAnsi="Arial" w:cs="Arial"/>
                  <w:sz w:val="20"/>
                  <w:szCs w:val="20"/>
                </w:rPr>
                <w:fldChar w:fldCharType="begin">
                  <w:fldData xml:space="preserve">PEVuZE5vdGU+PENpdGU+PEF1dGhvcj5MdWNpYW5hPC9BdXRob3I+PFllYXI+MjAxODwvWWVhcj48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</w:fldData>
                </w:fldChar>
              </w:r>
              <w:r w:rsidR="00B461CB">
                <w:rPr>
                  <w:rFonts w:ascii="Arial" w:hAnsi="Arial" w:cs="Arial"/>
                  <w:sz w:val="20"/>
                  <w:szCs w:val="20"/>
                </w:rPr>
                <w:instrText xml:space="preserve"> ADDIN EN.CITE </w:instrText>
              </w:r>
              <w:r w:rsidR="00B461CB">
                <w:rPr>
                  <w:rFonts w:ascii="Arial" w:hAnsi="Arial" w:cs="Arial"/>
                  <w:sz w:val="20"/>
                  <w:szCs w:val="20"/>
                </w:rPr>
                <w:fldChar w:fldCharType="begin">
                  <w:fldData xml:space="preserve">PEVuZE5vdGU+PENpdGU+PEF1dGhvcj5MdWNpYW5hPC9BdXRob3I+PFllYXI+MjAxODwvWWVhcj48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</w:fldData>
                </w:fldChar>
              </w:r>
              <w:r w:rsidR="00B461CB">
                <w:rPr>
                  <w:rFonts w:ascii="Arial" w:hAnsi="Arial" w:cs="Arial"/>
                  <w:sz w:val="20"/>
                  <w:szCs w:val="20"/>
                </w:rPr>
                <w:instrText xml:space="preserve"> ADDIN EN.CITE.DATA </w:instrText>
              </w:r>
              <w:r w:rsidR="00B461CB">
                <w:rPr>
                  <w:rFonts w:ascii="Arial" w:hAnsi="Arial" w:cs="Arial"/>
                  <w:sz w:val="20"/>
                  <w:szCs w:val="20"/>
                </w:rPr>
              </w:r>
              <w:r w:rsidR="00B461CB">
                <w:rPr>
                  <w:rFonts w:ascii="Arial" w:hAnsi="Arial" w:cs="Arial"/>
                  <w:sz w:val="20"/>
                  <w:szCs w:val="20"/>
                </w:rPr>
                <w:fldChar w:fldCharType="end"/>
              </w:r>
              <w:r w:rsidR="00B461CB" w:rsidRPr="00E13504">
                <w:rPr>
                  <w:rFonts w:ascii="Arial" w:hAnsi="Arial" w:cs="Arial"/>
                  <w:sz w:val="20"/>
                  <w:szCs w:val="20"/>
                </w:rPr>
              </w:r>
              <w:r w:rsidR="00B461CB" w:rsidRPr="00E13504">
                <w:rPr>
                  <w:rFonts w:ascii="Arial" w:hAnsi="Arial" w:cs="Arial"/>
                  <w:sz w:val="20"/>
                  <w:szCs w:val="20"/>
                </w:rPr>
                <w:fldChar w:fldCharType="separate"/>
              </w:r>
              <w:r w:rsidR="00B461CB" w:rsidRPr="00E13504">
                <w:rPr>
                  <w:rFonts w:ascii="Arial" w:hAnsi="Arial" w:cs="Arial"/>
                  <w:sz w:val="20"/>
                  <w:szCs w:val="20"/>
                </w:rPr>
                <w:fldChar w:fldCharType="end"/>
              </w:r>
            </w:hyperlink>
            <w:r w:rsidRPr="00E13504">
              <w:rPr>
                <w:rFonts w:ascii="Arial" w:hAnsi="Arial" w:cs="Arial"/>
                <w:sz w:val="20"/>
                <w:szCs w:val="20"/>
              </w:rPr>
              <w:t>.</w:t>
            </w:r>
          </w:p>
          <w:p w14:paraId="7B86626E" w14:textId="7AA2B78D" w:rsidR="00E87D42" w:rsidRPr="00E13504" w:rsidRDefault="00E87D42" w:rsidP="00B067B3">
            <w:pPr>
              <w:rPr>
                <w:rFonts w:ascii="Arial" w:hAnsi="Arial" w:cs="Arial"/>
                <w:sz w:val="20"/>
                <w:szCs w:val="20"/>
              </w:rPr>
            </w:pPr>
            <w:r>
              <w:rPr>
                <w:rFonts w:ascii="Arial" w:hAnsi="Arial" w:cs="Arial"/>
                <w:sz w:val="20"/>
                <w:szCs w:val="20"/>
              </w:rPr>
              <w:t>Part of the Fluid Intelligence composite score.</w:t>
            </w:r>
          </w:p>
        </w:tc>
      </w:tr>
      <w:tr w:rsidR="00B067B3" w:rsidRPr="00E13504" w14:paraId="0C545320" w14:textId="77777777" w:rsidTr="000A75FA">
        <w:tc>
          <w:tcPr>
            <w:tcW w:w="1701" w:type="dxa"/>
          </w:tcPr>
          <w:p w14:paraId="22B5818C" w14:textId="77777777" w:rsidR="00B067B3" w:rsidRPr="00E13504" w:rsidRDefault="00B067B3" w:rsidP="00B067B3">
            <w:pPr>
              <w:rPr>
                <w:rFonts w:ascii="Arial" w:hAnsi="Arial" w:cs="Arial"/>
                <w:sz w:val="20"/>
                <w:szCs w:val="20"/>
              </w:rPr>
            </w:pPr>
            <w:r w:rsidRPr="00E13504">
              <w:rPr>
                <w:rFonts w:ascii="Arial" w:hAnsi="Arial" w:cs="Arial"/>
                <w:sz w:val="20"/>
                <w:szCs w:val="20"/>
              </w:rPr>
              <w:t>NIH Toolbox Dimensional Change Card Sort</w:t>
            </w:r>
            <w:r w:rsidRPr="00E13504">
              <w:rPr>
                <w:rFonts w:ascii="Arial" w:hAnsi="Arial" w:cs="Arial"/>
                <w:sz w:val="20"/>
                <w:szCs w:val="20"/>
                <w:vertAlign w:val="superscript"/>
              </w:rPr>
              <w:t xml:space="preserve">® </w:t>
            </w:r>
            <w:r w:rsidRPr="00E13504">
              <w:rPr>
                <w:rFonts w:ascii="Arial" w:hAnsi="Arial" w:cs="Arial"/>
                <w:sz w:val="20"/>
                <w:szCs w:val="20"/>
              </w:rPr>
              <w:t xml:space="preserve">(TDCCS) </w:t>
            </w:r>
          </w:p>
          <w:p w14:paraId="28379261" w14:textId="7C9D3445" w:rsidR="00B067B3" w:rsidRPr="00E13504" w:rsidRDefault="00B067B3" w:rsidP="00B067B3">
            <w:pPr>
              <w:rPr>
                <w:rFonts w:ascii="Arial" w:hAnsi="Arial" w:cs="Arial"/>
                <w:sz w:val="20"/>
                <w:szCs w:val="20"/>
              </w:rPr>
            </w:pPr>
            <w:r w:rsidRPr="00E13504">
              <w:rPr>
                <w:rFonts w:ascii="Arial" w:hAnsi="Arial" w:cs="Arial"/>
                <w:sz w:val="20"/>
                <w:szCs w:val="20"/>
              </w:rPr>
              <w:t>(ABCD</w:t>
            </w:r>
            <w:r w:rsidRPr="00E13504">
              <w:rPr>
                <w:rFonts w:ascii="Arial" w:hAnsi="Arial" w:cs="Arial"/>
                <w:sz w:val="20"/>
                <w:szCs w:val="20"/>
                <w:vertAlign w:val="superscript"/>
              </w:rPr>
              <w:t xml:space="preserve"> </w:t>
            </w:r>
            <w:r w:rsidRPr="00E13504">
              <w:rPr>
                <w:rFonts w:ascii="Arial" w:hAnsi="Arial" w:cs="Arial"/>
                <w:sz w:val="20"/>
                <w:szCs w:val="20"/>
              </w:rPr>
              <w:t>Study</w:t>
            </w:r>
            <w:r w:rsidR="00C53C5C" w:rsidRPr="00E13504">
              <w:rPr>
                <w:rFonts w:ascii="Arial" w:hAnsi="Arial" w:cs="Arial"/>
                <w:sz w:val="20"/>
                <w:szCs w:val="20"/>
                <w:vertAlign w:val="superscript"/>
              </w:rPr>
              <w:t>®</w:t>
            </w:r>
            <w:r w:rsidRPr="00E13504">
              <w:rPr>
                <w:rFonts w:ascii="Arial" w:hAnsi="Arial" w:cs="Arial"/>
                <w:sz w:val="20"/>
                <w:szCs w:val="20"/>
              </w:rPr>
              <w:t>)</w:t>
            </w:r>
          </w:p>
        </w:tc>
        <w:tc>
          <w:tcPr>
            <w:tcW w:w="1985" w:type="dxa"/>
          </w:tcPr>
          <w:p w14:paraId="775D4BD5" w14:textId="77777777" w:rsidR="000A75FA" w:rsidRDefault="000A75FA" w:rsidP="000A75FA">
            <w:pPr>
              <w:rPr>
                <w:rFonts w:ascii="Arial" w:hAnsi="Arial" w:cs="Arial"/>
                <w:sz w:val="20"/>
                <w:szCs w:val="20"/>
              </w:rPr>
            </w:pPr>
            <w:r w:rsidRPr="00E35F15">
              <w:rPr>
                <w:rFonts w:ascii="Arial" w:hAnsi="Arial" w:cs="Arial"/>
                <w:sz w:val="20"/>
                <w:szCs w:val="20"/>
              </w:rPr>
              <w:t>Flexible thinking</w:t>
            </w:r>
          </w:p>
          <w:p w14:paraId="103C5DE9" w14:textId="77777777" w:rsidR="000A75FA" w:rsidRPr="00E35F15" w:rsidRDefault="000A75FA" w:rsidP="000A75FA">
            <w:pPr>
              <w:rPr>
                <w:rFonts w:ascii="Arial" w:hAnsi="Arial" w:cs="Arial"/>
                <w:color w:val="808080" w:themeColor="background1" w:themeShade="80"/>
                <w:sz w:val="20"/>
                <w:szCs w:val="20"/>
              </w:rPr>
            </w:pPr>
          </w:p>
          <w:p w14:paraId="513326E9" w14:textId="77777777" w:rsidR="000A75FA" w:rsidRDefault="000A75FA" w:rsidP="000A75FA">
            <w:pPr>
              <w:rPr>
                <w:rFonts w:ascii="Arial" w:hAnsi="Arial" w:cs="Arial"/>
                <w:sz w:val="20"/>
                <w:szCs w:val="20"/>
              </w:rPr>
            </w:pPr>
            <w:r w:rsidRPr="00E35F15">
              <w:rPr>
                <w:rFonts w:ascii="Arial" w:hAnsi="Arial" w:cs="Arial"/>
                <w:sz w:val="20"/>
                <w:szCs w:val="20"/>
              </w:rPr>
              <w:t>Concept formation</w:t>
            </w:r>
          </w:p>
          <w:p w14:paraId="429D4261" w14:textId="77777777" w:rsidR="000A75FA" w:rsidRPr="00E35F15" w:rsidRDefault="000A75FA" w:rsidP="000A75FA">
            <w:pPr>
              <w:rPr>
                <w:rFonts w:ascii="Arial" w:hAnsi="Arial" w:cs="Arial"/>
                <w:color w:val="808080" w:themeColor="background1" w:themeShade="80"/>
                <w:sz w:val="20"/>
                <w:szCs w:val="20"/>
              </w:rPr>
            </w:pPr>
          </w:p>
          <w:p w14:paraId="3BD1EB6D" w14:textId="32688E4A" w:rsidR="00B067B3" w:rsidRPr="00E13504" w:rsidRDefault="000A75FA" w:rsidP="000A75FA">
            <w:pPr>
              <w:rPr>
                <w:rFonts w:ascii="Arial" w:hAnsi="Arial" w:cs="Arial"/>
                <w:sz w:val="20"/>
                <w:szCs w:val="20"/>
              </w:rPr>
            </w:pPr>
            <w:r w:rsidRPr="00E35F15">
              <w:rPr>
                <w:rFonts w:ascii="Arial" w:hAnsi="Arial" w:cs="Arial"/>
                <w:sz w:val="20"/>
                <w:szCs w:val="20"/>
              </w:rPr>
              <w:t>Set shifting</w:t>
            </w:r>
          </w:p>
        </w:tc>
        <w:tc>
          <w:tcPr>
            <w:tcW w:w="5334" w:type="dxa"/>
          </w:tcPr>
          <w:p w14:paraId="7B17D569" w14:textId="6053CE8A" w:rsidR="00B067B3" w:rsidRDefault="00B067B3" w:rsidP="00B067B3">
            <w:pPr>
              <w:rPr>
                <w:rFonts w:ascii="Arial" w:hAnsi="Arial" w:cs="Arial"/>
                <w:sz w:val="20"/>
                <w:szCs w:val="20"/>
              </w:rPr>
            </w:pPr>
            <w:r w:rsidRPr="00E13504">
              <w:rPr>
                <w:rFonts w:ascii="Arial" w:hAnsi="Arial" w:cs="Arial"/>
                <w:sz w:val="20"/>
                <w:szCs w:val="20"/>
              </w:rPr>
              <w:t xml:space="preserve">Participants were presented with two objects at the bottom of the screen and a third in the middle of the screen, which they were asked to sort with one of the two objects at the bottom based on either colour or shape. In the first block of trials, the participant sorts the object on one of the dimensions (e.g. colour), on the second they sort the object with the other dimension (e.g. shape), and during the third block the dimension to be used alternates in pseudorandom order between the two. Scoring is based on accuracy and speed of the participants’ responses </w:t>
            </w:r>
            <w:hyperlink w:anchor="_ENREF_26" w:tooltip="Luciana, 2018 #315" w:history="1">
              <w:r w:rsidR="00B461CB" w:rsidRPr="00B461CB">
                <w:rPr>
                  <w:rStyle w:val="Hyperlink"/>
                  <w:vertAlign w:val="superscript"/>
                </w:rPr>
                <w:t>26</w:t>
              </w:r>
              <w:r w:rsidR="00B461CB" w:rsidRPr="00E13504">
                <w:rPr>
                  <w:rFonts w:ascii="Arial" w:hAnsi="Arial" w:cs="Arial"/>
                  <w:sz w:val="20"/>
                  <w:szCs w:val="20"/>
                </w:rPr>
                <w:fldChar w:fldCharType="begin">
                  <w:fldData xml:space="preserve">PEVuZE5vdGU+PENpdGU+PEF1dGhvcj5MdWNpYW5hPC9BdXRob3I+PFllYXI+MjAxODwvWWVhcj48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</w:fldData>
                </w:fldChar>
              </w:r>
              <w:r w:rsidR="00B461CB">
                <w:rPr>
                  <w:rFonts w:ascii="Arial" w:hAnsi="Arial" w:cs="Arial"/>
                  <w:sz w:val="20"/>
                  <w:szCs w:val="20"/>
                </w:rPr>
                <w:instrText xml:space="preserve"> ADDIN EN.CITE </w:instrText>
              </w:r>
              <w:r w:rsidR="00B461CB">
                <w:rPr>
                  <w:rFonts w:ascii="Arial" w:hAnsi="Arial" w:cs="Arial"/>
                  <w:sz w:val="20"/>
                  <w:szCs w:val="20"/>
                </w:rPr>
                <w:fldChar w:fldCharType="begin">
                  <w:fldData xml:space="preserve">PEVuZE5vdGU+PENpdGU+PEF1dGhvcj5MdWNpYW5hPC9BdXRob3I+PFllYXI+MjAxODwvWWVhcj48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</w:fldData>
                </w:fldChar>
              </w:r>
              <w:r w:rsidR="00B461CB">
                <w:rPr>
                  <w:rFonts w:ascii="Arial" w:hAnsi="Arial" w:cs="Arial"/>
                  <w:sz w:val="20"/>
                  <w:szCs w:val="20"/>
                </w:rPr>
                <w:instrText xml:space="preserve"> ADDIN EN.CITE.DATA </w:instrText>
              </w:r>
              <w:r w:rsidR="00B461CB">
                <w:rPr>
                  <w:rFonts w:ascii="Arial" w:hAnsi="Arial" w:cs="Arial"/>
                  <w:sz w:val="20"/>
                  <w:szCs w:val="20"/>
                </w:rPr>
              </w:r>
              <w:r w:rsidR="00B461CB">
                <w:rPr>
                  <w:rFonts w:ascii="Arial" w:hAnsi="Arial" w:cs="Arial"/>
                  <w:sz w:val="20"/>
                  <w:szCs w:val="20"/>
                </w:rPr>
                <w:fldChar w:fldCharType="end"/>
              </w:r>
              <w:r w:rsidR="00B461CB" w:rsidRPr="00E13504">
                <w:rPr>
                  <w:rFonts w:ascii="Arial" w:hAnsi="Arial" w:cs="Arial"/>
                  <w:sz w:val="20"/>
                  <w:szCs w:val="20"/>
                </w:rPr>
              </w:r>
              <w:r w:rsidR="00B461CB" w:rsidRPr="00E13504">
                <w:rPr>
                  <w:rFonts w:ascii="Arial" w:hAnsi="Arial" w:cs="Arial"/>
                  <w:sz w:val="20"/>
                  <w:szCs w:val="20"/>
                </w:rPr>
                <w:fldChar w:fldCharType="separate"/>
              </w:r>
              <w:r w:rsidR="00B461CB" w:rsidRPr="00E13504">
                <w:rPr>
                  <w:rFonts w:ascii="Arial" w:hAnsi="Arial" w:cs="Arial"/>
                  <w:sz w:val="20"/>
                  <w:szCs w:val="20"/>
                </w:rPr>
                <w:fldChar w:fldCharType="end"/>
              </w:r>
            </w:hyperlink>
            <w:r w:rsidRPr="00E13504">
              <w:rPr>
                <w:rFonts w:ascii="Arial" w:hAnsi="Arial" w:cs="Arial"/>
                <w:sz w:val="20"/>
                <w:szCs w:val="20"/>
              </w:rPr>
              <w:t>.</w:t>
            </w:r>
          </w:p>
          <w:p w14:paraId="76F767C1" w14:textId="5C631913" w:rsidR="00E87D42" w:rsidRPr="00E13504" w:rsidRDefault="00E87D42" w:rsidP="00B067B3">
            <w:pPr>
              <w:rPr>
                <w:rFonts w:ascii="Arial" w:hAnsi="Arial" w:cs="Arial"/>
                <w:sz w:val="20"/>
                <w:szCs w:val="20"/>
              </w:rPr>
            </w:pPr>
            <w:r>
              <w:rPr>
                <w:rFonts w:ascii="Arial" w:hAnsi="Arial" w:cs="Arial"/>
                <w:sz w:val="20"/>
                <w:szCs w:val="20"/>
              </w:rPr>
              <w:t>Part of the Fluid Intelligence composite score.</w:t>
            </w:r>
          </w:p>
        </w:tc>
      </w:tr>
      <w:tr w:rsidR="00B067B3" w:rsidRPr="00E13504" w14:paraId="5B0E625D" w14:textId="77777777" w:rsidTr="000A75FA">
        <w:tc>
          <w:tcPr>
            <w:tcW w:w="1701" w:type="dxa"/>
          </w:tcPr>
          <w:p w14:paraId="1A05976B" w14:textId="77777777" w:rsidR="00B067B3" w:rsidRPr="00E13504" w:rsidRDefault="00B067B3" w:rsidP="00B067B3">
            <w:pPr>
              <w:rPr>
                <w:rFonts w:ascii="Arial" w:hAnsi="Arial" w:cs="Arial"/>
                <w:sz w:val="20"/>
                <w:szCs w:val="20"/>
              </w:rPr>
            </w:pPr>
            <w:r w:rsidRPr="00E13504">
              <w:rPr>
                <w:rFonts w:ascii="Arial" w:hAnsi="Arial" w:cs="Arial"/>
                <w:sz w:val="20"/>
                <w:szCs w:val="20"/>
              </w:rPr>
              <w:t>Cash Choice Task</w:t>
            </w:r>
          </w:p>
          <w:p w14:paraId="638E9E77" w14:textId="2C8EC80C" w:rsidR="00B067B3" w:rsidRPr="00E13504" w:rsidRDefault="00B067B3" w:rsidP="00B067B3">
            <w:pPr>
              <w:rPr>
                <w:rFonts w:ascii="Arial" w:hAnsi="Arial" w:cs="Arial"/>
                <w:sz w:val="20"/>
                <w:szCs w:val="20"/>
              </w:rPr>
            </w:pPr>
            <w:r w:rsidRPr="00E13504">
              <w:rPr>
                <w:rFonts w:ascii="Arial" w:hAnsi="Arial" w:cs="Arial"/>
                <w:sz w:val="20"/>
                <w:szCs w:val="20"/>
              </w:rPr>
              <w:t>(ABCD</w:t>
            </w:r>
            <w:r w:rsidRPr="00E13504">
              <w:rPr>
                <w:rFonts w:ascii="Arial" w:hAnsi="Arial" w:cs="Arial"/>
                <w:sz w:val="20"/>
                <w:szCs w:val="20"/>
                <w:vertAlign w:val="superscript"/>
              </w:rPr>
              <w:t xml:space="preserve"> </w:t>
            </w:r>
            <w:r w:rsidRPr="00E13504">
              <w:rPr>
                <w:rFonts w:ascii="Arial" w:hAnsi="Arial" w:cs="Arial"/>
                <w:sz w:val="20"/>
                <w:szCs w:val="20"/>
              </w:rPr>
              <w:t>Study</w:t>
            </w:r>
            <w:r w:rsidR="00C53C5C" w:rsidRPr="00E13504">
              <w:rPr>
                <w:rFonts w:ascii="Arial" w:hAnsi="Arial" w:cs="Arial"/>
                <w:sz w:val="20"/>
                <w:szCs w:val="20"/>
                <w:vertAlign w:val="superscript"/>
              </w:rPr>
              <w:t>®</w:t>
            </w:r>
            <w:r w:rsidRPr="00E13504">
              <w:rPr>
                <w:rFonts w:ascii="Arial" w:hAnsi="Arial" w:cs="Arial"/>
                <w:sz w:val="20"/>
                <w:szCs w:val="20"/>
              </w:rPr>
              <w:t>)</w:t>
            </w:r>
          </w:p>
        </w:tc>
        <w:tc>
          <w:tcPr>
            <w:tcW w:w="1985" w:type="dxa"/>
          </w:tcPr>
          <w:p w14:paraId="4A2A3245" w14:textId="77777777" w:rsidR="000A75FA" w:rsidRDefault="000A75FA" w:rsidP="000A75FA">
            <w:pPr>
              <w:rPr>
                <w:rFonts w:ascii="Arial" w:hAnsi="Arial" w:cs="Arial"/>
                <w:sz w:val="20"/>
                <w:szCs w:val="20"/>
              </w:rPr>
            </w:pPr>
            <w:r w:rsidRPr="00E35F15">
              <w:rPr>
                <w:rFonts w:ascii="Arial" w:hAnsi="Arial" w:cs="Arial"/>
                <w:sz w:val="20"/>
                <w:szCs w:val="20"/>
              </w:rPr>
              <w:t>Delay of gratification</w:t>
            </w:r>
          </w:p>
          <w:p w14:paraId="037434E8" w14:textId="77777777" w:rsidR="000A75FA" w:rsidRPr="00E35F15" w:rsidRDefault="000A75FA" w:rsidP="000A75FA">
            <w:pPr>
              <w:rPr>
                <w:rFonts w:ascii="Arial" w:hAnsi="Arial" w:cs="Arial"/>
                <w:color w:val="808080" w:themeColor="background1" w:themeShade="80"/>
                <w:sz w:val="20"/>
                <w:szCs w:val="20"/>
              </w:rPr>
            </w:pPr>
          </w:p>
          <w:p w14:paraId="4FD76339" w14:textId="77777777" w:rsidR="000A75FA" w:rsidRDefault="000A75FA" w:rsidP="000A75FA">
            <w:pPr>
              <w:rPr>
                <w:rFonts w:ascii="Arial" w:hAnsi="Arial" w:cs="Arial"/>
                <w:sz w:val="20"/>
                <w:szCs w:val="20"/>
              </w:rPr>
            </w:pPr>
            <w:r w:rsidRPr="00E35F15">
              <w:rPr>
                <w:rFonts w:ascii="Arial" w:hAnsi="Arial" w:cs="Arial"/>
                <w:sz w:val="20"/>
                <w:szCs w:val="20"/>
              </w:rPr>
              <w:t>Motivation</w:t>
            </w:r>
          </w:p>
          <w:p w14:paraId="528520BA" w14:textId="77777777" w:rsidR="000A75FA" w:rsidRPr="00E35F15" w:rsidRDefault="000A75FA" w:rsidP="000A75FA">
            <w:pPr>
              <w:rPr>
                <w:rFonts w:ascii="Arial" w:hAnsi="Arial" w:cs="Arial"/>
                <w:color w:val="808080" w:themeColor="background1" w:themeShade="80"/>
                <w:sz w:val="20"/>
                <w:szCs w:val="20"/>
              </w:rPr>
            </w:pPr>
          </w:p>
          <w:p w14:paraId="696126EB" w14:textId="1506599A" w:rsidR="00B067B3" w:rsidRPr="00E13504" w:rsidRDefault="000A75FA" w:rsidP="000A75FA">
            <w:pPr>
              <w:rPr>
                <w:rFonts w:ascii="Arial" w:hAnsi="Arial" w:cs="Arial"/>
                <w:sz w:val="20"/>
                <w:szCs w:val="20"/>
              </w:rPr>
            </w:pPr>
            <w:r w:rsidRPr="00E35F15">
              <w:rPr>
                <w:rFonts w:ascii="Arial" w:hAnsi="Arial" w:cs="Arial"/>
                <w:sz w:val="20"/>
                <w:szCs w:val="20"/>
              </w:rPr>
              <w:t>Impulsivity</w:t>
            </w:r>
          </w:p>
        </w:tc>
        <w:tc>
          <w:tcPr>
            <w:tcW w:w="5334" w:type="dxa"/>
          </w:tcPr>
          <w:p w14:paraId="716216B7" w14:textId="53AB5910" w:rsidR="00B067B3" w:rsidRPr="00E13504" w:rsidRDefault="00B067B3" w:rsidP="00B067B3">
            <w:pPr>
              <w:rPr>
                <w:rFonts w:ascii="Arial" w:hAnsi="Arial" w:cs="Arial"/>
                <w:sz w:val="20"/>
                <w:szCs w:val="20"/>
              </w:rPr>
            </w:pPr>
            <w:r w:rsidRPr="00E13504">
              <w:rPr>
                <w:rFonts w:ascii="Arial" w:hAnsi="Arial" w:cs="Arial"/>
                <w:sz w:val="20"/>
                <w:szCs w:val="20"/>
              </w:rPr>
              <w:t xml:space="preserve">Children were asked “Let’s pretend that a kind person wanted to give you some money. Would you rather have $75 in three days, or $115 in three months”, to which they can respond with either monetary option, or “can’t decide”. The first option is considered to reflect a preference for immediate gratification and the second is considered to reflect a preference for delayed gratification </w:t>
            </w:r>
            <w:hyperlink w:anchor="_ENREF_26" w:tooltip="Luciana, 2018 #315" w:history="1">
              <w:r w:rsidR="00B461CB" w:rsidRPr="00B461CB">
                <w:rPr>
                  <w:rStyle w:val="Hyperlink"/>
                  <w:vertAlign w:val="superscript"/>
                </w:rPr>
                <w:t>26</w:t>
              </w:r>
              <w:r w:rsidR="00B461CB" w:rsidRPr="00E13504">
                <w:rPr>
                  <w:rFonts w:ascii="Arial" w:hAnsi="Arial" w:cs="Arial"/>
                  <w:sz w:val="20"/>
                  <w:szCs w:val="20"/>
                </w:rPr>
                <w:fldChar w:fldCharType="begin">
                  <w:fldData xml:space="preserve">PEVuZE5vdGU+PENpdGU+PEF1dGhvcj5MdWNpYW5hPC9BdXRob3I+PFllYXI+MjAxODwvWWVhcj48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</w:fldData>
                </w:fldChar>
              </w:r>
              <w:r w:rsidR="00B461CB">
                <w:rPr>
                  <w:rFonts w:ascii="Arial" w:hAnsi="Arial" w:cs="Arial"/>
                  <w:sz w:val="20"/>
                  <w:szCs w:val="20"/>
                </w:rPr>
                <w:instrText xml:space="preserve"> ADDIN EN.CITE </w:instrText>
              </w:r>
              <w:r w:rsidR="00B461CB">
                <w:rPr>
                  <w:rFonts w:ascii="Arial" w:hAnsi="Arial" w:cs="Arial"/>
                  <w:sz w:val="20"/>
                  <w:szCs w:val="20"/>
                </w:rPr>
                <w:fldChar w:fldCharType="begin">
                  <w:fldData xml:space="preserve">PEVuZE5vdGU+PENpdGU+PEF1dGhvcj5MdWNpYW5hPC9BdXRob3I+PFllYXI+MjAxODwvWWVhcj48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</w:fldData>
                </w:fldChar>
              </w:r>
              <w:r w:rsidR="00B461CB">
                <w:rPr>
                  <w:rFonts w:ascii="Arial" w:hAnsi="Arial" w:cs="Arial"/>
                  <w:sz w:val="20"/>
                  <w:szCs w:val="20"/>
                </w:rPr>
                <w:instrText xml:space="preserve"> ADDIN EN.CITE.DATA </w:instrText>
              </w:r>
              <w:r w:rsidR="00B461CB">
                <w:rPr>
                  <w:rFonts w:ascii="Arial" w:hAnsi="Arial" w:cs="Arial"/>
                  <w:sz w:val="20"/>
                  <w:szCs w:val="20"/>
                </w:rPr>
              </w:r>
              <w:r w:rsidR="00B461CB">
                <w:rPr>
                  <w:rFonts w:ascii="Arial" w:hAnsi="Arial" w:cs="Arial"/>
                  <w:sz w:val="20"/>
                  <w:szCs w:val="20"/>
                </w:rPr>
                <w:fldChar w:fldCharType="end"/>
              </w:r>
              <w:r w:rsidR="00B461CB" w:rsidRPr="00E13504">
                <w:rPr>
                  <w:rFonts w:ascii="Arial" w:hAnsi="Arial" w:cs="Arial"/>
                  <w:sz w:val="20"/>
                  <w:szCs w:val="20"/>
                </w:rPr>
              </w:r>
              <w:r w:rsidR="00B461CB" w:rsidRPr="00E13504">
                <w:rPr>
                  <w:rFonts w:ascii="Arial" w:hAnsi="Arial" w:cs="Arial"/>
                  <w:sz w:val="20"/>
                  <w:szCs w:val="20"/>
                </w:rPr>
                <w:fldChar w:fldCharType="separate"/>
              </w:r>
              <w:r w:rsidR="00B461CB" w:rsidRPr="00E13504">
                <w:rPr>
                  <w:rFonts w:ascii="Arial" w:hAnsi="Arial" w:cs="Arial"/>
                  <w:sz w:val="20"/>
                  <w:szCs w:val="20"/>
                </w:rPr>
                <w:fldChar w:fldCharType="end"/>
              </w:r>
            </w:hyperlink>
            <w:r w:rsidRPr="00E13504">
              <w:rPr>
                <w:rFonts w:ascii="Arial" w:hAnsi="Arial" w:cs="Arial"/>
                <w:sz w:val="20"/>
                <w:szCs w:val="20"/>
              </w:rPr>
              <w:t>.</w:t>
            </w:r>
          </w:p>
        </w:tc>
      </w:tr>
      <w:tr w:rsidR="00B067B3" w:rsidRPr="00E13504" w14:paraId="79A86E9B" w14:textId="77777777" w:rsidTr="000A75FA">
        <w:tc>
          <w:tcPr>
            <w:tcW w:w="1701" w:type="dxa"/>
          </w:tcPr>
          <w:p w14:paraId="51E07B9A" w14:textId="77777777" w:rsidR="00B067B3" w:rsidRPr="00E13504" w:rsidRDefault="00B067B3" w:rsidP="00B067B3">
            <w:pPr>
              <w:rPr>
                <w:rFonts w:ascii="Arial" w:hAnsi="Arial" w:cs="Arial"/>
                <w:sz w:val="20"/>
                <w:szCs w:val="20"/>
              </w:rPr>
            </w:pPr>
            <w:r w:rsidRPr="00E13504">
              <w:rPr>
                <w:rFonts w:ascii="Arial" w:hAnsi="Arial" w:cs="Arial"/>
                <w:sz w:val="20"/>
                <w:szCs w:val="20"/>
              </w:rPr>
              <w:t xml:space="preserve">Little Man Task </w:t>
            </w:r>
          </w:p>
          <w:p w14:paraId="2BF2996A" w14:textId="69BDAC7B" w:rsidR="00B067B3" w:rsidRPr="00E13504" w:rsidRDefault="00B067B3" w:rsidP="00B067B3">
            <w:pPr>
              <w:rPr>
                <w:rFonts w:ascii="Arial" w:hAnsi="Arial" w:cs="Arial"/>
                <w:sz w:val="20"/>
                <w:szCs w:val="20"/>
              </w:rPr>
            </w:pPr>
            <w:r w:rsidRPr="00E13504">
              <w:rPr>
                <w:rFonts w:ascii="Arial" w:hAnsi="Arial" w:cs="Arial"/>
                <w:sz w:val="20"/>
                <w:szCs w:val="20"/>
              </w:rPr>
              <w:t>(ABCD</w:t>
            </w:r>
            <w:r w:rsidRPr="00E13504">
              <w:rPr>
                <w:rFonts w:ascii="Arial" w:hAnsi="Arial" w:cs="Arial"/>
                <w:sz w:val="20"/>
                <w:szCs w:val="20"/>
                <w:vertAlign w:val="superscript"/>
              </w:rPr>
              <w:t xml:space="preserve"> </w:t>
            </w:r>
            <w:r w:rsidRPr="00E13504">
              <w:rPr>
                <w:rFonts w:ascii="Arial" w:hAnsi="Arial" w:cs="Arial"/>
                <w:sz w:val="20"/>
                <w:szCs w:val="20"/>
              </w:rPr>
              <w:t>Study</w:t>
            </w:r>
            <w:r w:rsidR="00C53C5C" w:rsidRPr="00E13504">
              <w:rPr>
                <w:rFonts w:ascii="Arial" w:hAnsi="Arial" w:cs="Arial"/>
                <w:sz w:val="20"/>
                <w:szCs w:val="20"/>
                <w:vertAlign w:val="superscript"/>
              </w:rPr>
              <w:t>®</w:t>
            </w:r>
            <w:r w:rsidRPr="00E13504">
              <w:rPr>
                <w:rFonts w:ascii="Arial" w:hAnsi="Arial" w:cs="Arial"/>
                <w:sz w:val="20"/>
                <w:szCs w:val="20"/>
              </w:rPr>
              <w:t>)</w:t>
            </w:r>
          </w:p>
        </w:tc>
        <w:tc>
          <w:tcPr>
            <w:tcW w:w="1985" w:type="dxa"/>
          </w:tcPr>
          <w:p w14:paraId="631E4262" w14:textId="77777777" w:rsidR="000A75FA" w:rsidRDefault="000A75FA" w:rsidP="000A75FA">
            <w:pPr>
              <w:rPr>
                <w:rFonts w:ascii="Arial" w:hAnsi="Arial" w:cs="Arial"/>
                <w:sz w:val="20"/>
                <w:szCs w:val="20"/>
              </w:rPr>
            </w:pPr>
            <w:r w:rsidRPr="00E35F15">
              <w:rPr>
                <w:rFonts w:ascii="Arial" w:hAnsi="Arial" w:cs="Arial"/>
                <w:sz w:val="20"/>
                <w:szCs w:val="20"/>
              </w:rPr>
              <w:t>Visuospatial attention</w:t>
            </w:r>
          </w:p>
          <w:p w14:paraId="53E53E02" w14:textId="77777777" w:rsidR="000A75FA" w:rsidRPr="00E35F15" w:rsidRDefault="000A75FA" w:rsidP="000A75FA">
            <w:pPr>
              <w:rPr>
                <w:rFonts w:ascii="Arial" w:hAnsi="Arial" w:cs="Arial"/>
                <w:color w:val="808080" w:themeColor="background1" w:themeShade="80"/>
                <w:sz w:val="20"/>
                <w:szCs w:val="20"/>
              </w:rPr>
            </w:pPr>
          </w:p>
          <w:p w14:paraId="1AE59D98" w14:textId="77777777" w:rsidR="000A75FA" w:rsidRDefault="000A75FA" w:rsidP="000A75FA">
            <w:pPr>
              <w:rPr>
                <w:rFonts w:ascii="Arial" w:hAnsi="Arial" w:cs="Arial"/>
                <w:sz w:val="20"/>
                <w:szCs w:val="20"/>
              </w:rPr>
            </w:pPr>
            <w:r w:rsidRPr="00E35F15">
              <w:rPr>
                <w:rFonts w:ascii="Arial" w:hAnsi="Arial" w:cs="Arial"/>
                <w:sz w:val="20"/>
                <w:szCs w:val="20"/>
              </w:rPr>
              <w:t>Perspective-taking</w:t>
            </w:r>
          </w:p>
          <w:p w14:paraId="458CE31A" w14:textId="77777777" w:rsidR="000A75FA" w:rsidRPr="00E35F15" w:rsidRDefault="000A75FA" w:rsidP="000A75FA">
            <w:pPr>
              <w:rPr>
                <w:rFonts w:ascii="Arial" w:hAnsi="Arial" w:cs="Arial"/>
                <w:color w:val="808080" w:themeColor="background1" w:themeShade="80"/>
                <w:sz w:val="20"/>
                <w:szCs w:val="20"/>
              </w:rPr>
            </w:pPr>
          </w:p>
          <w:p w14:paraId="507CDB45" w14:textId="75DB8A96" w:rsidR="00B067B3" w:rsidRPr="00E13504" w:rsidRDefault="000A75FA" w:rsidP="000A75FA">
            <w:pPr>
              <w:rPr>
                <w:rFonts w:ascii="Arial" w:hAnsi="Arial" w:cs="Arial"/>
                <w:sz w:val="20"/>
                <w:szCs w:val="20"/>
              </w:rPr>
            </w:pPr>
            <w:r w:rsidRPr="00E35F15">
              <w:rPr>
                <w:rFonts w:ascii="Arial" w:hAnsi="Arial" w:cs="Arial"/>
                <w:sz w:val="20"/>
                <w:szCs w:val="20"/>
              </w:rPr>
              <w:t>Mental rotation</w:t>
            </w:r>
          </w:p>
        </w:tc>
        <w:tc>
          <w:tcPr>
            <w:tcW w:w="5334" w:type="dxa"/>
          </w:tcPr>
          <w:p w14:paraId="14F44284" w14:textId="6BBE7008" w:rsidR="00B067B3" w:rsidRPr="00E13504" w:rsidRDefault="00B067B3" w:rsidP="00B067B3">
            <w:pPr>
              <w:rPr>
                <w:rFonts w:ascii="Arial" w:hAnsi="Arial" w:cs="Arial"/>
                <w:sz w:val="20"/>
                <w:szCs w:val="20"/>
              </w:rPr>
            </w:pPr>
            <w:r w:rsidRPr="00E13504">
              <w:rPr>
                <w:rFonts w:ascii="Arial" w:hAnsi="Arial" w:cs="Arial"/>
                <w:sz w:val="20"/>
                <w:szCs w:val="20"/>
              </w:rPr>
              <w:t xml:space="preserve">A simplistic male figure is shown, holding a briefcase in either his left or right hand. The figure is shown either right-side-up or upside-down, and either facing the participant or facing away. On each trial, the child was asked to determine which hand, left or right, was holding the briefcase </w:t>
            </w:r>
            <w:hyperlink w:anchor="_ENREF_26" w:tooltip="Luciana, 2018 #315" w:history="1">
              <w:r w:rsidR="00B461CB" w:rsidRPr="00B461CB">
                <w:rPr>
                  <w:rStyle w:val="Hyperlink"/>
                  <w:vertAlign w:val="superscript"/>
                </w:rPr>
                <w:t>26</w:t>
              </w:r>
              <w:r w:rsidR="00B461CB" w:rsidRPr="00E13504">
                <w:rPr>
                  <w:rFonts w:ascii="Arial" w:hAnsi="Arial" w:cs="Arial"/>
                  <w:sz w:val="20"/>
                  <w:szCs w:val="20"/>
                </w:rPr>
                <w:fldChar w:fldCharType="begin">
                  <w:fldData xml:space="preserve">PEVuZE5vdGU+PENpdGU+PEF1dGhvcj5MdWNpYW5hPC9BdXRob3I+PFllYXI+MjAxODwvWWVhcj48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</w:fldData>
                </w:fldChar>
              </w:r>
              <w:r w:rsidR="00B461CB">
                <w:rPr>
                  <w:rFonts w:ascii="Arial" w:hAnsi="Arial" w:cs="Arial"/>
                  <w:sz w:val="20"/>
                  <w:szCs w:val="20"/>
                </w:rPr>
                <w:instrText xml:space="preserve"> ADDIN EN.CITE </w:instrText>
              </w:r>
              <w:r w:rsidR="00B461CB">
                <w:rPr>
                  <w:rFonts w:ascii="Arial" w:hAnsi="Arial" w:cs="Arial"/>
                  <w:sz w:val="20"/>
                  <w:szCs w:val="20"/>
                </w:rPr>
                <w:fldChar w:fldCharType="begin">
                  <w:fldData xml:space="preserve">PEVuZE5vdGU+PENpdGU+PEF1dGhvcj5MdWNpYW5hPC9BdXRob3I+PFllYXI+MjAxODwvWWVhcj48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</w:fldData>
                </w:fldChar>
              </w:r>
              <w:r w:rsidR="00B461CB">
                <w:rPr>
                  <w:rFonts w:ascii="Arial" w:hAnsi="Arial" w:cs="Arial"/>
                  <w:sz w:val="20"/>
                  <w:szCs w:val="20"/>
                </w:rPr>
                <w:instrText xml:space="preserve"> ADDIN EN.CITE.DATA </w:instrText>
              </w:r>
              <w:r w:rsidR="00B461CB">
                <w:rPr>
                  <w:rFonts w:ascii="Arial" w:hAnsi="Arial" w:cs="Arial"/>
                  <w:sz w:val="20"/>
                  <w:szCs w:val="20"/>
                </w:rPr>
              </w:r>
              <w:r w:rsidR="00B461CB">
                <w:rPr>
                  <w:rFonts w:ascii="Arial" w:hAnsi="Arial" w:cs="Arial"/>
                  <w:sz w:val="20"/>
                  <w:szCs w:val="20"/>
                </w:rPr>
                <w:fldChar w:fldCharType="end"/>
              </w:r>
              <w:r w:rsidR="00B461CB" w:rsidRPr="00E13504">
                <w:rPr>
                  <w:rFonts w:ascii="Arial" w:hAnsi="Arial" w:cs="Arial"/>
                  <w:sz w:val="20"/>
                  <w:szCs w:val="20"/>
                </w:rPr>
              </w:r>
              <w:r w:rsidR="00B461CB" w:rsidRPr="00E13504">
                <w:rPr>
                  <w:rFonts w:ascii="Arial" w:hAnsi="Arial" w:cs="Arial"/>
                  <w:sz w:val="20"/>
                  <w:szCs w:val="20"/>
                </w:rPr>
                <w:fldChar w:fldCharType="separate"/>
              </w:r>
              <w:r w:rsidR="00B461CB" w:rsidRPr="00E13504">
                <w:rPr>
                  <w:rFonts w:ascii="Arial" w:hAnsi="Arial" w:cs="Arial"/>
                  <w:sz w:val="20"/>
                  <w:szCs w:val="20"/>
                </w:rPr>
                <w:fldChar w:fldCharType="end"/>
              </w:r>
            </w:hyperlink>
            <w:r w:rsidRPr="00E13504">
              <w:rPr>
                <w:rFonts w:ascii="Arial" w:hAnsi="Arial" w:cs="Arial"/>
                <w:sz w:val="20"/>
                <w:szCs w:val="20"/>
              </w:rPr>
              <w:t>.</w:t>
            </w:r>
          </w:p>
        </w:tc>
      </w:tr>
      <w:tr w:rsidR="00B067B3" w:rsidRPr="00E13504" w14:paraId="01F54AD2" w14:textId="77777777" w:rsidTr="000A75FA">
        <w:tc>
          <w:tcPr>
            <w:tcW w:w="1701" w:type="dxa"/>
          </w:tcPr>
          <w:p w14:paraId="4DA83A67" w14:textId="77777777" w:rsidR="00B067B3" w:rsidRPr="00E13504" w:rsidRDefault="00B067B3" w:rsidP="00B067B3">
            <w:pPr>
              <w:rPr>
                <w:rFonts w:ascii="Arial" w:hAnsi="Arial" w:cs="Arial"/>
                <w:sz w:val="20"/>
                <w:szCs w:val="20"/>
              </w:rPr>
            </w:pPr>
            <w:r w:rsidRPr="00E13504">
              <w:rPr>
                <w:rFonts w:ascii="Arial" w:hAnsi="Arial" w:cs="Arial"/>
                <w:sz w:val="20"/>
                <w:szCs w:val="20"/>
              </w:rPr>
              <w:t xml:space="preserve">Matrix Reasoning </w:t>
            </w:r>
          </w:p>
          <w:p w14:paraId="49D55244" w14:textId="30C3FC95" w:rsidR="00B067B3" w:rsidRPr="00E13504" w:rsidRDefault="00B067B3" w:rsidP="00B067B3">
            <w:pPr>
              <w:rPr>
                <w:rFonts w:ascii="Arial" w:hAnsi="Arial" w:cs="Arial"/>
                <w:sz w:val="20"/>
                <w:szCs w:val="20"/>
              </w:rPr>
            </w:pPr>
            <w:r w:rsidRPr="00E13504">
              <w:rPr>
                <w:rFonts w:ascii="Arial" w:hAnsi="Arial" w:cs="Arial"/>
                <w:sz w:val="20"/>
                <w:szCs w:val="20"/>
              </w:rPr>
              <w:t>(ABCD</w:t>
            </w:r>
            <w:r w:rsidRPr="00E13504">
              <w:rPr>
                <w:rFonts w:ascii="Arial" w:hAnsi="Arial" w:cs="Arial"/>
                <w:sz w:val="20"/>
                <w:szCs w:val="20"/>
                <w:vertAlign w:val="superscript"/>
              </w:rPr>
              <w:t xml:space="preserve"> </w:t>
            </w:r>
            <w:r w:rsidRPr="00E13504">
              <w:rPr>
                <w:rFonts w:ascii="Arial" w:hAnsi="Arial" w:cs="Arial"/>
                <w:sz w:val="20"/>
                <w:szCs w:val="20"/>
              </w:rPr>
              <w:t>Study</w:t>
            </w:r>
            <w:r w:rsidR="00C53C5C" w:rsidRPr="00E13504">
              <w:rPr>
                <w:rFonts w:ascii="Arial" w:hAnsi="Arial" w:cs="Arial"/>
                <w:sz w:val="20"/>
                <w:szCs w:val="20"/>
                <w:vertAlign w:val="superscript"/>
              </w:rPr>
              <w:t>®</w:t>
            </w:r>
            <w:r w:rsidRPr="00E13504">
              <w:rPr>
                <w:rFonts w:ascii="Arial" w:hAnsi="Arial" w:cs="Arial"/>
                <w:sz w:val="20"/>
                <w:szCs w:val="20"/>
              </w:rPr>
              <w:t>)</w:t>
            </w:r>
          </w:p>
        </w:tc>
        <w:tc>
          <w:tcPr>
            <w:tcW w:w="1985" w:type="dxa"/>
          </w:tcPr>
          <w:p w14:paraId="6622F5FC" w14:textId="77777777" w:rsidR="000A75FA" w:rsidRDefault="000A75FA" w:rsidP="000A75FA">
            <w:pPr>
              <w:rPr>
                <w:rFonts w:ascii="Arial" w:hAnsi="Arial" w:cs="Arial"/>
                <w:sz w:val="20"/>
                <w:szCs w:val="20"/>
              </w:rPr>
            </w:pPr>
            <w:r w:rsidRPr="00E35F15">
              <w:rPr>
                <w:rFonts w:ascii="Arial" w:hAnsi="Arial" w:cs="Arial"/>
                <w:sz w:val="20"/>
                <w:szCs w:val="20"/>
              </w:rPr>
              <w:t>Visuospatial ability</w:t>
            </w:r>
          </w:p>
          <w:p w14:paraId="36A6347D" w14:textId="77777777" w:rsidR="000A75FA" w:rsidRPr="00E35F15" w:rsidRDefault="000A75FA" w:rsidP="000A75FA">
            <w:pPr>
              <w:rPr>
                <w:rFonts w:ascii="Arial" w:hAnsi="Arial" w:cs="Arial"/>
                <w:color w:val="808080" w:themeColor="background1" w:themeShade="80"/>
                <w:sz w:val="20"/>
                <w:szCs w:val="20"/>
              </w:rPr>
            </w:pPr>
          </w:p>
          <w:p w14:paraId="6643C367" w14:textId="77777777" w:rsidR="000A75FA" w:rsidRDefault="000A75FA" w:rsidP="000A75FA">
            <w:pPr>
              <w:rPr>
                <w:rFonts w:ascii="Arial" w:hAnsi="Arial" w:cs="Arial"/>
                <w:sz w:val="20"/>
                <w:szCs w:val="20"/>
              </w:rPr>
            </w:pPr>
            <w:r w:rsidRPr="00E35F15">
              <w:rPr>
                <w:rFonts w:ascii="Arial" w:hAnsi="Arial" w:cs="Arial"/>
                <w:sz w:val="20"/>
                <w:szCs w:val="20"/>
              </w:rPr>
              <w:t>Fluid reasoning</w:t>
            </w:r>
          </w:p>
          <w:p w14:paraId="0DFAE4A6" w14:textId="77777777" w:rsidR="000A75FA" w:rsidRPr="00E35F15" w:rsidRDefault="000A75FA" w:rsidP="000A75FA">
            <w:pPr>
              <w:rPr>
                <w:rFonts w:ascii="Arial" w:hAnsi="Arial" w:cs="Arial"/>
                <w:color w:val="808080" w:themeColor="background1" w:themeShade="80"/>
                <w:sz w:val="20"/>
                <w:szCs w:val="20"/>
              </w:rPr>
            </w:pPr>
          </w:p>
          <w:p w14:paraId="50AC24C1" w14:textId="77777777" w:rsidR="000A75FA" w:rsidRDefault="000A75FA" w:rsidP="000A75FA">
            <w:pPr>
              <w:rPr>
                <w:rFonts w:ascii="Arial" w:hAnsi="Arial" w:cs="Arial"/>
                <w:sz w:val="20"/>
                <w:szCs w:val="20"/>
              </w:rPr>
            </w:pPr>
            <w:r w:rsidRPr="00E35F15">
              <w:rPr>
                <w:rFonts w:ascii="Arial" w:hAnsi="Arial" w:cs="Arial"/>
                <w:sz w:val="20"/>
                <w:szCs w:val="20"/>
              </w:rPr>
              <w:t>Part-whole reasoning</w:t>
            </w:r>
          </w:p>
          <w:p w14:paraId="5F414F4E" w14:textId="77777777" w:rsidR="000A75FA" w:rsidRPr="00E35F15" w:rsidRDefault="000A75FA" w:rsidP="000A75FA">
            <w:pPr>
              <w:rPr>
                <w:rFonts w:ascii="Arial" w:hAnsi="Arial" w:cs="Arial"/>
                <w:color w:val="808080" w:themeColor="background1" w:themeShade="80"/>
                <w:sz w:val="20"/>
                <w:szCs w:val="20"/>
              </w:rPr>
            </w:pPr>
          </w:p>
          <w:p w14:paraId="73354A85" w14:textId="770ACDE3" w:rsidR="000A75FA" w:rsidRPr="00E13504" w:rsidRDefault="000A75FA" w:rsidP="000A75FA">
            <w:pPr>
              <w:rPr>
                <w:rFonts w:ascii="Arial" w:hAnsi="Arial" w:cs="Arial"/>
                <w:sz w:val="20"/>
                <w:szCs w:val="20"/>
              </w:rPr>
            </w:pPr>
            <w:r w:rsidRPr="00E35F15">
              <w:rPr>
                <w:rFonts w:ascii="Arial" w:hAnsi="Arial" w:cs="Arial"/>
                <w:sz w:val="20"/>
                <w:szCs w:val="20"/>
              </w:rPr>
              <w:t>Visual sequencing</w:t>
            </w:r>
          </w:p>
        </w:tc>
        <w:tc>
          <w:tcPr>
            <w:tcW w:w="5334" w:type="dxa"/>
          </w:tcPr>
          <w:p w14:paraId="17C1D42C" w14:textId="6D261D6D" w:rsidR="00B067B3" w:rsidRPr="00E13504" w:rsidRDefault="00B067B3" w:rsidP="00B067B3">
            <w:pPr>
              <w:rPr>
                <w:rFonts w:ascii="Arial" w:hAnsi="Arial" w:cs="Arial"/>
                <w:sz w:val="20"/>
                <w:szCs w:val="20"/>
              </w:rPr>
            </w:pPr>
            <w:r w:rsidRPr="00E13504">
              <w:rPr>
                <w:rFonts w:ascii="Arial" w:hAnsi="Arial" w:cs="Arial"/>
                <w:sz w:val="20"/>
                <w:szCs w:val="20"/>
              </w:rPr>
              <w:t xml:space="preserve">Participants were shown a visuospatial array consisting of a series of stimuli which is incomplete alongside four options presented below, and asked to determine which of the four options completed the sequence </w:t>
            </w:r>
            <w:hyperlink w:anchor="_ENREF_26" w:tooltip="Luciana, 2018 #315" w:history="1">
              <w:r w:rsidR="00B461CB" w:rsidRPr="00B461CB">
                <w:rPr>
                  <w:rStyle w:val="Hyperlink"/>
                  <w:vertAlign w:val="superscript"/>
                </w:rPr>
                <w:t>26</w:t>
              </w:r>
              <w:r w:rsidR="00B461CB" w:rsidRPr="00E13504">
                <w:rPr>
                  <w:rFonts w:ascii="Arial" w:hAnsi="Arial" w:cs="Arial"/>
                  <w:sz w:val="20"/>
                  <w:szCs w:val="20"/>
                </w:rPr>
                <w:fldChar w:fldCharType="begin">
                  <w:fldData xml:space="preserve">PEVuZE5vdGU+PENpdGU+PEF1dGhvcj5MdWNpYW5hPC9BdXRob3I+PFllYXI+MjAxODwvWWVhcj48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</w:fldData>
                </w:fldChar>
              </w:r>
              <w:r w:rsidR="00B461CB">
                <w:rPr>
                  <w:rFonts w:ascii="Arial" w:hAnsi="Arial" w:cs="Arial"/>
                  <w:sz w:val="20"/>
                  <w:szCs w:val="20"/>
                </w:rPr>
                <w:instrText xml:space="preserve"> ADDIN EN.CITE </w:instrText>
              </w:r>
              <w:r w:rsidR="00B461CB">
                <w:rPr>
                  <w:rFonts w:ascii="Arial" w:hAnsi="Arial" w:cs="Arial"/>
                  <w:sz w:val="20"/>
                  <w:szCs w:val="20"/>
                </w:rPr>
                <w:fldChar w:fldCharType="begin">
                  <w:fldData xml:space="preserve">PEVuZE5vdGU+PENpdGU+PEF1dGhvcj5MdWNpYW5hPC9BdXRob3I+PFllYXI+MjAxODwvWWVhcj48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</w:fldData>
                </w:fldChar>
              </w:r>
              <w:r w:rsidR="00B461CB">
                <w:rPr>
                  <w:rFonts w:ascii="Arial" w:hAnsi="Arial" w:cs="Arial"/>
                  <w:sz w:val="20"/>
                  <w:szCs w:val="20"/>
                </w:rPr>
                <w:instrText xml:space="preserve"> ADDIN EN.CITE.DATA </w:instrText>
              </w:r>
              <w:r w:rsidR="00B461CB">
                <w:rPr>
                  <w:rFonts w:ascii="Arial" w:hAnsi="Arial" w:cs="Arial"/>
                  <w:sz w:val="20"/>
                  <w:szCs w:val="20"/>
                </w:rPr>
              </w:r>
              <w:r w:rsidR="00B461CB">
                <w:rPr>
                  <w:rFonts w:ascii="Arial" w:hAnsi="Arial" w:cs="Arial"/>
                  <w:sz w:val="20"/>
                  <w:szCs w:val="20"/>
                </w:rPr>
                <w:fldChar w:fldCharType="end"/>
              </w:r>
              <w:r w:rsidR="00B461CB" w:rsidRPr="00E13504">
                <w:rPr>
                  <w:rFonts w:ascii="Arial" w:hAnsi="Arial" w:cs="Arial"/>
                  <w:sz w:val="20"/>
                  <w:szCs w:val="20"/>
                </w:rPr>
              </w:r>
              <w:r w:rsidR="00B461CB" w:rsidRPr="00E13504">
                <w:rPr>
                  <w:rFonts w:ascii="Arial" w:hAnsi="Arial" w:cs="Arial"/>
                  <w:sz w:val="20"/>
                  <w:szCs w:val="20"/>
                </w:rPr>
                <w:fldChar w:fldCharType="separate"/>
              </w:r>
              <w:r w:rsidR="00B461CB" w:rsidRPr="00E13504">
                <w:rPr>
                  <w:rFonts w:ascii="Arial" w:hAnsi="Arial" w:cs="Arial"/>
                  <w:sz w:val="20"/>
                  <w:szCs w:val="20"/>
                </w:rPr>
                <w:fldChar w:fldCharType="end"/>
              </w:r>
            </w:hyperlink>
            <w:r w:rsidRPr="00E13504">
              <w:rPr>
                <w:rFonts w:ascii="Arial" w:hAnsi="Arial" w:cs="Arial"/>
                <w:sz w:val="20"/>
                <w:szCs w:val="20"/>
              </w:rPr>
              <w:t>.</w:t>
            </w:r>
          </w:p>
        </w:tc>
      </w:tr>
      <w:tr w:rsidR="000A75FA" w:rsidRPr="00E13504" w14:paraId="5D16694D" w14:textId="77777777" w:rsidTr="00CD6D3D">
        <w:tblPrEx>
          <w:jc w:val="center"/>
          <w:tblBorders>
            <w:left w:val="single" w:sz="4" w:space="0" w:color="auto"/>
            <w:right w:val="single" w:sz="4" w:space="0" w:color="auto"/>
            <w:insideV w:val="single" w:sz="4" w:space="0" w:color="auto"/>
          </w:tblBorders>
        </w:tblPrEx>
        <w:trPr>
          <w:jc w:val="center"/>
        </w:trPr>
        <w:tc>
          <w:tcPr>
            <w:tcW w:w="9020" w:type="dxa"/>
            <w:gridSpan w:val="3"/>
            <w:tcBorders>
              <w:top w:val="single" w:sz="4" w:space="0" w:color="auto"/>
              <w:left w:val="nil"/>
              <w:right w:val="nil"/>
            </w:tcBorders>
          </w:tcPr>
          <w:p w14:paraId="3A43FB8F" w14:textId="21F00571" w:rsidR="000A75FA" w:rsidRPr="00E13504" w:rsidRDefault="000A75FA" w:rsidP="00B067B3">
            <w:pPr>
              <w:rPr>
                <w:rFonts w:ascii="Arial" w:hAnsi="Arial" w:cs="Arial"/>
                <w:sz w:val="20"/>
                <w:szCs w:val="20"/>
              </w:rPr>
            </w:pPr>
            <w:r w:rsidRPr="00E13504">
              <w:rPr>
                <w:rFonts w:ascii="Arial" w:hAnsi="Arial" w:cs="Arial"/>
                <w:bCs/>
                <w:i/>
                <w:sz w:val="20"/>
                <w:szCs w:val="20"/>
              </w:rPr>
              <w:t>Abbreviations:</w:t>
            </w:r>
            <w:r w:rsidRPr="00E13504">
              <w:rPr>
                <w:rFonts w:ascii="Arial" w:hAnsi="Arial" w:cs="Arial"/>
                <w:b/>
                <w:bCs/>
                <w:sz w:val="20"/>
                <w:szCs w:val="20"/>
              </w:rPr>
              <w:t xml:space="preserve"> </w:t>
            </w:r>
            <w:r w:rsidRPr="00E13504">
              <w:rPr>
                <w:rFonts w:ascii="Arial" w:hAnsi="Arial" w:cs="Arial"/>
                <w:sz w:val="20"/>
                <w:szCs w:val="20"/>
              </w:rPr>
              <w:t>PEIC = Psychosis Endophenotypes International Consortium; ABCD = Adolescent Brain Cognitive Development; NIH = National Institutes of Health</w:t>
            </w:r>
          </w:p>
        </w:tc>
      </w:tr>
    </w:tbl>
    <w:p w14:paraId="01B1F57C" w14:textId="726C2F0D" w:rsidR="00387A51" w:rsidRPr="00E13504" w:rsidRDefault="00387A51" w:rsidP="00D54587">
      <w:pPr>
        <w:rPr>
          <w:rFonts w:ascii="Arial" w:hAnsi="Arial" w:cs="Arial"/>
          <w:sz w:val="20"/>
          <w:szCs w:val="20"/>
        </w:rPr>
      </w:pPr>
    </w:p>
    <w:p w14:paraId="30917650" w14:textId="2FBA6150" w:rsidR="000C71F7" w:rsidRDefault="00E82A90" w:rsidP="00E82A90">
      <w:pPr>
        <w:rPr>
          <w:rFonts w:ascii="Arial" w:hAnsi="Arial" w:cs="Arial"/>
          <w:sz w:val="20"/>
          <w:szCs w:val="20"/>
        </w:rPr>
      </w:pPr>
      <w:r>
        <w:rPr>
          <w:rFonts w:ascii="Arial" w:hAnsi="Arial" w:cs="Arial"/>
          <w:sz w:val="20"/>
          <w:szCs w:val="20"/>
        </w:rPr>
        <w:br w:type="page"/>
      </w:r>
    </w:p>
    <w:p w14:paraId="3DF8EF28" w14:textId="0272990E" w:rsidR="000C71F7" w:rsidRDefault="000C71F7" w:rsidP="00E5756E">
      <w:pPr>
        <w:spacing w:line="360" w:lineRule="auto"/>
        <w:rPr>
          <w:rFonts w:ascii="Arial" w:hAnsi="Arial" w:cs="Arial"/>
          <w:b/>
          <w:bCs/>
        </w:rPr>
      </w:pPr>
      <w:r w:rsidRPr="000C71F7">
        <w:rPr>
          <w:rFonts w:ascii="Arial" w:hAnsi="Arial" w:cs="Arial"/>
          <w:b/>
          <w:bCs/>
        </w:rPr>
        <w:lastRenderedPageBreak/>
        <w:t>Cognitive Test Performance</w:t>
      </w:r>
    </w:p>
    <w:p w14:paraId="7BB4122B" w14:textId="77777777" w:rsidR="000C71F7" w:rsidRPr="00F9609E" w:rsidRDefault="000C71F7" w:rsidP="00E5756E">
      <w:pPr>
        <w:spacing w:line="360" w:lineRule="auto"/>
        <w:rPr>
          <w:rFonts w:ascii="Arial" w:hAnsi="Arial" w:cs="Arial"/>
        </w:rPr>
      </w:pPr>
    </w:p>
    <w:p w14:paraId="7BD878E3" w14:textId="635E688C" w:rsidR="00E5756E" w:rsidRPr="00E5756E" w:rsidRDefault="00E5756E" w:rsidP="00E5756E">
      <w:pPr>
        <w:spacing w:line="360" w:lineRule="auto"/>
        <w:rPr>
          <w:rFonts w:ascii="Arial" w:hAnsi="Arial" w:cs="Arial"/>
          <w:b/>
          <w:bCs/>
          <w:i/>
          <w:iCs/>
        </w:rPr>
      </w:pPr>
      <w:r w:rsidRPr="00E5756E">
        <w:rPr>
          <w:rFonts w:ascii="Arial" w:hAnsi="Arial" w:cs="Arial"/>
          <w:b/>
          <w:bCs/>
          <w:i/>
          <w:iCs/>
        </w:rPr>
        <w:t>PEIC</w:t>
      </w:r>
    </w:p>
    <w:p w14:paraId="5205328A" w14:textId="7C0EEB5C" w:rsidR="000C71F7" w:rsidRDefault="00E5756E" w:rsidP="00E5756E">
      <w:pPr>
        <w:spacing w:line="360" w:lineRule="auto"/>
        <w:rPr>
          <w:rFonts w:ascii="Arial" w:hAnsi="Arial" w:cs="Arial"/>
        </w:rPr>
      </w:pPr>
      <w:r w:rsidRPr="00E5756E">
        <w:rPr>
          <w:rFonts w:ascii="Arial" w:hAnsi="Arial" w:cs="Arial"/>
        </w:rPr>
        <w:t xml:space="preserve">Supplementary Table S2 </w:t>
      </w:r>
      <w:r w:rsidR="00FC6325">
        <w:rPr>
          <w:rFonts w:ascii="Arial" w:hAnsi="Arial" w:cs="Arial"/>
        </w:rPr>
        <w:t>displays</w:t>
      </w:r>
      <w:r w:rsidRPr="00E5756E">
        <w:rPr>
          <w:rFonts w:ascii="Arial" w:hAnsi="Arial" w:cs="Arial"/>
        </w:rPr>
        <w:t xml:space="preserve"> the unadjusted average cognitive test performance. Supplementary Table S3 displays effect estimates for the differences in performance between groups, controlled for age. The control group performed significantly better, on average, than patients on all tests (</w:t>
      </w:r>
      <w:proofErr w:type="spellStart"/>
      <w:r w:rsidRPr="00E5756E">
        <w:rPr>
          <w:rFonts w:ascii="Arial" w:hAnsi="Arial" w:cs="Arial"/>
        </w:rPr>
        <w:t>ps</w:t>
      </w:r>
      <w:proofErr w:type="spellEnd"/>
      <w:r w:rsidRPr="00E5756E">
        <w:rPr>
          <w:rFonts w:ascii="Arial" w:hAnsi="Arial" w:cs="Arial"/>
        </w:rPr>
        <w:t xml:space="preserve"> &lt; 1.23x10</w:t>
      </w:r>
      <w:r w:rsidRPr="00295642">
        <w:rPr>
          <w:rFonts w:ascii="Arial" w:hAnsi="Arial" w:cs="Arial"/>
          <w:vertAlign w:val="superscript"/>
        </w:rPr>
        <w:t>-12</w:t>
      </w:r>
      <w:r w:rsidRPr="00E5756E">
        <w:rPr>
          <w:rFonts w:ascii="Arial" w:hAnsi="Arial" w:cs="Arial"/>
        </w:rPr>
        <w:t>). Controls performed significantly better than relatives on block design and digit span (</w:t>
      </w:r>
      <w:proofErr w:type="spellStart"/>
      <w:r w:rsidRPr="00E5756E">
        <w:rPr>
          <w:rFonts w:ascii="Arial" w:hAnsi="Arial" w:cs="Arial"/>
        </w:rPr>
        <w:t>ps</w:t>
      </w:r>
      <w:proofErr w:type="spellEnd"/>
      <w:r w:rsidRPr="00E5756E">
        <w:rPr>
          <w:rFonts w:ascii="Arial" w:hAnsi="Arial" w:cs="Arial"/>
        </w:rPr>
        <w:t xml:space="preserve"> &lt; 1.17x10</w:t>
      </w:r>
      <w:r w:rsidRPr="00295642">
        <w:rPr>
          <w:rFonts w:ascii="Arial" w:hAnsi="Arial" w:cs="Arial"/>
          <w:vertAlign w:val="superscript"/>
        </w:rPr>
        <w:t>-9</w:t>
      </w:r>
      <w:r w:rsidRPr="00E5756E">
        <w:rPr>
          <w:rFonts w:ascii="Arial" w:hAnsi="Arial" w:cs="Arial"/>
        </w:rPr>
        <w:t>), but there was no statistical difference on the RAVLT (</w:t>
      </w:r>
      <w:proofErr w:type="spellStart"/>
      <w:r w:rsidRPr="00E5756E">
        <w:rPr>
          <w:rFonts w:ascii="Arial" w:hAnsi="Arial" w:cs="Arial"/>
        </w:rPr>
        <w:t>ps</w:t>
      </w:r>
      <w:proofErr w:type="spellEnd"/>
      <w:r w:rsidRPr="00E5756E">
        <w:rPr>
          <w:rFonts w:ascii="Arial" w:hAnsi="Arial" w:cs="Arial"/>
        </w:rPr>
        <w:t xml:space="preserve"> &gt; .0741). Relatives performed significantly better than patients on the RAVLT (</w:t>
      </w:r>
      <w:proofErr w:type="spellStart"/>
      <w:r w:rsidRPr="00E5756E">
        <w:rPr>
          <w:rFonts w:ascii="Arial" w:hAnsi="Arial" w:cs="Arial"/>
        </w:rPr>
        <w:t>ps</w:t>
      </w:r>
      <w:proofErr w:type="spellEnd"/>
      <w:r w:rsidRPr="00E5756E">
        <w:rPr>
          <w:rFonts w:ascii="Arial" w:hAnsi="Arial" w:cs="Arial"/>
        </w:rPr>
        <w:t xml:space="preserve"> &lt; 2x10</w:t>
      </w:r>
      <w:r w:rsidRPr="00295642">
        <w:rPr>
          <w:rFonts w:ascii="Arial" w:hAnsi="Arial" w:cs="Arial"/>
          <w:vertAlign w:val="superscript"/>
        </w:rPr>
        <w:t>-16</w:t>
      </w:r>
      <w:r w:rsidRPr="00E5756E">
        <w:rPr>
          <w:rFonts w:ascii="Arial" w:hAnsi="Arial" w:cs="Arial"/>
        </w:rPr>
        <w:t>) and block design (p = .0166), but significantly worse (p = .0448) on digit span.</w:t>
      </w:r>
    </w:p>
    <w:p w14:paraId="5026DEC7" w14:textId="77777777" w:rsidR="00E5756E" w:rsidRDefault="00E5756E" w:rsidP="00E5756E">
      <w:pPr>
        <w:spacing w:line="360" w:lineRule="auto"/>
        <w:rPr>
          <w:rFonts w:ascii="Arial" w:hAnsi="Arial" w:cs="Arial"/>
        </w:rPr>
      </w:pPr>
    </w:p>
    <w:p w14:paraId="2B29165C" w14:textId="77777777" w:rsidR="00267832" w:rsidRDefault="00267832" w:rsidP="00267832">
      <w:pPr>
        <w:spacing w:line="360" w:lineRule="auto"/>
        <w:jc w:val="center"/>
        <w:rPr>
          <w:rFonts w:ascii="Arial" w:hAnsi="Arial" w:cs="Arial"/>
          <w:sz w:val="20"/>
          <w:szCs w:val="20"/>
        </w:rPr>
      </w:pPr>
      <w:r>
        <w:rPr>
          <w:rFonts w:ascii="Arial" w:hAnsi="Arial" w:cs="Arial"/>
          <w:i/>
          <w:noProof/>
          <w:sz w:val="20"/>
          <w:szCs w:val="20"/>
        </w:rPr>
        <w:drawing>
          <wp:inline distT="0" distB="0" distL="0" distR="0" wp14:anchorId="70A1E1B0" wp14:editId="0D5C20BD">
            <wp:extent cx="4161331" cy="3676650"/>
            <wp:effectExtent l="0" t="0" r="0" b="0"/>
            <wp:docPr id="1500111894" name="Picture 1" descr="A screenshot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0111894" name="Picture 1" descr="A screenshot of a graph&#10;&#10;AI-generated content may be incorrect."/>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165086" cy="3679968"/>
                    </a:xfrm>
                    <a:prstGeom prst="rect">
                      <a:avLst/>
                    </a:prstGeom>
                    <a:noFill/>
                    <a:ln>
                      <a:noFill/>
                    </a:ln>
                  </pic:spPr>
                </pic:pic>
              </a:graphicData>
            </a:graphic>
          </wp:inline>
        </w:drawing>
      </w:r>
    </w:p>
    <w:p w14:paraId="624B8310" w14:textId="77777777" w:rsidR="00267832" w:rsidRDefault="00267832" w:rsidP="00267832">
      <w:pPr>
        <w:rPr>
          <w:rFonts w:ascii="Arial" w:hAnsi="Arial" w:cs="Arial"/>
          <w:b/>
          <w:sz w:val="20"/>
          <w:szCs w:val="20"/>
        </w:rPr>
      </w:pPr>
      <w:r w:rsidRPr="00E13504">
        <w:rPr>
          <w:rFonts w:ascii="Arial" w:hAnsi="Arial" w:cs="Arial"/>
          <w:b/>
          <w:sz w:val="20"/>
          <w:szCs w:val="20"/>
        </w:rPr>
        <w:t>Supplementary Figure S</w:t>
      </w:r>
      <w:r>
        <w:rPr>
          <w:rFonts w:ascii="Arial" w:hAnsi="Arial" w:cs="Arial"/>
          <w:b/>
          <w:sz w:val="20"/>
          <w:szCs w:val="20"/>
        </w:rPr>
        <w:t>1</w:t>
      </w:r>
      <w:r w:rsidRPr="00E13504">
        <w:rPr>
          <w:rFonts w:ascii="Arial" w:hAnsi="Arial" w:cs="Arial"/>
          <w:b/>
          <w:sz w:val="20"/>
          <w:szCs w:val="20"/>
        </w:rPr>
        <w:t xml:space="preserve">. </w:t>
      </w:r>
      <w:r>
        <w:rPr>
          <w:rFonts w:ascii="Arial" w:hAnsi="Arial" w:cs="Arial"/>
          <w:b/>
          <w:sz w:val="20"/>
          <w:szCs w:val="20"/>
        </w:rPr>
        <w:t>Correlation Matrix Between Scores on Cognitive Tests in the Psychosis Endophenotypes International Consortium (PEIC) Sample</w:t>
      </w:r>
    </w:p>
    <w:p w14:paraId="05EFED22" w14:textId="77777777" w:rsidR="00267832" w:rsidRPr="00007CBB" w:rsidRDefault="00267832" w:rsidP="00267832">
      <w:pPr>
        <w:rPr>
          <w:rFonts w:ascii="Arial" w:hAnsi="Arial" w:cs="Arial"/>
          <w:bCs/>
          <w:color w:val="000000" w:themeColor="text1"/>
          <w:sz w:val="20"/>
          <w:szCs w:val="20"/>
        </w:rPr>
      </w:pPr>
      <w:r w:rsidRPr="00007CBB">
        <w:rPr>
          <w:rFonts w:ascii="Arial" w:hAnsi="Arial" w:cs="Arial"/>
          <w:bCs/>
          <w:color w:val="000000" w:themeColor="text1"/>
          <w:sz w:val="20"/>
          <w:szCs w:val="20"/>
        </w:rPr>
        <w:t>Correlation between performance on each of the cognitive tests carried out in the PEIC sample.</w:t>
      </w:r>
    </w:p>
    <w:p w14:paraId="6068EF8A" w14:textId="77777777" w:rsidR="00267832" w:rsidRPr="00007CBB" w:rsidRDefault="00267832" w:rsidP="00267832">
      <w:pPr>
        <w:rPr>
          <w:rFonts w:ascii="Arial" w:hAnsi="Arial" w:cs="Arial"/>
          <w:bCs/>
          <w:color w:val="000000" w:themeColor="text1"/>
          <w:sz w:val="20"/>
          <w:szCs w:val="20"/>
        </w:rPr>
      </w:pPr>
      <w:r w:rsidRPr="00007CBB">
        <w:rPr>
          <w:rFonts w:ascii="Arial" w:hAnsi="Arial" w:cs="Arial"/>
          <w:bCs/>
          <w:i/>
          <w:iCs/>
          <w:color w:val="000000" w:themeColor="text1"/>
          <w:sz w:val="20"/>
          <w:szCs w:val="20"/>
        </w:rPr>
        <w:t xml:space="preserve">Note: </w:t>
      </w:r>
      <w:r w:rsidRPr="00007CBB">
        <w:rPr>
          <w:rFonts w:ascii="Arial" w:hAnsi="Arial" w:cs="Arial"/>
          <w:bCs/>
          <w:color w:val="000000" w:themeColor="text1"/>
          <w:sz w:val="20"/>
          <w:szCs w:val="20"/>
        </w:rPr>
        <w:t>No correlation is displayed between the digit span and RAVLT tests as participants only completed one of these tests, not both.</w:t>
      </w:r>
    </w:p>
    <w:p w14:paraId="4A94024D" w14:textId="50FF60ED" w:rsidR="00267832" w:rsidRPr="00267832" w:rsidRDefault="00267832" w:rsidP="00E5756E">
      <w:pPr>
        <w:spacing w:line="360" w:lineRule="auto"/>
        <w:rPr>
          <w:rFonts w:ascii="Arial" w:hAnsi="Arial" w:cs="Arial"/>
          <w:sz w:val="20"/>
          <w:szCs w:val="20"/>
        </w:rPr>
      </w:pPr>
      <w:r w:rsidRPr="00007CBB">
        <w:rPr>
          <w:rFonts w:ascii="Arial" w:hAnsi="Arial" w:cs="Arial"/>
          <w:i/>
          <w:color w:val="000000" w:themeColor="text1"/>
          <w:sz w:val="20"/>
          <w:szCs w:val="20"/>
        </w:rPr>
        <w:t xml:space="preserve">Abbreviations: </w:t>
      </w:r>
      <w:r w:rsidRPr="00007CBB">
        <w:rPr>
          <w:rFonts w:ascii="Arial" w:hAnsi="Arial" w:cs="Arial"/>
          <w:iCs/>
          <w:color w:val="000000" w:themeColor="text1"/>
          <w:sz w:val="20"/>
          <w:szCs w:val="20"/>
        </w:rPr>
        <w:t xml:space="preserve">RAVLT = Rey Auditory Verbal </w:t>
      </w:r>
      <w:r>
        <w:rPr>
          <w:rFonts w:ascii="Arial" w:hAnsi="Arial" w:cs="Arial"/>
          <w:iCs/>
          <w:sz w:val="20"/>
          <w:szCs w:val="20"/>
        </w:rPr>
        <w:t>Learning Test</w:t>
      </w:r>
    </w:p>
    <w:p w14:paraId="00B4D543" w14:textId="77777777" w:rsidR="00267832" w:rsidRDefault="00267832" w:rsidP="00E5756E">
      <w:pPr>
        <w:spacing w:line="360" w:lineRule="auto"/>
        <w:rPr>
          <w:rFonts w:ascii="Arial" w:hAnsi="Arial" w:cs="Arial"/>
        </w:rPr>
      </w:pPr>
    </w:p>
    <w:p w14:paraId="1487115E" w14:textId="0B34A1E4" w:rsidR="00E5756E" w:rsidRDefault="00E5756E" w:rsidP="00E5756E">
      <w:pPr>
        <w:spacing w:line="360" w:lineRule="auto"/>
        <w:rPr>
          <w:rFonts w:ascii="Arial" w:hAnsi="Arial" w:cs="Arial"/>
          <w:b/>
          <w:bCs/>
          <w:i/>
          <w:iCs/>
        </w:rPr>
      </w:pPr>
      <w:r w:rsidRPr="00E5756E">
        <w:rPr>
          <w:rFonts w:ascii="Arial" w:hAnsi="Arial" w:cs="Arial"/>
          <w:b/>
          <w:bCs/>
          <w:i/>
          <w:iCs/>
        </w:rPr>
        <w:t>ABCD</w:t>
      </w:r>
    </w:p>
    <w:p w14:paraId="324AA000" w14:textId="2602F608" w:rsidR="00E5756E" w:rsidRPr="00FC6325" w:rsidRDefault="00FC6325" w:rsidP="00E5756E">
      <w:pPr>
        <w:spacing w:line="360" w:lineRule="auto"/>
        <w:rPr>
          <w:rFonts w:ascii="Arial" w:hAnsi="Arial" w:cs="Arial"/>
          <w:b/>
        </w:rPr>
      </w:pPr>
      <w:r>
        <w:rPr>
          <w:rFonts w:ascii="Arial" w:hAnsi="Arial" w:cs="Arial"/>
          <w:color w:val="000000" w:themeColor="text1"/>
        </w:rPr>
        <w:t>A</w:t>
      </w:r>
      <w:r w:rsidRPr="00970806">
        <w:rPr>
          <w:rFonts w:ascii="Arial" w:hAnsi="Arial" w:cs="Arial"/>
          <w:color w:val="000000" w:themeColor="text1"/>
        </w:rPr>
        <w:t xml:space="preserve">verage </w:t>
      </w:r>
      <w:r>
        <w:rPr>
          <w:rFonts w:ascii="Arial" w:hAnsi="Arial" w:cs="Arial"/>
          <w:color w:val="000000" w:themeColor="text1"/>
        </w:rPr>
        <w:t xml:space="preserve">age-corrected </w:t>
      </w:r>
      <w:r w:rsidRPr="00970806">
        <w:rPr>
          <w:rFonts w:ascii="Arial" w:hAnsi="Arial" w:cs="Arial"/>
          <w:color w:val="000000" w:themeColor="text1"/>
        </w:rPr>
        <w:t xml:space="preserve">cognitive test scores for </w:t>
      </w:r>
      <w:r>
        <w:rPr>
          <w:rFonts w:ascii="Arial" w:hAnsi="Arial" w:cs="Arial"/>
          <w:color w:val="000000" w:themeColor="text1"/>
        </w:rPr>
        <w:t>the ABCD Study sample</w:t>
      </w:r>
      <w:r w:rsidRPr="00970806">
        <w:rPr>
          <w:rFonts w:ascii="Arial" w:hAnsi="Arial" w:cs="Arial"/>
          <w:color w:val="000000" w:themeColor="text1"/>
        </w:rPr>
        <w:t xml:space="preserve"> are presented in Supplementary Table S4.</w:t>
      </w:r>
    </w:p>
    <w:p w14:paraId="67446AA4" w14:textId="77777777" w:rsidR="00DA6092" w:rsidRDefault="00DA6092" w:rsidP="00DA6092">
      <w:pPr>
        <w:spacing w:line="360" w:lineRule="auto"/>
        <w:rPr>
          <w:rFonts w:ascii="Arial" w:hAnsi="Arial" w:cs="Arial"/>
          <w:i/>
          <w:sz w:val="20"/>
          <w:szCs w:val="20"/>
        </w:rPr>
      </w:pPr>
    </w:p>
    <w:p w14:paraId="7B9E3E34" w14:textId="556347F3" w:rsidR="00DA6092" w:rsidRDefault="009B5762" w:rsidP="00DA6092">
      <w:pPr>
        <w:spacing w:line="360" w:lineRule="auto"/>
        <w:rPr>
          <w:rFonts w:ascii="Arial" w:hAnsi="Arial" w:cs="Arial"/>
          <w:i/>
          <w:sz w:val="20"/>
          <w:szCs w:val="20"/>
        </w:rPr>
      </w:pPr>
      <w:r>
        <w:rPr>
          <w:rFonts w:ascii="Arial" w:hAnsi="Arial" w:cs="Arial"/>
          <w:i/>
          <w:noProof/>
          <w:sz w:val="20"/>
          <w:szCs w:val="20"/>
        </w:rPr>
        <w:drawing>
          <wp:inline distT="0" distB="0" distL="0" distR="0" wp14:anchorId="64B9B036" wp14:editId="55970225">
            <wp:extent cx="5724525" cy="5695950"/>
            <wp:effectExtent l="0" t="0" r="0" b="0"/>
            <wp:docPr id="125095075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724525" cy="5695950"/>
                    </a:xfrm>
                    <a:prstGeom prst="rect">
                      <a:avLst/>
                    </a:prstGeom>
                    <a:noFill/>
                    <a:ln>
                      <a:noFill/>
                    </a:ln>
                  </pic:spPr>
                </pic:pic>
              </a:graphicData>
            </a:graphic>
          </wp:inline>
        </w:drawing>
      </w:r>
    </w:p>
    <w:p w14:paraId="5439D713" w14:textId="61011AE6" w:rsidR="00DA6092" w:rsidRDefault="00DA6092" w:rsidP="00DA6092">
      <w:pPr>
        <w:rPr>
          <w:rFonts w:ascii="Arial" w:hAnsi="Arial" w:cs="Arial"/>
          <w:b/>
          <w:sz w:val="20"/>
          <w:szCs w:val="20"/>
        </w:rPr>
      </w:pPr>
      <w:r w:rsidRPr="00E13504">
        <w:rPr>
          <w:rFonts w:ascii="Arial" w:hAnsi="Arial" w:cs="Arial"/>
          <w:b/>
          <w:sz w:val="20"/>
          <w:szCs w:val="20"/>
        </w:rPr>
        <w:t>Supplementary Figure S</w:t>
      </w:r>
      <w:r>
        <w:rPr>
          <w:rFonts w:ascii="Arial" w:hAnsi="Arial" w:cs="Arial"/>
          <w:b/>
          <w:sz w:val="20"/>
          <w:szCs w:val="20"/>
        </w:rPr>
        <w:t>2</w:t>
      </w:r>
      <w:r w:rsidRPr="00E13504">
        <w:rPr>
          <w:rFonts w:ascii="Arial" w:hAnsi="Arial" w:cs="Arial"/>
          <w:b/>
          <w:sz w:val="20"/>
          <w:szCs w:val="20"/>
        </w:rPr>
        <w:t xml:space="preserve">. </w:t>
      </w:r>
      <w:r>
        <w:rPr>
          <w:rFonts w:ascii="Arial" w:hAnsi="Arial" w:cs="Arial"/>
          <w:b/>
          <w:sz w:val="20"/>
          <w:szCs w:val="20"/>
        </w:rPr>
        <w:t xml:space="preserve">Correlation Matrix Between Scores on Cognitive Tests in the </w:t>
      </w:r>
      <w:r w:rsidR="009B5762" w:rsidRPr="009B5762">
        <w:rPr>
          <w:rFonts w:ascii="Arial" w:hAnsi="Arial" w:cs="Arial"/>
          <w:b/>
          <w:sz w:val="20"/>
          <w:szCs w:val="20"/>
        </w:rPr>
        <w:t>Adolescent Brain Cognitive Development (ABCD) Study</w:t>
      </w:r>
      <w:r w:rsidR="00007CBB" w:rsidRPr="00E13504">
        <w:rPr>
          <w:rFonts w:ascii="Arial" w:hAnsi="Arial" w:cs="Arial"/>
          <w:sz w:val="20"/>
          <w:szCs w:val="20"/>
          <w:vertAlign w:val="superscript"/>
        </w:rPr>
        <w:t>®</w:t>
      </w:r>
      <w:r w:rsidR="009B5762">
        <w:rPr>
          <w:rFonts w:ascii="Arial" w:hAnsi="Arial" w:cs="Arial"/>
          <w:b/>
          <w:sz w:val="20"/>
          <w:szCs w:val="20"/>
        </w:rPr>
        <w:t xml:space="preserve"> Sample</w:t>
      </w:r>
    </w:p>
    <w:p w14:paraId="490599F5" w14:textId="0271DBAD" w:rsidR="00007CBB" w:rsidRPr="00007CBB" w:rsidRDefault="00007CBB" w:rsidP="00007CBB">
      <w:pPr>
        <w:rPr>
          <w:rFonts w:ascii="Arial" w:hAnsi="Arial" w:cs="Arial"/>
          <w:bCs/>
          <w:color w:val="000000" w:themeColor="text1"/>
          <w:sz w:val="20"/>
          <w:szCs w:val="20"/>
        </w:rPr>
      </w:pPr>
      <w:r w:rsidRPr="00007CBB">
        <w:rPr>
          <w:rFonts w:ascii="Arial" w:hAnsi="Arial" w:cs="Arial"/>
          <w:bCs/>
          <w:color w:val="000000" w:themeColor="text1"/>
          <w:sz w:val="20"/>
          <w:szCs w:val="20"/>
        </w:rPr>
        <w:t xml:space="preserve">Correlation between performance on each of the cognitive tests carried out in the </w:t>
      </w:r>
      <w:r>
        <w:rPr>
          <w:rFonts w:ascii="Arial" w:hAnsi="Arial" w:cs="Arial"/>
          <w:bCs/>
          <w:color w:val="000000" w:themeColor="text1"/>
          <w:sz w:val="20"/>
          <w:szCs w:val="20"/>
        </w:rPr>
        <w:t>ABCD Study</w:t>
      </w:r>
      <w:r w:rsidRPr="00007CBB">
        <w:rPr>
          <w:rFonts w:ascii="Arial" w:hAnsi="Arial" w:cs="Arial"/>
          <w:sz w:val="20"/>
          <w:szCs w:val="20"/>
          <w:vertAlign w:val="superscript"/>
        </w:rPr>
        <w:t>®</w:t>
      </w:r>
      <w:r w:rsidRPr="00007CBB">
        <w:rPr>
          <w:rFonts w:ascii="Arial" w:hAnsi="Arial" w:cs="Arial"/>
          <w:bCs/>
          <w:color w:val="000000" w:themeColor="text1"/>
          <w:sz w:val="20"/>
          <w:szCs w:val="20"/>
        </w:rPr>
        <w:t xml:space="preserve"> sample.</w:t>
      </w:r>
    </w:p>
    <w:p w14:paraId="49FCC5A6" w14:textId="4853ED71" w:rsidR="00DA6092" w:rsidRPr="006203B4" w:rsidRDefault="006203B4" w:rsidP="00DA6092">
      <w:pPr>
        <w:rPr>
          <w:rFonts w:ascii="Arial" w:hAnsi="Arial" w:cs="Arial"/>
          <w:bCs/>
          <w:sz w:val="20"/>
          <w:szCs w:val="20"/>
        </w:rPr>
      </w:pPr>
      <w:r>
        <w:rPr>
          <w:rFonts w:ascii="Arial" w:hAnsi="Arial" w:cs="Arial"/>
          <w:bCs/>
          <w:sz w:val="20"/>
          <w:szCs w:val="20"/>
        </w:rPr>
        <w:t xml:space="preserve">* Composite scores representing the sum of </w:t>
      </w:r>
      <w:r w:rsidR="00A1065A">
        <w:rPr>
          <w:rFonts w:ascii="Arial" w:hAnsi="Arial" w:cs="Arial"/>
          <w:bCs/>
          <w:sz w:val="20"/>
          <w:szCs w:val="20"/>
        </w:rPr>
        <w:t>multiple other cognitive tests included in the correlation matrix. Crystalised Intelligence composite score</w:t>
      </w:r>
      <w:r w:rsidR="00F22AAD">
        <w:rPr>
          <w:rFonts w:ascii="Arial" w:hAnsi="Arial" w:cs="Arial"/>
          <w:bCs/>
          <w:sz w:val="20"/>
          <w:szCs w:val="20"/>
        </w:rPr>
        <w:t xml:space="preserve">: Picture Vocabulary and Oral Reading Recognition. Fluid Intelligence composite score: </w:t>
      </w:r>
      <w:r w:rsidR="00744D4B">
        <w:rPr>
          <w:rFonts w:ascii="Arial" w:hAnsi="Arial" w:cs="Arial"/>
          <w:bCs/>
          <w:sz w:val="20"/>
          <w:szCs w:val="20"/>
        </w:rPr>
        <w:t>Dimensional Change Card Sort, Flanker, Picture Sequence Memory, List Sorting, and Pattern Comparison. Total Intelligence composite score: Crystalised Intelligence and Fluid Intelligence composite scores.</w:t>
      </w:r>
    </w:p>
    <w:p w14:paraId="013751AB" w14:textId="41081DA5" w:rsidR="00DA6092" w:rsidRDefault="00DA6092" w:rsidP="00DA6092">
      <w:pPr>
        <w:spacing w:line="360" w:lineRule="auto"/>
        <w:rPr>
          <w:rFonts w:ascii="Arial" w:hAnsi="Arial" w:cs="Arial"/>
          <w:sz w:val="20"/>
          <w:szCs w:val="20"/>
        </w:rPr>
      </w:pPr>
      <w:r w:rsidRPr="00E13504">
        <w:rPr>
          <w:rFonts w:ascii="Arial" w:hAnsi="Arial" w:cs="Arial"/>
          <w:i/>
          <w:sz w:val="20"/>
          <w:szCs w:val="20"/>
        </w:rPr>
        <w:t xml:space="preserve">Abbreviations: </w:t>
      </w:r>
      <w:r w:rsidR="004E489A" w:rsidRPr="004E489A">
        <w:rPr>
          <w:rFonts w:ascii="Arial" w:hAnsi="Arial" w:cs="Arial"/>
          <w:iCs/>
          <w:sz w:val="20"/>
          <w:szCs w:val="20"/>
        </w:rPr>
        <w:t xml:space="preserve">RAVLT = </w:t>
      </w:r>
      <w:r w:rsidR="004E489A">
        <w:rPr>
          <w:rFonts w:ascii="Arial" w:hAnsi="Arial" w:cs="Arial"/>
          <w:iCs/>
          <w:sz w:val="20"/>
          <w:szCs w:val="20"/>
        </w:rPr>
        <w:t>Rey Auditory Verbal Learning Test</w:t>
      </w:r>
    </w:p>
    <w:p w14:paraId="3791175B" w14:textId="77777777" w:rsidR="00DA6092" w:rsidRDefault="00DA6092" w:rsidP="00DA6092">
      <w:pPr>
        <w:spacing w:line="360" w:lineRule="auto"/>
        <w:rPr>
          <w:rFonts w:ascii="Arial" w:hAnsi="Arial" w:cs="Arial"/>
          <w:sz w:val="20"/>
          <w:szCs w:val="20"/>
        </w:rPr>
      </w:pPr>
    </w:p>
    <w:p w14:paraId="0F153490" w14:textId="77777777" w:rsidR="000C71F7" w:rsidRPr="00E13504" w:rsidRDefault="000C71F7">
      <w:pPr>
        <w:rPr>
          <w:rFonts w:ascii="Arial" w:hAnsi="Arial" w:cs="Arial"/>
          <w:sz w:val="20"/>
          <w:szCs w:val="20"/>
        </w:rPr>
      </w:pPr>
    </w:p>
    <w:p w14:paraId="1D2F7FC1" w14:textId="77777777" w:rsidR="00DC6B8D" w:rsidRPr="00E13504" w:rsidRDefault="00DC6B8D" w:rsidP="00DC6B8D">
      <w:pPr>
        <w:spacing w:line="360" w:lineRule="auto"/>
        <w:rPr>
          <w:rFonts w:ascii="Arial" w:hAnsi="Arial" w:cs="Arial"/>
          <w:b/>
          <w:bCs/>
        </w:rPr>
      </w:pPr>
      <w:r w:rsidRPr="00E13504">
        <w:rPr>
          <w:rFonts w:ascii="Arial" w:hAnsi="Arial" w:cs="Arial"/>
          <w:b/>
          <w:bCs/>
        </w:rPr>
        <w:t>Interaction and Subgroup Analyses in the PEIC Dataset</w:t>
      </w:r>
    </w:p>
    <w:p w14:paraId="4244DF83" w14:textId="77777777" w:rsidR="00DC6B8D" w:rsidRPr="00E13504" w:rsidRDefault="00DC6B8D" w:rsidP="00DC6B8D">
      <w:pPr>
        <w:spacing w:line="360" w:lineRule="auto"/>
        <w:rPr>
          <w:rFonts w:ascii="Arial" w:hAnsi="Arial" w:cs="Arial"/>
          <w:b/>
          <w:bCs/>
        </w:rPr>
      </w:pPr>
    </w:p>
    <w:p w14:paraId="673F7A9B" w14:textId="77830000" w:rsidR="00DC6B8D" w:rsidRPr="00E13504" w:rsidRDefault="00DC6B8D" w:rsidP="00DC6B8D">
      <w:pPr>
        <w:spacing w:line="360" w:lineRule="auto"/>
        <w:rPr>
          <w:rFonts w:ascii="Arial" w:hAnsi="Arial" w:cs="Arial"/>
        </w:rPr>
      </w:pPr>
      <w:r w:rsidRPr="00E13504">
        <w:rPr>
          <w:rFonts w:ascii="Arial" w:hAnsi="Arial" w:cs="Arial"/>
        </w:rPr>
        <w:t xml:space="preserve">Subgroup analysis were carried out despite the non-significant interaction effects of clinical group on the effect of PGS on cognitive performance due to the previous </w:t>
      </w:r>
      <w:r w:rsidRPr="00E13504">
        <w:rPr>
          <w:rFonts w:ascii="Arial" w:hAnsi="Arial" w:cs="Arial"/>
        </w:rPr>
        <w:lastRenderedPageBreak/>
        <w:t xml:space="preserve">evidence of a difference in the strength of the effect between patients and control participants </w:t>
      </w:r>
      <w:hyperlink w:anchor="_ENREF_27" w:tooltip="Mallet, 2020 #302" w:history="1">
        <w:r w:rsidR="00B461CB" w:rsidRPr="00B461CB">
          <w:rPr>
            <w:rStyle w:val="Hyperlink"/>
            <w:vertAlign w:val="superscript"/>
          </w:rPr>
          <w:t>27</w:t>
        </w:r>
        <w:r w:rsidR="00B461CB" w:rsidRPr="00E13504">
          <w:rPr>
            <w:rFonts w:ascii="Arial" w:hAnsi="Arial" w:cs="Arial"/>
          </w:rPr>
          <w:fldChar w:fldCharType="begin">
            <w:fldData xml:space="preserve">PEVuZE5vdGU+PENpdGU+PEF1dGhvcj5NYWxsZXQ8L0F1dGhvcj48WWVhcj4yMDIwPC9ZZWFyPjxS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</w:fldData>
          </w:fldChar>
        </w:r>
        <w:r w:rsidR="00B461CB">
          <w:rPr>
            <w:rFonts w:ascii="Arial" w:hAnsi="Arial" w:cs="Arial"/>
          </w:rPr>
          <w:instrText xml:space="preserve"> ADDIN EN.CITE </w:instrText>
        </w:r>
        <w:r w:rsidR="00B461CB">
          <w:rPr>
            <w:rFonts w:ascii="Arial" w:hAnsi="Arial" w:cs="Arial"/>
          </w:rPr>
          <w:fldChar w:fldCharType="begin">
            <w:fldData xml:space="preserve">PEVuZE5vdGU+PENpdGU+PEF1dGhvcj5NYWxsZXQ8L0F1dGhvcj48WWVhcj4yMDIwPC9ZZWFyPjxS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</w:fldData>
          </w:fldChar>
        </w:r>
        <w:r w:rsidR="00B461CB">
          <w:rPr>
            <w:rFonts w:ascii="Arial" w:hAnsi="Arial" w:cs="Arial"/>
          </w:rPr>
          <w:instrText xml:space="preserve"> ADDIN EN.CITE.DATA </w:instrText>
        </w:r>
        <w:r w:rsidR="00B461CB">
          <w:rPr>
            <w:rFonts w:ascii="Arial" w:hAnsi="Arial" w:cs="Arial"/>
          </w:rPr>
        </w:r>
        <w:r w:rsidR="00B461CB">
          <w:rPr>
            <w:rFonts w:ascii="Arial" w:hAnsi="Arial" w:cs="Arial"/>
          </w:rPr>
          <w:fldChar w:fldCharType="end"/>
        </w:r>
        <w:r w:rsidR="00B461CB" w:rsidRPr="00E13504">
          <w:rPr>
            <w:rFonts w:ascii="Arial" w:hAnsi="Arial" w:cs="Arial"/>
          </w:rPr>
        </w:r>
        <w:r w:rsidR="00B461CB" w:rsidRPr="00E13504">
          <w:rPr>
            <w:rFonts w:ascii="Arial" w:hAnsi="Arial" w:cs="Arial"/>
          </w:rPr>
          <w:fldChar w:fldCharType="separate"/>
        </w:r>
        <w:r w:rsidR="00B461CB" w:rsidRPr="00E13504">
          <w:rPr>
            <w:rFonts w:ascii="Arial" w:hAnsi="Arial" w:cs="Arial"/>
          </w:rPr>
          <w:fldChar w:fldCharType="end"/>
        </w:r>
      </w:hyperlink>
      <w:r w:rsidRPr="00E13504">
        <w:rPr>
          <w:rFonts w:ascii="Arial" w:hAnsi="Arial" w:cs="Arial"/>
        </w:rPr>
        <w:t>. Fixed effect regression analyses were carried out (as the kinship matrix, included as a random effect in the main analyses, was not needed as no participants in the control group or patient group were related to each other). The covariates included were age, sex, research site, and the first four ancestry PCs. Results from the subgroup analyses in the control and patient groups are presented in Supplementary Figure S</w:t>
      </w:r>
      <w:r w:rsidR="00BE3FE8">
        <w:rPr>
          <w:rFonts w:ascii="Arial" w:hAnsi="Arial" w:cs="Arial"/>
        </w:rPr>
        <w:t>3</w:t>
      </w:r>
      <w:r w:rsidRPr="00E13504">
        <w:rPr>
          <w:rFonts w:ascii="Arial" w:hAnsi="Arial" w:cs="Arial"/>
        </w:rPr>
        <w:t xml:space="preserve"> (Supplementary Tables S17 and S18). </w:t>
      </w:r>
      <w:r w:rsidR="00141E88">
        <w:rPr>
          <w:rFonts w:ascii="Arial" w:hAnsi="Arial" w:cs="Arial"/>
        </w:rPr>
        <w:t>Neither</w:t>
      </w:r>
      <w:r w:rsidR="00D0231E">
        <w:rPr>
          <w:rFonts w:ascii="Arial" w:hAnsi="Arial" w:cs="Arial"/>
        </w:rPr>
        <w:t xml:space="preserve"> of the psychosis-related polygenic scores</w:t>
      </w:r>
      <w:r w:rsidR="00141E88">
        <w:rPr>
          <w:rFonts w:ascii="Arial" w:hAnsi="Arial" w:cs="Arial"/>
        </w:rPr>
        <w:t xml:space="preserve"> showed a significant effect on performance on any of the cognitive tests when the samples were restricted to the subgroups after correction for multiple comparisons. </w:t>
      </w:r>
      <w:r w:rsidRPr="00E13504">
        <w:rPr>
          <w:rFonts w:ascii="Arial" w:hAnsi="Arial" w:cs="Arial"/>
        </w:rPr>
        <w:t>The effect of cognition-related PGSs were similar between the groups for all tests.</w:t>
      </w:r>
    </w:p>
    <w:p w14:paraId="20D443C0" w14:textId="0298E087" w:rsidR="00CA07E1" w:rsidRDefault="00DC6B8D" w:rsidP="00CA07E1">
      <w:pPr>
        <w:spacing w:line="360" w:lineRule="auto"/>
        <w:ind w:firstLine="720"/>
        <w:textAlignment w:val="baseline"/>
        <w:rPr>
          <w:rFonts w:ascii="Arial" w:hAnsi="Arial" w:cs="Arial"/>
        </w:rPr>
      </w:pPr>
      <w:r w:rsidRPr="00E13504">
        <w:rPr>
          <w:rFonts w:ascii="Arial" w:hAnsi="Arial" w:cs="Arial"/>
        </w:rPr>
        <w:t>However, interpretation of the subgroup results should consider the non-equal sample sizes (smaller patient sample than control) and that the accompanying interaction analyses were non-significant. Further investigation with larger, equal</w:t>
      </w:r>
      <w:r w:rsidR="00D11D67">
        <w:rPr>
          <w:rFonts w:ascii="Arial" w:hAnsi="Arial" w:cs="Arial"/>
        </w:rPr>
        <w:t>-sized</w:t>
      </w:r>
      <w:r w:rsidRPr="00E13504">
        <w:rPr>
          <w:rFonts w:ascii="Arial" w:hAnsi="Arial" w:cs="Arial"/>
        </w:rPr>
        <w:t xml:space="preserve"> samples</w:t>
      </w:r>
      <w:r w:rsidR="009F7C57">
        <w:rPr>
          <w:rFonts w:ascii="Arial" w:hAnsi="Arial" w:cs="Arial"/>
        </w:rPr>
        <w:t xml:space="preserve"> is needed.</w:t>
      </w:r>
    </w:p>
    <w:p w14:paraId="4910EED1" w14:textId="77777777" w:rsidR="00DC6B8D" w:rsidRDefault="00DC6B8D" w:rsidP="00DC6B8D">
      <w:pPr>
        <w:spacing w:line="360" w:lineRule="auto"/>
        <w:rPr>
          <w:rFonts w:ascii="Arial" w:hAnsi="Arial" w:cs="Arial"/>
        </w:rPr>
      </w:pPr>
    </w:p>
    <w:p w14:paraId="0D03A0E3" w14:textId="77777777" w:rsidR="00CA07E1" w:rsidRPr="00E13504" w:rsidRDefault="00CA07E1" w:rsidP="00DC6B8D">
      <w:pPr>
        <w:spacing w:line="360" w:lineRule="auto"/>
        <w:rPr>
          <w:rFonts w:ascii="Arial" w:hAnsi="Arial" w:cs="Arial"/>
        </w:rPr>
      </w:pPr>
    </w:p>
    <w:p w14:paraId="29A6A969" w14:textId="77777777" w:rsidR="00DC6B8D" w:rsidRPr="00E13504" w:rsidRDefault="00DC6B8D" w:rsidP="00DC6B8D">
      <w:pPr>
        <w:spacing w:line="360" w:lineRule="auto"/>
        <w:rPr>
          <w:rFonts w:ascii="Arial" w:hAnsi="Arial" w:cs="Arial"/>
        </w:rPr>
        <w:sectPr w:rsidR="00DC6B8D" w:rsidRPr="00E13504" w:rsidSect="00DF59D7">
          <w:pgSz w:w="11900" w:h="16840"/>
          <w:pgMar w:top="1440" w:right="1440" w:bottom="1440" w:left="1440" w:header="708" w:footer="708" w:gutter="0"/>
          <w:cols w:space="708"/>
          <w:docGrid w:linePitch="360"/>
        </w:sectPr>
      </w:pPr>
    </w:p>
    <w:p w14:paraId="10BDFB8E" w14:textId="6A400648" w:rsidR="00752D25" w:rsidRPr="00752D25" w:rsidRDefault="00752D25">
      <w:pPr>
        <w:rPr>
          <w:rFonts w:ascii="Arial" w:hAnsi="Arial" w:cs="Arial"/>
          <w:b/>
          <w:bCs/>
          <w:noProof/>
          <w:sz w:val="20"/>
          <w:szCs w:val="20"/>
        </w:rPr>
      </w:pPr>
      <w:r w:rsidRPr="00752D25">
        <w:rPr>
          <w:rFonts w:ascii="Arial" w:hAnsi="Arial" w:cs="Arial"/>
          <w:b/>
          <w:bCs/>
          <w:noProof/>
          <w:sz w:val="20"/>
          <w:szCs w:val="20"/>
        </w:rPr>
        <w:lastRenderedPageBreak/>
        <w:t>(a)</w:t>
      </w:r>
    </w:p>
    <w:p w14:paraId="304960ED" w14:textId="50EA67CE" w:rsidR="007A63AF" w:rsidRPr="007A63AF" w:rsidRDefault="00752D25">
      <w:pPr>
        <w:rPr>
          <w:rFonts w:ascii="Arial" w:hAnsi="Arial" w:cs="Arial"/>
          <w:b/>
          <w:bCs/>
        </w:rPr>
      </w:pPr>
      <w:r>
        <w:rPr>
          <w:rFonts w:ascii="Arial" w:hAnsi="Arial" w:cs="Arial"/>
          <w:b/>
          <w:bCs/>
          <w:noProof/>
        </w:rPr>
        <w:drawing>
          <wp:inline distT="0" distB="0" distL="0" distR="0" wp14:anchorId="01B2F388" wp14:editId="493550DE">
            <wp:extent cx="5724525" cy="3581400"/>
            <wp:effectExtent l="0" t="0" r="9525" b="0"/>
            <wp:docPr id="1885327481" name="Picture 1" descr="A graph of a graph with colored lin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5327481" name="Picture 1" descr="A graph of a graph with colored lines&#10;&#10;Description automatically generated with medium confidenc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24525" cy="3581400"/>
                    </a:xfrm>
                    <a:prstGeom prst="rect">
                      <a:avLst/>
                    </a:prstGeom>
                    <a:noFill/>
                    <a:ln>
                      <a:noFill/>
                    </a:ln>
                  </pic:spPr>
                </pic:pic>
              </a:graphicData>
            </a:graphic>
          </wp:inline>
        </w:drawing>
      </w:r>
    </w:p>
    <w:p w14:paraId="03C33E4F" w14:textId="408F67D4" w:rsidR="00752D25" w:rsidRPr="00752D25" w:rsidRDefault="00752D25">
      <w:pPr>
        <w:rPr>
          <w:rFonts w:ascii="Arial" w:hAnsi="Arial" w:cs="Arial"/>
          <w:b/>
          <w:bCs/>
          <w:sz w:val="20"/>
          <w:szCs w:val="20"/>
        </w:rPr>
      </w:pPr>
      <w:r w:rsidRPr="00752D25">
        <w:rPr>
          <w:rFonts w:ascii="Arial" w:hAnsi="Arial" w:cs="Arial"/>
          <w:b/>
          <w:bCs/>
          <w:sz w:val="20"/>
          <w:szCs w:val="20"/>
        </w:rPr>
        <w:t>(b)</w:t>
      </w:r>
    </w:p>
    <w:p w14:paraId="577FC96F" w14:textId="77777777" w:rsidR="00752D25" w:rsidRDefault="00752D25">
      <w:pPr>
        <w:rPr>
          <w:rFonts w:ascii="Arial" w:hAnsi="Arial" w:cs="Arial"/>
          <w:b/>
          <w:bCs/>
        </w:rPr>
      </w:pPr>
      <w:r>
        <w:rPr>
          <w:rFonts w:ascii="Arial" w:hAnsi="Arial" w:cs="Arial"/>
          <w:b/>
          <w:bCs/>
          <w:noProof/>
        </w:rPr>
        <w:drawing>
          <wp:inline distT="0" distB="0" distL="0" distR="0" wp14:anchorId="60C7B848" wp14:editId="56381236">
            <wp:extent cx="5724525" cy="3371850"/>
            <wp:effectExtent l="0" t="0" r="9525" b="0"/>
            <wp:docPr id="46024123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6">
                      <a:extLst>
                        <a:ext uri="{28A0092B-C50C-407E-A947-70E740481C1C}">
                          <a14:useLocalDpi xmlns:a14="http://schemas.microsoft.com/office/drawing/2010/main" val="0"/>
                        </a:ext>
                      </a:extLst>
                    </a:blip>
                    <a:srcRect t="5851"/>
                    <a:stretch/>
                  </pic:blipFill>
                  <pic:spPr bwMode="auto">
                    <a:xfrm>
                      <a:off x="0" y="0"/>
                      <a:ext cx="5724525" cy="3371850"/>
                    </a:xfrm>
                    <a:prstGeom prst="rect">
                      <a:avLst/>
                    </a:prstGeom>
                    <a:noFill/>
                    <a:ln>
                      <a:noFill/>
                    </a:ln>
                    <a:extLst>
                      <a:ext uri="{53640926-AAD7-44D8-BBD7-CCE9431645EC}">
                        <a14:shadowObscured xmlns:a14="http://schemas.microsoft.com/office/drawing/2010/main"/>
                      </a:ext>
                    </a:extLst>
                  </pic:spPr>
                </pic:pic>
              </a:graphicData>
            </a:graphic>
          </wp:inline>
        </w:drawing>
      </w:r>
    </w:p>
    <w:p w14:paraId="5C5F9C49" w14:textId="626F412D" w:rsidR="00752D25" w:rsidRPr="00E13504" w:rsidRDefault="00752D25" w:rsidP="00752D25">
      <w:pPr>
        <w:rPr>
          <w:rFonts w:ascii="Arial" w:hAnsi="Arial" w:cs="Arial"/>
          <w:b/>
          <w:sz w:val="20"/>
          <w:szCs w:val="20"/>
        </w:rPr>
      </w:pPr>
      <w:r w:rsidRPr="00E13504">
        <w:rPr>
          <w:rFonts w:ascii="Arial" w:hAnsi="Arial" w:cs="Arial"/>
          <w:b/>
          <w:sz w:val="20"/>
          <w:szCs w:val="20"/>
        </w:rPr>
        <w:t>Supplementary Figure S</w:t>
      </w:r>
      <w:r w:rsidR="00FC2DD6">
        <w:rPr>
          <w:rFonts w:ascii="Arial" w:hAnsi="Arial" w:cs="Arial"/>
          <w:b/>
          <w:sz w:val="20"/>
          <w:szCs w:val="20"/>
        </w:rPr>
        <w:t>3</w:t>
      </w:r>
      <w:r w:rsidRPr="00E13504">
        <w:rPr>
          <w:rFonts w:ascii="Arial" w:hAnsi="Arial" w:cs="Arial"/>
          <w:b/>
          <w:sz w:val="20"/>
          <w:szCs w:val="20"/>
        </w:rPr>
        <w:t>. Effect of Polygenic Scores on Cognitive Test Performance in (a) the Control Group and (b) the Patient Group in the PEIC Sample</w:t>
      </w:r>
    </w:p>
    <w:p w14:paraId="5AFB8B1D" w14:textId="77777777" w:rsidR="00752D25" w:rsidRPr="00E13504" w:rsidRDefault="00752D25" w:rsidP="00752D25">
      <w:pPr>
        <w:rPr>
          <w:rFonts w:ascii="Arial" w:hAnsi="Arial" w:cs="Arial"/>
          <w:sz w:val="20"/>
          <w:szCs w:val="20"/>
        </w:rPr>
      </w:pPr>
      <w:r w:rsidRPr="00E13504">
        <w:rPr>
          <w:rFonts w:ascii="Arial" w:hAnsi="Arial" w:cs="Arial"/>
          <w:bCs/>
          <w:sz w:val="20"/>
          <w:szCs w:val="20"/>
        </w:rPr>
        <w:t>Effect of psychosis-related and cognition-related polygenic scores on cognitive test performance in adults separately in (a) the control group (i.e. no diagnosis of psychosis or family relation to a patient with psychosis) and (b) the patient group (i.e. individuals with a diagnosis of psychosis), while controlling for the effect of age, gender, research site, and ancestry (the first four ancestry principal components). Scores have been standardised using the mean and standard deviation from the control group. Standardised values are given in Supplementary Table S5; non-standardised values are given in Supplementary Table S6.</w:t>
      </w:r>
    </w:p>
    <w:p w14:paraId="653A626B" w14:textId="3BF69D94" w:rsidR="00AE7FA5" w:rsidRPr="007A63AF" w:rsidRDefault="00752D25">
      <w:pPr>
        <w:rPr>
          <w:rFonts w:ascii="Arial" w:hAnsi="Arial" w:cs="Arial"/>
          <w:sz w:val="20"/>
          <w:szCs w:val="20"/>
        </w:rPr>
      </w:pPr>
      <w:r w:rsidRPr="00E13504">
        <w:rPr>
          <w:rFonts w:ascii="Arial" w:hAnsi="Arial" w:cs="Arial"/>
          <w:i/>
          <w:sz w:val="20"/>
          <w:szCs w:val="20"/>
        </w:rPr>
        <w:t xml:space="preserve">Abbreviations: </w:t>
      </w:r>
      <w:r w:rsidRPr="00E13504">
        <w:rPr>
          <w:rFonts w:ascii="Arial" w:hAnsi="Arial" w:cs="Arial"/>
          <w:sz w:val="20"/>
          <w:szCs w:val="20"/>
        </w:rPr>
        <w:t>PEIC = Psychosis Endophenotype International Consortium; RAVLT = Rey Auditory Verbal Learning Task</w:t>
      </w:r>
      <w:r w:rsidR="00AE7FA5">
        <w:rPr>
          <w:rFonts w:ascii="Arial" w:hAnsi="Arial" w:cs="Arial"/>
          <w:b/>
          <w:bCs/>
        </w:rPr>
        <w:br w:type="page"/>
      </w:r>
    </w:p>
    <w:p w14:paraId="2EE1B2FA" w14:textId="7133A47E" w:rsidR="00DC6B8D" w:rsidRPr="00E13504" w:rsidRDefault="00DC6B8D" w:rsidP="00DC6B8D">
      <w:pPr>
        <w:rPr>
          <w:rFonts w:ascii="Arial" w:hAnsi="Arial" w:cs="Arial"/>
          <w:b/>
          <w:bCs/>
        </w:rPr>
      </w:pPr>
      <w:r w:rsidRPr="00E13504">
        <w:rPr>
          <w:rFonts w:ascii="Arial" w:hAnsi="Arial" w:cs="Arial"/>
          <w:b/>
          <w:bCs/>
        </w:rPr>
        <w:lastRenderedPageBreak/>
        <w:t>Table S1. Neurocognitive Test Domains for Bonferroni Correction to Analyses Using the ABCD Study</w:t>
      </w:r>
      <w:r w:rsidRPr="00E13504">
        <w:rPr>
          <w:rFonts w:ascii="Arial" w:hAnsi="Arial" w:cs="Arial"/>
          <w:vertAlign w:val="superscript"/>
        </w:rPr>
        <w:t>®</w:t>
      </w:r>
      <w:r w:rsidRPr="00E13504">
        <w:rPr>
          <w:rFonts w:ascii="Arial" w:hAnsi="Arial" w:cs="Arial"/>
          <w:b/>
          <w:bCs/>
        </w:rPr>
        <w:t xml:space="preserve"> Sample</w:t>
      </w:r>
    </w:p>
    <w:p w14:paraId="239BEA07" w14:textId="77777777" w:rsidR="00DC6B8D" w:rsidRPr="00E13504" w:rsidRDefault="00DC6B8D" w:rsidP="00DC6B8D">
      <w:pPr>
        <w:rPr>
          <w:rFonts w:ascii="Arial" w:hAnsi="Arial" w:cs="Arial"/>
          <w:sz w:val="20"/>
          <w:szCs w:val="20"/>
        </w:rPr>
      </w:pPr>
    </w:p>
    <w:tbl>
      <w:tblPr>
        <w:tblStyle w:val="TableGrid"/>
        <w:tblW w:w="5000" w:type="pct"/>
        <w:tblBorders>
          <w:left w:val="none" w:sz="0" w:space="0" w:color="auto"/>
          <w:right w:val="none" w:sz="0" w:space="0" w:color="auto"/>
          <w:insideV w:val="none" w:sz="0" w:space="0" w:color="auto"/>
        </w:tblBorders>
        <w:tblLook w:val="04A0" w:firstRow="1" w:lastRow="0" w:firstColumn="1" w:lastColumn="0" w:noHBand="0" w:noVBand="1"/>
      </w:tblPr>
      <w:tblGrid>
        <w:gridCol w:w="1843"/>
        <w:gridCol w:w="2692"/>
        <w:gridCol w:w="4485"/>
      </w:tblGrid>
      <w:tr w:rsidR="00E13504" w:rsidRPr="00E13504" w14:paraId="0D2A9BE4" w14:textId="77777777" w:rsidTr="00200835">
        <w:trPr>
          <w:trHeight w:val="215"/>
        </w:trPr>
        <w:tc>
          <w:tcPr>
            <w:tcW w:w="2514" w:type="pct"/>
            <w:gridSpan w:val="2"/>
            <w:tcBorders>
              <w:bottom w:val="single" w:sz="4" w:space="0" w:color="auto"/>
            </w:tcBorders>
            <w:shd w:val="clear" w:color="auto" w:fill="auto"/>
          </w:tcPr>
          <w:p w14:paraId="2F6DD3C7" w14:textId="77777777" w:rsidR="00DC6B8D" w:rsidRPr="00E13504" w:rsidRDefault="00DC6B8D" w:rsidP="00200835">
            <w:pPr>
              <w:rPr>
                <w:rFonts w:ascii="Arial" w:hAnsi="Arial" w:cs="Arial"/>
                <w:b/>
                <w:bCs/>
                <w:sz w:val="20"/>
                <w:szCs w:val="20"/>
              </w:rPr>
            </w:pPr>
            <w:r w:rsidRPr="00E13504">
              <w:rPr>
                <w:rFonts w:ascii="Arial" w:hAnsi="Arial" w:cs="Arial"/>
                <w:b/>
                <w:bCs/>
                <w:sz w:val="20"/>
                <w:szCs w:val="20"/>
              </w:rPr>
              <w:t>Cognitive Test (and Subtests)</w:t>
            </w:r>
          </w:p>
        </w:tc>
        <w:tc>
          <w:tcPr>
            <w:tcW w:w="2486" w:type="pct"/>
            <w:tcBorders>
              <w:bottom w:val="single" w:sz="4" w:space="0" w:color="auto"/>
            </w:tcBorders>
            <w:shd w:val="clear" w:color="auto" w:fill="auto"/>
            <w:vAlign w:val="center"/>
          </w:tcPr>
          <w:p w14:paraId="23624CD7" w14:textId="77777777" w:rsidR="00DC6B8D" w:rsidRPr="00E13504" w:rsidRDefault="00DC6B8D" w:rsidP="00200835">
            <w:pPr>
              <w:rPr>
                <w:rFonts w:ascii="Arial" w:hAnsi="Arial" w:cs="Arial"/>
                <w:b/>
                <w:bCs/>
                <w:sz w:val="20"/>
                <w:szCs w:val="20"/>
              </w:rPr>
            </w:pPr>
            <w:r w:rsidRPr="00E13504">
              <w:rPr>
                <w:rFonts w:ascii="Arial" w:hAnsi="Arial" w:cs="Arial"/>
                <w:b/>
                <w:bCs/>
                <w:sz w:val="20"/>
                <w:szCs w:val="20"/>
              </w:rPr>
              <w:t>Cognitive Domain</w:t>
            </w:r>
          </w:p>
        </w:tc>
      </w:tr>
      <w:tr w:rsidR="00E13504" w:rsidRPr="00E13504" w14:paraId="0B863077" w14:textId="77777777" w:rsidTr="00200835">
        <w:trPr>
          <w:trHeight w:val="215"/>
        </w:trPr>
        <w:tc>
          <w:tcPr>
            <w:tcW w:w="2514" w:type="pct"/>
            <w:gridSpan w:val="2"/>
            <w:tcBorders>
              <w:bottom w:val="single" w:sz="4" w:space="0" w:color="auto"/>
            </w:tcBorders>
            <w:shd w:val="clear" w:color="auto" w:fill="auto"/>
          </w:tcPr>
          <w:p w14:paraId="36AB2DC1" w14:textId="77777777" w:rsidR="00DC6B8D" w:rsidRPr="00E13504" w:rsidRDefault="00DC6B8D" w:rsidP="00200835">
            <w:pPr>
              <w:rPr>
                <w:rFonts w:ascii="Arial" w:hAnsi="Arial" w:cs="Arial"/>
                <w:sz w:val="20"/>
                <w:szCs w:val="20"/>
              </w:rPr>
            </w:pPr>
            <w:r w:rsidRPr="00E13504">
              <w:rPr>
                <w:rFonts w:ascii="Arial" w:hAnsi="Arial" w:cs="Arial"/>
                <w:sz w:val="20"/>
                <w:szCs w:val="20"/>
              </w:rPr>
              <w:t>NIH Toolbox Picture Vocabulary Test</w:t>
            </w:r>
            <w:r w:rsidRPr="00E13504">
              <w:rPr>
                <w:rFonts w:ascii="Arial" w:hAnsi="Arial" w:cs="Arial"/>
                <w:sz w:val="20"/>
                <w:szCs w:val="20"/>
                <w:vertAlign w:val="superscript"/>
              </w:rPr>
              <w:t>®</w:t>
            </w:r>
            <w:r w:rsidRPr="00E13504">
              <w:rPr>
                <w:rFonts w:ascii="Arial" w:hAnsi="Arial" w:cs="Arial"/>
                <w:sz w:val="20"/>
                <w:szCs w:val="20"/>
              </w:rPr>
              <w:t xml:space="preserve"> (TPVT)</w:t>
            </w:r>
          </w:p>
        </w:tc>
        <w:tc>
          <w:tcPr>
            <w:tcW w:w="2486" w:type="pct"/>
            <w:vMerge w:val="restart"/>
            <w:tcBorders>
              <w:bottom w:val="nil"/>
            </w:tcBorders>
            <w:shd w:val="clear" w:color="auto" w:fill="auto"/>
            <w:vAlign w:val="center"/>
          </w:tcPr>
          <w:p w14:paraId="60071A3B" w14:textId="77777777" w:rsidR="00DC6B8D" w:rsidRPr="00E13504" w:rsidRDefault="00DC6B8D" w:rsidP="00200835">
            <w:pPr>
              <w:rPr>
                <w:rFonts w:ascii="Arial" w:hAnsi="Arial" w:cs="Arial"/>
                <w:sz w:val="20"/>
                <w:szCs w:val="20"/>
              </w:rPr>
            </w:pPr>
            <w:r w:rsidRPr="00E13504">
              <w:rPr>
                <w:rFonts w:ascii="Arial" w:hAnsi="Arial" w:cs="Arial"/>
                <w:sz w:val="20"/>
                <w:szCs w:val="20"/>
              </w:rPr>
              <w:t>Language</w:t>
            </w:r>
          </w:p>
        </w:tc>
      </w:tr>
      <w:tr w:rsidR="00E13504" w:rsidRPr="00E13504" w14:paraId="7A83BFA7" w14:textId="77777777" w:rsidTr="00200835">
        <w:trPr>
          <w:trHeight w:val="215"/>
        </w:trPr>
        <w:tc>
          <w:tcPr>
            <w:tcW w:w="2514" w:type="pct"/>
            <w:gridSpan w:val="2"/>
            <w:tcBorders>
              <w:top w:val="single" w:sz="4" w:space="0" w:color="auto"/>
              <w:bottom w:val="single" w:sz="4" w:space="0" w:color="auto"/>
            </w:tcBorders>
            <w:shd w:val="clear" w:color="auto" w:fill="auto"/>
          </w:tcPr>
          <w:p w14:paraId="35FDEF57" w14:textId="77777777" w:rsidR="00DC6B8D" w:rsidRPr="00E13504" w:rsidRDefault="00DC6B8D" w:rsidP="00200835">
            <w:pPr>
              <w:rPr>
                <w:rFonts w:ascii="Arial" w:hAnsi="Arial" w:cs="Arial"/>
                <w:sz w:val="20"/>
                <w:szCs w:val="20"/>
              </w:rPr>
            </w:pPr>
            <w:r w:rsidRPr="00E13504">
              <w:rPr>
                <w:rFonts w:ascii="Arial" w:hAnsi="Arial" w:cs="Arial"/>
                <w:sz w:val="20"/>
                <w:szCs w:val="20"/>
              </w:rPr>
              <w:t>NIH Toolbox Oral Reading Recognition Test</w:t>
            </w:r>
            <w:r w:rsidRPr="00E13504">
              <w:rPr>
                <w:rFonts w:ascii="Arial" w:hAnsi="Arial" w:cs="Arial"/>
                <w:sz w:val="20"/>
                <w:szCs w:val="20"/>
                <w:vertAlign w:val="superscript"/>
              </w:rPr>
              <w:t>®</w:t>
            </w:r>
            <w:r w:rsidRPr="00E13504">
              <w:rPr>
                <w:rFonts w:ascii="Arial" w:hAnsi="Arial" w:cs="Arial"/>
                <w:sz w:val="20"/>
                <w:szCs w:val="20"/>
              </w:rPr>
              <w:t xml:space="preserve"> (TORRT)</w:t>
            </w:r>
          </w:p>
        </w:tc>
        <w:tc>
          <w:tcPr>
            <w:tcW w:w="2486" w:type="pct"/>
            <w:vMerge/>
            <w:tcBorders>
              <w:top w:val="nil"/>
              <w:bottom w:val="single" w:sz="4" w:space="0" w:color="auto"/>
            </w:tcBorders>
            <w:shd w:val="clear" w:color="auto" w:fill="auto"/>
            <w:vAlign w:val="center"/>
          </w:tcPr>
          <w:p w14:paraId="69D3B997" w14:textId="77777777" w:rsidR="00DC6B8D" w:rsidRPr="00E13504" w:rsidRDefault="00DC6B8D" w:rsidP="00200835">
            <w:pPr>
              <w:rPr>
                <w:rFonts w:ascii="Arial" w:hAnsi="Arial" w:cs="Arial"/>
                <w:sz w:val="20"/>
                <w:szCs w:val="20"/>
              </w:rPr>
            </w:pPr>
          </w:p>
        </w:tc>
      </w:tr>
      <w:tr w:rsidR="00E13504" w:rsidRPr="00E13504" w14:paraId="023A5524" w14:textId="77777777" w:rsidTr="00200835">
        <w:trPr>
          <w:trHeight w:val="215"/>
        </w:trPr>
        <w:tc>
          <w:tcPr>
            <w:tcW w:w="2514" w:type="pct"/>
            <w:gridSpan w:val="2"/>
            <w:tcBorders>
              <w:bottom w:val="single" w:sz="4" w:space="0" w:color="auto"/>
            </w:tcBorders>
            <w:shd w:val="clear" w:color="auto" w:fill="auto"/>
          </w:tcPr>
          <w:p w14:paraId="2B5C55CB" w14:textId="77777777" w:rsidR="00DC6B8D" w:rsidRPr="00E13504" w:rsidRDefault="00DC6B8D" w:rsidP="00200835">
            <w:pPr>
              <w:rPr>
                <w:rFonts w:ascii="Arial" w:hAnsi="Arial" w:cs="Arial"/>
                <w:sz w:val="20"/>
                <w:szCs w:val="20"/>
              </w:rPr>
            </w:pPr>
            <w:r w:rsidRPr="00E13504">
              <w:rPr>
                <w:rFonts w:ascii="Arial" w:hAnsi="Arial" w:cs="Arial"/>
                <w:sz w:val="20"/>
                <w:szCs w:val="20"/>
              </w:rPr>
              <w:t>NIH Toolbox Dimensional Change Card Sort</w:t>
            </w:r>
            <w:r w:rsidRPr="00E13504">
              <w:rPr>
                <w:rFonts w:ascii="Arial" w:hAnsi="Arial" w:cs="Arial"/>
                <w:sz w:val="20"/>
                <w:szCs w:val="20"/>
                <w:vertAlign w:val="superscript"/>
              </w:rPr>
              <w:t xml:space="preserve">® </w:t>
            </w:r>
            <w:r w:rsidRPr="00E13504">
              <w:rPr>
                <w:rFonts w:ascii="Arial" w:hAnsi="Arial" w:cs="Arial"/>
                <w:sz w:val="20"/>
                <w:szCs w:val="20"/>
              </w:rPr>
              <w:t>(TDCCS)</w:t>
            </w:r>
          </w:p>
        </w:tc>
        <w:tc>
          <w:tcPr>
            <w:tcW w:w="2486" w:type="pct"/>
            <w:vMerge w:val="restart"/>
            <w:tcBorders>
              <w:bottom w:val="nil"/>
            </w:tcBorders>
            <w:shd w:val="clear" w:color="auto" w:fill="auto"/>
            <w:vAlign w:val="center"/>
          </w:tcPr>
          <w:p w14:paraId="1054046C" w14:textId="77777777" w:rsidR="00DC6B8D" w:rsidRPr="00E13504" w:rsidRDefault="00DC6B8D" w:rsidP="00200835">
            <w:pPr>
              <w:rPr>
                <w:rFonts w:ascii="Arial" w:hAnsi="Arial" w:cs="Arial"/>
                <w:sz w:val="20"/>
                <w:szCs w:val="20"/>
              </w:rPr>
            </w:pPr>
            <w:r w:rsidRPr="00E13504">
              <w:rPr>
                <w:rFonts w:ascii="Arial" w:hAnsi="Arial" w:cs="Arial"/>
                <w:sz w:val="20"/>
                <w:szCs w:val="20"/>
              </w:rPr>
              <w:t>Executive functioning</w:t>
            </w:r>
          </w:p>
        </w:tc>
      </w:tr>
      <w:tr w:rsidR="00E13504" w:rsidRPr="00E13504" w14:paraId="2FCE9FE7" w14:textId="77777777" w:rsidTr="00200835">
        <w:trPr>
          <w:trHeight w:val="215"/>
        </w:trPr>
        <w:tc>
          <w:tcPr>
            <w:tcW w:w="2514" w:type="pct"/>
            <w:gridSpan w:val="2"/>
            <w:tcBorders>
              <w:top w:val="single" w:sz="4" w:space="0" w:color="auto"/>
            </w:tcBorders>
            <w:shd w:val="clear" w:color="auto" w:fill="auto"/>
          </w:tcPr>
          <w:p w14:paraId="12E0F882" w14:textId="77777777" w:rsidR="00DC6B8D" w:rsidRPr="00E13504" w:rsidRDefault="00DC6B8D" w:rsidP="00200835">
            <w:pPr>
              <w:rPr>
                <w:rFonts w:ascii="Arial" w:hAnsi="Arial" w:cs="Arial"/>
                <w:sz w:val="20"/>
                <w:szCs w:val="20"/>
              </w:rPr>
            </w:pPr>
            <w:r w:rsidRPr="00E13504">
              <w:rPr>
                <w:rFonts w:ascii="Arial" w:hAnsi="Arial" w:cs="Arial"/>
                <w:sz w:val="20"/>
                <w:szCs w:val="20"/>
              </w:rPr>
              <w:t>NIH Toolbox Flanker Task</w:t>
            </w:r>
            <w:r w:rsidRPr="00E13504">
              <w:rPr>
                <w:rFonts w:ascii="Arial" w:hAnsi="Arial" w:cs="Arial"/>
                <w:sz w:val="20"/>
                <w:szCs w:val="20"/>
                <w:vertAlign w:val="superscript"/>
              </w:rPr>
              <w:t>®</w:t>
            </w:r>
            <w:r w:rsidRPr="00E13504">
              <w:rPr>
                <w:rFonts w:ascii="Arial" w:hAnsi="Arial" w:cs="Arial"/>
                <w:sz w:val="20"/>
                <w:szCs w:val="20"/>
              </w:rPr>
              <w:t xml:space="preserve"> (TFT)</w:t>
            </w:r>
          </w:p>
        </w:tc>
        <w:tc>
          <w:tcPr>
            <w:tcW w:w="2486" w:type="pct"/>
            <w:vMerge/>
            <w:tcBorders>
              <w:top w:val="nil"/>
            </w:tcBorders>
            <w:shd w:val="clear" w:color="auto" w:fill="auto"/>
            <w:vAlign w:val="center"/>
          </w:tcPr>
          <w:p w14:paraId="5BAA5012" w14:textId="77777777" w:rsidR="00DC6B8D" w:rsidRPr="00E13504" w:rsidRDefault="00DC6B8D" w:rsidP="00200835">
            <w:pPr>
              <w:rPr>
                <w:rFonts w:ascii="Arial" w:hAnsi="Arial" w:cs="Arial"/>
                <w:sz w:val="20"/>
                <w:szCs w:val="20"/>
              </w:rPr>
            </w:pPr>
          </w:p>
        </w:tc>
      </w:tr>
      <w:tr w:rsidR="00E13504" w:rsidRPr="00E13504" w14:paraId="3A57CB06" w14:textId="77777777" w:rsidTr="00200835">
        <w:trPr>
          <w:trHeight w:val="215"/>
        </w:trPr>
        <w:tc>
          <w:tcPr>
            <w:tcW w:w="2514" w:type="pct"/>
            <w:gridSpan w:val="2"/>
            <w:shd w:val="clear" w:color="auto" w:fill="auto"/>
          </w:tcPr>
          <w:p w14:paraId="24D920D5" w14:textId="77777777" w:rsidR="00DC6B8D" w:rsidRPr="00E13504" w:rsidRDefault="00DC6B8D" w:rsidP="00200835">
            <w:pPr>
              <w:rPr>
                <w:rFonts w:ascii="Arial" w:hAnsi="Arial" w:cs="Arial"/>
                <w:sz w:val="20"/>
                <w:szCs w:val="20"/>
              </w:rPr>
            </w:pPr>
            <w:r w:rsidRPr="00E13504">
              <w:rPr>
                <w:rFonts w:ascii="Arial" w:hAnsi="Arial" w:cs="Arial"/>
                <w:sz w:val="20"/>
                <w:szCs w:val="20"/>
              </w:rPr>
              <w:t>NIH Toolbox Pattern Comparison Processing Speed Test</w:t>
            </w:r>
            <w:r w:rsidRPr="00E13504">
              <w:rPr>
                <w:rFonts w:ascii="Arial" w:hAnsi="Arial" w:cs="Arial"/>
                <w:sz w:val="20"/>
                <w:szCs w:val="20"/>
                <w:vertAlign w:val="superscript"/>
              </w:rPr>
              <w:t>®</w:t>
            </w:r>
            <w:r w:rsidRPr="00E13504">
              <w:rPr>
                <w:rFonts w:ascii="Arial" w:hAnsi="Arial" w:cs="Arial"/>
                <w:sz w:val="20"/>
                <w:szCs w:val="20"/>
              </w:rPr>
              <w:t xml:space="preserve"> (TPCPST)</w:t>
            </w:r>
          </w:p>
        </w:tc>
        <w:tc>
          <w:tcPr>
            <w:tcW w:w="2486" w:type="pct"/>
            <w:shd w:val="clear" w:color="auto" w:fill="auto"/>
            <w:vAlign w:val="center"/>
          </w:tcPr>
          <w:p w14:paraId="38CD62E5" w14:textId="77777777" w:rsidR="00DC6B8D" w:rsidRPr="00E13504" w:rsidRDefault="00DC6B8D" w:rsidP="00200835">
            <w:pPr>
              <w:rPr>
                <w:rFonts w:ascii="Arial" w:hAnsi="Arial" w:cs="Arial"/>
                <w:sz w:val="20"/>
                <w:szCs w:val="20"/>
              </w:rPr>
            </w:pPr>
            <w:r w:rsidRPr="00E13504">
              <w:rPr>
                <w:rFonts w:ascii="Arial" w:hAnsi="Arial" w:cs="Arial"/>
                <w:sz w:val="20"/>
                <w:szCs w:val="20"/>
              </w:rPr>
              <w:t>Processing speed</w:t>
            </w:r>
          </w:p>
        </w:tc>
      </w:tr>
      <w:tr w:rsidR="00E13504" w:rsidRPr="00E13504" w14:paraId="594364FA" w14:textId="77777777" w:rsidTr="00200835">
        <w:trPr>
          <w:trHeight w:val="215"/>
        </w:trPr>
        <w:tc>
          <w:tcPr>
            <w:tcW w:w="2514" w:type="pct"/>
            <w:gridSpan w:val="2"/>
            <w:tcBorders>
              <w:bottom w:val="single" w:sz="4" w:space="0" w:color="auto"/>
            </w:tcBorders>
            <w:shd w:val="clear" w:color="auto" w:fill="auto"/>
          </w:tcPr>
          <w:p w14:paraId="55148B3B" w14:textId="77777777" w:rsidR="00DC6B8D" w:rsidRPr="00E13504" w:rsidRDefault="00DC6B8D" w:rsidP="00200835">
            <w:pPr>
              <w:rPr>
                <w:rFonts w:ascii="Arial" w:hAnsi="Arial" w:cs="Arial"/>
                <w:sz w:val="20"/>
                <w:szCs w:val="20"/>
              </w:rPr>
            </w:pPr>
            <w:r w:rsidRPr="00E13504">
              <w:rPr>
                <w:rFonts w:ascii="Arial" w:hAnsi="Arial" w:cs="Arial"/>
                <w:sz w:val="20"/>
                <w:szCs w:val="20"/>
              </w:rPr>
              <w:t>NIH Toolbox List Sorting Working Memory Test</w:t>
            </w:r>
            <w:r w:rsidRPr="00E13504">
              <w:rPr>
                <w:rFonts w:ascii="Arial" w:hAnsi="Arial" w:cs="Arial"/>
                <w:sz w:val="20"/>
                <w:szCs w:val="20"/>
                <w:vertAlign w:val="superscript"/>
              </w:rPr>
              <w:t>®</w:t>
            </w:r>
            <w:r w:rsidRPr="00E13504">
              <w:rPr>
                <w:rFonts w:ascii="Arial" w:hAnsi="Arial" w:cs="Arial"/>
                <w:sz w:val="20"/>
                <w:szCs w:val="20"/>
              </w:rPr>
              <w:t xml:space="preserve"> (TLSWMT)</w:t>
            </w:r>
          </w:p>
        </w:tc>
        <w:tc>
          <w:tcPr>
            <w:tcW w:w="2486" w:type="pct"/>
            <w:tcBorders>
              <w:bottom w:val="single" w:sz="4" w:space="0" w:color="auto"/>
            </w:tcBorders>
            <w:shd w:val="clear" w:color="auto" w:fill="auto"/>
            <w:vAlign w:val="center"/>
          </w:tcPr>
          <w:p w14:paraId="102E3F69" w14:textId="77777777" w:rsidR="00DC6B8D" w:rsidRPr="00E13504" w:rsidRDefault="00DC6B8D" w:rsidP="00200835">
            <w:pPr>
              <w:rPr>
                <w:rFonts w:ascii="Arial" w:hAnsi="Arial" w:cs="Arial"/>
                <w:sz w:val="20"/>
                <w:szCs w:val="20"/>
              </w:rPr>
            </w:pPr>
            <w:r w:rsidRPr="00E13504">
              <w:rPr>
                <w:rFonts w:ascii="Arial" w:hAnsi="Arial" w:cs="Arial"/>
                <w:sz w:val="20"/>
                <w:szCs w:val="20"/>
              </w:rPr>
              <w:t>Working memory</w:t>
            </w:r>
          </w:p>
        </w:tc>
      </w:tr>
      <w:tr w:rsidR="00E13504" w:rsidRPr="00E13504" w14:paraId="79D6D8E8" w14:textId="77777777" w:rsidTr="00200835">
        <w:trPr>
          <w:trHeight w:val="215"/>
        </w:trPr>
        <w:tc>
          <w:tcPr>
            <w:tcW w:w="1022" w:type="pct"/>
            <w:vMerge w:val="restart"/>
            <w:tcBorders>
              <w:bottom w:val="single" w:sz="4" w:space="0" w:color="auto"/>
            </w:tcBorders>
            <w:shd w:val="clear" w:color="auto" w:fill="auto"/>
          </w:tcPr>
          <w:p w14:paraId="0985AFC1" w14:textId="77777777" w:rsidR="00DC6B8D" w:rsidRPr="00E13504" w:rsidRDefault="00DC6B8D" w:rsidP="00200835">
            <w:pPr>
              <w:rPr>
                <w:rFonts w:ascii="Arial" w:hAnsi="Arial" w:cs="Arial"/>
                <w:sz w:val="20"/>
                <w:szCs w:val="20"/>
              </w:rPr>
            </w:pPr>
            <w:r w:rsidRPr="00E13504">
              <w:rPr>
                <w:rFonts w:ascii="Arial" w:hAnsi="Arial" w:cs="Arial"/>
                <w:sz w:val="20"/>
                <w:szCs w:val="20"/>
              </w:rPr>
              <w:t>Little Man Task</w:t>
            </w:r>
          </w:p>
        </w:tc>
        <w:tc>
          <w:tcPr>
            <w:tcW w:w="1492" w:type="pct"/>
            <w:tcBorders>
              <w:bottom w:val="single" w:sz="4" w:space="0" w:color="auto"/>
            </w:tcBorders>
            <w:shd w:val="clear" w:color="auto" w:fill="auto"/>
          </w:tcPr>
          <w:p w14:paraId="68B425ED" w14:textId="77777777" w:rsidR="00DC6B8D" w:rsidRPr="00E13504" w:rsidRDefault="00DC6B8D" w:rsidP="00200835">
            <w:pPr>
              <w:rPr>
                <w:rFonts w:ascii="Arial" w:hAnsi="Arial" w:cs="Arial"/>
                <w:sz w:val="20"/>
                <w:szCs w:val="20"/>
              </w:rPr>
            </w:pPr>
            <w:r w:rsidRPr="00E13504">
              <w:rPr>
                <w:rFonts w:ascii="Arial" w:hAnsi="Arial" w:cs="Arial"/>
                <w:sz w:val="20"/>
                <w:szCs w:val="20"/>
              </w:rPr>
              <w:t>% Correct</w:t>
            </w:r>
          </w:p>
        </w:tc>
        <w:tc>
          <w:tcPr>
            <w:tcW w:w="2486" w:type="pct"/>
            <w:vMerge w:val="restart"/>
            <w:tcBorders>
              <w:bottom w:val="nil"/>
            </w:tcBorders>
            <w:shd w:val="clear" w:color="auto" w:fill="auto"/>
            <w:vAlign w:val="center"/>
          </w:tcPr>
          <w:p w14:paraId="621FD262" w14:textId="77777777" w:rsidR="00DC6B8D" w:rsidRPr="00E13504" w:rsidRDefault="00DC6B8D" w:rsidP="00200835">
            <w:pPr>
              <w:rPr>
                <w:rFonts w:ascii="Arial" w:hAnsi="Arial" w:cs="Arial"/>
                <w:sz w:val="20"/>
                <w:szCs w:val="20"/>
              </w:rPr>
            </w:pPr>
            <w:r w:rsidRPr="00E13504">
              <w:rPr>
                <w:rFonts w:ascii="Arial" w:hAnsi="Arial" w:cs="Arial"/>
                <w:sz w:val="20"/>
                <w:szCs w:val="20"/>
              </w:rPr>
              <w:t>Visuospatial processing</w:t>
            </w:r>
          </w:p>
        </w:tc>
      </w:tr>
      <w:tr w:rsidR="00E13504" w:rsidRPr="00E13504" w14:paraId="188D38C9" w14:textId="77777777" w:rsidTr="00200835">
        <w:trPr>
          <w:trHeight w:val="215"/>
        </w:trPr>
        <w:tc>
          <w:tcPr>
            <w:tcW w:w="1022" w:type="pct"/>
            <w:vMerge/>
            <w:tcBorders>
              <w:top w:val="single" w:sz="4" w:space="0" w:color="auto"/>
            </w:tcBorders>
            <w:shd w:val="clear" w:color="auto" w:fill="auto"/>
          </w:tcPr>
          <w:p w14:paraId="424C3E48" w14:textId="77777777" w:rsidR="00DC6B8D" w:rsidRPr="00E13504" w:rsidRDefault="00DC6B8D" w:rsidP="00200835">
            <w:pPr>
              <w:rPr>
                <w:rFonts w:ascii="Arial" w:hAnsi="Arial" w:cs="Arial"/>
                <w:sz w:val="20"/>
                <w:szCs w:val="20"/>
              </w:rPr>
            </w:pPr>
          </w:p>
        </w:tc>
        <w:tc>
          <w:tcPr>
            <w:tcW w:w="1492" w:type="pct"/>
            <w:tcBorders>
              <w:top w:val="single" w:sz="4" w:space="0" w:color="auto"/>
            </w:tcBorders>
            <w:shd w:val="clear" w:color="auto" w:fill="auto"/>
          </w:tcPr>
          <w:p w14:paraId="01FE2FB2" w14:textId="77777777" w:rsidR="00DC6B8D" w:rsidRPr="00E13504" w:rsidRDefault="00DC6B8D" w:rsidP="00200835">
            <w:pPr>
              <w:rPr>
                <w:rFonts w:ascii="Arial" w:hAnsi="Arial" w:cs="Arial"/>
                <w:sz w:val="20"/>
                <w:szCs w:val="20"/>
              </w:rPr>
            </w:pPr>
            <w:r w:rsidRPr="00E13504">
              <w:rPr>
                <w:rFonts w:ascii="Arial" w:hAnsi="Arial" w:cs="Arial"/>
                <w:sz w:val="20"/>
                <w:szCs w:val="20"/>
              </w:rPr>
              <w:t>% Incorrect</w:t>
            </w:r>
          </w:p>
        </w:tc>
        <w:tc>
          <w:tcPr>
            <w:tcW w:w="2486" w:type="pct"/>
            <w:vMerge/>
            <w:tcBorders>
              <w:top w:val="nil"/>
            </w:tcBorders>
            <w:shd w:val="clear" w:color="auto" w:fill="auto"/>
            <w:vAlign w:val="center"/>
          </w:tcPr>
          <w:p w14:paraId="0F78637C" w14:textId="77777777" w:rsidR="00DC6B8D" w:rsidRPr="00E13504" w:rsidRDefault="00DC6B8D" w:rsidP="00200835">
            <w:pPr>
              <w:rPr>
                <w:rFonts w:ascii="Arial" w:hAnsi="Arial" w:cs="Arial"/>
                <w:sz w:val="20"/>
                <w:szCs w:val="20"/>
              </w:rPr>
            </w:pPr>
          </w:p>
        </w:tc>
      </w:tr>
      <w:tr w:rsidR="00E13504" w:rsidRPr="00E13504" w14:paraId="639EF38D" w14:textId="77777777" w:rsidTr="00200835">
        <w:trPr>
          <w:trHeight w:val="215"/>
        </w:trPr>
        <w:tc>
          <w:tcPr>
            <w:tcW w:w="2514" w:type="pct"/>
            <w:gridSpan w:val="2"/>
            <w:tcBorders>
              <w:bottom w:val="single" w:sz="4" w:space="0" w:color="auto"/>
            </w:tcBorders>
            <w:shd w:val="clear" w:color="auto" w:fill="auto"/>
          </w:tcPr>
          <w:p w14:paraId="7CC82BFE" w14:textId="77777777" w:rsidR="00DC6B8D" w:rsidRPr="00E13504" w:rsidRDefault="00DC6B8D" w:rsidP="00200835">
            <w:pPr>
              <w:rPr>
                <w:rFonts w:ascii="Arial" w:hAnsi="Arial" w:cs="Arial"/>
                <w:sz w:val="20"/>
                <w:szCs w:val="20"/>
              </w:rPr>
            </w:pPr>
            <w:r w:rsidRPr="00E13504">
              <w:rPr>
                <w:rFonts w:ascii="Arial" w:hAnsi="Arial" w:cs="Arial"/>
                <w:sz w:val="20"/>
                <w:szCs w:val="20"/>
              </w:rPr>
              <w:t>Matrix Reasoning</w:t>
            </w:r>
          </w:p>
        </w:tc>
        <w:tc>
          <w:tcPr>
            <w:tcW w:w="2486" w:type="pct"/>
            <w:vMerge/>
            <w:tcBorders>
              <w:bottom w:val="single" w:sz="4" w:space="0" w:color="auto"/>
            </w:tcBorders>
            <w:shd w:val="clear" w:color="auto" w:fill="auto"/>
            <w:vAlign w:val="center"/>
          </w:tcPr>
          <w:p w14:paraId="264C9939" w14:textId="77777777" w:rsidR="00DC6B8D" w:rsidRPr="00E13504" w:rsidRDefault="00DC6B8D" w:rsidP="00200835">
            <w:pPr>
              <w:rPr>
                <w:rFonts w:ascii="Arial" w:hAnsi="Arial" w:cs="Arial"/>
                <w:sz w:val="20"/>
                <w:szCs w:val="20"/>
              </w:rPr>
            </w:pPr>
          </w:p>
        </w:tc>
      </w:tr>
      <w:tr w:rsidR="00E13504" w:rsidRPr="00E13504" w14:paraId="31C86B1D" w14:textId="77777777" w:rsidTr="00200835">
        <w:trPr>
          <w:trHeight w:val="215"/>
        </w:trPr>
        <w:tc>
          <w:tcPr>
            <w:tcW w:w="2514" w:type="pct"/>
            <w:gridSpan w:val="2"/>
            <w:tcBorders>
              <w:bottom w:val="single" w:sz="4" w:space="0" w:color="auto"/>
            </w:tcBorders>
            <w:shd w:val="clear" w:color="auto" w:fill="auto"/>
          </w:tcPr>
          <w:p w14:paraId="63F24BE0" w14:textId="77777777" w:rsidR="00DC6B8D" w:rsidRPr="00E13504" w:rsidRDefault="00DC6B8D" w:rsidP="00200835">
            <w:pPr>
              <w:rPr>
                <w:rFonts w:ascii="Arial" w:hAnsi="Arial" w:cs="Arial"/>
                <w:sz w:val="20"/>
                <w:szCs w:val="20"/>
              </w:rPr>
            </w:pPr>
            <w:r w:rsidRPr="00E13504">
              <w:rPr>
                <w:rFonts w:ascii="Arial" w:hAnsi="Arial" w:cs="Arial"/>
                <w:sz w:val="20"/>
                <w:szCs w:val="20"/>
              </w:rPr>
              <w:t>NIH Toolbox Picture Sequence Memory Test</w:t>
            </w:r>
            <w:r w:rsidRPr="00E13504">
              <w:rPr>
                <w:rFonts w:ascii="Arial" w:hAnsi="Arial" w:cs="Arial"/>
                <w:sz w:val="20"/>
                <w:szCs w:val="20"/>
                <w:vertAlign w:val="superscript"/>
              </w:rPr>
              <w:t xml:space="preserve">® </w:t>
            </w:r>
            <w:r w:rsidRPr="00E13504">
              <w:rPr>
                <w:rFonts w:ascii="Arial" w:hAnsi="Arial" w:cs="Arial"/>
                <w:sz w:val="20"/>
                <w:szCs w:val="20"/>
              </w:rPr>
              <w:t>(TPSMT)</w:t>
            </w:r>
          </w:p>
        </w:tc>
        <w:tc>
          <w:tcPr>
            <w:tcW w:w="2486" w:type="pct"/>
            <w:vMerge w:val="restart"/>
            <w:tcBorders>
              <w:bottom w:val="nil"/>
            </w:tcBorders>
            <w:shd w:val="clear" w:color="auto" w:fill="auto"/>
            <w:vAlign w:val="center"/>
          </w:tcPr>
          <w:p w14:paraId="6155C08A" w14:textId="77777777" w:rsidR="00DC6B8D" w:rsidRPr="00E13504" w:rsidRDefault="00DC6B8D" w:rsidP="00200835">
            <w:pPr>
              <w:rPr>
                <w:rFonts w:ascii="Arial" w:hAnsi="Arial" w:cs="Arial"/>
                <w:sz w:val="20"/>
                <w:szCs w:val="20"/>
              </w:rPr>
            </w:pPr>
            <w:r w:rsidRPr="00E13504">
              <w:rPr>
                <w:rFonts w:ascii="Arial" w:hAnsi="Arial" w:cs="Arial"/>
                <w:sz w:val="20"/>
                <w:szCs w:val="20"/>
              </w:rPr>
              <w:t>Episodic memory</w:t>
            </w:r>
          </w:p>
        </w:tc>
      </w:tr>
      <w:tr w:rsidR="00E13504" w:rsidRPr="00E13504" w14:paraId="521C8FC8" w14:textId="77777777" w:rsidTr="00200835">
        <w:trPr>
          <w:trHeight w:val="215"/>
        </w:trPr>
        <w:tc>
          <w:tcPr>
            <w:tcW w:w="1022" w:type="pct"/>
            <w:vMerge w:val="restart"/>
            <w:tcBorders>
              <w:top w:val="single" w:sz="4" w:space="0" w:color="auto"/>
              <w:bottom w:val="single" w:sz="4" w:space="0" w:color="auto"/>
            </w:tcBorders>
            <w:shd w:val="clear" w:color="auto" w:fill="auto"/>
          </w:tcPr>
          <w:p w14:paraId="70C21079" w14:textId="77777777" w:rsidR="00DC6B8D" w:rsidRPr="00E13504" w:rsidRDefault="00DC6B8D" w:rsidP="00200835">
            <w:pPr>
              <w:rPr>
                <w:rFonts w:ascii="Arial" w:hAnsi="Arial" w:cs="Arial"/>
                <w:sz w:val="20"/>
                <w:szCs w:val="20"/>
              </w:rPr>
            </w:pPr>
            <w:r w:rsidRPr="00E13504">
              <w:rPr>
                <w:rFonts w:ascii="Arial" w:hAnsi="Arial" w:cs="Arial"/>
                <w:sz w:val="20"/>
                <w:szCs w:val="20"/>
              </w:rPr>
              <w:t>Rey Auditory Verbal Learning Task (RAVLT)</w:t>
            </w:r>
          </w:p>
        </w:tc>
        <w:tc>
          <w:tcPr>
            <w:tcW w:w="1492" w:type="pct"/>
            <w:tcBorders>
              <w:top w:val="single" w:sz="4" w:space="0" w:color="auto"/>
              <w:bottom w:val="single" w:sz="4" w:space="0" w:color="auto"/>
            </w:tcBorders>
            <w:shd w:val="clear" w:color="auto" w:fill="auto"/>
          </w:tcPr>
          <w:p w14:paraId="5FFEE319" w14:textId="77777777" w:rsidR="00DC6B8D" w:rsidRPr="00E13504" w:rsidRDefault="00DC6B8D" w:rsidP="00200835">
            <w:pPr>
              <w:rPr>
                <w:rFonts w:ascii="Arial" w:hAnsi="Arial" w:cs="Arial"/>
                <w:sz w:val="20"/>
                <w:szCs w:val="20"/>
              </w:rPr>
            </w:pPr>
            <w:r w:rsidRPr="00E13504">
              <w:rPr>
                <w:rFonts w:ascii="Arial" w:hAnsi="Arial" w:cs="Arial"/>
                <w:sz w:val="20"/>
                <w:szCs w:val="20"/>
              </w:rPr>
              <w:t>Immediate Recall</w:t>
            </w:r>
          </w:p>
        </w:tc>
        <w:tc>
          <w:tcPr>
            <w:tcW w:w="2486" w:type="pct"/>
            <w:vMerge/>
            <w:tcBorders>
              <w:top w:val="nil"/>
              <w:bottom w:val="nil"/>
            </w:tcBorders>
            <w:shd w:val="clear" w:color="auto" w:fill="auto"/>
            <w:vAlign w:val="center"/>
          </w:tcPr>
          <w:p w14:paraId="505B1AB6" w14:textId="77777777" w:rsidR="00DC6B8D" w:rsidRPr="00E13504" w:rsidRDefault="00DC6B8D" w:rsidP="00200835">
            <w:pPr>
              <w:rPr>
                <w:rFonts w:ascii="Arial" w:hAnsi="Arial" w:cs="Arial"/>
                <w:sz w:val="20"/>
                <w:szCs w:val="20"/>
              </w:rPr>
            </w:pPr>
          </w:p>
        </w:tc>
      </w:tr>
      <w:tr w:rsidR="00E13504" w:rsidRPr="00E13504" w14:paraId="1948A505" w14:textId="77777777" w:rsidTr="00200835">
        <w:trPr>
          <w:trHeight w:val="215"/>
        </w:trPr>
        <w:tc>
          <w:tcPr>
            <w:tcW w:w="1022" w:type="pct"/>
            <w:vMerge/>
            <w:tcBorders>
              <w:top w:val="single" w:sz="4" w:space="0" w:color="auto"/>
              <w:bottom w:val="single" w:sz="4" w:space="0" w:color="auto"/>
            </w:tcBorders>
            <w:shd w:val="clear" w:color="auto" w:fill="auto"/>
          </w:tcPr>
          <w:p w14:paraId="2CC4D96D" w14:textId="77777777" w:rsidR="00DC6B8D" w:rsidRPr="00E13504" w:rsidRDefault="00DC6B8D" w:rsidP="00200835">
            <w:pPr>
              <w:rPr>
                <w:rFonts w:ascii="Arial" w:hAnsi="Arial" w:cs="Arial"/>
                <w:sz w:val="20"/>
                <w:szCs w:val="20"/>
              </w:rPr>
            </w:pPr>
          </w:p>
        </w:tc>
        <w:tc>
          <w:tcPr>
            <w:tcW w:w="1492" w:type="pct"/>
            <w:tcBorders>
              <w:top w:val="single" w:sz="4" w:space="0" w:color="auto"/>
              <w:bottom w:val="single" w:sz="4" w:space="0" w:color="auto"/>
            </w:tcBorders>
            <w:shd w:val="clear" w:color="auto" w:fill="auto"/>
          </w:tcPr>
          <w:p w14:paraId="16D60869" w14:textId="77777777" w:rsidR="00DC6B8D" w:rsidRPr="00E13504" w:rsidRDefault="00DC6B8D" w:rsidP="00200835">
            <w:pPr>
              <w:rPr>
                <w:rFonts w:ascii="Arial" w:hAnsi="Arial" w:cs="Arial"/>
                <w:sz w:val="20"/>
                <w:szCs w:val="20"/>
              </w:rPr>
            </w:pPr>
            <w:r w:rsidRPr="00E13504">
              <w:rPr>
                <w:rFonts w:ascii="Arial" w:hAnsi="Arial" w:cs="Arial"/>
                <w:sz w:val="20"/>
                <w:szCs w:val="20"/>
              </w:rPr>
              <w:t>Short Delayed Recall</w:t>
            </w:r>
          </w:p>
        </w:tc>
        <w:tc>
          <w:tcPr>
            <w:tcW w:w="2486" w:type="pct"/>
            <w:vMerge/>
            <w:tcBorders>
              <w:top w:val="nil"/>
              <w:bottom w:val="nil"/>
            </w:tcBorders>
            <w:shd w:val="clear" w:color="auto" w:fill="auto"/>
            <w:vAlign w:val="center"/>
          </w:tcPr>
          <w:p w14:paraId="2C0D6782" w14:textId="77777777" w:rsidR="00DC6B8D" w:rsidRPr="00E13504" w:rsidRDefault="00DC6B8D" w:rsidP="00200835">
            <w:pPr>
              <w:rPr>
                <w:rFonts w:ascii="Arial" w:hAnsi="Arial" w:cs="Arial"/>
                <w:sz w:val="20"/>
                <w:szCs w:val="20"/>
              </w:rPr>
            </w:pPr>
          </w:p>
        </w:tc>
      </w:tr>
      <w:tr w:rsidR="00E13504" w:rsidRPr="00E13504" w14:paraId="53D03F5E" w14:textId="77777777" w:rsidTr="00200835">
        <w:trPr>
          <w:trHeight w:val="215"/>
        </w:trPr>
        <w:tc>
          <w:tcPr>
            <w:tcW w:w="1022" w:type="pct"/>
            <w:vMerge/>
            <w:tcBorders>
              <w:top w:val="single" w:sz="4" w:space="0" w:color="auto"/>
            </w:tcBorders>
            <w:shd w:val="clear" w:color="auto" w:fill="auto"/>
          </w:tcPr>
          <w:p w14:paraId="12EF6C8A" w14:textId="77777777" w:rsidR="00DC6B8D" w:rsidRPr="00E13504" w:rsidRDefault="00DC6B8D" w:rsidP="00200835">
            <w:pPr>
              <w:rPr>
                <w:rFonts w:ascii="Arial" w:hAnsi="Arial" w:cs="Arial"/>
                <w:sz w:val="20"/>
                <w:szCs w:val="20"/>
              </w:rPr>
            </w:pPr>
          </w:p>
        </w:tc>
        <w:tc>
          <w:tcPr>
            <w:tcW w:w="1492" w:type="pct"/>
            <w:tcBorders>
              <w:top w:val="single" w:sz="4" w:space="0" w:color="auto"/>
            </w:tcBorders>
            <w:shd w:val="clear" w:color="auto" w:fill="auto"/>
          </w:tcPr>
          <w:p w14:paraId="062394B2" w14:textId="77777777" w:rsidR="00DC6B8D" w:rsidRPr="00E13504" w:rsidRDefault="00DC6B8D" w:rsidP="00200835">
            <w:pPr>
              <w:rPr>
                <w:rFonts w:ascii="Arial" w:hAnsi="Arial" w:cs="Arial"/>
                <w:sz w:val="20"/>
                <w:szCs w:val="20"/>
              </w:rPr>
            </w:pPr>
            <w:r w:rsidRPr="00E13504">
              <w:rPr>
                <w:rFonts w:ascii="Arial" w:hAnsi="Arial" w:cs="Arial"/>
                <w:sz w:val="20"/>
                <w:szCs w:val="20"/>
              </w:rPr>
              <w:t>Long Delayed Recall</w:t>
            </w:r>
          </w:p>
        </w:tc>
        <w:tc>
          <w:tcPr>
            <w:tcW w:w="2486" w:type="pct"/>
            <w:vMerge/>
            <w:tcBorders>
              <w:top w:val="nil"/>
            </w:tcBorders>
            <w:shd w:val="clear" w:color="auto" w:fill="auto"/>
            <w:vAlign w:val="center"/>
          </w:tcPr>
          <w:p w14:paraId="1E0C2ABC" w14:textId="77777777" w:rsidR="00DC6B8D" w:rsidRPr="00E13504" w:rsidRDefault="00DC6B8D" w:rsidP="00200835">
            <w:pPr>
              <w:rPr>
                <w:rFonts w:ascii="Arial" w:hAnsi="Arial" w:cs="Arial"/>
                <w:sz w:val="20"/>
                <w:szCs w:val="20"/>
              </w:rPr>
            </w:pPr>
          </w:p>
        </w:tc>
      </w:tr>
      <w:tr w:rsidR="00E13504" w:rsidRPr="00E13504" w14:paraId="4892548F" w14:textId="77777777" w:rsidTr="00200835">
        <w:trPr>
          <w:trHeight w:val="215"/>
        </w:trPr>
        <w:tc>
          <w:tcPr>
            <w:tcW w:w="2514" w:type="pct"/>
            <w:gridSpan w:val="2"/>
            <w:shd w:val="clear" w:color="auto" w:fill="auto"/>
          </w:tcPr>
          <w:p w14:paraId="771BE784" w14:textId="77777777" w:rsidR="00DC6B8D" w:rsidRPr="00E13504" w:rsidRDefault="00DC6B8D" w:rsidP="00200835">
            <w:pPr>
              <w:rPr>
                <w:rFonts w:ascii="Arial" w:hAnsi="Arial" w:cs="Arial"/>
                <w:sz w:val="20"/>
                <w:szCs w:val="20"/>
              </w:rPr>
            </w:pPr>
            <w:r w:rsidRPr="00E13504">
              <w:rPr>
                <w:rFonts w:ascii="Arial" w:hAnsi="Arial" w:cs="Arial"/>
                <w:sz w:val="20"/>
                <w:szCs w:val="20"/>
              </w:rPr>
              <w:t>Cash Choice Task</w:t>
            </w:r>
          </w:p>
        </w:tc>
        <w:tc>
          <w:tcPr>
            <w:tcW w:w="2486" w:type="pct"/>
            <w:shd w:val="clear" w:color="auto" w:fill="auto"/>
            <w:vAlign w:val="center"/>
          </w:tcPr>
          <w:p w14:paraId="048DA227" w14:textId="77777777" w:rsidR="00DC6B8D" w:rsidRPr="00E13504" w:rsidRDefault="00DC6B8D" w:rsidP="00200835">
            <w:pPr>
              <w:rPr>
                <w:rFonts w:ascii="Arial" w:hAnsi="Arial" w:cs="Arial"/>
                <w:sz w:val="20"/>
                <w:szCs w:val="20"/>
              </w:rPr>
            </w:pPr>
            <w:r w:rsidRPr="00E13504">
              <w:rPr>
                <w:rFonts w:ascii="Arial" w:hAnsi="Arial" w:cs="Arial"/>
                <w:sz w:val="20"/>
                <w:szCs w:val="20"/>
              </w:rPr>
              <w:t>Motivation/impulsivity</w:t>
            </w:r>
          </w:p>
        </w:tc>
      </w:tr>
      <w:tr w:rsidR="00DC6B8D" w:rsidRPr="00E13504" w14:paraId="3E35DD5B" w14:textId="77777777" w:rsidTr="00200835">
        <w:trPr>
          <w:trHeight w:val="215"/>
        </w:trPr>
        <w:tc>
          <w:tcPr>
            <w:tcW w:w="5000" w:type="pct"/>
            <w:gridSpan w:val="3"/>
            <w:shd w:val="clear" w:color="auto" w:fill="auto"/>
          </w:tcPr>
          <w:p w14:paraId="30C2DA1A" w14:textId="77777777" w:rsidR="00DC6B8D" w:rsidRPr="00E13504" w:rsidRDefault="00DC6B8D" w:rsidP="00200835">
            <w:pPr>
              <w:rPr>
                <w:rFonts w:ascii="Arial" w:hAnsi="Arial" w:cs="Arial"/>
                <w:sz w:val="20"/>
                <w:szCs w:val="20"/>
              </w:rPr>
            </w:pPr>
            <w:r w:rsidRPr="00E13504">
              <w:rPr>
                <w:rFonts w:ascii="Arial" w:hAnsi="Arial" w:cs="Arial"/>
                <w:bCs/>
                <w:i/>
                <w:sz w:val="20"/>
                <w:szCs w:val="20"/>
              </w:rPr>
              <w:t>Abbreviations:</w:t>
            </w:r>
            <w:r w:rsidRPr="00E13504">
              <w:rPr>
                <w:rFonts w:ascii="Arial" w:hAnsi="Arial" w:cs="Arial"/>
                <w:b/>
                <w:bCs/>
                <w:sz w:val="20"/>
                <w:szCs w:val="20"/>
              </w:rPr>
              <w:t xml:space="preserve"> </w:t>
            </w:r>
            <w:r w:rsidRPr="00E13504">
              <w:rPr>
                <w:rFonts w:ascii="Arial" w:hAnsi="Arial" w:cs="Arial"/>
                <w:sz w:val="20"/>
                <w:szCs w:val="20"/>
              </w:rPr>
              <w:t>ABCD = Adolescent Brain Cognitive Development</w:t>
            </w:r>
          </w:p>
        </w:tc>
      </w:tr>
    </w:tbl>
    <w:p w14:paraId="3379B198" w14:textId="77777777" w:rsidR="00DC6B8D" w:rsidRPr="00E13504" w:rsidRDefault="00DC6B8D" w:rsidP="00DC6B8D">
      <w:pPr>
        <w:rPr>
          <w:rFonts w:ascii="Arial" w:hAnsi="Arial" w:cs="Arial"/>
          <w:sz w:val="20"/>
          <w:szCs w:val="20"/>
        </w:rPr>
      </w:pPr>
    </w:p>
    <w:p w14:paraId="59F1B0E5" w14:textId="018FFB25" w:rsidR="00DC6B8D" w:rsidRPr="00E13504" w:rsidRDefault="00DC6B8D">
      <w:pPr>
        <w:rPr>
          <w:rFonts w:ascii="Arial" w:hAnsi="Arial" w:cs="Arial"/>
          <w:sz w:val="20"/>
          <w:szCs w:val="20"/>
        </w:rPr>
      </w:pPr>
    </w:p>
    <w:p w14:paraId="712624A1" w14:textId="77777777" w:rsidR="009038E3" w:rsidRDefault="009038E3">
      <w:pPr>
        <w:rPr>
          <w:rFonts w:ascii="Arial" w:hAnsi="Arial" w:cs="Arial"/>
          <w:sz w:val="20"/>
          <w:szCs w:val="20"/>
        </w:rPr>
      </w:pPr>
    </w:p>
    <w:p w14:paraId="39877581" w14:textId="77777777" w:rsidR="0050299B" w:rsidRDefault="0050299B">
      <w:pPr>
        <w:rPr>
          <w:rFonts w:ascii="Arial" w:hAnsi="Arial" w:cs="Arial"/>
          <w:sz w:val="20"/>
          <w:szCs w:val="20"/>
        </w:rPr>
      </w:pPr>
    </w:p>
    <w:p w14:paraId="353D147E" w14:textId="77777777" w:rsidR="0050299B" w:rsidRPr="00E13504" w:rsidRDefault="0050299B">
      <w:pPr>
        <w:rPr>
          <w:rFonts w:ascii="Arial" w:hAnsi="Arial" w:cs="Arial"/>
          <w:sz w:val="20"/>
          <w:szCs w:val="20"/>
        </w:rPr>
      </w:pPr>
    </w:p>
    <w:p w14:paraId="52ACF165" w14:textId="77777777" w:rsidR="009038E3" w:rsidRPr="00E13504" w:rsidRDefault="009038E3">
      <w:pPr>
        <w:rPr>
          <w:rFonts w:ascii="Arial" w:hAnsi="Arial" w:cs="Arial"/>
          <w:sz w:val="20"/>
          <w:szCs w:val="20"/>
        </w:rPr>
      </w:pPr>
    </w:p>
    <w:p w14:paraId="005EB5F2" w14:textId="05778BA7" w:rsidR="00F9182A" w:rsidRPr="00E13504" w:rsidRDefault="4E0D0AC1" w:rsidP="00F9182A">
      <w:pPr>
        <w:spacing w:line="360" w:lineRule="auto"/>
        <w:rPr>
          <w:rFonts w:ascii="Arial" w:hAnsi="Arial" w:cs="Arial"/>
          <w:b/>
          <w:bCs/>
        </w:rPr>
      </w:pPr>
      <w:r w:rsidRPr="00E13504">
        <w:rPr>
          <w:rFonts w:ascii="Arial" w:hAnsi="Arial" w:cs="Arial"/>
          <w:b/>
          <w:bCs/>
        </w:rPr>
        <w:t xml:space="preserve">Predicting </w:t>
      </w:r>
      <w:r w:rsidR="00775E03" w:rsidRPr="00E13504">
        <w:rPr>
          <w:rFonts w:ascii="Arial" w:hAnsi="Arial" w:cs="Arial"/>
          <w:b/>
          <w:bCs/>
        </w:rPr>
        <w:t>C</w:t>
      </w:r>
      <w:r w:rsidRPr="00E13504">
        <w:rPr>
          <w:rFonts w:ascii="Arial" w:hAnsi="Arial" w:cs="Arial"/>
          <w:b/>
          <w:bCs/>
        </w:rPr>
        <w:t xml:space="preserve">linical </w:t>
      </w:r>
      <w:r w:rsidR="00775E03" w:rsidRPr="00E13504">
        <w:rPr>
          <w:rFonts w:ascii="Arial" w:hAnsi="Arial" w:cs="Arial"/>
          <w:b/>
          <w:bCs/>
        </w:rPr>
        <w:t>G</w:t>
      </w:r>
      <w:r w:rsidRPr="00E13504">
        <w:rPr>
          <w:rFonts w:ascii="Arial" w:hAnsi="Arial" w:cs="Arial"/>
          <w:b/>
          <w:bCs/>
        </w:rPr>
        <w:t>roup</w:t>
      </w:r>
      <w:r w:rsidR="00775E03" w:rsidRPr="00E13504">
        <w:rPr>
          <w:rFonts w:ascii="Arial" w:hAnsi="Arial" w:cs="Arial"/>
          <w:b/>
          <w:bCs/>
        </w:rPr>
        <w:t xml:space="preserve"> Status</w:t>
      </w:r>
      <w:r w:rsidRPr="00E13504">
        <w:rPr>
          <w:rFonts w:ascii="Arial" w:hAnsi="Arial" w:cs="Arial"/>
          <w:b/>
          <w:bCs/>
        </w:rPr>
        <w:t xml:space="preserve"> from </w:t>
      </w:r>
      <w:r w:rsidR="00775E03" w:rsidRPr="00E13504">
        <w:rPr>
          <w:rFonts w:ascii="Arial" w:hAnsi="Arial" w:cs="Arial"/>
          <w:b/>
          <w:bCs/>
        </w:rPr>
        <w:t>C</w:t>
      </w:r>
      <w:r w:rsidRPr="00E13504">
        <w:rPr>
          <w:rFonts w:ascii="Arial" w:hAnsi="Arial" w:cs="Arial"/>
          <w:b/>
          <w:bCs/>
        </w:rPr>
        <w:t>ognition-</w:t>
      </w:r>
      <w:r w:rsidR="00775E03" w:rsidRPr="00E13504">
        <w:rPr>
          <w:rFonts w:ascii="Arial" w:hAnsi="Arial" w:cs="Arial"/>
          <w:b/>
          <w:bCs/>
        </w:rPr>
        <w:t>R</w:t>
      </w:r>
      <w:r w:rsidRPr="00E13504">
        <w:rPr>
          <w:rFonts w:ascii="Arial" w:hAnsi="Arial" w:cs="Arial"/>
          <w:b/>
          <w:bCs/>
        </w:rPr>
        <w:t xml:space="preserve">elated PGS </w:t>
      </w:r>
      <w:r w:rsidR="00775E03" w:rsidRPr="00E13504">
        <w:rPr>
          <w:rFonts w:ascii="Arial" w:hAnsi="Arial" w:cs="Arial"/>
          <w:b/>
          <w:bCs/>
        </w:rPr>
        <w:t>U</w:t>
      </w:r>
      <w:r w:rsidRPr="00E13504">
        <w:rPr>
          <w:rFonts w:ascii="Arial" w:hAnsi="Arial" w:cs="Arial"/>
          <w:b/>
          <w:bCs/>
        </w:rPr>
        <w:t xml:space="preserve">sing a Support Vector Machine </w:t>
      </w:r>
      <w:r w:rsidR="00775E03" w:rsidRPr="00E13504">
        <w:rPr>
          <w:rFonts w:ascii="Arial" w:hAnsi="Arial" w:cs="Arial"/>
          <w:b/>
          <w:bCs/>
        </w:rPr>
        <w:t>A</w:t>
      </w:r>
      <w:r w:rsidRPr="00E13504">
        <w:rPr>
          <w:rFonts w:ascii="Arial" w:hAnsi="Arial" w:cs="Arial"/>
          <w:b/>
          <w:bCs/>
        </w:rPr>
        <w:t>lgorithm</w:t>
      </w:r>
    </w:p>
    <w:p w14:paraId="289F20AC" w14:textId="605C5386" w:rsidR="4E0D0AC1" w:rsidRPr="00E13504" w:rsidRDefault="4E0D0AC1" w:rsidP="00F9182A">
      <w:pPr>
        <w:spacing w:line="360" w:lineRule="auto"/>
        <w:rPr>
          <w:rFonts w:ascii="Arial" w:hAnsi="Arial" w:cs="Arial"/>
          <w:b/>
          <w:bCs/>
          <w:i/>
          <w:iCs/>
        </w:rPr>
      </w:pPr>
      <w:r w:rsidRPr="00E13504">
        <w:rPr>
          <w:rFonts w:ascii="Arial" w:hAnsi="Arial" w:cs="Arial"/>
          <w:b/>
          <w:bCs/>
          <w:i/>
          <w:iCs/>
        </w:rPr>
        <w:t>Methods</w:t>
      </w:r>
    </w:p>
    <w:p w14:paraId="51C20A78" w14:textId="07232CDC" w:rsidR="00894379" w:rsidRPr="00E13504" w:rsidRDefault="4E0D0AC1" w:rsidP="00F9182A">
      <w:pPr>
        <w:spacing w:line="360" w:lineRule="auto"/>
        <w:rPr>
          <w:rFonts w:ascii="Arial" w:hAnsi="Arial" w:cs="Arial"/>
        </w:rPr>
      </w:pPr>
      <w:r w:rsidRPr="00E13504">
        <w:rPr>
          <w:rFonts w:ascii="Arial" w:hAnsi="Arial" w:cs="Arial"/>
        </w:rPr>
        <w:t>To predict clinical groups, a binary classification Support Vector Machine algorithm (SVM) was employed. SVM is a supervised learning algorithm that can handle non-linear relationships within high-dimensional data</w:t>
      </w:r>
      <w:r w:rsidR="00FA4957" w:rsidRPr="00E13504">
        <w:rPr>
          <w:rFonts w:ascii="Arial" w:hAnsi="Arial" w:cs="Arial"/>
        </w:rPr>
        <w:t xml:space="preserve"> </w:t>
      </w:r>
      <w:hyperlink w:anchor="_ENREF_28" w:tooltip="Cortes, 1995 #1007" w:history="1">
        <w:r w:rsidR="00B461CB" w:rsidRPr="00B461CB">
          <w:rPr>
            <w:rStyle w:val="Hyperlink"/>
            <w:vertAlign w:val="superscript"/>
          </w:rPr>
          <w:t>28</w:t>
        </w:r>
        <w:r w:rsidR="00B461CB" w:rsidRPr="00E13504">
          <w:rPr>
            <w:rFonts w:ascii="Arial" w:hAnsi="Arial" w:cs="Arial"/>
          </w:rPr>
          <w:fldChar w:fldCharType="begin"/>
        </w:r>
        <w:r w:rsidR="00B461CB">
          <w:rPr>
            <w:rFonts w:ascii="Arial" w:hAnsi="Arial" w:cs="Arial"/>
          </w:rPr>
          <w:instrText xml:space="preserve"> ADDIN EN.CITE &lt;EndNote&gt;&lt;Cite&gt;&lt;Author&gt;Cortes&lt;/Author&gt;&lt;Year&gt;1995&lt;/Year&gt;&lt;RecNum&gt;1007&lt;/RecNum&gt;&lt;DisplayText&gt;&lt;style face="superscript"&gt;28&lt;/style&gt;&lt;/DisplayText&gt;&lt;record&gt;&lt;rec-number&gt;1007&lt;/rec-number&gt;&lt;foreign-keys&gt;&lt;key app="EN" db-id="pp0rrrtxys5p0jef22l5paxi52r9vr2eat95" timestamp="1705919174"&gt;1007&lt;/key&gt;&lt;/foreign-keys&gt;&lt;ref-type name="Journal Article"&gt;17&lt;/ref-type&gt;&lt;contributors&gt;&lt;authors&gt;&lt;author&gt;Cortes, Corinna&lt;/author&gt;&lt;author&gt;Vapnik, Vladimir&lt;/author&gt;&lt;/authors&gt;&lt;/contributors&gt;&lt;titles&gt;&lt;title&gt;Support-vector networks&lt;/title&gt;&lt;secondary-title&gt;Machine Learning&lt;/secondary-title&gt;&lt;/titles&gt;&lt;periodical&gt;&lt;full-title&gt;Machine Learning&lt;/full-title&gt;&lt;/periodical&gt;&lt;pages&gt;273-297&lt;/pages&gt;&lt;volume&gt;20&lt;/volume&gt;&lt;number&gt;3&lt;/number&gt;&lt;dates&gt;&lt;year&gt;1995&lt;/year&gt;&lt;pub-dates&gt;&lt;date&gt;1995/09/01&lt;/date&gt;&lt;/pub-dates&gt;&lt;/dates&gt;&lt;isbn&gt;1573-0565&lt;/isbn&gt;&lt;urls&gt;&lt;related-urls&gt;&lt;url&gt;https://doi.org/10.1007/BF00994018&lt;/url&gt;&lt;/related-urls&gt;&lt;/urls&gt;&lt;electronic-resource-num&gt;10.1007/BF00994018&lt;/electronic-resource-num&gt;&lt;/record&gt;&lt;/Cite&gt;&lt;/EndNote&gt;</w:instrText>
        </w:r>
        <w:r w:rsidR="00B461CB" w:rsidRPr="00E13504">
          <w:rPr>
            <w:rFonts w:ascii="Arial" w:hAnsi="Arial" w:cs="Arial"/>
          </w:rPr>
          <w:fldChar w:fldCharType="separate"/>
        </w:r>
        <w:r w:rsidR="00B461CB" w:rsidRPr="00E13504">
          <w:rPr>
            <w:rFonts w:ascii="Arial" w:hAnsi="Arial" w:cs="Arial"/>
          </w:rPr>
          <w:fldChar w:fldCharType="end"/>
        </w:r>
      </w:hyperlink>
      <w:r w:rsidR="00472BD2" w:rsidRPr="00E13504">
        <w:rPr>
          <w:rFonts w:ascii="Arial" w:hAnsi="Arial" w:cs="Arial"/>
        </w:rPr>
        <w:t xml:space="preserve"> a</w:t>
      </w:r>
      <w:r w:rsidRPr="00E13504">
        <w:rPr>
          <w:rFonts w:ascii="Arial" w:hAnsi="Arial" w:cs="Arial"/>
        </w:rPr>
        <w:t>nd it has been used with success in predicting clinical groups from genetic data</w:t>
      </w:r>
      <w:r w:rsidR="005B02AF" w:rsidRPr="00E13504">
        <w:rPr>
          <w:rFonts w:ascii="Arial" w:hAnsi="Arial" w:cs="Arial"/>
        </w:rPr>
        <w:t xml:space="preserve"> </w:t>
      </w:r>
      <w:hyperlink w:anchor="_ENREF_29" w:tooltip="Bracher-Smith, 2021 #1003" w:history="1">
        <w:r w:rsidR="00B461CB" w:rsidRPr="00B461CB">
          <w:rPr>
            <w:rStyle w:val="Hyperlink"/>
            <w:vertAlign w:val="superscript"/>
          </w:rPr>
          <w:t>29</w:t>
        </w:r>
        <w:r w:rsidR="00B461CB" w:rsidRPr="00E13504">
          <w:rPr>
            <w:rFonts w:ascii="Arial" w:hAnsi="Arial" w:cs="Arial"/>
          </w:rPr>
          <w:fldChar w:fldCharType="begin">
            <w:fldData xml:space="preserve">PEVuZE5vdGU+PENpdGU+PEF1dGhvcj5CcmFjaGVyLVNtaXRoPC9BdXRob3I+PFllYXI+MjAyMTwv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</w:fldData>
          </w:fldChar>
        </w:r>
        <w:r w:rsidR="00B461CB">
          <w:rPr>
            <w:rFonts w:ascii="Arial" w:hAnsi="Arial" w:cs="Arial"/>
          </w:rPr>
          <w:instrText xml:space="preserve"> ADDIN EN.CITE </w:instrText>
        </w:r>
        <w:r w:rsidR="00B461CB">
          <w:rPr>
            <w:rFonts w:ascii="Arial" w:hAnsi="Arial" w:cs="Arial"/>
          </w:rPr>
          <w:fldChar w:fldCharType="begin">
            <w:fldData xml:space="preserve">PEVuZE5vdGU+PENpdGU+PEF1dGhvcj5CcmFjaGVyLVNtaXRoPC9BdXRob3I+PFllYXI+MjAyMTwv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</w:fldData>
          </w:fldChar>
        </w:r>
        <w:r w:rsidR="00B461CB">
          <w:rPr>
            <w:rFonts w:ascii="Arial" w:hAnsi="Arial" w:cs="Arial"/>
          </w:rPr>
          <w:instrText xml:space="preserve"> ADDIN EN.CITE.DATA </w:instrText>
        </w:r>
        <w:r w:rsidR="00B461CB">
          <w:rPr>
            <w:rFonts w:ascii="Arial" w:hAnsi="Arial" w:cs="Arial"/>
          </w:rPr>
        </w:r>
        <w:r w:rsidR="00B461CB">
          <w:rPr>
            <w:rFonts w:ascii="Arial" w:hAnsi="Arial" w:cs="Arial"/>
          </w:rPr>
          <w:fldChar w:fldCharType="end"/>
        </w:r>
        <w:r w:rsidR="00B461CB" w:rsidRPr="00E13504">
          <w:rPr>
            <w:rFonts w:ascii="Arial" w:hAnsi="Arial" w:cs="Arial"/>
          </w:rPr>
        </w:r>
        <w:r w:rsidR="00B461CB" w:rsidRPr="00E13504">
          <w:rPr>
            <w:rFonts w:ascii="Arial" w:hAnsi="Arial" w:cs="Arial"/>
          </w:rPr>
          <w:fldChar w:fldCharType="separate"/>
        </w:r>
        <w:r w:rsidR="00B461CB" w:rsidRPr="00E13504">
          <w:rPr>
            <w:rFonts w:ascii="Arial" w:hAnsi="Arial" w:cs="Arial"/>
          </w:rPr>
          <w:fldChar w:fldCharType="end"/>
        </w:r>
      </w:hyperlink>
      <w:r w:rsidR="00894379" w:rsidRPr="00E13504">
        <w:rPr>
          <w:rFonts w:ascii="Arial" w:hAnsi="Arial" w:cs="Arial"/>
        </w:rPr>
        <w:t xml:space="preserve"> and other biomarkers</w:t>
      </w:r>
      <w:r w:rsidRPr="00E13504">
        <w:rPr>
          <w:rFonts w:ascii="Arial" w:hAnsi="Arial" w:cs="Arial"/>
        </w:rPr>
        <w:t xml:space="preserve"> </w:t>
      </w:r>
      <w:hyperlink w:anchor="_ENREF_30" w:tooltip="Suri, 2021 #1012" w:history="1">
        <w:r w:rsidR="00B461CB" w:rsidRPr="00B461CB">
          <w:rPr>
            <w:rStyle w:val="Hyperlink"/>
            <w:vertAlign w:val="superscript"/>
          </w:rPr>
          <w:t>30</w:t>
        </w:r>
        <w:r w:rsidR="00B461CB" w:rsidRPr="00E13504">
          <w:rPr>
            <w:rFonts w:ascii="Arial" w:hAnsi="Arial" w:cs="Arial"/>
          </w:rPr>
          <w:fldChar w:fldCharType="begin"/>
        </w:r>
        <w:r w:rsidR="00B461CB">
          <w:rPr>
            <w:rFonts w:ascii="Arial" w:hAnsi="Arial" w:cs="Arial"/>
          </w:rPr>
          <w:instrText xml:space="preserve"> ADDIN EN.CITE &lt;EndNote&gt;&lt;Cite&gt;&lt;Author&gt;Suri&lt;/Author&gt;&lt;Year&gt;2021&lt;/Year&gt;&lt;RecNum&gt;1012&lt;/RecNum&gt;&lt;DisplayText&gt;&lt;style face="superscript"&gt;30&lt;/style&gt;&lt;/DisplayText&gt;&lt;record&gt;&lt;rec-number&gt;1012&lt;/rec-number&gt;&lt;foreign-keys&gt;&lt;key app="EN" db-id="pp0rrrtxys5p0jef22l5paxi52r9vr2eat95" timestamp="1705919449"&gt;1012&lt;/key&gt;&lt;/foreign-keys&gt;&lt;ref-type name="Journal Article"&gt;17&lt;/ref-type&gt;&lt;contributors&gt;&lt;authors&gt;&lt;author&gt;Suri, Gurparsad-Singh&lt;/author&gt;&lt;author&gt;Kaur, Gurleen&lt;/author&gt;&lt;author&gt;Moein, Sara&lt;/author&gt;&lt;/authors&gt;&lt;/contributors&gt;&lt;titles&gt;&lt;title&gt;Machine Learning in Detecting Schizophrenia: An Overview&lt;/title&gt;&lt;secondary-title&gt;Intelligent Automation \&amp;amp; Soft Computing&lt;/secondary-title&gt;&lt;/titles&gt;&lt;periodical&gt;&lt;full-title&gt;Intelligent Automation \&amp;amp; Soft Computing&lt;/full-title&gt;&lt;/periodical&gt;&lt;pages&gt;723--735&lt;/pages&gt;&lt;volume&gt;27&lt;/volume&gt;&lt;number&gt;3&lt;/number&gt;&lt;dates&gt;&lt;year&gt;2021&lt;/year&gt;&lt;/dates&gt;&lt;isbn&gt;2326-005X&lt;/isbn&gt;&lt;accession-num&gt;doi:10.32604/iasc.2021.015049&lt;/accession-num&gt;&lt;urls&gt;&lt;related-urls&gt;&lt;url&gt;http://www.techscience.com/iasc/v27n3/41659&lt;/url&gt;&lt;/related-urls&gt;&lt;/urls&gt;&lt;/record&gt;&lt;/Cite&gt;&lt;/EndNote&gt;</w:instrText>
        </w:r>
        <w:r w:rsidR="00B461CB" w:rsidRPr="00E13504">
          <w:rPr>
            <w:rFonts w:ascii="Arial" w:hAnsi="Arial" w:cs="Arial"/>
          </w:rPr>
          <w:fldChar w:fldCharType="separate"/>
        </w:r>
        <w:r w:rsidR="00B461CB" w:rsidRPr="00E13504">
          <w:rPr>
            <w:rFonts w:ascii="Arial" w:hAnsi="Arial" w:cs="Arial"/>
          </w:rPr>
          <w:fldChar w:fldCharType="end"/>
        </w:r>
      </w:hyperlink>
      <w:r w:rsidR="00894379" w:rsidRPr="00E13504">
        <w:rPr>
          <w:rFonts w:ascii="Arial" w:hAnsi="Arial" w:cs="Arial"/>
        </w:rPr>
        <w:t>. T</w:t>
      </w:r>
      <w:r w:rsidRPr="00E13504">
        <w:rPr>
          <w:rFonts w:ascii="Arial" w:hAnsi="Arial" w:cs="Arial"/>
        </w:rPr>
        <w:t>he analysis was carried out using Scikit-learn 1.3.2. and SciPy 1.11.4. packages of Python 3.9</w:t>
      </w:r>
      <w:r w:rsidR="00894379" w:rsidRPr="00E13504">
        <w:rPr>
          <w:rFonts w:ascii="Arial" w:hAnsi="Arial" w:cs="Arial"/>
        </w:rPr>
        <w:t xml:space="preserve"> </w:t>
      </w:r>
      <w:hyperlink w:anchor="_ENREF_31" w:tooltip="Pedregosa, 2011 #1005" w:history="1">
        <w:r w:rsidR="00B461CB" w:rsidRPr="00B461CB">
          <w:rPr>
            <w:rStyle w:val="Hyperlink"/>
            <w:vertAlign w:val="superscript"/>
          </w:rPr>
          <w:t>31</w:t>
        </w:r>
        <w:r w:rsidR="00B461CB" w:rsidRPr="00E13504">
          <w:rPr>
            <w:rFonts w:ascii="Arial" w:hAnsi="Arial" w:cs="Arial"/>
          </w:rPr>
          <w:fldChar w:fldCharType="begin"/>
        </w:r>
        <w:r w:rsidR="00B461CB">
          <w:rPr>
            <w:rFonts w:ascii="Arial" w:hAnsi="Arial" w:cs="Arial"/>
          </w:rPr>
          <w:instrText xml:space="preserve"> ADDIN EN.CITE &lt;EndNote&gt;&lt;Cite&gt;&lt;Author&gt;Pedregosa&lt;/Author&gt;&lt;Year&gt;2011&lt;/Year&gt;&lt;RecNum&gt;1005&lt;/RecNum&gt;&lt;DisplayText&gt;&lt;style face="superscript"&gt;31&lt;/style&gt;&lt;/DisplayText&gt;&lt;record&gt;&lt;rec-number&gt;1005&lt;/rec-number&gt;&lt;foreign-keys&gt;&lt;key app="EN" db-id="pp0rrrtxys5p0jef22l5paxi52r9vr2eat95" timestamp="1705918438"&gt;1005&lt;/key&gt;&lt;/foreign-keys&gt;&lt;ref-type name="Journal Article"&gt;17&lt;/ref-type&gt;&lt;contributors&gt;&lt;authors&gt;&lt;author&gt;Pedregosa, F.&lt;/author&gt;&lt;author&gt;Varoquaux, G.&lt;/author&gt;&lt;author&gt;Gramfort, A.&lt;/author&gt;&lt;author&gt;Michel , V.&lt;/author&gt;&lt;author&gt;Thirion, B.&lt;/author&gt;&lt;author&gt;Grisel, O.&lt;/author&gt;&lt;author&gt;Blondel, M.&lt;/author&gt;&lt;author&gt;Prettenhofer, P.&lt;/author&gt;&lt;author&gt;Weiss, R.&lt;/author&gt;&lt;author&gt;Dubourg, V.&lt;/author&gt;&lt;author&gt;Vanderplas, J.&lt;/author&gt;&lt;author&gt;Passos, A.&lt;/author&gt;&lt;author&gt;Cournapeau, D.&lt;/author&gt;&lt;author&gt;Brucher, M.&lt;/author&gt;&lt;author&gt;Perrot, M.&lt;/author&gt;&lt;author&gt;Duchesnay, E.&lt;/author&gt;&lt;/authors&gt;&lt;/contributors&gt;&lt;titles&gt;&lt;title&gt;Scikit-learn: Machine Learning in Python&lt;/title&gt;&lt;secondary-title&gt;Journal of Machine Learning Research&lt;/secondary-title&gt;&lt;/titles&gt;&lt;periodical&gt;&lt;full-title&gt;Journal of Machine Learning Research&lt;/full-title&gt;&lt;/periodical&gt;&lt;pages&gt;2825-2830&lt;/pages&gt;&lt;volume&gt;12&lt;/volume&gt;&lt;number&gt;85&lt;/number&gt;&lt;dates&gt;&lt;year&gt;2011&lt;/year&gt;&lt;/dates&gt;&lt;urls&gt;&lt;related-urls&gt;&lt;url&gt;http://jmlr.org/papers/v12/pedregosa11a.html&lt;/url&gt;&lt;/related-urls&gt;&lt;/urls&gt;&lt;/record&gt;&lt;/Cite&gt;&lt;/EndNote&gt;</w:instrText>
        </w:r>
        <w:r w:rsidR="00B461CB" w:rsidRPr="00E13504">
          <w:rPr>
            <w:rFonts w:ascii="Arial" w:hAnsi="Arial" w:cs="Arial"/>
          </w:rPr>
          <w:fldChar w:fldCharType="separate"/>
        </w:r>
        <w:r w:rsidR="00B461CB" w:rsidRPr="00E13504">
          <w:rPr>
            <w:rFonts w:ascii="Arial" w:hAnsi="Arial" w:cs="Arial"/>
          </w:rPr>
          <w:fldChar w:fldCharType="end"/>
        </w:r>
      </w:hyperlink>
      <w:r w:rsidR="00894379" w:rsidRPr="00E13504">
        <w:rPr>
          <w:rFonts w:ascii="Arial" w:hAnsi="Arial" w:cs="Arial"/>
        </w:rPr>
        <w:t>.</w:t>
      </w:r>
    </w:p>
    <w:p w14:paraId="65E83208" w14:textId="0415C20C" w:rsidR="4E0D0AC1" w:rsidRPr="00E13504" w:rsidRDefault="4E0D0AC1" w:rsidP="0098255C">
      <w:pPr>
        <w:spacing w:line="360" w:lineRule="auto"/>
        <w:ind w:firstLine="720"/>
        <w:rPr>
          <w:rFonts w:ascii="Arial" w:hAnsi="Arial" w:cs="Arial"/>
        </w:rPr>
      </w:pPr>
      <w:r w:rsidRPr="00E13504">
        <w:rPr>
          <w:rFonts w:ascii="Arial" w:hAnsi="Arial" w:cs="Arial"/>
        </w:rPr>
        <w:t xml:space="preserve">For the PEIC data, binary classifications were performed for patient-control, patient-relative and relative-control comparisons. The predictors in the model were: age, sex, testing location, four ancestry PCs and intelligence or educational attainment PGS. For the ABCD data, the comparisons were between those who experienced psychosis-like symptoms at baseline and those who did not, those who experienced distressing psychosis-like symptoms and those who did not, and those who experienced significantly distressing psychosis-like symptoms and those who </w:t>
      </w:r>
      <w:r w:rsidRPr="00E13504">
        <w:rPr>
          <w:rFonts w:ascii="Arial" w:hAnsi="Arial" w:cs="Arial"/>
        </w:rPr>
        <w:lastRenderedPageBreak/>
        <w:t>did not. The predictors were: age, sex, eight ancestry PCs and intelligence or educational attainment PGS.</w:t>
      </w:r>
    </w:p>
    <w:p w14:paraId="0665F748" w14:textId="43CD0429" w:rsidR="4E0D0AC1" w:rsidRPr="00E13504" w:rsidRDefault="4E0D0AC1" w:rsidP="0098255C">
      <w:pPr>
        <w:spacing w:line="360" w:lineRule="auto"/>
        <w:ind w:firstLine="720"/>
        <w:rPr>
          <w:rFonts w:ascii="Arial" w:hAnsi="Arial" w:cs="Arial"/>
        </w:rPr>
      </w:pPr>
      <w:r w:rsidRPr="00E13504">
        <w:rPr>
          <w:rFonts w:ascii="Arial" w:hAnsi="Arial" w:cs="Arial"/>
        </w:rPr>
        <w:t>As the analyses wanted to follow the regression as closely as possible, the pre-processing steps and scaling operations were the same. However, all participants with missing data were excluded instead of the missing variables being imputed, as within the nested cross-validation procedure this would have risked data leakage. In addition, the testing location variable in the PEIC data was dummy coded.</w:t>
      </w:r>
    </w:p>
    <w:p w14:paraId="6547AF79" w14:textId="27D5CC94" w:rsidR="4E0D0AC1" w:rsidRPr="00E13504" w:rsidRDefault="4E0D0AC1" w:rsidP="00A56864">
      <w:pPr>
        <w:spacing w:after="160" w:line="360" w:lineRule="auto"/>
        <w:ind w:firstLine="720"/>
        <w:rPr>
          <w:rFonts w:ascii="Arial" w:hAnsi="Arial" w:cs="Arial"/>
        </w:rPr>
      </w:pPr>
      <w:r w:rsidRPr="00E13504">
        <w:rPr>
          <w:rFonts w:ascii="Arial" w:hAnsi="Arial" w:cs="Arial"/>
        </w:rPr>
        <w:t>To mirror the regression’s random effect from the adjusted kinship matrix, this variable was incorporated in the kernel operations during the SVM classification. The SVM models used a custom kernel operation, that summed together the adjusted kinship matrix with the Gram matrix of a regular RBF kernel. The weight of the kinship matrix and the RBF kernel’s Gram matrix added up to 1 (Supplementary Equation S1). The weight component was used as a hyperparameter w and as for any other hyperparameter, its value was determined following a parameter search.</w:t>
      </w:r>
    </w:p>
    <w:p w14:paraId="30CA6EDE" w14:textId="0348011D" w:rsidR="00B52E0C" w:rsidRPr="00E13504" w:rsidRDefault="00B52E0C" w:rsidP="00775E03">
      <w:pPr>
        <w:spacing w:after="160" w:line="360" w:lineRule="auto"/>
        <w:rPr>
          <w:rFonts w:ascii="Arial" w:eastAsia="Arial" w:hAnsi="Arial" w:cs="Arial"/>
        </w:rPr>
      </w:pPr>
    </w:p>
    <w:p w14:paraId="3DA82409" w14:textId="26128D7B" w:rsidR="4E0D0AC1" w:rsidRPr="00E13504" w:rsidRDefault="4E0D0AC1" w:rsidP="25A67F62">
      <w:pPr>
        <w:spacing w:after="160" w:line="360" w:lineRule="auto"/>
        <w:jc w:val="center"/>
        <w:rPr>
          <w:rFonts w:ascii="Cambria Math" w:eastAsia="Cambria Math" w:hAnsi="Cambria Math" w:cs="Cambria Math"/>
        </w:rPr>
      </w:pPr>
      <w:r w:rsidRPr="00E13504">
        <w:rPr>
          <w:rFonts w:ascii="Cambria Math" w:eastAsia="Cambria Math" w:hAnsi="Cambria Math" w:cs="Cambria Math"/>
          <w:i/>
          <w:iCs/>
          <w:lang w:val="en-US"/>
        </w:rPr>
        <w:t>R</w:t>
      </w:r>
      <w:r w:rsidRPr="00E13504">
        <w:rPr>
          <w:rFonts w:ascii="Cambria Math" w:eastAsia="Cambria Math" w:hAnsi="Cambria Math" w:cs="Cambria Math"/>
          <w:lang w:val="en-US"/>
        </w:rPr>
        <w:t xml:space="preserve"> = </w:t>
      </w:r>
      <w:r w:rsidRPr="00E13504">
        <w:rPr>
          <w:rFonts w:ascii="Cambria Math" w:eastAsia="Cambria Math" w:hAnsi="Cambria Math" w:cs="Cambria Math"/>
          <w:i/>
          <w:iCs/>
          <w:lang w:val="en-US"/>
        </w:rPr>
        <w:t>w</w:t>
      </w:r>
      <w:r w:rsidRPr="00E13504">
        <w:rPr>
          <w:rFonts w:ascii="Cambria Math" w:eastAsia="Cambria Math" w:hAnsi="Cambria Math" w:cs="Cambria Math"/>
          <w:lang w:val="en"/>
        </w:rPr>
        <w:t xml:space="preserve"> · </w:t>
      </w:r>
      <w:r w:rsidRPr="00E13504">
        <w:rPr>
          <w:rFonts w:ascii="Cambria Math" w:eastAsia="Cambria Math" w:hAnsi="Cambria Math" w:cs="Cambria Math"/>
          <w:i/>
          <w:iCs/>
          <w:lang w:val="en"/>
        </w:rPr>
        <w:t xml:space="preserve">G  </w:t>
      </w:r>
      <w:r w:rsidRPr="00E13504">
        <w:rPr>
          <w:rFonts w:ascii="Cambria Math" w:eastAsia="Cambria Math" w:hAnsi="Cambria Math" w:cs="Cambria Math"/>
          <w:lang w:val="en"/>
        </w:rPr>
        <w:t xml:space="preserve">+ (1 </w:t>
      </w:r>
      <w:r w:rsidRPr="00E13504">
        <w:rPr>
          <w:rFonts w:ascii="Cambria Math" w:eastAsia="Cambria Math" w:hAnsi="Cambria Math" w:cs="Cambria Math"/>
          <w:i/>
          <w:iCs/>
          <w:lang w:val="en"/>
        </w:rPr>
        <w:t xml:space="preserve"> - w</w:t>
      </w:r>
      <w:r w:rsidRPr="00E13504">
        <w:rPr>
          <w:rFonts w:ascii="Cambria Math" w:eastAsia="Cambria Math" w:hAnsi="Cambria Math" w:cs="Cambria Math"/>
          <w:lang w:val="en"/>
        </w:rPr>
        <w:t>)</w:t>
      </w:r>
      <w:r w:rsidRPr="00E13504">
        <w:rPr>
          <w:rFonts w:ascii="Cambria Math" w:eastAsia="Cambria Math" w:hAnsi="Cambria Math" w:cs="Cambria Math"/>
          <w:i/>
          <w:iCs/>
          <w:lang w:val="en"/>
        </w:rPr>
        <w:t xml:space="preserve"> · K</w:t>
      </w:r>
    </w:p>
    <w:p w14:paraId="23BCC98C" w14:textId="77B87B5C" w:rsidR="4E0D0AC1" w:rsidRPr="00E13504" w:rsidRDefault="4E0D0AC1" w:rsidP="25A67F62">
      <w:pPr>
        <w:spacing w:after="160" w:line="276" w:lineRule="auto"/>
        <w:ind w:firstLine="720"/>
        <w:rPr>
          <w:rFonts w:ascii="Cambria Math" w:eastAsia="Cambria Math" w:hAnsi="Cambria Math" w:cs="Cambria Math"/>
          <w:sz w:val="20"/>
          <w:szCs w:val="20"/>
          <w:lang w:val="en-US"/>
        </w:rPr>
      </w:pPr>
      <w:r w:rsidRPr="00E13504">
        <w:rPr>
          <w:rFonts w:ascii="Cambria Math" w:eastAsia="Cambria Math" w:hAnsi="Cambria Math" w:cs="Cambria Math"/>
          <w:i/>
          <w:iCs/>
          <w:sz w:val="20"/>
          <w:szCs w:val="20"/>
          <w:lang w:val="en-US"/>
        </w:rPr>
        <w:t xml:space="preserve">R: </w:t>
      </w:r>
      <w:r w:rsidRPr="00E13504">
        <w:rPr>
          <w:rFonts w:ascii="Cambria Math" w:eastAsia="Cambria Math" w:hAnsi="Cambria Math" w:cs="Cambria Math"/>
          <w:sz w:val="20"/>
          <w:szCs w:val="20"/>
          <w:lang w:val="en-US"/>
        </w:rPr>
        <w:t>the resulting pairwise similarity matrix of the data</w:t>
      </w:r>
    </w:p>
    <w:p w14:paraId="4D048D0B" w14:textId="732A4A42" w:rsidR="4E0D0AC1" w:rsidRPr="00E13504" w:rsidRDefault="4E0D0AC1" w:rsidP="25A67F62">
      <w:pPr>
        <w:spacing w:after="160" w:line="276" w:lineRule="auto"/>
        <w:ind w:firstLine="720"/>
        <w:rPr>
          <w:rFonts w:ascii="Cambria Math" w:eastAsia="Cambria Math" w:hAnsi="Cambria Math" w:cs="Cambria Math"/>
          <w:sz w:val="20"/>
          <w:szCs w:val="20"/>
        </w:rPr>
      </w:pPr>
      <w:r w:rsidRPr="00E13504">
        <w:rPr>
          <w:rFonts w:ascii="Cambria Math" w:eastAsia="Cambria Math" w:hAnsi="Cambria Math" w:cs="Cambria Math"/>
          <w:i/>
          <w:iCs/>
          <w:sz w:val="20"/>
          <w:szCs w:val="20"/>
          <w:lang w:val="en-US"/>
        </w:rPr>
        <w:t xml:space="preserve">w: </w:t>
      </w:r>
      <w:r w:rsidRPr="00E13504">
        <w:rPr>
          <w:rFonts w:ascii="Cambria Math" w:eastAsia="Cambria Math" w:hAnsi="Cambria Math" w:cs="Cambria Math"/>
          <w:sz w:val="20"/>
          <w:szCs w:val="20"/>
          <w:lang w:val="en-US"/>
        </w:rPr>
        <w:t>weight (coefficient) that scales the Gram matrix.</w:t>
      </w:r>
    </w:p>
    <w:p w14:paraId="6920AA26" w14:textId="4A2D84C8" w:rsidR="4E0D0AC1" w:rsidRPr="00E13504" w:rsidRDefault="4E0D0AC1" w:rsidP="25A67F62">
      <w:pPr>
        <w:spacing w:after="160" w:line="276" w:lineRule="auto"/>
        <w:ind w:firstLine="720"/>
        <w:rPr>
          <w:rFonts w:ascii="Cambria Math" w:eastAsia="Cambria Math" w:hAnsi="Cambria Math" w:cs="Cambria Math"/>
          <w:sz w:val="20"/>
          <w:szCs w:val="20"/>
        </w:rPr>
      </w:pPr>
      <w:r w:rsidRPr="00E13504">
        <w:rPr>
          <w:rFonts w:ascii="Cambria Math" w:eastAsia="Cambria Math" w:hAnsi="Cambria Math" w:cs="Cambria Math"/>
          <w:i/>
          <w:iCs/>
          <w:sz w:val="20"/>
          <w:szCs w:val="20"/>
          <w:lang w:val="en-US"/>
        </w:rPr>
        <w:t>G:</w:t>
      </w:r>
      <w:r w:rsidRPr="00E13504">
        <w:rPr>
          <w:rFonts w:ascii="Cambria Math" w:eastAsia="Cambria Math" w:hAnsi="Cambria Math" w:cs="Cambria Math"/>
          <w:sz w:val="20"/>
          <w:szCs w:val="20"/>
          <w:lang w:val="en-US"/>
        </w:rPr>
        <w:t xml:space="preserve"> Gram matrix resulting from the regular RBF kernel transformation.</w:t>
      </w:r>
    </w:p>
    <w:p w14:paraId="4341E080" w14:textId="346CFE70" w:rsidR="4E0D0AC1" w:rsidRPr="00E13504" w:rsidRDefault="4E0D0AC1" w:rsidP="25A67F62">
      <w:pPr>
        <w:spacing w:after="160" w:line="276" w:lineRule="auto"/>
        <w:ind w:firstLine="720"/>
        <w:rPr>
          <w:rFonts w:ascii="Cambria Math" w:eastAsia="Cambria Math" w:hAnsi="Cambria Math" w:cs="Cambria Math"/>
          <w:sz w:val="20"/>
          <w:szCs w:val="20"/>
        </w:rPr>
      </w:pPr>
      <w:r w:rsidRPr="00E13504">
        <w:rPr>
          <w:rFonts w:ascii="Cambria Math" w:eastAsia="Cambria Math" w:hAnsi="Cambria Math" w:cs="Cambria Math"/>
          <w:i/>
          <w:iCs/>
          <w:sz w:val="20"/>
          <w:szCs w:val="20"/>
          <w:lang w:val="en-US"/>
        </w:rPr>
        <w:t xml:space="preserve">K: </w:t>
      </w:r>
      <w:r w:rsidRPr="00E13504">
        <w:rPr>
          <w:rFonts w:ascii="Cambria Math" w:eastAsia="Cambria Math" w:hAnsi="Cambria Math" w:cs="Cambria Math"/>
          <w:sz w:val="20"/>
          <w:szCs w:val="20"/>
          <w:lang w:val="en-US"/>
        </w:rPr>
        <w:t>kinship matrix.</w:t>
      </w:r>
    </w:p>
    <w:p w14:paraId="2BBAF89D" w14:textId="1E12B97D" w:rsidR="4E0D0AC1" w:rsidRPr="00E13504" w:rsidRDefault="4E0D0AC1" w:rsidP="25A67F62">
      <w:pPr>
        <w:spacing w:after="160" w:line="276" w:lineRule="auto"/>
        <w:ind w:firstLine="720"/>
        <w:rPr>
          <w:rFonts w:ascii="Cambria Math" w:eastAsia="Cambria Math" w:hAnsi="Cambria Math" w:cs="Cambria Math"/>
          <w:sz w:val="20"/>
          <w:szCs w:val="20"/>
        </w:rPr>
      </w:pPr>
      <w:r w:rsidRPr="00E13504">
        <w:rPr>
          <w:rFonts w:ascii="Cambria Math" w:eastAsia="Cambria Math" w:hAnsi="Cambria Math" w:cs="Cambria Math"/>
          <w:i/>
          <w:iCs/>
          <w:sz w:val="20"/>
          <w:szCs w:val="20"/>
          <w:lang w:val="en-US"/>
        </w:rPr>
        <w:t xml:space="preserve">(1−w): </w:t>
      </w:r>
      <w:r w:rsidRPr="00E13504">
        <w:rPr>
          <w:rFonts w:ascii="Cambria Math" w:eastAsia="Cambria Math" w:hAnsi="Cambria Math" w:cs="Cambria Math"/>
          <w:sz w:val="20"/>
          <w:szCs w:val="20"/>
          <w:lang w:val="en-US"/>
        </w:rPr>
        <w:t>scales the kinship matrix</w:t>
      </w:r>
    </w:p>
    <w:p w14:paraId="34242023" w14:textId="1A6C951B" w:rsidR="4E0D0AC1" w:rsidRPr="00E13504" w:rsidRDefault="4E0D0AC1" w:rsidP="25A67F62">
      <w:pPr>
        <w:spacing w:after="160" w:line="259" w:lineRule="auto"/>
        <w:rPr>
          <w:rFonts w:ascii="Arial" w:eastAsia="Arial" w:hAnsi="Arial" w:cs="Arial"/>
          <w:sz w:val="20"/>
          <w:szCs w:val="20"/>
        </w:rPr>
      </w:pPr>
      <w:r w:rsidRPr="00E13504">
        <w:rPr>
          <w:rFonts w:ascii="Arial" w:eastAsia="Arial" w:hAnsi="Arial" w:cs="Arial"/>
          <w:b/>
          <w:bCs/>
          <w:sz w:val="20"/>
          <w:szCs w:val="20"/>
        </w:rPr>
        <w:t>Supplementary Equation S1. Custom kernel operation in the SVM model</w:t>
      </w:r>
    </w:p>
    <w:p w14:paraId="4BEE9A4C" w14:textId="0C127E42" w:rsidR="25A67F62" w:rsidRPr="00E13504" w:rsidRDefault="25A67F62" w:rsidP="25A67F62">
      <w:pPr>
        <w:spacing w:after="160" w:line="259" w:lineRule="auto"/>
        <w:rPr>
          <w:rFonts w:ascii="Arial" w:eastAsia="Arial" w:hAnsi="Arial" w:cs="Arial"/>
          <w:sz w:val="20"/>
          <w:szCs w:val="20"/>
          <w:lang w:val="en-US"/>
        </w:rPr>
      </w:pPr>
    </w:p>
    <w:p w14:paraId="3E7508BF" w14:textId="1C0654E6" w:rsidR="4E0D0AC1" w:rsidRPr="00E13504" w:rsidRDefault="4E0D0AC1" w:rsidP="00B05FEC">
      <w:pPr>
        <w:spacing w:line="360" w:lineRule="auto"/>
        <w:ind w:firstLine="720"/>
        <w:rPr>
          <w:rFonts w:ascii="Arial" w:hAnsi="Arial" w:cs="Arial"/>
        </w:rPr>
      </w:pPr>
      <w:r w:rsidRPr="00E13504">
        <w:rPr>
          <w:rFonts w:ascii="Arial" w:hAnsi="Arial" w:cs="Arial"/>
        </w:rPr>
        <w:t>The other hyperparameters for the SVM models were C, γ and W. C and γ are part of every RBF kernel SVM model as the regularisation parameter and the radius of influence for training samples, respectively. The hyperparameter W was defined as the weight of the clinical group membership during training phase of the SVM pipeline. This was done to offset the imbalance between the clinical group memberships.</w:t>
      </w:r>
    </w:p>
    <w:p w14:paraId="1C1CFB68" w14:textId="5425EEA2" w:rsidR="4E0D0AC1" w:rsidRPr="000749A6" w:rsidRDefault="4E0D0AC1" w:rsidP="00B05FEC">
      <w:pPr>
        <w:spacing w:line="360" w:lineRule="auto"/>
        <w:ind w:firstLine="720"/>
        <w:rPr>
          <w:rFonts w:ascii="Arial" w:hAnsi="Arial" w:cs="Arial"/>
        </w:rPr>
      </w:pPr>
      <w:r w:rsidRPr="00E13504">
        <w:rPr>
          <w:rFonts w:ascii="Arial" w:hAnsi="Arial" w:cs="Arial"/>
        </w:rPr>
        <w:t xml:space="preserve">The analysis pipeline took the form of a nested cross-validation, to reduce biases in the hyperparameter tuning. The general structure of this followed the </w:t>
      </w:r>
      <w:r w:rsidRPr="00E13504">
        <w:rPr>
          <w:rFonts w:ascii="Arial" w:hAnsi="Arial" w:cs="Arial"/>
        </w:rPr>
        <w:lastRenderedPageBreak/>
        <w:t xml:space="preserve">methods </w:t>
      </w:r>
      <w:r w:rsidRPr="000749A6">
        <w:rPr>
          <w:rFonts w:ascii="Arial" w:hAnsi="Arial" w:cs="Arial"/>
        </w:rPr>
        <w:t xml:space="preserve">of Bracher-Smith et al. </w:t>
      </w:r>
      <w:hyperlink w:anchor="_ENREF_32" w:tooltip="Bracher-Smith, 2022 #1015" w:history="1">
        <w:r w:rsidR="00B461CB" w:rsidRPr="00B461CB">
          <w:rPr>
            <w:rStyle w:val="Hyperlink"/>
            <w:vertAlign w:val="superscript"/>
          </w:rPr>
          <w:t>32</w:t>
        </w:r>
        <w:r w:rsidR="00B461CB" w:rsidRPr="000749A6">
          <w:rPr>
            <w:rFonts w:ascii="Arial" w:hAnsi="Arial" w:cs="Arial"/>
          </w:rPr>
          <w:fldChar w:fldCharType="begin">
            <w:fldData xml:space="preserve">PEVuZE5vdGU+PENpdGU+PEF1dGhvcj5CcmFjaGVyLVNtaXRoPC9BdXRob3I+PFllYXI+MjAyMjwv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</w:fldData>
          </w:fldChar>
        </w:r>
        <w:r w:rsidR="00B461CB">
          <w:rPr>
            <w:rFonts w:ascii="Arial" w:hAnsi="Arial" w:cs="Arial"/>
          </w:rPr>
          <w:instrText xml:space="preserve"> ADDIN EN.CITE </w:instrText>
        </w:r>
        <w:r w:rsidR="00B461CB">
          <w:rPr>
            <w:rFonts w:ascii="Arial" w:hAnsi="Arial" w:cs="Arial"/>
          </w:rPr>
          <w:fldChar w:fldCharType="begin">
            <w:fldData xml:space="preserve">PEVuZE5vdGU+PENpdGU+PEF1dGhvcj5CcmFjaGVyLVNtaXRoPC9BdXRob3I+PFllYXI+MjAyMjwv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</w:fldData>
          </w:fldChar>
        </w:r>
        <w:r w:rsidR="00B461CB">
          <w:rPr>
            <w:rFonts w:ascii="Arial" w:hAnsi="Arial" w:cs="Arial"/>
          </w:rPr>
          <w:instrText xml:space="preserve"> ADDIN EN.CITE.DATA </w:instrText>
        </w:r>
        <w:r w:rsidR="00B461CB">
          <w:rPr>
            <w:rFonts w:ascii="Arial" w:hAnsi="Arial" w:cs="Arial"/>
          </w:rPr>
        </w:r>
        <w:r w:rsidR="00B461CB">
          <w:rPr>
            <w:rFonts w:ascii="Arial" w:hAnsi="Arial" w:cs="Arial"/>
          </w:rPr>
          <w:fldChar w:fldCharType="end"/>
        </w:r>
        <w:r w:rsidR="00B461CB" w:rsidRPr="000749A6">
          <w:rPr>
            <w:rFonts w:ascii="Arial" w:hAnsi="Arial" w:cs="Arial"/>
          </w:rPr>
        </w:r>
        <w:r w:rsidR="00B461CB" w:rsidRPr="000749A6">
          <w:rPr>
            <w:rFonts w:ascii="Arial" w:hAnsi="Arial" w:cs="Arial"/>
          </w:rPr>
          <w:fldChar w:fldCharType="separate"/>
        </w:r>
        <w:r w:rsidR="00B461CB" w:rsidRPr="000749A6">
          <w:rPr>
            <w:rFonts w:ascii="Arial" w:hAnsi="Arial" w:cs="Arial"/>
          </w:rPr>
          <w:fldChar w:fldCharType="end"/>
        </w:r>
      </w:hyperlink>
      <w:r w:rsidRPr="000749A6">
        <w:rPr>
          <w:rFonts w:ascii="Arial" w:hAnsi="Arial" w:cs="Arial"/>
        </w:rPr>
        <w:t xml:space="preserve"> with having 10 inner cross-validation folds to determine the best hyperparameters and 10 outer cross-validation folds to evaluate the performance of the SVM model with the selected hyperparameters. Inner cross-validation was only run on the training set, to avoid data leakage.</w:t>
      </w:r>
    </w:p>
    <w:p w14:paraId="7B53158E" w14:textId="33B2E5B6" w:rsidR="4E0D0AC1" w:rsidRPr="000749A6" w:rsidRDefault="4E0D0AC1" w:rsidP="000749A6">
      <w:pPr>
        <w:spacing w:line="360" w:lineRule="auto"/>
        <w:ind w:firstLine="720"/>
        <w:rPr>
          <w:rFonts w:ascii="Arial" w:hAnsi="Arial" w:cs="Arial"/>
          <w:highlight w:val="yellow"/>
        </w:rPr>
      </w:pPr>
      <w:r w:rsidRPr="000749A6">
        <w:rPr>
          <w:rFonts w:ascii="Arial" w:hAnsi="Arial" w:cs="Arial"/>
        </w:rPr>
        <w:t xml:space="preserve">For each round of outer cross-validation, 100 hyperparameters combinations were drawn using random parameter search </w:t>
      </w:r>
      <w:hyperlink w:anchor="_ENREF_33" w:tooltip="Bergstra, 2012 #1006" w:history="1">
        <w:r w:rsidR="00B461CB" w:rsidRPr="00B461CB">
          <w:rPr>
            <w:rStyle w:val="Hyperlink"/>
            <w:vertAlign w:val="superscript"/>
          </w:rPr>
          <w:t>33</w:t>
        </w:r>
        <w:r w:rsidR="00B461CB" w:rsidRPr="000749A6">
          <w:rPr>
            <w:rFonts w:ascii="Arial" w:hAnsi="Arial" w:cs="Arial"/>
          </w:rPr>
          <w:fldChar w:fldCharType="begin"/>
        </w:r>
        <w:r w:rsidR="00B461CB">
          <w:rPr>
            <w:rFonts w:ascii="Arial" w:hAnsi="Arial" w:cs="Arial"/>
          </w:rPr>
          <w:instrText xml:space="preserve"> ADDIN EN.CITE &lt;EndNote&gt;&lt;Cite&gt;&lt;Author&gt;Bergstra&lt;/Author&gt;&lt;Year&gt;2012&lt;/Year&gt;&lt;RecNum&gt;1006&lt;/RecNum&gt;&lt;DisplayText&gt;&lt;style face="superscript"&gt;33&lt;/style&gt;&lt;/DisplayText&gt;&lt;record&gt;&lt;rec-number&gt;1006&lt;/rec-number&gt;&lt;foreign-keys&gt;&lt;key app="EN" db-id="pp0rrrtxys5p0jef22l5paxi52r9vr2eat95" timestamp="1705918778"&gt;1006&lt;/key&gt;&lt;/foreign-keys&gt;&lt;ref-type name="Journal Article"&gt;17&lt;/ref-type&gt;&lt;contributors&gt;&lt;authors&gt;&lt;author&gt;Bergstra, J.&lt;/author&gt;&lt;author&gt;Bengio, Y.&lt;/author&gt;&lt;/authors&gt;&lt;/contributors&gt;&lt;titles&gt;&lt;title&gt;Random Search for Hyper-Parameter Optimization&lt;/title&gt;&lt;secondary-title&gt;Journal of Machine Learning Research&lt;/secondary-title&gt;&lt;/titles&gt;&lt;periodical&gt;&lt;full-title&gt;Journal of Machine Learning Research&lt;/full-title&gt;&lt;/periodical&gt;&lt;pages&gt;281-305&lt;/pages&gt;&lt;volume&gt;13&lt;/volume&gt;&lt;number&gt;10&lt;/number&gt;&lt;dates&gt;&lt;year&gt;2012&lt;/year&gt;&lt;/dates&gt;&lt;urls&gt;&lt;related-urls&gt;&lt;url&gt;http://jmlr.org/papers/v13/bergstra12a.html&lt;/url&gt;&lt;/related-urls&gt;&lt;/urls&gt;&lt;/record&gt;&lt;/Cite&gt;&lt;/EndNote&gt;</w:instrText>
        </w:r>
        <w:r w:rsidR="00B461CB" w:rsidRPr="000749A6">
          <w:rPr>
            <w:rFonts w:ascii="Arial" w:hAnsi="Arial" w:cs="Arial"/>
          </w:rPr>
          <w:fldChar w:fldCharType="separate"/>
        </w:r>
        <w:r w:rsidR="00B461CB" w:rsidRPr="000749A6">
          <w:rPr>
            <w:rFonts w:ascii="Arial" w:hAnsi="Arial" w:cs="Arial"/>
          </w:rPr>
          <w:fldChar w:fldCharType="end"/>
        </w:r>
      </w:hyperlink>
      <w:r w:rsidRPr="000749A6">
        <w:rPr>
          <w:rFonts w:ascii="Arial" w:hAnsi="Arial" w:cs="Arial"/>
        </w:rPr>
        <w:t xml:space="preserve">. C and γ were sampled from the same distributions as in Bracher-Smith et al. </w:t>
      </w:r>
      <w:hyperlink w:anchor="_ENREF_32" w:tooltip="Bracher-Smith, 2022 #1015" w:history="1">
        <w:r w:rsidR="00B461CB" w:rsidRPr="00B461CB">
          <w:rPr>
            <w:rStyle w:val="Hyperlink"/>
            <w:vertAlign w:val="superscript"/>
          </w:rPr>
          <w:t>32</w:t>
        </w:r>
        <w:r w:rsidR="00B461CB" w:rsidRPr="000749A6">
          <w:rPr>
            <w:rFonts w:ascii="Arial" w:hAnsi="Arial" w:cs="Arial"/>
          </w:rPr>
          <w:fldChar w:fldCharType="begin">
            <w:fldData xml:space="preserve">PEVuZE5vdGU+PENpdGU+PEF1dGhvcj5CcmFjaGVyLVNtaXRoPC9BdXRob3I+PFllYXI+MjAyMjwv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</w:fldData>
          </w:fldChar>
        </w:r>
        <w:r w:rsidR="00B461CB">
          <w:rPr>
            <w:rFonts w:ascii="Arial" w:hAnsi="Arial" w:cs="Arial"/>
          </w:rPr>
          <w:instrText xml:space="preserve"> ADDIN EN.CITE </w:instrText>
        </w:r>
        <w:r w:rsidR="00B461CB">
          <w:rPr>
            <w:rFonts w:ascii="Arial" w:hAnsi="Arial" w:cs="Arial"/>
          </w:rPr>
          <w:fldChar w:fldCharType="begin">
            <w:fldData xml:space="preserve">PEVuZE5vdGU+PENpdGU+PEF1dGhvcj5CcmFjaGVyLVNtaXRoPC9BdXRob3I+PFllYXI+MjAyMjwv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</w:fldData>
          </w:fldChar>
        </w:r>
        <w:r w:rsidR="00B461CB">
          <w:rPr>
            <w:rFonts w:ascii="Arial" w:hAnsi="Arial" w:cs="Arial"/>
          </w:rPr>
          <w:instrText xml:space="preserve"> ADDIN EN.CITE.DATA </w:instrText>
        </w:r>
        <w:r w:rsidR="00B461CB">
          <w:rPr>
            <w:rFonts w:ascii="Arial" w:hAnsi="Arial" w:cs="Arial"/>
          </w:rPr>
        </w:r>
        <w:r w:rsidR="00B461CB">
          <w:rPr>
            <w:rFonts w:ascii="Arial" w:hAnsi="Arial" w:cs="Arial"/>
          </w:rPr>
          <w:fldChar w:fldCharType="end"/>
        </w:r>
        <w:r w:rsidR="00B461CB" w:rsidRPr="000749A6">
          <w:rPr>
            <w:rFonts w:ascii="Arial" w:hAnsi="Arial" w:cs="Arial"/>
          </w:rPr>
        </w:r>
        <w:r w:rsidR="00B461CB" w:rsidRPr="000749A6">
          <w:rPr>
            <w:rFonts w:ascii="Arial" w:hAnsi="Arial" w:cs="Arial"/>
          </w:rPr>
          <w:fldChar w:fldCharType="separate"/>
        </w:r>
        <w:r w:rsidR="00B461CB" w:rsidRPr="000749A6">
          <w:rPr>
            <w:rFonts w:ascii="Arial" w:hAnsi="Arial" w:cs="Arial"/>
          </w:rPr>
          <w:fldChar w:fldCharType="end"/>
        </w:r>
      </w:hyperlink>
      <w:r w:rsidRPr="000749A6">
        <w:rPr>
          <w:rFonts w:ascii="Arial" w:hAnsi="Arial" w:cs="Arial"/>
        </w:rPr>
        <w:t>. As there was no preconceived constraint for the value of w, it was sampled from</w:t>
      </w:r>
      <w:r w:rsidRPr="00E13504">
        <w:rPr>
          <w:rFonts w:ascii="Arial" w:hAnsi="Arial" w:cs="Arial"/>
        </w:rPr>
        <w:t xml:space="preserve"> a uniform distribution between 10-6 and 1-10-6. W was sampled from a uniform distribution between 1 and 4. The probability density functions of the hyperparameter sampling are depicted in Supplementary Figure S</w:t>
      </w:r>
      <w:r w:rsidR="00BE3FE8">
        <w:rPr>
          <w:rFonts w:ascii="Arial" w:hAnsi="Arial" w:cs="Arial"/>
        </w:rPr>
        <w:t>4</w:t>
      </w:r>
      <w:r w:rsidRPr="00E13504">
        <w:rPr>
          <w:rFonts w:ascii="Arial" w:hAnsi="Arial" w:cs="Arial"/>
        </w:rPr>
        <w:t>. Each combination of hyperparameters was tested on 10 inner cross-validation loops and the combination with the highest F1 score was selected as the best. F1 scores were used, as this metric balances the classification errors between false negatives and false positives. After selecting the best hyperparameters, the SVM model was fit on the training dataset. Then, classification performance was evaluated on the unseen test set using measures of accuracy, precision, recall, F1 scores and the areas under the ROC curve (AUROC).</w:t>
      </w:r>
    </w:p>
    <w:p w14:paraId="55110AF7" w14:textId="60A7556D" w:rsidR="4E0D0AC1" w:rsidRPr="00E13504" w:rsidRDefault="4E0D0AC1" w:rsidP="00B05FEC">
      <w:pPr>
        <w:spacing w:after="160" w:line="360" w:lineRule="auto"/>
        <w:ind w:firstLine="720"/>
        <w:rPr>
          <w:rFonts w:ascii="Arial" w:hAnsi="Arial" w:cs="Arial"/>
        </w:rPr>
      </w:pPr>
      <w:r w:rsidRPr="00E13504">
        <w:rPr>
          <w:rFonts w:ascii="Arial" w:hAnsi="Arial" w:cs="Arial"/>
        </w:rPr>
        <w:t xml:space="preserve">The fitted SVM model was also subjected to a permutation feature importance (PFI) analysis </w:t>
      </w:r>
      <w:hyperlink w:anchor="_ENREF_34" w:tooltip="Altmann, 2010 #1010" w:history="1">
        <w:r w:rsidR="00B461CB" w:rsidRPr="00B461CB">
          <w:rPr>
            <w:rStyle w:val="Hyperlink"/>
            <w:vertAlign w:val="superscript"/>
          </w:rPr>
          <w:t>34</w:t>
        </w:r>
        <w:r w:rsidR="00B461CB" w:rsidRPr="00E13504">
          <w:rPr>
            <w:rFonts w:ascii="Arial" w:hAnsi="Arial" w:cs="Arial"/>
          </w:rPr>
          <w:fldChar w:fldCharType="begin"/>
        </w:r>
        <w:r w:rsidR="00B461CB">
          <w:rPr>
            <w:rFonts w:ascii="Arial" w:hAnsi="Arial" w:cs="Arial"/>
          </w:rPr>
          <w:instrText xml:space="preserve"> ADDIN EN.CITE &lt;EndNote&gt;&lt;Cite&gt;&lt;Author&gt;Altmann&lt;/Author&gt;&lt;Year&gt;2010&lt;/Year&gt;&lt;RecNum&gt;1010&lt;/RecNum&gt;&lt;DisplayText&gt;&lt;style face="superscript"&gt;34&lt;/style&gt;&lt;/DisplayText&gt;&lt;record&gt;&lt;rec-number&gt;1010&lt;/rec-number&gt;&lt;foreign-keys&gt;&lt;key app="EN" db-id="pp0rrrtxys5p0jef22l5paxi52r9vr2eat95" timestamp="1705919329"&gt;1010&lt;/key&gt;&lt;/foreign-keys&gt;&lt;ref-type name="Journal Article"&gt;17&lt;/ref-type&gt;&lt;contributors&gt;&lt;authors&gt;&lt;author&gt;Altmann, André&lt;/author&gt;&lt;author&gt;Toloşi, Laura&lt;/author&gt;&lt;author&gt;Sander, Oliver&lt;/author&gt;&lt;author&gt;Lengauer, Thomas&lt;/author&gt;&lt;/authors&gt;&lt;/contributors&gt;&lt;titles&gt;&lt;title&gt;Permutation importance: a corrected feature importance measure&lt;/title&gt;&lt;secondary-title&gt;Bioinformatics&lt;/secondary-title&gt;&lt;/titles&gt;&lt;periodical&gt;&lt;full-title&gt;Bioinformatics&lt;/full-title&gt;&lt;/periodical&gt;&lt;pages&gt;1340-1347&lt;/pages&gt;&lt;volume&gt;26&lt;/volume&gt;&lt;number&gt;10&lt;/number&gt;&lt;dates&gt;&lt;year&gt;2010&lt;/year&gt;&lt;/dates&gt;&lt;isbn&gt;1367-4803&lt;/isbn&gt;&lt;urls&gt;&lt;related-urls&gt;&lt;url&gt;https://doi.org/10.1093/bioinformatics/btq134&lt;/url&gt;&lt;/related-urls&gt;&lt;/urls&gt;&lt;electronic-resource-num&gt;10.1093/bioinformatics/btq134&lt;/electronic-resource-num&gt;&lt;access-date&gt;1/22/2024&lt;/access-date&gt;&lt;/record&gt;&lt;/Cite&gt;&lt;/EndNote&gt;</w:instrText>
        </w:r>
        <w:r w:rsidR="00B461CB" w:rsidRPr="00E13504">
          <w:rPr>
            <w:rFonts w:ascii="Arial" w:hAnsi="Arial" w:cs="Arial"/>
          </w:rPr>
          <w:fldChar w:fldCharType="separate"/>
        </w:r>
        <w:r w:rsidR="00B461CB" w:rsidRPr="00E13504">
          <w:rPr>
            <w:rFonts w:ascii="Arial" w:hAnsi="Arial" w:cs="Arial"/>
          </w:rPr>
          <w:fldChar w:fldCharType="end"/>
        </w:r>
      </w:hyperlink>
      <w:r w:rsidRPr="00E13504">
        <w:rPr>
          <w:rFonts w:ascii="Arial" w:hAnsi="Arial" w:cs="Arial"/>
        </w:rPr>
        <w:t>, to determine the relative importance of each predictor. This meant that for each predictor in the test set, the values were randomly shuffled between the participants and the SVM model was tested again on this novel data. The decrease in AUROC indicated the importance of the predictor. These values were normalized across predictors, to get a relative measure of importance across the model.</w:t>
      </w:r>
    </w:p>
    <w:p w14:paraId="1E3BA6D1" w14:textId="255315B3" w:rsidR="25A67F62" w:rsidRPr="00E13504" w:rsidRDefault="25A67F62" w:rsidP="25A67F62">
      <w:pPr>
        <w:spacing w:after="160" w:line="360" w:lineRule="auto"/>
        <w:rPr>
          <w:rFonts w:ascii="Arial" w:eastAsia="Arial" w:hAnsi="Arial" w:cs="Arial"/>
        </w:rPr>
      </w:pPr>
    </w:p>
    <w:p w14:paraId="1A46980E" w14:textId="61D6E448" w:rsidR="068B29B0" w:rsidRPr="00E13504" w:rsidRDefault="068B29B0" w:rsidP="25A67F62">
      <w:pPr>
        <w:spacing w:after="160" w:line="360" w:lineRule="auto"/>
        <w:jc w:val="center"/>
        <w:rPr>
          <w:rFonts w:ascii="Arial" w:eastAsia="Arial" w:hAnsi="Arial" w:cs="Arial"/>
          <w:sz w:val="20"/>
          <w:szCs w:val="20"/>
        </w:rPr>
      </w:pPr>
      <w:r w:rsidRPr="00E13504">
        <w:rPr>
          <w:noProof/>
        </w:rPr>
        <w:lastRenderedPageBreak/>
        <w:drawing>
          <wp:inline distT="0" distB="0" distL="0" distR="0" wp14:anchorId="2CEB5E7C" wp14:editId="464EF481">
            <wp:extent cx="4105275" cy="4105275"/>
            <wp:effectExtent l="0" t="0" r="0" b="0"/>
            <wp:docPr id="361033402" name="Picture 3610334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extLst>
                        <a:ext uri="{28A0092B-C50C-407E-A947-70E740481C1C}">
                          <a14:useLocalDpi xmlns:a14="http://schemas.microsoft.com/office/drawing/2010/main" val="0"/>
                        </a:ext>
                      </a:extLst>
                    </a:blip>
                    <a:stretch>
                      <a:fillRect/>
                    </a:stretch>
                  </pic:blipFill>
                  <pic:spPr>
                    <a:xfrm>
                      <a:off x="0" y="0"/>
                      <a:ext cx="4105275" cy="4105275"/>
                    </a:xfrm>
                    <a:prstGeom prst="rect">
                      <a:avLst/>
                    </a:prstGeom>
                  </pic:spPr>
                </pic:pic>
              </a:graphicData>
            </a:graphic>
          </wp:inline>
        </w:drawing>
      </w:r>
    </w:p>
    <w:p w14:paraId="1D670D35" w14:textId="461BF878" w:rsidR="068B29B0" w:rsidRPr="00E13504" w:rsidRDefault="068B29B0" w:rsidP="00BC606F">
      <w:pPr>
        <w:rPr>
          <w:rFonts w:ascii="Arial" w:eastAsia="Arial" w:hAnsi="Arial" w:cs="Arial"/>
          <w:sz w:val="20"/>
          <w:szCs w:val="20"/>
        </w:rPr>
      </w:pPr>
      <w:r w:rsidRPr="00E13504">
        <w:rPr>
          <w:rFonts w:ascii="Arial" w:eastAsia="Arial" w:hAnsi="Arial" w:cs="Arial"/>
          <w:b/>
          <w:bCs/>
          <w:sz w:val="20"/>
          <w:szCs w:val="20"/>
        </w:rPr>
        <w:t>Supplementary Figure S</w:t>
      </w:r>
      <w:r w:rsidR="00FC2DD6">
        <w:rPr>
          <w:rFonts w:ascii="Arial" w:eastAsia="Arial" w:hAnsi="Arial" w:cs="Arial"/>
          <w:b/>
          <w:bCs/>
          <w:sz w:val="20"/>
          <w:szCs w:val="20"/>
        </w:rPr>
        <w:t>4</w:t>
      </w:r>
      <w:r w:rsidRPr="00E13504">
        <w:rPr>
          <w:rFonts w:ascii="Arial" w:eastAsia="Arial" w:hAnsi="Arial" w:cs="Arial"/>
          <w:b/>
          <w:bCs/>
          <w:sz w:val="20"/>
          <w:szCs w:val="20"/>
        </w:rPr>
        <w:t>. Parameter Probability Density Functions for hyperparameter tuning using random search</w:t>
      </w:r>
    </w:p>
    <w:p w14:paraId="32DBF16B" w14:textId="731002DC" w:rsidR="068B29B0" w:rsidRPr="00E13504" w:rsidRDefault="068B29B0" w:rsidP="00BC606F">
      <w:pPr>
        <w:rPr>
          <w:rFonts w:ascii="Arial" w:eastAsia="Arial" w:hAnsi="Arial" w:cs="Arial"/>
          <w:sz w:val="20"/>
          <w:szCs w:val="20"/>
        </w:rPr>
      </w:pPr>
      <w:r w:rsidRPr="00E13504">
        <w:rPr>
          <w:rFonts w:ascii="Arial" w:eastAsia="Arial" w:hAnsi="Arial" w:cs="Arial"/>
          <w:sz w:val="20"/>
          <w:szCs w:val="20"/>
        </w:rPr>
        <w:t>The probability densities of the C, γ, w (Gram matrix weight) and W (case class weight) hyperparameters, from which the 100 iterations of hyperparameters were sampled randomly. The PDF for C and γ was adapted from Bracher-Smith et al. 2022 and the uniform distribution of w and W values were employed as exploratory measures.</w:t>
      </w:r>
    </w:p>
    <w:p w14:paraId="4C6690A6" w14:textId="2BE5CE1D" w:rsidR="25A67F62" w:rsidRPr="00E13504" w:rsidRDefault="25A67F62" w:rsidP="25A67F62">
      <w:pPr>
        <w:spacing w:after="160" w:line="360" w:lineRule="auto"/>
        <w:jc w:val="center"/>
      </w:pPr>
      <w:r w:rsidRPr="00E13504">
        <w:br w:type="page"/>
      </w:r>
    </w:p>
    <w:p w14:paraId="236FB30E" w14:textId="6D5A525E" w:rsidR="7303C22B" w:rsidRPr="00E13504" w:rsidRDefault="7303C22B" w:rsidP="25A67F62">
      <w:pPr>
        <w:spacing w:after="160" w:line="360" w:lineRule="auto"/>
        <w:rPr>
          <w:rFonts w:ascii="Arial" w:hAnsi="Arial" w:cs="Arial"/>
          <w:b/>
          <w:bCs/>
          <w:i/>
          <w:iCs/>
        </w:rPr>
      </w:pPr>
      <w:r w:rsidRPr="00E13504">
        <w:rPr>
          <w:rFonts w:ascii="Arial" w:hAnsi="Arial" w:cs="Arial"/>
          <w:b/>
          <w:bCs/>
          <w:i/>
          <w:iCs/>
        </w:rPr>
        <w:lastRenderedPageBreak/>
        <w:t>Results</w:t>
      </w:r>
    </w:p>
    <w:p w14:paraId="5B110057" w14:textId="3BF3868B" w:rsidR="7303C22B" w:rsidRPr="00E13504" w:rsidRDefault="7303C22B" w:rsidP="00F9182A">
      <w:pPr>
        <w:spacing w:line="360" w:lineRule="auto"/>
        <w:rPr>
          <w:rFonts w:ascii="Arial" w:hAnsi="Arial" w:cs="Arial"/>
        </w:rPr>
      </w:pPr>
      <w:r w:rsidRPr="00E13504">
        <w:rPr>
          <w:rFonts w:ascii="Arial" w:hAnsi="Arial" w:cs="Arial"/>
        </w:rPr>
        <w:t>In the PEIC dataset, there were 321 missing age values. After excluding these participants, the analysis was performed on a sample with N = 3</w:t>
      </w:r>
      <w:r w:rsidR="007F4FA2" w:rsidRPr="00E13504">
        <w:rPr>
          <w:rFonts w:ascii="Arial" w:hAnsi="Arial" w:cs="Arial"/>
        </w:rPr>
        <w:t>,</w:t>
      </w:r>
      <w:r w:rsidRPr="00E13504">
        <w:rPr>
          <w:rFonts w:ascii="Arial" w:hAnsi="Arial" w:cs="Arial"/>
        </w:rPr>
        <w:t>650.</w:t>
      </w:r>
    </w:p>
    <w:p w14:paraId="393E3016" w14:textId="34FC2B17" w:rsidR="7303C22B" w:rsidRPr="00E13504" w:rsidRDefault="7303C22B" w:rsidP="00F9182A">
      <w:pPr>
        <w:spacing w:line="360" w:lineRule="auto"/>
        <w:ind w:firstLine="720"/>
        <w:rPr>
          <w:rFonts w:ascii="Arial" w:hAnsi="Arial" w:cs="Arial"/>
        </w:rPr>
      </w:pPr>
      <w:r w:rsidRPr="00E13504">
        <w:rPr>
          <w:rFonts w:ascii="Arial" w:hAnsi="Arial" w:cs="Arial"/>
        </w:rPr>
        <w:t>The results of the random hyperparameter search for case-control classification for both SVM models are depicted in Supplementary Figure S</w:t>
      </w:r>
      <w:r w:rsidR="00BE3FE8">
        <w:rPr>
          <w:rFonts w:ascii="Arial" w:hAnsi="Arial" w:cs="Arial"/>
        </w:rPr>
        <w:t>5</w:t>
      </w:r>
      <w:r w:rsidRPr="00E13504">
        <w:rPr>
          <w:rFonts w:ascii="Arial" w:hAnsi="Arial" w:cs="Arial"/>
        </w:rPr>
        <w:t>. Generally, higher weighting of the demographic and PGS predictors compared to the kinship matrix yielded a better model performance. This is accompanied by low γ and C parameters. The weight of cases (patients or relatives) compared to controls generally took higher values in the successful classification tasks and low values in the relative-control classification tasks.</w:t>
      </w:r>
    </w:p>
    <w:p w14:paraId="6892EC38" w14:textId="334D0E22" w:rsidR="7303C22B" w:rsidRPr="00E13504" w:rsidRDefault="7303C22B" w:rsidP="00F9182A">
      <w:pPr>
        <w:spacing w:line="360" w:lineRule="auto"/>
        <w:ind w:firstLine="720"/>
        <w:rPr>
          <w:rFonts w:ascii="Arial" w:hAnsi="Arial" w:cs="Arial"/>
        </w:rPr>
      </w:pPr>
      <w:r w:rsidRPr="00E13504">
        <w:rPr>
          <w:rFonts w:ascii="Arial" w:hAnsi="Arial" w:cs="Arial"/>
        </w:rPr>
        <w:t>The classification performance metrics for both SVM models and classification tasks are depicted in Table S1</w:t>
      </w:r>
      <w:r w:rsidR="008A78B0" w:rsidRPr="00E13504">
        <w:rPr>
          <w:rFonts w:ascii="Arial" w:hAnsi="Arial" w:cs="Arial"/>
        </w:rPr>
        <w:t>9</w:t>
      </w:r>
      <w:r w:rsidRPr="00E13504">
        <w:rPr>
          <w:rFonts w:ascii="Arial" w:hAnsi="Arial" w:cs="Arial"/>
        </w:rPr>
        <w:t>. The discrimination in the patient-control and patient-relative cases seems robust with high AUROC and moderately high accuracy scores. This corroborates the regression analysis and goes beyond its predictive value in the patient-relative classification case. However, in the relative-control case, there is a large imbalance between positive and negative class predictions, as accuracy and precision scores are always lower than the corresponding recall scores. Due to the almost chance accuracy, these classification performances were determined as not successful. To illustrate the sensitivity-specificity trade-off, Receiver Operating Characteristics (ROC) curves are plotted for each of the 10 outer cross-validation folds for each analysis in Supplementary Figure S</w:t>
      </w:r>
      <w:r w:rsidR="00BE3FE8">
        <w:rPr>
          <w:rFonts w:ascii="Arial" w:hAnsi="Arial" w:cs="Arial"/>
        </w:rPr>
        <w:t>6</w:t>
      </w:r>
      <w:r w:rsidRPr="00E13504">
        <w:rPr>
          <w:rFonts w:ascii="Arial" w:hAnsi="Arial" w:cs="Arial"/>
        </w:rPr>
        <w:t xml:space="preserve">. </w:t>
      </w:r>
    </w:p>
    <w:p w14:paraId="1EF30B83" w14:textId="37441282" w:rsidR="7303C22B" w:rsidRPr="00E13504" w:rsidRDefault="7303C22B" w:rsidP="007F4FA2">
      <w:pPr>
        <w:spacing w:after="160" w:line="360" w:lineRule="auto"/>
        <w:ind w:firstLine="720"/>
        <w:rPr>
          <w:rFonts w:ascii="Arial" w:hAnsi="Arial" w:cs="Arial"/>
        </w:rPr>
      </w:pPr>
      <w:r w:rsidRPr="00E13504">
        <w:rPr>
          <w:rFonts w:ascii="Arial" w:hAnsi="Arial" w:cs="Arial"/>
        </w:rPr>
        <w:t xml:space="preserve">The permutation feature analysis revealed the predictors with the highest relative importance in each model. While the regression analysis assessed the separate predictive value of the PGS, this analysis served as a way of comparing the contribution of the PGS to the rest of the model predictors in a model-agnostic fashion. </w:t>
      </w:r>
      <w:r w:rsidR="223B9CCE" w:rsidRPr="00E13504">
        <w:rPr>
          <w:rFonts w:ascii="Arial" w:hAnsi="Arial" w:cs="Arial"/>
        </w:rPr>
        <w:t xml:space="preserve">Across the analyses, </w:t>
      </w:r>
      <w:r w:rsidRPr="00E13504">
        <w:rPr>
          <w:rFonts w:ascii="Arial" w:hAnsi="Arial" w:cs="Arial"/>
        </w:rPr>
        <w:t>PGS as a predictor never took up a considerable (M &gt; 0.1) amount of importance. Instead, the most important contributor seemed to be age, and in other cases, ancestry and research sites. These results are illustrated in Supplementary Figure S</w:t>
      </w:r>
      <w:r w:rsidR="00BE3FE8">
        <w:rPr>
          <w:rFonts w:ascii="Arial" w:hAnsi="Arial" w:cs="Arial"/>
        </w:rPr>
        <w:t>7</w:t>
      </w:r>
      <w:r w:rsidRPr="00E13504">
        <w:rPr>
          <w:rFonts w:ascii="Arial" w:hAnsi="Arial" w:cs="Arial"/>
        </w:rPr>
        <w:t>. The importance of age and research sites in the model performance are not surprising, given the age imbalance in the data and for some sites providing only patient or only control data.</w:t>
      </w:r>
    </w:p>
    <w:p w14:paraId="06CF4627" w14:textId="77777777" w:rsidR="00610C64" w:rsidRPr="00E13504" w:rsidRDefault="00610C64" w:rsidP="6E630CBA">
      <w:pPr>
        <w:spacing w:after="160" w:line="360" w:lineRule="auto"/>
        <w:sectPr w:rsidR="00610C64" w:rsidRPr="00E13504" w:rsidSect="00DF59D7">
          <w:headerReference w:type="default" r:id="rId18"/>
          <w:footerReference w:type="default" r:id="rId19"/>
          <w:pgSz w:w="11900" w:h="16840"/>
          <w:pgMar w:top="1440" w:right="1440" w:bottom="1440" w:left="1440" w:header="708" w:footer="708" w:gutter="0"/>
          <w:cols w:space="708"/>
          <w:docGrid w:linePitch="360"/>
        </w:sectPr>
      </w:pPr>
    </w:p>
    <w:p w14:paraId="7CFDBACF" w14:textId="29E7040C" w:rsidR="3C0ABDF2" w:rsidRPr="00E13504" w:rsidRDefault="396635BF" w:rsidP="6E630CBA">
      <w:pPr>
        <w:spacing w:after="160" w:line="360" w:lineRule="auto"/>
        <w:jc w:val="center"/>
        <w:rPr>
          <w:rFonts w:ascii="Arial" w:eastAsia="Arial" w:hAnsi="Arial" w:cs="Arial"/>
          <w:lang w:val="en-US"/>
        </w:rPr>
      </w:pPr>
      <w:r w:rsidRPr="00E13504">
        <w:rPr>
          <w:noProof/>
        </w:rPr>
        <w:lastRenderedPageBreak/>
        <w:drawing>
          <wp:inline distT="0" distB="0" distL="0" distR="0" wp14:anchorId="3E2A6595" wp14:editId="45D4B7FB">
            <wp:extent cx="6090908" cy="3657600"/>
            <wp:effectExtent l="0" t="0" r="5715" b="0"/>
            <wp:docPr id="277623369" name="Picture 277623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cstate="print">
                      <a:extLst>
                        <a:ext uri="{28A0092B-C50C-407E-A947-70E740481C1C}">
                          <a14:useLocalDpi xmlns:a14="http://schemas.microsoft.com/office/drawing/2010/main" val="0"/>
                        </a:ext>
                      </a:extLst>
                    </a:blip>
                    <a:srcRect l="7916" t="1937" r="9166" b="5426"/>
                    <a:stretch>
                      <a:fillRect/>
                    </a:stretch>
                  </pic:blipFill>
                  <pic:spPr>
                    <a:xfrm>
                      <a:off x="0" y="0"/>
                      <a:ext cx="6105487" cy="3666355"/>
                    </a:xfrm>
                    <a:prstGeom prst="rect">
                      <a:avLst/>
                    </a:prstGeom>
                  </pic:spPr>
                </pic:pic>
              </a:graphicData>
            </a:graphic>
          </wp:inline>
        </w:drawing>
      </w:r>
    </w:p>
    <w:p w14:paraId="214289C5" w14:textId="77777777" w:rsidR="00E13504" w:rsidRPr="00E13504" w:rsidRDefault="00E13504" w:rsidP="6E630CBA">
      <w:pPr>
        <w:spacing w:after="160" w:line="360" w:lineRule="auto"/>
        <w:jc w:val="center"/>
        <w:rPr>
          <w:rFonts w:ascii="Arial" w:eastAsia="Arial" w:hAnsi="Arial" w:cs="Arial"/>
          <w:lang w:val="en-US"/>
        </w:rPr>
      </w:pPr>
    </w:p>
    <w:p w14:paraId="36064693" w14:textId="77777777" w:rsidR="00E13504" w:rsidRPr="00E13504" w:rsidRDefault="00E13504" w:rsidP="6E630CBA">
      <w:pPr>
        <w:spacing w:after="160" w:line="360" w:lineRule="auto"/>
        <w:jc w:val="center"/>
        <w:rPr>
          <w:rFonts w:ascii="Arial" w:eastAsia="Arial" w:hAnsi="Arial" w:cs="Arial"/>
          <w:lang w:val="en-US"/>
        </w:rPr>
      </w:pPr>
    </w:p>
    <w:p w14:paraId="4991BA3A" w14:textId="054D84EE" w:rsidR="3C0ABDF2" w:rsidRPr="00E13504" w:rsidRDefault="1B6EDDF5" w:rsidP="25A67F62">
      <w:pPr>
        <w:spacing w:after="160" w:line="360" w:lineRule="auto"/>
        <w:jc w:val="center"/>
      </w:pPr>
      <w:r w:rsidRPr="00E13504">
        <w:rPr>
          <w:noProof/>
        </w:rPr>
        <w:drawing>
          <wp:inline distT="0" distB="0" distL="0" distR="0" wp14:anchorId="07FDE662" wp14:editId="3DADF6F7">
            <wp:extent cx="6098658" cy="3598224"/>
            <wp:effectExtent l="0" t="0" r="0" b="2540"/>
            <wp:docPr id="1556434798" name="Picture 15564347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cstate="print">
                      <a:extLst>
                        <a:ext uri="{28A0092B-C50C-407E-A947-70E740481C1C}">
                          <a14:useLocalDpi xmlns:a14="http://schemas.microsoft.com/office/drawing/2010/main" val="0"/>
                        </a:ext>
                      </a:extLst>
                    </a:blip>
                    <a:srcRect l="7916" t="2713" r="8750" b="5813"/>
                    <a:stretch>
                      <a:fillRect/>
                    </a:stretch>
                  </pic:blipFill>
                  <pic:spPr>
                    <a:xfrm>
                      <a:off x="0" y="0"/>
                      <a:ext cx="6120290" cy="3610987"/>
                    </a:xfrm>
                    <a:prstGeom prst="rect">
                      <a:avLst/>
                    </a:prstGeom>
                  </pic:spPr>
                </pic:pic>
              </a:graphicData>
            </a:graphic>
          </wp:inline>
        </w:drawing>
      </w:r>
    </w:p>
    <w:p w14:paraId="0D53D40A" w14:textId="5E516070" w:rsidR="2AF2405A" w:rsidRPr="00E13504" w:rsidRDefault="2AF2405A" w:rsidP="6E630CBA">
      <w:pPr>
        <w:spacing w:after="160" w:line="360" w:lineRule="auto"/>
        <w:jc w:val="center"/>
      </w:pPr>
      <w:r w:rsidRPr="00E13504">
        <w:rPr>
          <w:noProof/>
        </w:rPr>
        <w:lastRenderedPageBreak/>
        <w:drawing>
          <wp:inline distT="0" distB="0" distL="0" distR="0" wp14:anchorId="2D739E11" wp14:editId="5DA21D7F">
            <wp:extent cx="6080166" cy="3635901"/>
            <wp:effectExtent l="0" t="0" r="0" b="3175"/>
            <wp:docPr id="1704985389" name="Picture 1704985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cstate="print">
                      <a:extLst>
                        <a:ext uri="{28A0092B-C50C-407E-A947-70E740481C1C}">
                          <a14:useLocalDpi xmlns:a14="http://schemas.microsoft.com/office/drawing/2010/main" val="0"/>
                        </a:ext>
                      </a:extLst>
                    </a:blip>
                    <a:srcRect l="8333" t="3100" r="8750" b="4651"/>
                    <a:stretch>
                      <a:fillRect/>
                    </a:stretch>
                  </pic:blipFill>
                  <pic:spPr>
                    <a:xfrm>
                      <a:off x="0" y="0"/>
                      <a:ext cx="6097391" cy="3646201"/>
                    </a:xfrm>
                    <a:prstGeom prst="rect">
                      <a:avLst/>
                    </a:prstGeom>
                  </pic:spPr>
                </pic:pic>
              </a:graphicData>
            </a:graphic>
          </wp:inline>
        </w:drawing>
      </w:r>
    </w:p>
    <w:p w14:paraId="477EE514" w14:textId="44D3F7C9" w:rsidR="3C0ABDF2" w:rsidRPr="00E13504" w:rsidRDefault="3C0ABDF2" w:rsidP="00BC606F">
      <w:pPr>
        <w:rPr>
          <w:rFonts w:ascii="Arial" w:eastAsia="Arial" w:hAnsi="Arial" w:cs="Arial"/>
          <w:sz w:val="20"/>
          <w:szCs w:val="20"/>
          <w:lang w:val="en-US"/>
        </w:rPr>
      </w:pPr>
      <w:r w:rsidRPr="00E13504">
        <w:rPr>
          <w:rFonts w:ascii="Arial" w:eastAsia="Arial" w:hAnsi="Arial" w:cs="Arial"/>
          <w:b/>
          <w:bCs/>
          <w:sz w:val="20"/>
          <w:szCs w:val="20"/>
        </w:rPr>
        <w:t>Supplementary Figure S</w:t>
      </w:r>
      <w:r w:rsidR="00FC2DD6">
        <w:rPr>
          <w:rFonts w:ascii="Arial" w:eastAsia="Arial" w:hAnsi="Arial" w:cs="Arial"/>
          <w:b/>
          <w:bCs/>
          <w:sz w:val="20"/>
          <w:szCs w:val="20"/>
        </w:rPr>
        <w:t>5</w:t>
      </w:r>
      <w:r w:rsidRPr="00E13504">
        <w:rPr>
          <w:rFonts w:ascii="Arial" w:eastAsia="Arial" w:hAnsi="Arial" w:cs="Arial"/>
          <w:b/>
          <w:bCs/>
          <w:sz w:val="20"/>
          <w:szCs w:val="20"/>
        </w:rPr>
        <w:t>. Hyperparameters searched and used during the clinical group binary classifications</w:t>
      </w:r>
    </w:p>
    <w:p w14:paraId="1541489B" w14:textId="0CA7D1BA" w:rsidR="3C0ABDF2" w:rsidRPr="00E13504" w:rsidRDefault="3C0ABDF2" w:rsidP="00BC606F">
      <w:pPr>
        <w:rPr>
          <w:rFonts w:ascii="Arial" w:eastAsia="Arial" w:hAnsi="Arial" w:cs="Arial"/>
          <w:sz w:val="20"/>
          <w:szCs w:val="20"/>
        </w:rPr>
      </w:pPr>
      <w:r w:rsidRPr="00E13504">
        <w:rPr>
          <w:rFonts w:ascii="Arial" w:eastAsia="Arial" w:hAnsi="Arial" w:cs="Arial"/>
          <w:sz w:val="20"/>
          <w:szCs w:val="20"/>
        </w:rPr>
        <w:t>Binned C, γ, w (Gram matrix weight) and W (case class weight) hyperparameter values that were used in each iteration of the random parameter search (green) and the ones that were selected as best parameters (blue). Best parameters were selected based on highest F1 scores on the 10 inner folds. The histograms display hyperparameter values across all 10 outer folds. The top row shows results of the model using intelligence PGS, the bottom row shows the model with the educational attainment PGS.</w:t>
      </w:r>
    </w:p>
    <w:p w14:paraId="4D7D3AE9" w14:textId="77777777" w:rsidR="00610C64" w:rsidRPr="00E13504" w:rsidRDefault="00610C64" w:rsidP="00BC606F">
      <w:pPr>
        <w:rPr>
          <w:rFonts w:ascii="Arial" w:eastAsia="Arial" w:hAnsi="Arial" w:cs="Arial"/>
          <w:sz w:val="20"/>
          <w:szCs w:val="20"/>
        </w:rPr>
      </w:pPr>
    </w:p>
    <w:p w14:paraId="6491D8AB" w14:textId="77777777" w:rsidR="00610C64" w:rsidRPr="00E13504" w:rsidRDefault="00610C64" w:rsidP="00BC606F">
      <w:pPr>
        <w:rPr>
          <w:rFonts w:ascii="Arial" w:eastAsia="Arial" w:hAnsi="Arial" w:cs="Arial"/>
          <w:sz w:val="20"/>
          <w:szCs w:val="20"/>
          <w:lang w:val="en-US"/>
        </w:rPr>
        <w:sectPr w:rsidR="00610C64" w:rsidRPr="00E13504" w:rsidSect="00DF59D7">
          <w:pgSz w:w="11900" w:h="16840"/>
          <w:pgMar w:top="720" w:right="720" w:bottom="720" w:left="720" w:header="708" w:footer="708" w:gutter="0"/>
          <w:cols w:space="708"/>
          <w:docGrid w:linePitch="360"/>
        </w:sectPr>
      </w:pPr>
    </w:p>
    <w:p w14:paraId="7AC1D6AD" w14:textId="7F3A19DC" w:rsidR="4A9C7710" w:rsidRPr="00E13504" w:rsidRDefault="2FE1A9D0" w:rsidP="25A67F62">
      <w:pPr>
        <w:spacing w:after="160" w:line="360" w:lineRule="auto"/>
        <w:jc w:val="center"/>
      </w:pPr>
      <w:r w:rsidRPr="00E13504">
        <w:rPr>
          <w:noProof/>
        </w:rPr>
        <w:lastRenderedPageBreak/>
        <w:drawing>
          <wp:inline distT="0" distB="0" distL="0" distR="0" wp14:anchorId="1909A048" wp14:editId="50EAF301">
            <wp:extent cx="4410106" cy="2247238"/>
            <wp:effectExtent l="0" t="0" r="0" b="0"/>
            <wp:docPr id="807963081" name="Picture 8079630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a:extLst>
                        <a:ext uri="{28A0092B-C50C-407E-A947-70E740481C1C}">
                          <a14:useLocalDpi xmlns:a14="http://schemas.microsoft.com/office/drawing/2010/main" val="0"/>
                        </a:ext>
                      </a:extLst>
                    </a:blip>
                    <a:srcRect l="5416" r="7500"/>
                    <a:stretch>
                      <a:fillRect/>
                    </a:stretch>
                  </pic:blipFill>
                  <pic:spPr>
                    <a:xfrm>
                      <a:off x="0" y="0"/>
                      <a:ext cx="4410106" cy="2247238"/>
                    </a:xfrm>
                    <a:prstGeom prst="rect">
                      <a:avLst/>
                    </a:prstGeom>
                  </pic:spPr>
                </pic:pic>
              </a:graphicData>
            </a:graphic>
          </wp:inline>
        </w:drawing>
      </w:r>
    </w:p>
    <w:p w14:paraId="0AB48526" w14:textId="3D43E984" w:rsidR="25A67F62" w:rsidRPr="00E13504" w:rsidRDefault="2FE1A9D0" w:rsidP="6E630CBA">
      <w:pPr>
        <w:spacing w:after="160" w:line="360" w:lineRule="auto"/>
        <w:jc w:val="center"/>
      </w:pPr>
      <w:r w:rsidRPr="00E13504">
        <w:rPr>
          <w:noProof/>
        </w:rPr>
        <w:drawing>
          <wp:inline distT="0" distB="0" distL="0" distR="0" wp14:anchorId="19B84862" wp14:editId="262968ED">
            <wp:extent cx="4343430" cy="2245494"/>
            <wp:effectExtent l="0" t="0" r="0" b="0"/>
            <wp:docPr id="1483077628" name="Picture 14830776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
                      <a:extLst>
                        <a:ext uri="{28A0092B-C50C-407E-A947-70E740481C1C}">
                          <a14:useLocalDpi xmlns:a14="http://schemas.microsoft.com/office/drawing/2010/main" val="0"/>
                        </a:ext>
                      </a:extLst>
                    </a:blip>
                    <a:srcRect l="6041" r="8125"/>
                    <a:stretch>
                      <a:fillRect/>
                    </a:stretch>
                  </pic:blipFill>
                  <pic:spPr>
                    <a:xfrm>
                      <a:off x="0" y="0"/>
                      <a:ext cx="4343430" cy="2245494"/>
                    </a:xfrm>
                    <a:prstGeom prst="rect">
                      <a:avLst/>
                    </a:prstGeom>
                  </pic:spPr>
                </pic:pic>
              </a:graphicData>
            </a:graphic>
          </wp:inline>
        </w:drawing>
      </w:r>
    </w:p>
    <w:p w14:paraId="455A99D1" w14:textId="37C0EE39" w:rsidR="25A67F62" w:rsidRPr="00E13504" w:rsidRDefault="0A80A47F" w:rsidP="6E630CBA">
      <w:pPr>
        <w:spacing w:after="160" w:line="360" w:lineRule="auto"/>
        <w:jc w:val="center"/>
      </w:pPr>
      <w:r w:rsidRPr="00E13504">
        <w:rPr>
          <w:noProof/>
        </w:rPr>
        <w:drawing>
          <wp:inline distT="0" distB="0" distL="0" distR="0" wp14:anchorId="7E180782" wp14:editId="15E34E37">
            <wp:extent cx="4388552" cy="2236255"/>
            <wp:effectExtent l="0" t="0" r="0" b="0"/>
            <wp:docPr id="245515973" name="Picture 2455159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a:extLst>
                        <a:ext uri="{28A0092B-C50C-407E-A947-70E740481C1C}">
                          <a14:useLocalDpi xmlns:a14="http://schemas.microsoft.com/office/drawing/2010/main" val="0"/>
                        </a:ext>
                      </a:extLst>
                    </a:blip>
                    <a:srcRect l="5416" r="7500"/>
                    <a:stretch>
                      <a:fillRect/>
                    </a:stretch>
                  </pic:blipFill>
                  <pic:spPr>
                    <a:xfrm>
                      <a:off x="0" y="0"/>
                      <a:ext cx="4388552" cy="2236255"/>
                    </a:xfrm>
                    <a:prstGeom prst="rect">
                      <a:avLst/>
                    </a:prstGeom>
                  </pic:spPr>
                </pic:pic>
              </a:graphicData>
            </a:graphic>
          </wp:inline>
        </w:drawing>
      </w:r>
    </w:p>
    <w:p w14:paraId="6ED14459" w14:textId="5D4BB591" w:rsidR="4A9C7710" w:rsidRPr="00E13504" w:rsidRDefault="4A9C7710" w:rsidP="00982745">
      <w:pPr>
        <w:rPr>
          <w:rFonts w:ascii="Arial" w:eastAsia="Arial" w:hAnsi="Arial" w:cs="Arial"/>
          <w:sz w:val="20"/>
          <w:szCs w:val="20"/>
          <w:lang w:val="en-US"/>
        </w:rPr>
      </w:pPr>
      <w:r w:rsidRPr="00E13504">
        <w:rPr>
          <w:rFonts w:ascii="Arial" w:eastAsia="Arial" w:hAnsi="Arial" w:cs="Arial"/>
          <w:b/>
          <w:bCs/>
          <w:sz w:val="20"/>
          <w:szCs w:val="20"/>
        </w:rPr>
        <w:t>Supplementary Figure S</w:t>
      </w:r>
      <w:r w:rsidR="009648DB">
        <w:rPr>
          <w:rFonts w:ascii="Arial" w:eastAsia="Arial" w:hAnsi="Arial" w:cs="Arial"/>
          <w:b/>
          <w:bCs/>
          <w:sz w:val="20"/>
          <w:szCs w:val="20"/>
        </w:rPr>
        <w:t>6</w:t>
      </w:r>
      <w:r w:rsidRPr="00E13504">
        <w:rPr>
          <w:rFonts w:ascii="Arial" w:eastAsia="Arial" w:hAnsi="Arial" w:cs="Arial"/>
          <w:b/>
          <w:bCs/>
          <w:sz w:val="20"/>
          <w:szCs w:val="20"/>
        </w:rPr>
        <w:t>. ROC curves for clinical group classification using SVM models with IQ and EA predictors</w:t>
      </w:r>
    </w:p>
    <w:p w14:paraId="678739DF" w14:textId="1829C57D" w:rsidR="4A9C7710" w:rsidRPr="00E13504" w:rsidRDefault="4A9C7710" w:rsidP="00982745">
      <w:pPr>
        <w:rPr>
          <w:rFonts w:ascii="Arial" w:eastAsia="Arial" w:hAnsi="Arial" w:cs="Arial"/>
          <w:sz w:val="20"/>
          <w:szCs w:val="20"/>
        </w:rPr>
      </w:pPr>
      <w:r w:rsidRPr="00E13504">
        <w:rPr>
          <w:rFonts w:ascii="Arial" w:eastAsia="Arial" w:hAnsi="Arial" w:cs="Arial"/>
          <w:sz w:val="20"/>
          <w:szCs w:val="20"/>
        </w:rPr>
        <w:t>ROC curves are displayed for patient-control, relative-control and patient-relative binary classification tasks. ROC curves plot the false positive rate to the true positive rate, to display the sensitivity-specificity trade-off of the classifier. Each figure depicts the ROC curves for each of the 10 outer folds of cross-validation. Their corresponding measures for the area under the curve (AUC) are reported in the figure legend. The blue line represents the mean of such curves, it is reported with the median AUC. The dashed line represents a classifier at chance level.</w:t>
      </w:r>
    </w:p>
    <w:p w14:paraId="4EF615B3" w14:textId="77777777" w:rsidR="00610C64" w:rsidRPr="00E13504" w:rsidRDefault="00610C64" w:rsidP="00982745">
      <w:pPr>
        <w:rPr>
          <w:rFonts w:ascii="Arial" w:eastAsia="Arial" w:hAnsi="Arial" w:cs="Arial"/>
          <w:sz w:val="20"/>
          <w:szCs w:val="20"/>
          <w:lang w:val="en-US"/>
        </w:rPr>
        <w:sectPr w:rsidR="00610C64" w:rsidRPr="00E13504" w:rsidSect="00DF59D7">
          <w:pgSz w:w="11900" w:h="16840"/>
          <w:pgMar w:top="1440" w:right="1440" w:bottom="1440" w:left="1440" w:header="708" w:footer="708" w:gutter="0"/>
          <w:cols w:space="708"/>
          <w:docGrid w:linePitch="360"/>
        </w:sectPr>
      </w:pPr>
    </w:p>
    <w:p w14:paraId="1468F631" w14:textId="0D18BBA1" w:rsidR="25A67F62" w:rsidRPr="00E13504" w:rsidRDefault="051B4201" w:rsidP="6E630CBA">
      <w:pPr>
        <w:spacing w:after="160" w:line="360" w:lineRule="auto"/>
        <w:jc w:val="center"/>
        <w:rPr>
          <w:rFonts w:ascii="Arial" w:eastAsia="Arial" w:hAnsi="Arial" w:cs="Arial"/>
          <w:lang w:val="en-US"/>
        </w:rPr>
      </w:pPr>
      <w:r w:rsidRPr="00E13504">
        <w:rPr>
          <w:noProof/>
        </w:rPr>
        <w:lastRenderedPageBreak/>
        <w:drawing>
          <wp:inline distT="0" distB="0" distL="0" distR="0" wp14:anchorId="7CCB92E7" wp14:editId="3F2269CE">
            <wp:extent cx="4391071" cy="2582952"/>
            <wp:effectExtent l="0" t="0" r="0" b="0"/>
            <wp:docPr id="1898681765" name="Picture 18986817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cstate="print">
                      <a:extLst>
                        <a:ext uri="{28A0092B-C50C-407E-A947-70E740481C1C}">
                          <a14:useLocalDpi xmlns:a14="http://schemas.microsoft.com/office/drawing/2010/main" val="0"/>
                        </a:ext>
                      </a:extLst>
                    </a:blip>
                    <a:srcRect l="7083" r="7916"/>
                    <a:stretch>
                      <a:fillRect/>
                    </a:stretch>
                  </pic:blipFill>
                  <pic:spPr>
                    <a:xfrm>
                      <a:off x="0" y="0"/>
                      <a:ext cx="4391071" cy="2582952"/>
                    </a:xfrm>
                    <a:prstGeom prst="rect">
                      <a:avLst/>
                    </a:prstGeom>
                  </pic:spPr>
                </pic:pic>
              </a:graphicData>
            </a:graphic>
          </wp:inline>
        </w:drawing>
      </w:r>
    </w:p>
    <w:p w14:paraId="0C2413CF" w14:textId="7E597F29" w:rsidR="4DC8A5B5" w:rsidRPr="00E13504" w:rsidRDefault="051B4201" w:rsidP="25A67F62">
      <w:pPr>
        <w:spacing w:after="160" w:line="360" w:lineRule="auto"/>
        <w:jc w:val="center"/>
      </w:pPr>
      <w:r w:rsidRPr="00E13504">
        <w:rPr>
          <w:noProof/>
        </w:rPr>
        <w:drawing>
          <wp:inline distT="0" distB="0" distL="0" distR="0" wp14:anchorId="6BA5F8E4" wp14:editId="2F7BE58F">
            <wp:extent cx="4354426" cy="2555144"/>
            <wp:effectExtent l="0" t="0" r="0" b="0"/>
            <wp:docPr id="2088641754" name="Picture 20886417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cstate="print">
                      <a:extLst>
                        <a:ext uri="{28A0092B-C50C-407E-A947-70E740481C1C}">
                          <a14:useLocalDpi xmlns:a14="http://schemas.microsoft.com/office/drawing/2010/main" val="0"/>
                        </a:ext>
                      </a:extLst>
                    </a:blip>
                    <a:srcRect l="6458" r="8333"/>
                    <a:stretch>
                      <a:fillRect/>
                    </a:stretch>
                  </pic:blipFill>
                  <pic:spPr>
                    <a:xfrm>
                      <a:off x="0" y="0"/>
                      <a:ext cx="4354426" cy="2555144"/>
                    </a:xfrm>
                    <a:prstGeom prst="rect">
                      <a:avLst/>
                    </a:prstGeom>
                  </pic:spPr>
                </pic:pic>
              </a:graphicData>
            </a:graphic>
          </wp:inline>
        </w:drawing>
      </w:r>
    </w:p>
    <w:p w14:paraId="53488B10" w14:textId="64469D6C" w:rsidR="4DC8A5B5" w:rsidRPr="00E13504" w:rsidRDefault="051B4201" w:rsidP="25A67F62">
      <w:pPr>
        <w:spacing w:after="160" w:line="360" w:lineRule="auto"/>
        <w:jc w:val="center"/>
      </w:pPr>
      <w:r w:rsidRPr="00E13504">
        <w:rPr>
          <w:noProof/>
        </w:rPr>
        <w:drawing>
          <wp:inline distT="0" distB="0" distL="0" distR="0" wp14:anchorId="2A4F5DE4" wp14:editId="5F693396">
            <wp:extent cx="4349466" cy="2533650"/>
            <wp:effectExtent l="0" t="0" r="0" b="0"/>
            <wp:docPr id="469424517" name="Picture 4694245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 cstate="print">
                      <a:extLst>
                        <a:ext uri="{28A0092B-C50C-407E-A947-70E740481C1C}">
                          <a14:useLocalDpi xmlns:a14="http://schemas.microsoft.com/office/drawing/2010/main" val="0"/>
                        </a:ext>
                      </a:extLst>
                    </a:blip>
                    <a:srcRect l="5833" r="8333"/>
                    <a:stretch>
                      <a:fillRect/>
                    </a:stretch>
                  </pic:blipFill>
                  <pic:spPr>
                    <a:xfrm>
                      <a:off x="0" y="0"/>
                      <a:ext cx="4349466" cy="2533650"/>
                    </a:xfrm>
                    <a:prstGeom prst="rect">
                      <a:avLst/>
                    </a:prstGeom>
                  </pic:spPr>
                </pic:pic>
              </a:graphicData>
            </a:graphic>
          </wp:inline>
        </w:drawing>
      </w:r>
    </w:p>
    <w:p w14:paraId="1AD74067" w14:textId="4D328727" w:rsidR="4DC8A5B5" w:rsidRPr="00E13504" w:rsidRDefault="4DC8A5B5" w:rsidP="00982745">
      <w:pPr>
        <w:rPr>
          <w:rFonts w:ascii="Arial" w:eastAsia="Arial" w:hAnsi="Arial" w:cs="Arial"/>
          <w:sz w:val="20"/>
          <w:szCs w:val="20"/>
          <w:lang w:val="en-US"/>
        </w:rPr>
      </w:pPr>
      <w:r w:rsidRPr="00E13504">
        <w:rPr>
          <w:rFonts w:ascii="Arial" w:eastAsia="Arial" w:hAnsi="Arial" w:cs="Arial"/>
          <w:b/>
          <w:bCs/>
          <w:sz w:val="20"/>
          <w:szCs w:val="20"/>
        </w:rPr>
        <w:t>Supplementary Figure S</w:t>
      </w:r>
      <w:r w:rsidR="009648DB">
        <w:rPr>
          <w:rFonts w:ascii="Arial" w:eastAsia="Arial" w:hAnsi="Arial" w:cs="Arial"/>
          <w:b/>
          <w:bCs/>
          <w:sz w:val="20"/>
          <w:szCs w:val="20"/>
        </w:rPr>
        <w:t>7</w:t>
      </w:r>
      <w:r w:rsidRPr="00E13504">
        <w:rPr>
          <w:rFonts w:ascii="Arial" w:eastAsia="Arial" w:hAnsi="Arial" w:cs="Arial"/>
          <w:b/>
          <w:bCs/>
          <w:sz w:val="20"/>
          <w:szCs w:val="20"/>
        </w:rPr>
        <w:t>. PFI scores for clinical group classification using SVM models with IQ and EA predictors</w:t>
      </w:r>
    </w:p>
    <w:p w14:paraId="1AE4929D" w14:textId="77777777" w:rsidR="00610C64" w:rsidRPr="00E13504" w:rsidRDefault="4DC8A5B5" w:rsidP="25A67F62">
      <w:pPr>
        <w:spacing w:after="160" w:line="259" w:lineRule="auto"/>
        <w:rPr>
          <w:rFonts w:ascii="Arial" w:eastAsia="Arial" w:hAnsi="Arial" w:cs="Arial"/>
          <w:sz w:val="20"/>
          <w:szCs w:val="20"/>
        </w:rPr>
        <w:sectPr w:rsidR="00610C64" w:rsidRPr="00E13504" w:rsidSect="00DF59D7">
          <w:pgSz w:w="11900" w:h="16840"/>
          <w:pgMar w:top="720" w:right="720" w:bottom="720" w:left="720" w:header="708" w:footer="708" w:gutter="0"/>
          <w:cols w:space="708"/>
          <w:docGrid w:linePitch="360"/>
        </w:sectPr>
      </w:pPr>
      <w:r w:rsidRPr="00E13504">
        <w:rPr>
          <w:rFonts w:ascii="Arial" w:eastAsia="Arial" w:hAnsi="Arial" w:cs="Arial"/>
          <w:sz w:val="20"/>
          <w:szCs w:val="20"/>
        </w:rPr>
        <w:t>Relative feature importance scores are displayed for each model predictor in each clinical group classification task. Each clinical group classification is on a separate graph. Model predictors are shown on the x axis, with PGS being IQ and EA in corresponding models. Features V1 to V4 are the ancestry principal components used in the model Feature importance scores are indicated on the y axis. They show relative importance, as they are normalized to 1 across features. Scores for IQ PGS models are green, scores for EA PGS models are orange.</w:t>
      </w:r>
    </w:p>
    <w:p w14:paraId="2AF65AEC" w14:textId="55482AEF" w:rsidR="35FD7682" w:rsidRPr="00E13504" w:rsidRDefault="35FD7682" w:rsidP="00982745">
      <w:pPr>
        <w:spacing w:line="360" w:lineRule="auto"/>
        <w:ind w:firstLine="720"/>
        <w:rPr>
          <w:rFonts w:ascii="Arial" w:hAnsi="Arial" w:cs="Arial"/>
        </w:rPr>
      </w:pPr>
      <w:r w:rsidRPr="00E13504">
        <w:rPr>
          <w:rFonts w:ascii="Arial" w:hAnsi="Arial" w:cs="Arial"/>
        </w:rPr>
        <w:lastRenderedPageBreak/>
        <w:t>In the ABCD dataset no further participants were excluded due to missing data. The results of the hyperparameter random search are displayed in Supplementary Figure S</w:t>
      </w:r>
      <w:r w:rsidR="00BE3FE8">
        <w:rPr>
          <w:rFonts w:ascii="Arial" w:hAnsi="Arial" w:cs="Arial"/>
        </w:rPr>
        <w:t>8</w:t>
      </w:r>
      <w:r w:rsidRPr="00E13504">
        <w:rPr>
          <w:rFonts w:ascii="Arial" w:hAnsi="Arial" w:cs="Arial"/>
        </w:rPr>
        <w:t xml:space="preserve">. Generally, the models performed best with low C and γ parameters and with a </w:t>
      </w:r>
      <w:r w:rsidR="216D374A" w:rsidRPr="00E13504">
        <w:rPr>
          <w:rFonts w:ascii="Arial" w:hAnsi="Arial" w:cs="Arial"/>
        </w:rPr>
        <w:t xml:space="preserve">generally </w:t>
      </w:r>
      <w:r w:rsidRPr="00E13504">
        <w:rPr>
          <w:rFonts w:ascii="Arial" w:hAnsi="Arial" w:cs="Arial"/>
        </w:rPr>
        <w:t xml:space="preserve">high Gram matrix weight w. The weight of the case group W ranged across all potential values. However, as the model performance was generally poor, these tendencies convey little meaning. </w:t>
      </w:r>
    </w:p>
    <w:p w14:paraId="02E80F63" w14:textId="5A6E910A" w:rsidR="35FD7682" w:rsidRPr="00E13504" w:rsidRDefault="35FD7682" w:rsidP="00982745">
      <w:pPr>
        <w:spacing w:line="360" w:lineRule="auto"/>
        <w:ind w:firstLine="720"/>
        <w:rPr>
          <w:rFonts w:ascii="Arial" w:hAnsi="Arial" w:cs="Arial"/>
        </w:rPr>
      </w:pPr>
      <w:r w:rsidRPr="00E13504">
        <w:rPr>
          <w:rFonts w:ascii="Arial" w:hAnsi="Arial" w:cs="Arial"/>
        </w:rPr>
        <w:t>The classification performance of the SVM models for each psychosis-like symptom group is depicted in Table S2</w:t>
      </w:r>
      <w:r w:rsidR="00610C64" w:rsidRPr="00E13504">
        <w:rPr>
          <w:rFonts w:ascii="Arial" w:hAnsi="Arial" w:cs="Arial"/>
        </w:rPr>
        <w:t>0</w:t>
      </w:r>
      <w:r w:rsidRPr="00E13504">
        <w:rPr>
          <w:rFonts w:ascii="Arial" w:hAnsi="Arial" w:cs="Arial"/>
        </w:rPr>
        <w:t>. The ROC curves indicating the sensitivity-specificity trade-off are in Supplementary Figure S</w:t>
      </w:r>
      <w:r w:rsidR="00BE3FE8">
        <w:rPr>
          <w:rFonts w:ascii="Arial" w:hAnsi="Arial" w:cs="Arial"/>
        </w:rPr>
        <w:t>9</w:t>
      </w:r>
      <w:r w:rsidRPr="00E13504">
        <w:rPr>
          <w:rFonts w:ascii="Arial" w:hAnsi="Arial" w:cs="Arial"/>
        </w:rPr>
        <w:t xml:space="preserve">. The discrimination performance and the classification accuracy, as indicated by the AUROC and accuracy values were near chance level for each model and classification task, suggesting a poor model performance. However, the high recall scores indicate that what the models excelled at was the classification of true positives, that is, classifying specifically case category data.  </w:t>
      </w:r>
    </w:p>
    <w:p w14:paraId="1303E9B9" w14:textId="71DAB2F2" w:rsidR="35FD7682" w:rsidRPr="00E13504" w:rsidRDefault="35FD7682" w:rsidP="00982745">
      <w:pPr>
        <w:spacing w:line="360" w:lineRule="auto"/>
        <w:ind w:firstLine="720"/>
        <w:rPr>
          <w:rFonts w:ascii="Arial" w:hAnsi="Arial" w:cs="Arial"/>
        </w:rPr>
      </w:pPr>
      <w:r w:rsidRPr="00E13504">
        <w:rPr>
          <w:rFonts w:ascii="Arial" w:hAnsi="Arial" w:cs="Arial"/>
        </w:rPr>
        <w:t xml:space="preserve">While these performance metrics suggest that the SVM model was unable to validate the results of the main regression analysis, there are also a few model and dataset specifications that could be the reason behind it. Firstly, optimising for F1 scores happens at the cost of accuracy, so potentially an accuracy-optimised model would have been able to have a better predictive value. Secondly, the imbalance in the distressing psychotic symptom-control and significantly distressing psychotic symptom-control comparisons was the highest amongst all comparisons and datasets. Therefore, a W parameter adjusted to these imbalances (e.g. searched between 1 and 10) might have resulted in a better model performance. Regarding the sample itself, it is also important to note that psychosis clinical groups have no relevancy at this young age. Rather, comparisons were made between categories of psychosis-prone symptoms that are experienced even amongst the non-clinical population. Nevertheless, it would be interesting to test whether the SVM model is able to perform classification on the follow-up ABCD data, when psychosis clinical groups become more clearly separated. </w:t>
      </w:r>
    </w:p>
    <w:p w14:paraId="69FD9F40" w14:textId="27AE61E3" w:rsidR="00280A14" w:rsidRPr="00E13504" w:rsidRDefault="35FD7682" w:rsidP="00982745">
      <w:pPr>
        <w:spacing w:after="160" w:line="360" w:lineRule="auto"/>
        <w:ind w:firstLine="720"/>
        <w:rPr>
          <w:rFonts w:ascii="Arial" w:hAnsi="Arial" w:cs="Arial"/>
        </w:rPr>
        <w:sectPr w:rsidR="00280A14" w:rsidRPr="00E13504" w:rsidSect="00DF59D7">
          <w:pgSz w:w="11900" w:h="16840"/>
          <w:pgMar w:top="1440" w:right="1440" w:bottom="1440" w:left="1440" w:header="708" w:footer="708" w:gutter="0"/>
          <w:cols w:space="708"/>
          <w:docGrid w:linePitch="360"/>
        </w:sectPr>
      </w:pPr>
      <w:r w:rsidRPr="00E13504">
        <w:rPr>
          <w:rFonts w:ascii="Arial" w:hAnsi="Arial" w:cs="Arial"/>
        </w:rPr>
        <w:t>The results of the PFI analysis are displayed in Supplementary Figure S</w:t>
      </w:r>
      <w:r w:rsidR="00BE3FE8">
        <w:rPr>
          <w:rFonts w:ascii="Arial" w:hAnsi="Arial" w:cs="Arial"/>
        </w:rPr>
        <w:t>10</w:t>
      </w:r>
      <w:r w:rsidRPr="00E13504">
        <w:rPr>
          <w:rFonts w:ascii="Arial" w:hAnsi="Arial" w:cs="Arial"/>
        </w:rPr>
        <w:t>. Again, due to the generally poor model performance, these tendencies do not convey too much relevant information as to which predictors might be the most important for a good model.</w:t>
      </w:r>
    </w:p>
    <w:p w14:paraId="29711532" w14:textId="34679259" w:rsidR="5E41AA3D" w:rsidRPr="00E13504" w:rsidRDefault="5E41AA3D" w:rsidP="6E630CBA">
      <w:pPr>
        <w:jc w:val="center"/>
      </w:pPr>
      <w:r w:rsidRPr="00E13504">
        <w:rPr>
          <w:noProof/>
        </w:rPr>
        <w:lastRenderedPageBreak/>
        <w:drawing>
          <wp:inline distT="0" distB="0" distL="0" distR="0" wp14:anchorId="3BD8B7BE" wp14:editId="0A07C449">
            <wp:extent cx="6109284" cy="3598224"/>
            <wp:effectExtent l="0" t="0" r="6350" b="2540"/>
            <wp:docPr id="1059727330" name="Picture 1059727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cstate="print">
                      <a:extLst>
                        <a:ext uri="{28A0092B-C50C-407E-A947-70E740481C1C}">
                          <a14:useLocalDpi xmlns:a14="http://schemas.microsoft.com/office/drawing/2010/main" val="0"/>
                        </a:ext>
                      </a:extLst>
                    </a:blip>
                    <a:srcRect l="8541" t="3875" r="8333" b="5038"/>
                    <a:stretch>
                      <a:fillRect/>
                    </a:stretch>
                  </pic:blipFill>
                  <pic:spPr>
                    <a:xfrm>
                      <a:off x="0" y="0"/>
                      <a:ext cx="6122185" cy="3605823"/>
                    </a:xfrm>
                    <a:prstGeom prst="rect">
                      <a:avLst/>
                    </a:prstGeom>
                  </pic:spPr>
                </pic:pic>
              </a:graphicData>
            </a:graphic>
          </wp:inline>
        </w:drawing>
      </w:r>
    </w:p>
    <w:p w14:paraId="578267EB" w14:textId="77777777" w:rsidR="00E13504" w:rsidRDefault="00E13504" w:rsidP="6E630CBA">
      <w:pPr>
        <w:jc w:val="center"/>
      </w:pPr>
    </w:p>
    <w:p w14:paraId="056DD14F" w14:textId="77777777" w:rsidR="00E13504" w:rsidRPr="00E13504" w:rsidRDefault="00E13504" w:rsidP="6E630CBA">
      <w:pPr>
        <w:jc w:val="center"/>
      </w:pPr>
    </w:p>
    <w:p w14:paraId="7547D537" w14:textId="77777777" w:rsidR="00E13504" w:rsidRPr="00E13504" w:rsidRDefault="00E13504" w:rsidP="6E630CBA">
      <w:pPr>
        <w:jc w:val="center"/>
      </w:pPr>
    </w:p>
    <w:p w14:paraId="7F7E7A84" w14:textId="69C3CF8E" w:rsidR="617C11FC" w:rsidRPr="00E13504" w:rsidRDefault="617C11FC" w:rsidP="6E630CBA">
      <w:pPr>
        <w:jc w:val="center"/>
      </w:pPr>
      <w:r w:rsidRPr="00E13504">
        <w:rPr>
          <w:noProof/>
        </w:rPr>
        <w:drawing>
          <wp:inline distT="0" distB="0" distL="0" distR="0" wp14:anchorId="67296476" wp14:editId="11294268">
            <wp:extent cx="6142355" cy="3562597"/>
            <wp:effectExtent l="0" t="0" r="0" b="0"/>
            <wp:docPr id="2001031500" name="Picture 2001031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 cstate="print">
                      <a:extLst>
                        <a:ext uri="{28A0092B-C50C-407E-A947-70E740481C1C}">
                          <a14:useLocalDpi xmlns:a14="http://schemas.microsoft.com/office/drawing/2010/main" val="0"/>
                        </a:ext>
                      </a:extLst>
                    </a:blip>
                    <a:srcRect l="8333" t="4263" r="8333" b="5813"/>
                    <a:stretch>
                      <a:fillRect/>
                    </a:stretch>
                  </pic:blipFill>
                  <pic:spPr>
                    <a:xfrm>
                      <a:off x="0" y="0"/>
                      <a:ext cx="6155918" cy="3570464"/>
                    </a:xfrm>
                    <a:prstGeom prst="rect">
                      <a:avLst/>
                    </a:prstGeom>
                  </pic:spPr>
                </pic:pic>
              </a:graphicData>
            </a:graphic>
          </wp:inline>
        </w:drawing>
      </w:r>
    </w:p>
    <w:p w14:paraId="0A33D23B" w14:textId="23198586" w:rsidR="617C11FC" w:rsidRPr="00E13504" w:rsidRDefault="617C11FC" w:rsidP="6E630CBA">
      <w:pPr>
        <w:jc w:val="center"/>
      </w:pPr>
      <w:r w:rsidRPr="00E13504">
        <w:rPr>
          <w:noProof/>
        </w:rPr>
        <w:lastRenderedPageBreak/>
        <w:drawing>
          <wp:inline distT="0" distB="0" distL="0" distR="0" wp14:anchorId="2B5830DF" wp14:editId="5136C51B">
            <wp:extent cx="6277160" cy="3681351"/>
            <wp:effectExtent l="0" t="0" r="0" b="0"/>
            <wp:docPr id="709696647" name="Picture 7096966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 cstate="print">
                      <a:extLst>
                        <a:ext uri="{28A0092B-C50C-407E-A947-70E740481C1C}">
                          <a14:useLocalDpi xmlns:a14="http://schemas.microsoft.com/office/drawing/2010/main" val="0"/>
                        </a:ext>
                      </a:extLst>
                    </a:blip>
                    <a:srcRect l="8541" t="3875" r="8333" b="5426"/>
                    <a:stretch>
                      <a:fillRect/>
                    </a:stretch>
                  </pic:blipFill>
                  <pic:spPr>
                    <a:xfrm>
                      <a:off x="0" y="0"/>
                      <a:ext cx="6285523" cy="3686255"/>
                    </a:xfrm>
                    <a:prstGeom prst="rect">
                      <a:avLst/>
                    </a:prstGeom>
                  </pic:spPr>
                </pic:pic>
              </a:graphicData>
            </a:graphic>
          </wp:inline>
        </w:drawing>
      </w:r>
    </w:p>
    <w:p w14:paraId="011F3BC8" w14:textId="5BF3B7E1" w:rsidR="5881EB7D" w:rsidRPr="00E13504" w:rsidRDefault="5881EB7D" w:rsidP="00982745">
      <w:pPr>
        <w:rPr>
          <w:rFonts w:ascii="Arial" w:eastAsia="Arial" w:hAnsi="Arial" w:cs="Arial"/>
          <w:sz w:val="20"/>
          <w:szCs w:val="20"/>
        </w:rPr>
      </w:pPr>
      <w:r w:rsidRPr="00E13504">
        <w:rPr>
          <w:rFonts w:ascii="Arial" w:eastAsia="Arial" w:hAnsi="Arial" w:cs="Arial"/>
          <w:b/>
          <w:bCs/>
          <w:sz w:val="20"/>
          <w:szCs w:val="20"/>
        </w:rPr>
        <w:t>Supplementary Figure S</w:t>
      </w:r>
      <w:r w:rsidR="009648DB">
        <w:rPr>
          <w:rFonts w:ascii="Arial" w:eastAsia="Arial" w:hAnsi="Arial" w:cs="Arial"/>
          <w:b/>
          <w:bCs/>
          <w:sz w:val="20"/>
          <w:szCs w:val="20"/>
        </w:rPr>
        <w:t>8</w:t>
      </w:r>
      <w:r w:rsidRPr="00E13504">
        <w:rPr>
          <w:rFonts w:ascii="Arial" w:eastAsia="Arial" w:hAnsi="Arial" w:cs="Arial"/>
          <w:b/>
          <w:bCs/>
          <w:sz w:val="20"/>
          <w:szCs w:val="20"/>
        </w:rPr>
        <w:t>. Hyperparameters searched and used during the clinical group binary classifications</w:t>
      </w:r>
    </w:p>
    <w:p w14:paraId="7FC1DA00" w14:textId="77777777" w:rsidR="00BB1AC3" w:rsidRPr="00E13504" w:rsidRDefault="5881EB7D" w:rsidP="00BB1AC3">
      <w:pPr>
        <w:rPr>
          <w:rFonts w:ascii="Arial" w:eastAsia="Arial" w:hAnsi="Arial" w:cs="Arial"/>
          <w:sz w:val="20"/>
          <w:szCs w:val="20"/>
        </w:rPr>
      </w:pPr>
      <w:r w:rsidRPr="00E13504">
        <w:rPr>
          <w:rFonts w:ascii="Arial" w:eastAsia="Arial" w:hAnsi="Arial" w:cs="Arial"/>
          <w:sz w:val="20"/>
          <w:szCs w:val="20"/>
        </w:rPr>
        <w:t>Binned C, γ, w (Gram matrix weight) and W (case class weight) hyperparameter values that were used in each iteration of the random parameter search (green) and the ones that were selected as best parameters (blue). Best parameters were selected based on highest F1 scores on the 10 inner folds. The histograms display hyperparameter values across all 10 outer folds. The top row shows results of the model using intelligence PGS, the bottom row shows the model with the educational attainment PGS.</w:t>
      </w:r>
    </w:p>
    <w:p w14:paraId="2BB003C4" w14:textId="77777777" w:rsidR="00280A14" w:rsidRPr="00E13504" w:rsidRDefault="00280A14" w:rsidP="00BB1AC3">
      <w:pPr>
        <w:rPr>
          <w:rFonts w:ascii="Arial" w:eastAsia="Arial" w:hAnsi="Arial" w:cs="Arial"/>
          <w:sz w:val="20"/>
          <w:szCs w:val="20"/>
        </w:rPr>
        <w:sectPr w:rsidR="00280A14" w:rsidRPr="00E13504" w:rsidSect="00DF59D7">
          <w:pgSz w:w="11900" w:h="16840"/>
          <w:pgMar w:top="720" w:right="720" w:bottom="720" w:left="720" w:header="708" w:footer="708" w:gutter="0"/>
          <w:cols w:space="708"/>
          <w:docGrid w:linePitch="360"/>
        </w:sectPr>
      </w:pPr>
    </w:p>
    <w:p w14:paraId="6C2EDF1C" w14:textId="25E46FCD" w:rsidR="78B97FDC" w:rsidRPr="00E13504" w:rsidRDefault="755C729B" w:rsidP="00BB1AC3">
      <w:pPr>
        <w:jc w:val="center"/>
      </w:pPr>
      <w:r w:rsidRPr="00E13504">
        <w:rPr>
          <w:noProof/>
        </w:rPr>
        <w:lastRenderedPageBreak/>
        <w:drawing>
          <wp:inline distT="0" distB="0" distL="0" distR="0" wp14:anchorId="070241F6" wp14:editId="1620437E">
            <wp:extent cx="4200571" cy="2161138"/>
            <wp:effectExtent l="0" t="0" r="0" b="0"/>
            <wp:docPr id="175880196" name="Picture 175880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2">
                      <a:extLst>
                        <a:ext uri="{28A0092B-C50C-407E-A947-70E740481C1C}">
                          <a14:useLocalDpi xmlns:a14="http://schemas.microsoft.com/office/drawing/2010/main" val="0"/>
                        </a:ext>
                      </a:extLst>
                    </a:blip>
                    <a:srcRect l="5833" r="7916"/>
                    <a:stretch>
                      <a:fillRect/>
                    </a:stretch>
                  </pic:blipFill>
                  <pic:spPr>
                    <a:xfrm>
                      <a:off x="0" y="0"/>
                      <a:ext cx="4200571" cy="2161138"/>
                    </a:xfrm>
                    <a:prstGeom prst="rect">
                      <a:avLst/>
                    </a:prstGeom>
                  </pic:spPr>
                </pic:pic>
              </a:graphicData>
            </a:graphic>
          </wp:inline>
        </w:drawing>
      </w:r>
    </w:p>
    <w:p w14:paraId="0E030F5F" w14:textId="01A7E536" w:rsidR="3504864C" w:rsidRPr="00E13504" w:rsidRDefault="3504864C" w:rsidP="3504864C"/>
    <w:p w14:paraId="0D251FC8" w14:textId="0C92C821" w:rsidR="78B97FDC" w:rsidRPr="00E13504" w:rsidRDefault="755C729B" w:rsidP="3504864C">
      <w:pPr>
        <w:jc w:val="center"/>
      </w:pPr>
      <w:r w:rsidRPr="00E13504">
        <w:rPr>
          <w:noProof/>
        </w:rPr>
        <w:drawing>
          <wp:inline distT="0" distB="0" distL="0" distR="0" wp14:anchorId="714DB3E1" wp14:editId="7CE4B7A8">
            <wp:extent cx="4095811" cy="2127790"/>
            <wp:effectExtent l="0" t="0" r="0" b="0"/>
            <wp:docPr id="1336348971" name="Picture 13363489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
                      <a:extLst>
                        <a:ext uri="{28A0092B-C50C-407E-A947-70E740481C1C}">
                          <a14:useLocalDpi xmlns:a14="http://schemas.microsoft.com/office/drawing/2010/main" val="0"/>
                        </a:ext>
                      </a:extLst>
                    </a:blip>
                    <a:srcRect l="6041" r="8541"/>
                    <a:stretch>
                      <a:fillRect/>
                    </a:stretch>
                  </pic:blipFill>
                  <pic:spPr>
                    <a:xfrm>
                      <a:off x="0" y="0"/>
                      <a:ext cx="4095811" cy="2127790"/>
                    </a:xfrm>
                    <a:prstGeom prst="rect">
                      <a:avLst/>
                    </a:prstGeom>
                  </pic:spPr>
                </pic:pic>
              </a:graphicData>
            </a:graphic>
          </wp:inline>
        </w:drawing>
      </w:r>
    </w:p>
    <w:p w14:paraId="3BFD65ED" w14:textId="0BB84373" w:rsidR="3504864C" w:rsidRPr="00E13504" w:rsidRDefault="3504864C" w:rsidP="3504864C"/>
    <w:p w14:paraId="60617886" w14:textId="3D122E1D" w:rsidR="7A8AF3C7" w:rsidRPr="00E13504" w:rsidRDefault="755C729B" w:rsidP="3504864C">
      <w:pPr>
        <w:jc w:val="center"/>
      </w:pPr>
      <w:r w:rsidRPr="00E13504">
        <w:rPr>
          <w:noProof/>
        </w:rPr>
        <w:drawing>
          <wp:inline distT="0" distB="0" distL="0" distR="0" wp14:anchorId="1481E69E" wp14:editId="56838485">
            <wp:extent cx="4262224" cy="2171882"/>
            <wp:effectExtent l="0" t="0" r="0" b="0"/>
            <wp:docPr id="1354199151" name="Picture 1354199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
                      <a:extLst>
                        <a:ext uri="{28A0092B-C50C-407E-A947-70E740481C1C}">
                          <a14:useLocalDpi xmlns:a14="http://schemas.microsoft.com/office/drawing/2010/main" val="0"/>
                        </a:ext>
                      </a:extLst>
                    </a:blip>
                    <a:srcRect l="6041" r="6875"/>
                    <a:stretch>
                      <a:fillRect/>
                    </a:stretch>
                  </pic:blipFill>
                  <pic:spPr>
                    <a:xfrm>
                      <a:off x="0" y="0"/>
                      <a:ext cx="4262224" cy="2171882"/>
                    </a:xfrm>
                    <a:prstGeom prst="rect">
                      <a:avLst/>
                    </a:prstGeom>
                  </pic:spPr>
                </pic:pic>
              </a:graphicData>
            </a:graphic>
          </wp:inline>
        </w:drawing>
      </w:r>
    </w:p>
    <w:p w14:paraId="16FB5D44" w14:textId="161EC7F8" w:rsidR="3504864C" w:rsidRPr="00E13504" w:rsidRDefault="3504864C" w:rsidP="3504864C"/>
    <w:p w14:paraId="54D125DA" w14:textId="0E9914F9" w:rsidR="6FC486F9" w:rsidRPr="00E13504" w:rsidRDefault="6FC486F9" w:rsidP="007F3C4A">
      <w:pPr>
        <w:rPr>
          <w:rFonts w:ascii="Arial" w:eastAsia="Arial" w:hAnsi="Arial" w:cs="Arial"/>
          <w:sz w:val="20"/>
          <w:szCs w:val="20"/>
        </w:rPr>
      </w:pPr>
      <w:r w:rsidRPr="00E13504">
        <w:rPr>
          <w:rFonts w:ascii="Arial" w:eastAsia="Arial" w:hAnsi="Arial" w:cs="Arial"/>
          <w:b/>
          <w:bCs/>
          <w:sz w:val="20"/>
          <w:szCs w:val="20"/>
        </w:rPr>
        <w:t>Supplementary Figure S</w:t>
      </w:r>
      <w:r w:rsidR="009648DB">
        <w:rPr>
          <w:rFonts w:ascii="Arial" w:eastAsia="Arial" w:hAnsi="Arial" w:cs="Arial"/>
          <w:b/>
          <w:bCs/>
          <w:sz w:val="20"/>
          <w:szCs w:val="20"/>
        </w:rPr>
        <w:t>9</w:t>
      </w:r>
      <w:r w:rsidRPr="00E13504">
        <w:rPr>
          <w:rFonts w:ascii="Arial" w:eastAsia="Arial" w:hAnsi="Arial" w:cs="Arial"/>
          <w:b/>
          <w:bCs/>
          <w:sz w:val="20"/>
          <w:szCs w:val="20"/>
        </w:rPr>
        <w:t>. ROC curves for clinical group classification using SVM models with IQ and EA predictors</w:t>
      </w:r>
    </w:p>
    <w:p w14:paraId="59934690" w14:textId="20C884DC" w:rsidR="6FC486F9" w:rsidRDefault="6FC486F9" w:rsidP="007F3C4A">
      <w:pPr>
        <w:rPr>
          <w:rFonts w:ascii="Arial" w:eastAsia="Arial" w:hAnsi="Arial" w:cs="Arial"/>
          <w:sz w:val="20"/>
          <w:szCs w:val="20"/>
        </w:rPr>
      </w:pPr>
      <w:r w:rsidRPr="00E13504">
        <w:rPr>
          <w:rFonts w:ascii="Arial" w:eastAsia="Arial" w:hAnsi="Arial" w:cs="Arial"/>
          <w:sz w:val="20"/>
          <w:szCs w:val="20"/>
        </w:rPr>
        <w:t>ROC curves are displayed for binary classification tasks between participants who have and do not have psychosis-like symptoms, between participants who have and do not have distressing psychosis-like symptoms and between participants who have and do not have significantly distressing psychosis-like symptoms. ROC curves plot the false positive rate to the true positive rate, to display the sensitivity-specificity trade-off of the classifier. Each figure depicts the ROC curves for each of the 10 outer folds of cross-validation. Their corresponding measures for the area under the curve (AUC) are reported in the figure legend. The blue line represents the mean of such curves, it is reported with the median AUC. The dashed line represents a classifier at chance level.</w:t>
      </w:r>
    </w:p>
    <w:p w14:paraId="59D81CD2" w14:textId="77777777" w:rsidR="00E13504" w:rsidRDefault="00E13504" w:rsidP="007F3C4A">
      <w:pPr>
        <w:rPr>
          <w:rFonts w:ascii="Arial" w:eastAsia="Arial" w:hAnsi="Arial" w:cs="Arial"/>
          <w:sz w:val="20"/>
          <w:szCs w:val="20"/>
        </w:rPr>
        <w:sectPr w:rsidR="00E13504" w:rsidSect="00DF59D7">
          <w:pgSz w:w="11900" w:h="16840"/>
          <w:pgMar w:top="1440" w:right="1440" w:bottom="1440" w:left="1440" w:header="708" w:footer="708" w:gutter="0"/>
          <w:cols w:space="708"/>
          <w:docGrid w:linePitch="360"/>
        </w:sectPr>
      </w:pPr>
    </w:p>
    <w:p w14:paraId="449DC9C2" w14:textId="1DFAF56F" w:rsidR="3504864C" w:rsidRPr="00E13504" w:rsidRDefault="2D25D7CE" w:rsidP="6E630CBA">
      <w:pPr>
        <w:jc w:val="center"/>
      </w:pPr>
      <w:r w:rsidRPr="00E13504">
        <w:rPr>
          <w:noProof/>
        </w:rPr>
        <w:lastRenderedPageBreak/>
        <w:drawing>
          <wp:inline distT="0" distB="0" distL="0" distR="0" wp14:anchorId="1766A17D" wp14:editId="3F0B5F82">
            <wp:extent cx="4400566" cy="2557219"/>
            <wp:effectExtent l="0" t="0" r="0" b="0"/>
            <wp:docPr id="1179144696" name="Picture 11791446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5" cstate="print">
                      <a:extLst>
                        <a:ext uri="{28A0092B-C50C-407E-A947-70E740481C1C}">
                          <a14:useLocalDpi xmlns:a14="http://schemas.microsoft.com/office/drawing/2010/main" val="0"/>
                        </a:ext>
                      </a:extLst>
                    </a:blip>
                    <a:srcRect l="5625" r="8333"/>
                    <a:stretch>
                      <a:fillRect/>
                    </a:stretch>
                  </pic:blipFill>
                  <pic:spPr>
                    <a:xfrm>
                      <a:off x="0" y="0"/>
                      <a:ext cx="4400566" cy="2557219"/>
                    </a:xfrm>
                    <a:prstGeom prst="rect">
                      <a:avLst/>
                    </a:prstGeom>
                  </pic:spPr>
                </pic:pic>
              </a:graphicData>
            </a:graphic>
          </wp:inline>
        </w:drawing>
      </w:r>
    </w:p>
    <w:p w14:paraId="3957BE7B" w14:textId="72A32521" w:rsidR="2D25D7CE" w:rsidRPr="00E13504" w:rsidRDefault="2D25D7CE" w:rsidP="6E630CBA">
      <w:pPr>
        <w:jc w:val="center"/>
      </w:pPr>
      <w:r w:rsidRPr="00E13504">
        <w:rPr>
          <w:noProof/>
        </w:rPr>
        <w:drawing>
          <wp:inline distT="0" distB="0" distL="0" distR="0" wp14:anchorId="0E183022" wp14:editId="088A5C80">
            <wp:extent cx="4392930" cy="2584076"/>
            <wp:effectExtent l="0" t="0" r="0" b="0"/>
            <wp:docPr id="1370225394" name="Picture 1370225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6" cstate="print">
                      <a:extLst>
                        <a:ext uri="{28A0092B-C50C-407E-A947-70E740481C1C}">
                          <a14:useLocalDpi xmlns:a14="http://schemas.microsoft.com/office/drawing/2010/main" val="0"/>
                        </a:ext>
                      </a:extLst>
                    </a:blip>
                    <a:srcRect l="6250" r="8750"/>
                    <a:stretch>
                      <a:fillRect/>
                    </a:stretch>
                  </pic:blipFill>
                  <pic:spPr>
                    <a:xfrm>
                      <a:off x="0" y="0"/>
                      <a:ext cx="4392930" cy="2584076"/>
                    </a:xfrm>
                    <a:prstGeom prst="rect">
                      <a:avLst/>
                    </a:prstGeom>
                  </pic:spPr>
                </pic:pic>
              </a:graphicData>
            </a:graphic>
          </wp:inline>
        </w:drawing>
      </w:r>
    </w:p>
    <w:p w14:paraId="420A6964" w14:textId="0DDED3DE" w:rsidR="61FACF5B" w:rsidRPr="00E13504" w:rsidRDefault="61FACF5B" w:rsidP="6E630CBA">
      <w:pPr>
        <w:jc w:val="center"/>
      </w:pPr>
      <w:r w:rsidRPr="00E13504">
        <w:rPr>
          <w:noProof/>
        </w:rPr>
        <w:drawing>
          <wp:inline distT="0" distB="0" distL="0" distR="0" wp14:anchorId="7946A9A2" wp14:editId="0DC2E2FB">
            <wp:extent cx="4372010" cy="2623185"/>
            <wp:effectExtent l="0" t="0" r="0" b="0"/>
            <wp:docPr id="498299997" name="Picture 4982999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7" cstate="print">
                      <a:extLst>
                        <a:ext uri="{28A0092B-C50C-407E-A947-70E740481C1C}">
                          <a14:useLocalDpi xmlns:a14="http://schemas.microsoft.com/office/drawing/2010/main" val="0"/>
                        </a:ext>
                      </a:extLst>
                    </a:blip>
                    <a:srcRect l="7708" r="8958"/>
                    <a:stretch>
                      <a:fillRect/>
                    </a:stretch>
                  </pic:blipFill>
                  <pic:spPr>
                    <a:xfrm>
                      <a:off x="0" y="0"/>
                      <a:ext cx="4372010" cy="2623185"/>
                    </a:xfrm>
                    <a:prstGeom prst="rect">
                      <a:avLst/>
                    </a:prstGeom>
                  </pic:spPr>
                </pic:pic>
              </a:graphicData>
            </a:graphic>
          </wp:inline>
        </w:drawing>
      </w:r>
    </w:p>
    <w:p w14:paraId="09654C62" w14:textId="45DC5E10" w:rsidR="3504864C" w:rsidRPr="00E13504" w:rsidRDefault="3504864C" w:rsidP="6E630CBA">
      <w:pPr>
        <w:jc w:val="center"/>
      </w:pPr>
    </w:p>
    <w:p w14:paraId="6221875F" w14:textId="32DA2FFA" w:rsidR="6FC486F9" w:rsidRPr="00E13504" w:rsidRDefault="6FC486F9" w:rsidP="00B64B53">
      <w:pPr>
        <w:spacing w:line="259" w:lineRule="auto"/>
        <w:rPr>
          <w:rFonts w:ascii="Arial" w:eastAsia="Arial" w:hAnsi="Arial" w:cs="Arial"/>
          <w:sz w:val="20"/>
          <w:szCs w:val="20"/>
        </w:rPr>
      </w:pPr>
      <w:r w:rsidRPr="00E13504">
        <w:rPr>
          <w:rFonts w:ascii="Arial" w:eastAsia="Arial" w:hAnsi="Arial" w:cs="Arial"/>
          <w:b/>
          <w:bCs/>
          <w:sz w:val="20"/>
          <w:szCs w:val="20"/>
        </w:rPr>
        <w:t>Supplementary Figure S</w:t>
      </w:r>
      <w:r w:rsidR="009648DB">
        <w:rPr>
          <w:rFonts w:ascii="Arial" w:eastAsia="Arial" w:hAnsi="Arial" w:cs="Arial"/>
          <w:b/>
          <w:bCs/>
          <w:sz w:val="20"/>
          <w:szCs w:val="20"/>
        </w:rPr>
        <w:t>10</w:t>
      </w:r>
      <w:r w:rsidRPr="00E13504">
        <w:rPr>
          <w:rFonts w:ascii="Arial" w:eastAsia="Arial" w:hAnsi="Arial" w:cs="Arial"/>
          <w:b/>
          <w:bCs/>
          <w:sz w:val="20"/>
          <w:szCs w:val="20"/>
        </w:rPr>
        <w:t>. PFI scores for clinical group classification using SVM models with IQ and EA predictors</w:t>
      </w:r>
    </w:p>
    <w:p w14:paraId="1263A647" w14:textId="46CEBFA4" w:rsidR="007F3C4A" w:rsidRPr="00E13504" w:rsidRDefault="6FC486F9" w:rsidP="00E13504">
      <w:pPr>
        <w:spacing w:after="160" w:line="259" w:lineRule="auto"/>
        <w:rPr>
          <w:rFonts w:ascii="Arial" w:eastAsia="Arial" w:hAnsi="Arial" w:cs="Arial"/>
          <w:sz w:val="20"/>
          <w:szCs w:val="20"/>
        </w:rPr>
      </w:pPr>
      <w:r w:rsidRPr="00E13504">
        <w:rPr>
          <w:rFonts w:ascii="Arial" w:eastAsia="Arial" w:hAnsi="Arial" w:cs="Arial"/>
          <w:sz w:val="20"/>
          <w:szCs w:val="20"/>
        </w:rPr>
        <w:t>Relative feature importance scores are displayed for each model predictor in each clinical group classification task. Each clinical group classification is on a separate graph. Model predictors are shown on the x axis, with PGS being IQ and EA in corresponding models. Features V1 to V8 are the ancestry principal components used in the model Feature importance scores are indicated on the y axis. They show relative importance, as they are normalized to 1 across features. Scores for IQ PGS models are green, scores for EA PGS models are orange</w:t>
      </w:r>
      <w:r w:rsidR="00E13504">
        <w:rPr>
          <w:rFonts w:ascii="Arial" w:eastAsia="Arial" w:hAnsi="Arial" w:cs="Arial"/>
          <w:sz w:val="20"/>
          <w:szCs w:val="20"/>
        </w:rPr>
        <w:t>.</w:t>
      </w:r>
    </w:p>
    <w:p w14:paraId="48B3D24B" w14:textId="77777777" w:rsidR="007F3C4A" w:rsidRPr="00E13504" w:rsidRDefault="007F3C4A" w:rsidP="007F3C4A">
      <w:pPr>
        <w:spacing w:line="360" w:lineRule="auto"/>
      </w:pPr>
    </w:p>
    <w:p w14:paraId="067D0FB5" w14:textId="77777777" w:rsidR="00D54587" w:rsidRPr="00E13504" w:rsidRDefault="00D54587" w:rsidP="00D54587">
      <w:pPr>
        <w:rPr>
          <w:rFonts w:ascii="Arial" w:hAnsi="Arial" w:cs="Arial"/>
          <w:sz w:val="20"/>
          <w:szCs w:val="20"/>
        </w:rPr>
        <w:sectPr w:rsidR="00D54587" w:rsidRPr="00E13504" w:rsidSect="00DF59D7">
          <w:pgSz w:w="11900" w:h="16840"/>
          <w:pgMar w:top="720" w:right="720" w:bottom="720" w:left="720" w:header="708" w:footer="708" w:gutter="0"/>
          <w:cols w:space="708"/>
          <w:docGrid w:linePitch="360"/>
        </w:sectPr>
      </w:pPr>
    </w:p>
    <w:p w14:paraId="4E3F91B1" w14:textId="2C150D05" w:rsidR="00D54587" w:rsidRPr="00E13504" w:rsidRDefault="00D54587" w:rsidP="00BF29C1">
      <w:pPr>
        <w:jc w:val="center"/>
        <w:rPr>
          <w:rFonts w:ascii="Arial" w:hAnsi="Arial" w:cs="Arial"/>
          <w:b/>
          <w:bCs/>
        </w:rPr>
      </w:pPr>
      <w:r w:rsidRPr="00E13504">
        <w:rPr>
          <w:rFonts w:ascii="Arial" w:hAnsi="Arial" w:cs="Arial"/>
          <w:b/>
          <w:bCs/>
        </w:rPr>
        <w:lastRenderedPageBreak/>
        <w:t>Supplementary Material References</w:t>
      </w:r>
    </w:p>
    <w:p w14:paraId="09E4DA77" w14:textId="77777777" w:rsidR="00241B28" w:rsidRPr="00E13504" w:rsidRDefault="00241B28"/>
    <w:p w14:paraId="0ED16C3A" w14:textId="77777777" w:rsidR="00B461CB" w:rsidRPr="00B461CB" w:rsidRDefault="00241B28" w:rsidP="00B461CB">
      <w:pPr>
        <w:pStyle w:val="EndNoteBibliography"/>
        <w:ind w:left="720" w:hanging="720"/>
        <w:rPr>
          <w:noProof/>
        </w:rPr>
      </w:pPr>
      <w:r w:rsidRPr="00E13504">
        <w:fldChar w:fldCharType="begin"/>
      </w:r>
      <w:r w:rsidRPr="00E13504">
        <w:instrText xml:space="preserve"> ADDIN EN.REFLIST </w:instrText>
      </w:r>
      <w:r w:rsidRPr="00E13504">
        <w:fldChar w:fldCharType="separate"/>
      </w:r>
      <w:bookmarkStart w:id="0" w:name="_ENREF_1"/>
      <w:r w:rsidR="00B461CB" w:rsidRPr="00B461CB">
        <w:rPr>
          <w:noProof/>
        </w:rPr>
        <w:t>1.</w:t>
      </w:r>
      <w:r w:rsidR="00B461CB" w:rsidRPr="00B461CB">
        <w:rPr>
          <w:noProof/>
        </w:rPr>
        <w:tab/>
        <w:t xml:space="preserve">Wellcome Trust Case Control Consortium. Genome-wide association study of 14,000 cases of seven common diseases and 3,000 shared controls. </w:t>
      </w:r>
      <w:r w:rsidR="00B461CB" w:rsidRPr="00B461CB">
        <w:rPr>
          <w:i/>
          <w:noProof/>
        </w:rPr>
        <w:t>Nature</w:t>
      </w:r>
      <w:r w:rsidR="00B461CB" w:rsidRPr="00B461CB">
        <w:rPr>
          <w:noProof/>
        </w:rPr>
        <w:t xml:space="preserve"> 2007; </w:t>
      </w:r>
      <w:r w:rsidR="00B461CB" w:rsidRPr="00B461CB">
        <w:rPr>
          <w:b/>
          <w:noProof/>
        </w:rPr>
        <w:t>447</w:t>
      </w:r>
      <w:r w:rsidR="00B461CB" w:rsidRPr="00B461CB">
        <w:rPr>
          <w:noProof/>
        </w:rPr>
        <w:t>(7145)</w:t>
      </w:r>
      <w:r w:rsidR="00B461CB" w:rsidRPr="00B461CB">
        <w:rPr>
          <w:b/>
          <w:noProof/>
        </w:rPr>
        <w:t xml:space="preserve">: </w:t>
      </w:r>
      <w:r w:rsidR="00B461CB" w:rsidRPr="00B461CB">
        <w:rPr>
          <w:noProof/>
        </w:rPr>
        <w:t>661-678.</w:t>
      </w:r>
    </w:p>
    <w:bookmarkEnd w:id="0"/>
    <w:p w14:paraId="7105D6BF" w14:textId="77777777" w:rsidR="00B461CB" w:rsidRPr="00B461CB" w:rsidRDefault="00B461CB" w:rsidP="00B461CB">
      <w:pPr>
        <w:pStyle w:val="EndNoteBibliography"/>
        <w:rPr>
          <w:noProof/>
        </w:rPr>
      </w:pPr>
    </w:p>
    <w:p w14:paraId="2F53FE96" w14:textId="77777777" w:rsidR="00B461CB" w:rsidRPr="00B461CB" w:rsidRDefault="00B461CB" w:rsidP="00B461CB">
      <w:pPr>
        <w:pStyle w:val="EndNoteBibliography"/>
        <w:ind w:left="720" w:hanging="720"/>
        <w:rPr>
          <w:noProof/>
        </w:rPr>
      </w:pPr>
      <w:bookmarkStart w:id="1" w:name="_ENREF_2"/>
      <w:r w:rsidRPr="00B461CB">
        <w:rPr>
          <w:noProof/>
        </w:rPr>
        <w:t>2.</w:t>
      </w:r>
      <w:r w:rsidRPr="00B461CB">
        <w:rPr>
          <w:noProof/>
        </w:rPr>
        <w:tab/>
        <w:t xml:space="preserve">Marchini J, Howie B, Myers S, McVean G, Donnelly P. A new multipoint method for genome-wide association studies by imputation of genotypes. </w:t>
      </w:r>
      <w:r w:rsidRPr="00B461CB">
        <w:rPr>
          <w:i/>
          <w:noProof/>
        </w:rPr>
        <w:t>Nat Genet</w:t>
      </w:r>
      <w:r w:rsidRPr="00B461CB">
        <w:rPr>
          <w:noProof/>
        </w:rPr>
        <w:t xml:space="preserve"> 2007; </w:t>
      </w:r>
      <w:r w:rsidRPr="00B461CB">
        <w:rPr>
          <w:b/>
          <w:noProof/>
        </w:rPr>
        <w:t>39</w:t>
      </w:r>
      <w:r w:rsidRPr="00B461CB">
        <w:rPr>
          <w:noProof/>
        </w:rPr>
        <w:t>(7)</w:t>
      </w:r>
      <w:r w:rsidRPr="00B461CB">
        <w:rPr>
          <w:b/>
          <w:noProof/>
        </w:rPr>
        <w:t xml:space="preserve">: </w:t>
      </w:r>
      <w:r w:rsidRPr="00B461CB">
        <w:rPr>
          <w:noProof/>
        </w:rPr>
        <w:t>906-913.</w:t>
      </w:r>
    </w:p>
    <w:bookmarkEnd w:id="1"/>
    <w:p w14:paraId="620ACA1E" w14:textId="77777777" w:rsidR="00B461CB" w:rsidRPr="00B461CB" w:rsidRDefault="00B461CB" w:rsidP="00B461CB">
      <w:pPr>
        <w:pStyle w:val="EndNoteBibliography"/>
        <w:rPr>
          <w:noProof/>
        </w:rPr>
      </w:pPr>
    </w:p>
    <w:p w14:paraId="30847842" w14:textId="77777777" w:rsidR="00B461CB" w:rsidRPr="00B461CB" w:rsidRDefault="00B461CB" w:rsidP="00B461CB">
      <w:pPr>
        <w:pStyle w:val="EndNoteBibliography"/>
        <w:ind w:left="720" w:hanging="720"/>
        <w:rPr>
          <w:noProof/>
        </w:rPr>
      </w:pPr>
      <w:bookmarkStart w:id="2" w:name="_ENREF_3"/>
      <w:r w:rsidRPr="00B461CB">
        <w:rPr>
          <w:noProof/>
        </w:rPr>
        <w:t>3.</w:t>
      </w:r>
      <w:r w:rsidRPr="00B461CB">
        <w:rPr>
          <w:noProof/>
        </w:rPr>
        <w:tab/>
        <w:t xml:space="preserve">Wigginton JE, Abecasis GR. PEDSTATS: descriptive statistics, graphics and quality assessment for gene mapping data. </w:t>
      </w:r>
      <w:r w:rsidRPr="00B461CB">
        <w:rPr>
          <w:i/>
          <w:noProof/>
        </w:rPr>
        <w:t>Bioinformatics</w:t>
      </w:r>
      <w:r w:rsidRPr="00B461CB">
        <w:rPr>
          <w:noProof/>
        </w:rPr>
        <w:t xml:space="preserve"> 2005; </w:t>
      </w:r>
      <w:r w:rsidRPr="00B461CB">
        <w:rPr>
          <w:b/>
          <w:noProof/>
        </w:rPr>
        <w:t>21</w:t>
      </w:r>
      <w:r w:rsidRPr="00B461CB">
        <w:rPr>
          <w:noProof/>
        </w:rPr>
        <w:t>(16)</w:t>
      </w:r>
      <w:r w:rsidRPr="00B461CB">
        <w:rPr>
          <w:b/>
          <w:noProof/>
        </w:rPr>
        <w:t xml:space="preserve">: </w:t>
      </w:r>
      <w:r w:rsidRPr="00B461CB">
        <w:rPr>
          <w:noProof/>
        </w:rPr>
        <w:t>3445-3447.</w:t>
      </w:r>
    </w:p>
    <w:bookmarkEnd w:id="2"/>
    <w:p w14:paraId="3BC9EA9F" w14:textId="77777777" w:rsidR="00B461CB" w:rsidRPr="00B461CB" w:rsidRDefault="00B461CB" w:rsidP="00B461CB">
      <w:pPr>
        <w:pStyle w:val="EndNoteBibliography"/>
        <w:rPr>
          <w:noProof/>
        </w:rPr>
      </w:pPr>
    </w:p>
    <w:p w14:paraId="7FF71511" w14:textId="77777777" w:rsidR="00B461CB" w:rsidRPr="00B461CB" w:rsidRDefault="00B461CB" w:rsidP="00B461CB">
      <w:pPr>
        <w:pStyle w:val="EndNoteBibliography"/>
        <w:ind w:left="720" w:hanging="720"/>
        <w:rPr>
          <w:noProof/>
        </w:rPr>
      </w:pPr>
      <w:bookmarkStart w:id="3" w:name="_ENREF_4"/>
      <w:r w:rsidRPr="00B461CB">
        <w:rPr>
          <w:noProof/>
        </w:rPr>
        <w:t>4.</w:t>
      </w:r>
      <w:r w:rsidRPr="00B461CB">
        <w:rPr>
          <w:noProof/>
        </w:rPr>
        <w:tab/>
        <w:t xml:space="preserve">Morris JA, Randall JC, Maller JB, Barrett JC. Evoker: a visualization tool for genotype intensity data. </w:t>
      </w:r>
      <w:r w:rsidRPr="00B461CB">
        <w:rPr>
          <w:i/>
          <w:noProof/>
        </w:rPr>
        <w:t>Bioinformatics</w:t>
      </w:r>
      <w:r w:rsidRPr="00B461CB">
        <w:rPr>
          <w:noProof/>
        </w:rPr>
        <w:t xml:space="preserve"> 2010; </w:t>
      </w:r>
      <w:r w:rsidRPr="00B461CB">
        <w:rPr>
          <w:b/>
          <w:noProof/>
        </w:rPr>
        <w:t>26</w:t>
      </w:r>
      <w:r w:rsidRPr="00B461CB">
        <w:rPr>
          <w:noProof/>
        </w:rPr>
        <w:t>(14)</w:t>
      </w:r>
      <w:r w:rsidRPr="00B461CB">
        <w:rPr>
          <w:b/>
          <w:noProof/>
        </w:rPr>
        <w:t xml:space="preserve">: </w:t>
      </w:r>
      <w:r w:rsidRPr="00B461CB">
        <w:rPr>
          <w:noProof/>
        </w:rPr>
        <w:t>1786-1787.</w:t>
      </w:r>
    </w:p>
    <w:bookmarkEnd w:id="3"/>
    <w:p w14:paraId="4ADC0D13" w14:textId="77777777" w:rsidR="00B461CB" w:rsidRPr="00B461CB" w:rsidRDefault="00B461CB" w:rsidP="00B461CB">
      <w:pPr>
        <w:pStyle w:val="EndNoteBibliography"/>
        <w:rPr>
          <w:noProof/>
        </w:rPr>
      </w:pPr>
    </w:p>
    <w:p w14:paraId="7CB47C94" w14:textId="77777777" w:rsidR="00B461CB" w:rsidRPr="00B461CB" w:rsidRDefault="00B461CB" w:rsidP="00B461CB">
      <w:pPr>
        <w:pStyle w:val="EndNoteBibliography"/>
        <w:ind w:left="720" w:hanging="720"/>
        <w:rPr>
          <w:noProof/>
        </w:rPr>
      </w:pPr>
      <w:bookmarkStart w:id="4" w:name="_ENREF_5"/>
      <w:r w:rsidRPr="00B461CB">
        <w:rPr>
          <w:noProof/>
        </w:rPr>
        <w:t>5.</w:t>
      </w:r>
      <w:r w:rsidRPr="00B461CB">
        <w:rPr>
          <w:noProof/>
        </w:rPr>
        <w:tab/>
        <w:t xml:space="preserve">Speed D, Cai N, Johnson MR, Nejentsev S, Balding DJ. Reevaluation of SNP heritability in complex human traits. </w:t>
      </w:r>
      <w:r w:rsidRPr="00B461CB">
        <w:rPr>
          <w:i/>
          <w:noProof/>
        </w:rPr>
        <w:t>Nat Genet</w:t>
      </w:r>
      <w:r w:rsidRPr="00B461CB">
        <w:rPr>
          <w:noProof/>
        </w:rPr>
        <w:t xml:space="preserve"> 2017; </w:t>
      </w:r>
      <w:r w:rsidRPr="00B461CB">
        <w:rPr>
          <w:b/>
          <w:noProof/>
        </w:rPr>
        <w:t>49</w:t>
      </w:r>
      <w:r w:rsidRPr="00B461CB">
        <w:rPr>
          <w:noProof/>
        </w:rPr>
        <w:t>(7)</w:t>
      </w:r>
      <w:r w:rsidRPr="00B461CB">
        <w:rPr>
          <w:b/>
          <w:noProof/>
        </w:rPr>
        <w:t xml:space="preserve">: </w:t>
      </w:r>
      <w:r w:rsidRPr="00B461CB">
        <w:rPr>
          <w:noProof/>
        </w:rPr>
        <w:t>986-992.</w:t>
      </w:r>
    </w:p>
    <w:bookmarkEnd w:id="4"/>
    <w:p w14:paraId="5C7E55B3" w14:textId="77777777" w:rsidR="00B461CB" w:rsidRPr="00B461CB" w:rsidRDefault="00B461CB" w:rsidP="00B461CB">
      <w:pPr>
        <w:pStyle w:val="EndNoteBibliography"/>
        <w:rPr>
          <w:noProof/>
        </w:rPr>
      </w:pPr>
    </w:p>
    <w:p w14:paraId="2CF159B9" w14:textId="77777777" w:rsidR="00B461CB" w:rsidRPr="00B461CB" w:rsidRDefault="00B461CB" w:rsidP="00B461CB">
      <w:pPr>
        <w:pStyle w:val="EndNoteBibliography"/>
        <w:ind w:left="720" w:hanging="720"/>
        <w:rPr>
          <w:noProof/>
        </w:rPr>
      </w:pPr>
      <w:bookmarkStart w:id="5" w:name="_ENREF_6"/>
      <w:r w:rsidRPr="00B461CB">
        <w:rPr>
          <w:noProof/>
        </w:rPr>
        <w:t>6.</w:t>
      </w:r>
      <w:r w:rsidRPr="00B461CB">
        <w:rPr>
          <w:noProof/>
        </w:rPr>
        <w:tab/>
        <w:t>Purcell S, Neale B, Todd-Brown K, Thomas L, Ferreira MA, Bender D</w:t>
      </w:r>
      <w:r w:rsidRPr="00B461CB">
        <w:rPr>
          <w:i/>
          <w:noProof/>
        </w:rPr>
        <w:t xml:space="preserve"> et al.</w:t>
      </w:r>
      <w:r w:rsidRPr="00B461CB">
        <w:rPr>
          <w:noProof/>
        </w:rPr>
        <w:t xml:space="preserve"> PLINK: a tool set for whole-genome association and population-based linkage analyses. </w:t>
      </w:r>
      <w:r w:rsidRPr="00B461CB">
        <w:rPr>
          <w:i/>
          <w:noProof/>
        </w:rPr>
        <w:t>Am J Hum Genet</w:t>
      </w:r>
      <w:r w:rsidRPr="00B461CB">
        <w:rPr>
          <w:noProof/>
        </w:rPr>
        <w:t xml:space="preserve"> 2007; </w:t>
      </w:r>
      <w:r w:rsidRPr="00B461CB">
        <w:rPr>
          <w:b/>
          <w:noProof/>
        </w:rPr>
        <w:t>81</w:t>
      </w:r>
      <w:r w:rsidRPr="00B461CB">
        <w:rPr>
          <w:noProof/>
        </w:rPr>
        <w:t>(3)</w:t>
      </w:r>
      <w:r w:rsidRPr="00B461CB">
        <w:rPr>
          <w:b/>
          <w:noProof/>
        </w:rPr>
        <w:t xml:space="preserve">: </w:t>
      </w:r>
      <w:r w:rsidRPr="00B461CB">
        <w:rPr>
          <w:noProof/>
        </w:rPr>
        <w:t>559-575.</w:t>
      </w:r>
    </w:p>
    <w:bookmarkEnd w:id="5"/>
    <w:p w14:paraId="5E1CA2AB" w14:textId="77777777" w:rsidR="00B461CB" w:rsidRPr="00B461CB" w:rsidRDefault="00B461CB" w:rsidP="00B461CB">
      <w:pPr>
        <w:pStyle w:val="EndNoteBibliography"/>
        <w:rPr>
          <w:noProof/>
        </w:rPr>
      </w:pPr>
    </w:p>
    <w:p w14:paraId="2A3F7417" w14:textId="77777777" w:rsidR="00B461CB" w:rsidRPr="00B461CB" w:rsidRDefault="00B461CB" w:rsidP="00B461CB">
      <w:pPr>
        <w:pStyle w:val="EndNoteBibliography"/>
        <w:ind w:left="720" w:hanging="720"/>
        <w:rPr>
          <w:noProof/>
        </w:rPr>
      </w:pPr>
      <w:bookmarkStart w:id="6" w:name="_ENREF_7"/>
      <w:r w:rsidRPr="00B461CB">
        <w:rPr>
          <w:noProof/>
        </w:rPr>
        <w:t>7.</w:t>
      </w:r>
      <w:r w:rsidRPr="00B461CB">
        <w:rPr>
          <w:noProof/>
        </w:rPr>
        <w:tab/>
        <w:t>Bramon E, Pirinen M, Strange A, Lin K, Freeman C, Bellenguez C</w:t>
      </w:r>
      <w:r w:rsidRPr="00B461CB">
        <w:rPr>
          <w:i/>
          <w:noProof/>
        </w:rPr>
        <w:t xml:space="preserve"> et al.</w:t>
      </w:r>
      <w:r w:rsidRPr="00B461CB">
        <w:rPr>
          <w:noProof/>
        </w:rPr>
        <w:t xml:space="preserve"> A genome-wide association analysis of a broad psychosis phenotype identifies three loci for further investigation. </w:t>
      </w:r>
      <w:r w:rsidRPr="00B461CB">
        <w:rPr>
          <w:i/>
          <w:noProof/>
        </w:rPr>
        <w:t>Biol Psychiatry</w:t>
      </w:r>
      <w:r w:rsidRPr="00B461CB">
        <w:rPr>
          <w:noProof/>
        </w:rPr>
        <w:t xml:space="preserve"> 2014; </w:t>
      </w:r>
      <w:r w:rsidRPr="00B461CB">
        <w:rPr>
          <w:b/>
          <w:noProof/>
        </w:rPr>
        <w:t>75</w:t>
      </w:r>
      <w:r w:rsidRPr="00B461CB">
        <w:rPr>
          <w:noProof/>
        </w:rPr>
        <w:t>(5)</w:t>
      </w:r>
      <w:r w:rsidRPr="00B461CB">
        <w:rPr>
          <w:b/>
          <w:noProof/>
        </w:rPr>
        <w:t xml:space="preserve">: </w:t>
      </w:r>
      <w:r w:rsidRPr="00B461CB">
        <w:rPr>
          <w:noProof/>
        </w:rPr>
        <w:t>386-397.</w:t>
      </w:r>
    </w:p>
    <w:bookmarkEnd w:id="6"/>
    <w:p w14:paraId="69DDF56E" w14:textId="77777777" w:rsidR="00B461CB" w:rsidRPr="00B461CB" w:rsidRDefault="00B461CB" w:rsidP="00B461CB">
      <w:pPr>
        <w:pStyle w:val="EndNoteBibliography"/>
        <w:rPr>
          <w:noProof/>
        </w:rPr>
      </w:pPr>
    </w:p>
    <w:p w14:paraId="518C86E6" w14:textId="77777777" w:rsidR="00B461CB" w:rsidRPr="00B461CB" w:rsidRDefault="00B461CB" w:rsidP="00B461CB">
      <w:pPr>
        <w:pStyle w:val="EndNoteBibliography"/>
        <w:ind w:left="720" w:hanging="720"/>
        <w:rPr>
          <w:noProof/>
        </w:rPr>
      </w:pPr>
      <w:bookmarkStart w:id="7" w:name="_ENREF_8"/>
      <w:r w:rsidRPr="00B461CB">
        <w:rPr>
          <w:noProof/>
        </w:rPr>
        <w:t>8.</w:t>
      </w:r>
      <w:r w:rsidRPr="00B461CB">
        <w:rPr>
          <w:noProof/>
        </w:rPr>
        <w:tab/>
        <w:t xml:space="preserve">Durbin R. Efficient haplotype matching and storage using the positional Burrows-Wheeler transform (PBWT). </w:t>
      </w:r>
      <w:r w:rsidRPr="00B461CB">
        <w:rPr>
          <w:i/>
          <w:noProof/>
        </w:rPr>
        <w:t>Bioinformatics</w:t>
      </w:r>
      <w:r w:rsidRPr="00B461CB">
        <w:rPr>
          <w:noProof/>
        </w:rPr>
        <w:t xml:space="preserve"> 2014; </w:t>
      </w:r>
      <w:r w:rsidRPr="00B461CB">
        <w:rPr>
          <w:b/>
          <w:noProof/>
        </w:rPr>
        <w:t>30</w:t>
      </w:r>
      <w:r w:rsidRPr="00B461CB">
        <w:rPr>
          <w:noProof/>
        </w:rPr>
        <w:t>(9)</w:t>
      </w:r>
      <w:r w:rsidRPr="00B461CB">
        <w:rPr>
          <w:b/>
          <w:noProof/>
        </w:rPr>
        <w:t xml:space="preserve">: </w:t>
      </w:r>
      <w:r w:rsidRPr="00B461CB">
        <w:rPr>
          <w:noProof/>
        </w:rPr>
        <w:t>1266-1272.</w:t>
      </w:r>
    </w:p>
    <w:bookmarkEnd w:id="7"/>
    <w:p w14:paraId="4136BBA2" w14:textId="77777777" w:rsidR="00B461CB" w:rsidRPr="00B461CB" w:rsidRDefault="00B461CB" w:rsidP="00B461CB">
      <w:pPr>
        <w:pStyle w:val="EndNoteBibliography"/>
        <w:rPr>
          <w:noProof/>
        </w:rPr>
      </w:pPr>
    </w:p>
    <w:p w14:paraId="1D99B00E" w14:textId="77777777" w:rsidR="00B461CB" w:rsidRPr="00B461CB" w:rsidRDefault="00B461CB" w:rsidP="00B461CB">
      <w:pPr>
        <w:pStyle w:val="EndNoteBibliography"/>
        <w:ind w:left="720" w:hanging="720"/>
        <w:rPr>
          <w:noProof/>
        </w:rPr>
      </w:pPr>
      <w:bookmarkStart w:id="8" w:name="_ENREF_9"/>
      <w:r w:rsidRPr="00B461CB">
        <w:rPr>
          <w:noProof/>
        </w:rPr>
        <w:t>9.</w:t>
      </w:r>
      <w:r w:rsidRPr="00B461CB">
        <w:rPr>
          <w:noProof/>
        </w:rPr>
        <w:tab/>
        <w:t>Loh PR, Danecek P, Palamara PF, Fuchsberger C, Y AR, H KF</w:t>
      </w:r>
      <w:r w:rsidRPr="00B461CB">
        <w:rPr>
          <w:i/>
          <w:noProof/>
        </w:rPr>
        <w:t xml:space="preserve"> et al.</w:t>
      </w:r>
      <w:r w:rsidRPr="00B461CB">
        <w:rPr>
          <w:noProof/>
        </w:rPr>
        <w:t xml:space="preserve"> Reference-based phasing using the Haplotype Reference Consortium panel. </w:t>
      </w:r>
      <w:r w:rsidRPr="00B461CB">
        <w:rPr>
          <w:i/>
          <w:noProof/>
        </w:rPr>
        <w:t>Nat Genet</w:t>
      </w:r>
      <w:r w:rsidRPr="00B461CB">
        <w:rPr>
          <w:noProof/>
        </w:rPr>
        <w:t xml:space="preserve"> 2016; </w:t>
      </w:r>
      <w:r w:rsidRPr="00B461CB">
        <w:rPr>
          <w:b/>
          <w:noProof/>
        </w:rPr>
        <w:t>48</w:t>
      </w:r>
      <w:r w:rsidRPr="00B461CB">
        <w:rPr>
          <w:noProof/>
        </w:rPr>
        <w:t>(11)</w:t>
      </w:r>
      <w:r w:rsidRPr="00B461CB">
        <w:rPr>
          <w:b/>
          <w:noProof/>
        </w:rPr>
        <w:t xml:space="preserve">: </w:t>
      </w:r>
      <w:r w:rsidRPr="00B461CB">
        <w:rPr>
          <w:noProof/>
        </w:rPr>
        <w:t>1443-1448.</w:t>
      </w:r>
    </w:p>
    <w:bookmarkEnd w:id="8"/>
    <w:p w14:paraId="2987ADE7" w14:textId="77777777" w:rsidR="00B461CB" w:rsidRPr="00B461CB" w:rsidRDefault="00B461CB" w:rsidP="00B461CB">
      <w:pPr>
        <w:pStyle w:val="EndNoteBibliography"/>
        <w:rPr>
          <w:noProof/>
        </w:rPr>
      </w:pPr>
    </w:p>
    <w:p w14:paraId="606BD2FC" w14:textId="77777777" w:rsidR="00B461CB" w:rsidRPr="00B461CB" w:rsidRDefault="00B461CB" w:rsidP="00B461CB">
      <w:pPr>
        <w:pStyle w:val="EndNoteBibliography"/>
        <w:ind w:left="720" w:hanging="720"/>
        <w:rPr>
          <w:noProof/>
        </w:rPr>
      </w:pPr>
      <w:bookmarkStart w:id="9" w:name="_ENREF_10"/>
      <w:r w:rsidRPr="00B461CB">
        <w:rPr>
          <w:noProof/>
        </w:rPr>
        <w:t>10.</w:t>
      </w:r>
      <w:r w:rsidRPr="00B461CB">
        <w:rPr>
          <w:noProof/>
        </w:rPr>
        <w:tab/>
        <w:t xml:space="preserve">Baurley JW, Edlund CK, Pardamean CI, Conti DV, Bergen AW. Smokescreen: a targeted genotyping array for addiction research. </w:t>
      </w:r>
      <w:r w:rsidRPr="00B461CB">
        <w:rPr>
          <w:i/>
          <w:noProof/>
        </w:rPr>
        <w:t>BMC Genomics</w:t>
      </w:r>
      <w:r w:rsidRPr="00B461CB">
        <w:rPr>
          <w:noProof/>
        </w:rPr>
        <w:t xml:space="preserve"> 2016; </w:t>
      </w:r>
      <w:r w:rsidRPr="00B461CB">
        <w:rPr>
          <w:b/>
          <w:noProof/>
        </w:rPr>
        <w:t>17</w:t>
      </w:r>
      <w:r w:rsidRPr="00B461CB">
        <w:rPr>
          <w:noProof/>
        </w:rPr>
        <w:t>(1)</w:t>
      </w:r>
      <w:r w:rsidRPr="00B461CB">
        <w:rPr>
          <w:b/>
          <w:noProof/>
        </w:rPr>
        <w:t xml:space="preserve">: </w:t>
      </w:r>
      <w:r w:rsidRPr="00B461CB">
        <w:rPr>
          <w:noProof/>
        </w:rPr>
        <w:t>145.</w:t>
      </w:r>
    </w:p>
    <w:bookmarkEnd w:id="9"/>
    <w:p w14:paraId="7C9E3136" w14:textId="77777777" w:rsidR="00B461CB" w:rsidRPr="00B461CB" w:rsidRDefault="00B461CB" w:rsidP="00B461CB">
      <w:pPr>
        <w:pStyle w:val="EndNoteBibliography"/>
        <w:rPr>
          <w:noProof/>
        </w:rPr>
      </w:pPr>
    </w:p>
    <w:p w14:paraId="4ECC4C95" w14:textId="77777777" w:rsidR="00B461CB" w:rsidRPr="00B461CB" w:rsidRDefault="00B461CB" w:rsidP="00B461CB">
      <w:pPr>
        <w:pStyle w:val="EndNoteBibliography"/>
        <w:ind w:left="720" w:hanging="720"/>
        <w:rPr>
          <w:noProof/>
        </w:rPr>
      </w:pPr>
      <w:bookmarkStart w:id="10" w:name="_ENREF_11"/>
      <w:r w:rsidRPr="00B461CB">
        <w:rPr>
          <w:noProof/>
        </w:rPr>
        <w:t>11.</w:t>
      </w:r>
      <w:r w:rsidRPr="00B461CB">
        <w:rPr>
          <w:noProof/>
        </w:rPr>
        <w:tab/>
        <w:t>Wang B, Giannakopoulou O, Austin-Zimmerman I, Irizar H, Harju-Seppanen J, Zartaloudi E</w:t>
      </w:r>
      <w:r w:rsidRPr="00B461CB">
        <w:rPr>
          <w:i/>
          <w:noProof/>
        </w:rPr>
        <w:t xml:space="preserve"> et al.</w:t>
      </w:r>
      <w:r w:rsidRPr="00B461CB">
        <w:rPr>
          <w:noProof/>
        </w:rPr>
        <w:t xml:space="preserve"> Adolescent Verbal Memory as a Psychosis Endophenotype: A Genome-Wide Association Study in an Ancestrally Diverse Sample. </w:t>
      </w:r>
      <w:r w:rsidRPr="00B461CB">
        <w:rPr>
          <w:i/>
          <w:noProof/>
        </w:rPr>
        <w:t>Genes (Basel)</w:t>
      </w:r>
      <w:r w:rsidRPr="00B461CB">
        <w:rPr>
          <w:noProof/>
        </w:rPr>
        <w:t xml:space="preserve"> 2022; </w:t>
      </w:r>
      <w:r w:rsidRPr="00B461CB">
        <w:rPr>
          <w:b/>
          <w:noProof/>
        </w:rPr>
        <w:t>13</w:t>
      </w:r>
      <w:r w:rsidRPr="00B461CB">
        <w:rPr>
          <w:noProof/>
        </w:rPr>
        <w:t>(1).</w:t>
      </w:r>
    </w:p>
    <w:bookmarkEnd w:id="10"/>
    <w:p w14:paraId="149E529E" w14:textId="77777777" w:rsidR="00B461CB" w:rsidRPr="00B461CB" w:rsidRDefault="00B461CB" w:rsidP="00B461CB">
      <w:pPr>
        <w:pStyle w:val="EndNoteBibliography"/>
        <w:rPr>
          <w:noProof/>
        </w:rPr>
      </w:pPr>
    </w:p>
    <w:p w14:paraId="7AC9E13E" w14:textId="77777777" w:rsidR="00B461CB" w:rsidRPr="00B461CB" w:rsidRDefault="00B461CB" w:rsidP="00B461CB">
      <w:pPr>
        <w:pStyle w:val="EndNoteBibliography"/>
        <w:ind w:left="720" w:hanging="720"/>
        <w:rPr>
          <w:noProof/>
        </w:rPr>
      </w:pPr>
      <w:bookmarkStart w:id="11" w:name="_ENREF_12"/>
      <w:r w:rsidRPr="00B461CB">
        <w:rPr>
          <w:noProof/>
        </w:rPr>
        <w:t>12.</w:t>
      </w:r>
      <w:r w:rsidRPr="00B461CB">
        <w:rPr>
          <w:noProof/>
        </w:rPr>
        <w:tab/>
        <w:t>Lam M, Awasthi S, Watson HJ, Goldstein J, Panagiotaropoulou G, Trubetskoy V</w:t>
      </w:r>
      <w:r w:rsidRPr="00B461CB">
        <w:rPr>
          <w:i/>
          <w:noProof/>
        </w:rPr>
        <w:t xml:space="preserve"> et al.</w:t>
      </w:r>
      <w:r w:rsidRPr="00B461CB">
        <w:rPr>
          <w:noProof/>
        </w:rPr>
        <w:t xml:space="preserve"> RICOPILI: Rapid Imputation for COnsortias PIpeLIne. </w:t>
      </w:r>
      <w:r w:rsidRPr="00B461CB">
        <w:rPr>
          <w:i/>
          <w:noProof/>
        </w:rPr>
        <w:t>Bioinformatics</w:t>
      </w:r>
      <w:r w:rsidRPr="00B461CB">
        <w:rPr>
          <w:noProof/>
        </w:rPr>
        <w:t xml:space="preserve"> 2020; </w:t>
      </w:r>
      <w:r w:rsidRPr="00B461CB">
        <w:rPr>
          <w:b/>
          <w:noProof/>
        </w:rPr>
        <w:t>36</w:t>
      </w:r>
      <w:r w:rsidRPr="00B461CB">
        <w:rPr>
          <w:noProof/>
        </w:rPr>
        <w:t>(3)</w:t>
      </w:r>
      <w:r w:rsidRPr="00B461CB">
        <w:rPr>
          <w:b/>
          <w:noProof/>
        </w:rPr>
        <w:t xml:space="preserve">: </w:t>
      </w:r>
      <w:r w:rsidRPr="00B461CB">
        <w:rPr>
          <w:noProof/>
        </w:rPr>
        <w:t>930-933.</w:t>
      </w:r>
    </w:p>
    <w:bookmarkEnd w:id="11"/>
    <w:p w14:paraId="127AAC27" w14:textId="77777777" w:rsidR="00B461CB" w:rsidRPr="00B461CB" w:rsidRDefault="00B461CB" w:rsidP="00B461CB">
      <w:pPr>
        <w:pStyle w:val="EndNoteBibliography"/>
        <w:rPr>
          <w:noProof/>
        </w:rPr>
      </w:pPr>
    </w:p>
    <w:p w14:paraId="06B1F92B" w14:textId="77777777" w:rsidR="00B461CB" w:rsidRPr="00B461CB" w:rsidRDefault="00B461CB" w:rsidP="00B461CB">
      <w:pPr>
        <w:pStyle w:val="EndNoteBibliography"/>
        <w:ind w:left="720" w:hanging="720"/>
        <w:rPr>
          <w:noProof/>
        </w:rPr>
      </w:pPr>
      <w:bookmarkStart w:id="12" w:name="_ENREF_13"/>
      <w:r w:rsidRPr="00B461CB">
        <w:rPr>
          <w:noProof/>
        </w:rPr>
        <w:lastRenderedPageBreak/>
        <w:t>13.</w:t>
      </w:r>
      <w:r w:rsidRPr="00B461CB">
        <w:rPr>
          <w:noProof/>
        </w:rPr>
        <w:tab/>
        <w:t>Auton A, Abecasis GR, Altshuler DM, Durbin RM, Abecasis GR, Bentley DR</w:t>
      </w:r>
      <w:r w:rsidRPr="00B461CB">
        <w:rPr>
          <w:i/>
          <w:noProof/>
        </w:rPr>
        <w:t xml:space="preserve"> et al.</w:t>
      </w:r>
      <w:r w:rsidRPr="00B461CB">
        <w:rPr>
          <w:noProof/>
        </w:rPr>
        <w:t xml:space="preserve"> A global reference for human genetic variation. </w:t>
      </w:r>
      <w:r w:rsidRPr="00B461CB">
        <w:rPr>
          <w:i/>
          <w:noProof/>
        </w:rPr>
        <w:t>Nature</w:t>
      </w:r>
      <w:r w:rsidRPr="00B461CB">
        <w:rPr>
          <w:noProof/>
        </w:rPr>
        <w:t xml:space="preserve"> 2015; </w:t>
      </w:r>
      <w:r w:rsidRPr="00B461CB">
        <w:rPr>
          <w:b/>
          <w:noProof/>
        </w:rPr>
        <w:t>526</w:t>
      </w:r>
      <w:r w:rsidRPr="00B461CB">
        <w:rPr>
          <w:noProof/>
        </w:rPr>
        <w:t>(7571)</w:t>
      </w:r>
      <w:r w:rsidRPr="00B461CB">
        <w:rPr>
          <w:b/>
          <w:noProof/>
        </w:rPr>
        <w:t xml:space="preserve">: </w:t>
      </w:r>
      <w:r w:rsidRPr="00B461CB">
        <w:rPr>
          <w:noProof/>
        </w:rPr>
        <w:t>68-74.</w:t>
      </w:r>
    </w:p>
    <w:bookmarkEnd w:id="12"/>
    <w:p w14:paraId="345F966A" w14:textId="77777777" w:rsidR="00B461CB" w:rsidRPr="00B461CB" w:rsidRDefault="00B461CB" w:rsidP="00B461CB">
      <w:pPr>
        <w:pStyle w:val="EndNoteBibliography"/>
        <w:rPr>
          <w:noProof/>
        </w:rPr>
      </w:pPr>
    </w:p>
    <w:p w14:paraId="4F54E702" w14:textId="77777777" w:rsidR="00B461CB" w:rsidRPr="00B461CB" w:rsidRDefault="00B461CB" w:rsidP="00B461CB">
      <w:pPr>
        <w:pStyle w:val="EndNoteBibliography"/>
        <w:ind w:left="720" w:hanging="720"/>
        <w:rPr>
          <w:noProof/>
        </w:rPr>
      </w:pPr>
      <w:bookmarkStart w:id="13" w:name="_ENREF_14"/>
      <w:r w:rsidRPr="00B461CB">
        <w:rPr>
          <w:noProof/>
        </w:rPr>
        <w:t>14.</w:t>
      </w:r>
      <w:r w:rsidRPr="00B461CB">
        <w:rPr>
          <w:noProof/>
        </w:rPr>
        <w:tab/>
        <w:t>McCarthy S, Das S, Kretzschmar W, Delaneau O, Wood AR, Teumer A</w:t>
      </w:r>
      <w:r w:rsidRPr="00B461CB">
        <w:rPr>
          <w:i/>
          <w:noProof/>
        </w:rPr>
        <w:t xml:space="preserve"> et al.</w:t>
      </w:r>
      <w:r w:rsidRPr="00B461CB">
        <w:rPr>
          <w:noProof/>
        </w:rPr>
        <w:t xml:space="preserve"> A reference panel of 64,976 haplotypes for genotype imputation. </w:t>
      </w:r>
      <w:r w:rsidRPr="00B461CB">
        <w:rPr>
          <w:i/>
          <w:noProof/>
        </w:rPr>
        <w:t>Nat Genet</w:t>
      </w:r>
      <w:r w:rsidRPr="00B461CB">
        <w:rPr>
          <w:noProof/>
        </w:rPr>
        <w:t xml:space="preserve"> 2016; </w:t>
      </w:r>
      <w:r w:rsidRPr="00B461CB">
        <w:rPr>
          <w:b/>
          <w:noProof/>
        </w:rPr>
        <w:t>48</w:t>
      </w:r>
      <w:r w:rsidRPr="00B461CB">
        <w:rPr>
          <w:noProof/>
        </w:rPr>
        <w:t>(10)</w:t>
      </w:r>
      <w:r w:rsidRPr="00B461CB">
        <w:rPr>
          <w:b/>
          <w:noProof/>
        </w:rPr>
        <w:t xml:space="preserve">: </w:t>
      </w:r>
      <w:r w:rsidRPr="00B461CB">
        <w:rPr>
          <w:noProof/>
        </w:rPr>
        <w:t>1279-1283.</w:t>
      </w:r>
    </w:p>
    <w:bookmarkEnd w:id="13"/>
    <w:p w14:paraId="35E3E0C7" w14:textId="77777777" w:rsidR="00B461CB" w:rsidRPr="00B461CB" w:rsidRDefault="00B461CB" w:rsidP="00B461CB">
      <w:pPr>
        <w:pStyle w:val="EndNoteBibliography"/>
        <w:rPr>
          <w:noProof/>
        </w:rPr>
      </w:pPr>
    </w:p>
    <w:p w14:paraId="6BD2D530" w14:textId="77777777" w:rsidR="00B461CB" w:rsidRPr="00B461CB" w:rsidRDefault="00B461CB" w:rsidP="00B461CB">
      <w:pPr>
        <w:pStyle w:val="EndNoteBibliography"/>
        <w:ind w:left="720" w:hanging="720"/>
        <w:rPr>
          <w:noProof/>
        </w:rPr>
      </w:pPr>
      <w:bookmarkStart w:id="14" w:name="_ENREF_15"/>
      <w:r w:rsidRPr="00B461CB">
        <w:rPr>
          <w:noProof/>
        </w:rPr>
        <w:t>15.</w:t>
      </w:r>
      <w:r w:rsidRPr="00B461CB">
        <w:rPr>
          <w:noProof/>
        </w:rPr>
        <w:tab/>
        <w:t xml:space="preserve">Loh PR, Palamara PF, Price AL. Fast and accurate long-range phasing in a UK Biobank cohort. </w:t>
      </w:r>
      <w:r w:rsidRPr="00B461CB">
        <w:rPr>
          <w:i/>
          <w:noProof/>
        </w:rPr>
        <w:t>Nat Genet</w:t>
      </w:r>
      <w:r w:rsidRPr="00B461CB">
        <w:rPr>
          <w:noProof/>
        </w:rPr>
        <w:t xml:space="preserve"> 2016; </w:t>
      </w:r>
      <w:r w:rsidRPr="00B461CB">
        <w:rPr>
          <w:b/>
          <w:noProof/>
        </w:rPr>
        <w:t>48</w:t>
      </w:r>
      <w:r w:rsidRPr="00B461CB">
        <w:rPr>
          <w:noProof/>
        </w:rPr>
        <w:t>(7)</w:t>
      </w:r>
      <w:r w:rsidRPr="00B461CB">
        <w:rPr>
          <w:b/>
          <w:noProof/>
        </w:rPr>
        <w:t xml:space="preserve">: </w:t>
      </w:r>
      <w:r w:rsidRPr="00B461CB">
        <w:rPr>
          <w:noProof/>
        </w:rPr>
        <w:t>811-816.</w:t>
      </w:r>
    </w:p>
    <w:bookmarkEnd w:id="14"/>
    <w:p w14:paraId="26DFA520" w14:textId="77777777" w:rsidR="00B461CB" w:rsidRPr="00B461CB" w:rsidRDefault="00B461CB" w:rsidP="00B461CB">
      <w:pPr>
        <w:pStyle w:val="EndNoteBibliography"/>
        <w:rPr>
          <w:noProof/>
        </w:rPr>
      </w:pPr>
    </w:p>
    <w:p w14:paraId="4B9D4E58" w14:textId="77777777" w:rsidR="00B461CB" w:rsidRPr="00B461CB" w:rsidRDefault="00B461CB" w:rsidP="00B461CB">
      <w:pPr>
        <w:pStyle w:val="EndNoteBibliography"/>
        <w:ind w:left="720" w:hanging="720"/>
        <w:rPr>
          <w:noProof/>
        </w:rPr>
      </w:pPr>
      <w:bookmarkStart w:id="15" w:name="_ENREF_16"/>
      <w:r w:rsidRPr="00B461CB">
        <w:rPr>
          <w:noProof/>
        </w:rPr>
        <w:t>16.</w:t>
      </w:r>
      <w:r w:rsidRPr="00B461CB">
        <w:rPr>
          <w:noProof/>
        </w:rPr>
        <w:tab/>
        <w:t>Das S, Forer L, Schönherr S, Sidore C, Locke AE, Kwong A</w:t>
      </w:r>
      <w:r w:rsidRPr="00B461CB">
        <w:rPr>
          <w:i/>
          <w:noProof/>
        </w:rPr>
        <w:t xml:space="preserve"> et al.</w:t>
      </w:r>
      <w:r w:rsidRPr="00B461CB">
        <w:rPr>
          <w:noProof/>
        </w:rPr>
        <w:t xml:space="preserve"> Next-generation genotype imputation service and methods. </w:t>
      </w:r>
      <w:r w:rsidRPr="00B461CB">
        <w:rPr>
          <w:i/>
          <w:noProof/>
        </w:rPr>
        <w:t>Nat Genet</w:t>
      </w:r>
      <w:r w:rsidRPr="00B461CB">
        <w:rPr>
          <w:noProof/>
        </w:rPr>
        <w:t xml:space="preserve"> 2016; </w:t>
      </w:r>
      <w:r w:rsidRPr="00B461CB">
        <w:rPr>
          <w:b/>
          <w:noProof/>
        </w:rPr>
        <w:t>48</w:t>
      </w:r>
      <w:r w:rsidRPr="00B461CB">
        <w:rPr>
          <w:noProof/>
        </w:rPr>
        <w:t>(10)</w:t>
      </w:r>
      <w:r w:rsidRPr="00B461CB">
        <w:rPr>
          <w:b/>
          <w:noProof/>
        </w:rPr>
        <w:t xml:space="preserve">: </w:t>
      </w:r>
      <w:r w:rsidRPr="00B461CB">
        <w:rPr>
          <w:noProof/>
        </w:rPr>
        <w:t>1284-1287.</w:t>
      </w:r>
    </w:p>
    <w:bookmarkEnd w:id="15"/>
    <w:p w14:paraId="031824FF" w14:textId="77777777" w:rsidR="00B461CB" w:rsidRPr="00B461CB" w:rsidRDefault="00B461CB" w:rsidP="00B461CB">
      <w:pPr>
        <w:pStyle w:val="EndNoteBibliography"/>
        <w:rPr>
          <w:noProof/>
        </w:rPr>
      </w:pPr>
    </w:p>
    <w:p w14:paraId="13C98CF7" w14:textId="77777777" w:rsidR="00B461CB" w:rsidRPr="00B461CB" w:rsidRDefault="00B461CB" w:rsidP="00B461CB">
      <w:pPr>
        <w:pStyle w:val="EndNoteBibliography"/>
        <w:ind w:left="720" w:hanging="720"/>
        <w:rPr>
          <w:noProof/>
          <w:lang w:val="de-DE"/>
        </w:rPr>
      </w:pPr>
      <w:bookmarkStart w:id="16" w:name="_ENREF_17"/>
      <w:r w:rsidRPr="00B461CB">
        <w:rPr>
          <w:noProof/>
        </w:rPr>
        <w:t>17.</w:t>
      </w:r>
      <w:r w:rsidRPr="00B461CB">
        <w:rPr>
          <w:noProof/>
        </w:rPr>
        <w:tab/>
        <w:t xml:space="preserve">Li H. A statistical framework for SNP calling, mutation discovery, association mapping and population genetical parameter estimation from sequencing data. </w:t>
      </w:r>
      <w:r w:rsidRPr="00B461CB">
        <w:rPr>
          <w:i/>
          <w:noProof/>
          <w:lang w:val="de-DE"/>
        </w:rPr>
        <w:t>Bioinformatics</w:t>
      </w:r>
      <w:r w:rsidRPr="00B461CB">
        <w:rPr>
          <w:noProof/>
          <w:lang w:val="de-DE"/>
        </w:rPr>
        <w:t xml:space="preserve"> 2011; </w:t>
      </w:r>
      <w:r w:rsidRPr="00B461CB">
        <w:rPr>
          <w:b/>
          <w:noProof/>
          <w:lang w:val="de-DE"/>
        </w:rPr>
        <w:t>27</w:t>
      </w:r>
      <w:r w:rsidRPr="00B461CB">
        <w:rPr>
          <w:noProof/>
          <w:lang w:val="de-DE"/>
        </w:rPr>
        <w:t>(21)</w:t>
      </w:r>
      <w:r w:rsidRPr="00B461CB">
        <w:rPr>
          <w:b/>
          <w:noProof/>
          <w:lang w:val="de-DE"/>
        </w:rPr>
        <w:t xml:space="preserve">: </w:t>
      </w:r>
      <w:r w:rsidRPr="00B461CB">
        <w:rPr>
          <w:noProof/>
          <w:lang w:val="de-DE"/>
        </w:rPr>
        <w:t>2987-2993.</w:t>
      </w:r>
    </w:p>
    <w:bookmarkEnd w:id="16"/>
    <w:p w14:paraId="2A53029D" w14:textId="77777777" w:rsidR="00B461CB" w:rsidRPr="00B461CB" w:rsidRDefault="00B461CB" w:rsidP="00B461CB">
      <w:pPr>
        <w:pStyle w:val="EndNoteBibliography"/>
        <w:rPr>
          <w:noProof/>
          <w:lang w:val="de-DE"/>
        </w:rPr>
      </w:pPr>
    </w:p>
    <w:p w14:paraId="29279025" w14:textId="77777777" w:rsidR="00B461CB" w:rsidRPr="00B461CB" w:rsidRDefault="00B461CB" w:rsidP="00B461CB">
      <w:pPr>
        <w:pStyle w:val="EndNoteBibliography"/>
        <w:ind w:left="720" w:hanging="720"/>
        <w:rPr>
          <w:noProof/>
        </w:rPr>
      </w:pPr>
      <w:bookmarkStart w:id="17" w:name="_ENREF_18"/>
      <w:r w:rsidRPr="00B461CB">
        <w:rPr>
          <w:noProof/>
          <w:lang w:val="de-DE"/>
        </w:rPr>
        <w:t>18.</w:t>
      </w:r>
      <w:r w:rsidRPr="00B461CB">
        <w:rPr>
          <w:noProof/>
          <w:lang w:val="de-DE"/>
        </w:rPr>
        <w:tab/>
        <w:t>Gogarten SM, Sofer T, Chen H, Yu C, Brody JA, Thornton TA</w:t>
      </w:r>
      <w:r w:rsidRPr="00B461CB">
        <w:rPr>
          <w:i/>
          <w:noProof/>
          <w:lang w:val="de-DE"/>
        </w:rPr>
        <w:t xml:space="preserve"> et al.</w:t>
      </w:r>
      <w:r w:rsidRPr="00B461CB">
        <w:rPr>
          <w:noProof/>
          <w:lang w:val="de-DE"/>
        </w:rPr>
        <w:t xml:space="preserve"> </w:t>
      </w:r>
      <w:r w:rsidRPr="00B461CB">
        <w:rPr>
          <w:noProof/>
        </w:rPr>
        <w:t xml:space="preserve">Genetic association testing using the GENESIS R/Bioconductor package. </w:t>
      </w:r>
      <w:r w:rsidRPr="00B461CB">
        <w:rPr>
          <w:i/>
          <w:noProof/>
        </w:rPr>
        <w:t>Bioinformatics</w:t>
      </w:r>
      <w:r w:rsidRPr="00B461CB">
        <w:rPr>
          <w:noProof/>
        </w:rPr>
        <w:t xml:space="preserve"> 2019; </w:t>
      </w:r>
      <w:r w:rsidRPr="00B461CB">
        <w:rPr>
          <w:b/>
          <w:noProof/>
        </w:rPr>
        <w:t>35</w:t>
      </w:r>
      <w:r w:rsidRPr="00B461CB">
        <w:rPr>
          <w:noProof/>
        </w:rPr>
        <w:t>(24)</w:t>
      </w:r>
      <w:r w:rsidRPr="00B461CB">
        <w:rPr>
          <w:b/>
          <w:noProof/>
        </w:rPr>
        <w:t xml:space="preserve">: </w:t>
      </w:r>
      <w:r w:rsidRPr="00B461CB">
        <w:rPr>
          <w:noProof/>
        </w:rPr>
        <w:t>5346-5348.</w:t>
      </w:r>
    </w:p>
    <w:bookmarkEnd w:id="17"/>
    <w:p w14:paraId="1D72A761" w14:textId="77777777" w:rsidR="00B461CB" w:rsidRPr="00B461CB" w:rsidRDefault="00B461CB" w:rsidP="00B461CB">
      <w:pPr>
        <w:pStyle w:val="EndNoteBibliography"/>
        <w:rPr>
          <w:noProof/>
        </w:rPr>
      </w:pPr>
    </w:p>
    <w:p w14:paraId="1F0AE7F9" w14:textId="1D18F5DB" w:rsidR="00B461CB" w:rsidRPr="00B461CB" w:rsidRDefault="00B461CB" w:rsidP="00B461CB">
      <w:pPr>
        <w:pStyle w:val="EndNoteBibliography"/>
        <w:ind w:left="720" w:hanging="720"/>
        <w:rPr>
          <w:noProof/>
        </w:rPr>
      </w:pPr>
      <w:bookmarkStart w:id="18" w:name="_ENREF_19"/>
      <w:r w:rsidRPr="00B461CB">
        <w:rPr>
          <w:noProof/>
        </w:rPr>
        <w:t>19.</w:t>
      </w:r>
      <w:r w:rsidRPr="00B461CB">
        <w:rPr>
          <w:noProof/>
        </w:rPr>
        <w:tab/>
        <w:t xml:space="preserve">R: A language and environment for statistical computing. R Foundation for Statistical Computing, Vienna, Austria. </w:t>
      </w:r>
      <w:hyperlink r:id="rId38" w:history="1">
        <w:r w:rsidRPr="00B461CB">
          <w:rPr>
            <w:rStyle w:val="Hyperlink"/>
            <w:noProof/>
          </w:rPr>
          <w:t>https://www.R-project.org/</w:t>
        </w:r>
      </w:hyperlink>
      <w:r w:rsidRPr="00B461CB">
        <w:rPr>
          <w:noProof/>
        </w:rPr>
        <w:t>, 2020, Accessed Date Accessed 2020 Accessed.</w:t>
      </w:r>
    </w:p>
    <w:bookmarkEnd w:id="18"/>
    <w:p w14:paraId="2FF620D5" w14:textId="77777777" w:rsidR="00B461CB" w:rsidRPr="00B461CB" w:rsidRDefault="00B461CB" w:rsidP="00B461CB">
      <w:pPr>
        <w:pStyle w:val="EndNoteBibliography"/>
        <w:rPr>
          <w:noProof/>
        </w:rPr>
      </w:pPr>
    </w:p>
    <w:p w14:paraId="599BFEE0" w14:textId="77777777" w:rsidR="00B461CB" w:rsidRPr="00B461CB" w:rsidRDefault="00B461CB" w:rsidP="00B461CB">
      <w:pPr>
        <w:pStyle w:val="EndNoteBibliography"/>
        <w:ind w:left="720" w:hanging="720"/>
        <w:rPr>
          <w:noProof/>
        </w:rPr>
      </w:pPr>
      <w:bookmarkStart w:id="19" w:name="_ENREF_20"/>
      <w:r w:rsidRPr="00B461CB">
        <w:rPr>
          <w:noProof/>
        </w:rPr>
        <w:t>20.</w:t>
      </w:r>
      <w:r w:rsidRPr="00B461CB">
        <w:rPr>
          <w:noProof/>
        </w:rPr>
        <w:tab/>
        <w:t xml:space="preserve">Manichaikul A, Mychaleckyj JC, Rich SS, Daly K, Sale M, Chen WM. Robust relationship inference in genome-wide association studies. </w:t>
      </w:r>
      <w:r w:rsidRPr="00B461CB">
        <w:rPr>
          <w:i/>
          <w:noProof/>
        </w:rPr>
        <w:t>Bioinformatics</w:t>
      </w:r>
      <w:r w:rsidRPr="00B461CB">
        <w:rPr>
          <w:noProof/>
        </w:rPr>
        <w:t xml:space="preserve"> 2010; </w:t>
      </w:r>
      <w:r w:rsidRPr="00B461CB">
        <w:rPr>
          <w:b/>
          <w:noProof/>
        </w:rPr>
        <w:t>26</w:t>
      </w:r>
      <w:r w:rsidRPr="00B461CB">
        <w:rPr>
          <w:noProof/>
        </w:rPr>
        <w:t>(22)</w:t>
      </w:r>
      <w:r w:rsidRPr="00B461CB">
        <w:rPr>
          <w:b/>
          <w:noProof/>
        </w:rPr>
        <w:t xml:space="preserve">: </w:t>
      </w:r>
      <w:r w:rsidRPr="00B461CB">
        <w:rPr>
          <w:noProof/>
        </w:rPr>
        <w:t>2867-2873.</w:t>
      </w:r>
    </w:p>
    <w:bookmarkEnd w:id="19"/>
    <w:p w14:paraId="6811FE52" w14:textId="77777777" w:rsidR="00B461CB" w:rsidRPr="00B461CB" w:rsidRDefault="00B461CB" w:rsidP="00B461CB">
      <w:pPr>
        <w:pStyle w:val="EndNoteBibliography"/>
        <w:rPr>
          <w:noProof/>
        </w:rPr>
      </w:pPr>
    </w:p>
    <w:p w14:paraId="6B75EBC5" w14:textId="77777777" w:rsidR="00B461CB" w:rsidRPr="00B461CB" w:rsidRDefault="00B461CB" w:rsidP="00B461CB">
      <w:pPr>
        <w:pStyle w:val="EndNoteBibliography"/>
        <w:ind w:left="720" w:hanging="720"/>
        <w:rPr>
          <w:noProof/>
        </w:rPr>
      </w:pPr>
      <w:bookmarkStart w:id="20" w:name="_ENREF_21"/>
      <w:r w:rsidRPr="00B461CB">
        <w:rPr>
          <w:noProof/>
        </w:rPr>
        <w:t>21.</w:t>
      </w:r>
      <w:r w:rsidRPr="00B461CB">
        <w:rPr>
          <w:noProof/>
        </w:rPr>
        <w:tab/>
        <w:t xml:space="preserve">Zheng X, Levine D, Shen J, Gogarten SM, Laurie C, Weir BS. A high-performance computing toolset for relatedness and principal component analysis of SNP data. </w:t>
      </w:r>
      <w:r w:rsidRPr="00B461CB">
        <w:rPr>
          <w:i/>
          <w:noProof/>
        </w:rPr>
        <w:t>Bioinformatics</w:t>
      </w:r>
      <w:r w:rsidRPr="00B461CB">
        <w:rPr>
          <w:noProof/>
        </w:rPr>
        <w:t xml:space="preserve"> 2012; </w:t>
      </w:r>
      <w:r w:rsidRPr="00B461CB">
        <w:rPr>
          <w:b/>
          <w:noProof/>
        </w:rPr>
        <w:t>28</w:t>
      </w:r>
      <w:r w:rsidRPr="00B461CB">
        <w:rPr>
          <w:noProof/>
        </w:rPr>
        <w:t>(24)</w:t>
      </w:r>
      <w:r w:rsidRPr="00B461CB">
        <w:rPr>
          <w:b/>
          <w:noProof/>
        </w:rPr>
        <w:t xml:space="preserve">: </w:t>
      </w:r>
      <w:r w:rsidRPr="00B461CB">
        <w:rPr>
          <w:noProof/>
        </w:rPr>
        <w:t>3326-3328.</w:t>
      </w:r>
    </w:p>
    <w:bookmarkEnd w:id="20"/>
    <w:p w14:paraId="0B7AD662" w14:textId="77777777" w:rsidR="00B461CB" w:rsidRPr="00B461CB" w:rsidRDefault="00B461CB" w:rsidP="00B461CB">
      <w:pPr>
        <w:pStyle w:val="EndNoteBibliography"/>
        <w:rPr>
          <w:noProof/>
        </w:rPr>
      </w:pPr>
    </w:p>
    <w:p w14:paraId="1EED7493" w14:textId="77777777" w:rsidR="00B461CB" w:rsidRPr="00B461CB" w:rsidRDefault="00B461CB" w:rsidP="00B461CB">
      <w:pPr>
        <w:pStyle w:val="EndNoteBibliography"/>
        <w:ind w:left="720" w:hanging="720"/>
        <w:rPr>
          <w:noProof/>
        </w:rPr>
      </w:pPr>
      <w:bookmarkStart w:id="21" w:name="_ENREF_22"/>
      <w:r w:rsidRPr="00B461CB">
        <w:rPr>
          <w:noProof/>
        </w:rPr>
        <w:t>22.</w:t>
      </w:r>
      <w:r w:rsidRPr="00B461CB">
        <w:rPr>
          <w:noProof/>
        </w:rPr>
        <w:tab/>
        <w:t xml:space="preserve">Conomos MP, Reiner AP, Weir BS, Thornton TA. Model-free Estimation of Recent Genetic Relatedness. </w:t>
      </w:r>
      <w:r w:rsidRPr="00B461CB">
        <w:rPr>
          <w:i/>
          <w:noProof/>
        </w:rPr>
        <w:t>Am J Hum Genet</w:t>
      </w:r>
      <w:r w:rsidRPr="00B461CB">
        <w:rPr>
          <w:noProof/>
        </w:rPr>
        <w:t xml:space="preserve"> 2016; </w:t>
      </w:r>
      <w:r w:rsidRPr="00B461CB">
        <w:rPr>
          <w:b/>
          <w:noProof/>
        </w:rPr>
        <w:t>98</w:t>
      </w:r>
      <w:r w:rsidRPr="00B461CB">
        <w:rPr>
          <w:noProof/>
        </w:rPr>
        <w:t>(1)</w:t>
      </w:r>
      <w:r w:rsidRPr="00B461CB">
        <w:rPr>
          <w:b/>
          <w:noProof/>
        </w:rPr>
        <w:t xml:space="preserve">: </w:t>
      </w:r>
      <w:r w:rsidRPr="00B461CB">
        <w:rPr>
          <w:noProof/>
        </w:rPr>
        <w:t>127-148.</w:t>
      </w:r>
    </w:p>
    <w:bookmarkEnd w:id="21"/>
    <w:p w14:paraId="458FA077" w14:textId="77777777" w:rsidR="00B461CB" w:rsidRPr="00B461CB" w:rsidRDefault="00B461CB" w:rsidP="00B461CB">
      <w:pPr>
        <w:pStyle w:val="EndNoteBibliography"/>
        <w:rPr>
          <w:noProof/>
        </w:rPr>
      </w:pPr>
    </w:p>
    <w:p w14:paraId="0A0B179A" w14:textId="77777777" w:rsidR="00B461CB" w:rsidRPr="00B461CB" w:rsidRDefault="00B461CB" w:rsidP="00B461CB">
      <w:pPr>
        <w:pStyle w:val="EndNoteBibliography"/>
        <w:ind w:left="720" w:hanging="720"/>
        <w:rPr>
          <w:noProof/>
        </w:rPr>
      </w:pPr>
      <w:bookmarkStart w:id="22" w:name="_ENREF_23"/>
      <w:r w:rsidRPr="00B461CB">
        <w:rPr>
          <w:noProof/>
        </w:rPr>
        <w:t>23.</w:t>
      </w:r>
      <w:r w:rsidRPr="00B461CB">
        <w:rPr>
          <w:noProof/>
        </w:rPr>
        <w:tab/>
        <w:t>Ruan Y, Lin Y-F, Feng Y-CA, Chen C-Y, Lam M, Guo Z</w:t>
      </w:r>
      <w:r w:rsidRPr="00B461CB">
        <w:rPr>
          <w:i/>
          <w:noProof/>
        </w:rPr>
        <w:t xml:space="preserve"> et al.</w:t>
      </w:r>
      <w:r w:rsidRPr="00B461CB">
        <w:rPr>
          <w:noProof/>
        </w:rPr>
        <w:t xml:space="preserve"> Improving polygenic prediction in ancestrally diverse populations. </w:t>
      </w:r>
      <w:r w:rsidRPr="00B461CB">
        <w:rPr>
          <w:i/>
          <w:noProof/>
        </w:rPr>
        <w:t>Nature Genetics</w:t>
      </w:r>
      <w:r w:rsidRPr="00B461CB">
        <w:rPr>
          <w:noProof/>
        </w:rPr>
        <w:t xml:space="preserve"> 2022; </w:t>
      </w:r>
      <w:r w:rsidRPr="00B461CB">
        <w:rPr>
          <w:b/>
          <w:noProof/>
        </w:rPr>
        <w:t>54</w:t>
      </w:r>
      <w:r w:rsidRPr="00B461CB">
        <w:rPr>
          <w:noProof/>
        </w:rPr>
        <w:t>(5)</w:t>
      </w:r>
      <w:r w:rsidRPr="00B461CB">
        <w:rPr>
          <w:b/>
          <w:noProof/>
        </w:rPr>
        <w:t xml:space="preserve">: </w:t>
      </w:r>
      <w:r w:rsidRPr="00B461CB">
        <w:rPr>
          <w:noProof/>
        </w:rPr>
        <w:t>573-580.</w:t>
      </w:r>
    </w:p>
    <w:bookmarkEnd w:id="22"/>
    <w:p w14:paraId="041F6659" w14:textId="77777777" w:rsidR="00B461CB" w:rsidRPr="00B461CB" w:rsidRDefault="00B461CB" w:rsidP="00B461CB">
      <w:pPr>
        <w:pStyle w:val="EndNoteBibliography"/>
        <w:rPr>
          <w:noProof/>
        </w:rPr>
      </w:pPr>
    </w:p>
    <w:p w14:paraId="2254A08B" w14:textId="77777777" w:rsidR="00B461CB" w:rsidRPr="00B461CB" w:rsidRDefault="00B461CB" w:rsidP="00B461CB">
      <w:pPr>
        <w:pStyle w:val="EndNoteBibliography"/>
        <w:ind w:left="720" w:hanging="720"/>
        <w:rPr>
          <w:noProof/>
        </w:rPr>
      </w:pPr>
      <w:bookmarkStart w:id="23" w:name="_ENREF_24"/>
      <w:r w:rsidRPr="00B461CB">
        <w:rPr>
          <w:noProof/>
        </w:rPr>
        <w:t>24.</w:t>
      </w:r>
      <w:r w:rsidRPr="00B461CB">
        <w:rPr>
          <w:noProof/>
        </w:rPr>
        <w:tab/>
        <w:t xml:space="preserve">Soto T, Kraper C. Block Design Subtest. In: Volkmar FR (ed). </w:t>
      </w:r>
      <w:r w:rsidRPr="00B461CB">
        <w:rPr>
          <w:i/>
          <w:noProof/>
        </w:rPr>
        <w:t>Encyclopedia of Autism Spectrum Disorders</w:t>
      </w:r>
      <w:r w:rsidRPr="00B461CB">
        <w:rPr>
          <w:noProof/>
        </w:rPr>
        <w:t>. Springer New York: New York, NY, 2013, pp 464-465.</w:t>
      </w:r>
    </w:p>
    <w:bookmarkEnd w:id="23"/>
    <w:p w14:paraId="405A7D5A" w14:textId="77777777" w:rsidR="00B461CB" w:rsidRPr="00B461CB" w:rsidRDefault="00B461CB" w:rsidP="00B461CB">
      <w:pPr>
        <w:pStyle w:val="EndNoteBibliography"/>
        <w:rPr>
          <w:noProof/>
        </w:rPr>
      </w:pPr>
    </w:p>
    <w:p w14:paraId="6E8842FF" w14:textId="77777777" w:rsidR="00B461CB" w:rsidRPr="00B461CB" w:rsidRDefault="00B461CB" w:rsidP="00B461CB">
      <w:pPr>
        <w:pStyle w:val="EndNoteBibliography"/>
        <w:ind w:left="720" w:hanging="720"/>
        <w:rPr>
          <w:noProof/>
        </w:rPr>
      </w:pPr>
      <w:bookmarkStart w:id="24" w:name="_ENREF_25"/>
      <w:r w:rsidRPr="00B461CB">
        <w:rPr>
          <w:noProof/>
        </w:rPr>
        <w:t>25.</w:t>
      </w:r>
      <w:r w:rsidRPr="00B461CB">
        <w:rPr>
          <w:noProof/>
        </w:rPr>
        <w:tab/>
        <w:t xml:space="preserve">Wambach D, Lamar M, Swenson R, Penney DL, Kaplan E, Libon DJ. </w:t>
      </w:r>
      <w:r w:rsidRPr="00B461CB">
        <w:rPr>
          <w:noProof/>
          <w:lang w:val="de-DE"/>
        </w:rPr>
        <w:t xml:space="preserve">Digit Span. In: Kreutzer JS, DeLuca J, Caplan B (eds). </w:t>
      </w:r>
      <w:r w:rsidRPr="00B461CB">
        <w:rPr>
          <w:i/>
          <w:noProof/>
        </w:rPr>
        <w:t>Encyclopedia of Clinical Neuropsychology</w:t>
      </w:r>
      <w:r w:rsidRPr="00B461CB">
        <w:rPr>
          <w:noProof/>
        </w:rPr>
        <w:t>. Springer New York: New York, NY, 2011, pp 844-849.</w:t>
      </w:r>
    </w:p>
    <w:bookmarkEnd w:id="24"/>
    <w:p w14:paraId="3728325A" w14:textId="77777777" w:rsidR="00B461CB" w:rsidRPr="00B461CB" w:rsidRDefault="00B461CB" w:rsidP="00B461CB">
      <w:pPr>
        <w:pStyle w:val="EndNoteBibliography"/>
        <w:rPr>
          <w:noProof/>
        </w:rPr>
      </w:pPr>
    </w:p>
    <w:p w14:paraId="113534B9" w14:textId="77777777" w:rsidR="00B461CB" w:rsidRPr="00B461CB" w:rsidRDefault="00B461CB" w:rsidP="00B461CB">
      <w:pPr>
        <w:pStyle w:val="EndNoteBibliography"/>
        <w:ind w:left="720" w:hanging="720"/>
        <w:rPr>
          <w:noProof/>
        </w:rPr>
      </w:pPr>
      <w:bookmarkStart w:id="25" w:name="_ENREF_26"/>
      <w:r w:rsidRPr="00B461CB">
        <w:rPr>
          <w:noProof/>
        </w:rPr>
        <w:lastRenderedPageBreak/>
        <w:t>26.</w:t>
      </w:r>
      <w:r w:rsidRPr="00B461CB">
        <w:rPr>
          <w:noProof/>
        </w:rPr>
        <w:tab/>
        <w:t xml:space="preserve">Luciana M, Bjork JM, Nagel BJ, Barch DM, Gonzalez R, Nixon SJ, Banich MT. Adolescent neurocognitive development and impacts of substance use: Overview of the adolescent brain cognitive development (ABCD) baseline neurocognition battery. </w:t>
      </w:r>
      <w:r w:rsidRPr="00B461CB">
        <w:rPr>
          <w:i/>
          <w:noProof/>
        </w:rPr>
        <w:t>Dev Cogn Neurosci</w:t>
      </w:r>
      <w:r w:rsidRPr="00B461CB">
        <w:rPr>
          <w:noProof/>
        </w:rPr>
        <w:t xml:space="preserve"> 2018; </w:t>
      </w:r>
      <w:r w:rsidRPr="00B461CB">
        <w:rPr>
          <w:b/>
          <w:noProof/>
        </w:rPr>
        <w:t xml:space="preserve">32: </w:t>
      </w:r>
      <w:r w:rsidRPr="00B461CB">
        <w:rPr>
          <w:noProof/>
        </w:rPr>
        <w:t>67-79.</w:t>
      </w:r>
    </w:p>
    <w:bookmarkEnd w:id="25"/>
    <w:p w14:paraId="115B207B" w14:textId="77777777" w:rsidR="00B461CB" w:rsidRPr="00B461CB" w:rsidRDefault="00B461CB" w:rsidP="00B461CB">
      <w:pPr>
        <w:pStyle w:val="EndNoteBibliography"/>
        <w:rPr>
          <w:noProof/>
        </w:rPr>
      </w:pPr>
    </w:p>
    <w:p w14:paraId="19EEBC07" w14:textId="77777777" w:rsidR="00B461CB" w:rsidRPr="00B461CB" w:rsidRDefault="00B461CB" w:rsidP="00B461CB">
      <w:pPr>
        <w:pStyle w:val="EndNoteBibliography"/>
        <w:ind w:left="720" w:hanging="720"/>
        <w:rPr>
          <w:noProof/>
        </w:rPr>
      </w:pPr>
      <w:bookmarkStart w:id="26" w:name="_ENREF_27"/>
      <w:r w:rsidRPr="00B461CB">
        <w:rPr>
          <w:noProof/>
        </w:rPr>
        <w:t>27.</w:t>
      </w:r>
      <w:r w:rsidRPr="00B461CB">
        <w:rPr>
          <w:noProof/>
        </w:rPr>
        <w:tab/>
        <w:t xml:space="preserve">Mallet J, Le Strat Y, Dubertret C, Gorwood P. Polygenic Risk Scores Shed Light on the Relationship between Schizophrenia and Cognitive Functioning: Review and Meta-Analysis. </w:t>
      </w:r>
      <w:r w:rsidRPr="00B461CB">
        <w:rPr>
          <w:i/>
          <w:noProof/>
        </w:rPr>
        <w:t>J Clin Med</w:t>
      </w:r>
      <w:r w:rsidRPr="00B461CB">
        <w:rPr>
          <w:noProof/>
        </w:rPr>
        <w:t xml:space="preserve"> 2020; </w:t>
      </w:r>
      <w:r w:rsidRPr="00B461CB">
        <w:rPr>
          <w:b/>
          <w:noProof/>
        </w:rPr>
        <w:t>9</w:t>
      </w:r>
      <w:r w:rsidRPr="00B461CB">
        <w:rPr>
          <w:noProof/>
        </w:rPr>
        <w:t>(2).</w:t>
      </w:r>
    </w:p>
    <w:bookmarkEnd w:id="26"/>
    <w:p w14:paraId="5E75E332" w14:textId="77777777" w:rsidR="00B461CB" w:rsidRPr="00B461CB" w:rsidRDefault="00B461CB" w:rsidP="00B461CB">
      <w:pPr>
        <w:pStyle w:val="EndNoteBibliography"/>
        <w:rPr>
          <w:noProof/>
        </w:rPr>
      </w:pPr>
    </w:p>
    <w:p w14:paraId="0B9DB1E0" w14:textId="77777777" w:rsidR="00B461CB" w:rsidRPr="00B461CB" w:rsidRDefault="00B461CB" w:rsidP="00B461CB">
      <w:pPr>
        <w:pStyle w:val="EndNoteBibliography"/>
        <w:ind w:left="720" w:hanging="720"/>
        <w:rPr>
          <w:noProof/>
        </w:rPr>
      </w:pPr>
      <w:bookmarkStart w:id="27" w:name="_ENREF_28"/>
      <w:r w:rsidRPr="00B461CB">
        <w:rPr>
          <w:noProof/>
        </w:rPr>
        <w:t>28.</w:t>
      </w:r>
      <w:r w:rsidRPr="00B461CB">
        <w:rPr>
          <w:noProof/>
        </w:rPr>
        <w:tab/>
        <w:t xml:space="preserve">Cortes C, Vapnik V. Support-vector networks. </w:t>
      </w:r>
      <w:r w:rsidRPr="00B461CB">
        <w:rPr>
          <w:i/>
          <w:noProof/>
        </w:rPr>
        <w:t>Machine Learning</w:t>
      </w:r>
      <w:r w:rsidRPr="00B461CB">
        <w:rPr>
          <w:noProof/>
        </w:rPr>
        <w:t xml:space="preserve"> 1995; </w:t>
      </w:r>
      <w:r w:rsidRPr="00B461CB">
        <w:rPr>
          <w:b/>
          <w:noProof/>
        </w:rPr>
        <w:t>20</w:t>
      </w:r>
      <w:r w:rsidRPr="00B461CB">
        <w:rPr>
          <w:noProof/>
        </w:rPr>
        <w:t>(3)</w:t>
      </w:r>
      <w:r w:rsidRPr="00B461CB">
        <w:rPr>
          <w:b/>
          <w:noProof/>
        </w:rPr>
        <w:t xml:space="preserve">: </w:t>
      </w:r>
      <w:r w:rsidRPr="00B461CB">
        <w:rPr>
          <w:noProof/>
        </w:rPr>
        <w:t>273-297.</w:t>
      </w:r>
    </w:p>
    <w:bookmarkEnd w:id="27"/>
    <w:p w14:paraId="757C883D" w14:textId="77777777" w:rsidR="00B461CB" w:rsidRPr="00B461CB" w:rsidRDefault="00B461CB" w:rsidP="00B461CB">
      <w:pPr>
        <w:pStyle w:val="EndNoteBibliography"/>
        <w:rPr>
          <w:noProof/>
        </w:rPr>
      </w:pPr>
    </w:p>
    <w:p w14:paraId="7F64B37B" w14:textId="77777777" w:rsidR="00B461CB" w:rsidRPr="00B461CB" w:rsidRDefault="00B461CB" w:rsidP="00B461CB">
      <w:pPr>
        <w:pStyle w:val="EndNoteBibliography"/>
        <w:ind w:left="720" w:hanging="720"/>
        <w:rPr>
          <w:noProof/>
        </w:rPr>
      </w:pPr>
      <w:bookmarkStart w:id="28" w:name="_ENREF_29"/>
      <w:r w:rsidRPr="00B461CB">
        <w:rPr>
          <w:noProof/>
        </w:rPr>
        <w:t>29.</w:t>
      </w:r>
      <w:r w:rsidRPr="00B461CB">
        <w:rPr>
          <w:noProof/>
        </w:rPr>
        <w:tab/>
        <w:t xml:space="preserve">Bracher-Smith M, Crawford K, Escott-Price V. Machine learning for genetic prediction of psychiatric disorders: a systematic review. </w:t>
      </w:r>
      <w:r w:rsidRPr="00B461CB">
        <w:rPr>
          <w:i/>
          <w:noProof/>
        </w:rPr>
        <w:t>Mol Psychiatry</w:t>
      </w:r>
      <w:r w:rsidRPr="00B461CB">
        <w:rPr>
          <w:noProof/>
        </w:rPr>
        <w:t xml:space="preserve"> 2021; </w:t>
      </w:r>
      <w:r w:rsidRPr="00B461CB">
        <w:rPr>
          <w:b/>
          <w:noProof/>
        </w:rPr>
        <w:t>26</w:t>
      </w:r>
      <w:r w:rsidRPr="00B461CB">
        <w:rPr>
          <w:noProof/>
        </w:rPr>
        <w:t>(1)</w:t>
      </w:r>
      <w:r w:rsidRPr="00B461CB">
        <w:rPr>
          <w:b/>
          <w:noProof/>
        </w:rPr>
        <w:t xml:space="preserve">: </w:t>
      </w:r>
      <w:r w:rsidRPr="00B461CB">
        <w:rPr>
          <w:noProof/>
        </w:rPr>
        <w:t>70-79.</w:t>
      </w:r>
    </w:p>
    <w:bookmarkEnd w:id="28"/>
    <w:p w14:paraId="0A78DEFA" w14:textId="77777777" w:rsidR="00B461CB" w:rsidRPr="00B461CB" w:rsidRDefault="00B461CB" w:rsidP="00B461CB">
      <w:pPr>
        <w:pStyle w:val="EndNoteBibliography"/>
        <w:rPr>
          <w:noProof/>
        </w:rPr>
      </w:pPr>
    </w:p>
    <w:p w14:paraId="03237EC3" w14:textId="77777777" w:rsidR="00B461CB" w:rsidRPr="00B461CB" w:rsidRDefault="00B461CB" w:rsidP="00B461CB">
      <w:pPr>
        <w:pStyle w:val="EndNoteBibliography"/>
        <w:ind w:left="720" w:hanging="720"/>
        <w:rPr>
          <w:noProof/>
        </w:rPr>
      </w:pPr>
      <w:bookmarkStart w:id="29" w:name="_ENREF_30"/>
      <w:r w:rsidRPr="00B461CB">
        <w:rPr>
          <w:noProof/>
        </w:rPr>
        <w:t>30.</w:t>
      </w:r>
      <w:r w:rsidRPr="00B461CB">
        <w:rPr>
          <w:noProof/>
        </w:rPr>
        <w:tab/>
        <w:t xml:space="preserve">Suri G-S, Kaur G, Moein S. Machine Learning in Detecting Schizophrenia: An Overview. </w:t>
      </w:r>
      <w:r w:rsidRPr="00B461CB">
        <w:rPr>
          <w:i/>
          <w:noProof/>
        </w:rPr>
        <w:t>Intelligent Automation \&amp; Soft Computing</w:t>
      </w:r>
      <w:r w:rsidRPr="00B461CB">
        <w:rPr>
          <w:noProof/>
        </w:rPr>
        <w:t xml:space="preserve"> 2021; </w:t>
      </w:r>
      <w:r w:rsidRPr="00B461CB">
        <w:rPr>
          <w:b/>
          <w:noProof/>
        </w:rPr>
        <w:t>27</w:t>
      </w:r>
      <w:r w:rsidRPr="00B461CB">
        <w:rPr>
          <w:noProof/>
        </w:rPr>
        <w:t>(3)</w:t>
      </w:r>
      <w:r w:rsidRPr="00B461CB">
        <w:rPr>
          <w:b/>
          <w:noProof/>
        </w:rPr>
        <w:t xml:space="preserve">: </w:t>
      </w:r>
      <w:r w:rsidRPr="00B461CB">
        <w:rPr>
          <w:noProof/>
        </w:rPr>
        <w:t>723--735.</w:t>
      </w:r>
    </w:p>
    <w:bookmarkEnd w:id="29"/>
    <w:p w14:paraId="601CF524" w14:textId="77777777" w:rsidR="00B461CB" w:rsidRPr="00B461CB" w:rsidRDefault="00B461CB" w:rsidP="00B461CB">
      <w:pPr>
        <w:pStyle w:val="EndNoteBibliography"/>
        <w:rPr>
          <w:noProof/>
        </w:rPr>
      </w:pPr>
    </w:p>
    <w:p w14:paraId="41AE5C7C" w14:textId="77777777" w:rsidR="00B461CB" w:rsidRPr="00B461CB" w:rsidRDefault="00B461CB" w:rsidP="00B461CB">
      <w:pPr>
        <w:pStyle w:val="EndNoteBibliography"/>
        <w:ind w:left="720" w:hanging="720"/>
        <w:rPr>
          <w:noProof/>
        </w:rPr>
      </w:pPr>
      <w:bookmarkStart w:id="30" w:name="_ENREF_31"/>
      <w:r w:rsidRPr="00B461CB">
        <w:rPr>
          <w:noProof/>
        </w:rPr>
        <w:t>31.</w:t>
      </w:r>
      <w:r w:rsidRPr="00B461CB">
        <w:rPr>
          <w:noProof/>
        </w:rPr>
        <w:tab/>
        <w:t>Pedregosa F, Varoquaux G, Gramfort A, Michel  V, Thirion B, Grisel O</w:t>
      </w:r>
      <w:r w:rsidRPr="00B461CB">
        <w:rPr>
          <w:i/>
          <w:noProof/>
        </w:rPr>
        <w:t xml:space="preserve"> et al.</w:t>
      </w:r>
      <w:r w:rsidRPr="00B461CB">
        <w:rPr>
          <w:noProof/>
        </w:rPr>
        <w:t xml:space="preserve"> Scikit-learn: Machine Learning in Python. </w:t>
      </w:r>
      <w:r w:rsidRPr="00B461CB">
        <w:rPr>
          <w:i/>
          <w:noProof/>
        </w:rPr>
        <w:t>Journal of Machine Learning Research</w:t>
      </w:r>
      <w:r w:rsidRPr="00B461CB">
        <w:rPr>
          <w:noProof/>
        </w:rPr>
        <w:t xml:space="preserve"> 2011; </w:t>
      </w:r>
      <w:r w:rsidRPr="00B461CB">
        <w:rPr>
          <w:b/>
          <w:noProof/>
        </w:rPr>
        <w:t>12</w:t>
      </w:r>
      <w:r w:rsidRPr="00B461CB">
        <w:rPr>
          <w:noProof/>
        </w:rPr>
        <w:t>(85)</w:t>
      </w:r>
      <w:r w:rsidRPr="00B461CB">
        <w:rPr>
          <w:b/>
          <w:noProof/>
        </w:rPr>
        <w:t xml:space="preserve">: </w:t>
      </w:r>
      <w:r w:rsidRPr="00B461CB">
        <w:rPr>
          <w:noProof/>
        </w:rPr>
        <w:t>2825-2830.</w:t>
      </w:r>
    </w:p>
    <w:bookmarkEnd w:id="30"/>
    <w:p w14:paraId="10DC9B56" w14:textId="77777777" w:rsidR="00B461CB" w:rsidRPr="00B461CB" w:rsidRDefault="00B461CB" w:rsidP="00B461CB">
      <w:pPr>
        <w:pStyle w:val="EndNoteBibliography"/>
        <w:rPr>
          <w:noProof/>
        </w:rPr>
      </w:pPr>
    </w:p>
    <w:p w14:paraId="72A9A0A0" w14:textId="77777777" w:rsidR="00B461CB" w:rsidRPr="00B461CB" w:rsidRDefault="00B461CB" w:rsidP="00B461CB">
      <w:pPr>
        <w:pStyle w:val="EndNoteBibliography"/>
        <w:ind w:left="720" w:hanging="720"/>
        <w:rPr>
          <w:noProof/>
        </w:rPr>
      </w:pPr>
      <w:bookmarkStart w:id="31" w:name="_ENREF_32"/>
      <w:r w:rsidRPr="00B461CB">
        <w:rPr>
          <w:noProof/>
        </w:rPr>
        <w:t>32.</w:t>
      </w:r>
      <w:r w:rsidRPr="00B461CB">
        <w:rPr>
          <w:noProof/>
        </w:rPr>
        <w:tab/>
        <w:t>Bracher-Smith M, Rees E, Menzies G, Walters JTR, O'Donovan MC, Owen MJ</w:t>
      </w:r>
      <w:r w:rsidRPr="00B461CB">
        <w:rPr>
          <w:i/>
          <w:noProof/>
        </w:rPr>
        <w:t xml:space="preserve"> et al.</w:t>
      </w:r>
      <w:r w:rsidRPr="00B461CB">
        <w:rPr>
          <w:noProof/>
        </w:rPr>
        <w:t xml:space="preserve"> Machine learning for prediction of schizophrenia using genetic and demographic factors in the UK biobank. </w:t>
      </w:r>
      <w:r w:rsidRPr="00B461CB">
        <w:rPr>
          <w:i/>
          <w:noProof/>
        </w:rPr>
        <w:t>Schizophr Res</w:t>
      </w:r>
      <w:r w:rsidRPr="00B461CB">
        <w:rPr>
          <w:noProof/>
        </w:rPr>
        <w:t xml:space="preserve"> 2022; </w:t>
      </w:r>
      <w:r w:rsidRPr="00B461CB">
        <w:rPr>
          <w:b/>
          <w:noProof/>
        </w:rPr>
        <w:t xml:space="preserve">246: </w:t>
      </w:r>
      <w:r w:rsidRPr="00B461CB">
        <w:rPr>
          <w:noProof/>
        </w:rPr>
        <w:t>156-164.</w:t>
      </w:r>
    </w:p>
    <w:bookmarkEnd w:id="31"/>
    <w:p w14:paraId="14EAA8AD" w14:textId="77777777" w:rsidR="00B461CB" w:rsidRPr="00B461CB" w:rsidRDefault="00B461CB" w:rsidP="00B461CB">
      <w:pPr>
        <w:pStyle w:val="EndNoteBibliography"/>
        <w:rPr>
          <w:noProof/>
        </w:rPr>
      </w:pPr>
    </w:p>
    <w:p w14:paraId="3854F0BC" w14:textId="77777777" w:rsidR="00B461CB" w:rsidRPr="00B461CB" w:rsidRDefault="00B461CB" w:rsidP="00B461CB">
      <w:pPr>
        <w:pStyle w:val="EndNoteBibliography"/>
        <w:ind w:left="720" w:hanging="720"/>
        <w:rPr>
          <w:noProof/>
        </w:rPr>
      </w:pPr>
      <w:bookmarkStart w:id="32" w:name="_ENREF_33"/>
      <w:r w:rsidRPr="00B461CB">
        <w:rPr>
          <w:noProof/>
        </w:rPr>
        <w:t>33.</w:t>
      </w:r>
      <w:r w:rsidRPr="00B461CB">
        <w:rPr>
          <w:noProof/>
        </w:rPr>
        <w:tab/>
        <w:t xml:space="preserve">Bergstra J, Bengio Y. Random Search for Hyper-Parameter Optimization. </w:t>
      </w:r>
      <w:r w:rsidRPr="00B461CB">
        <w:rPr>
          <w:i/>
          <w:noProof/>
        </w:rPr>
        <w:t>Journal of Machine Learning Research</w:t>
      </w:r>
      <w:r w:rsidRPr="00B461CB">
        <w:rPr>
          <w:noProof/>
        </w:rPr>
        <w:t xml:space="preserve"> 2012; </w:t>
      </w:r>
      <w:r w:rsidRPr="00B461CB">
        <w:rPr>
          <w:b/>
          <w:noProof/>
        </w:rPr>
        <w:t>13</w:t>
      </w:r>
      <w:r w:rsidRPr="00B461CB">
        <w:rPr>
          <w:noProof/>
        </w:rPr>
        <w:t>(10)</w:t>
      </w:r>
      <w:r w:rsidRPr="00B461CB">
        <w:rPr>
          <w:b/>
          <w:noProof/>
        </w:rPr>
        <w:t xml:space="preserve">: </w:t>
      </w:r>
      <w:r w:rsidRPr="00B461CB">
        <w:rPr>
          <w:noProof/>
        </w:rPr>
        <w:t>281-305.</w:t>
      </w:r>
    </w:p>
    <w:bookmarkEnd w:id="32"/>
    <w:p w14:paraId="10982490" w14:textId="77777777" w:rsidR="00B461CB" w:rsidRPr="00B461CB" w:rsidRDefault="00B461CB" w:rsidP="00B461CB">
      <w:pPr>
        <w:pStyle w:val="EndNoteBibliography"/>
        <w:rPr>
          <w:noProof/>
        </w:rPr>
      </w:pPr>
    </w:p>
    <w:p w14:paraId="0ACC8652" w14:textId="77777777" w:rsidR="00B461CB" w:rsidRPr="00B461CB" w:rsidRDefault="00B461CB" w:rsidP="00B461CB">
      <w:pPr>
        <w:pStyle w:val="EndNoteBibliography"/>
        <w:ind w:left="720" w:hanging="720"/>
        <w:rPr>
          <w:noProof/>
        </w:rPr>
      </w:pPr>
      <w:bookmarkStart w:id="33" w:name="_ENREF_34"/>
      <w:r w:rsidRPr="00B461CB">
        <w:rPr>
          <w:noProof/>
        </w:rPr>
        <w:t>34.</w:t>
      </w:r>
      <w:r w:rsidRPr="00B461CB">
        <w:rPr>
          <w:noProof/>
        </w:rPr>
        <w:tab/>
        <w:t xml:space="preserve">Altmann A, Toloşi L, Sander O, Lengauer T. Permutation importance: a corrected feature importance measure. </w:t>
      </w:r>
      <w:r w:rsidRPr="00B461CB">
        <w:rPr>
          <w:i/>
          <w:noProof/>
        </w:rPr>
        <w:t>Bioinformatics</w:t>
      </w:r>
      <w:r w:rsidRPr="00B461CB">
        <w:rPr>
          <w:noProof/>
        </w:rPr>
        <w:t xml:space="preserve"> 2010; </w:t>
      </w:r>
      <w:r w:rsidRPr="00B461CB">
        <w:rPr>
          <w:b/>
          <w:noProof/>
        </w:rPr>
        <w:t>26</w:t>
      </w:r>
      <w:r w:rsidRPr="00B461CB">
        <w:rPr>
          <w:noProof/>
        </w:rPr>
        <w:t>(10)</w:t>
      </w:r>
      <w:r w:rsidRPr="00B461CB">
        <w:rPr>
          <w:b/>
          <w:noProof/>
        </w:rPr>
        <w:t xml:space="preserve">: </w:t>
      </w:r>
      <w:r w:rsidRPr="00B461CB">
        <w:rPr>
          <w:noProof/>
        </w:rPr>
        <w:t>1340-1347.</w:t>
      </w:r>
    </w:p>
    <w:bookmarkEnd w:id="33"/>
    <w:p w14:paraId="1B30CD68" w14:textId="77777777" w:rsidR="00B461CB" w:rsidRPr="00B461CB" w:rsidRDefault="00B461CB" w:rsidP="00B461CB">
      <w:pPr>
        <w:pStyle w:val="EndNoteBibliography"/>
        <w:rPr>
          <w:noProof/>
        </w:rPr>
      </w:pPr>
    </w:p>
    <w:p w14:paraId="7A1EFD20" w14:textId="6349A44B" w:rsidR="00114F9D" w:rsidRPr="00E13504" w:rsidRDefault="00241B28">
      <w:r w:rsidRPr="00E13504">
        <w:fldChar w:fldCharType="end"/>
      </w:r>
    </w:p>
    <w:sectPr w:rsidR="00114F9D" w:rsidRPr="00E13504" w:rsidSect="00DF59D7">
      <w:headerReference w:type="default" r:id="rId39"/>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D09434" w14:textId="77777777" w:rsidR="0052409F" w:rsidRDefault="0052409F">
      <w:r>
        <w:separator/>
      </w:r>
    </w:p>
  </w:endnote>
  <w:endnote w:type="continuationSeparator" w:id="0">
    <w:p w14:paraId="5E081D39" w14:textId="77777777" w:rsidR="0052409F" w:rsidRDefault="005240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Body CS)">
    <w:altName w:val="Times New Roman"/>
    <w:charset w:val="00"/>
    <w:family w:val="roman"/>
    <w:pitch w:val="default"/>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13EC21" w14:textId="226C929C" w:rsidR="7D067F4B" w:rsidRDefault="7D067F4B" w:rsidP="7D067F4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2F0C5E" w14:textId="77777777" w:rsidR="0052409F" w:rsidRDefault="0052409F">
      <w:r>
        <w:separator/>
      </w:r>
    </w:p>
  </w:footnote>
  <w:footnote w:type="continuationSeparator" w:id="0">
    <w:p w14:paraId="7284179B" w14:textId="77777777" w:rsidR="0052409F" w:rsidRDefault="005240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44A930" w14:textId="01F1525F" w:rsidR="7D067F4B" w:rsidRDefault="7D067F4B" w:rsidP="7D067F4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68FF3E" w14:textId="1A60E236" w:rsidR="7D067F4B" w:rsidRDefault="7D067F4B" w:rsidP="7D067F4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93772"/>
    <w:multiLevelType w:val="hybridMultilevel"/>
    <w:tmpl w:val="AB4AA37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0FF44530"/>
    <w:multiLevelType w:val="multilevel"/>
    <w:tmpl w:val="F6E8DB3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2985E79"/>
    <w:multiLevelType w:val="hybridMultilevel"/>
    <w:tmpl w:val="935460D6"/>
    <w:lvl w:ilvl="0" w:tplc="6F20A84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04A1552"/>
    <w:multiLevelType w:val="hybridMultilevel"/>
    <w:tmpl w:val="06F8CBC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51DF2A00"/>
    <w:multiLevelType w:val="multilevel"/>
    <w:tmpl w:val="D6B0B9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52C755A2"/>
    <w:multiLevelType w:val="hybridMultilevel"/>
    <w:tmpl w:val="6686B89E"/>
    <w:lvl w:ilvl="0" w:tplc="B8760994">
      <w:start w:val="1"/>
      <w:numFmt w:val="decimal"/>
      <w:lvlText w:val="%1."/>
      <w:lvlJc w:val="left"/>
      <w:pPr>
        <w:ind w:left="567" w:hanging="567"/>
      </w:pPr>
      <w:rPr>
        <w:rFonts w:ascii="Arial" w:eastAsia="Times New Roman" w:hAnsi="Arial" w:cs="Arial" w:hint="default"/>
        <w:color w:val="000000"/>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5EAE7892"/>
    <w:multiLevelType w:val="multilevel"/>
    <w:tmpl w:val="99024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63D5417A"/>
    <w:multiLevelType w:val="hybridMultilevel"/>
    <w:tmpl w:val="92D47792"/>
    <w:lvl w:ilvl="0" w:tplc="A3EC2BF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69AD72BD"/>
    <w:multiLevelType w:val="hybridMultilevel"/>
    <w:tmpl w:val="06F8CBC6"/>
    <w:lvl w:ilvl="0" w:tplc="5C40648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6BE9288F"/>
    <w:multiLevelType w:val="hybridMultilevel"/>
    <w:tmpl w:val="335A4E6C"/>
    <w:lvl w:ilvl="0" w:tplc="971CAF3C">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745A1E7C"/>
    <w:multiLevelType w:val="hybridMultilevel"/>
    <w:tmpl w:val="FFFFFFFF"/>
    <w:lvl w:ilvl="0" w:tplc="929A93F8">
      <w:start w:val="1"/>
      <w:numFmt w:val="bullet"/>
      <w:lvlText w:val="·"/>
      <w:lvlJc w:val="left"/>
      <w:pPr>
        <w:ind w:left="720" w:hanging="360"/>
      </w:pPr>
      <w:rPr>
        <w:rFonts w:ascii="Symbol" w:hAnsi="Symbol" w:hint="default"/>
      </w:rPr>
    </w:lvl>
    <w:lvl w:ilvl="1" w:tplc="0C3800E6">
      <w:start w:val="1"/>
      <w:numFmt w:val="bullet"/>
      <w:lvlText w:val="o"/>
      <w:lvlJc w:val="left"/>
      <w:pPr>
        <w:ind w:left="1440" w:hanging="360"/>
      </w:pPr>
      <w:rPr>
        <w:rFonts w:ascii="Courier New" w:hAnsi="Courier New" w:hint="default"/>
      </w:rPr>
    </w:lvl>
    <w:lvl w:ilvl="2" w:tplc="C74890A8">
      <w:start w:val="1"/>
      <w:numFmt w:val="bullet"/>
      <w:lvlText w:val=""/>
      <w:lvlJc w:val="left"/>
      <w:pPr>
        <w:ind w:left="2160" w:hanging="360"/>
      </w:pPr>
      <w:rPr>
        <w:rFonts w:ascii="Wingdings" w:hAnsi="Wingdings" w:hint="default"/>
      </w:rPr>
    </w:lvl>
    <w:lvl w:ilvl="3" w:tplc="E5EAEB16">
      <w:start w:val="1"/>
      <w:numFmt w:val="bullet"/>
      <w:lvlText w:val=""/>
      <w:lvlJc w:val="left"/>
      <w:pPr>
        <w:ind w:left="2880" w:hanging="360"/>
      </w:pPr>
      <w:rPr>
        <w:rFonts w:ascii="Symbol" w:hAnsi="Symbol" w:hint="default"/>
      </w:rPr>
    </w:lvl>
    <w:lvl w:ilvl="4" w:tplc="58866F2C">
      <w:start w:val="1"/>
      <w:numFmt w:val="bullet"/>
      <w:lvlText w:val="o"/>
      <w:lvlJc w:val="left"/>
      <w:pPr>
        <w:ind w:left="3600" w:hanging="360"/>
      </w:pPr>
      <w:rPr>
        <w:rFonts w:ascii="Courier New" w:hAnsi="Courier New" w:hint="default"/>
      </w:rPr>
    </w:lvl>
    <w:lvl w:ilvl="5" w:tplc="86AA9546">
      <w:start w:val="1"/>
      <w:numFmt w:val="bullet"/>
      <w:lvlText w:val=""/>
      <w:lvlJc w:val="left"/>
      <w:pPr>
        <w:ind w:left="4320" w:hanging="360"/>
      </w:pPr>
      <w:rPr>
        <w:rFonts w:ascii="Wingdings" w:hAnsi="Wingdings" w:hint="default"/>
      </w:rPr>
    </w:lvl>
    <w:lvl w:ilvl="6" w:tplc="28EE8D58">
      <w:start w:val="1"/>
      <w:numFmt w:val="bullet"/>
      <w:lvlText w:val=""/>
      <w:lvlJc w:val="left"/>
      <w:pPr>
        <w:ind w:left="5040" w:hanging="360"/>
      </w:pPr>
      <w:rPr>
        <w:rFonts w:ascii="Symbol" w:hAnsi="Symbol" w:hint="default"/>
      </w:rPr>
    </w:lvl>
    <w:lvl w:ilvl="7" w:tplc="D74C1D32">
      <w:start w:val="1"/>
      <w:numFmt w:val="bullet"/>
      <w:lvlText w:val="o"/>
      <w:lvlJc w:val="left"/>
      <w:pPr>
        <w:ind w:left="5760" w:hanging="360"/>
      </w:pPr>
      <w:rPr>
        <w:rFonts w:ascii="Courier New" w:hAnsi="Courier New" w:hint="default"/>
      </w:rPr>
    </w:lvl>
    <w:lvl w:ilvl="8" w:tplc="823CD57A">
      <w:start w:val="1"/>
      <w:numFmt w:val="bullet"/>
      <w:lvlText w:val=""/>
      <w:lvlJc w:val="left"/>
      <w:pPr>
        <w:ind w:left="6480" w:hanging="360"/>
      </w:pPr>
      <w:rPr>
        <w:rFonts w:ascii="Wingdings" w:hAnsi="Wingdings" w:hint="default"/>
      </w:rPr>
    </w:lvl>
  </w:abstractNum>
  <w:num w:numId="1" w16cid:durableId="1773820969">
    <w:abstractNumId w:val="1"/>
  </w:num>
  <w:num w:numId="2" w16cid:durableId="1411924517">
    <w:abstractNumId w:val="4"/>
  </w:num>
  <w:num w:numId="3" w16cid:durableId="1395858408">
    <w:abstractNumId w:val="9"/>
  </w:num>
  <w:num w:numId="4" w16cid:durableId="1143044451">
    <w:abstractNumId w:val="8"/>
  </w:num>
  <w:num w:numId="5" w16cid:durableId="383797602">
    <w:abstractNumId w:val="7"/>
  </w:num>
  <w:num w:numId="6" w16cid:durableId="135421519">
    <w:abstractNumId w:val="2"/>
  </w:num>
  <w:num w:numId="7" w16cid:durableId="1270771656">
    <w:abstractNumId w:val="10"/>
  </w:num>
  <w:num w:numId="8" w16cid:durableId="347021434">
    <w:abstractNumId w:val="6"/>
  </w:num>
  <w:num w:numId="9" w16cid:durableId="648755723">
    <w:abstractNumId w:val="3"/>
  </w:num>
  <w:num w:numId="10" w16cid:durableId="175966561">
    <w:abstractNumId w:val="0"/>
  </w:num>
  <w:num w:numId="11" w16cid:durableId="5350443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Molecular Psychiatry&lt;/Style&gt;&lt;LeftDelim&gt;{&lt;/LeftDelim&gt;&lt;RightDelim&gt;}&lt;/RightDelim&gt;&lt;FontName&gt;Arial&lt;/FontName&gt;&lt;FontSize&gt;12&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1&lt;/HyperlinksVisible&gt;&lt;EnableBibliographyCategories&gt;0&lt;/EnableBibliographyCategories&gt;&lt;/ENLayout&gt;"/>
    <w:docVar w:name="EN.Libraries" w:val="&lt;Libraries&gt;&lt;/Libraries&gt;"/>
  </w:docVars>
  <w:rsids>
    <w:rsidRoot w:val="00D54587"/>
    <w:rsid w:val="0000273D"/>
    <w:rsid w:val="00006FFF"/>
    <w:rsid w:val="00007667"/>
    <w:rsid w:val="00007CBB"/>
    <w:rsid w:val="00011C07"/>
    <w:rsid w:val="000128C6"/>
    <w:rsid w:val="000137FA"/>
    <w:rsid w:val="00015526"/>
    <w:rsid w:val="00017EEA"/>
    <w:rsid w:val="00024CD9"/>
    <w:rsid w:val="00030B5E"/>
    <w:rsid w:val="00032181"/>
    <w:rsid w:val="0003239D"/>
    <w:rsid w:val="00033490"/>
    <w:rsid w:val="000340D3"/>
    <w:rsid w:val="00034776"/>
    <w:rsid w:val="000353AB"/>
    <w:rsid w:val="000476BB"/>
    <w:rsid w:val="00050C07"/>
    <w:rsid w:val="0005238C"/>
    <w:rsid w:val="00055FC6"/>
    <w:rsid w:val="00060265"/>
    <w:rsid w:val="00070304"/>
    <w:rsid w:val="00071454"/>
    <w:rsid w:val="0007450B"/>
    <w:rsid w:val="000749A6"/>
    <w:rsid w:val="00077C86"/>
    <w:rsid w:val="00080E92"/>
    <w:rsid w:val="0008148B"/>
    <w:rsid w:val="000878E2"/>
    <w:rsid w:val="000939D5"/>
    <w:rsid w:val="000A0658"/>
    <w:rsid w:val="000A3E50"/>
    <w:rsid w:val="000A4C81"/>
    <w:rsid w:val="000A643E"/>
    <w:rsid w:val="000A75FA"/>
    <w:rsid w:val="000B0977"/>
    <w:rsid w:val="000B2A71"/>
    <w:rsid w:val="000B2EB4"/>
    <w:rsid w:val="000C71F7"/>
    <w:rsid w:val="000D0210"/>
    <w:rsid w:val="000D0914"/>
    <w:rsid w:val="000D0F04"/>
    <w:rsid w:val="000D15C4"/>
    <w:rsid w:val="000D195E"/>
    <w:rsid w:val="000D3464"/>
    <w:rsid w:val="000D3BFB"/>
    <w:rsid w:val="000D4445"/>
    <w:rsid w:val="000D451D"/>
    <w:rsid w:val="000D7A4E"/>
    <w:rsid w:val="000E2601"/>
    <w:rsid w:val="000E3B51"/>
    <w:rsid w:val="000E4521"/>
    <w:rsid w:val="000F03BA"/>
    <w:rsid w:val="000F2FB1"/>
    <w:rsid w:val="000F5BCC"/>
    <w:rsid w:val="000F655F"/>
    <w:rsid w:val="0010259F"/>
    <w:rsid w:val="0010261E"/>
    <w:rsid w:val="00104CEB"/>
    <w:rsid w:val="00111CA1"/>
    <w:rsid w:val="00114F9D"/>
    <w:rsid w:val="001152E7"/>
    <w:rsid w:val="0011715F"/>
    <w:rsid w:val="00121701"/>
    <w:rsid w:val="00123BAB"/>
    <w:rsid w:val="00127798"/>
    <w:rsid w:val="001278A0"/>
    <w:rsid w:val="0013279F"/>
    <w:rsid w:val="00140BEF"/>
    <w:rsid w:val="001412C1"/>
    <w:rsid w:val="00141E88"/>
    <w:rsid w:val="00142C7F"/>
    <w:rsid w:val="00145465"/>
    <w:rsid w:val="00145EE9"/>
    <w:rsid w:val="00154C4B"/>
    <w:rsid w:val="00154FD5"/>
    <w:rsid w:val="001570F9"/>
    <w:rsid w:val="00164F4C"/>
    <w:rsid w:val="001741C3"/>
    <w:rsid w:val="00175029"/>
    <w:rsid w:val="0017708E"/>
    <w:rsid w:val="00177414"/>
    <w:rsid w:val="0018020A"/>
    <w:rsid w:val="001824D6"/>
    <w:rsid w:val="00183E98"/>
    <w:rsid w:val="00184C2A"/>
    <w:rsid w:val="00184C49"/>
    <w:rsid w:val="00184C7C"/>
    <w:rsid w:val="00190D4C"/>
    <w:rsid w:val="00191283"/>
    <w:rsid w:val="0019144E"/>
    <w:rsid w:val="00194CA5"/>
    <w:rsid w:val="00195CC5"/>
    <w:rsid w:val="001A6E7B"/>
    <w:rsid w:val="001B2BB0"/>
    <w:rsid w:val="001B348B"/>
    <w:rsid w:val="001B6478"/>
    <w:rsid w:val="001B6BEB"/>
    <w:rsid w:val="001B7C61"/>
    <w:rsid w:val="001C0059"/>
    <w:rsid w:val="001C4A4F"/>
    <w:rsid w:val="001C5A32"/>
    <w:rsid w:val="001C7EE0"/>
    <w:rsid w:val="001D0C61"/>
    <w:rsid w:val="001D2E0B"/>
    <w:rsid w:val="001D7922"/>
    <w:rsid w:val="001E00CA"/>
    <w:rsid w:val="001E7BF2"/>
    <w:rsid w:val="001F3E2E"/>
    <w:rsid w:val="00201600"/>
    <w:rsid w:val="00204677"/>
    <w:rsid w:val="00212ACE"/>
    <w:rsid w:val="00213EBD"/>
    <w:rsid w:val="00215797"/>
    <w:rsid w:val="002217A8"/>
    <w:rsid w:val="00222025"/>
    <w:rsid w:val="002267D1"/>
    <w:rsid w:val="00234E1B"/>
    <w:rsid w:val="00235B81"/>
    <w:rsid w:val="00236632"/>
    <w:rsid w:val="00240452"/>
    <w:rsid w:val="0024168C"/>
    <w:rsid w:val="00241883"/>
    <w:rsid w:val="00241AF3"/>
    <w:rsid w:val="00241B28"/>
    <w:rsid w:val="00242DA8"/>
    <w:rsid w:val="00244A07"/>
    <w:rsid w:val="0024723C"/>
    <w:rsid w:val="00251C4B"/>
    <w:rsid w:val="00253190"/>
    <w:rsid w:val="00260531"/>
    <w:rsid w:val="0026337B"/>
    <w:rsid w:val="00263C06"/>
    <w:rsid w:val="00266EAD"/>
    <w:rsid w:val="00267027"/>
    <w:rsid w:val="00267832"/>
    <w:rsid w:val="00271568"/>
    <w:rsid w:val="00273BEC"/>
    <w:rsid w:val="00274A03"/>
    <w:rsid w:val="00277885"/>
    <w:rsid w:val="00280A14"/>
    <w:rsid w:val="00280AA8"/>
    <w:rsid w:val="00280AAE"/>
    <w:rsid w:val="00295511"/>
    <w:rsid w:val="00295642"/>
    <w:rsid w:val="00295B6A"/>
    <w:rsid w:val="00297C79"/>
    <w:rsid w:val="002A02E4"/>
    <w:rsid w:val="002A21F5"/>
    <w:rsid w:val="002A7166"/>
    <w:rsid w:val="002A76F4"/>
    <w:rsid w:val="002B2B47"/>
    <w:rsid w:val="002B3D80"/>
    <w:rsid w:val="002B40EA"/>
    <w:rsid w:val="002B70F6"/>
    <w:rsid w:val="002B76DE"/>
    <w:rsid w:val="002B7800"/>
    <w:rsid w:val="002C0928"/>
    <w:rsid w:val="002C0C66"/>
    <w:rsid w:val="002C1490"/>
    <w:rsid w:val="002C44A7"/>
    <w:rsid w:val="002C6EA9"/>
    <w:rsid w:val="002D0F95"/>
    <w:rsid w:val="002D4CDC"/>
    <w:rsid w:val="002D5A40"/>
    <w:rsid w:val="002D5ED1"/>
    <w:rsid w:val="002D76EE"/>
    <w:rsid w:val="002E1346"/>
    <w:rsid w:val="002E1629"/>
    <w:rsid w:val="002E2D48"/>
    <w:rsid w:val="002E2F10"/>
    <w:rsid w:val="002E433E"/>
    <w:rsid w:val="002E48D1"/>
    <w:rsid w:val="002E6289"/>
    <w:rsid w:val="002E691B"/>
    <w:rsid w:val="002F7BA8"/>
    <w:rsid w:val="00300D95"/>
    <w:rsid w:val="003137B4"/>
    <w:rsid w:val="00314EA0"/>
    <w:rsid w:val="00315952"/>
    <w:rsid w:val="00324099"/>
    <w:rsid w:val="00325540"/>
    <w:rsid w:val="00327454"/>
    <w:rsid w:val="00330618"/>
    <w:rsid w:val="0033180F"/>
    <w:rsid w:val="00333ACD"/>
    <w:rsid w:val="003354C8"/>
    <w:rsid w:val="00336F8F"/>
    <w:rsid w:val="003400A4"/>
    <w:rsid w:val="00345521"/>
    <w:rsid w:val="00350B84"/>
    <w:rsid w:val="00351154"/>
    <w:rsid w:val="00351906"/>
    <w:rsid w:val="003540F2"/>
    <w:rsid w:val="00356B3C"/>
    <w:rsid w:val="003579A9"/>
    <w:rsid w:val="00361524"/>
    <w:rsid w:val="00367D02"/>
    <w:rsid w:val="003701EB"/>
    <w:rsid w:val="0037147C"/>
    <w:rsid w:val="00376AB0"/>
    <w:rsid w:val="00383845"/>
    <w:rsid w:val="00387A51"/>
    <w:rsid w:val="00390DE7"/>
    <w:rsid w:val="0039137A"/>
    <w:rsid w:val="00392669"/>
    <w:rsid w:val="00392FED"/>
    <w:rsid w:val="0039681A"/>
    <w:rsid w:val="00397110"/>
    <w:rsid w:val="003A36E7"/>
    <w:rsid w:val="003A619A"/>
    <w:rsid w:val="003A7AD0"/>
    <w:rsid w:val="003B5427"/>
    <w:rsid w:val="003B6441"/>
    <w:rsid w:val="003D7302"/>
    <w:rsid w:val="003E144D"/>
    <w:rsid w:val="003E31E7"/>
    <w:rsid w:val="003E4BBF"/>
    <w:rsid w:val="003E6882"/>
    <w:rsid w:val="003F31FB"/>
    <w:rsid w:val="003F73B0"/>
    <w:rsid w:val="00402C0C"/>
    <w:rsid w:val="004041E7"/>
    <w:rsid w:val="00415F16"/>
    <w:rsid w:val="00420909"/>
    <w:rsid w:val="00422044"/>
    <w:rsid w:val="00432EE0"/>
    <w:rsid w:val="0043503E"/>
    <w:rsid w:val="00436289"/>
    <w:rsid w:val="0043653F"/>
    <w:rsid w:val="00440AE3"/>
    <w:rsid w:val="00441510"/>
    <w:rsid w:val="00443776"/>
    <w:rsid w:val="004445EE"/>
    <w:rsid w:val="00446545"/>
    <w:rsid w:val="00446B3F"/>
    <w:rsid w:val="00447628"/>
    <w:rsid w:val="00451AC8"/>
    <w:rsid w:val="00452E8E"/>
    <w:rsid w:val="00453BC0"/>
    <w:rsid w:val="0045445A"/>
    <w:rsid w:val="00456B8F"/>
    <w:rsid w:val="00457AE5"/>
    <w:rsid w:val="00461686"/>
    <w:rsid w:val="00462F03"/>
    <w:rsid w:val="00467237"/>
    <w:rsid w:val="0047193D"/>
    <w:rsid w:val="00472BD2"/>
    <w:rsid w:val="00474BFF"/>
    <w:rsid w:val="00477714"/>
    <w:rsid w:val="004812B8"/>
    <w:rsid w:val="00481B29"/>
    <w:rsid w:val="0049009B"/>
    <w:rsid w:val="00490E13"/>
    <w:rsid w:val="00491CC0"/>
    <w:rsid w:val="004969E4"/>
    <w:rsid w:val="004A0643"/>
    <w:rsid w:val="004A08FC"/>
    <w:rsid w:val="004A5BBB"/>
    <w:rsid w:val="004B01E8"/>
    <w:rsid w:val="004B1C0D"/>
    <w:rsid w:val="004B389C"/>
    <w:rsid w:val="004B3927"/>
    <w:rsid w:val="004C58B9"/>
    <w:rsid w:val="004C592D"/>
    <w:rsid w:val="004C629B"/>
    <w:rsid w:val="004C7BD3"/>
    <w:rsid w:val="004D64F9"/>
    <w:rsid w:val="004E0027"/>
    <w:rsid w:val="004E3A0A"/>
    <w:rsid w:val="004E40A3"/>
    <w:rsid w:val="004E489A"/>
    <w:rsid w:val="004E5BD4"/>
    <w:rsid w:val="004E73AC"/>
    <w:rsid w:val="004E73EC"/>
    <w:rsid w:val="004F084C"/>
    <w:rsid w:val="004F3D09"/>
    <w:rsid w:val="004F7C40"/>
    <w:rsid w:val="004F7FFA"/>
    <w:rsid w:val="00501C5B"/>
    <w:rsid w:val="0050299B"/>
    <w:rsid w:val="00504DB9"/>
    <w:rsid w:val="00506EAA"/>
    <w:rsid w:val="0051116C"/>
    <w:rsid w:val="00514019"/>
    <w:rsid w:val="0051565F"/>
    <w:rsid w:val="00516022"/>
    <w:rsid w:val="00523A5A"/>
    <w:rsid w:val="0052409F"/>
    <w:rsid w:val="0053062A"/>
    <w:rsid w:val="00542D2D"/>
    <w:rsid w:val="0054457D"/>
    <w:rsid w:val="00547387"/>
    <w:rsid w:val="00547D0A"/>
    <w:rsid w:val="00554CA2"/>
    <w:rsid w:val="005576DD"/>
    <w:rsid w:val="00563F20"/>
    <w:rsid w:val="00564577"/>
    <w:rsid w:val="00565F13"/>
    <w:rsid w:val="00577684"/>
    <w:rsid w:val="00580395"/>
    <w:rsid w:val="00581E63"/>
    <w:rsid w:val="005827BB"/>
    <w:rsid w:val="00582C20"/>
    <w:rsid w:val="005908DC"/>
    <w:rsid w:val="005913DF"/>
    <w:rsid w:val="00594BD1"/>
    <w:rsid w:val="005978CF"/>
    <w:rsid w:val="005A3F59"/>
    <w:rsid w:val="005A527E"/>
    <w:rsid w:val="005A7F95"/>
    <w:rsid w:val="005B02AF"/>
    <w:rsid w:val="005B136C"/>
    <w:rsid w:val="005B385B"/>
    <w:rsid w:val="005B52F4"/>
    <w:rsid w:val="005B5CE6"/>
    <w:rsid w:val="005B5E22"/>
    <w:rsid w:val="005C043E"/>
    <w:rsid w:val="005C39D4"/>
    <w:rsid w:val="005C72E1"/>
    <w:rsid w:val="005C7CFF"/>
    <w:rsid w:val="005D11FD"/>
    <w:rsid w:val="005D26AC"/>
    <w:rsid w:val="005D4C75"/>
    <w:rsid w:val="005D59A7"/>
    <w:rsid w:val="005D6EEE"/>
    <w:rsid w:val="005E2E11"/>
    <w:rsid w:val="005E344A"/>
    <w:rsid w:val="005E4B9D"/>
    <w:rsid w:val="005E5282"/>
    <w:rsid w:val="005F1F20"/>
    <w:rsid w:val="005F2382"/>
    <w:rsid w:val="005F6DA6"/>
    <w:rsid w:val="006001D1"/>
    <w:rsid w:val="006006A8"/>
    <w:rsid w:val="00606888"/>
    <w:rsid w:val="00610C64"/>
    <w:rsid w:val="0061391F"/>
    <w:rsid w:val="00617662"/>
    <w:rsid w:val="0061794C"/>
    <w:rsid w:val="006203B4"/>
    <w:rsid w:val="006207EC"/>
    <w:rsid w:val="00620FB9"/>
    <w:rsid w:val="00622360"/>
    <w:rsid w:val="00623AE3"/>
    <w:rsid w:val="00625BEA"/>
    <w:rsid w:val="00627628"/>
    <w:rsid w:val="00631D9F"/>
    <w:rsid w:val="00635599"/>
    <w:rsid w:val="006358C9"/>
    <w:rsid w:val="00641996"/>
    <w:rsid w:val="00642730"/>
    <w:rsid w:val="006434B6"/>
    <w:rsid w:val="00644270"/>
    <w:rsid w:val="006455C0"/>
    <w:rsid w:val="0065142D"/>
    <w:rsid w:val="00651B51"/>
    <w:rsid w:val="00655D42"/>
    <w:rsid w:val="00657BD8"/>
    <w:rsid w:val="00660AFC"/>
    <w:rsid w:val="00660D0F"/>
    <w:rsid w:val="00663932"/>
    <w:rsid w:val="00664418"/>
    <w:rsid w:val="00664978"/>
    <w:rsid w:val="0066499C"/>
    <w:rsid w:val="00666E18"/>
    <w:rsid w:val="006717BF"/>
    <w:rsid w:val="00672CF0"/>
    <w:rsid w:val="006910CC"/>
    <w:rsid w:val="006922E6"/>
    <w:rsid w:val="00692D95"/>
    <w:rsid w:val="00695BD0"/>
    <w:rsid w:val="006A6317"/>
    <w:rsid w:val="006A6EB8"/>
    <w:rsid w:val="006A790A"/>
    <w:rsid w:val="006B169A"/>
    <w:rsid w:val="006B301D"/>
    <w:rsid w:val="006B3054"/>
    <w:rsid w:val="006B665A"/>
    <w:rsid w:val="006B77D6"/>
    <w:rsid w:val="006B7AD0"/>
    <w:rsid w:val="006C7409"/>
    <w:rsid w:val="006C7E56"/>
    <w:rsid w:val="006D375A"/>
    <w:rsid w:val="006D42A6"/>
    <w:rsid w:val="006D4BEB"/>
    <w:rsid w:val="006D6A1C"/>
    <w:rsid w:val="006E1AF3"/>
    <w:rsid w:val="006E2CD1"/>
    <w:rsid w:val="006E738B"/>
    <w:rsid w:val="006F1248"/>
    <w:rsid w:val="006F1A08"/>
    <w:rsid w:val="006F27D2"/>
    <w:rsid w:val="006F57EB"/>
    <w:rsid w:val="006F581A"/>
    <w:rsid w:val="006F6F09"/>
    <w:rsid w:val="006F7EED"/>
    <w:rsid w:val="006F7F03"/>
    <w:rsid w:val="007004B7"/>
    <w:rsid w:val="00700551"/>
    <w:rsid w:val="00702330"/>
    <w:rsid w:val="00703848"/>
    <w:rsid w:val="007049C6"/>
    <w:rsid w:val="0070605D"/>
    <w:rsid w:val="0070762E"/>
    <w:rsid w:val="007118C1"/>
    <w:rsid w:val="00713D1A"/>
    <w:rsid w:val="00717569"/>
    <w:rsid w:val="0072089B"/>
    <w:rsid w:val="00725B59"/>
    <w:rsid w:val="00726411"/>
    <w:rsid w:val="007307ED"/>
    <w:rsid w:val="0073238E"/>
    <w:rsid w:val="00732AE6"/>
    <w:rsid w:val="007355C2"/>
    <w:rsid w:val="0074013C"/>
    <w:rsid w:val="0074360A"/>
    <w:rsid w:val="00744D4B"/>
    <w:rsid w:val="00752D25"/>
    <w:rsid w:val="00756EDC"/>
    <w:rsid w:val="00763B5F"/>
    <w:rsid w:val="007640E4"/>
    <w:rsid w:val="0076794B"/>
    <w:rsid w:val="00767F3B"/>
    <w:rsid w:val="00771B66"/>
    <w:rsid w:val="00775E03"/>
    <w:rsid w:val="00776966"/>
    <w:rsid w:val="00776FFF"/>
    <w:rsid w:val="007800E6"/>
    <w:rsid w:val="0078020C"/>
    <w:rsid w:val="00781596"/>
    <w:rsid w:val="00784103"/>
    <w:rsid w:val="007924F7"/>
    <w:rsid w:val="007937AC"/>
    <w:rsid w:val="007950E1"/>
    <w:rsid w:val="00796F2D"/>
    <w:rsid w:val="007974A4"/>
    <w:rsid w:val="007A0EE3"/>
    <w:rsid w:val="007A2153"/>
    <w:rsid w:val="007A260C"/>
    <w:rsid w:val="007A2924"/>
    <w:rsid w:val="007A63AF"/>
    <w:rsid w:val="007B1C32"/>
    <w:rsid w:val="007B3DDB"/>
    <w:rsid w:val="007B5E2B"/>
    <w:rsid w:val="007D2BF7"/>
    <w:rsid w:val="007D74C1"/>
    <w:rsid w:val="007E0496"/>
    <w:rsid w:val="007E0FDB"/>
    <w:rsid w:val="007E1DB2"/>
    <w:rsid w:val="007E3DF8"/>
    <w:rsid w:val="007E5B5A"/>
    <w:rsid w:val="007E612F"/>
    <w:rsid w:val="007E7F7F"/>
    <w:rsid w:val="007F0DF7"/>
    <w:rsid w:val="007F0E74"/>
    <w:rsid w:val="007F1793"/>
    <w:rsid w:val="007F26B4"/>
    <w:rsid w:val="007F3401"/>
    <w:rsid w:val="007F3C4A"/>
    <w:rsid w:val="007F4FA2"/>
    <w:rsid w:val="007F5E52"/>
    <w:rsid w:val="00802BE8"/>
    <w:rsid w:val="0080675A"/>
    <w:rsid w:val="00813853"/>
    <w:rsid w:val="0081668F"/>
    <w:rsid w:val="008177B0"/>
    <w:rsid w:val="008178E1"/>
    <w:rsid w:val="00821B09"/>
    <w:rsid w:val="00824BE1"/>
    <w:rsid w:val="0083057E"/>
    <w:rsid w:val="00837696"/>
    <w:rsid w:val="00837849"/>
    <w:rsid w:val="0084161C"/>
    <w:rsid w:val="008449B5"/>
    <w:rsid w:val="008514A2"/>
    <w:rsid w:val="008519EE"/>
    <w:rsid w:val="00854F02"/>
    <w:rsid w:val="00857955"/>
    <w:rsid w:val="0086124C"/>
    <w:rsid w:val="00862E1C"/>
    <w:rsid w:val="00876D71"/>
    <w:rsid w:val="0088023A"/>
    <w:rsid w:val="00887493"/>
    <w:rsid w:val="00887631"/>
    <w:rsid w:val="0089028E"/>
    <w:rsid w:val="00890827"/>
    <w:rsid w:val="008912EB"/>
    <w:rsid w:val="0089363A"/>
    <w:rsid w:val="00894379"/>
    <w:rsid w:val="00895DB1"/>
    <w:rsid w:val="0089638E"/>
    <w:rsid w:val="00896914"/>
    <w:rsid w:val="008A1746"/>
    <w:rsid w:val="008A22DA"/>
    <w:rsid w:val="008A4F37"/>
    <w:rsid w:val="008A54AC"/>
    <w:rsid w:val="008A78B0"/>
    <w:rsid w:val="008C031D"/>
    <w:rsid w:val="008C0EED"/>
    <w:rsid w:val="008C39FC"/>
    <w:rsid w:val="008C4CA9"/>
    <w:rsid w:val="008C5B1E"/>
    <w:rsid w:val="008D2144"/>
    <w:rsid w:val="008D286E"/>
    <w:rsid w:val="008D3E32"/>
    <w:rsid w:val="008E06F9"/>
    <w:rsid w:val="008E0915"/>
    <w:rsid w:val="008E160F"/>
    <w:rsid w:val="008E4161"/>
    <w:rsid w:val="008E4E3E"/>
    <w:rsid w:val="008E5E3C"/>
    <w:rsid w:val="008F22CB"/>
    <w:rsid w:val="008F482A"/>
    <w:rsid w:val="008F49B4"/>
    <w:rsid w:val="009038E3"/>
    <w:rsid w:val="00913BE1"/>
    <w:rsid w:val="00915581"/>
    <w:rsid w:val="00916336"/>
    <w:rsid w:val="009167D2"/>
    <w:rsid w:val="009175B9"/>
    <w:rsid w:val="00920C45"/>
    <w:rsid w:val="00920DD0"/>
    <w:rsid w:val="009215CE"/>
    <w:rsid w:val="009238F1"/>
    <w:rsid w:val="00924D63"/>
    <w:rsid w:val="00930B17"/>
    <w:rsid w:val="00931C8E"/>
    <w:rsid w:val="00935EA7"/>
    <w:rsid w:val="00942C69"/>
    <w:rsid w:val="00946CFF"/>
    <w:rsid w:val="009578BF"/>
    <w:rsid w:val="009606FB"/>
    <w:rsid w:val="00961A01"/>
    <w:rsid w:val="00963990"/>
    <w:rsid w:val="009648DB"/>
    <w:rsid w:val="00965632"/>
    <w:rsid w:val="00965E47"/>
    <w:rsid w:val="00967624"/>
    <w:rsid w:val="00967AD3"/>
    <w:rsid w:val="00970B1D"/>
    <w:rsid w:val="00970CC8"/>
    <w:rsid w:val="00973AA1"/>
    <w:rsid w:val="00973FF8"/>
    <w:rsid w:val="0098113A"/>
    <w:rsid w:val="0098255C"/>
    <w:rsid w:val="00982745"/>
    <w:rsid w:val="0098650A"/>
    <w:rsid w:val="009A1762"/>
    <w:rsid w:val="009A538F"/>
    <w:rsid w:val="009A7B78"/>
    <w:rsid w:val="009B0E30"/>
    <w:rsid w:val="009B2C17"/>
    <w:rsid w:val="009B4B7E"/>
    <w:rsid w:val="009B542A"/>
    <w:rsid w:val="009B5762"/>
    <w:rsid w:val="009B6214"/>
    <w:rsid w:val="009B670F"/>
    <w:rsid w:val="009B75C7"/>
    <w:rsid w:val="009B7BFA"/>
    <w:rsid w:val="009C1E2F"/>
    <w:rsid w:val="009C36E0"/>
    <w:rsid w:val="009D381D"/>
    <w:rsid w:val="009D5D5B"/>
    <w:rsid w:val="009D7425"/>
    <w:rsid w:val="009E266B"/>
    <w:rsid w:val="009E2BBF"/>
    <w:rsid w:val="009E354F"/>
    <w:rsid w:val="009E636F"/>
    <w:rsid w:val="009E6A45"/>
    <w:rsid w:val="009F0495"/>
    <w:rsid w:val="009F1D26"/>
    <w:rsid w:val="009F44C2"/>
    <w:rsid w:val="009F7C57"/>
    <w:rsid w:val="00A008B7"/>
    <w:rsid w:val="00A00F81"/>
    <w:rsid w:val="00A02F6A"/>
    <w:rsid w:val="00A049DD"/>
    <w:rsid w:val="00A07B38"/>
    <w:rsid w:val="00A1065A"/>
    <w:rsid w:val="00A12D45"/>
    <w:rsid w:val="00A13331"/>
    <w:rsid w:val="00A13819"/>
    <w:rsid w:val="00A15591"/>
    <w:rsid w:val="00A2220F"/>
    <w:rsid w:val="00A23B34"/>
    <w:rsid w:val="00A23E4A"/>
    <w:rsid w:val="00A25512"/>
    <w:rsid w:val="00A276BF"/>
    <w:rsid w:val="00A277A1"/>
    <w:rsid w:val="00A308F7"/>
    <w:rsid w:val="00A317DF"/>
    <w:rsid w:val="00A3336A"/>
    <w:rsid w:val="00A3386B"/>
    <w:rsid w:val="00A370CE"/>
    <w:rsid w:val="00A4107C"/>
    <w:rsid w:val="00A42B45"/>
    <w:rsid w:val="00A47536"/>
    <w:rsid w:val="00A53F45"/>
    <w:rsid w:val="00A5553C"/>
    <w:rsid w:val="00A56864"/>
    <w:rsid w:val="00A603BB"/>
    <w:rsid w:val="00A60CFB"/>
    <w:rsid w:val="00A63D89"/>
    <w:rsid w:val="00A721AA"/>
    <w:rsid w:val="00A7692B"/>
    <w:rsid w:val="00A8069F"/>
    <w:rsid w:val="00A82B31"/>
    <w:rsid w:val="00A834FF"/>
    <w:rsid w:val="00A849F1"/>
    <w:rsid w:val="00A85F0D"/>
    <w:rsid w:val="00A9257D"/>
    <w:rsid w:val="00A9496E"/>
    <w:rsid w:val="00A94C87"/>
    <w:rsid w:val="00AA38DE"/>
    <w:rsid w:val="00AA3ECE"/>
    <w:rsid w:val="00AA4290"/>
    <w:rsid w:val="00AA42BD"/>
    <w:rsid w:val="00AA60A5"/>
    <w:rsid w:val="00AA76F2"/>
    <w:rsid w:val="00AB0B99"/>
    <w:rsid w:val="00AB100A"/>
    <w:rsid w:val="00AB219F"/>
    <w:rsid w:val="00AB4C56"/>
    <w:rsid w:val="00AC01D7"/>
    <w:rsid w:val="00AC1934"/>
    <w:rsid w:val="00AD30E2"/>
    <w:rsid w:val="00AE09C3"/>
    <w:rsid w:val="00AE0F1E"/>
    <w:rsid w:val="00AE22ED"/>
    <w:rsid w:val="00AE5856"/>
    <w:rsid w:val="00AE59B5"/>
    <w:rsid w:val="00AE65A8"/>
    <w:rsid w:val="00AE7FA5"/>
    <w:rsid w:val="00AF5AAB"/>
    <w:rsid w:val="00B01DF5"/>
    <w:rsid w:val="00B0239A"/>
    <w:rsid w:val="00B05685"/>
    <w:rsid w:val="00B05FEC"/>
    <w:rsid w:val="00B067B3"/>
    <w:rsid w:val="00B10103"/>
    <w:rsid w:val="00B1022C"/>
    <w:rsid w:val="00B1122D"/>
    <w:rsid w:val="00B1175B"/>
    <w:rsid w:val="00B11CEC"/>
    <w:rsid w:val="00B11DF1"/>
    <w:rsid w:val="00B14BDE"/>
    <w:rsid w:val="00B15053"/>
    <w:rsid w:val="00B15F0B"/>
    <w:rsid w:val="00B2204C"/>
    <w:rsid w:val="00B23AE1"/>
    <w:rsid w:val="00B244D7"/>
    <w:rsid w:val="00B24521"/>
    <w:rsid w:val="00B25318"/>
    <w:rsid w:val="00B263CE"/>
    <w:rsid w:val="00B317C3"/>
    <w:rsid w:val="00B32635"/>
    <w:rsid w:val="00B36435"/>
    <w:rsid w:val="00B42F7E"/>
    <w:rsid w:val="00B45BAE"/>
    <w:rsid w:val="00B461CB"/>
    <w:rsid w:val="00B46BCD"/>
    <w:rsid w:val="00B529DE"/>
    <w:rsid w:val="00B52E0C"/>
    <w:rsid w:val="00B54F37"/>
    <w:rsid w:val="00B56D61"/>
    <w:rsid w:val="00B56E1B"/>
    <w:rsid w:val="00B57F92"/>
    <w:rsid w:val="00B64B53"/>
    <w:rsid w:val="00B71D26"/>
    <w:rsid w:val="00B7296B"/>
    <w:rsid w:val="00B759D5"/>
    <w:rsid w:val="00B82971"/>
    <w:rsid w:val="00B82DB3"/>
    <w:rsid w:val="00B8761D"/>
    <w:rsid w:val="00B90D13"/>
    <w:rsid w:val="00B915A4"/>
    <w:rsid w:val="00B91667"/>
    <w:rsid w:val="00B9633C"/>
    <w:rsid w:val="00B96CC8"/>
    <w:rsid w:val="00BA2110"/>
    <w:rsid w:val="00BA40BB"/>
    <w:rsid w:val="00BA5AAB"/>
    <w:rsid w:val="00BB1AC3"/>
    <w:rsid w:val="00BB3932"/>
    <w:rsid w:val="00BB3D19"/>
    <w:rsid w:val="00BB4AF4"/>
    <w:rsid w:val="00BB5690"/>
    <w:rsid w:val="00BB7095"/>
    <w:rsid w:val="00BC333F"/>
    <w:rsid w:val="00BC468C"/>
    <w:rsid w:val="00BC5537"/>
    <w:rsid w:val="00BC5B20"/>
    <w:rsid w:val="00BC5E10"/>
    <w:rsid w:val="00BC606F"/>
    <w:rsid w:val="00BC737D"/>
    <w:rsid w:val="00BD0FD5"/>
    <w:rsid w:val="00BE2E33"/>
    <w:rsid w:val="00BE321E"/>
    <w:rsid w:val="00BE3FE8"/>
    <w:rsid w:val="00BF29C1"/>
    <w:rsid w:val="00C020AA"/>
    <w:rsid w:val="00C0241D"/>
    <w:rsid w:val="00C05560"/>
    <w:rsid w:val="00C14D5C"/>
    <w:rsid w:val="00C16FA0"/>
    <w:rsid w:val="00C17857"/>
    <w:rsid w:val="00C22B9B"/>
    <w:rsid w:val="00C25009"/>
    <w:rsid w:val="00C31546"/>
    <w:rsid w:val="00C329A0"/>
    <w:rsid w:val="00C37141"/>
    <w:rsid w:val="00C428B6"/>
    <w:rsid w:val="00C518EC"/>
    <w:rsid w:val="00C53C5C"/>
    <w:rsid w:val="00C53E15"/>
    <w:rsid w:val="00C55ED0"/>
    <w:rsid w:val="00C626D8"/>
    <w:rsid w:val="00C63357"/>
    <w:rsid w:val="00C67B0E"/>
    <w:rsid w:val="00C77E56"/>
    <w:rsid w:val="00C800B4"/>
    <w:rsid w:val="00C80D93"/>
    <w:rsid w:val="00C8558A"/>
    <w:rsid w:val="00C87EEA"/>
    <w:rsid w:val="00C907C8"/>
    <w:rsid w:val="00C91A4E"/>
    <w:rsid w:val="00C93858"/>
    <w:rsid w:val="00C93B72"/>
    <w:rsid w:val="00C94457"/>
    <w:rsid w:val="00C95DC7"/>
    <w:rsid w:val="00CA004D"/>
    <w:rsid w:val="00CA01B8"/>
    <w:rsid w:val="00CA07E1"/>
    <w:rsid w:val="00CA1289"/>
    <w:rsid w:val="00CA190B"/>
    <w:rsid w:val="00CB1ECC"/>
    <w:rsid w:val="00CB6B3D"/>
    <w:rsid w:val="00CC20F1"/>
    <w:rsid w:val="00CC3828"/>
    <w:rsid w:val="00CD0819"/>
    <w:rsid w:val="00CD16F4"/>
    <w:rsid w:val="00CD1B24"/>
    <w:rsid w:val="00CD2E44"/>
    <w:rsid w:val="00CD5CF1"/>
    <w:rsid w:val="00CE0EDA"/>
    <w:rsid w:val="00CE30B6"/>
    <w:rsid w:val="00CE6C74"/>
    <w:rsid w:val="00CE7679"/>
    <w:rsid w:val="00CF73C7"/>
    <w:rsid w:val="00D0231E"/>
    <w:rsid w:val="00D02B5E"/>
    <w:rsid w:val="00D06F62"/>
    <w:rsid w:val="00D113B5"/>
    <w:rsid w:val="00D11D67"/>
    <w:rsid w:val="00D1613F"/>
    <w:rsid w:val="00D21062"/>
    <w:rsid w:val="00D24F06"/>
    <w:rsid w:val="00D25D00"/>
    <w:rsid w:val="00D30DF7"/>
    <w:rsid w:val="00D33B29"/>
    <w:rsid w:val="00D34D8B"/>
    <w:rsid w:val="00D350CE"/>
    <w:rsid w:val="00D36EFD"/>
    <w:rsid w:val="00D4028C"/>
    <w:rsid w:val="00D404CA"/>
    <w:rsid w:val="00D4068C"/>
    <w:rsid w:val="00D40C05"/>
    <w:rsid w:val="00D41779"/>
    <w:rsid w:val="00D4533C"/>
    <w:rsid w:val="00D46778"/>
    <w:rsid w:val="00D47F6B"/>
    <w:rsid w:val="00D51F55"/>
    <w:rsid w:val="00D54587"/>
    <w:rsid w:val="00D54F96"/>
    <w:rsid w:val="00D605A8"/>
    <w:rsid w:val="00D652B7"/>
    <w:rsid w:val="00D65514"/>
    <w:rsid w:val="00D661F4"/>
    <w:rsid w:val="00D66302"/>
    <w:rsid w:val="00D66EDC"/>
    <w:rsid w:val="00D77DF7"/>
    <w:rsid w:val="00D81DCC"/>
    <w:rsid w:val="00D83DE7"/>
    <w:rsid w:val="00D83E6A"/>
    <w:rsid w:val="00D85740"/>
    <w:rsid w:val="00D858EF"/>
    <w:rsid w:val="00D90000"/>
    <w:rsid w:val="00D916D7"/>
    <w:rsid w:val="00D950D4"/>
    <w:rsid w:val="00D974A2"/>
    <w:rsid w:val="00DA0B30"/>
    <w:rsid w:val="00DA12E5"/>
    <w:rsid w:val="00DA2D0F"/>
    <w:rsid w:val="00DA3213"/>
    <w:rsid w:val="00DA429A"/>
    <w:rsid w:val="00DA6092"/>
    <w:rsid w:val="00DB1A4C"/>
    <w:rsid w:val="00DB1C65"/>
    <w:rsid w:val="00DB3EFF"/>
    <w:rsid w:val="00DB443E"/>
    <w:rsid w:val="00DB5F98"/>
    <w:rsid w:val="00DB639B"/>
    <w:rsid w:val="00DB6898"/>
    <w:rsid w:val="00DB70BD"/>
    <w:rsid w:val="00DB78B3"/>
    <w:rsid w:val="00DB78F8"/>
    <w:rsid w:val="00DC383C"/>
    <w:rsid w:val="00DC6B8D"/>
    <w:rsid w:val="00DC7406"/>
    <w:rsid w:val="00DD6957"/>
    <w:rsid w:val="00DD715A"/>
    <w:rsid w:val="00DE52D2"/>
    <w:rsid w:val="00DE5AC2"/>
    <w:rsid w:val="00DE5B2B"/>
    <w:rsid w:val="00DE6206"/>
    <w:rsid w:val="00DF1E5D"/>
    <w:rsid w:val="00DF3AC7"/>
    <w:rsid w:val="00DF59D7"/>
    <w:rsid w:val="00DF6F19"/>
    <w:rsid w:val="00E00B97"/>
    <w:rsid w:val="00E04F48"/>
    <w:rsid w:val="00E067E7"/>
    <w:rsid w:val="00E13504"/>
    <w:rsid w:val="00E14EB8"/>
    <w:rsid w:val="00E2004D"/>
    <w:rsid w:val="00E203FA"/>
    <w:rsid w:val="00E20F2A"/>
    <w:rsid w:val="00E24766"/>
    <w:rsid w:val="00E3131E"/>
    <w:rsid w:val="00E33DCA"/>
    <w:rsid w:val="00E349F7"/>
    <w:rsid w:val="00E35F15"/>
    <w:rsid w:val="00E37A9B"/>
    <w:rsid w:val="00E43C03"/>
    <w:rsid w:val="00E45F27"/>
    <w:rsid w:val="00E477AD"/>
    <w:rsid w:val="00E513CB"/>
    <w:rsid w:val="00E525ED"/>
    <w:rsid w:val="00E55B81"/>
    <w:rsid w:val="00E5756E"/>
    <w:rsid w:val="00E62E18"/>
    <w:rsid w:val="00E644DC"/>
    <w:rsid w:val="00E662C2"/>
    <w:rsid w:val="00E673D4"/>
    <w:rsid w:val="00E71D0F"/>
    <w:rsid w:val="00E76EC8"/>
    <w:rsid w:val="00E81118"/>
    <w:rsid w:val="00E81F48"/>
    <w:rsid w:val="00E8206B"/>
    <w:rsid w:val="00E82A90"/>
    <w:rsid w:val="00E84F31"/>
    <w:rsid w:val="00E87D42"/>
    <w:rsid w:val="00E901D4"/>
    <w:rsid w:val="00E90B74"/>
    <w:rsid w:val="00E97FE4"/>
    <w:rsid w:val="00EA38E1"/>
    <w:rsid w:val="00EB183F"/>
    <w:rsid w:val="00EB24A5"/>
    <w:rsid w:val="00EB2536"/>
    <w:rsid w:val="00EB2592"/>
    <w:rsid w:val="00EB344C"/>
    <w:rsid w:val="00EB65CA"/>
    <w:rsid w:val="00EC4FA5"/>
    <w:rsid w:val="00EC75EE"/>
    <w:rsid w:val="00ED04D6"/>
    <w:rsid w:val="00ED09FD"/>
    <w:rsid w:val="00ED1056"/>
    <w:rsid w:val="00ED16A6"/>
    <w:rsid w:val="00ED1C2F"/>
    <w:rsid w:val="00EE04AE"/>
    <w:rsid w:val="00EF0984"/>
    <w:rsid w:val="00EF0A7A"/>
    <w:rsid w:val="00EF3268"/>
    <w:rsid w:val="00EF3E87"/>
    <w:rsid w:val="00EF65E4"/>
    <w:rsid w:val="00EF6E13"/>
    <w:rsid w:val="00F07F52"/>
    <w:rsid w:val="00F106F9"/>
    <w:rsid w:val="00F10AA4"/>
    <w:rsid w:val="00F11FC4"/>
    <w:rsid w:val="00F134BB"/>
    <w:rsid w:val="00F227A0"/>
    <w:rsid w:val="00F22AAD"/>
    <w:rsid w:val="00F23617"/>
    <w:rsid w:val="00F2403A"/>
    <w:rsid w:val="00F33D88"/>
    <w:rsid w:val="00F3401F"/>
    <w:rsid w:val="00F34B10"/>
    <w:rsid w:val="00F35AEF"/>
    <w:rsid w:val="00F3625C"/>
    <w:rsid w:val="00F429AE"/>
    <w:rsid w:val="00F434E6"/>
    <w:rsid w:val="00F43CEB"/>
    <w:rsid w:val="00F44984"/>
    <w:rsid w:val="00F4567C"/>
    <w:rsid w:val="00F549D9"/>
    <w:rsid w:val="00F55100"/>
    <w:rsid w:val="00F62059"/>
    <w:rsid w:val="00F630A0"/>
    <w:rsid w:val="00F66D18"/>
    <w:rsid w:val="00F67DE5"/>
    <w:rsid w:val="00F761E0"/>
    <w:rsid w:val="00F77B38"/>
    <w:rsid w:val="00F8124E"/>
    <w:rsid w:val="00F814C4"/>
    <w:rsid w:val="00F9182A"/>
    <w:rsid w:val="00F92C07"/>
    <w:rsid w:val="00F946F8"/>
    <w:rsid w:val="00F9609E"/>
    <w:rsid w:val="00F97198"/>
    <w:rsid w:val="00FA0AF9"/>
    <w:rsid w:val="00FA4957"/>
    <w:rsid w:val="00FA70F8"/>
    <w:rsid w:val="00FA7440"/>
    <w:rsid w:val="00FB14E4"/>
    <w:rsid w:val="00FB49E1"/>
    <w:rsid w:val="00FB7A9E"/>
    <w:rsid w:val="00FC2DD6"/>
    <w:rsid w:val="00FC5842"/>
    <w:rsid w:val="00FC6325"/>
    <w:rsid w:val="00FC63E4"/>
    <w:rsid w:val="00FD0B9F"/>
    <w:rsid w:val="00FD35FA"/>
    <w:rsid w:val="00FE10A0"/>
    <w:rsid w:val="00FE40C5"/>
    <w:rsid w:val="00FE4147"/>
    <w:rsid w:val="00FE5CC2"/>
    <w:rsid w:val="00FE7C18"/>
    <w:rsid w:val="00FF2C76"/>
    <w:rsid w:val="00FF7173"/>
    <w:rsid w:val="01F88ABD"/>
    <w:rsid w:val="0303CCD7"/>
    <w:rsid w:val="04124363"/>
    <w:rsid w:val="043C832E"/>
    <w:rsid w:val="04A23E63"/>
    <w:rsid w:val="051B4201"/>
    <w:rsid w:val="063B6D99"/>
    <w:rsid w:val="064015C4"/>
    <w:rsid w:val="068B29B0"/>
    <w:rsid w:val="06EEBF01"/>
    <w:rsid w:val="07DBE625"/>
    <w:rsid w:val="09415C42"/>
    <w:rsid w:val="09EA7445"/>
    <w:rsid w:val="0A80A47F"/>
    <w:rsid w:val="0DF15E7B"/>
    <w:rsid w:val="1232C35F"/>
    <w:rsid w:val="13870DA7"/>
    <w:rsid w:val="13CFDFE2"/>
    <w:rsid w:val="17DB7243"/>
    <w:rsid w:val="185A7ECA"/>
    <w:rsid w:val="191E5D66"/>
    <w:rsid w:val="19588AA1"/>
    <w:rsid w:val="1B6EDDF5"/>
    <w:rsid w:val="1D819076"/>
    <w:rsid w:val="1F8D9EEA"/>
    <w:rsid w:val="20953A8D"/>
    <w:rsid w:val="216D374A"/>
    <w:rsid w:val="223A3C37"/>
    <w:rsid w:val="223B9CCE"/>
    <w:rsid w:val="236B63B5"/>
    <w:rsid w:val="2371C5FF"/>
    <w:rsid w:val="244FD536"/>
    <w:rsid w:val="24B64149"/>
    <w:rsid w:val="25110B01"/>
    <w:rsid w:val="258CA25B"/>
    <w:rsid w:val="25A67F62"/>
    <w:rsid w:val="263EFB2F"/>
    <w:rsid w:val="287BFA6F"/>
    <w:rsid w:val="28BC5819"/>
    <w:rsid w:val="28DA444C"/>
    <w:rsid w:val="29769BF1"/>
    <w:rsid w:val="2AEDF2D3"/>
    <w:rsid w:val="2AF2405A"/>
    <w:rsid w:val="2B725BA3"/>
    <w:rsid w:val="2BB030DC"/>
    <w:rsid w:val="2BB4F4B2"/>
    <w:rsid w:val="2D25D7CE"/>
    <w:rsid w:val="2D5BD9C7"/>
    <w:rsid w:val="2E7B9EA9"/>
    <w:rsid w:val="2F1CBA24"/>
    <w:rsid w:val="2FC163F6"/>
    <w:rsid w:val="2FE1A9D0"/>
    <w:rsid w:val="30F5C7BA"/>
    <w:rsid w:val="31C874CA"/>
    <w:rsid w:val="332718FB"/>
    <w:rsid w:val="3364452B"/>
    <w:rsid w:val="3504864C"/>
    <w:rsid w:val="35FD7682"/>
    <w:rsid w:val="37401507"/>
    <w:rsid w:val="38E2546D"/>
    <w:rsid w:val="396635BF"/>
    <w:rsid w:val="3C0ABDF2"/>
    <w:rsid w:val="4082616D"/>
    <w:rsid w:val="40D43DF5"/>
    <w:rsid w:val="41B48665"/>
    <w:rsid w:val="43241468"/>
    <w:rsid w:val="4499BE0C"/>
    <w:rsid w:val="48A0B798"/>
    <w:rsid w:val="48FF212E"/>
    <w:rsid w:val="4A9C7710"/>
    <w:rsid w:val="4B88C035"/>
    <w:rsid w:val="4BDBACA0"/>
    <w:rsid w:val="4C8BA794"/>
    <w:rsid w:val="4DC8A5B5"/>
    <w:rsid w:val="4E0D0AC1"/>
    <w:rsid w:val="4E3470E0"/>
    <w:rsid w:val="4E812C7F"/>
    <w:rsid w:val="4EC060F7"/>
    <w:rsid w:val="4FE7C1D5"/>
    <w:rsid w:val="505C3158"/>
    <w:rsid w:val="5060D983"/>
    <w:rsid w:val="54892049"/>
    <w:rsid w:val="55CF0DB9"/>
    <w:rsid w:val="5635FE7B"/>
    <w:rsid w:val="567476CD"/>
    <w:rsid w:val="5881EB7D"/>
    <w:rsid w:val="58902497"/>
    <w:rsid w:val="5E41AA3D"/>
    <w:rsid w:val="5E8163BE"/>
    <w:rsid w:val="5F75D2F6"/>
    <w:rsid w:val="617C11FC"/>
    <w:rsid w:val="61FACF5B"/>
    <w:rsid w:val="636922AD"/>
    <w:rsid w:val="654A00FA"/>
    <w:rsid w:val="66700E41"/>
    <w:rsid w:val="673C7097"/>
    <w:rsid w:val="6ABB837F"/>
    <w:rsid w:val="6B60EF04"/>
    <w:rsid w:val="6C1B32DC"/>
    <w:rsid w:val="6D74248E"/>
    <w:rsid w:val="6E630CBA"/>
    <w:rsid w:val="6FC486F9"/>
    <w:rsid w:val="70346027"/>
    <w:rsid w:val="705D610E"/>
    <w:rsid w:val="71BDED73"/>
    <w:rsid w:val="71D03088"/>
    <w:rsid w:val="7303C22B"/>
    <w:rsid w:val="755C729B"/>
    <w:rsid w:val="75B7CC3E"/>
    <w:rsid w:val="7780A8A4"/>
    <w:rsid w:val="784F0EB4"/>
    <w:rsid w:val="78B97FDC"/>
    <w:rsid w:val="78C617F9"/>
    <w:rsid w:val="7A8AF3C7"/>
    <w:rsid w:val="7AF9E413"/>
    <w:rsid w:val="7B64CFB9"/>
    <w:rsid w:val="7C270DC2"/>
    <w:rsid w:val="7D067F4B"/>
    <w:rsid w:val="7FF7233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B69232"/>
  <w15:chartTrackingRefBased/>
  <w15:docId w15:val="{4F3894C0-2D08-064F-8C84-A1375F7834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imes New Roman (Body CS)"/>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6092"/>
    <w:rPr>
      <w:rFonts w:ascii="Times New Roman" w:eastAsia="Times New Roman" w:hAnsi="Times New Roman" w:cs="Times New Roman"/>
      <w:sz w:val="24"/>
      <w:lang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D54587"/>
    <w:pPr>
      <w:spacing w:before="100" w:beforeAutospacing="1" w:after="100" w:afterAutospacing="1"/>
    </w:pPr>
  </w:style>
  <w:style w:type="character" w:customStyle="1" w:styleId="normaltextrun">
    <w:name w:val="normaltextrun"/>
    <w:basedOn w:val="DefaultParagraphFont"/>
    <w:rsid w:val="00D54587"/>
  </w:style>
  <w:style w:type="character" w:styleId="Hyperlink">
    <w:name w:val="Hyperlink"/>
    <w:basedOn w:val="DefaultParagraphFont"/>
    <w:uiPriority w:val="99"/>
    <w:unhideWhenUsed/>
    <w:rsid w:val="00D54587"/>
    <w:rPr>
      <w:color w:val="0563C1" w:themeColor="hyperlink"/>
      <w:u w:val="single"/>
    </w:rPr>
  </w:style>
  <w:style w:type="character" w:customStyle="1" w:styleId="eop">
    <w:name w:val="eop"/>
    <w:basedOn w:val="DefaultParagraphFont"/>
    <w:rsid w:val="00D54587"/>
  </w:style>
  <w:style w:type="paragraph" w:styleId="Revision">
    <w:name w:val="Revision"/>
    <w:hidden/>
    <w:uiPriority w:val="99"/>
    <w:semiHidden/>
    <w:rsid w:val="00D54587"/>
    <w:rPr>
      <w:rFonts w:ascii="Times New Roman" w:eastAsia="Times New Roman" w:hAnsi="Times New Roman" w:cs="Times New Roman"/>
      <w:sz w:val="24"/>
      <w:lang w:eastAsia="en-GB"/>
    </w:rPr>
  </w:style>
  <w:style w:type="table" w:styleId="TableGrid">
    <w:name w:val="Table Grid"/>
    <w:basedOn w:val="TableNormal"/>
    <w:uiPriority w:val="39"/>
    <w:rsid w:val="00D54587"/>
    <w:rPr>
      <w:rFonts w:asciiTheme="minorHAnsi" w:hAnsiTheme="minorHAnsi" w:cstheme="minorBidi"/>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54587"/>
    <w:pPr>
      <w:ind w:left="720"/>
      <w:contextualSpacing/>
    </w:pPr>
  </w:style>
  <w:style w:type="table" w:customStyle="1" w:styleId="TableGrid1">
    <w:name w:val="Table Grid1"/>
    <w:basedOn w:val="TableNormal"/>
    <w:next w:val="TableGrid"/>
    <w:uiPriority w:val="39"/>
    <w:rsid w:val="00D54587"/>
    <w:rPr>
      <w:rFonts w:ascii="Calibri" w:hAnsi="Calibri" w:cs="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D54587"/>
    <w:rPr>
      <w:color w:val="605E5C"/>
      <w:shd w:val="clear" w:color="auto" w:fill="E1DFDD"/>
    </w:rPr>
  </w:style>
  <w:style w:type="paragraph" w:styleId="NormalWeb">
    <w:name w:val="Normal (Web)"/>
    <w:basedOn w:val="Normal"/>
    <w:uiPriority w:val="99"/>
    <w:unhideWhenUsed/>
    <w:rsid w:val="00D54587"/>
    <w:pPr>
      <w:spacing w:before="100" w:beforeAutospacing="1" w:after="100" w:afterAutospacing="1"/>
    </w:pPr>
  </w:style>
  <w:style w:type="character" w:styleId="FollowedHyperlink">
    <w:name w:val="FollowedHyperlink"/>
    <w:basedOn w:val="DefaultParagraphFont"/>
    <w:uiPriority w:val="99"/>
    <w:semiHidden/>
    <w:unhideWhenUsed/>
    <w:rsid w:val="00D54587"/>
    <w:rPr>
      <w:color w:val="954F72" w:themeColor="followedHyperlink"/>
      <w:u w:val="single"/>
    </w:rPr>
  </w:style>
  <w:style w:type="table" w:customStyle="1" w:styleId="TableGrid11">
    <w:name w:val="Table Grid11"/>
    <w:basedOn w:val="TableNormal"/>
    <w:next w:val="TableGrid"/>
    <w:uiPriority w:val="39"/>
    <w:rsid w:val="00D54587"/>
    <w:rPr>
      <w:rFonts w:asciiTheme="minorHAnsi" w:hAnsiTheme="minorHAnsi" w:cstheme="minorBidi"/>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D54587"/>
    <w:pPr>
      <w:tabs>
        <w:tab w:val="center" w:pos="4513"/>
        <w:tab w:val="right" w:pos="9026"/>
      </w:tabs>
    </w:pPr>
  </w:style>
  <w:style w:type="character" w:customStyle="1" w:styleId="FooterChar">
    <w:name w:val="Footer Char"/>
    <w:basedOn w:val="DefaultParagraphFont"/>
    <w:link w:val="Footer"/>
    <w:uiPriority w:val="99"/>
    <w:rsid w:val="00D54587"/>
    <w:rPr>
      <w:rFonts w:ascii="Times New Roman" w:eastAsia="Times New Roman" w:hAnsi="Times New Roman" w:cs="Times New Roman"/>
      <w:sz w:val="24"/>
      <w:lang w:eastAsia="en-GB"/>
    </w:rPr>
  </w:style>
  <w:style w:type="character" w:styleId="PageNumber">
    <w:name w:val="page number"/>
    <w:basedOn w:val="DefaultParagraphFont"/>
    <w:uiPriority w:val="99"/>
    <w:semiHidden/>
    <w:unhideWhenUsed/>
    <w:rsid w:val="00D54587"/>
  </w:style>
  <w:style w:type="paragraph" w:styleId="Header">
    <w:name w:val="header"/>
    <w:basedOn w:val="Normal"/>
    <w:link w:val="HeaderChar"/>
    <w:uiPriority w:val="99"/>
    <w:unhideWhenUsed/>
    <w:rsid w:val="00D54587"/>
    <w:pPr>
      <w:tabs>
        <w:tab w:val="center" w:pos="4513"/>
        <w:tab w:val="right" w:pos="9026"/>
      </w:tabs>
    </w:pPr>
  </w:style>
  <w:style w:type="character" w:customStyle="1" w:styleId="HeaderChar">
    <w:name w:val="Header Char"/>
    <w:basedOn w:val="DefaultParagraphFont"/>
    <w:link w:val="Header"/>
    <w:uiPriority w:val="99"/>
    <w:rsid w:val="00D54587"/>
    <w:rPr>
      <w:rFonts w:ascii="Times New Roman" w:eastAsia="Times New Roman" w:hAnsi="Times New Roman" w:cs="Times New Roman"/>
      <w:sz w:val="24"/>
      <w:lang w:eastAsia="en-GB"/>
    </w:rPr>
  </w:style>
  <w:style w:type="paragraph" w:styleId="Caption">
    <w:name w:val="caption"/>
    <w:basedOn w:val="Normal"/>
    <w:next w:val="Normal"/>
    <w:uiPriority w:val="35"/>
    <w:unhideWhenUsed/>
    <w:qFormat/>
    <w:rsid w:val="00D54587"/>
    <w:pPr>
      <w:spacing w:after="200"/>
    </w:pPr>
    <w:rPr>
      <w:i/>
      <w:iCs/>
      <w:color w:val="44546A" w:themeColor="text2"/>
      <w:sz w:val="18"/>
      <w:szCs w:val="18"/>
    </w:rPr>
  </w:style>
  <w:style w:type="paragraph" w:customStyle="1" w:styleId="EndNoteBibliographyTitle">
    <w:name w:val="EndNote Bibliography Title"/>
    <w:basedOn w:val="Normal"/>
    <w:link w:val="EndNoteBibliographyTitleChar"/>
    <w:rsid w:val="00241B28"/>
    <w:pPr>
      <w:jc w:val="center"/>
    </w:pPr>
    <w:rPr>
      <w:rFonts w:ascii="Arial" w:hAnsi="Arial" w:cs="Arial"/>
    </w:rPr>
  </w:style>
  <w:style w:type="character" w:customStyle="1" w:styleId="EndNoteBibliographyTitleChar">
    <w:name w:val="EndNote Bibliography Title Char"/>
    <w:basedOn w:val="DefaultParagraphFont"/>
    <w:link w:val="EndNoteBibliographyTitle"/>
    <w:rsid w:val="00241B28"/>
    <w:rPr>
      <w:rFonts w:eastAsia="Times New Roman" w:cs="Arial"/>
      <w:sz w:val="24"/>
      <w:lang w:eastAsia="en-GB"/>
    </w:rPr>
  </w:style>
  <w:style w:type="paragraph" w:customStyle="1" w:styleId="EndNoteBibliography">
    <w:name w:val="EndNote Bibliography"/>
    <w:basedOn w:val="Normal"/>
    <w:link w:val="EndNoteBibliographyChar"/>
    <w:rsid w:val="00241B28"/>
    <w:rPr>
      <w:rFonts w:ascii="Arial" w:hAnsi="Arial" w:cs="Arial"/>
    </w:rPr>
  </w:style>
  <w:style w:type="character" w:customStyle="1" w:styleId="EndNoteBibliographyChar">
    <w:name w:val="EndNote Bibliography Char"/>
    <w:basedOn w:val="DefaultParagraphFont"/>
    <w:link w:val="EndNoteBibliography"/>
    <w:rsid w:val="00241B28"/>
    <w:rPr>
      <w:rFonts w:eastAsia="Times New Roman" w:cs="Arial"/>
      <w:sz w:val="24"/>
      <w:lang w:eastAsia="en-GB"/>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eastAsia="Times New Roman" w:hAnsi="Times New Roman" w:cs="Times New Roman"/>
      <w:szCs w:val="20"/>
      <w:lang w:eastAsia="en-GB"/>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png"/><Relationship Id="rId18" Type="http://schemas.openxmlformats.org/officeDocument/2006/relationships/header" Target="header1.xml"/><Relationship Id="rId26" Type="http://schemas.openxmlformats.org/officeDocument/2006/relationships/image" Target="media/image12.png"/><Relationship Id="rId39" Type="http://schemas.openxmlformats.org/officeDocument/2006/relationships/header" Target="header2.xml"/><Relationship Id="rId21" Type="http://schemas.openxmlformats.org/officeDocument/2006/relationships/image" Target="media/image7.png"/><Relationship Id="rId34" Type="http://schemas.openxmlformats.org/officeDocument/2006/relationships/image" Target="media/image20.png"/><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image" Target="media/image6.png"/><Relationship Id="rId29" Type="http://schemas.openxmlformats.org/officeDocument/2006/relationships/image" Target="media/image15.png"/><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imputation.sanger.ac.uk" TargetMode="External"/><Relationship Id="rId24" Type="http://schemas.openxmlformats.org/officeDocument/2006/relationships/image" Target="media/image10.png"/><Relationship Id="rId32" Type="http://schemas.openxmlformats.org/officeDocument/2006/relationships/image" Target="media/image18.png"/><Relationship Id="rId37" Type="http://schemas.openxmlformats.org/officeDocument/2006/relationships/image" Target="media/image23.png"/><Relationship Id="rId40"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image" Target="media/image3.png"/><Relationship Id="rId23" Type="http://schemas.openxmlformats.org/officeDocument/2006/relationships/image" Target="media/image9.png"/><Relationship Id="rId28" Type="http://schemas.openxmlformats.org/officeDocument/2006/relationships/image" Target="media/image14.png"/><Relationship Id="rId36" Type="http://schemas.openxmlformats.org/officeDocument/2006/relationships/image" Target="media/image22.png"/><Relationship Id="rId10" Type="http://schemas.openxmlformats.org/officeDocument/2006/relationships/hyperlink" Target="http://www.affymetrix.com" TargetMode="External"/><Relationship Id="rId19" Type="http://schemas.openxmlformats.org/officeDocument/2006/relationships/footer" Target="footer1.xml"/><Relationship Id="rId31" Type="http://schemas.openxmlformats.org/officeDocument/2006/relationships/image" Target="media/image17.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2.png"/><Relationship Id="rId22" Type="http://schemas.openxmlformats.org/officeDocument/2006/relationships/image" Target="media/image8.png"/><Relationship Id="rId27" Type="http://schemas.openxmlformats.org/officeDocument/2006/relationships/image" Target="media/image13.png"/><Relationship Id="rId30" Type="http://schemas.openxmlformats.org/officeDocument/2006/relationships/image" Target="media/image16.png"/><Relationship Id="rId35" Type="http://schemas.openxmlformats.org/officeDocument/2006/relationships/image" Target="media/image21.png"/><Relationship Id="rId8" Type="http://schemas.openxmlformats.org/officeDocument/2006/relationships/footnotes" Target="footnotes.xml"/><Relationship Id="rId3" Type="http://schemas.openxmlformats.org/officeDocument/2006/relationships/customXml" Target="../customXml/item3.xml"/><Relationship Id="rId12" Type="http://schemas.openxmlformats.org/officeDocument/2006/relationships/hyperlink" Target="https://topmedimpute.readthedocs.io/en/latest/prepare-your-data.html" TargetMode="External"/><Relationship Id="rId17" Type="http://schemas.openxmlformats.org/officeDocument/2006/relationships/image" Target="media/image5.png"/><Relationship Id="rId25" Type="http://schemas.openxmlformats.org/officeDocument/2006/relationships/image" Target="media/image11.png"/><Relationship Id="rId33" Type="http://schemas.openxmlformats.org/officeDocument/2006/relationships/image" Target="media/image19.png"/><Relationship Id="rId38" Type="http://schemas.openxmlformats.org/officeDocument/2006/relationships/hyperlink" Target="https://www.R-project.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47542e8-099e-40a0-9197-8af2dc5b0fa6" xsi:nil="true"/>
    <lcf76f155ced4ddcb4097134ff3c332f xmlns="faeebd20-9f00-4f22-bc42-34826bed1623">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B2B7C9AA63BC347B50D4C9B98D86820" ma:contentTypeVersion="17" ma:contentTypeDescription="Create a new document." ma:contentTypeScope="" ma:versionID="374bedc3f588829523cd611f5c403d68">
  <xsd:schema xmlns:xsd="http://www.w3.org/2001/XMLSchema" xmlns:xs="http://www.w3.org/2001/XMLSchema" xmlns:p="http://schemas.microsoft.com/office/2006/metadata/properties" xmlns:ns2="faeebd20-9f00-4f22-bc42-34826bed1623" xmlns:ns3="c47542e8-099e-40a0-9197-8af2dc5b0fa6" targetNamespace="http://schemas.microsoft.com/office/2006/metadata/properties" ma:root="true" ma:fieldsID="6d7fa96d58d8af194ec35304a2e3b296" ns2:_="" ns3:_="">
    <xsd:import namespace="faeebd20-9f00-4f22-bc42-34826bed1623"/>
    <xsd:import namespace="c47542e8-099e-40a0-9197-8af2dc5b0fa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lcf76f155ced4ddcb4097134ff3c332f" minOccurs="0"/>
                <xsd:element ref="ns3:TaxCatchAll" minOccurs="0"/>
                <xsd:element ref="ns2:MediaServiceDateTaken"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eebd20-9f00-4f22-bc42-34826bed16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579a89b1-2c2c-4f7f-9bd7-7914fb13a02b"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dexed="true" ma:internalName="MediaServiceDateTake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47542e8-099e-40a0-9197-8af2dc5b0fa6"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81ec53cf-adad-4634-9418-19fb83208c1e}" ma:internalName="TaxCatchAll" ma:showField="CatchAllData" ma:web="c47542e8-099e-40a0-9197-8af2dc5b0f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9B77014-1067-40CC-9780-754998CF6E9F}">
  <ds:schemaRefs>
    <ds:schemaRef ds:uri="http://schemas.microsoft.com/office/2006/metadata/properties"/>
    <ds:schemaRef ds:uri="http://schemas.microsoft.com/office/infopath/2007/PartnerControls"/>
    <ds:schemaRef ds:uri="c47542e8-099e-40a0-9197-8af2dc5b0fa6"/>
    <ds:schemaRef ds:uri="faeebd20-9f00-4f22-bc42-34826bed1623"/>
  </ds:schemaRefs>
</ds:datastoreItem>
</file>

<file path=customXml/itemProps2.xml><?xml version="1.0" encoding="utf-8"?>
<ds:datastoreItem xmlns:ds="http://schemas.openxmlformats.org/officeDocument/2006/customXml" ds:itemID="{966EEDCB-56D1-47FA-9FEB-1E2E941B3E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aeebd20-9f00-4f22-bc42-34826bed1623"/>
    <ds:schemaRef ds:uri="c47542e8-099e-40a0-9197-8af2dc5b0fa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0B705D3-3379-44F4-A49A-5C440C23D4B9}">
  <ds:schemaRefs>
    <ds:schemaRef ds:uri="http://schemas.microsoft.com/sharepoint/v3/contenttype/forms"/>
  </ds:schemaRefs>
</ds:datastoreItem>
</file>

<file path=docMetadata/LabelInfo.xml><?xml version="1.0" encoding="utf-8"?>
<clbl:labelList xmlns:clbl="http://schemas.microsoft.com/office/2020/mipLabelMetadata">
  <clbl:label id="{1faf88fe-a998-4c5b-93c9-210a11d9a5c2}" enabled="0" method="" siteId="{1faf88fe-a998-4c5b-93c9-210a11d9a5c2}"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27</Pages>
  <Words>10921</Words>
  <Characters>62255</Characters>
  <Application>Microsoft Office Word</Application>
  <DocSecurity>0</DocSecurity>
  <Lines>518</Lines>
  <Paragraphs>146</Paragraphs>
  <ScaleCrop>false</ScaleCrop>
  <Company/>
  <LinksUpToDate>false</LinksUpToDate>
  <CharactersWithSpaces>73030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Varney, Lauren</dc:creator>
  <cp:keywords/>
  <dc:description/>
  <cp:lastModifiedBy>Varney, Lauren</cp:lastModifiedBy>
  <cp:revision>24</cp:revision>
  <dcterms:created xsi:type="dcterms:W3CDTF">2025-05-23T15:32:00Z</dcterms:created>
  <dcterms:modified xsi:type="dcterms:W3CDTF">2025-08-06T09:22:00Z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0x0101006B2B7C9AA63BC347B50D4C9B98D86820</vt:lpwstr>
  </property>
  <property fmtid="{D5CDD505-2E9C-101B-9397-08002B2CF9AE}" pid="3" name="MediaServiceImageTags">
    <vt:lpwstr/>
  </property>
</Properties>
</file>