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3DE5E" w14:textId="6D4FE050" w:rsidR="00B9236D" w:rsidRPr="00515A85" w:rsidRDefault="003F70EA">
      <w:pPr>
        <w:rPr>
          <w:rFonts w:ascii="Times New Roman" w:hAnsi="Times New Roman" w:cs="Times New Roman"/>
          <w:b/>
          <w:bCs/>
        </w:rPr>
      </w:pPr>
      <w:r w:rsidRPr="00515A85">
        <w:rPr>
          <w:rFonts w:ascii="Times New Roman" w:hAnsi="Times New Roman" w:cs="Times New Roman"/>
          <w:b/>
          <w:bCs/>
        </w:rPr>
        <w:t xml:space="preserve">Supplementary Materials </w:t>
      </w:r>
    </w:p>
    <w:p w14:paraId="102DA607" w14:textId="77777777" w:rsidR="000F2C7D" w:rsidRPr="00515A85" w:rsidRDefault="000F2C7D">
      <w:pPr>
        <w:rPr>
          <w:rFonts w:ascii="Times New Roman" w:hAnsi="Times New Roman" w:cs="Times New Roman"/>
          <w:b/>
          <w:bCs/>
        </w:rPr>
      </w:pPr>
    </w:p>
    <w:p w14:paraId="4838C3F0" w14:textId="45CCCA8C" w:rsidR="003F70EA" w:rsidRPr="00515A85" w:rsidRDefault="00D05F24">
      <w:pPr>
        <w:rPr>
          <w:rFonts w:ascii="Times New Roman" w:hAnsi="Times New Roman" w:cs="Times New Roman"/>
          <w:b/>
          <w:bCs/>
        </w:rPr>
      </w:pPr>
      <w:r w:rsidRPr="00515A85">
        <w:rPr>
          <w:rFonts w:ascii="Times New Roman" w:hAnsi="Times New Roman" w:cs="Times New Roman"/>
          <w:b/>
          <w:bCs/>
        </w:rPr>
        <w:t xml:space="preserve">SM1. </w:t>
      </w:r>
      <w:r w:rsidR="003F70EA" w:rsidRPr="00515A85">
        <w:rPr>
          <w:rFonts w:ascii="Times New Roman" w:hAnsi="Times New Roman" w:cs="Times New Roman"/>
          <w:b/>
          <w:bCs/>
        </w:rPr>
        <w:t>Sample recruitment and assessment of family history status</w:t>
      </w:r>
    </w:p>
    <w:p w14:paraId="10473BBA" w14:textId="17CB0FFC" w:rsidR="00D87867" w:rsidRPr="00515A85" w:rsidRDefault="00D87867">
      <w:pPr>
        <w:rPr>
          <w:rFonts w:ascii="Times New Roman" w:hAnsi="Times New Roman" w:cs="Times New Roman"/>
          <w:sz w:val="20"/>
          <w:szCs w:val="20"/>
        </w:rPr>
      </w:pPr>
    </w:p>
    <w:p w14:paraId="46D8F3F5" w14:textId="0966BB44" w:rsidR="00D87867" w:rsidRPr="00515A85" w:rsidRDefault="00D87867" w:rsidP="00D87867">
      <w:pPr>
        <w:widowControl w:val="0"/>
        <w:autoSpaceDE w:val="0"/>
        <w:autoSpaceDN w:val="0"/>
        <w:adjustRightInd w:val="0"/>
        <w:spacing w:line="480" w:lineRule="auto"/>
        <w:jc w:val="both"/>
        <w:rPr>
          <w:rFonts w:ascii="Times New Roman" w:hAnsi="Times New Roman" w:cs="Times New Roman"/>
          <w:color w:val="000000" w:themeColor="text1"/>
          <w:sz w:val="20"/>
          <w:szCs w:val="20"/>
        </w:rPr>
      </w:pPr>
      <w:r w:rsidRPr="00515A85">
        <w:rPr>
          <w:rFonts w:ascii="Times New Roman" w:hAnsi="Times New Roman" w:cs="Times New Roman"/>
          <w:sz w:val="20"/>
          <w:szCs w:val="20"/>
        </w:rPr>
        <w:t xml:space="preserve">Participants were recruited for a longitudinal study running from 2013 to 2019. </w:t>
      </w:r>
      <w:r w:rsidR="00174C9E" w:rsidRPr="00515A85">
        <w:rPr>
          <w:rFonts w:ascii="Times New Roman" w:hAnsi="Times New Roman" w:cs="Times New Roman"/>
          <w:sz w:val="20"/>
          <w:szCs w:val="20"/>
        </w:rPr>
        <w:t xml:space="preserve">All infants were born full-term (gestational age &gt;36 weeks). At the time of enrolment, none of the infants had a known medical or developmental condition. </w:t>
      </w:r>
      <w:r w:rsidRPr="00515A85">
        <w:rPr>
          <w:rFonts w:ascii="Times New Roman" w:hAnsi="Times New Roman" w:cs="Times New Roman"/>
          <w:sz w:val="20"/>
          <w:szCs w:val="20"/>
        </w:rPr>
        <w:t xml:space="preserve">Infants could be enrolled in the study if they either had a first degree relative with </w:t>
      </w:r>
      <w:r w:rsidR="00F0496B" w:rsidRPr="00515A85">
        <w:rPr>
          <w:rFonts w:ascii="Times New Roman" w:hAnsi="Times New Roman" w:cs="Times New Roman"/>
          <w:sz w:val="20"/>
          <w:szCs w:val="20"/>
        </w:rPr>
        <w:t>autism spectrum disorder</w:t>
      </w:r>
      <w:r w:rsidRPr="00515A85">
        <w:rPr>
          <w:rFonts w:ascii="Times New Roman" w:hAnsi="Times New Roman" w:cs="Times New Roman"/>
          <w:sz w:val="20"/>
          <w:szCs w:val="20"/>
        </w:rPr>
        <w:t xml:space="preserve">, a first degree relative with diagnosed or probable ADHD, or no first-degree relatives with either diagnosis. </w:t>
      </w:r>
      <w:r w:rsidRPr="00515A85">
        <w:rPr>
          <w:rFonts w:ascii="Times New Roman" w:hAnsi="Times New Roman" w:cs="Times New Roman"/>
          <w:color w:val="000000" w:themeColor="text1"/>
          <w:sz w:val="20"/>
          <w:szCs w:val="20"/>
        </w:rPr>
        <w:t xml:space="preserve">Information about diagnostic status was ascertained through a number of methods. Before families enrolled in the study, a telephone screening form was used to determine the presence of </w:t>
      </w:r>
      <w:r w:rsidR="00F0496B" w:rsidRPr="00515A85">
        <w:rPr>
          <w:rFonts w:ascii="Times New Roman" w:hAnsi="Times New Roman" w:cs="Times New Roman"/>
          <w:color w:val="000000" w:themeColor="text1"/>
          <w:sz w:val="20"/>
          <w:szCs w:val="20"/>
        </w:rPr>
        <w:t>autism</w:t>
      </w:r>
      <w:r w:rsidRPr="00515A85">
        <w:rPr>
          <w:rFonts w:ascii="Times New Roman" w:hAnsi="Times New Roman" w:cs="Times New Roman"/>
          <w:color w:val="000000" w:themeColor="text1"/>
          <w:sz w:val="20"/>
          <w:szCs w:val="20"/>
        </w:rPr>
        <w:t xml:space="preserve"> and ADHD in family members. During their infant’s visit to the lab, the parent/caregiver also completed a “Medical and Psychiatric History Interview” with the researcher. The telephone screening form and this formal interview at a study visit were the primary sources of information about diagnostic status for either the parent or sibling. Typically, childhood diagnoses of ADHD were reported for older siblings, whilst parents were diagnosed with ADHD either in childhood or adulthood. In addition, we asked for medical updates at each study visit and re-administered the Medical and Psychiatric History Interview at the 2-year timepoint. We also requested diagnostic letters (pertaining to either the older sibling’s or the parent’s diagnosis) and asked parents to complete the DAWBA</w:t>
      </w:r>
      <w:r w:rsidR="004E2133" w:rsidRPr="00515A85">
        <w:rPr>
          <w:rFonts w:ascii="Times New Roman" w:hAnsi="Times New Roman" w:cs="Times New Roman"/>
          <w:color w:val="000000" w:themeColor="text1"/>
          <w:sz w:val="20"/>
          <w:szCs w:val="20"/>
        </w:rPr>
        <w:t xml:space="preserve"> </w:t>
      </w:r>
      <w:r w:rsidR="004E2133" w:rsidRPr="00515A85">
        <w:rPr>
          <w:rFonts w:ascii="Times New Roman" w:hAnsi="Times New Roman" w:cs="Times New Roman"/>
          <w:color w:val="000000" w:themeColor="text1"/>
          <w:sz w:val="20"/>
          <w:szCs w:val="20"/>
        </w:rPr>
        <w:fldChar w:fldCharType="begin"/>
      </w:r>
      <w:r w:rsidR="004E2133" w:rsidRPr="00515A85">
        <w:rPr>
          <w:rFonts w:ascii="Times New Roman" w:hAnsi="Times New Roman" w:cs="Times New Roman"/>
          <w:color w:val="000000" w:themeColor="text1"/>
          <w:sz w:val="20"/>
          <w:szCs w:val="20"/>
        </w:rPr>
        <w:instrText xml:space="preserve"> ADDIN EN.CITE &lt;EndNote&gt;&lt;Cite&gt;&lt;Author&gt;Goodman&lt;/Author&gt;&lt;Year&gt;2000&lt;/Year&gt;&lt;RecNum&gt;216&lt;/RecNum&gt;&lt;DisplayText&gt;&lt;style face="superscript"&gt;1&lt;/style&gt;&lt;/DisplayText&gt;&lt;record&gt;&lt;rec-number&gt;216&lt;/rec-number&gt;&lt;foreign-keys&gt;&lt;key app="EN" db-id="0vt9a0daev0ranea2da55a9na5vv2adp05vs" timestamp="1700499985"&gt;216&lt;/key&gt;&lt;/foreign-keys&gt;&lt;ref-type name="Journal Article"&gt;17&lt;/ref-type&gt;&lt;contributors&gt;&lt;authors&gt;&lt;author&gt;Goodman, Robert&lt;/author&gt;&lt;author&gt;Ford, Tamsin&lt;/author&gt;&lt;author&gt;Richards, Hilary&lt;/author&gt;&lt;author&gt;Gatward, Rebecca&lt;/author&gt;&lt;author&gt;Meltzer, Howard&lt;/author&gt;&lt;/authors&gt;&lt;/contributors&gt;&lt;titles&gt;&lt;title&gt;The Development and Well-Being Assessment: Description and Initial Validation of an Integrated Assessment of Child and Adolescent Psychopathology&lt;/title&gt;&lt;secondary-title&gt;Journal of Child Psychology and Psychiatry&lt;/secondary-title&gt;&lt;/titles&gt;&lt;periodical&gt;&lt;full-title&gt;Journal of Child Psychology and Psychiatry&lt;/full-title&gt;&lt;/periodical&gt;&lt;pages&gt;645-655&lt;/pages&gt;&lt;volume&gt;41&lt;/volume&gt;&lt;number&gt;5&lt;/number&gt;&lt;dates&gt;&lt;year&gt;2000&lt;/year&gt;&lt;/dates&gt;&lt;isbn&gt;0021-9630&lt;/isbn&gt;&lt;urls&gt;&lt;related-urls&gt;&lt;url&gt;https://acamh.onlinelibrary.wiley.com/doi/abs/10.1111/j.1469-7610.2000.tb02345.x&lt;/url&gt;&lt;/related-urls&gt;&lt;/urls&gt;&lt;electronic-resource-num&gt;https://doi.org/10.1111/j.1469-7610.2000.tb02345.x&lt;/electronic-resource-num&gt;&lt;/record&gt;&lt;/Cite&gt;&lt;/EndNote&gt;</w:instrText>
      </w:r>
      <w:r w:rsidR="004E2133" w:rsidRPr="00515A85">
        <w:rPr>
          <w:rFonts w:ascii="Times New Roman" w:hAnsi="Times New Roman" w:cs="Times New Roman"/>
          <w:color w:val="000000" w:themeColor="text1"/>
          <w:sz w:val="20"/>
          <w:szCs w:val="20"/>
        </w:rPr>
        <w:fldChar w:fldCharType="separate"/>
      </w:r>
      <w:r w:rsidR="004E2133" w:rsidRPr="00515A85">
        <w:rPr>
          <w:rFonts w:ascii="Times New Roman" w:hAnsi="Times New Roman" w:cs="Times New Roman"/>
          <w:noProof/>
          <w:color w:val="000000" w:themeColor="text1"/>
          <w:sz w:val="20"/>
          <w:szCs w:val="20"/>
          <w:vertAlign w:val="superscript"/>
        </w:rPr>
        <w:t>1</w:t>
      </w:r>
      <w:r w:rsidR="004E2133" w:rsidRPr="00515A85">
        <w:rPr>
          <w:rFonts w:ascii="Times New Roman" w:hAnsi="Times New Roman" w:cs="Times New Roman"/>
          <w:color w:val="000000" w:themeColor="text1"/>
          <w:sz w:val="20"/>
          <w:szCs w:val="20"/>
        </w:rPr>
        <w:fldChar w:fldCharType="end"/>
      </w:r>
      <w:r w:rsidR="004E2133" w:rsidRPr="00515A85">
        <w:rPr>
          <w:rFonts w:ascii="Times New Roman" w:hAnsi="Times New Roman" w:cs="Times New Roman"/>
          <w:color w:val="000000" w:themeColor="text1"/>
          <w:sz w:val="20"/>
          <w:szCs w:val="20"/>
        </w:rPr>
        <w:t xml:space="preserve"> </w:t>
      </w:r>
      <w:r w:rsidRPr="00515A85">
        <w:rPr>
          <w:rFonts w:ascii="Times New Roman" w:hAnsi="Times New Roman" w:cs="Times New Roman"/>
          <w:color w:val="000000" w:themeColor="text1"/>
          <w:sz w:val="20"/>
          <w:szCs w:val="20"/>
        </w:rPr>
        <w:t>ASD and ADHD sections and these were reviewed by the senior clinician (TC). In addition, parents completed the Conners</w:t>
      </w:r>
      <w:r w:rsidR="004E2133" w:rsidRPr="00515A85">
        <w:rPr>
          <w:rFonts w:ascii="Times New Roman" w:hAnsi="Times New Roman" w:cs="Times New Roman"/>
          <w:color w:val="000000" w:themeColor="text1"/>
          <w:sz w:val="20"/>
          <w:szCs w:val="20"/>
        </w:rPr>
        <w:t xml:space="preserve"> </w:t>
      </w:r>
      <w:r w:rsidR="004E2133" w:rsidRPr="00515A85">
        <w:rPr>
          <w:rFonts w:ascii="Times New Roman" w:hAnsi="Times New Roman" w:cs="Times New Roman"/>
          <w:color w:val="000000" w:themeColor="text1"/>
          <w:sz w:val="20"/>
          <w:szCs w:val="20"/>
        </w:rPr>
        <w:fldChar w:fldCharType="begin"/>
      </w:r>
      <w:r w:rsidR="004E2133" w:rsidRPr="00515A85">
        <w:rPr>
          <w:rFonts w:ascii="Times New Roman" w:hAnsi="Times New Roman" w:cs="Times New Roman"/>
          <w:color w:val="000000" w:themeColor="text1"/>
          <w:sz w:val="20"/>
          <w:szCs w:val="20"/>
        </w:rPr>
        <w:instrText xml:space="preserve"> ADDIN EN.CITE &lt;EndNote&gt;&lt;Cite&gt;&lt;Author&gt;Conners&lt;/Author&gt;&lt;Year&gt;2008&lt;/Year&gt;&lt;RecNum&gt;218&lt;/RecNum&gt;&lt;DisplayText&gt;&lt;style face="superscript"&gt;2-4&lt;/style&gt;&lt;/DisplayText&gt;&lt;record&gt;&lt;rec-number&gt;218&lt;/rec-number&gt;&lt;foreign-keys&gt;&lt;key app="EN" db-id="0vt9a0daev0ranea2da55a9na5vv2adp05vs" timestamp="1700500375"&gt;218&lt;/key&gt;&lt;/foreign-keys&gt;&lt;ref-type name="Book"&gt;6&lt;/ref-type&gt;&lt;contributors&gt;&lt;authors&gt;&lt;author&gt;Conners, C. K.&lt;/author&gt;&lt;/authors&gt;&lt;/contributors&gt;&lt;titles&gt;&lt;title&gt;Conners 3rd Edition&lt;/title&gt;&lt;/titles&gt;&lt;dates&gt;&lt;year&gt;2008&lt;/year&gt;&lt;/dates&gt;&lt;pub-location&gt; North Tonawanda, NY, USA&lt;/pub-location&gt;&lt;publisher&gt;Multi-Health Systems Assessments&lt;/publisher&gt;&lt;urls&gt;&lt;/urls&gt;&lt;/record&gt;&lt;/Cite&gt;&lt;Cite&gt;&lt;Author&gt;Conners&lt;/Author&gt;&lt;Year&gt;1999&lt;/Year&gt;&lt;RecNum&gt;215&lt;/RecNum&gt;&lt;record&gt;&lt;rec-number&gt;215&lt;/rec-number&gt;&lt;foreign-keys&gt;&lt;key app="EN" db-id="0vt9a0daev0ranea2da55a9na5vv2adp05vs" timestamp="1700485409"&gt;215&lt;/key&gt;&lt;/foreign-keys&gt;&lt;ref-type name="Book"&gt;6&lt;/ref-type&gt;&lt;contributors&gt;&lt;authors&gt;&lt;author&gt;Conners, C. K.&lt;/author&gt;&lt;author&gt;Erhardt, Drem&lt;/author&gt;&lt;author&gt;Sparrow, Elizabeth &lt;/author&gt;&lt;/authors&gt;&lt;/contributors&gt;&lt;titles&gt;&lt;title&gt;Conners Adults ADHD Rating Scale&lt;/title&gt;&lt;/titles&gt;&lt;dates&gt;&lt;year&gt;1999&lt;/year&gt;&lt;/dates&gt;&lt;pub-location&gt; North Tonawanda, NY, USA&lt;/pub-location&gt;&lt;publisher&gt;Multi-Health Systems Assessments&lt;/publisher&gt;&lt;urls&gt;&lt;/urls&gt;&lt;/record&gt;&lt;/Cite&gt;&lt;Cite&gt;&lt;Author&gt;Conners&lt;/Author&gt;&lt;Year&gt;2009&lt;/Year&gt;&lt;RecNum&gt;214&lt;/RecNum&gt;&lt;record&gt;&lt;rec-number&gt;214&lt;/rec-number&gt;&lt;foreign-keys&gt;&lt;key app="EN" db-id="0vt9a0daev0ranea2da55a9na5vv2adp05vs" timestamp="1700485244"&gt;214&lt;/key&gt;&lt;/foreign-keys&gt;&lt;ref-type name="Book"&gt;6&lt;/ref-type&gt;&lt;contributors&gt;&lt;authors&gt;&lt;author&gt;Conners, C. K.&lt;/author&gt;&lt;/authors&gt;&lt;/contributors&gt;&lt;titles&gt;&lt;title&gt;Conners Early Childhood &lt;/title&gt;&lt;/titles&gt;&lt;dates&gt;&lt;year&gt;2009&lt;/year&gt;&lt;/dates&gt;&lt;pub-location&gt;North Tonawanda, NY, USA&lt;/pub-location&gt;&lt;publisher&gt;Multi-Health Systems Assessments&lt;/publisher&gt;&lt;urls&gt;&lt;/urls&gt;&lt;/record&gt;&lt;/Cite&gt;&lt;/EndNote&gt;</w:instrText>
      </w:r>
      <w:r w:rsidR="004E2133" w:rsidRPr="00515A85">
        <w:rPr>
          <w:rFonts w:ascii="Times New Roman" w:hAnsi="Times New Roman" w:cs="Times New Roman"/>
          <w:color w:val="000000" w:themeColor="text1"/>
          <w:sz w:val="20"/>
          <w:szCs w:val="20"/>
        </w:rPr>
        <w:fldChar w:fldCharType="separate"/>
      </w:r>
      <w:r w:rsidR="004E2133" w:rsidRPr="00515A85">
        <w:rPr>
          <w:rFonts w:ascii="Times New Roman" w:hAnsi="Times New Roman" w:cs="Times New Roman"/>
          <w:noProof/>
          <w:color w:val="000000" w:themeColor="text1"/>
          <w:sz w:val="20"/>
          <w:szCs w:val="20"/>
          <w:vertAlign w:val="superscript"/>
        </w:rPr>
        <w:t>2-4</w:t>
      </w:r>
      <w:r w:rsidR="004E2133" w:rsidRPr="00515A85">
        <w:rPr>
          <w:rFonts w:ascii="Times New Roman" w:hAnsi="Times New Roman" w:cs="Times New Roman"/>
          <w:color w:val="000000" w:themeColor="text1"/>
          <w:sz w:val="20"/>
          <w:szCs w:val="20"/>
        </w:rPr>
        <w:fldChar w:fldCharType="end"/>
      </w:r>
      <w:r w:rsidRPr="00515A85">
        <w:rPr>
          <w:rFonts w:ascii="Times New Roman" w:hAnsi="Times New Roman" w:cs="Times New Roman"/>
          <w:color w:val="000000" w:themeColor="text1"/>
          <w:sz w:val="20"/>
          <w:szCs w:val="20"/>
        </w:rPr>
        <w:t xml:space="preserve"> (for ADHD) and the Social Communication Questionnaire</w:t>
      </w:r>
      <w:r w:rsidR="004E2133" w:rsidRPr="00515A85">
        <w:rPr>
          <w:rFonts w:ascii="Times New Roman" w:hAnsi="Times New Roman" w:cs="Times New Roman"/>
          <w:color w:val="000000" w:themeColor="text1"/>
          <w:sz w:val="20"/>
          <w:szCs w:val="20"/>
        </w:rPr>
        <w:t xml:space="preserve"> </w:t>
      </w:r>
      <w:r w:rsidR="004E2133" w:rsidRPr="00515A85">
        <w:rPr>
          <w:rFonts w:ascii="Times New Roman" w:hAnsi="Times New Roman" w:cs="Times New Roman"/>
          <w:color w:val="000000" w:themeColor="text1"/>
          <w:sz w:val="20"/>
          <w:szCs w:val="20"/>
        </w:rPr>
        <w:fldChar w:fldCharType="begin"/>
      </w:r>
      <w:r w:rsidR="004E2133" w:rsidRPr="00515A85">
        <w:rPr>
          <w:rFonts w:ascii="Times New Roman" w:hAnsi="Times New Roman" w:cs="Times New Roman"/>
          <w:color w:val="000000" w:themeColor="text1"/>
          <w:sz w:val="20"/>
          <w:szCs w:val="20"/>
        </w:rPr>
        <w:instrText xml:space="preserve"> ADDIN EN.CITE &lt;EndNote&gt;&lt;Cite&gt;&lt;Author&gt;Rutter&lt;/Author&gt;&lt;Year&gt;2003&lt;/Year&gt;&lt;RecNum&gt;217&lt;/RecNum&gt;&lt;DisplayText&gt;&lt;style face="superscript"&gt;5&lt;/style&gt;&lt;/DisplayText&gt;&lt;record&gt;&lt;rec-number&gt;217&lt;/rec-number&gt;&lt;foreign-keys&gt;&lt;key app="EN" db-id="0vt9a0daev0ranea2da55a9na5vv2adp05vs" timestamp="1700500167"&gt;217&lt;/key&gt;&lt;/foreign-keys&gt;&lt;ref-type name="Book"&gt;6&lt;/ref-type&gt;&lt;contributors&gt;&lt;authors&gt;&lt;author&gt;Rutter, Michael&lt;/author&gt;&lt;author&gt;Bailey, A. &lt;/author&gt;&lt;author&gt;Lord, C.&lt;/author&gt;&lt;/authors&gt;&lt;/contributors&gt;&lt;titles&gt;&lt;title&gt;Social Communication Questionnaire (SCQ)&lt;/title&gt;&lt;/titles&gt;&lt;dates&gt;&lt;year&gt;2003&lt;/year&gt;&lt;/dates&gt;&lt;pub-location&gt;Los Angeles, USA&lt;/pub-location&gt;&lt;publisher&gt;Western Psychological Services,&lt;/publisher&gt;&lt;urls&gt;&lt;/urls&gt;&lt;/record&gt;&lt;/Cite&gt;&lt;/EndNote&gt;</w:instrText>
      </w:r>
      <w:r w:rsidR="004E2133" w:rsidRPr="00515A85">
        <w:rPr>
          <w:rFonts w:ascii="Times New Roman" w:hAnsi="Times New Roman" w:cs="Times New Roman"/>
          <w:color w:val="000000" w:themeColor="text1"/>
          <w:sz w:val="20"/>
          <w:szCs w:val="20"/>
        </w:rPr>
        <w:fldChar w:fldCharType="separate"/>
      </w:r>
      <w:r w:rsidR="004E2133" w:rsidRPr="00515A85">
        <w:rPr>
          <w:rFonts w:ascii="Times New Roman" w:hAnsi="Times New Roman" w:cs="Times New Roman"/>
          <w:noProof/>
          <w:color w:val="000000" w:themeColor="text1"/>
          <w:sz w:val="20"/>
          <w:szCs w:val="20"/>
          <w:vertAlign w:val="superscript"/>
        </w:rPr>
        <w:t>5</w:t>
      </w:r>
      <w:r w:rsidR="004E2133" w:rsidRPr="00515A85">
        <w:rPr>
          <w:rFonts w:ascii="Times New Roman" w:hAnsi="Times New Roman" w:cs="Times New Roman"/>
          <w:color w:val="000000" w:themeColor="text1"/>
          <w:sz w:val="20"/>
          <w:szCs w:val="20"/>
        </w:rPr>
        <w:fldChar w:fldCharType="end"/>
      </w:r>
      <w:r w:rsidR="004E2133" w:rsidRPr="00515A85">
        <w:rPr>
          <w:rFonts w:ascii="Times New Roman" w:hAnsi="Times New Roman" w:cs="Times New Roman"/>
          <w:color w:val="000000" w:themeColor="text1"/>
          <w:sz w:val="20"/>
          <w:szCs w:val="20"/>
        </w:rPr>
        <w:t xml:space="preserve"> </w:t>
      </w:r>
      <w:r w:rsidRPr="00515A85">
        <w:rPr>
          <w:rFonts w:ascii="Times New Roman" w:hAnsi="Times New Roman" w:cs="Times New Roman"/>
          <w:color w:val="000000" w:themeColor="text1"/>
          <w:sz w:val="20"/>
          <w:szCs w:val="20"/>
        </w:rPr>
        <w:t>and</w:t>
      </w:r>
      <w:r w:rsidR="004E2133" w:rsidRPr="00515A85">
        <w:rPr>
          <w:rFonts w:ascii="Times New Roman" w:hAnsi="Times New Roman" w:cs="Times New Roman"/>
          <w:color w:val="000000" w:themeColor="text1"/>
          <w:sz w:val="20"/>
          <w:szCs w:val="20"/>
        </w:rPr>
        <w:t xml:space="preserve"> </w:t>
      </w:r>
      <w:r w:rsidRPr="00515A85">
        <w:rPr>
          <w:rFonts w:ascii="Times New Roman" w:hAnsi="Times New Roman" w:cs="Times New Roman"/>
          <w:color w:val="000000" w:themeColor="text1"/>
          <w:sz w:val="20"/>
          <w:szCs w:val="20"/>
        </w:rPr>
        <w:t xml:space="preserve">Social Responsiveness Scale </w:t>
      </w:r>
      <w:r w:rsidR="00A21BC4" w:rsidRPr="00515A85">
        <w:rPr>
          <w:rFonts w:ascii="Times New Roman" w:hAnsi="Times New Roman" w:cs="Times New Roman"/>
          <w:color w:val="000000" w:themeColor="text1"/>
          <w:sz w:val="20"/>
          <w:szCs w:val="20"/>
        </w:rPr>
        <w:fldChar w:fldCharType="begin"/>
      </w:r>
      <w:r w:rsidR="00A21BC4" w:rsidRPr="00515A85">
        <w:rPr>
          <w:rFonts w:ascii="Times New Roman" w:hAnsi="Times New Roman" w:cs="Times New Roman"/>
          <w:color w:val="000000" w:themeColor="text1"/>
          <w:sz w:val="20"/>
          <w:szCs w:val="20"/>
        </w:rPr>
        <w:instrText xml:space="preserve"> ADDIN EN.CITE &lt;EndNote&gt;&lt;Cite&gt;&lt;Author&gt;N.&lt;/Author&gt;&lt;Year&gt;2012&lt;/Year&gt;&lt;RecNum&gt;219&lt;/RecNum&gt;&lt;DisplayText&gt;&lt;style face="superscript"&gt;6&lt;/style&gt;&lt;/DisplayText&gt;&lt;record&gt;&lt;rec-number&gt;219&lt;/rec-number&gt;&lt;foreign-keys&gt;&lt;key app="EN" db-id="0vt9a0daev0ranea2da55a9na5vv2adp05vs" timestamp="1700500526"&gt;219&lt;/key&gt;&lt;/foreign-keys&gt;&lt;ref-type name="Book"&gt;6&lt;/ref-type&gt;&lt;contributors&gt;&lt;authors&gt;&lt;author&gt;Constantino J. N.&lt;/author&gt;&lt;author&gt;Gruber C.&lt;/author&gt;&lt;/authors&gt;&lt;/contributors&gt;&lt;titles&gt;&lt;title&gt;Social responsiveness scale (SRS)&lt;/title&gt;&lt;/titles&gt;&lt;dates&gt;&lt;year&gt;2012&lt;/year&gt;&lt;/dates&gt;&lt;pub-location&gt;Torrance, CA, USA&lt;/pub-location&gt;&lt;publisher&gt;Western Psychological Services&lt;/publisher&gt;&lt;urls&gt;&lt;/urls&gt;&lt;/record&gt;&lt;/Cite&gt;&lt;/EndNote&gt;</w:instrText>
      </w:r>
      <w:r w:rsidR="00A21BC4" w:rsidRPr="00515A85">
        <w:rPr>
          <w:rFonts w:ascii="Times New Roman" w:hAnsi="Times New Roman" w:cs="Times New Roman"/>
          <w:color w:val="000000" w:themeColor="text1"/>
          <w:sz w:val="20"/>
          <w:szCs w:val="20"/>
        </w:rPr>
        <w:fldChar w:fldCharType="separate"/>
      </w:r>
      <w:r w:rsidR="00A21BC4" w:rsidRPr="00515A85">
        <w:rPr>
          <w:rFonts w:ascii="Times New Roman" w:hAnsi="Times New Roman" w:cs="Times New Roman"/>
          <w:noProof/>
          <w:color w:val="000000" w:themeColor="text1"/>
          <w:sz w:val="20"/>
          <w:szCs w:val="20"/>
          <w:vertAlign w:val="superscript"/>
        </w:rPr>
        <w:t>6</w:t>
      </w:r>
      <w:r w:rsidR="00A21BC4" w:rsidRPr="00515A85">
        <w:rPr>
          <w:rFonts w:ascii="Times New Roman" w:hAnsi="Times New Roman" w:cs="Times New Roman"/>
          <w:color w:val="000000" w:themeColor="text1"/>
          <w:sz w:val="20"/>
          <w:szCs w:val="20"/>
        </w:rPr>
        <w:fldChar w:fldCharType="end"/>
      </w:r>
      <w:r w:rsidRPr="00515A85">
        <w:rPr>
          <w:rFonts w:ascii="Times New Roman" w:hAnsi="Times New Roman" w:cs="Times New Roman"/>
          <w:color w:val="000000" w:themeColor="text1"/>
          <w:sz w:val="20"/>
          <w:szCs w:val="20"/>
        </w:rPr>
        <w:t xml:space="preserve"> for </w:t>
      </w:r>
      <w:r w:rsidR="00A21BC4" w:rsidRPr="00515A85">
        <w:rPr>
          <w:rFonts w:ascii="Times New Roman" w:hAnsi="Times New Roman" w:cs="Times New Roman"/>
          <w:color w:val="000000" w:themeColor="text1"/>
          <w:sz w:val="20"/>
          <w:szCs w:val="20"/>
        </w:rPr>
        <w:t>autism</w:t>
      </w:r>
      <w:r w:rsidRPr="00515A85">
        <w:rPr>
          <w:rFonts w:ascii="Times New Roman" w:hAnsi="Times New Roman" w:cs="Times New Roman"/>
          <w:color w:val="000000" w:themeColor="text1"/>
          <w:sz w:val="20"/>
          <w:szCs w:val="20"/>
        </w:rPr>
        <w:t xml:space="preserve"> on the family member (either the older sibling or parent) with a diagnosis and where possible all other family members.</w:t>
      </w:r>
      <w:r w:rsidR="004E2133" w:rsidRPr="00515A85">
        <w:rPr>
          <w:rFonts w:ascii="Times New Roman" w:hAnsi="Times New Roman" w:cs="Times New Roman"/>
          <w:color w:val="000000" w:themeColor="text1"/>
          <w:sz w:val="20"/>
          <w:szCs w:val="20"/>
        </w:rPr>
        <w:t xml:space="preserve"> </w:t>
      </w:r>
      <w:r w:rsidRPr="00515A85">
        <w:rPr>
          <w:rFonts w:ascii="Times New Roman" w:hAnsi="Times New Roman" w:cs="Times New Roman"/>
          <w:color w:val="000000" w:themeColor="text1"/>
          <w:sz w:val="20"/>
          <w:szCs w:val="20"/>
        </w:rPr>
        <w:t>This information is used to characterise our sample rather than for exclusionary purposes since, in the UK, NHS clinical diagnoses follow a gold-standard procedure including collation of information from parents, teachers and from in-person assessment that is beyond the scope of this study and more accurate than simple questionnaire measures.</w:t>
      </w:r>
    </w:p>
    <w:p w14:paraId="0C13EB8D" w14:textId="2C6D8D29" w:rsidR="00D87867" w:rsidRPr="00515A85" w:rsidRDefault="00D87867" w:rsidP="00D87867">
      <w:pPr>
        <w:spacing w:line="480" w:lineRule="auto"/>
        <w:ind w:firstLine="720"/>
        <w:jc w:val="both"/>
        <w:rPr>
          <w:rFonts w:ascii="Times New Roman" w:hAnsi="Times New Roman" w:cs="Times New Roman"/>
          <w:color w:val="000000" w:themeColor="text1"/>
          <w:sz w:val="20"/>
          <w:szCs w:val="20"/>
        </w:rPr>
      </w:pPr>
      <w:r w:rsidRPr="00515A85">
        <w:rPr>
          <w:rFonts w:ascii="Times New Roman" w:hAnsi="Times New Roman" w:cs="Times New Roman"/>
          <w:sz w:val="20"/>
          <w:szCs w:val="20"/>
        </w:rPr>
        <w:t xml:space="preserve">A proportion of children/parents had suspected ADHD, but this had not yet been confirmed by clinical services (see Table S1). This is expected since we were targeting children with infant siblings, and often there can be significant delays in the diagnostic process for ADHD.  </w:t>
      </w:r>
      <w:r w:rsidRPr="00515A85">
        <w:rPr>
          <w:rFonts w:ascii="Times New Roman" w:hAnsi="Times New Roman" w:cs="Times New Roman"/>
          <w:color w:val="000000" w:themeColor="text1"/>
          <w:sz w:val="20"/>
          <w:szCs w:val="20"/>
        </w:rPr>
        <w:t xml:space="preserve">Further, up to 30% of </w:t>
      </w:r>
      <w:r w:rsidR="00F0496B" w:rsidRPr="00515A85">
        <w:rPr>
          <w:rFonts w:ascii="Times New Roman" w:hAnsi="Times New Roman" w:cs="Times New Roman"/>
          <w:color w:val="000000" w:themeColor="text1"/>
          <w:sz w:val="20"/>
          <w:szCs w:val="20"/>
        </w:rPr>
        <w:t xml:space="preserve">autistic </w:t>
      </w:r>
      <w:r w:rsidRPr="00515A85">
        <w:rPr>
          <w:rFonts w:ascii="Times New Roman" w:hAnsi="Times New Roman" w:cs="Times New Roman"/>
          <w:color w:val="000000" w:themeColor="text1"/>
          <w:sz w:val="20"/>
          <w:szCs w:val="20"/>
        </w:rPr>
        <w:t xml:space="preserve">children meet criteria for ADHD when prospectively assessed </w:t>
      </w:r>
      <w:r w:rsidR="004E2133" w:rsidRPr="00515A85">
        <w:rPr>
          <w:rFonts w:ascii="Times New Roman" w:hAnsi="Times New Roman" w:cs="Times New Roman"/>
          <w:color w:val="000000" w:themeColor="text1"/>
          <w:sz w:val="20"/>
          <w:szCs w:val="20"/>
        </w:rPr>
        <w:fldChar w:fldCharType="begin"/>
      </w:r>
      <w:r w:rsidR="00A21BC4" w:rsidRPr="00515A85">
        <w:rPr>
          <w:rFonts w:ascii="Times New Roman" w:hAnsi="Times New Roman" w:cs="Times New Roman"/>
          <w:color w:val="000000" w:themeColor="text1"/>
          <w:sz w:val="20"/>
          <w:szCs w:val="20"/>
        </w:rPr>
        <w:instrText xml:space="preserve"> ADDIN EN.CITE &lt;EndNote&gt;&lt;Cite&gt;&lt;Author&gt;Simonoff&lt;/Author&gt;&lt;Year&gt;2008&lt;/Year&gt;&lt;RecNum&gt;9&lt;/RecNum&gt;&lt;DisplayText&gt;&lt;style face="superscript"&gt;7&lt;/style&gt;&lt;/DisplayText&gt;&lt;record&gt;&lt;rec-number&gt;9&lt;/rec-number&gt;&lt;foreign-keys&gt;&lt;key app="EN" db-id="0vt9a0daev0ranea2da55a9na5vv2adp05vs" timestamp="1375809504"&gt;9&lt;/key&gt;&lt;/foreign-keys&gt;&lt;ref-type name="Journal Article"&gt;17&lt;/ref-type&gt;&lt;contributors&gt;&lt;authors&gt;&lt;author&gt;Simonoff, Emily&lt;/author&gt;&lt;author&gt;Pickles, Andrew&lt;/author&gt;&lt;author&gt;Charman, Tony&lt;/author&gt;&lt;author&gt;Chandler, Susie&lt;/author&gt;&lt;author&gt;Loucas, Tom&lt;/author&gt;&lt;author&gt;Baird, Gillian&lt;/author&gt;&lt;/authors&gt;&lt;/contributors&gt;&lt;titles&gt;&lt;title&gt;Psychiatric disorders in children with autism spectrum disorders: prevalence, comorbidity, and associated factors in a population-derived sample&lt;/title&gt;&lt;secondary-title&gt;Journal of the American Academy of Child &amp;amp; Adolescent Psychiatry&lt;/secondary-title&gt;&lt;/titles&gt;&lt;periodical&gt;&lt;full-title&gt;Journal of the American Academy of Child &amp;amp; Adolescent Psychiatry&lt;/full-title&gt;&lt;/periodical&gt;&lt;pages&gt;921-929&lt;/pages&gt;&lt;volume&gt;47&lt;/volume&gt;&lt;number&gt;8&lt;/number&gt;&lt;dates&gt;&lt;year&gt;2008&lt;/year&gt;&lt;/dates&gt;&lt;isbn&gt;0890-8567&lt;/isbn&gt;&lt;urls&gt;&lt;/urls&gt;&lt;/record&gt;&lt;/Cite&gt;&lt;/EndNote&gt;</w:instrText>
      </w:r>
      <w:r w:rsidR="004E2133" w:rsidRPr="00515A85">
        <w:rPr>
          <w:rFonts w:ascii="Times New Roman" w:hAnsi="Times New Roman" w:cs="Times New Roman"/>
          <w:color w:val="000000" w:themeColor="text1"/>
          <w:sz w:val="20"/>
          <w:szCs w:val="20"/>
        </w:rPr>
        <w:fldChar w:fldCharType="separate"/>
      </w:r>
      <w:r w:rsidR="00A21BC4" w:rsidRPr="00515A85">
        <w:rPr>
          <w:rFonts w:ascii="Times New Roman" w:hAnsi="Times New Roman" w:cs="Times New Roman"/>
          <w:noProof/>
          <w:color w:val="000000" w:themeColor="text1"/>
          <w:sz w:val="20"/>
          <w:szCs w:val="20"/>
          <w:vertAlign w:val="superscript"/>
        </w:rPr>
        <w:t>7</w:t>
      </w:r>
      <w:r w:rsidR="004E2133" w:rsidRPr="00515A85">
        <w:rPr>
          <w:rFonts w:ascii="Times New Roman" w:hAnsi="Times New Roman" w:cs="Times New Roman"/>
          <w:color w:val="000000" w:themeColor="text1"/>
          <w:sz w:val="20"/>
          <w:szCs w:val="20"/>
        </w:rPr>
        <w:fldChar w:fldCharType="end"/>
      </w:r>
      <w:r w:rsidRPr="00515A85">
        <w:rPr>
          <w:rFonts w:ascii="Times New Roman" w:hAnsi="Times New Roman" w:cs="Times New Roman"/>
          <w:color w:val="000000" w:themeColor="text1"/>
          <w:sz w:val="20"/>
          <w:szCs w:val="20"/>
        </w:rPr>
        <w:fldChar w:fldCharType="begin"/>
      </w:r>
      <w:r w:rsidRPr="00515A85">
        <w:rPr>
          <w:rFonts w:ascii="Times New Roman" w:hAnsi="Times New Roman" w:cs="Times New Roman"/>
          <w:color w:val="000000" w:themeColor="text1"/>
          <w:sz w:val="20"/>
          <w:szCs w:val="20"/>
        </w:rPr>
        <w:instrText xml:space="preserve"> ADDIN ZOTERO_ITEM CSL_CITATION {"citationID":"5i7YstQi","properties":{"formattedCitation":"(Simonoff et al., 2008)","plainCitation":"(Simonoff et al., 2008)","noteIndex":0},"citationItems":[{"id":299,"uris":["http://zotero.org/users/6726280/items/ZU3GNSGP"],"uri":["http://zotero.org/users/6726280/items/ZU3GNSGP"],"itemData":{"id":299,"type":"article-journal","abstract":"Objective\nAutism spectrum disorders are now recognized to occur in up to 1% of the population and to be a major public health concern because of their early onset, lifelong persistence, and high levels of associated impairment. Little is known about the associated psychiatric disorders that may contribute to impairment. We identify the rates and type of psychiatric comorbidity associated with ASDs and explore the associations with variables identified as risk factors for child psychiatric disorders.\nMethod\nA subgroup of 112 ten- to 14-year old children from a population-derived cohort was assessed for other child psychiatric disorders (3 months' prevalence) through parent interview using the Child and Adolescent Psychiatric Assessment. DSM-IV diagnoses for childhood anxiety disorders, depressive disorders, oppositional defiant and conduct disorders, attention-deficit/hyperactivity disorder, tic disorders, trichotillomania, enuresis, and encopresis were identified.\nResults\nSeventy percent of participants had at least one comorbid disorder and 41% had two or more. The most common diagnoses were social anxiety disorder (29.2%, 95% confidence interval [Cl)] 13.2-45.1), attention-deficit/hyperactivity disorder (28.2%, 95% Cl 13.3-43.0), and oppositional defiant disorder (28.1 %, 95% Cl 13.9-42.2). Of those with attention-deficit/hyperactivity disorder, 84% received a second comorbid diagnosis. There were few associations between putative risk factors and psychiatric disorder.\nConclusions\nPsychiatric disorders are common and frequently multiple in children with autism spectrum disorders. They may provide targets for intervention and should be routinely evaluated in the clinical assessment of this group. J. Am. Acad. Child Adolesc. Psychiatry, 2008;47(8):921-929.","container-title":"Journal of the American Academy of Child &amp; Adolescent Psychiatry","DOI":"10.1097/CHI.0b013e318179964f","ISSN":"0890-8567","issue":"8","journalAbbreviation":"Journal of the American Academy of Child &amp; Adolescent Psychiatry","language":"en","page":"921-929","source":"ScienceDirect","title":"Psychiatric Disorders in Children With Autism Spectrum Disorders: Prevalence, Comorbidity, and Associated Factors in a Population-Derived Sample","title-short":"Psychiatric Disorders in Children With Autism Spectrum Disorders","volume":"47","author":[{"family":"Simonoff","given":"Emily"},{"family":"Pickles","given":"Andrew"},{"family":"Charman","given":"Tony"},{"family":"Chandler","given":"Susie"},{"family":"Loucas","given":"Tom"},{"family":"Baird","given":"Gillian"}],"issued":{"date-parts":[["2008",8,1]]}}}],"schema":"https://github.com/citation-style-language/schema/raw/master/csl-citation.json"} </w:instrText>
      </w:r>
      <w:r w:rsidRPr="00515A85">
        <w:rPr>
          <w:rFonts w:ascii="Times New Roman" w:hAnsi="Times New Roman" w:cs="Times New Roman"/>
          <w:color w:val="000000" w:themeColor="text1"/>
          <w:sz w:val="20"/>
          <w:szCs w:val="20"/>
        </w:rPr>
        <w:fldChar w:fldCharType="separate"/>
      </w:r>
      <w:r w:rsidRPr="00515A85">
        <w:rPr>
          <w:rFonts w:ascii="Times New Roman" w:hAnsi="Times New Roman" w:cs="Times New Roman"/>
          <w:color w:val="000000" w:themeColor="text1"/>
          <w:sz w:val="20"/>
          <w:szCs w:val="20"/>
        </w:rPr>
        <w:fldChar w:fldCharType="end"/>
      </w:r>
      <w:r w:rsidRPr="00515A85">
        <w:rPr>
          <w:rFonts w:ascii="Times New Roman" w:hAnsi="Times New Roman" w:cs="Times New Roman"/>
          <w:color w:val="000000" w:themeColor="text1"/>
          <w:sz w:val="20"/>
          <w:szCs w:val="20"/>
        </w:rPr>
        <w:t>.</w:t>
      </w:r>
      <w:r w:rsidR="002106F3" w:rsidRPr="00515A85">
        <w:rPr>
          <w:rFonts w:ascii="Times New Roman" w:hAnsi="Times New Roman" w:cs="Times New Roman"/>
          <w:color w:val="000000" w:themeColor="text1"/>
          <w:sz w:val="20"/>
          <w:szCs w:val="20"/>
        </w:rPr>
        <w:t xml:space="preserve"> </w:t>
      </w:r>
      <w:r w:rsidRPr="00515A85">
        <w:rPr>
          <w:rFonts w:ascii="Times New Roman" w:hAnsi="Times New Roman" w:cs="Times New Roman"/>
          <w:color w:val="000000" w:themeColor="text1"/>
          <w:sz w:val="20"/>
          <w:szCs w:val="20"/>
        </w:rPr>
        <w:t xml:space="preserve">Given the nature of the co-occurrence between </w:t>
      </w:r>
      <w:r w:rsidR="00F0496B" w:rsidRPr="00515A85">
        <w:rPr>
          <w:rFonts w:ascii="Times New Roman" w:hAnsi="Times New Roman" w:cs="Times New Roman"/>
          <w:color w:val="000000" w:themeColor="text1"/>
          <w:sz w:val="20"/>
          <w:szCs w:val="20"/>
        </w:rPr>
        <w:t>autism</w:t>
      </w:r>
      <w:r w:rsidRPr="00515A85">
        <w:rPr>
          <w:rFonts w:ascii="Times New Roman" w:hAnsi="Times New Roman" w:cs="Times New Roman"/>
          <w:color w:val="000000" w:themeColor="text1"/>
          <w:sz w:val="20"/>
          <w:szCs w:val="20"/>
        </w:rPr>
        <w:t xml:space="preserve"> and ADHD and our longitudinal study, sometimes family members would have a suspected diagnosis of ADHD at study entry that would be confirmed later in the study; on other occasions, a family would enrol on the basis of an </w:t>
      </w:r>
      <w:r w:rsidR="00F0496B" w:rsidRPr="00515A85">
        <w:rPr>
          <w:rFonts w:ascii="Times New Roman" w:hAnsi="Times New Roman" w:cs="Times New Roman"/>
          <w:color w:val="000000" w:themeColor="text1"/>
          <w:sz w:val="20"/>
          <w:szCs w:val="20"/>
        </w:rPr>
        <w:t>autism</w:t>
      </w:r>
      <w:r w:rsidRPr="00515A85">
        <w:rPr>
          <w:rFonts w:ascii="Times New Roman" w:hAnsi="Times New Roman" w:cs="Times New Roman"/>
          <w:color w:val="000000" w:themeColor="text1"/>
          <w:sz w:val="20"/>
          <w:szCs w:val="20"/>
        </w:rPr>
        <w:t xml:space="preserve"> diagnosis in an older sibling but by the end of the study, they would report that the same sibling was now undergoing assessment for suspected additional ADHD. </w:t>
      </w:r>
    </w:p>
    <w:p w14:paraId="73404920" w14:textId="77777777" w:rsidR="00D87867" w:rsidRPr="00515A85" w:rsidRDefault="00D87867" w:rsidP="00D87867">
      <w:pPr>
        <w:spacing w:line="480" w:lineRule="auto"/>
        <w:ind w:firstLine="720"/>
        <w:jc w:val="both"/>
        <w:rPr>
          <w:rFonts w:ascii="Times New Roman" w:hAnsi="Times New Roman" w:cs="Times New Roman"/>
          <w:color w:val="212121"/>
          <w:sz w:val="20"/>
          <w:szCs w:val="20"/>
        </w:rPr>
      </w:pPr>
      <w:r w:rsidRPr="00515A85">
        <w:rPr>
          <w:rFonts w:ascii="Times New Roman" w:hAnsi="Times New Roman" w:cs="Times New Roman"/>
          <w:color w:val="212121"/>
          <w:sz w:val="20"/>
          <w:szCs w:val="20"/>
        </w:rPr>
        <w:lastRenderedPageBreak/>
        <w:t>For those who reported suspected ADHD, screening questionnaires were used to examine the probable existence of ADHD. I</w:t>
      </w:r>
      <w:r w:rsidRPr="00515A85">
        <w:rPr>
          <w:rFonts w:ascii="Times New Roman" w:hAnsi="Times New Roman" w:cs="Times New Roman"/>
          <w:sz w:val="20"/>
          <w:szCs w:val="20"/>
        </w:rPr>
        <w:t xml:space="preserve">nclusion decisions were reviewed by the project management team. </w:t>
      </w:r>
    </w:p>
    <w:p w14:paraId="044246B7" w14:textId="2064D3E0" w:rsidR="00D87867" w:rsidRPr="00515A85" w:rsidRDefault="00D87867" w:rsidP="00D87867">
      <w:pPr>
        <w:spacing w:line="480" w:lineRule="auto"/>
        <w:ind w:firstLine="720"/>
        <w:jc w:val="both"/>
        <w:rPr>
          <w:rFonts w:ascii="Times New Roman" w:hAnsi="Times New Roman" w:cs="Times New Roman"/>
          <w:color w:val="212121"/>
          <w:sz w:val="20"/>
          <w:szCs w:val="20"/>
        </w:rPr>
      </w:pPr>
      <w:r w:rsidRPr="00515A85">
        <w:rPr>
          <w:rFonts w:ascii="Times New Roman" w:hAnsi="Times New Roman" w:cs="Times New Roman"/>
          <w:sz w:val="20"/>
          <w:szCs w:val="20"/>
        </w:rPr>
        <w:t>Specifically, f</w:t>
      </w:r>
      <w:r w:rsidRPr="00515A85">
        <w:rPr>
          <w:rFonts w:ascii="Times New Roman" w:hAnsi="Times New Roman" w:cs="Times New Roman"/>
          <w:color w:val="212121"/>
          <w:sz w:val="20"/>
          <w:szCs w:val="20"/>
        </w:rPr>
        <w:t>or siblings (6 years or older) we used a shortened adapted version of the Conners 3</w:t>
      </w:r>
      <w:r w:rsidR="004E2133" w:rsidRPr="00515A85">
        <w:rPr>
          <w:rFonts w:ascii="Times New Roman" w:hAnsi="Times New Roman" w:cs="Times New Roman"/>
          <w:color w:val="212121"/>
          <w:sz w:val="20"/>
          <w:szCs w:val="20"/>
        </w:rPr>
        <w:t xml:space="preserve"> </w:t>
      </w:r>
      <w:r w:rsidR="004E2133" w:rsidRPr="00515A85">
        <w:rPr>
          <w:rFonts w:ascii="Times New Roman" w:hAnsi="Times New Roman" w:cs="Times New Roman"/>
          <w:color w:val="212121"/>
          <w:sz w:val="20"/>
          <w:szCs w:val="20"/>
        </w:rPr>
        <w:fldChar w:fldCharType="begin"/>
      </w:r>
      <w:r w:rsidR="004E2133" w:rsidRPr="00515A85">
        <w:rPr>
          <w:rFonts w:ascii="Times New Roman" w:hAnsi="Times New Roman" w:cs="Times New Roman"/>
          <w:color w:val="212121"/>
          <w:sz w:val="20"/>
          <w:szCs w:val="20"/>
        </w:rPr>
        <w:instrText xml:space="preserve"> ADDIN EN.CITE &lt;EndNote&gt;&lt;Cite&gt;&lt;Author&gt;Conners&lt;/Author&gt;&lt;Year&gt;2008&lt;/Year&gt;&lt;RecNum&gt;218&lt;/RecNum&gt;&lt;DisplayText&gt;&lt;style face="superscript"&gt;2&lt;/style&gt;&lt;/DisplayText&gt;&lt;record&gt;&lt;rec-number&gt;218&lt;/rec-number&gt;&lt;foreign-keys&gt;&lt;key app="EN" db-id="0vt9a0daev0ranea2da55a9na5vv2adp05vs" timestamp="1700500375"&gt;218&lt;/key&gt;&lt;/foreign-keys&gt;&lt;ref-type name="Book"&gt;6&lt;/ref-type&gt;&lt;contributors&gt;&lt;authors&gt;&lt;author&gt;Conners, C. K.&lt;/author&gt;&lt;/authors&gt;&lt;/contributors&gt;&lt;titles&gt;&lt;title&gt;Conners 3rd Edition&lt;/title&gt;&lt;/titles&gt;&lt;dates&gt;&lt;year&gt;2008&lt;/year&gt;&lt;/dates&gt;&lt;pub-location&gt; North Tonawanda, NY, USA&lt;/pub-location&gt;&lt;publisher&gt;Multi-Health Systems Assessments&lt;/publisher&gt;&lt;urls&gt;&lt;/urls&gt;&lt;/record&gt;&lt;/Cite&gt;&lt;/EndNote&gt;</w:instrText>
      </w:r>
      <w:r w:rsidR="004E2133" w:rsidRPr="00515A85">
        <w:rPr>
          <w:rFonts w:ascii="Times New Roman" w:hAnsi="Times New Roman" w:cs="Times New Roman"/>
          <w:color w:val="212121"/>
          <w:sz w:val="20"/>
          <w:szCs w:val="20"/>
        </w:rPr>
        <w:fldChar w:fldCharType="separate"/>
      </w:r>
      <w:r w:rsidR="004E2133" w:rsidRPr="00515A85">
        <w:rPr>
          <w:rFonts w:ascii="Times New Roman" w:hAnsi="Times New Roman" w:cs="Times New Roman"/>
          <w:noProof/>
          <w:color w:val="212121"/>
          <w:sz w:val="20"/>
          <w:szCs w:val="20"/>
          <w:vertAlign w:val="superscript"/>
        </w:rPr>
        <w:t>2</w:t>
      </w:r>
      <w:r w:rsidR="004E2133" w:rsidRPr="00515A85">
        <w:rPr>
          <w:rFonts w:ascii="Times New Roman" w:hAnsi="Times New Roman" w:cs="Times New Roman"/>
          <w:color w:val="212121"/>
          <w:sz w:val="20"/>
          <w:szCs w:val="20"/>
        </w:rPr>
        <w:fldChar w:fldCharType="end"/>
      </w:r>
      <w:r w:rsidRPr="00515A85">
        <w:rPr>
          <w:rFonts w:ascii="Times New Roman" w:hAnsi="Times New Roman" w:cs="Times New Roman"/>
          <w:color w:val="212121"/>
          <w:sz w:val="20"/>
          <w:szCs w:val="20"/>
        </w:rPr>
        <w:t xml:space="preserve">. Current behaviours that parents reported as occurring either “often” or “frequently” were scored. All included children met a minimum threshold for inclusion of i) 6 ADHD symptoms on either the hyperactivity/impulsivity scale (consisting of item numbers: 3, 43, 45[54]*, 61, 69[99]*, 71, 93, 98, 104) or the inattention scale (consisting of item numbers: 2, 28, 35, 47, 68[79]*, 84, 95, 97, 101), and ii) a positive score on the impairment scale (at least 2 out of 3 impairment items, consisting of item  numbers: 106, 107, 108). </w:t>
      </w:r>
      <w:r w:rsidRPr="00515A85">
        <w:rPr>
          <w:rFonts w:ascii="Times New Roman" w:hAnsi="Times New Roman" w:cs="Times New Roman"/>
          <w:iCs/>
          <w:color w:val="212121"/>
          <w:sz w:val="20"/>
          <w:szCs w:val="20"/>
          <w:bdr w:val="none" w:sz="0" w:space="0" w:color="auto" w:frame="1"/>
        </w:rPr>
        <w:t xml:space="preserve">Note that </w:t>
      </w:r>
      <w:r w:rsidRPr="00515A85">
        <w:rPr>
          <w:rFonts w:ascii="Times New Roman" w:hAnsi="Times New Roman" w:cs="Times New Roman"/>
          <w:sz w:val="20"/>
          <w:szCs w:val="20"/>
        </w:rPr>
        <w:t>* indicates that these two items were collapsed into a single question in the adapted screening form.</w:t>
      </w:r>
    </w:p>
    <w:p w14:paraId="7D9F9825" w14:textId="074F883D" w:rsidR="00D87867" w:rsidRPr="00515A85" w:rsidRDefault="00D87867" w:rsidP="00D87867">
      <w:pPr>
        <w:spacing w:line="480" w:lineRule="auto"/>
        <w:ind w:firstLine="720"/>
        <w:jc w:val="both"/>
        <w:rPr>
          <w:rFonts w:ascii="Times New Roman" w:hAnsi="Times New Roman" w:cs="Times New Roman"/>
          <w:sz w:val="20"/>
          <w:szCs w:val="20"/>
        </w:rPr>
      </w:pPr>
      <w:r w:rsidRPr="00515A85">
        <w:rPr>
          <w:rFonts w:ascii="Times New Roman" w:hAnsi="Times New Roman" w:cs="Times New Roman"/>
          <w:iCs/>
          <w:color w:val="212121"/>
          <w:sz w:val="20"/>
          <w:szCs w:val="20"/>
          <w:bdr w:val="none" w:sz="0" w:space="0" w:color="auto" w:frame="1"/>
        </w:rPr>
        <w:t>For siblings aged less than 6 years, we used a shortened adapted version of the Conners Early Childhood</w:t>
      </w:r>
      <w:r w:rsidR="00194A24" w:rsidRPr="00515A85">
        <w:rPr>
          <w:rFonts w:ascii="Times New Roman" w:hAnsi="Times New Roman" w:cs="Times New Roman"/>
          <w:iCs/>
          <w:color w:val="212121"/>
          <w:sz w:val="20"/>
          <w:szCs w:val="20"/>
          <w:bdr w:val="none" w:sz="0" w:space="0" w:color="auto" w:frame="1"/>
        </w:rPr>
        <w:t xml:space="preserve"> </w:t>
      </w:r>
      <w:r w:rsidR="00194A24" w:rsidRPr="00515A85">
        <w:rPr>
          <w:rFonts w:ascii="Times New Roman" w:hAnsi="Times New Roman" w:cs="Times New Roman"/>
          <w:iCs/>
          <w:color w:val="212121"/>
          <w:sz w:val="20"/>
          <w:szCs w:val="20"/>
          <w:bdr w:val="none" w:sz="0" w:space="0" w:color="auto" w:frame="1"/>
        </w:rPr>
        <w:fldChar w:fldCharType="begin"/>
      </w:r>
      <w:r w:rsidR="004E2133" w:rsidRPr="00515A85">
        <w:rPr>
          <w:rFonts w:ascii="Times New Roman" w:hAnsi="Times New Roman" w:cs="Times New Roman"/>
          <w:iCs/>
          <w:color w:val="212121"/>
          <w:sz w:val="20"/>
          <w:szCs w:val="20"/>
          <w:bdr w:val="none" w:sz="0" w:space="0" w:color="auto" w:frame="1"/>
        </w:rPr>
        <w:instrText xml:space="preserve"> ADDIN EN.CITE &lt;EndNote&gt;&lt;Cite&gt;&lt;Author&gt;Conners&lt;/Author&gt;&lt;Year&gt;2009&lt;/Year&gt;&lt;RecNum&gt;214&lt;/RecNum&gt;&lt;DisplayText&gt;&lt;style face="superscript"&gt;4&lt;/style&gt;&lt;/DisplayText&gt;&lt;record&gt;&lt;rec-number&gt;214&lt;/rec-number&gt;&lt;foreign-keys&gt;&lt;key app="EN" db-id="0vt9a0daev0ranea2da55a9na5vv2adp05vs" timestamp="1700485244"&gt;214&lt;/key&gt;&lt;/foreign-keys&gt;&lt;ref-type name="Book"&gt;6&lt;/ref-type&gt;&lt;contributors&gt;&lt;authors&gt;&lt;author&gt;Conners, C. K.&lt;/author&gt;&lt;/authors&gt;&lt;/contributors&gt;&lt;titles&gt;&lt;title&gt;Conners Early Childhood &lt;/title&gt;&lt;/titles&gt;&lt;dates&gt;&lt;year&gt;2009&lt;/year&gt;&lt;/dates&gt;&lt;pub-location&gt;North Tonawanda, NY, USA&lt;/pub-location&gt;&lt;publisher&gt;Multi-Health Systems Assessments&lt;/publisher&gt;&lt;urls&gt;&lt;/urls&gt;&lt;/record&gt;&lt;/Cite&gt;&lt;/EndNote&gt;</w:instrText>
      </w:r>
      <w:r w:rsidR="00194A24" w:rsidRPr="00515A85">
        <w:rPr>
          <w:rFonts w:ascii="Times New Roman" w:hAnsi="Times New Roman" w:cs="Times New Roman"/>
          <w:iCs/>
          <w:color w:val="212121"/>
          <w:sz w:val="20"/>
          <w:szCs w:val="20"/>
          <w:bdr w:val="none" w:sz="0" w:space="0" w:color="auto" w:frame="1"/>
        </w:rPr>
        <w:fldChar w:fldCharType="separate"/>
      </w:r>
      <w:r w:rsidR="004E2133" w:rsidRPr="00515A85">
        <w:rPr>
          <w:rFonts w:ascii="Times New Roman" w:hAnsi="Times New Roman" w:cs="Times New Roman"/>
          <w:iCs/>
          <w:noProof/>
          <w:color w:val="212121"/>
          <w:sz w:val="20"/>
          <w:szCs w:val="20"/>
          <w:bdr w:val="none" w:sz="0" w:space="0" w:color="auto" w:frame="1"/>
          <w:vertAlign w:val="superscript"/>
        </w:rPr>
        <w:t>4</w:t>
      </w:r>
      <w:r w:rsidR="00194A24" w:rsidRPr="00515A85">
        <w:rPr>
          <w:rFonts w:ascii="Times New Roman" w:hAnsi="Times New Roman" w:cs="Times New Roman"/>
          <w:iCs/>
          <w:color w:val="212121"/>
          <w:sz w:val="20"/>
          <w:szCs w:val="20"/>
          <w:bdr w:val="none" w:sz="0" w:space="0" w:color="auto" w:frame="1"/>
        </w:rPr>
        <w:fldChar w:fldCharType="end"/>
      </w:r>
      <w:r w:rsidRPr="00515A85">
        <w:rPr>
          <w:rFonts w:ascii="Times New Roman" w:hAnsi="Times New Roman" w:cs="Times New Roman"/>
          <w:iCs/>
          <w:color w:val="212121"/>
          <w:sz w:val="20"/>
          <w:szCs w:val="20"/>
          <w:bdr w:val="none" w:sz="0" w:space="0" w:color="auto" w:frame="1"/>
        </w:rPr>
        <w:t>. Behaviours that parents reported as occurring either “often” or “frequently” were scored. All included children met a minimum threshold for inclusion of i) 9 ADHD symptoms on the inattention/hyperactivity scale </w:t>
      </w:r>
      <w:r w:rsidRPr="00515A85">
        <w:rPr>
          <w:rFonts w:ascii="Times New Roman" w:hAnsi="Times New Roman" w:cs="Times New Roman"/>
          <w:iCs/>
          <w:color w:val="212121"/>
          <w:sz w:val="20"/>
          <w:szCs w:val="20"/>
          <w:bdr w:val="none" w:sz="0" w:space="0" w:color="auto" w:frame="1"/>
          <w:shd w:val="clear" w:color="auto" w:fill="FFFFFF"/>
        </w:rPr>
        <w:t>(consisting of item numbers: B8, B12, B22, B34, B42, B47, B49, B55, B65, B72, B74),</w:t>
      </w:r>
      <w:r w:rsidRPr="00515A85">
        <w:rPr>
          <w:rFonts w:ascii="Times New Roman" w:hAnsi="Times New Roman" w:cs="Times New Roman"/>
          <w:iCs/>
          <w:color w:val="212121"/>
          <w:sz w:val="20"/>
          <w:szCs w:val="20"/>
          <w:bdr w:val="none" w:sz="0" w:space="0" w:color="auto" w:frame="1"/>
        </w:rPr>
        <w:t> and ii) a positive score on the impairment scale (at least 2 out of 3 impairment items, consisting of item numbers: IM1, IM2, IM3).</w:t>
      </w:r>
    </w:p>
    <w:p w14:paraId="6E9CB016" w14:textId="064B2F82" w:rsidR="00D87867" w:rsidRPr="00515A85" w:rsidRDefault="00D87867" w:rsidP="00D87867">
      <w:pPr>
        <w:spacing w:line="480" w:lineRule="auto"/>
        <w:ind w:firstLine="720"/>
        <w:jc w:val="both"/>
        <w:rPr>
          <w:rFonts w:ascii="Times New Roman" w:hAnsi="Times New Roman" w:cs="Times New Roman"/>
          <w:color w:val="000000" w:themeColor="text1"/>
          <w:sz w:val="20"/>
          <w:szCs w:val="20"/>
        </w:rPr>
      </w:pPr>
      <w:r w:rsidRPr="00515A85">
        <w:rPr>
          <w:rFonts w:ascii="Times New Roman" w:hAnsi="Times New Roman" w:cs="Times New Roman"/>
          <w:color w:val="212121"/>
          <w:sz w:val="20"/>
          <w:szCs w:val="20"/>
        </w:rPr>
        <w:t>For parents, a shortened adapted version of the Conners Adults ADHD Rating Scale</w:t>
      </w:r>
      <w:r w:rsidR="00194A24" w:rsidRPr="00515A85">
        <w:rPr>
          <w:rFonts w:ascii="Times New Roman" w:hAnsi="Times New Roman" w:cs="Times New Roman"/>
          <w:color w:val="212121"/>
          <w:sz w:val="20"/>
          <w:szCs w:val="20"/>
        </w:rPr>
        <w:t xml:space="preserve"> </w:t>
      </w:r>
      <w:r w:rsidR="00194A24" w:rsidRPr="00515A85">
        <w:rPr>
          <w:rFonts w:ascii="Times New Roman" w:hAnsi="Times New Roman" w:cs="Times New Roman"/>
          <w:color w:val="212121"/>
          <w:sz w:val="20"/>
          <w:szCs w:val="20"/>
        </w:rPr>
        <w:fldChar w:fldCharType="begin"/>
      </w:r>
      <w:r w:rsidR="004E2133" w:rsidRPr="00515A85">
        <w:rPr>
          <w:rFonts w:ascii="Times New Roman" w:hAnsi="Times New Roman" w:cs="Times New Roman"/>
          <w:color w:val="212121"/>
          <w:sz w:val="20"/>
          <w:szCs w:val="20"/>
        </w:rPr>
        <w:instrText xml:space="preserve"> ADDIN EN.CITE &lt;EndNote&gt;&lt;Cite&gt;&lt;Author&gt;Conners&lt;/Author&gt;&lt;Year&gt;1999&lt;/Year&gt;&lt;RecNum&gt;215&lt;/RecNum&gt;&lt;DisplayText&gt;&lt;style face="superscript"&gt;3&lt;/style&gt;&lt;/DisplayText&gt;&lt;record&gt;&lt;rec-number&gt;215&lt;/rec-number&gt;&lt;foreign-keys&gt;&lt;key app="EN" db-id="0vt9a0daev0ranea2da55a9na5vv2adp05vs" timestamp="1700485409"&gt;215&lt;/key&gt;&lt;/foreign-keys&gt;&lt;ref-type name="Book"&gt;6&lt;/ref-type&gt;&lt;contributors&gt;&lt;authors&gt;&lt;author&gt;Conners, C. K.&lt;/author&gt;&lt;author&gt;Erhardt, Drem&lt;/author&gt;&lt;author&gt;Sparrow, Elizabeth &lt;/author&gt;&lt;/authors&gt;&lt;/contributors&gt;&lt;titles&gt;&lt;title&gt;Conners Adults ADHD Rating Scale&lt;/title&gt;&lt;/titles&gt;&lt;dates&gt;&lt;year&gt;1999&lt;/year&gt;&lt;/dates&gt;&lt;pub-location&gt; North Tonawanda, NY, USA&lt;/pub-location&gt;&lt;publisher&gt;Multi-Health Systems Assessments&lt;/publisher&gt;&lt;urls&gt;&lt;/urls&gt;&lt;/record&gt;&lt;/Cite&gt;&lt;/EndNote&gt;</w:instrText>
      </w:r>
      <w:r w:rsidR="00194A24" w:rsidRPr="00515A85">
        <w:rPr>
          <w:rFonts w:ascii="Times New Roman" w:hAnsi="Times New Roman" w:cs="Times New Roman"/>
          <w:color w:val="212121"/>
          <w:sz w:val="20"/>
          <w:szCs w:val="20"/>
        </w:rPr>
        <w:fldChar w:fldCharType="separate"/>
      </w:r>
      <w:r w:rsidR="004E2133" w:rsidRPr="00515A85">
        <w:rPr>
          <w:rFonts w:ascii="Times New Roman" w:hAnsi="Times New Roman" w:cs="Times New Roman"/>
          <w:noProof/>
          <w:color w:val="212121"/>
          <w:sz w:val="20"/>
          <w:szCs w:val="20"/>
          <w:vertAlign w:val="superscript"/>
        </w:rPr>
        <w:t>3</w:t>
      </w:r>
      <w:r w:rsidR="00194A24" w:rsidRPr="00515A85">
        <w:rPr>
          <w:rFonts w:ascii="Times New Roman" w:hAnsi="Times New Roman" w:cs="Times New Roman"/>
          <w:color w:val="212121"/>
          <w:sz w:val="20"/>
          <w:szCs w:val="20"/>
        </w:rPr>
        <w:fldChar w:fldCharType="end"/>
      </w:r>
      <w:r w:rsidR="00194A24" w:rsidRPr="00515A85">
        <w:rPr>
          <w:rFonts w:ascii="Times New Roman" w:hAnsi="Times New Roman" w:cs="Times New Roman"/>
          <w:color w:val="212121"/>
          <w:sz w:val="20"/>
          <w:szCs w:val="20"/>
        </w:rPr>
        <w:t xml:space="preserve">, </w:t>
      </w:r>
      <w:r w:rsidRPr="00515A85">
        <w:rPr>
          <w:rFonts w:ascii="Times New Roman" w:hAnsi="Times New Roman" w:cs="Times New Roman"/>
          <w:color w:val="212121"/>
          <w:sz w:val="20"/>
          <w:szCs w:val="20"/>
        </w:rPr>
        <w:t>either self or observer report. Current behaviours that parents reported as occurring either “often” or “frequently” were scored. All included parents met a minimum threshold for inclusion of 5 ADHD symptoms on either the hyperactivity/impulsivity scale (consisting of item numbers: 2, 4, 6, 8, 16, 18, 22, 25, 27) or the inattention scale (consisting of item numbers: 1, 9, 13, 14, 19, 21, 26, 29, 30). Of note, the adult version of the Conners does not include impairment questions.</w:t>
      </w:r>
    </w:p>
    <w:p w14:paraId="1516F6B9" w14:textId="77777777" w:rsidR="003F3813" w:rsidRPr="00515A85" w:rsidRDefault="00D87867" w:rsidP="00D87867">
      <w:pPr>
        <w:widowControl w:val="0"/>
        <w:autoSpaceDE w:val="0"/>
        <w:autoSpaceDN w:val="0"/>
        <w:adjustRightInd w:val="0"/>
        <w:spacing w:line="480" w:lineRule="auto"/>
        <w:ind w:firstLine="720"/>
        <w:jc w:val="both"/>
        <w:rPr>
          <w:rFonts w:ascii="Times New Roman" w:hAnsi="Times New Roman" w:cs="Times New Roman"/>
          <w:color w:val="000000" w:themeColor="text1"/>
          <w:sz w:val="20"/>
          <w:szCs w:val="20"/>
        </w:rPr>
      </w:pPr>
      <w:r w:rsidRPr="00515A85">
        <w:rPr>
          <w:rFonts w:ascii="Times New Roman" w:hAnsi="Times New Roman" w:cs="Times New Roman"/>
          <w:color w:val="000000" w:themeColor="text1"/>
          <w:sz w:val="20"/>
          <w:szCs w:val="20"/>
        </w:rPr>
        <w:t xml:space="preserve">Families who screened positive on this instrument were then included as a confirmed case (see Table S1). However, it remains likely that within families with ASD, rates of actual ADHD are higher than those captured by our 1/0 diagnostically-based rating system. </w:t>
      </w:r>
    </w:p>
    <w:p w14:paraId="0C1C2485" w14:textId="7198FC61" w:rsidR="00D87867" w:rsidRPr="00515A85" w:rsidRDefault="003F3813" w:rsidP="00D87867">
      <w:pPr>
        <w:widowControl w:val="0"/>
        <w:autoSpaceDE w:val="0"/>
        <w:autoSpaceDN w:val="0"/>
        <w:adjustRightInd w:val="0"/>
        <w:spacing w:line="480" w:lineRule="auto"/>
        <w:ind w:firstLine="720"/>
        <w:jc w:val="both"/>
        <w:rPr>
          <w:rFonts w:ascii="Times New Roman" w:hAnsi="Times New Roman" w:cs="Times New Roman"/>
          <w:color w:val="000000" w:themeColor="text1"/>
          <w:sz w:val="20"/>
          <w:szCs w:val="20"/>
        </w:rPr>
      </w:pPr>
      <w:r w:rsidRPr="00515A85">
        <w:rPr>
          <w:rFonts w:ascii="Times New Roman" w:hAnsi="Times New Roman" w:cs="Times New Roman"/>
          <w:color w:val="000000" w:themeColor="text1"/>
          <w:sz w:val="20"/>
          <w:szCs w:val="20"/>
        </w:rPr>
        <w:t>For the target infant-sibling, a best estimate clinical diagnosis of autism was reached at 36 months based on DSM-5 criteria. This was informed by, but not dependent on, scores on the ADOS-2, ADI-R, SCQ, Vineland, and Mullen/WASI, researcher observations on the visit, and additional parent-reported information, by experienced researchers with research reliability on the ADOS-2 and overseen by a senior licensed clinical psychologist.</w:t>
      </w:r>
    </w:p>
    <w:p w14:paraId="01D26BAD" w14:textId="77777777" w:rsidR="00F0496B" w:rsidRPr="00515A85" w:rsidRDefault="00F0496B">
      <w:pPr>
        <w:rPr>
          <w:rFonts w:ascii="Times New Roman" w:hAnsi="Times New Roman" w:cs="Times New Roman"/>
          <w:b/>
          <w:bCs/>
        </w:rPr>
      </w:pPr>
      <w:r w:rsidRPr="00515A85">
        <w:rPr>
          <w:rFonts w:ascii="Times New Roman" w:hAnsi="Times New Roman" w:cs="Times New Roman"/>
          <w:b/>
          <w:bCs/>
        </w:rPr>
        <w:br w:type="page"/>
      </w:r>
    </w:p>
    <w:p w14:paraId="4418EAAE" w14:textId="77777777" w:rsidR="00726E7D" w:rsidRPr="00515A85" w:rsidRDefault="00726E7D" w:rsidP="00726E7D">
      <w:pPr>
        <w:spacing w:line="480" w:lineRule="auto"/>
        <w:rPr>
          <w:rFonts w:ascii="Times New Roman" w:hAnsi="Times New Roman" w:cs="Times New Roman"/>
          <w:b/>
          <w:bCs/>
        </w:rPr>
      </w:pPr>
      <w:r w:rsidRPr="00515A85">
        <w:rPr>
          <w:rFonts w:ascii="Times New Roman" w:hAnsi="Times New Roman" w:cs="Times New Roman"/>
          <w:b/>
          <w:bCs/>
        </w:rPr>
        <w:lastRenderedPageBreak/>
        <w:t>SM</w:t>
      </w:r>
      <w:r>
        <w:rPr>
          <w:rFonts w:ascii="Times New Roman" w:hAnsi="Times New Roman" w:cs="Times New Roman"/>
          <w:b/>
          <w:bCs/>
        </w:rPr>
        <w:t>2</w:t>
      </w:r>
      <w:r w:rsidRPr="00515A85">
        <w:rPr>
          <w:rFonts w:ascii="Times New Roman" w:hAnsi="Times New Roman" w:cs="Times New Roman"/>
          <w:b/>
          <w:bCs/>
        </w:rPr>
        <w:t xml:space="preserve">. Additional Condition Analyses of EEG Data </w:t>
      </w:r>
    </w:p>
    <w:p w14:paraId="0AEFE5C3" w14:textId="625B32E2" w:rsidR="00726E7D" w:rsidRPr="00515A85" w:rsidRDefault="00726E7D" w:rsidP="00726E7D">
      <w:pPr>
        <w:spacing w:line="480" w:lineRule="auto"/>
        <w:rPr>
          <w:rFonts w:ascii="Times New Roman" w:hAnsi="Times New Roman" w:cs="Times New Roman"/>
          <w:sz w:val="20"/>
          <w:szCs w:val="20"/>
        </w:rPr>
      </w:pPr>
      <w:r w:rsidRPr="00515A85">
        <w:rPr>
          <w:rFonts w:ascii="Times New Roman" w:hAnsi="Times New Roman" w:cs="Times New Roman"/>
          <w:sz w:val="20"/>
          <w:szCs w:val="20"/>
        </w:rPr>
        <w:t xml:space="preserve">We specified in our pre-registered analyses that we would average across social and non-social conditions as we did not have any specific predictions about condition effects, or whether associations between the aperiodic exponent and sensory responsivity would differ between social vs. non-social stimuli. However, at reviewers request we checked for condition differences in the aperiodic exponent at each time point (using mixed effect models with age at assessment, sex, FH-autism, FH-ADHD, condition, number of trials for social condition and number of trials for non-social condition as predictors). These tests relate to the difference in mean level of aperiodic exponent between conditions, rather than evidence for a condition-by-aperiodic exponent interaction. The results for the condition term are as follows: 5m: condition coef = -.03, 95% CIs [-.06, .01], p=.068, 10m: condition coef = .02, 95% CIs [.01, .03], p = .042, 14m: condition coef = .03, 95% CIs [.01, .05], p = .002. </w:t>
      </w:r>
    </w:p>
    <w:p w14:paraId="414B8CA4" w14:textId="77777777" w:rsidR="00726E7D" w:rsidRDefault="00726E7D" w:rsidP="000F2C7D">
      <w:pPr>
        <w:spacing w:line="480" w:lineRule="auto"/>
        <w:rPr>
          <w:rFonts w:ascii="Times New Roman" w:hAnsi="Times New Roman" w:cs="Times New Roman"/>
          <w:b/>
          <w:bCs/>
        </w:rPr>
      </w:pPr>
    </w:p>
    <w:p w14:paraId="03759CF1" w14:textId="304E276F" w:rsidR="000F2C7D" w:rsidRPr="00515A85" w:rsidRDefault="00D05F24" w:rsidP="000F2C7D">
      <w:pPr>
        <w:spacing w:line="480" w:lineRule="auto"/>
        <w:rPr>
          <w:rFonts w:ascii="Times New Roman" w:hAnsi="Times New Roman" w:cs="Times New Roman"/>
          <w:b/>
          <w:bCs/>
        </w:rPr>
      </w:pPr>
      <w:r w:rsidRPr="00515A85">
        <w:rPr>
          <w:rFonts w:ascii="Times New Roman" w:hAnsi="Times New Roman" w:cs="Times New Roman"/>
          <w:b/>
          <w:bCs/>
        </w:rPr>
        <w:t>SM</w:t>
      </w:r>
      <w:r w:rsidR="00726E7D">
        <w:rPr>
          <w:rFonts w:ascii="Times New Roman" w:hAnsi="Times New Roman" w:cs="Times New Roman"/>
          <w:b/>
          <w:bCs/>
        </w:rPr>
        <w:t>3</w:t>
      </w:r>
      <w:r w:rsidRPr="00515A85">
        <w:rPr>
          <w:rFonts w:ascii="Times New Roman" w:hAnsi="Times New Roman" w:cs="Times New Roman"/>
          <w:b/>
          <w:bCs/>
        </w:rPr>
        <w:t xml:space="preserve">. </w:t>
      </w:r>
      <w:r w:rsidR="000F2C7D" w:rsidRPr="00515A85">
        <w:rPr>
          <w:rFonts w:ascii="Times New Roman" w:hAnsi="Times New Roman" w:cs="Times New Roman"/>
          <w:b/>
          <w:bCs/>
        </w:rPr>
        <w:t>Deviations from Pre-Registered Analytic Plan</w:t>
      </w:r>
    </w:p>
    <w:p w14:paraId="521280EC" w14:textId="686EF8DB" w:rsidR="000F2C7D" w:rsidRPr="00515A85" w:rsidRDefault="000F2C7D" w:rsidP="000F2C7D">
      <w:pPr>
        <w:spacing w:line="480" w:lineRule="auto"/>
        <w:rPr>
          <w:rFonts w:ascii="Times New Roman" w:hAnsi="Times New Roman" w:cs="Times New Roman"/>
          <w:sz w:val="20"/>
          <w:szCs w:val="20"/>
        </w:rPr>
      </w:pPr>
      <w:r w:rsidRPr="00515A85">
        <w:rPr>
          <w:rFonts w:ascii="Times New Roman" w:hAnsi="Times New Roman" w:cs="Times New Roman"/>
          <w:sz w:val="20"/>
          <w:szCs w:val="20"/>
        </w:rPr>
        <w:t xml:space="preserve">We deviated from our pre-registered analyses in the following ways: </w:t>
      </w:r>
      <w:r w:rsidR="00020E51" w:rsidRPr="00515A85">
        <w:rPr>
          <w:rFonts w:ascii="Times New Roman" w:hAnsi="Times New Roman" w:cs="Times New Roman"/>
          <w:sz w:val="20"/>
          <w:szCs w:val="20"/>
        </w:rPr>
        <w:t xml:space="preserve">we include neurodevelopmental traits as outcomes in our mediation models, and </w:t>
      </w:r>
      <w:r w:rsidRPr="00515A85">
        <w:rPr>
          <w:rFonts w:ascii="Times New Roman" w:hAnsi="Times New Roman" w:cs="Times New Roman"/>
          <w:sz w:val="20"/>
          <w:szCs w:val="20"/>
        </w:rPr>
        <w:t>model</w:t>
      </w:r>
      <w:r w:rsidR="00020E51" w:rsidRPr="00515A85">
        <w:rPr>
          <w:rFonts w:ascii="Times New Roman" w:hAnsi="Times New Roman" w:cs="Times New Roman"/>
          <w:sz w:val="20"/>
          <w:szCs w:val="20"/>
        </w:rPr>
        <w:t xml:space="preserve"> testing EEG correlates of sensory responsivity</w:t>
      </w:r>
      <w:r w:rsidRPr="00515A85">
        <w:rPr>
          <w:rFonts w:ascii="Times New Roman" w:hAnsi="Times New Roman" w:cs="Times New Roman"/>
          <w:sz w:val="20"/>
          <w:szCs w:val="20"/>
        </w:rPr>
        <w:t xml:space="preserve"> use the 5- and 10-month EEG datapoints in addition to the 14-month data to allow us to explore evidence for developmental compensation</w:t>
      </w:r>
      <w:r w:rsidR="009230D4" w:rsidRPr="00515A85">
        <w:rPr>
          <w:rFonts w:ascii="Times New Roman" w:hAnsi="Times New Roman" w:cs="Times New Roman"/>
          <w:sz w:val="20"/>
          <w:szCs w:val="20"/>
        </w:rPr>
        <w:t xml:space="preserve">. </w:t>
      </w:r>
      <w:r w:rsidRPr="00515A85">
        <w:rPr>
          <w:rFonts w:ascii="Times New Roman" w:hAnsi="Times New Roman" w:cs="Times New Roman"/>
          <w:sz w:val="20"/>
          <w:szCs w:val="20"/>
        </w:rPr>
        <w:t xml:space="preserve">We included an interaction between autism FH and ADHD FH in addition to main effects to account for any non-linear effects, and the 10-month timepoint of ITSP measurement to aid estimation of developmental trajectories as models would not converge with the 14 to 36-month timepoints only. Finally, to aid convergence, the error variance of observed ITSP variables was constrained to be the same over time within domain. Although we also pre-registered additional analyses using measurement of sensory responsivity from subscales of temperament questionnaires (the perceptual sensitivity scale on the Infant Behavioural Questionnaire; IBQ, and Early Child Behaviour Questionnaire; ECBQ; </w:t>
      </w:r>
      <w:r w:rsidRPr="00515A85">
        <w:rPr>
          <w:rFonts w:ascii="Times New Roman" w:hAnsi="Times New Roman" w:cs="Times New Roman"/>
          <w:sz w:val="20"/>
          <w:szCs w:val="20"/>
        </w:rPr>
        <w:fldChar w:fldCharType="begin">
          <w:fldData xml:space="preserve">PEVuZE5vdGU+PENpdGU+PEF1dGhvcj5HYXJ0c3RlaW48L0F1dGhvcj48WWVhcj4yMDAzPC9ZZWFy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</w:fldData>
        </w:fldChar>
      </w:r>
      <w:r w:rsidRPr="00515A85">
        <w:rPr>
          <w:rFonts w:ascii="Times New Roman" w:hAnsi="Times New Roman" w:cs="Times New Roman"/>
          <w:sz w:val="20"/>
          <w:szCs w:val="20"/>
        </w:rPr>
        <w:instrText xml:space="preserve"> ADDIN EN.CITE </w:instrText>
      </w:r>
      <w:r w:rsidRPr="00515A85">
        <w:rPr>
          <w:rFonts w:ascii="Times New Roman" w:hAnsi="Times New Roman" w:cs="Times New Roman"/>
          <w:sz w:val="20"/>
          <w:szCs w:val="20"/>
        </w:rPr>
        <w:fldChar w:fldCharType="begin">
          <w:fldData xml:space="preserve">PEVuZE5vdGU+PENpdGU+PEF1dGhvcj5HYXJ0c3RlaW48L0F1dGhvcj48WWVhcj4yMDAzPC9ZZWFy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</w:fldData>
        </w:fldChar>
      </w:r>
      <w:r w:rsidRPr="00515A85">
        <w:rPr>
          <w:rFonts w:ascii="Times New Roman" w:hAnsi="Times New Roman" w:cs="Times New Roman"/>
          <w:sz w:val="20"/>
          <w:szCs w:val="20"/>
        </w:rPr>
        <w:instrText xml:space="preserve"> ADDIN EN.CITE.DATA </w:instrText>
      </w:r>
      <w:r w:rsidRPr="00515A85">
        <w:rPr>
          <w:rFonts w:ascii="Times New Roman" w:hAnsi="Times New Roman" w:cs="Times New Roman"/>
          <w:sz w:val="20"/>
          <w:szCs w:val="20"/>
        </w:rPr>
      </w:r>
      <w:r w:rsidRPr="00515A85">
        <w:rPr>
          <w:rFonts w:ascii="Times New Roman" w:hAnsi="Times New Roman" w:cs="Times New Roman"/>
          <w:sz w:val="20"/>
          <w:szCs w:val="20"/>
        </w:rPr>
        <w:fldChar w:fldCharType="end"/>
      </w:r>
      <w:r w:rsidRPr="00515A85">
        <w:rPr>
          <w:rFonts w:ascii="Times New Roman" w:hAnsi="Times New Roman" w:cs="Times New Roman"/>
          <w:sz w:val="20"/>
          <w:szCs w:val="20"/>
        </w:rPr>
      </w:r>
      <w:r w:rsidRPr="00515A85">
        <w:rPr>
          <w:rFonts w:ascii="Times New Roman" w:hAnsi="Times New Roman" w:cs="Times New Roman"/>
          <w:sz w:val="20"/>
          <w:szCs w:val="20"/>
        </w:rPr>
        <w:fldChar w:fldCharType="separate"/>
      </w:r>
      <w:r w:rsidRPr="00515A85">
        <w:rPr>
          <w:rFonts w:ascii="Times New Roman" w:hAnsi="Times New Roman" w:cs="Times New Roman"/>
          <w:noProof/>
          <w:sz w:val="20"/>
          <w:szCs w:val="20"/>
          <w:vertAlign w:val="superscript"/>
        </w:rPr>
        <w:t>8,9</w:t>
      </w:r>
      <w:r w:rsidRPr="00515A85">
        <w:rPr>
          <w:rFonts w:ascii="Times New Roman" w:hAnsi="Times New Roman" w:cs="Times New Roman"/>
          <w:sz w:val="20"/>
          <w:szCs w:val="20"/>
        </w:rPr>
        <w:fldChar w:fldCharType="end"/>
      </w:r>
      <w:r w:rsidRPr="00515A85">
        <w:rPr>
          <w:rFonts w:ascii="Times New Roman" w:hAnsi="Times New Roman" w:cs="Times New Roman"/>
          <w:sz w:val="20"/>
          <w:szCs w:val="20"/>
        </w:rPr>
        <w:t>), on-going investigations in our group have highlighted low within-construct correlations over time (</w:t>
      </w:r>
      <w:r w:rsidRPr="00515A85">
        <w:rPr>
          <w:rFonts w:ascii="Times New Roman" w:hAnsi="Times New Roman" w:cs="Times New Roman"/>
          <w:sz w:val="20"/>
          <w:szCs w:val="20"/>
        </w:rPr>
        <w:fldChar w:fldCharType="begin"/>
      </w:r>
      <w:r w:rsidRPr="00515A85">
        <w:rPr>
          <w:rFonts w:ascii="Times New Roman" w:hAnsi="Times New Roman" w:cs="Times New Roman"/>
          <w:sz w:val="20"/>
          <w:szCs w:val="20"/>
        </w:rPr>
        <w:instrText xml:space="preserve"> ADDIN EN.CITE &lt;EndNote&gt;&lt;Cite&gt;&lt;Author&gt;Narvekar&lt;/Author&gt;&lt;Year&gt;2022&lt;/Year&gt;&lt;RecNum&gt;16&lt;/RecNum&gt;&lt;Prefix&gt;e.g.`, &lt;/Prefix&gt;&lt;DisplayText&gt;e.g., &lt;style face="superscript"&gt;10&lt;/style&gt;&lt;/DisplayText&gt;&lt;record&gt;&lt;rec-number&gt;16&lt;/rec-number&gt;&lt;foreign-keys&gt;&lt;key app="EN" db-id="05x9r9wzp2rs2neppfx5d2f9depszdfrx9et" timestamp="1669373270"&gt;16&lt;/key&gt;&lt;/foreign-keys&gt;&lt;ref-type name="Journal Article"&gt;17&lt;/ref-type&gt;&lt;contributors&gt;&lt;authors&gt;&lt;author&gt;Narvekar, Nisha&lt;/author&gt;&lt;author&gt;Carter Leno, Virginia&lt;/author&gt;&lt;author&gt;Pasco, Greg&lt;/author&gt;&lt;author&gt;Johnson, Mark&lt;/author&gt;&lt;author&gt;Jones, Emily&lt;/author&gt;&lt;author&gt;Charman, Tony&lt;/author&gt;&lt;author&gt;The BASIS &amp;amp; STAARS Team&lt;/author&gt;&lt;/authors&gt;&lt;/contributors&gt;&lt;titles&gt;&lt;title&gt;The roles of sensory hyper and hyposensitivity in infancy in understanding later anxiety and emerging autistic traits&lt;/title&gt;&lt;secondary-title&gt;PsyArXiv&lt;/secondary-title&gt;&lt;/titles&gt;&lt;periodical&gt;&lt;full-title&gt;PsyArXiv&lt;/full-title&gt;&lt;/periodical&gt;&lt;dates&gt;&lt;year&gt;2022&lt;/year&gt;&lt;/dates&gt;&lt;urls&gt;&lt;/urls&gt;&lt;electronic-resource-num&gt;10.31234/osf.io/yqjsu&lt;/electronic-resource-num&gt;&lt;/record&gt;&lt;/Cite&gt;&lt;/EndNote&gt;</w:instrText>
      </w:r>
      <w:r w:rsidRPr="00515A85">
        <w:rPr>
          <w:rFonts w:ascii="Times New Roman" w:hAnsi="Times New Roman" w:cs="Times New Roman"/>
          <w:sz w:val="20"/>
          <w:szCs w:val="20"/>
        </w:rPr>
        <w:fldChar w:fldCharType="separate"/>
      </w:r>
      <w:r w:rsidRPr="00515A85">
        <w:rPr>
          <w:rFonts w:ascii="Times New Roman" w:hAnsi="Times New Roman" w:cs="Times New Roman"/>
          <w:noProof/>
          <w:sz w:val="20"/>
          <w:szCs w:val="20"/>
        </w:rPr>
        <w:t xml:space="preserve">e.g., </w:t>
      </w:r>
      <w:r w:rsidRPr="00515A85">
        <w:rPr>
          <w:rFonts w:ascii="Times New Roman" w:hAnsi="Times New Roman" w:cs="Times New Roman"/>
          <w:noProof/>
          <w:sz w:val="20"/>
          <w:szCs w:val="20"/>
          <w:vertAlign w:val="superscript"/>
        </w:rPr>
        <w:t>10</w:t>
      </w:r>
      <w:r w:rsidRPr="00515A85">
        <w:rPr>
          <w:rFonts w:ascii="Times New Roman" w:hAnsi="Times New Roman" w:cs="Times New Roman"/>
          <w:sz w:val="20"/>
          <w:szCs w:val="20"/>
        </w:rPr>
        <w:fldChar w:fldCharType="end"/>
      </w:r>
      <w:r w:rsidRPr="00515A85">
        <w:rPr>
          <w:rFonts w:ascii="Times New Roman" w:hAnsi="Times New Roman" w:cs="Times New Roman"/>
          <w:sz w:val="20"/>
          <w:szCs w:val="20"/>
        </w:rPr>
        <w:t>), and we found low contemporaneous correlations between ITSP hyper-responsivity and IBQ/EBCQ scores between 10 and 24 months (</w:t>
      </w:r>
      <w:r w:rsidRPr="00515A85">
        <w:rPr>
          <w:rFonts w:ascii="Times New Roman" w:hAnsi="Times New Roman" w:cs="Times New Roman"/>
          <w:i/>
          <w:iCs/>
          <w:sz w:val="20"/>
          <w:szCs w:val="20"/>
        </w:rPr>
        <w:t xml:space="preserve">rs </w:t>
      </w:r>
      <w:r w:rsidRPr="00515A85">
        <w:rPr>
          <w:rFonts w:ascii="Times New Roman" w:hAnsi="Times New Roman" w:cs="Times New Roman"/>
          <w:sz w:val="20"/>
          <w:szCs w:val="20"/>
        </w:rPr>
        <w:t xml:space="preserve">= .08 - .37). As such, we were less confident these measures were capturing stable differences in sensory responsivity and thus did not analyse them further. Finally, due to COVID-related delays in data acquisition, we plan to conduct the pre-registered analyses using data from the LEAP cohort and childhood BASIS timepoints in a future manuscript.  </w:t>
      </w:r>
    </w:p>
    <w:p w14:paraId="235A2300" w14:textId="77777777" w:rsidR="00515A85" w:rsidRDefault="00515A85" w:rsidP="000F2C7D">
      <w:pPr>
        <w:spacing w:line="480" w:lineRule="auto"/>
        <w:rPr>
          <w:rFonts w:ascii="Times New Roman" w:hAnsi="Times New Roman" w:cs="Times New Roman"/>
          <w:b/>
          <w:bCs/>
        </w:rPr>
      </w:pPr>
    </w:p>
    <w:p w14:paraId="1CDC370A" w14:textId="2CAC2EAB" w:rsidR="00A6538F" w:rsidRPr="00515A85" w:rsidRDefault="00A6538F">
      <w:pPr>
        <w:rPr>
          <w:rFonts w:ascii="Times New Roman" w:hAnsi="Times New Roman" w:cs="Times New Roman"/>
          <w:sz w:val="20"/>
          <w:szCs w:val="20"/>
        </w:rPr>
      </w:pPr>
      <w:r w:rsidRPr="00515A85">
        <w:rPr>
          <w:rFonts w:ascii="Times New Roman" w:hAnsi="Times New Roman" w:cs="Times New Roman"/>
          <w:sz w:val="20"/>
          <w:szCs w:val="20"/>
        </w:rPr>
        <w:br w:type="page"/>
      </w:r>
    </w:p>
    <w:p w14:paraId="2EB1C4C7" w14:textId="1CC3C152" w:rsidR="00D87867" w:rsidRPr="00515A85" w:rsidRDefault="003D16C5" w:rsidP="54F3274D">
      <w:pPr>
        <w:widowControl w:val="0"/>
        <w:autoSpaceDE w:val="0"/>
        <w:autoSpaceDN w:val="0"/>
        <w:adjustRightInd w:val="0"/>
        <w:spacing w:line="480" w:lineRule="auto"/>
        <w:ind w:firstLine="720"/>
        <w:jc w:val="both"/>
        <w:rPr>
          <w:rFonts w:ascii="Times New Roman" w:hAnsi="Times New Roman" w:cs="Times New Roman"/>
          <w:b/>
          <w:bCs/>
          <w:color w:val="000000" w:themeColor="text1"/>
        </w:rPr>
      </w:pPr>
      <w:r w:rsidRPr="00515A85">
        <w:rPr>
          <w:rFonts w:ascii="Times New Roman" w:hAnsi="Times New Roman" w:cs="Times New Roman"/>
          <w:b/>
          <w:bCs/>
        </w:rPr>
        <w:lastRenderedPageBreak/>
        <w:t xml:space="preserve">Table </w:t>
      </w:r>
      <w:r w:rsidR="00D05F24" w:rsidRPr="00515A85">
        <w:rPr>
          <w:rFonts w:ascii="Times New Roman" w:hAnsi="Times New Roman" w:cs="Times New Roman"/>
          <w:b/>
          <w:bCs/>
        </w:rPr>
        <w:t>S</w:t>
      </w:r>
      <w:r w:rsidRPr="00515A85">
        <w:rPr>
          <w:rFonts w:ascii="Times New Roman" w:hAnsi="Times New Roman" w:cs="Times New Roman"/>
          <w:b/>
          <w:bCs/>
        </w:rPr>
        <w:t>1. Categorisation of the elevated likelihood cohorts</w:t>
      </w:r>
    </w:p>
    <w:tbl>
      <w:tblPr>
        <w:tblStyle w:val="TableGrid"/>
        <w:tblW w:w="0" w:type="auto"/>
        <w:tblInd w:w="-856" w:type="dxa"/>
        <w:tblLook w:val="04A0" w:firstRow="1" w:lastRow="0" w:firstColumn="1" w:lastColumn="0" w:noHBand="0" w:noVBand="1"/>
      </w:tblPr>
      <w:tblGrid>
        <w:gridCol w:w="3970"/>
        <w:gridCol w:w="1843"/>
        <w:gridCol w:w="1701"/>
        <w:gridCol w:w="2268"/>
      </w:tblGrid>
      <w:tr w:rsidR="00D87867" w:rsidRPr="00515A85" w14:paraId="1C49FC41" w14:textId="77777777" w:rsidTr="54F3274D">
        <w:tc>
          <w:tcPr>
            <w:tcW w:w="3970" w:type="dxa"/>
            <w:shd w:val="clear" w:color="auto" w:fill="BFBFBF" w:themeFill="background1" w:themeFillShade="BF"/>
          </w:tcPr>
          <w:p w14:paraId="039C0932" w14:textId="77777777" w:rsidR="00D87867" w:rsidRPr="00515A85" w:rsidRDefault="00D87867" w:rsidP="00BE2F61">
            <w:pPr>
              <w:rPr>
                <w:rFonts w:ascii="Times New Roman" w:hAnsi="Times New Roman" w:cs="Times New Roman"/>
                <w:color w:val="222222"/>
                <w:shd w:val="clear" w:color="auto" w:fill="FFFFFF"/>
              </w:rPr>
            </w:pPr>
          </w:p>
        </w:tc>
        <w:tc>
          <w:tcPr>
            <w:tcW w:w="1843" w:type="dxa"/>
            <w:shd w:val="clear" w:color="auto" w:fill="BFBFBF" w:themeFill="background1" w:themeFillShade="BF"/>
          </w:tcPr>
          <w:p w14:paraId="1419882D" w14:textId="02C6C61B" w:rsidR="00D87867" w:rsidRPr="00515A85" w:rsidRDefault="19C20F6C" w:rsidP="54F3274D">
            <w:pPr>
              <w:rPr>
                <w:rFonts w:ascii="Times New Roman" w:hAnsi="Times New Roman" w:cs="Times New Roman"/>
                <w:b/>
                <w:bCs/>
                <w:shd w:val="clear" w:color="auto" w:fill="FFFFFF"/>
              </w:rPr>
            </w:pPr>
            <w:r w:rsidRPr="00515A85">
              <w:rPr>
                <w:rFonts w:ascii="Times New Roman" w:hAnsi="Times New Roman" w:cs="Times New Roman"/>
                <w:b/>
                <w:bCs/>
              </w:rPr>
              <w:t>FH-autism</w:t>
            </w:r>
          </w:p>
        </w:tc>
        <w:tc>
          <w:tcPr>
            <w:tcW w:w="1701" w:type="dxa"/>
            <w:shd w:val="clear" w:color="auto" w:fill="BFBFBF" w:themeFill="background1" w:themeFillShade="BF"/>
          </w:tcPr>
          <w:p w14:paraId="3289E4FD" w14:textId="1650A0E9" w:rsidR="00D87867" w:rsidRPr="00515A85" w:rsidRDefault="19C20F6C" w:rsidP="00BE2F61">
            <w:pPr>
              <w:rPr>
                <w:rFonts w:ascii="Times New Roman" w:hAnsi="Times New Roman" w:cs="Times New Roman"/>
                <w:color w:val="222222"/>
                <w:shd w:val="clear" w:color="auto" w:fill="FFFFFF"/>
              </w:rPr>
            </w:pPr>
            <w:r w:rsidRPr="00515A85">
              <w:rPr>
                <w:rFonts w:ascii="Times New Roman" w:hAnsi="Times New Roman" w:cs="Times New Roman"/>
                <w:b/>
                <w:bCs/>
              </w:rPr>
              <w:t>FH-</w:t>
            </w:r>
            <w:r w:rsidR="00D87867" w:rsidRPr="00515A85">
              <w:rPr>
                <w:rFonts w:ascii="Times New Roman" w:hAnsi="Times New Roman" w:cs="Times New Roman"/>
                <w:b/>
                <w:bCs/>
              </w:rPr>
              <w:t>ADHD</w:t>
            </w:r>
          </w:p>
        </w:tc>
        <w:tc>
          <w:tcPr>
            <w:tcW w:w="2268" w:type="dxa"/>
            <w:shd w:val="clear" w:color="auto" w:fill="BFBFBF" w:themeFill="background1" w:themeFillShade="BF"/>
          </w:tcPr>
          <w:p w14:paraId="6F22920D" w14:textId="6A7A572A" w:rsidR="00D87867" w:rsidRPr="00515A85" w:rsidRDefault="73CCDAB6" w:rsidP="54F3274D">
            <w:pPr>
              <w:rPr>
                <w:rFonts w:ascii="Times New Roman" w:hAnsi="Times New Roman" w:cs="Times New Roman"/>
                <w:b/>
                <w:bCs/>
                <w:shd w:val="clear" w:color="auto" w:fill="FFFFFF"/>
              </w:rPr>
            </w:pPr>
            <w:r w:rsidRPr="00515A85">
              <w:rPr>
                <w:rFonts w:ascii="Times New Roman" w:hAnsi="Times New Roman" w:cs="Times New Roman"/>
                <w:b/>
                <w:bCs/>
              </w:rPr>
              <w:t>FH-</w:t>
            </w:r>
            <w:r w:rsidR="00B96EA1" w:rsidRPr="00515A85">
              <w:rPr>
                <w:rFonts w:ascii="Times New Roman" w:hAnsi="Times New Roman" w:cs="Times New Roman"/>
                <w:b/>
                <w:bCs/>
              </w:rPr>
              <w:t>autism</w:t>
            </w:r>
            <w:r w:rsidR="00D87867" w:rsidRPr="00515A85">
              <w:rPr>
                <w:rFonts w:ascii="Times New Roman" w:hAnsi="Times New Roman" w:cs="Times New Roman"/>
                <w:b/>
                <w:bCs/>
              </w:rPr>
              <w:t>+ADHD</w:t>
            </w:r>
          </w:p>
        </w:tc>
      </w:tr>
      <w:tr w:rsidR="00D87867" w:rsidRPr="00515A85" w14:paraId="0CC00FD1" w14:textId="77777777" w:rsidTr="54F3274D">
        <w:tc>
          <w:tcPr>
            <w:tcW w:w="3970" w:type="dxa"/>
          </w:tcPr>
          <w:p w14:paraId="5D5F0315"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Parent reported diagnosis in older sibling</w:t>
            </w:r>
          </w:p>
        </w:tc>
        <w:tc>
          <w:tcPr>
            <w:tcW w:w="1843" w:type="dxa"/>
          </w:tcPr>
          <w:p w14:paraId="210622AF"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64</w:t>
            </w:r>
          </w:p>
          <w:p w14:paraId="036D5631" w14:textId="77777777" w:rsidR="00D87867" w:rsidRPr="00515A85" w:rsidRDefault="00D87867" w:rsidP="00BE2F61">
            <w:pPr>
              <w:rPr>
                <w:rFonts w:ascii="Times New Roman" w:hAnsi="Times New Roman" w:cs="Times New Roman"/>
                <w:color w:val="222222"/>
                <w:sz w:val="20"/>
                <w:szCs w:val="20"/>
                <w:shd w:val="clear" w:color="auto" w:fill="FFFFFF"/>
              </w:rPr>
            </w:pPr>
          </w:p>
        </w:tc>
        <w:tc>
          <w:tcPr>
            <w:tcW w:w="1701" w:type="dxa"/>
          </w:tcPr>
          <w:p w14:paraId="14903546"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7</w:t>
            </w:r>
          </w:p>
        </w:tc>
        <w:tc>
          <w:tcPr>
            <w:tcW w:w="2268" w:type="dxa"/>
          </w:tcPr>
          <w:p w14:paraId="7B587CFE"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15</w:t>
            </w:r>
          </w:p>
        </w:tc>
      </w:tr>
      <w:tr w:rsidR="00D87867" w:rsidRPr="00515A85" w14:paraId="56CB847E" w14:textId="77777777" w:rsidTr="54F3274D">
        <w:tc>
          <w:tcPr>
            <w:tcW w:w="3970" w:type="dxa"/>
          </w:tcPr>
          <w:p w14:paraId="3F2B7C00"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Parent reported diagnosis in parent</w:t>
            </w:r>
          </w:p>
        </w:tc>
        <w:tc>
          <w:tcPr>
            <w:tcW w:w="1843" w:type="dxa"/>
          </w:tcPr>
          <w:p w14:paraId="0240D2E3"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3</w:t>
            </w:r>
          </w:p>
        </w:tc>
        <w:tc>
          <w:tcPr>
            <w:tcW w:w="1701" w:type="dxa"/>
          </w:tcPr>
          <w:p w14:paraId="0BE6FB80"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13</w:t>
            </w:r>
          </w:p>
        </w:tc>
        <w:tc>
          <w:tcPr>
            <w:tcW w:w="2268" w:type="dxa"/>
          </w:tcPr>
          <w:p w14:paraId="374B1759"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2</w:t>
            </w:r>
          </w:p>
        </w:tc>
      </w:tr>
      <w:tr w:rsidR="00D87867" w:rsidRPr="00515A85" w14:paraId="7ED1C0F0" w14:textId="77777777" w:rsidTr="54F3274D">
        <w:tc>
          <w:tcPr>
            <w:tcW w:w="3970" w:type="dxa"/>
          </w:tcPr>
          <w:p w14:paraId="58A6B827"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Parent reported diagnosis in both older sibling+parent</w:t>
            </w:r>
          </w:p>
        </w:tc>
        <w:tc>
          <w:tcPr>
            <w:tcW w:w="1843" w:type="dxa"/>
          </w:tcPr>
          <w:p w14:paraId="0EF39CF8"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2</w:t>
            </w:r>
          </w:p>
        </w:tc>
        <w:tc>
          <w:tcPr>
            <w:tcW w:w="1701" w:type="dxa"/>
          </w:tcPr>
          <w:p w14:paraId="32D97FAE"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1</w:t>
            </w:r>
          </w:p>
        </w:tc>
        <w:tc>
          <w:tcPr>
            <w:tcW w:w="2268" w:type="dxa"/>
          </w:tcPr>
          <w:p w14:paraId="5D0408C8"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1</w:t>
            </w:r>
          </w:p>
        </w:tc>
      </w:tr>
      <w:tr w:rsidR="00D87867" w:rsidRPr="00515A85" w14:paraId="1E275A9C" w14:textId="77777777" w:rsidTr="54F3274D">
        <w:tc>
          <w:tcPr>
            <w:tcW w:w="3970" w:type="dxa"/>
          </w:tcPr>
          <w:p w14:paraId="4FE3A0B0"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Screened parent (for ADHD traits)</w:t>
            </w:r>
          </w:p>
        </w:tc>
        <w:tc>
          <w:tcPr>
            <w:tcW w:w="1843" w:type="dxa"/>
            <w:shd w:val="clear" w:color="auto" w:fill="BFBFBF" w:themeFill="background1" w:themeFillShade="BF"/>
          </w:tcPr>
          <w:p w14:paraId="6A98502F" w14:textId="77777777" w:rsidR="00D87867" w:rsidRPr="00515A85" w:rsidRDefault="00D87867" w:rsidP="00BE2F61">
            <w:pPr>
              <w:rPr>
                <w:rFonts w:ascii="Times New Roman" w:hAnsi="Times New Roman" w:cs="Times New Roman"/>
                <w:color w:val="222222"/>
                <w:sz w:val="20"/>
                <w:szCs w:val="20"/>
                <w:shd w:val="clear" w:color="auto" w:fill="FFFFFF"/>
              </w:rPr>
            </w:pPr>
          </w:p>
        </w:tc>
        <w:tc>
          <w:tcPr>
            <w:tcW w:w="1701" w:type="dxa"/>
          </w:tcPr>
          <w:p w14:paraId="70490984"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2</w:t>
            </w:r>
          </w:p>
        </w:tc>
        <w:tc>
          <w:tcPr>
            <w:tcW w:w="2268" w:type="dxa"/>
          </w:tcPr>
          <w:p w14:paraId="3CFF031E"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1</w:t>
            </w:r>
          </w:p>
        </w:tc>
      </w:tr>
      <w:tr w:rsidR="00D87867" w:rsidRPr="00515A85" w14:paraId="6CBD7F5C" w14:textId="77777777" w:rsidTr="54F3274D">
        <w:tc>
          <w:tcPr>
            <w:tcW w:w="3970" w:type="dxa"/>
          </w:tcPr>
          <w:p w14:paraId="66CBDBCD"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Screened older sibling (for ADHD traits)</w:t>
            </w:r>
          </w:p>
        </w:tc>
        <w:tc>
          <w:tcPr>
            <w:tcW w:w="1843" w:type="dxa"/>
            <w:shd w:val="clear" w:color="auto" w:fill="BFBFBF" w:themeFill="background1" w:themeFillShade="BF"/>
          </w:tcPr>
          <w:p w14:paraId="35BC2C1A" w14:textId="77777777" w:rsidR="00D87867" w:rsidRPr="00515A85" w:rsidRDefault="00D87867" w:rsidP="00BE2F61">
            <w:pPr>
              <w:rPr>
                <w:rFonts w:ascii="Times New Roman" w:hAnsi="Times New Roman" w:cs="Times New Roman"/>
                <w:color w:val="222222"/>
                <w:sz w:val="20"/>
                <w:szCs w:val="20"/>
                <w:shd w:val="clear" w:color="auto" w:fill="FFFFFF"/>
              </w:rPr>
            </w:pPr>
          </w:p>
        </w:tc>
        <w:tc>
          <w:tcPr>
            <w:tcW w:w="1701" w:type="dxa"/>
          </w:tcPr>
          <w:p w14:paraId="0EF4B91D"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1</w:t>
            </w:r>
          </w:p>
        </w:tc>
        <w:tc>
          <w:tcPr>
            <w:tcW w:w="2268" w:type="dxa"/>
          </w:tcPr>
          <w:p w14:paraId="5D6E54F1" w14:textId="77777777" w:rsidR="00D87867" w:rsidRPr="00515A85" w:rsidRDefault="00D87867" w:rsidP="00BE2F61">
            <w:pPr>
              <w:rPr>
                <w:rFonts w:ascii="Times New Roman" w:hAnsi="Times New Roman" w:cs="Times New Roman"/>
                <w:color w:val="222222"/>
                <w:sz w:val="20"/>
                <w:szCs w:val="20"/>
                <w:shd w:val="clear" w:color="auto" w:fill="FFFFFF"/>
              </w:rPr>
            </w:pPr>
            <w:r w:rsidRPr="00515A85">
              <w:rPr>
                <w:rFonts w:ascii="Times New Roman" w:hAnsi="Times New Roman" w:cs="Times New Roman"/>
                <w:color w:val="222222"/>
                <w:sz w:val="20"/>
                <w:szCs w:val="20"/>
                <w:shd w:val="clear" w:color="auto" w:fill="FFFFFF"/>
              </w:rPr>
              <w:t>0</w:t>
            </w:r>
          </w:p>
        </w:tc>
      </w:tr>
    </w:tbl>
    <w:p w14:paraId="3CCBD625" w14:textId="77777777" w:rsidR="00D87867" w:rsidRPr="00515A85" w:rsidRDefault="00D87867" w:rsidP="00D87867">
      <w:pPr>
        <w:widowControl w:val="0"/>
        <w:autoSpaceDE w:val="0"/>
        <w:autoSpaceDN w:val="0"/>
        <w:adjustRightInd w:val="0"/>
        <w:spacing w:line="480" w:lineRule="auto"/>
        <w:ind w:firstLine="720"/>
        <w:jc w:val="both"/>
        <w:rPr>
          <w:rFonts w:ascii="Times New Roman" w:hAnsi="Times New Roman" w:cs="Times New Roman"/>
          <w:color w:val="000000" w:themeColor="text1"/>
        </w:rPr>
      </w:pPr>
    </w:p>
    <w:p w14:paraId="3B6C8E5C" w14:textId="09133550" w:rsidR="003D16C5" w:rsidRPr="00515A85" w:rsidRDefault="003D16C5" w:rsidP="54F3274D">
      <w:pPr>
        <w:widowControl w:val="0"/>
        <w:autoSpaceDE w:val="0"/>
        <w:autoSpaceDN w:val="0"/>
        <w:adjustRightInd w:val="0"/>
        <w:spacing w:line="480" w:lineRule="auto"/>
        <w:rPr>
          <w:rFonts w:ascii="Times New Roman" w:hAnsi="Times New Roman" w:cs="Times New Roman"/>
        </w:rPr>
      </w:pPr>
      <w:r w:rsidRPr="00515A85">
        <w:rPr>
          <w:rFonts w:ascii="Times New Roman" w:hAnsi="Times New Roman" w:cs="Times New Roman"/>
        </w:rPr>
        <w:br w:type="page"/>
      </w:r>
    </w:p>
    <w:tbl>
      <w:tblPr>
        <w:tblStyle w:val="TableGrid"/>
        <w:tblpPr w:leftFromText="180" w:rightFromText="180" w:horzAnchor="margin" w:tblpXSpec="right" w:tblpY="648"/>
        <w:tblW w:w="9782" w:type="dxa"/>
        <w:tblLook w:val="04A0" w:firstRow="1" w:lastRow="0" w:firstColumn="1" w:lastColumn="0" w:noHBand="0" w:noVBand="1"/>
      </w:tblPr>
      <w:tblGrid>
        <w:gridCol w:w="2790"/>
        <w:gridCol w:w="2220"/>
        <w:gridCol w:w="2504"/>
        <w:gridCol w:w="2268"/>
      </w:tblGrid>
      <w:tr w:rsidR="54F3274D" w:rsidRPr="00515A85" w14:paraId="7EA6C858" w14:textId="77777777" w:rsidTr="00F0496B">
        <w:trPr>
          <w:trHeight w:val="300"/>
        </w:trPr>
        <w:tc>
          <w:tcPr>
            <w:tcW w:w="2790" w:type="dxa"/>
            <w:shd w:val="clear" w:color="auto" w:fill="BFBFBF" w:themeFill="background1" w:themeFillShade="BF"/>
          </w:tcPr>
          <w:p w14:paraId="0F565BB4" w14:textId="626CAF2E" w:rsidR="15E092A4" w:rsidRPr="00515A85" w:rsidRDefault="15E092A4"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lastRenderedPageBreak/>
              <w:t>T</w:t>
            </w:r>
            <w:r w:rsidRPr="00515A85">
              <w:rPr>
                <w:rFonts w:ascii="Times New Roman" w:hAnsi="Times New Roman" w:cs="Times New Roman"/>
                <w:b/>
                <w:bCs/>
                <w:color w:val="222222"/>
                <w:sz w:val="20"/>
                <w:szCs w:val="20"/>
              </w:rPr>
              <w:t>imepoint</w:t>
            </w:r>
          </w:p>
        </w:tc>
        <w:tc>
          <w:tcPr>
            <w:tcW w:w="2220" w:type="dxa"/>
            <w:shd w:val="clear" w:color="auto" w:fill="BFBFBF" w:themeFill="background1" w:themeFillShade="BF"/>
          </w:tcPr>
          <w:p w14:paraId="22BE285B" w14:textId="02C6C61B" w:rsidR="54F3274D" w:rsidRPr="00515A85" w:rsidRDefault="54F3274D" w:rsidP="00F0496B">
            <w:pPr>
              <w:rPr>
                <w:rFonts w:ascii="Times New Roman" w:hAnsi="Times New Roman" w:cs="Times New Roman"/>
                <w:b/>
                <w:bCs/>
                <w:sz w:val="20"/>
                <w:szCs w:val="20"/>
              </w:rPr>
            </w:pPr>
            <w:r w:rsidRPr="00515A85">
              <w:rPr>
                <w:rFonts w:ascii="Times New Roman" w:hAnsi="Times New Roman" w:cs="Times New Roman"/>
                <w:b/>
                <w:bCs/>
                <w:sz w:val="20"/>
                <w:szCs w:val="20"/>
              </w:rPr>
              <w:t>FH-autism</w:t>
            </w:r>
          </w:p>
        </w:tc>
        <w:tc>
          <w:tcPr>
            <w:tcW w:w="2504" w:type="dxa"/>
            <w:shd w:val="clear" w:color="auto" w:fill="BFBFBF" w:themeFill="background1" w:themeFillShade="BF"/>
          </w:tcPr>
          <w:p w14:paraId="27FE42F0" w14:textId="1650A0E9" w:rsidR="54F3274D" w:rsidRPr="00515A85" w:rsidRDefault="54F3274D" w:rsidP="00F0496B">
            <w:pPr>
              <w:rPr>
                <w:rFonts w:ascii="Times New Roman" w:hAnsi="Times New Roman" w:cs="Times New Roman"/>
                <w:color w:val="222222"/>
                <w:sz w:val="20"/>
                <w:szCs w:val="20"/>
              </w:rPr>
            </w:pPr>
            <w:r w:rsidRPr="00515A85">
              <w:rPr>
                <w:rFonts w:ascii="Times New Roman" w:hAnsi="Times New Roman" w:cs="Times New Roman"/>
                <w:b/>
                <w:bCs/>
                <w:sz w:val="20"/>
                <w:szCs w:val="20"/>
              </w:rPr>
              <w:t>FH-ADHD</w:t>
            </w:r>
          </w:p>
        </w:tc>
        <w:tc>
          <w:tcPr>
            <w:tcW w:w="2268" w:type="dxa"/>
            <w:shd w:val="clear" w:color="auto" w:fill="BFBFBF" w:themeFill="background1" w:themeFillShade="BF"/>
          </w:tcPr>
          <w:p w14:paraId="39DD6D0D" w14:textId="05CE059D" w:rsidR="2238AC49" w:rsidRPr="00515A85" w:rsidRDefault="00744A25" w:rsidP="00F0496B">
            <w:pPr>
              <w:rPr>
                <w:rFonts w:ascii="Times New Roman" w:hAnsi="Times New Roman" w:cs="Times New Roman"/>
                <w:b/>
                <w:bCs/>
                <w:sz w:val="20"/>
                <w:szCs w:val="20"/>
              </w:rPr>
            </w:pPr>
            <w:r w:rsidRPr="00515A85">
              <w:rPr>
                <w:rFonts w:ascii="Times New Roman" w:hAnsi="Times New Roman" w:cs="Times New Roman"/>
                <w:b/>
                <w:bCs/>
                <w:sz w:val="20"/>
                <w:szCs w:val="20"/>
              </w:rPr>
              <w:t>Sex</w:t>
            </w:r>
          </w:p>
        </w:tc>
      </w:tr>
      <w:tr w:rsidR="54F3274D" w:rsidRPr="00515A85" w14:paraId="7DE4F8D1" w14:textId="77777777" w:rsidTr="00F0496B">
        <w:trPr>
          <w:trHeight w:val="300"/>
        </w:trPr>
        <w:tc>
          <w:tcPr>
            <w:tcW w:w="2790" w:type="dxa"/>
          </w:tcPr>
          <w:p w14:paraId="45E8F280" w14:textId="0F2E6A6D" w:rsidR="0DDCAB53" w:rsidRPr="00515A85" w:rsidRDefault="0DDCAB53" w:rsidP="00F0496B">
            <w:pPr>
              <w:spacing w:line="259" w:lineRule="auto"/>
              <w:rPr>
                <w:rFonts w:ascii="Times New Roman" w:hAnsi="Times New Roman" w:cs="Times New Roman"/>
                <w:color w:val="222222"/>
                <w:sz w:val="20"/>
                <w:szCs w:val="20"/>
              </w:rPr>
            </w:pPr>
            <w:r w:rsidRPr="00515A85">
              <w:rPr>
                <w:rFonts w:ascii="Times New Roman" w:hAnsi="Times New Roman" w:cs="Times New Roman"/>
                <w:color w:val="222222"/>
                <w:sz w:val="20"/>
                <w:szCs w:val="20"/>
              </w:rPr>
              <w:t xml:space="preserve">5 </w:t>
            </w:r>
            <w:r w:rsidR="69E74F4A" w:rsidRPr="00515A85">
              <w:rPr>
                <w:rFonts w:ascii="Times New Roman" w:hAnsi="Times New Roman" w:cs="Times New Roman"/>
                <w:color w:val="222222"/>
                <w:sz w:val="20"/>
                <w:szCs w:val="20"/>
              </w:rPr>
              <w:t>Month</w:t>
            </w:r>
            <w:r w:rsidR="132A5D07" w:rsidRPr="00515A85">
              <w:rPr>
                <w:rFonts w:ascii="Times New Roman" w:hAnsi="Times New Roman" w:cs="Times New Roman"/>
                <w:color w:val="222222"/>
                <w:sz w:val="20"/>
                <w:szCs w:val="20"/>
              </w:rPr>
              <w:t xml:space="preserve"> EEG </w:t>
            </w:r>
            <w:r w:rsidR="60CE727B" w:rsidRPr="00515A85">
              <w:rPr>
                <w:rFonts w:ascii="Times New Roman" w:hAnsi="Times New Roman" w:cs="Times New Roman"/>
                <w:color w:val="222222"/>
                <w:sz w:val="20"/>
                <w:szCs w:val="20"/>
              </w:rPr>
              <w:t>(n=</w:t>
            </w:r>
            <w:r w:rsidR="2C443021" w:rsidRPr="00515A85">
              <w:rPr>
                <w:rFonts w:ascii="Times New Roman" w:hAnsi="Times New Roman" w:cs="Times New Roman"/>
                <w:color w:val="222222"/>
                <w:sz w:val="20"/>
                <w:szCs w:val="20"/>
              </w:rPr>
              <w:t>77</w:t>
            </w:r>
            <w:r w:rsidR="60CE727B" w:rsidRPr="00515A85">
              <w:rPr>
                <w:rFonts w:ascii="Times New Roman" w:hAnsi="Times New Roman" w:cs="Times New Roman"/>
                <w:color w:val="222222"/>
                <w:sz w:val="20"/>
                <w:szCs w:val="20"/>
              </w:rPr>
              <w:t>)</w:t>
            </w:r>
          </w:p>
        </w:tc>
        <w:tc>
          <w:tcPr>
            <w:tcW w:w="2220" w:type="dxa"/>
          </w:tcPr>
          <w:p w14:paraId="16947BD8" w14:textId="0B7B8836" w:rsidR="4F20F64F" w:rsidRPr="00515A85" w:rsidRDefault="4F20F64F"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t>χ2</w:t>
            </w:r>
            <w:r w:rsidR="1EF00683" w:rsidRPr="00515A85">
              <w:rPr>
                <w:rFonts w:ascii="Times New Roman" w:hAnsi="Times New Roman" w:cs="Times New Roman"/>
                <w:color w:val="222222"/>
                <w:sz w:val="20"/>
                <w:szCs w:val="20"/>
              </w:rPr>
              <w:t xml:space="preserve"> </w:t>
            </w:r>
            <w:r w:rsidRPr="00515A85">
              <w:rPr>
                <w:rFonts w:ascii="Times New Roman" w:hAnsi="Times New Roman" w:cs="Times New Roman"/>
                <w:color w:val="222222"/>
                <w:sz w:val="20"/>
                <w:szCs w:val="20"/>
              </w:rPr>
              <w:t>=</w:t>
            </w:r>
            <w:r w:rsidR="0D0E7C2A" w:rsidRPr="00515A85">
              <w:rPr>
                <w:rFonts w:ascii="Times New Roman" w:hAnsi="Times New Roman" w:cs="Times New Roman"/>
                <w:color w:val="222222"/>
                <w:sz w:val="20"/>
                <w:szCs w:val="20"/>
              </w:rPr>
              <w:t>0.10</w:t>
            </w:r>
            <w:r w:rsidR="22F6CDAF" w:rsidRPr="00515A85">
              <w:rPr>
                <w:rFonts w:ascii="Times New Roman" w:hAnsi="Times New Roman" w:cs="Times New Roman"/>
                <w:color w:val="222222"/>
                <w:sz w:val="20"/>
                <w:szCs w:val="20"/>
              </w:rPr>
              <w:t xml:space="preserve">, </w:t>
            </w:r>
            <w:r w:rsidR="22F6CDAF" w:rsidRPr="00515A85">
              <w:rPr>
                <w:rFonts w:ascii="Times New Roman" w:hAnsi="Times New Roman" w:cs="Times New Roman"/>
                <w:i/>
                <w:iCs/>
                <w:color w:val="222222"/>
                <w:sz w:val="20"/>
                <w:szCs w:val="20"/>
              </w:rPr>
              <w:t>p</w:t>
            </w:r>
            <w:r w:rsidR="0D0E7C2A" w:rsidRPr="00515A85">
              <w:rPr>
                <w:rFonts w:ascii="Times New Roman" w:hAnsi="Times New Roman" w:cs="Times New Roman"/>
                <w:color w:val="222222"/>
                <w:sz w:val="20"/>
                <w:szCs w:val="20"/>
              </w:rPr>
              <w:t xml:space="preserve"> = .7</w:t>
            </w:r>
            <w:r w:rsidR="5632A9D1" w:rsidRPr="00515A85">
              <w:rPr>
                <w:rFonts w:ascii="Times New Roman" w:hAnsi="Times New Roman" w:cs="Times New Roman"/>
                <w:color w:val="222222"/>
                <w:sz w:val="20"/>
                <w:szCs w:val="20"/>
              </w:rPr>
              <w:t>5</w:t>
            </w:r>
          </w:p>
          <w:p w14:paraId="4F4DC2F3" w14:textId="77777777" w:rsidR="54F3274D" w:rsidRPr="00515A85" w:rsidRDefault="54F3274D" w:rsidP="00F0496B">
            <w:pPr>
              <w:rPr>
                <w:rFonts w:ascii="Times New Roman" w:hAnsi="Times New Roman" w:cs="Times New Roman"/>
                <w:color w:val="222222"/>
                <w:sz w:val="20"/>
                <w:szCs w:val="20"/>
              </w:rPr>
            </w:pPr>
          </w:p>
        </w:tc>
        <w:tc>
          <w:tcPr>
            <w:tcW w:w="2504" w:type="dxa"/>
          </w:tcPr>
          <w:p w14:paraId="4209A420" w14:textId="329411CE" w:rsidR="582F8936" w:rsidRPr="00515A85" w:rsidRDefault="582F8936"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t>χ2</w:t>
            </w:r>
            <w:r w:rsidR="198D788C" w:rsidRPr="00515A85">
              <w:rPr>
                <w:rFonts w:ascii="Times New Roman" w:hAnsi="Times New Roman" w:cs="Times New Roman"/>
                <w:color w:val="222222"/>
                <w:sz w:val="20"/>
                <w:szCs w:val="20"/>
              </w:rPr>
              <w:t xml:space="preserve"> </w:t>
            </w:r>
            <w:r w:rsidRPr="00515A85">
              <w:rPr>
                <w:rFonts w:ascii="Times New Roman" w:hAnsi="Times New Roman" w:cs="Times New Roman"/>
                <w:color w:val="222222"/>
                <w:sz w:val="20"/>
                <w:szCs w:val="20"/>
              </w:rPr>
              <w:t xml:space="preserve">= </w:t>
            </w:r>
            <w:r w:rsidR="0D0E7C2A" w:rsidRPr="00515A85">
              <w:rPr>
                <w:rFonts w:ascii="Times New Roman" w:hAnsi="Times New Roman" w:cs="Times New Roman"/>
                <w:color w:val="222222"/>
                <w:sz w:val="20"/>
                <w:szCs w:val="20"/>
              </w:rPr>
              <w:t>3.0</w:t>
            </w:r>
            <w:r w:rsidR="53DFBA85" w:rsidRPr="00515A85">
              <w:rPr>
                <w:rFonts w:ascii="Times New Roman" w:hAnsi="Times New Roman" w:cs="Times New Roman"/>
                <w:color w:val="222222"/>
                <w:sz w:val="20"/>
                <w:szCs w:val="20"/>
              </w:rPr>
              <w:t xml:space="preserve">1, </w:t>
            </w:r>
            <w:r w:rsidR="53DFBA85" w:rsidRPr="00515A85">
              <w:rPr>
                <w:rFonts w:ascii="Times New Roman" w:hAnsi="Times New Roman" w:cs="Times New Roman"/>
                <w:i/>
                <w:iCs/>
                <w:color w:val="222222"/>
                <w:sz w:val="20"/>
                <w:szCs w:val="20"/>
              </w:rPr>
              <w:t>p</w:t>
            </w:r>
            <w:r w:rsidR="53DFBA85" w:rsidRPr="00515A85">
              <w:rPr>
                <w:rFonts w:ascii="Times New Roman" w:hAnsi="Times New Roman" w:cs="Times New Roman"/>
                <w:color w:val="222222"/>
                <w:sz w:val="20"/>
                <w:szCs w:val="20"/>
              </w:rPr>
              <w:t xml:space="preserve"> = </w:t>
            </w:r>
            <w:r w:rsidR="0D0E7C2A" w:rsidRPr="00515A85">
              <w:rPr>
                <w:rFonts w:ascii="Times New Roman" w:hAnsi="Times New Roman" w:cs="Times New Roman"/>
                <w:color w:val="222222"/>
                <w:sz w:val="20"/>
                <w:szCs w:val="20"/>
              </w:rPr>
              <w:t>.08</w:t>
            </w:r>
          </w:p>
        </w:tc>
        <w:tc>
          <w:tcPr>
            <w:tcW w:w="2268" w:type="dxa"/>
          </w:tcPr>
          <w:p w14:paraId="55FD8272" w14:textId="484139A2" w:rsidR="0235C708" w:rsidRPr="00515A85" w:rsidRDefault="0235C708"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t>χ2</w:t>
            </w:r>
            <w:r w:rsidR="792CE814" w:rsidRPr="00515A85">
              <w:rPr>
                <w:rFonts w:ascii="Times New Roman" w:hAnsi="Times New Roman" w:cs="Times New Roman"/>
                <w:color w:val="222222"/>
                <w:sz w:val="20"/>
                <w:szCs w:val="20"/>
              </w:rPr>
              <w:t xml:space="preserve"> </w:t>
            </w:r>
            <w:r w:rsidRPr="00515A85">
              <w:rPr>
                <w:rFonts w:ascii="Times New Roman" w:hAnsi="Times New Roman" w:cs="Times New Roman"/>
                <w:color w:val="222222"/>
                <w:sz w:val="20"/>
                <w:szCs w:val="20"/>
              </w:rPr>
              <w:t xml:space="preserve">= </w:t>
            </w:r>
            <w:r w:rsidR="0D0E7C2A" w:rsidRPr="00515A85">
              <w:rPr>
                <w:rFonts w:ascii="Times New Roman" w:hAnsi="Times New Roman" w:cs="Times New Roman"/>
                <w:color w:val="222222"/>
                <w:sz w:val="20"/>
                <w:szCs w:val="20"/>
              </w:rPr>
              <w:t>1.18</w:t>
            </w:r>
            <w:r w:rsidR="4C6AC0B2" w:rsidRPr="00515A85">
              <w:rPr>
                <w:rFonts w:ascii="Times New Roman" w:hAnsi="Times New Roman" w:cs="Times New Roman"/>
                <w:color w:val="222222"/>
                <w:sz w:val="20"/>
                <w:szCs w:val="20"/>
              </w:rPr>
              <w:t xml:space="preserve">, </w:t>
            </w:r>
            <w:r w:rsidR="4C6AC0B2" w:rsidRPr="00515A85">
              <w:rPr>
                <w:rFonts w:ascii="Times New Roman" w:hAnsi="Times New Roman" w:cs="Times New Roman"/>
                <w:i/>
                <w:iCs/>
                <w:color w:val="222222"/>
                <w:sz w:val="20"/>
                <w:szCs w:val="20"/>
              </w:rPr>
              <w:t>p</w:t>
            </w:r>
            <w:r w:rsidR="4C6AC0B2" w:rsidRPr="00515A85">
              <w:rPr>
                <w:rFonts w:ascii="Times New Roman" w:hAnsi="Times New Roman" w:cs="Times New Roman"/>
                <w:color w:val="222222"/>
                <w:sz w:val="20"/>
                <w:szCs w:val="20"/>
              </w:rPr>
              <w:t xml:space="preserve"> =</w:t>
            </w:r>
            <w:r w:rsidR="0D0E7C2A" w:rsidRPr="00515A85">
              <w:rPr>
                <w:rFonts w:ascii="Times New Roman" w:hAnsi="Times New Roman" w:cs="Times New Roman"/>
                <w:color w:val="222222"/>
                <w:sz w:val="20"/>
                <w:szCs w:val="20"/>
              </w:rPr>
              <w:t xml:space="preserve"> .2</w:t>
            </w:r>
            <w:r w:rsidR="5D94EBB4" w:rsidRPr="00515A85">
              <w:rPr>
                <w:rFonts w:ascii="Times New Roman" w:hAnsi="Times New Roman" w:cs="Times New Roman"/>
                <w:color w:val="222222"/>
                <w:sz w:val="20"/>
                <w:szCs w:val="20"/>
              </w:rPr>
              <w:t>8</w:t>
            </w:r>
          </w:p>
        </w:tc>
      </w:tr>
      <w:tr w:rsidR="54F3274D" w:rsidRPr="00515A85" w14:paraId="45779574" w14:textId="77777777" w:rsidTr="00F0496B">
        <w:trPr>
          <w:trHeight w:val="300"/>
        </w:trPr>
        <w:tc>
          <w:tcPr>
            <w:tcW w:w="2790" w:type="dxa"/>
          </w:tcPr>
          <w:p w14:paraId="6326D6CA" w14:textId="53D36632" w:rsidR="74519902" w:rsidRPr="00515A85" w:rsidRDefault="74519902"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t>10 Month</w:t>
            </w:r>
            <w:r w:rsidR="7D1493B9" w:rsidRPr="00515A85">
              <w:rPr>
                <w:rFonts w:ascii="Times New Roman" w:hAnsi="Times New Roman" w:cs="Times New Roman"/>
                <w:color w:val="222222"/>
                <w:sz w:val="20"/>
                <w:szCs w:val="20"/>
              </w:rPr>
              <w:t xml:space="preserve"> EEG </w:t>
            </w:r>
            <w:r w:rsidR="2DBC0991" w:rsidRPr="00515A85">
              <w:rPr>
                <w:rFonts w:ascii="Times New Roman" w:hAnsi="Times New Roman" w:cs="Times New Roman"/>
                <w:color w:val="222222"/>
                <w:sz w:val="20"/>
                <w:szCs w:val="20"/>
              </w:rPr>
              <w:t>(n=123</w:t>
            </w:r>
            <w:r w:rsidR="2D02518D" w:rsidRPr="00515A85">
              <w:rPr>
                <w:rFonts w:ascii="Times New Roman" w:hAnsi="Times New Roman" w:cs="Times New Roman"/>
                <w:color w:val="222222"/>
                <w:sz w:val="20"/>
                <w:szCs w:val="20"/>
              </w:rPr>
              <w:t>)</w:t>
            </w:r>
          </w:p>
        </w:tc>
        <w:tc>
          <w:tcPr>
            <w:tcW w:w="2220" w:type="dxa"/>
          </w:tcPr>
          <w:p w14:paraId="3E9C2955" w14:textId="0C393E8A" w:rsidR="075F451D" w:rsidRPr="00515A85" w:rsidRDefault="075F451D"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t>χ2</w:t>
            </w:r>
            <w:r w:rsidR="12AEE2DE" w:rsidRPr="00515A85">
              <w:rPr>
                <w:rFonts w:ascii="Times New Roman" w:hAnsi="Times New Roman" w:cs="Times New Roman"/>
                <w:color w:val="222222"/>
                <w:sz w:val="20"/>
                <w:szCs w:val="20"/>
              </w:rPr>
              <w:t xml:space="preserve"> </w:t>
            </w:r>
            <w:r w:rsidRPr="00515A85">
              <w:rPr>
                <w:rFonts w:ascii="Times New Roman" w:hAnsi="Times New Roman" w:cs="Times New Roman"/>
                <w:color w:val="222222"/>
                <w:sz w:val="20"/>
                <w:szCs w:val="20"/>
              </w:rPr>
              <w:t>=</w:t>
            </w:r>
            <w:r w:rsidR="532A6C7E" w:rsidRPr="00515A85">
              <w:rPr>
                <w:rFonts w:ascii="Times New Roman" w:hAnsi="Times New Roman" w:cs="Times New Roman"/>
                <w:color w:val="222222"/>
                <w:sz w:val="20"/>
                <w:szCs w:val="20"/>
              </w:rPr>
              <w:t xml:space="preserve"> 0.12</w:t>
            </w:r>
            <w:r w:rsidR="15F3D313" w:rsidRPr="00515A85">
              <w:rPr>
                <w:rFonts w:ascii="Times New Roman" w:hAnsi="Times New Roman" w:cs="Times New Roman"/>
                <w:color w:val="222222"/>
                <w:sz w:val="20"/>
                <w:szCs w:val="20"/>
              </w:rPr>
              <w:t xml:space="preserve">, </w:t>
            </w:r>
            <w:r w:rsidR="15F3D313" w:rsidRPr="00515A85">
              <w:rPr>
                <w:rFonts w:ascii="Times New Roman" w:hAnsi="Times New Roman" w:cs="Times New Roman"/>
                <w:i/>
                <w:iCs/>
                <w:color w:val="222222"/>
                <w:sz w:val="20"/>
                <w:szCs w:val="20"/>
              </w:rPr>
              <w:t>p</w:t>
            </w:r>
            <w:r w:rsidR="15F3D313" w:rsidRPr="00515A85">
              <w:rPr>
                <w:rFonts w:ascii="Times New Roman" w:hAnsi="Times New Roman" w:cs="Times New Roman"/>
                <w:color w:val="222222"/>
                <w:sz w:val="20"/>
                <w:szCs w:val="20"/>
              </w:rPr>
              <w:t xml:space="preserve"> =</w:t>
            </w:r>
            <w:r w:rsidR="532A6C7E" w:rsidRPr="00515A85">
              <w:rPr>
                <w:rFonts w:ascii="Times New Roman" w:hAnsi="Times New Roman" w:cs="Times New Roman"/>
                <w:color w:val="222222"/>
                <w:sz w:val="20"/>
                <w:szCs w:val="20"/>
              </w:rPr>
              <w:t xml:space="preserve"> .7</w:t>
            </w:r>
            <w:r w:rsidR="412DBBDF" w:rsidRPr="00515A85">
              <w:rPr>
                <w:rFonts w:ascii="Times New Roman" w:hAnsi="Times New Roman" w:cs="Times New Roman"/>
                <w:color w:val="222222"/>
                <w:sz w:val="20"/>
                <w:szCs w:val="20"/>
              </w:rPr>
              <w:t>3</w:t>
            </w:r>
          </w:p>
          <w:p w14:paraId="100B322A" w14:textId="45C245A2" w:rsidR="54F3274D" w:rsidRPr="00515A85" w:rsidRDefault="54F3274D" w:rsidP="00F0496B">
            <w:pPr>
              <w:rPr>
                <w:rFonts w:ascii="Times New Roman" w:hAnsi="Times New Roman" w:cs="Times New Roman"/>
                <w:color w:val="222222"/>
                <w:sz w:val="20"/>
                <w:szCs w:val="20"/>
              </w:rPr>
            </w:pPr>
          </w:p>
        </w:tc>
        <w:tc>
          <w:tcPr>
            <w:tcW w:w="2504" w:type="dxa"/>
          </w:tcPr>
          <w:p w14:paraId="77CAE17A" w14:textId="586E0B54" w:rsidR="582F8936" w:rsidRPr="00515A85" w:rsidRDefault="582F8936"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t xml:space="preserve">χ2= </w:t>
            </w:r>
            <w:r w:rsidR="532A6C7E" w:rsidRPr="00515A85">
              <w:rPr>
                <w:rFonts w:ascii="Times New Roman" w:hAnsi="Times New Roman" w:cs="Times New Roman"/>
                <w:color w:val="222222"/>
                <w:sz w:val="20"/>
                <w:szCs w:val="20"/>
              </w:rPr>
              <w:t>0.1</w:t>
            </w:r>
            <w:r w:rsidR="3899EEB7" w:rsidRPr="00515A85">
              <w:rPr>
                <w:rFonts w:ascii="Times New Roman" w:hAnsi="Times New Roman" w:cs="Times New Roman"/>
                <w:color w:val="222222"/>
                <w:sz w:val="20"/>
                <w:szCs w:val="20"/>
              </w:rPr>
              <w:t xml:space="preserve">7, </w:t>
            </w:r>
            <w:r w:rsidR="3899EEB7" w:rsidRPr="00515A85">
              <w:rPr>
                <w:rFonts w:ascii="Times New Roman" w:hAnsi="Times New Roman" w:cs="Times New Roman"/>
                <w:i/>
                <w:iCs/>
                <w:color w:val="222222"/>
                <w:sz w:val="20"/>
                <w:szCs w:val="20"/>
              </w:rPr>
              <w:t>p</w:t>
            </w:r>
            <w:r w:rsidR="3899EEB7" w:rsidRPr="00515A85">
              <w:rPr>
                <w:rFonts w:ascii="Times New Roman" w:hAnsi="Times New Roman" w:cs="Times New Roman"/>
                <w:color w:val="222222"/>
                <w:sz w:val="20"/>
                <w:szCs w:val="20"/>
              </w:rPr>
              <w:t xml:space="preserve"> =</w:t>
            </w:r>
            <w:r w:rsidR="532A6C7E" w:rsidRPr="00515A85">
              <w:rPr>
                <w:rFonts w:ascii="Times New Roman" w:hAnsi="Times New Roman" w:cs="Times New Roman"/>
                <w:color w:val="222222"/>
                <w:sz w:val="20"/>
                <w:szCs w:val="20"/>
              </w:rPr>
              <w:t xml:space="preserve"> .68</w:t>
            </w:r>
          </w:p>
        </w:tc>
        <w:tc>
          <w:tcPr>
            <w:tcW w:w="2268" w:type="dxa"/>
          </w:tcPr>
          <w:p w14:paraId="4AA0C488" w14:textId="7054881B" w:rsidR="0235C708" w:rsidRPr="00515A85" w:rsidRDefault="0235C708"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t>χ2</w:t>
            </w:r>
            <w:r w:rsidR="3E6468FC" w:rsidRPr="00515A85">
              <w:rPr>
                <w:rFonts w:ascii="Times New Roman" w:hAnsi="Times New Roman" w:cs="Times New Roman"/>
                <w:color w:val="222222"/>
                <w:sz w:val="20"/>
                <w:szCs w:val="20"/>
              </w:rPr>
              <w:t xml:space="preserve"> </w:t>
            </w:r>
            <w:r w:rsidRPr="00515A85">
              <w:rPr>
                <w:rFonts w:ascii="Times New Roman" w:hAnsi="Times New Roman" w:cs="Times New Roman"/>
                <w:color w:val="222222"/>
                <w:sz w:val="20"/>
                <w:szCs w:val="20"/>
              </w:rPr>
              <w:t xml:space="preserve">= </w:t>
            </w:r>
            <w:r w:rsidR="532A6C7E" w:rsidRPr="00515A85">
              <w:rPr>
                <w:rFonts w:ascii="Times New Roman" w:hAnsi="Times New Roman" w:cs="Times New Roman"/>
                <w:color w:val="222222"/>
                <w:sz w:val="20"/>
                <w:szCs w:val="20"/>
              </w:rPr>
              <w:t>3.76</w:t>
            </w:r>
            <w:r w:rsidR="1E933A7B" w:rsidRPr="00515A85">
              <w:rPr>
                <w:rFonts w:ascii="Times New Roman" w:hAnsi="Times New Roman" w:cs="Times New Roman"/>
                <w:color w:val="222222"/>
                <w:sz w:val="20"/>
                <w:szCs w:val="20"/>
              </w:rPr>
              <w:t xml:space="preserve">, </w:t>
            </w:r>
            <w:r w:rsidR="1E933A7B" w:rsidRPr="00515A85">
              <w:rPr>
                <w:rFonts w:ascii="Times New Roman" w:hAnsi="Times New Roman" w:cs="Times New Roman"/>
                <w:i/>
                <w:iCs/>
                <w:color w:val="222222"/>
                <w:sz w:val="20"/>
                <w:szCs w:val="20"/>
              </w:rPr>
              <w:t>p</w:t>
            </w:r>
            <w:r w:rsidR="1E933A7B" w:rsidRPr="00515A85">
              <w:rPr>
                <w:rFonts w:ascii="Times New Roman" w:hAnsi="Times New Roman" w:cs="Times New Roman"/>
                <w:color w:val="222222"/>
                <w:sz w:val="20"/>
                <w:szCs w:val="20"/>
              </w:rPr>
              <w:t xml:space="preserve"> =</w:t>
            </w:r>
            <w:r w:rsidR="532A6C7E" w:rsidRPr="00515A85">
              <w:rPr>
                <w:rFonts w:ascii="Times New Roman" w:hAnsi="Times New Roman" w:cs="Times New Roman"/>
                <w:color w:val="222222"/>
                <w:sz w:val="20"/>
                <w:szCs w:val="20"/>
              </w:rPr>
              <w:t xml:space="preserve"> .05</w:t>
            </w:r>
          </w:p>
        </w:tc>
      </w:tr>
      <w:tr w:rsidR="54F3274D" w:rsidRPr="00515A85" w14:paraId="0744EE23" w14:textId="77777777" w:rsidTr="00F0496B">
        <w:trPr>
          <w:trHeight w:val="300"/>
        </w:trPr>
        <w:tc>
          <w:tcPr>
            <w:tcW w:w="2790" w:type="dxa"/>
          </w:tcPr>
          <w:p w14:paraId="1FB1BEF9" w14:textId="69E9D67E" w:rsidR="1C472908" w:rsidRPr="00515A85" w:rsidRDefault="1C472908" w:rsidP="00F0496B">
            <w:pPr>
              <w:spacing w:line="259" w:lineRule="auto"/>
              <w:rPr>
                <w:rFonts w:ascii="Times New Roman" w:hAnsi="Times New Roman" w:cs="Times New Roman"/>
                <w:color w:val="222222"/>
                <w:sz w:val="20"/>
                <w:szCs w:val="20"/>
              </w:rPr>
            </w:pPr>
            <w:r w:rsidRPr="00515A85">
              <w:rPr>
                <w:rFonts w:ascii="Times New Roman" w:hAnsi="Times New Roman" w:cs="Times New Roman"/>
                <w:color w:val="222222"/>
                <w:sz w:val="20"/>
                <w:szCs w:val="20"/>
              </w:rPr>
              <w:t>14 Month</w:t>
            </w:r>
            <w:r w:rsidR="37F18B72" w:rsidRPr="00515A85">
              <w:rPr>
                <w:rFonts w:ascii="Times New Roman" w:hAnsi="Times New Roman" w:cs="Times New Roman"/>
                <w:color w:val="222222"/>
                <w:sz w:val="20"/>
                <w:szCs w:val="20"/>
              </w:rPr>
              <w:t xml:space="preserve"> </w:t>
            </w:r>
            <w:r w:rsidR="45DA9C78" w:rsidRPr="00515A85">
              <w:rPr>
                <w:rFonts w:ascii="Times New Roman" w:hAnsi="Times New Roman" w:cs="Times New Roman"/>
                <w:color w:val="222222"/>
                <w:sz w:val="20"/>
                <w:szCs w:val="20"/>
              </w:rPr>
              <w:t xml:space="preserve">EEG </w:t>
            </w:r>
            <w:r w:rsidR="7D00B2A1" w:rsidRPr="00515A85">
              <w:rPr>
                <w:rFonts w:ascii="Times New Roman" w:hAnsi="Times New Roman" w:cs="Times New Roman"/>
                <w:color w:val="222222"/>
                <w:sz w:val="20"/>
                <w:szCs w:val="20"/>
              </w:rPr>
              <w:t>(n=103)</w:t>
            </w:r>
          </w:p>
          <w:p w14:paraId="6F26799C" w14:textId="125F5267" w:rsidR="54F3274D" w:rsidRPr="00515A85" w:rsidRDefault="54F3274D" w:rsidP="00F0496B">
            <w:pPr>
              <w:spacing w:line="259" w:lineRule="auto"/>
              <w:rPr>
                <w:rFonts w:ascii="Times New Roman" w:hAnsi="Times New Roman" w:cs="Times New Roman"/>
                <w:color w:val="222222"/>
                <w:sz w:val="20"/>
                <w:szCs w:val="20"/>
              </w:rPr>
            </w:pPr>
          </w:p>
        </w:tc>
        <w:tc>
          <w:tcPr>
            <w:tcW w:w="2220" w:type="dxa"/>
          </w:tcPr>
          <w:p w14:paraId="4D31EDAD" w14:textId="08936910" w:rsidR="352A7A46" w:rsidRPr="00515A85" w:rsidRDefault="352A7A46"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t>χ2</w:t>
            </w:r>
            <w:r w:rsidR="342198AF" w:rsidRPr="00515A85">
              <w:rPr>
                <w:rFonts w:ascii="Times New Roman" w:hAnsi="Times New Roman" w:cs="Times New Roman"/>
                <w:color w:val="222222"/>
                <w:sz w:val="20"/>
                <w:szCs w:val="20"/>
              </w:rPr>
              <w:t xml:space="preserve"> </w:t>
            </w:r>
            <w:r w:rsidRPr="00515A85">
              <w:rPr>
                <w:rFonts w:ascii="Times New Roman" w:hAnsi="Times New Roman" w:cs="Times New Roman"/>
                <w:color w:val="222222"/>
                <w:sz w:val="20"/>
                <w:szCs w:val="20"/>
              </w:rPr>
              <w:t xml:space="preserve">= </w:t>
            </w:r>
            <w:r w:rsidR="06DB12FB" w:rsidRPr="00515A85">
              <w:rPr>
                <w:rFonts w:ascii="Times New Roman" w:hAnsi="Times New Roman" w:cs="Times New Roman"/>
                <w:color w:val="222222"/>
                <w:sz w:val="20"/>
                <w:szCs w:val="20"/>
              </w:rPr>
              <w:t>0.8</w:t>
            </w:r>
            <w:r w:rsidR="7A166CD2" w:rsidRPr="00515A85">
              <w:rPr>
                <w:rFonts w:ascii="Times New Roman" w:hAnsi="Times New Roman" w:cs="Times New Roman"/>
                <w:color w:val="222222"/>
                <w:sz w:val="20"/>
                <w:szCs w:val="20"/>
              </w:rPr>
              <w:t xml:space="preserve">4, </w:t>
            </w:r>
            <w:r w:rsidR="7A166CD2" w:rsidRPr="00515A85">
              <w:rPr>
                <w:rFonts w:ascii="Times New Roman" w:hAnsi="Times New Roman" w:cs="Times New Roman"/>
                <w:i/>
                <w:iCs/>
                <w:color w:val="222222"/>
                <w:sz w:val="20"/>
                <w:szCs w:val="20"/>
              </w:rPr>
              <w:t>p</w:t>
            </w:r>
            <w:r w:rsidR="7A166CD2" w:rsidRPr="00515A85">
              <w:rPr>
                <w:rFonts w:ascii="Times New Roman" w:hAnsi="Times New Roman" w:cs="Times New Roman"/>
                <w:color w:val="222222"/>
                <w:sz w:val="20"/>
                <w:szCs w:val="20"/>
              </w:rPr>
              <w:t xml:space="preserve"> =</w:t>
            </w:r>
            <w:r w:rsidR="06DB12FB" w:rsidRPr="00515A85">
              <w:rPr>
                <w:rFonts w:ascii="Times New Roman" w:hAnsi="Times New Roman" w:cs="Times New Roman"/>
                <w:color w:val="222222"/>
                <w:sz w:val="20"/>
                <w:szCs w:val="20"/>
              </w:rPr>
              <w:t xml:space="preserve"> .36</w:t>
            </w:r>
          </w:p>
        </w:tc>
        <w:tc>
          <w:tcPr>
            <w:tcW w:w="2504" w:type="dxa"/>
          </w:tcPr>
          <w:p w14:paraId="09C47210" w14:textId="0E067F92" w:rsidR="20AF197C" w:rsidRPr="00515A85" w:rsidRDefault="20AF197C"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t>χ2</w:t>
            </w:r>
            <w:r w:rsidR="19F2BC76" w:rsidRPr="00515A85">
              <w:rPr>
                <w:rFonts w:ascii="Times New Roman" w:hAnsi="Times New Roman" w:cs="Times New Roman"/>
                <w:color w:val="222222"/>
                <w:sz w:val="20"/>
                <w:szCs w:val="20"/>
              </w:rPr>
              <w:t xml:space="preserve"> </w:t>
            </w:r>
            <w:r w:rsidRPr="00515A85">
              <w:rPr>
                <w:rFonts w:ascii="Times New Roman" w:hAnsi="Times New Roman" w:cs="Times New Roman"/>
                <w:color w:val="222222"/>
                <w:sz w:val="20"/>
                <w:szCs w:val="20"/>
              </w:rPr>
              <w:t xml:space="preserve">= </w:t>
            </w:r>
            <w:r w:rsidR="06DB12FB" w:rsidRPr="00515A85">
              <w:rPr>
                <w:rFonts w:ascii="Times New Roman" w:hAnsi="Times New Roman" w:cs="Times New Roman"/>
                <w:color w:val="222222"/>
                <w:sz w:val="20"/>
                <w:szCs w:val="20"/>
              </w:rPr>
              <w:t>0.0</w:t>
            </w:r>
            <w:r w:rsidR="456A9238" w:rsidRPr="00515A85">
              <w:rPr>
                <w:rFonts w:ascii="Times New Roman" w:hAnsi="Times New Roman" w:cs="Times New Roman"/>
                <w:color w:val="222222"/>
                <w:sz w:val="20"/>
                <w:szCs w:val="20"/>
              </w:rPr>
              <w:t xml:space="preserve">3, </w:t>
            </w:r>
            <w:r w:rsidR="456A9238" w:rsidRPr="00515A85">
              <w:rPr>
                <w:rFonts w:ascii="Times New Roman" w:hAnsi="Times New Roman" w:cs="Times New Roman"/>
                <w:i/>
                <w:iCs/>
                <w:color w:val="222222"/>
                <w:sz w:val="20"/>
                <w:szCs w:val="20"/>
              </w:rPr>
              <w:t>p</w:t>
            </w:r>
            <w:r w:rsidR="456A9238" w:rsidRPr="00515A85">
              <w:rPr>
                <w:rFonts w:ascii="Times New Roman" w:hAnsi="Times New Roman" w:cs="Times New Roman"/>
                <w:color w:val="222222"/>
                <w:sz w:val="20"/>
                <w:szCs w:val="20"/>
              </w:rPr>
              <w:t xml:space="preserve"> =</w:t>
            </w:r>
            <w:r w:rsidR="06DB12FB" w:rsidRPr="00515A85">
              <w:rPr>
                <w:rFonts w:ascii="Times New Roman" w:hAnsi="Times New Roman" w:cs="Times New Roman"/>
                <w:color w:val="222222"/>
                <w:sz w:val="20"/>
                <w:szCs w:val="20"/>
              </w:rPr>
              <w:t xml:space="preserve"> .87</w:t>
            </w:r>
          </w:p>
        </w:tc>
        <w:tc>
          <w:tcPr>
            <w:tcW w:w="2268" w:type="dxa"/>
          </w:tcPr>
          <w:p w14:paraId="44A312DB" w14:textId="591BF005" w:rsidR="3EB3ABE1" w:rsidRPr="00515A85" w:rsidRDefault="3EB3ABE1" w:rsidP="00F0496B">
            <w:pPr>
              <w:rPr>
                <w:rFonts w:ascii="Times New Roman" w:hAnsi="Times New Roman" w:cs="Times New Roman"/>
                <w:color w:val="222222"/>
                <w:sz w:val="20"/>
                <w:szCs w:val="20"/>
              </w:rPr>
            </w:pPr>
            <w:r w:rsidRPr="00515A85">
              <w:rPr>
                <w:rFonts w:ascii="Times New Roman" w:hAnsi="Times New Roman" w:cs="Times New Roman"/>
                <w:color w:val="222222"/>
                <w:sz w:val="20"/>
                <w:szCs w:val="20"/>
              </w:rPr>
              <w:t>χ2</w:t>
            </w:r>
            <w:r w:rsidR="050E07D7" w:rsidRPr="00515A85">
              <w:rPr>
                <w:rFonts w:ascii="Times New Roman" w:hAnsi="Times New Roman" w:cs="Times New Roman"/>
                <w:color w:val="222222"/>
                <w:sz w:val="20"/>
                <w:szCs w:val="20"/>
              </w:rPr>
              <w:t xml:space="preserve"> </w:t>
            </w:r>
            <w:r w:rsidRPr="00515A85">
              <w:rPr>
                <w:rFonts w:ascii="Times New Roman" w:hAnsi="Times New Roman" w:cs="Times New Roman"/>
                <w:color w:val="222222"/>
                <w:sz w:val="20"/>
                <w:szCs w:val="20"/>
              </w:rPr>
              <w:t xml:space="preserve">= </w:t>
            </w:r>
            <w:r w:rsidR="06DB12FB" w:rsidRPr="00515A85">
              <w:rPr>
                <w:rFonts w:ascii="Times New Roman" w:hAnsi="Times New Roman" w:cs="Times New Roman"/>
                <w:color w:val="222222"/>
                <w:sz w:val="20"/>
                <w:szCs w:val="20"/>
              </w:rPr>
              <w:t>0.32</w:t>
            </w:r>
            <w:r w:rsidR="0B7BAEB9" w:rsidRPr="00515A85">
              <w:rPr>
                <w:rFonts w:ascii="Times New Roman" w:hAnsi="Times New Roman" w:cs="Times New Roman"/>
                <w:color w:val="222222"/>
                <w:sz w:val="20"/>
                <w:szCs w:val="20"/>
              </w:rPr>
              <w:t xml:space="preserve">, </w:t>
            </w:r>
            <w:r w:rsidR="0B7BAEB9" w:rsidRPr="00515A85">
              <w:rPr>
                <w:rFonts w:ascii="Times New Roman" w:hAnsi="Times New Roman" w:cs="Times New Roman"/>
                <w:i/>
                <w:iCs/>
                <w:color w:val="222222"/>
                <w:sz w:val="20"/>
                <w:szCs w:val="20"/>
              </w:rPr>
              <w:t>p</w:t>
            </w:r>
            <w:r w:rsidR="0B7BAEB9" w:rsidRPr="00515A85">
              <w:rPr>
                <w:rFonts w:ascii="Times New Roman" w:hAnsi="Times New Roman" w:cs="Times New Roman"/>
                <w:color w:val="222222"/>
                <w:sz w:val="20"/>
                <w:szCs w:val="20"/>
              </w:rPr>
              <w:t xml:space="preserve"> =</w:t>
            </w:r>
            <w:r w:rsidR="06DB12FB" w:rsidRPr="00515A85">
              <w:rPr>
                <w:rFonts w:ascii="Times New Roman" w:hAnsi="Times New Roman" w:cs="Times New Roman"/>
                <w:color w:val="222222"/>
                <w:sz w:val="20"/>
                <w:szCs w:val="20"/>
              </w:rPr>
              <w:t xml:space="preserve"> .57</w:t>
            </w:r>
          </w:p>
        </w:tc>
      </w:tr>
    </w:tbl>
    <w:p w14:paraId="27755555" w14:textId="7CE89954" w:rsidR="003D16C5" w:rsidRPr="00515A85" w:rsidRDefault="00D05F24" w:rsidP="54F3274D">
      <w:pPr>
        <w:spacing w:line="259" w:lineRule="auto"/>
        <w:rPr>
          <w:rFonts w:ascii="Times New Roman" w:hAnsi="Times New Roman" w:cs="Times New Roman"/>
          <w:b/>
          <w:bCs/>
          <w:color w:val="000000" w:themeColor="text1"/>
        </w:rPr>
      </w:pPr>
      <w:r w:rsidRPr="00515A85">
        <w:rPr>
          <w:rFonts w:ascii="Times New Roman" w:hAnsi="Times New Roman" w:cs="Times New Roman"/>
          <w:b/>
          <w:bCs/>
          <w:color w:val="000000" w:themeColor="text1"/>
        </w:rPr>
        <w:t>T</w:t>
      </w:r>
      <w:r w:rsidR="4D34893F" w:rsidRPr="00515A85">
        <w:rPr>
          <w:rFonts w:ascii="Times New Roman" w:hAnsi="Times New Roman" w:cs="Times New Roman"/>
          <w:b/>
          <w:bCs/>
          <w:color w:val="000000" w:themeColor="text1"/>
        </w:rPr>
        <w:t xml:space="preserve">able </w:t>
      </w:r>
      <w:r w:rsidRPr="00515A85">
        <w:rPr>
          <w:rFonts w:ascii="Times New Roman" w:hAnsi="Times New Roman" w:cs="Times New Roman"/>
          <w:b/>
          <w:bCs/>
          <w:color w:val="000000" w:themeColor="text1"/>
        </w:rPr>
        <w:t>S</w:t>
      </w:r>
      <w:r w:rsidR="4D34893F" w:rsidRPr="00515A85">
        <w:rPr>
          <w:rFonts w:ascii="Times New Roman" w:hAnsi="Times New Roman" w:cs="Times New Roman"/>
          <w:b/>
          <w:bCs/>
          <w:color w:val="000000" w:themeColor="text1"/>
        </w:rPr>
        <w:t xml:space="preserve">2. Analysis of Family History and </w:t>
      </w:r>
      <w:r w:rsidR="00744A25" w:rsidRPr="00515A85">
        <w:rPr>
          <w:rFonts w:ascii="Times New Roman" w:hAnsi="Times New Roman" w:cs="Times New Roman"/>
          <w:b/>
          <w:bCs/>
          <w:color w:val="000000" w:themeColor="text1"/>
        </w:rPr>
        <w:t>Sex</w:t>
      </w:r>
      <w:r w:rsidR="4D34893F" w:rsidRPr="00515A85">
        <w:rPr>
          <w:rFonts w:ascii="Times New Roman" w:hAnsi="Times New Roman" w:cs="Times New Roman"/>
          <w:b/>
          <w:bCs/>
          <w:color w:val="000000" w:themeColor="text1"/>
        </w:rPr>
        <w:t xml:space="preserve"> as Predictors of EEG Data Missingness </w:t>
      </w:r>
    </w:p>
    <w:p w14:paraId="70456467" w14:textId="6A37458E" w:rsidR="003D16C5" w:rsidRPr="00515A85" w:rsidRDefault="003D16C5" w:rsidP="54F3274D">
      <w:pPr>
        <w:widowControl w:val="0"/>
        <w:autoSpaceDE w:val="0"/>
        <w:autoSpaceDN w:val="0"/>
        <w:adjustRightInd w:val="0"/>
        <w:spacing w:line="480" w:lineRule="auto"/>
        <w:rPr>
          <w:rFonts w:ascii="Times New Roman" w:hAnsi="Times New Roman" w:cs="Times New Roman"/>
        </w:rPr>
      </w:pPr>
      <w:r w:rsidRPr="00515A85">
        <w:rPr>
          <w:rFonts w:ascii="Times New Roman" w:hAnsi="Times New Roman" w:cs="Times New Roman"/>
        </w:rPr>
        <w:br w:type="page"/>
      </w:r>
    </w:p>
    <w:p w14:paraId="6248FF21" w14:textId="7ABE53EA" w:rsidR="003D16C5" w:rsidRPr="00515A85" w:rsidRDefault="00D05F24" w:rsidP="54F3274D">
      <w:pPr>
        <w:widowControl w:val="0"/>
        <w:autoSpaceDE w:val="0"/>
        <w:autoSpaceDN w:val="0"/>
        <w:adjustRightInd w:val="0"/>
        <w:spacing w:line="480" w:lineRule="auto"/>
        <w:rPr>
          <w:rFonts w:ascii="Times New Roman" w:hAnsi="Times New Roman" w:cs="Times New Roman"/>
          <w:b/>
          <w:bCs/>
          <w:color w:val="000000" w:themeColor="text1"/>
        </w:rPr>
      </w:pPr>
      <w:r w:rsidRPr="00515A85">
        <w:rPr>
          <w:rFonts w:ascii="Times New Roman" w:hAnsi="Times New Roman" w:cs="Times New Roman"/>
          <w:b/>
          <w:bCs/>
          <w:color w:val="000000" w:themeColor="text1"/>
        </w:rPr>
        <w:lastRenderedPageBreak/>
        <w:t>T</w:t>
      </w:r>
      <w:r w:rsidR="003D16C5" w:rsidRPr="00515A85">
        <w:rPr>
          <w:rFonts w:ascii="Times New Roman" w:hAnsi="Times New Roman" w:cs="Times New Roman"/>
          <w:b/>
          <w:bCs/>
          <w:color w:val="000000" w:themeColor="text1"/>
        </w:rPr>
        <w:t xml:space="preserve">able </w:t>
      </w:r>
      <w:r w:rsidRPr="00515A85">
        <w:rPr>
          <w:rFonts w:ascii="Times New Roman" w:hAnsi="Times New Roman" w:cs="Times New Roman"/>
          <w:b/>
          <w:bCs/>
          <w:color w:val="000000" w:themeColor="text1"/>
        </w:rPr>
        <w:t>S</w:t>
      </w:r>
      <w:r w:rsidR="1EFD5EA5" w:rsidRPr="00515A85">
        <w:rPr>
          <w:rFonts w:ascii="Times New Roman" w:hAnsi="Times New Roman" w:cs="Times New Roman"/>
          <w:b/>
          <w:bCs/>
          <w:color w:val="000000" w:themeColor="text1"/>
        </w:rPr>
        <w:t>3</w:t>
      </w:r>
      <w:r w:rsidR="003D16C5" w:rsidRPr="00515A85">
        <w:rPr>
          <w:rFonts w:ascii="Times New Roman" w:hAnsi="Times New Roman" w:cs="Times New Roman"/>
          <w:b/>
          <w:bCs/>
          <w:color w:val="000000" w:themeColor="text1"/>
        </w:rPr>
        <w:t>. Summary statistics for key variables in growth curve models, split by group</w:t>
      </w:r>
    </w:p>
    <w:tbl>
      <w:tblPr>
        <w:tblStyle w:val="TableGrid"/>
        <w:tblW w:w="10221" w:type="dxa"/>
        <w:tblInd w:w="-856" w:type="dxa"/>
        <w:tblLook w:val="04A0" w:firstRow="1" w:lastRow="0" w:firstColumn="1" w:lastColumn="0" w:noHBand="0" w:noVBand="1"/>
      </w:tblPr>
      <w:tblGrid>
        <w:gridCol w:w="2209"/>
        <w:gridCol w:w="977"/>
        <w:gridCol w:w="954"/>
        <w:gridCol w:w="1050"/>
        <w:gridCol w:w="861"/>
        <w:gridCol w:w="1065"/>
        <w:gridCol w:w="960"/>
        <w:gridCol w:w="1050"/>
        <w:gridCol w:w="1095"/>
      </w:tblGrid>
      <w:tr w:rsidR="003D16C5" w:rsidRPr="00515A85" w14:paraId="6AC94D8F" w14:textId="77777777" w:rsidTr="54F3274D">
        <w:tc>
          <w:tcPr>
            <w:tcW w:w="2209" w:type="dxa"/>
          </w:tcPr>
          <w:p w14:paraId="7AF7258D" w14:textId="77777777" w:rsidR="003D16C5" w:rsidRPr="00515A85" w:rsidRDefault="003D16C5" w:rsidP="002A7D57">
            <w:pPr>
              <w:rPr>
                <w:rFonts w:ascii="Times New Roman" w:hAnsi="Times New Roman" w:cs="Times New Roman"/>
              </w:rPr>
            </w:pPr>
          </w:p>
        </w:tc>
        <w:tc>
          <w:tcPr>
            <w:tcW w:w="1931" w:type="dxa"/>
            <w:gridSpan w:val="2"/>
          </w:tcPr>
          <w:p w14:paraId="7668993E" w14:textId="28752271" w:rsidR="003D16C5" w:rsidRPr="00515A85" w:rsidRDefault="003D16C5" w:rsidP="002A7D57">
            <w:pPr>
              <w:rPr>
                <w:rFonts w:ascii="Times New Roman" w:hAnsi="Times New Roman" w:cs="Times New Roman"/>
              </w:rPr>
            </w:pPr>
            <w:r w:rsidRPr="00515A85">
              <w:rPr>
                <w:rFonts w:ascii="Times New Roman" w:hAnsi="Times New Roman" w:cs="Times New Roman"/>
              </w:rPr>
              <w:t>Typical FH (n=2</w:t>
            </w:r>
            <w:r w:rsidR="5610A935" w:rsidRPr="00515A85">
              <w:rPr>
                <w:rFonts w:ascii="Times New Roman" w:hAnsi="Times New Roman" w:cs="Times New Roman"/>
              </w:rPr>
              <w:t>6</w:t>
            </w:r>
            <w:r w:rsidRPr="00515A85">
              <w:rPr>
                <w:rFonts w:ascii="Times New Roman" w:hAnsi="Times New Roman" w:cs="Times New Roman"/>
              </w:rPr>
              <w:t>)</w:t>
            </w:r>
          </w:p>
        </w:tc>
        <w:tc>
          <w:tcPr>
            <w:tcW w:w="1911" w:type="dxa"/>
            <w:gridSpan w:val="2"/>
          </w:tcPr>
          <w:p w14:paraId="25CBC5A7" w14:textId="78CE5D7F" w:rsidR="003D16C5" w:rsidRPr="00515A85" w:rsidRDefault="37B96736" w:rsidP="002A7D57">
            <w:pPr>
              <w:rPr>
                <w:rFonts w:ascii="Times New Roman" w:hAnsi="Times New Roman" w:cs="Times New Roman"/>
              </w:rPr>
            </w:pPr>
            <w:r w:rsidRPr="00515A85">
              <w:rPr>
                <w:rFonts w:ascii="Times New Roman" w:hAnsi="Times New Roman" w:cs="Times New Roman"/>
              </w:rPr>
              <w:t>FH</w:t>
            </w:r>
            <w:r w:rsidR="3B557D97" w:rsidRPr="00515A85">
              <w:rPr>
                <w:rFonts w:ascii="Times New Roman" w:hAnsi="Times New Roman" w:cs="Times New Roman"/>
              </w:rPr>
              <w:t>-a</w:t>
            </w:r>
            <w:r w:rsidR="003D16C5" w:rsidRPr="00515A85">
              <w:rPr>
                <w:rFonts w:ascii="Times New Roman" w:hAnsi="Times New Roman" w:cs="Times New Roman"/>
              </w:rPr>
              <w:t>utism</w:t>
            </w:r>
            <w:r w:rsidR="67090EC0" w:rsidRPr="00515A85">
              <w:rPr>
                <w:rFonts w:ascii="Times New Roman" w:hAnsi="Times New Roman" w:cs="Times New Roman"/>
              </w:rPr>
              <w:t xml:space="preserve"> </w:t>
            </w:r>
            <w:r w:rsidR="003D16C5" w:rsidRPr="00515A85">
              <w:rPr>
                <w:rFonts w:ascii="Times New Roman" w:hAnsi="Times New Roman" w:cs="Times New Roman"/>
              </w:rPr>
              <w:t>(n=</w:t>
            </w:r>
            <w:r w:rsidR="4ED0DAA9" w:rsidRPr="00515A85">
              <w:rPr>
                <w:rFonts w:ascii="Times New Roman" w:hAnsi="Times New Roman" w:cs="Times New Roman"/>
              </w:rPr>
              <w:t>7</w:t>
            </w:r>
            <w:r w:rsidR="16AE28B2" w:rsidRPr="00515A85">
              <w:rPr>
                <w:rFonts w:ascii="Times New Roman" w:hAnsi="Times New Roman" w:cs="Times New Roman"/>
              </w:rPr>
              <w:t>6)</w:t>
            </w:r>
          </w:p>
        </w:tc>
        <w:tc>
          <w:tcPr>
            <w:tcW w:w="2025" w:type="dxa"/>
            <w:gridSpan w:val="2"/>
          </w:tcPr>
          <w:p w14:paraId="156A6153" w14:textId="0FCD068E" w:rsidR="003D16C5" w:rsidRPr="00515A85" w:rsidRDefault="738C1201" w:rsidP="002A7D57">
            <w:pPr>
              <w:rPr>
                <w:rFonts w:ascii="Times New Roman" w:hAnsi="Times New Roman" w:cs="Times New Roman"/>
              </w:rPr>
            </w:pPr>
            <w:r w:rsidRPr="00515A85">
              <w:rPr>
                <w:rFonts w:ascii="Times New Roman" w:hAnsi="Times New Roman" w:cs="Times New Roman"/>
              </w:rPr>
              <w:t>FH-</w:t>
            </w:r>
            <w:r w:rsidR="003D16C5" w:rsidRPr="00515A85">
              <w:rPr>
                <w:rFonts w:ascii="Times New Roman" w:hAnsi="Times New Roman" w:cs="Times New Roman"/>
              </w:rPr>
              <w:t>ADHD (n=</w:t>
            </w:r>
            <w:r w:rsidR="25FA10F6" w:rsidRPr="00515A85">
              <w:rPr>
                <w:rFonts w:ascii="Times New Roman" w:hAnsi="Times New Roman" w:cs="Times New Roman"/>
              </w:rPr>
              <w:t>29</w:t>
            </w:r>
            <w:r w:rsidR="003D16C5" w:rsidRPr="00515A85">
              <w:rPr>
                <w:rFonts w:ascii="Times New Roman" w:hAnsi="Times New Roman" w:cs="Times New Roman"/>
              </w:rPr>
              <w:t>)</w:t>
            </w:r>
          </w:p>
        </w:tc>
        <w:tc>
          <w:tcPr>
            <w:tcW w:w="2145" w:type="dxa"/>
            <w:gridSpan w:val="2"/>
          </w:tcPr>
          <w:p w14:paraId="2D2475D6" w14:textId="2B67ED00" w:rsidR="003D16C5" w:rsidRPr="00515A85" w:rsidRDefault="39F5A391" w:rsidP="002A7D57">
            <w:pPr>
              <w:rPr>
                <w:rFonts w:ascii="Times New Roman" w:hAnsi="Times New Roman" w:cs="Times New Roman"/>
              </w:rPr>
            </w:pPr>
            <w:r w:rsidRPr="00515A85">
              <w:rPr>
                <w:rFonts w:ascii="Times New Roman" w:hAnsi="Times New Roman" w:cs="Times New Roman"/>
              </w:rPr>
              <w:t>FH-a</w:t>
            </w:r>
            <w:r w:rsidR="003D16C5" w:rsidRPr="00515A85">
              <w:rPr>
                <w:rFonts w:ascii="Times New Roman" w:hAnsi="Times New Roman" w:cs="Times New Roman"/>
              </w:rPr>
              <w:t>utism + ADHD</w:t>
            </w:r>
            <w:r w:rsidR="7BDA1466" w:rsidRPr="00515A85">
              <w:rPr>
                <w:rFonts w:ascii="Times New Roman" w:hAnsi="Times New Roman" w:cs="Times New Roman"/>
              </w:rPr>
              <w:t xml:space="preserve"> </w:t>
            </w:r>
            <w:r w:rsidR="003D16C5" w:rsidRPr="00515A85">
              <w:rPr>
                <w:rFonts w:ascii="Times New Roman" w:hAnsi="Times New Roman" w:cs="Times New Roman"/>
              </w:rPr>
              <w:t>(n=2</w:t>
            </w:r>
            <w:r w:rsidR="667A66FE" w:rsidRPr="00515A85">
              <w:rPr>
                <w:rFonts w:ascii="Times New Roman" w:hAnsi="Times New Roman" w:cs="Times New Roman"/>
              </w:rPr>
              <w:t>0</w:t>
            </w:r>
            <w:r w:rsidR="003D16C5" w:rsidRPr="00515A85">
              <w:rPr>
                <w:rFonts w:ascii="Times New Roman" w:hAnsi="Times New Roman" w:cs="Times New Roman"/>
              </w:rPr>
              <w:t>)</w:t>
            </w:r>
          </w:p>
        </w:tc>
      </w:tr>
      <w:tr w:rsidR="003D16C5" w:rsidRPr="00515A85" w14:paraId="36F3CCF0" w14:textId="77777777" w:rsidTr="54F3274D">
        <w:tc>
          <w:tcPr>
            <w:tcW w:w="2209" w:type="dxa"/>
          </w:tcPr>
          <w:p w14:paraId="47B15757" w14:textId="77777777" w:rsidR="003D16C5" w:rsidRPr="00515A85" w:rsidRDefault="003D16C5" w:rsidP="002A7D57">
            <w:pPr>
              <w:rPr>
                <w:rFonts w:ascii="Times New Roman" w:hAnsi="Times New Roman" w:cs="Times New Roman"/>
              </w:rPr>
            </w:pPr>
          </w:p>
        </w:tc>
        <w:tc>
          <w:tcPr>
            <w:tcW w:w="977" w:type="dxa"/>
          </w:tcPr>
          <w:p w14:paraId="79709020"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Mean</w:t>
            </w:r>
          </w:p>
        </w:tc>
        <w:tc>
          <w:tcPr>
            <w:tcW w:w="954" w:type="dxa"/>
          </w:tcPr>
          <w:p w14:paraId="6E560E90"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SD</w:t>
            </w:r>
          </w:p>
        </w:tc>
        <w:tc>
          <w:tcPr>
            <w:tcW w:w="1050" w:type="dxa"/>
          </w:tcPr>
          <w:p w14:paraId="76799CBA"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Mean</w:t>
            </w:r>
          </w:p>
        </w:tc>
        <w:tc>
          <w:tcPr>
            <w:tcW w:w="861" w:type="dxa"/>
          </w:tcPr>
          <w:p w14:paraId="327E737F"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SD</w:t>
            </w:r>
          </w:p>
        </w:tc>
        <w:tc>
          <w:tcPr>
            <w:tcW w:w="1065" w:type="dxa"/>
          </w:tcPr>
          <w:p w14:paraId="3821A694"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Mean</w:t>
            </w:r>
          </w:p>
        </w:tc>
        <w:tc>
          <w:tcPr>
            <w:tcW w:w="960" w:type="dxa"/>
          </w:tcPr>
          <w:p w14:paraId="7E0054A1"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SD</w:t>
            </w:r>
          </w:p>
        </w:tc>
        <w:tc>
          <w:tcPr>
            <w:tcW w:w="1050" w:type="dxa"/>
          </w:tcPr>
          <w:p w14:paraId="6DBB8EA9"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Mean</w:t>
            </w:r>
          </w:p>
        </w:tc>
        <w:tc>
          <w:tcPr>
            <w:tcW w:w="1095" w:type="dxa"/>
          </w:tcPr>
          <w:p w14:paraId="4F5CD212"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SD</w:t>
            </w:r>
          </w:p>
        </w:tc>
      </w:tr>
      <w:tr w:rsidR="003D16C5" w:rsidRPr="00515A85" w14:paraId="6EE77948" w14:textId="77777777" w:rsidTr="54F3274D">
        <w:tc>
          <w:tcPr>
            <w:tcW w:w="2209" w:type="dxa"/>
          </w:tcPr>
          <w:p w14:paraId="4209E935"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5m aperiodic exponent</w:t>
            </w:r>
          </w:p>
        </w:tc>
        <w:tc>
          <w:tcPr>
            <w:tcW w:w="977" w:type="dxa"/>
          </w:tcPr>
          <w:p w14:paraId="11445DD0" w14:textId="38147C1B" w:rsidR="003D16C5" w:rsidRPr="00515A85" w:rsidRDefault="003D16C5" w:rsidP="002A7D57">
            <w:pPr>
              <w:rPr>
                <w:rFonts w:ascii="Times New Roman" w:hAnsi="Times New Roman" w:cs="Times New Roman"/>
              </w:rPr>
            </w:pPr>
            <w:r w:rsidRPr="00515A85">
              <w:rPr>
                <w:rFonts w:ascii="Times New Roman" w:hAnsi="Times New Roman" w:cs="Times New Roman"/>
              </w:rPr>
              <w:t>1.5</w:t>
            </w:r>
            <w:r w:rsidR="473CC99B" w:rsidRPr="00515A85">
              <w:rPr>
                <w:rFonts w:ascii="Times New Roman" w:hAnsi="Times New Roman" w:cs="Times New Roman"/>
              </w:rPr>
              <w:t>3</w:t>
            </w:r>
            <w:r w:rsidRPr="00515A85">
              <w:rPr>
                <w:rFonts w:ascii="Times New Roman" w:hAnsi="Times New Roman" w:cs="Times New Roman"/>
              </w:rPr>
              <w:t xml:space="preserve">  </w:t>
            </w:r>
          </w:p>
        </w:tc>
        <w:tc>
          <w:tcPr>
            <w:tcW w:w="954" w:type="dxa"/>
          </w:tcPr>
          <w:p w14:paraId="06CFB9F3" w14:textId="13420A05" w:rsidR="003D16C5" w:rsidRPr="00515A85" w:rsidRDefault="0741B3B2" w:rsidP="002A7D57">
            <w:pPr>
              <w:rPr>
                <w:rFonts w:ascii="Times New Roman" w:hAnsi="Times New Roman" w:cs="Times New Roman"/>
              </w:rPr>
            </w:pPr>
            <w:r w:rsidRPr="00515A85">
              <w:rPr>
                <w:rFonts w:ascii="Times New Roman" w:hAnsi="Times New Roman" w:cs="Times New Roman"/>
              </w:rPr>
              <w:t>0</w:t>
            </w:r>
            <w:r w:rsidR="003D16C5" w:rsidRPr="00515A85">
              <w:rPr>
                <w:rFonts w:ascii="Times New Roman" w:hAnsi="Times New Roman" w:cs="Times New Roman"/>
              </w:rPr>
              <w:t>.13</w:t>
            </w:r>
          </w:p>
        </w:tc>
        <w:tc>
          <w:tcPr>
            <w:tcW w:w="1050" w:type="dxa"/>
          </w:tcPr>
          <w:p w14:paraId="6A1D5A65"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1.55  </w:t>
            </w:r>
          </w:p>
        </w:tc>
        <w:tc>
          <w:tcPr>
            <w:tcW w:w="861" w:type="dxa"/>
          </w:tcPr>
          <w:p w14:paraId="0321BA99" w14:textId="5407670D" w:rsidR="003D16C5" w:rsidRPr="00515A85" w:rsidRDefault="4529F826" w:rsidP="002A7D57">
            <w:pPr>
              <w:rPr>
                <w:rFonts w:ascii="Times New Roman" w:hAnsi="Times New Roman" w:cs="Times New Roman"/>
              </w:rPr>
            </w:pPr>
            <w:r w:rsidRPr="00515A85">
              <w:rPr>
                <w:rFonts w:ascii="Times New Roman" w:hAnsi="Times New Roman" w:cs="Times New Roman"/>
              </w:rPr>
              <w:t>0</w:t>
            </w:r>
            <w:r w:rsidR="003D16C5" w:rsidRPr="00515A85">
              <w:rPr>
                <w:rFonts w:ascii="Times New Roman" w:hAnsi="Times New Roman" w:cs="Times New Roman"/>
              </w:rPr>
              <w:t>.13</w:t>
            </w:r>
          </w:p>
        </w:tc>
        <w:tc>
          <w:tcPr>
            <w:tcW w:w="1065" w:type="dxa"/>
          </w:tcPr>
          <w:p w14:paraId="40003442" w14:textId="5FA513BD" w:rsidR="003D16C5" w:rsidRPr="00515A85" w:rsidRDefault="003D16C5" w:rsidP="002A7D57">
            <w:pPr>
              <w:rPr>
                <w:rFonts w:ascii="Times New Roman" w:hAnsi="Times New Roman" w:cs="Times New Roman"/>
              </w:rPr>
            </w:pPr>
            <w:r w:rsidRPr="00515A85">
              <w:rPr>
                <w:rFonts w:ascii="Times New Roman" w:hAnsi="Times New Roman" w:cs="Times New Roman"/>
              </w:rPr>
              <w:t>1.5</w:t>
            </w:r>
            <w:r w:rsidR="64429DB0" w:rsidRPr="00515A85">
              <w:rPr>
                <w:rFonts w:ascii="Times New Roman" w:hAnsi="Times New Roman" w:cs="Times New Roman"/>
              </w:rPr>
              <w:t>1</w:t>
            </w:r>
            <w:r w:rsidRPr="00515A85">
              <w:rPr>
                <w:rFonts w:ascii="Times New Roman" w:hAnsi="Times New Roman" w:cs="Times New Roman"/>
              </w:rPr>
              <w:t xml:space="preserve">   </w:t>
            </w:r>
          </w:p>
        </w:tc>
        <w:tc>
          <w:tcPr>
            <w:tcW w:w="960" w:type="dxa"/>
          </w:tcPr>
          <w:p w14:paraId="62E1960D" w14:textId="43026127" w:rsidR="003D16C5" w:rsidRPr="00515A85" w:rsidRDefault="003D16C5" w:rsidP="002A7D57">
            <w:pPr>
              <w:rPr>
                <w:rFonts w:ascii="Times New Roman" w:hAnsi="Times New Roman" w:cs="Times New Roman"/>
              </w:rPr>
            </w:pPr>
            <w:r w:rsidRPr="00515A85">
              <w:rPr>
                <w:rFonts w:ascii="Times New Roman" w:hAnsi="Times New Roman" w:cs="Times New Roman"/>
              </w:rPr>
              <w:t>.1</w:t>
            </w:r>
            <w:r w:rsidR="170BD9CF" w:rsidRPr="00515A85">
              <w:rPr>
                <w:rFonts w:ascii="Times New Roman" w:hAnsi="Times New Roman" w:cs="Times New Roman"/>
              </w:rPr>
              <w:t>6</w:t>
            </w:r>
          </w:p>
        </w:tc>
        <w:tc>
          <w:tcPr>
            <w:tcW w:w="1050" w:type="dxa"/>
          </w:tcPr>
          <w:p w14:paraId="03466BE9" w14:textId="432E8BAC" w:rsidR="003D16C5" w:rsidRPr="00515A85" w:rsidRDefault="003D16C5" w:rsidP="002A7D57">
            <w:pPr>
              <w:rPr>
                <w:rFonts w:ascii="Times New Roman" w:hAnsi="Times New Roman" w:cs="Times New Roman"/>
              </w:rPr>
            </w:pPr>
            <w:r w:rsidRPr="00515A85">
              <w:rPr>
                <w:rFonts w:ascii="Times New Roman" w:hAnsi="Times New Roman" w:cs="Times New Roman"/>
              </w:rPr>
              <w:t>1.</w:t>
            </w:r>
            <w:r w:rsidR="7DD85E8E" w:rsidRPr="00515A85">
              <w:rPr>
                <w:rFonts w:ascii="Times New Roman" w:hAnsi="Times New Roman" w:cs="Times New Roman"/>
              </w:rPr>
              <w:t>49</w:t>
            </w:r>
            <w:r w:rsidRPr="00515A85">
              <w:rPr>
                <w:rFonts w:ascii="Times New Roman" w:hAnsi="Times New Roman" w:cs="Times New Roman"/>
              </w:rPr>
              <w:t xml:space="preserve">   </w:t>
            </w:r>
          </w:p>
        </w:tc>
        <w:tc>
          <w:tcPr>
            <w:tcW w:w="1095" w:type="dxa"/>
          </w:tcPr>
          <w:p w14:paraId="3FA66E6F" w14:textId="4CE4C043" w:rsidR="003D16C5" w:rsidRPr="00515A85" w:rsidRDefault="003D16C5" w:rsidP="002A7D57">
            <w:pPr>
              <w:rPr>
                <w:rFonts w:ascii="Times New Roman" w:hAnsi="Times New Roman" w:cs="Times New Roman"/>
              </w:rPr>
            </w:pPr>
            <w:r w:rsidRPr="00515A85">
              <w:rPr>
                <w:rFonts w:ascii="Times New Roman" w:hAnsi="Times New Roman" w:cs="Times New Roman"/>
              </w:rPr>
              <w:t>.1</w:t>
            </w:r>
            <w:r w:rsidR="42D708DA" w:rsidRPr="00515A85">
              <w:rPr>
                <w:rFonts w:ascii="Times New Roman" w:hAnsi="Times New Roman" w:cs="Times New Roman"/>
              </w:rPr>
              <w:t>2</w:t>
            </w:r>
          </w:p>
        </w:tc>
      </w:tr>
      <w:tr w:rsidR="003D16C5" w:rsidRPr="00515A85" w14:paraId="66833998" w14:textId="77777777" w:rsidTr="54F3274D">
        <w:tc>
          <w:tcPr>
            <w:tcW w:w="2209" w:type="dxa"/>
          </w:tcPr>
          <w:p w14:paraId="70F547C5"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5m number of trials</w:t>
            </w:r>
          </w:p>
          <w:p w14:paraId="4124B1A6" w14:textId="77777777" w:rsidR="00632386" w:rsidRPr="00515A85" w:rsidRDefault="00632386" w:rsidP="002A7D57">
            <w:pPr>
              <w:rPr>
                <w:rFonts w:ascii="Times New Roman" w:hAnsi="Times New Roman" w:cs="Times New Roman"/>
              </w:rPr>
            </w:pPr>
          </w:p>
        </w:tc>
        <w:tc>
          <w:tcPr>
            <w:tcW w:w="977" w:type="dxa"/>
          </w:tcPr>
          <w:p w14:paraId="37BFF5C3" w14:textId="1A180780" w:rsidR="003D16C5" w:rsidRPr="00515A85" w:rsidRDefault="003D16C5" w:rsidP="002A7D57">
            <w:pPr>
              <w:rPr>
                <w:rFonts w:ascii="Times New Roman" w:hAnsi="Times New Roman" w:cs="Times New Roman"/>
              </w:rPr>
            </w:pPr>
            <w:r w:rsidRPr="00515A85">
              <w:rPr>
                <w:rFonts w:ascii="Times New Roman" w:hAnsi="Times New Roman" w:cs="Times New Roman"/>
              </w:rPr>
              <w:t>9</w:t>
            </w:r>
            <w:r w:rsidR="278E17A4" w:rsidRPr="00515A85">
              <w:rPr>
                <w:rFonts w:ascii="Times New Roman" w:hAnsi="Times New Roman" w:cs="Times New Roman"/>
              </w:rPr>
              <w:t>9.27</w:t>
            </w:r>
            <w:r w:rsidRPr="00515A85">
              <w:rPr>
                <w:rFonts w:ascii="Times New Roman" w:hAnsi="Times New Roman" w:cs="Times New Roman"/>
              </w:rPr>
              <w:t xml:space="preserve">   </w:t>
            </w:r>
          </w:p>
        </w:tc>
        <w:tc>
          <w:tcPr>
            <w:tcW w:w="954" w:type="dxa"/>
          </w:tcPr>
          <w:p w14:paraId="5A44061E" w14:textId="634EECFB" w:rsidR="003D16C5" w:rsidRPr="00515A85" w:rsidRDefault="003D16C5" w:rsidP="002A7D57">
            <w:pPr>
              <w:rPr>
                <w:rFonts w:ascii="Times New Roman" w:hAnsi="Times New Roman" w:cs="Times New Roman"/>
              </w:rPr>
            </w:pPr>
            <w:r w:rsidRPr="00515A85">
              <w:rPr>
                <w:rFonts w:ascii="Times New Roman" w:hAnsi="Times New Roman" w:cs="Times New Roman"/>
              </w:rPr>
              <w:t>32.</w:t>
            </w:r>
            <w:r w:rsidR="0E85742E" w:rsidRPr="00515A85">
              <w:rPr>
                <w:rFonts w:ascii="Times New Roman" w:hAnsi="Times New Roman" w:cs="Times New Roman"/>
              </w:rPr>
              <w:t>91</w:t>
            </w:r>
          </w:p>
        </w:tc>
        <w:tc>
          <w:tcPr>
            <w:tcW w:w="1050" w:type="dxa"/>
          </w:tcPr>
          <w:p w14:paraId="7EAB834A" w14:textId="68B4AC0D" w:rsidR="003D16C5" w:rsidRPr="00515A85" w:rsidRDefault="003D16C5" w:rsidP="002A7D57">
            <w:pPr>
              <w:rPr>
                <w:rFonts w:ascii="Times New Roman" w:hAnsi="Times New Roman" w:cs="Times New Roman"/>
              </w:rPr>
            </w:pPr>
            <w:r w:rsidRPr="00515A85">
              <w:rPr>
                <w:rFonts w:ascii="Times New Roman" w:hAnsi="Times New Roman" w:cs="Times New Roman"/>
              </w:rPr>
              <w:t>10</w:t>
            </w:r>
            <w:r w:rsidR="4A22D01E" w:rsidRPr="00515A85">
              <w:rPr>
                <w:rFonts w:ascii="Times New Roman" w:hAnsi="Times New Roman" w:cs="Times New Roman"/>
              </w:rPr>
              <w:t>3.08</w:t>
            </w:r>
          </w:p>
        </w:tc>
        <w:tc>
          <w:tcPr>
            <w:tcW w:w="861" w:type="dxa"/>
          </w:tcPr>
          <w:p w14:paraId="14D89849" w14:textId="2A628732" w:rsidR="003D16C5" w:rsidRPr="00515A85" w:rsidRDefault="003D16C5" w:rsidP="002A7D57">
            <w:pPr>
              <w:rPr>
                <w:rFonts w:ascii="Times New Roman" w:hAnsi="Times New Roman" w:cs="Times New Roman"/>
              </w:rPr>
            </w:pPr>
            <w:r w:rsidRPr="00515A85">
              <w:rPr>
                <w:rFonts w:ascii="Times New Roman" w:hAnsi="Times New Roman" w:cs="Times New Roman"/>
              </w:rPr>
              <w:t>3</w:t>
            </w:r>
            <w:r w:rsidR="0BC4130F" w:rsidRPr="00515A85">
              <w:rPr>
                <w:rFonts w:ascii="Times New Roman" w:hAnsi="Times New Roman" w:cs="Times New Roman"/>
              </w:rPr>
              <w:t>4</w:t>
            </w:r>
            <w:r w:rsidRPr="00515A85">
              <w:rPr>
                <w:rFonts w:ascii="Times New Roman" w:hAnsi="Times New Roman" w:cs="Times New Roman"/>
              </w:rPr>
              <w:t>.1</w:t>
            </w:r>
            <w:r w:rsidR="36E1305B" w:rsidRPr="00515A85">
              <w:rPr>
                <w:rFonts w:ascii="Times New Roman" w:hAnsi="Times New Roman" w:cs="Times New Roman"/>
              </w:rPr>
              <w:t>4</w:t>
            </w:r>
          </w:p>
        </w:tc>
        <w:tc>
          <w:tcPr>
            <w:tcW w:w="1065" w:type="dxa"/>
          </w:tcPr>
          <w:p w14:paraId="5456D94C" w14:textId="0EADF49C" w:rsidR="003D16C5" w:rsidRPr="00515A85" w:rsidRDefault="003D16C5" w:rsidP="002A7D57">
            <w:pPr>
              <w:rPr>
                <w:rFonts w:ascii="Times New Roman" w:hAnsi="Times New Roman" w:cs="Times New Roman"/>
              </w:rPr>
            </w:pPr>
            <w:r w:rsidRPr="00515A85">
              <w:rPr>
                <w:rFonts w:ascii="Times New Roman" w:hAnsi="Times New Roman" w:cs="Times New Roman"/>
              </w:rPr>
              <w:t>10</w:t>
            </w:r>
            <w:r w:rsidR="05CDADF5" w:rsidRPr="00515A85">
              <w:rPr>
                <w:rFonts w:ascii="Times New Roman" w:hAnsi="Times New Roman" w:cs="Times New Roman"/>
              </w:rPr>
              <w:t>5</w:t>
            </w:r>
            <w:r w:rsidRPr="00515A85">
              <w:rPr>
                <w:rFonts w:ascii="Times New Roman" w:hAnsi="Times New Roman" w:cs="Times New Roman"/>
              </w:rPr>
              <w:t>.</w:t>
            </w:r>
            <w:r w:rsidR="68513ECD" w:rsidRPr="00515A85">
              <w:rPr>
                <w:rFonts w:ascii="Times New Roman" w:hAnsi="Times New Roman" w:cs="Times New Roman"/>
              </w:rPr>
              <w:t>99</w:t>
            </w:r>
            <w:r w:rsidRPr="00515A85">
              <w:rPr>
                <w:rFonts w:ascii="Times New Roman" w:hAnsi="Times New Roman" w:cs="Times New Roman"/>
              </w:rPr>
              <w:t xml:space="preserve">   </w:t>
            </w:r>
          </w:p>
        </w:tc>
        <w:tc>
          <w:tcPr>
            <w:tcW w:w="960" w:type="dxa"/>
          </w:tcPr>
          <w:p w14:paraId="22DB1BF7" w14:textId="2FC07AAB" w:rsidR="003D16C5" w:rsidRPr="00515A85" w:rsidRDefault="003D16C5" w:rsidP="002A7D57">
            <w:pPr>
              <w:rPr>
                <w:rFonts w:ascii="Times New Roman" w:hAnsi="Times New Roman" w:cs="Times New Roman"/>
              </w:rPr>
            </w:pPr>
            <w:r w:rsidRPr="00515A85">
              <w:rPr>
                <w:rFonts w:ascii="Times New Roman" w:hAnsi="Times New Roman" w:cs="Times New Roman"/>
              </w:rPr>
              <w:t>36.</w:t>
            </w:r>
            <w:r w:rsidR="5C404D53" w:rsidRPr="00515A85">
              <w:rPr>
                <w:rFonts w:ascii="Times New Roman" w:hAnsi="Times New Roman" w:cs="Times New Roman"/>
              </w:rPr>
              <w:t>82</w:t>
            </w:r>
          </w:p>
        </w:tc>
        <w:tc>
          <w:tcPr>
            <w:tcW w:w="1050" w:type="dxa"/>
          </w:tcPr>
          <w:p w14:paraId="4ACCA706" w14:textId="03E53C5D" w:rsidR="003D16C5" w:rsidRPr="00515A85" w:rsidRDefault="2BFE898A" w:rsidP="002A7D57">
            <w:pPr>
              <w:rPr>
                <w:rFonts w:ascii="Times New Roman" w:hAnsi="Times New Roman" w:cs="Times New Roman"/>
              </w:rPr>
            </w:pPr>
            <w:r w:rsidRPr="00515A85">
              <w:rPr>
                <w:rFonts w:ascii="Times New Roman" w:hAnsi="Times New Roman" w:cs="Times New Roman"/>
              </w:rPr>
              <w:t>106.70</w:t>
            </w:r>
            <w:r w:rsidR="003D16C5" w:rsidRPr="00515A85">
              <w:rPr>
                <w:rFonts w:ascii="Times New Roman" w:hAnsi="Times New Roman" w:cs="Times New Roman"/>
              </w:rPr>
              <w:t xml:space="preserve">    </w:t>
            </w:r>
          </w:p>
        </w:tc>
        <w:tc>
          <w:tcPr>
            <w:tcW w:w="1095" w:type="dxa"/>
          </w:tcPr>
          <w:p w14:paraId="28307848" w14:textId="238D619D" w:rsidR="003D16C5" w:rsidRPr="00515A85" w:rsidRDefault="39C42EC5" w:rsidP="54F3274D">
            <w:pPr>
              <w:spacing w:line="259" w:lineRule="auto"/>
              <w:rPr>
                <w:rFonts w:ascii="Times New Roman" w:hAnsi="Times New Roman" w:cs="Times New Roman"/>
              </w:rPr>
            </w:pPr>
            <w:r w:rsidRPr="00515A85">
              <w:rPr>
                <w:rFonts w:ascii="Times New Roman" w:hAnsi="Times New Roman" w:cs="Times New Roman"/>
              </w:rPr>
              <w:t>37.95</w:t>
            </w:r>
          </w:p>
        </w:tc>
      </w:tr>
      <w:tr w:rsidR="003D16C5" w:rsidRPr="00515A85" w14:paraId="7C66D33A" w14:textId="77777777" w:rsidTr="54F3274D">
        <w:tc>
          <w:tcPr>
            <w:tcW w:w="2209" w:type="dxa"/>
          </w:tcPr>
          <w:p w14:paraId="53457B72"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10m ITSP hyper-responsivity </w:t>
            </w:r>
          </w:p>
        </w:tc>
        <w:tc>
          <w:tcPr>
            <w:tcW w:w="977" w:type="dxa"/>
          </w:tcPr>
          <w:p w14:paraId="2B9DAE97"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20.02</w:t>
            </w:r>
          </w:p>
        </w:tc>
        <w:tc>
          <w:tcPr>
            <w:tcW w:w="954" w:type="dxa"/>
          </w:tcPr>
          <w:p w14:paraId="5B3F9917"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8.40</w:t>
            </w:r>
          </w:p>
        </w:tc>
        <w:tc>
          <w:tcPr>
            <w:tcW w:w="1050" w:type="dxa"/>
          </w:tcPr>
          <w:p w14:paraId="31E0F713"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22.25</w:t>
            </w:r>
          </w:p>
        </w:tc>
        <w:tc>
          <w:tcPr>
            <w:tcW w:w="861" w:type="dxa"/>
          </w:tcPr>
          <w:p w14:paraId="1E736713"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15.29</w:t>
            </w:r>
          </w:p>
        </w:tc>
        <w:tc>
          <w:tcPr>
            <w:tcW w:w="1065" w:type="dxa"/>
          </w:tcPr>
          <w:p w14:paraId="4C460F34"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20.35</w:t>
            </w:r>
          </w:p>
        </w:tc>
        <w:tc>
          <w:tcPr>
            <w:tcW w:w="960" w:type="dxa"/>
          </w:tcPr>
          <w:p w14:paraId="36C22CC9"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7.46</w:t>
            </w:r>
          </w:p>
        </w:tc>
        <w:tc>
          <w:tcPr>
            <w:tcW w:w="1050" w:type="dxa"/>
          </w:tcPr>
          <w:p w14:paraId="523CEE44"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22.43</w:t>
            </w:r>
          </w:p>
        </w:tc>
        <w:tc>
          <w:tcPr>
            <w:tcW w:w="1095" w:type="dxa"/>
          </w:tcPr>
          <w:p w14:paraId="068D78FA"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13.93</w:t>
            </w:r>
          </w:p>
        </w:tc>
      </w:tr>
      <w:tr w:rsidR="003D16C5" w:rsidRPr="00515A85" w14:paraId="1638872E" w14:textId="77777777" w:rsidTr="54F3274D">
        <w:tc>
          <w:tcPr>
            <w:tcW w:w="2209" w:type="dxa"/>
          </w:tcPr>
          <w:p w14:paraId="0FC2520F"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10m ITSP hypo-responsivity</w:t>
            </w:r>
          </w:p>
        </w:tc>
        <w:tc>
          <w:tcPr>
            <w:tcW w:w="977" w:type="dxa"/>
          </w:tcPr>
          <w:p w14:paraId="2CD2B1D6"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9.83</w:t>
            </w:r>
          </w:p>
        </w:tc>
        <w:tc>
          <w:tcPr>
            <w:tcW w:w="954" w:type="dxa"/>
          </w:tcPr>
          <w:p w14:paraId="29FD34E9"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4.83</w:t>
            </w:r>
          </w:p>
        </w:tc>
        <w:tc>
          <w:tcPr>
            <w:tcW w:w="1050" w:type="dxa"/>
          </w:tcPr>
          <w:p w14:paraId="71E3A423"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11.02</w:t>
            </w:r>
          </w:p>
        </w:tc>
        <w:tc>
          <w:tcPr>
            <w:tcW w:w="861" w:type="dxa"/>
          </w:tcPr>
          <w:p w14:paraId="451CB638"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7.19</w:t>
            </w:r>
          </w:p>
        </w:tc>
        <w:tc>
          <w:tcPr>
            <w:tcW w:w="1065" w:type="dxa"/>
          </w:tcPr>
          <w:p w14:paraId="79876492"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7.87</w:t>
            </w:r>
          </w:p>
        </w:tc>
        <w:tc>
          <w:tcPr>
            <w:tcW w:w="960" w:type="dxa"/>
          </w:tcPr>
          <w:p w14:paraId="5A2A3A43"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3.72</w:t>
            </w:r>
          </w:p>
        </w:tc>
        <w:tc>
          <w:tcPr>
            <w:tcW w:w="1050" w:type="dxa"/>
          </w:tcPr>
          <w:p w14:paraId="2109F4AF"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10.76</w:t>
            </w:r>
          </w:p>
        </w:tc>
        <w:tc>
          <w:tcPr>
            <w:tcW w:w="1095" w:type="dxa"/>
          </w:tcPr>
          <w:p w14:paraId="15FC96F9"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7.09</w:t>
            </w:r>
          </w:p>
        </w:tc>
      </w:tr>
      <w:tr w:rsidR="003D16C5" w:rsidRPr="00515A85" w14:paraId="5418C94B" w14:textId="77777777" w:rsidTr="54F3274D">
        <w:tc>
          <w:tcPr>
            <w:tcW w:w="2209" w:type="dxa"/>
          </w:tcPr>
          <w:p w14:paraId="11A6B672"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10 m aperiodic exponent</w:t>
            </w:r>
          </w:p>
        </w:tc>
        <w:tc>
          <w:tcPr>
            <w:tcW w:w="977" w:type="dxa"/>
          </w:tcPr>
          <w:p w14:paraId="43B1F8DF"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1.45 </w:t>
            </w:r>
          </w:p>
        </w:tc>
        <w:tc>
          <w:tcPr>
            <w:tcW w:w="954" w:type="dxa"/>
          </w:tcPr>
          <w:p w14:paraId="1DA56B77"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.14</w:t>
            </w:r>
          </w:p>
        </w:tc>
        <w:tc>
          <w:tcPr>
            <w:tcW w:w="1050" w:type="dxa"/>
          </w:tcPr>
          <w:p w14:paraId="6E186FA5"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1.46 </w:t>
            </w:r>
          </w:p>
        </w:tc>
        <w:tc>
          <w:tcPr>
            <w:tcW w:w="861" w:type="dxa"/>
          </w:tcPr>
          <w:p w14:paraId="3A800EB8"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.13</w:t>
            </w:r>
          </w:p>
        </w:tc>
        <w:tc>
          <w:tcPr>
            <w:tcW w:w="1065" w:type="dxa"/>
          </w:tcPr>
          <w:p w14:paraId="5DC17365"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1.45  </w:t>
            </w:r>
          </w:p>
        </w:tc>
        <w:tc>
          <w:tcPr>
            <w:tcW w:w="960" w:type="dxa"/>
          </w:tcPr>
          <w:p w14:paraId="6174DFA0"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.11</w:t>
            </w:r>
          </w:p>
        </w:tc>
        <w:tc>
          <w:tcPr>
            <w:tcW w:w="1050" w:type="dxa"/>
          </w:tcPr>
          <w:p w14:paraId="5BB3F994"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1.42   </w:t>
            </w:r>
          </w:p>
        </w:tc>
        <w:tc>
          <w:tcPr>
            <w:tcW w:w="1095" w:type="dxa"/>
          </w:tcPr>
          <w:p w14:paraId="227A97A8"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.14</w:t>
            </w:r>
          </w:p>
        </w:tc>
      </w:tr>
      <w:tr w:rsidR="003D16C5" w:rsidRPr="00515A85" w14:paraId="44DC9249" w14:textId="77777777" w:rsidTr="54F3274D">
        <w:tc>
          <w:tcPr>
            <w:tcW w:w="2209" w:type="dxa"/>
          </w:tcPr>
          <w:p w14:paraId="55EF241A"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10m number of trials</w:t>
            </w:r>
          </w:p>
        </w:tc>
        <w:tc>
          <w:tcPr>
            <w:tcW w:w="977" w:type="dxa"/>
          </w:tcPr>
          <w:p w14:paraId="5248DBD3" w14:textId="1A1B418B" w:rsidR="003D16C5" w:rsidRPr="00515A85" w:rsidRDefault="3FAAEC0C" w:rsidP="002A7D57">
            <w:pPr>
              <w:rPr>
                <w:rFonts w:ascii="Times New Roman" w:hAnsi="Times New Roman" w:cs="Times New Roman"/>
              </w:rPr>
            </w:pPr>
            <w:r w:rsidRPr="00515A85">
              <w:rPr>
                <w:rFonts w:ascii="Times New Roman" w:hAnsi="Times New Roman" w:cs="Times New Roman"/>
              </w:rPr>
              <w:t>89.64</w:t>
            </w:r>
            <w:r w:rsidR="003D16C5" w:rsidRPr="00515A85">
              <w:rPr>
                <w:rFonts w:ascii="Times New Roman" w:hAnsi="Times New Roman" w:cs="Times New Roman"/>
              </w:rPr>
              <w:t xml:space="preserve"> </w:t>
            </w:r>
          </w:p>
        </w:tc>
        <w:tc>
          <w:tcPr>
            <w:tcW w:w="954" w:type="dxa"/>
          </w:tcPr>
          <w:p w14:paraId="50261A73" w14:textId="3D3E86D4" w:rsidR="003D16C5" w:rsidRPr="00515A85" w:rsidRDefault="003D16C5" w:rsidP="002A7D57">
            <w:pPr>
              <w:rPr>
                <w:rFonts w:ascii="Times New Roman" w:hAnsi="Times New Roman" w:cs="Times New Roman"/>
              </w:rPr>
            </w:pPr>
            <w:r w:rsidRPr="00515A85">
              <w:rPr>
                <w:rFonts w:ascii="Times New Roman" w:hAnsi="Times New Roman" w:cs="Times New Roman"/>
              </w:rPr>
              <w:t>4</w:t>
            </w:r>
            <w:r w:rsidR="00A6246A" w:rsidRPr="00515A85">
              <w:rPr>
                <w:rFonts w:ascii="Times New Roman" w:hAnsi="Times New Roman" w:cs="Times New Roman"/>
              </w:rPr>
              <w:t>4.62</w:t>
            </w:r>
          </w:p>
        </w:tc>
        <w:tc>
          <w:tcPr>
            <w:tcW w:w="1050" w:type="dxa"/>
          </w:tcPr>
          <w:p w14:paraId="60D17DB9" w14:textId="6A759F92" w:rsidR="003D16C5" w:rsidRPr="00515A85" w:rsidRDefault="003D16C5" w:rsidP="002A7D57">
            <w:pPr>
              <w:rPr>
                <w:rFonts w:ascii="Times New Roman" w:hAnsi="Times New Roman" w:cs="Times New Roman"/>
              </w:rPr>
            </w:pPr>
            <w:r w:rsidRPr="00515A85">
              <w:rPr>
                <w:rFonts w:ascii="Times New Roman" w:hAnsi="Times New Roman" w:cs="Times New Roman"/>
              </w:rPr>
              <w:t>9</w:t>
            </w:r>
            <w:r w:rsidR="698331B8" w:rsidRPr="00515A85">
              <w:rPr>
                <w:rFonts w:ascii="Times New Roman" w:hAnsi="Times New Roman" w:cs="Times New Roman"/>
              </w:rPr>
              <w:t>7.75</w:t>
            </w:r>
            <w:r w:rsidRPr="00515A85">
              <w:rPr>
                <w:rFonts w:ascii="Times New Roman" w:hAnsi="Times New Roman" w:cs="Times New Roman"/>
              </w:rPr>
              <w:t xml:space="preserve"> </w:t>
            </w:r>
          </w:p>
        </w:tc>
        <w:tc>
          <w:tcPr>
            <w:tcW w:w="861" w:type="dxa"/>
          </w:tcPr>
          <w:p w14:paraId="5FD11B24" w14:textId="7863CE7D" w:rsidR="003D16C5" w:rsidRPr="00515A85" w:rsidRDefault="714F73E5" w:rsidP="002A7D57">
            <w:pPr>
              <w:rPr>
                <w:rFonts w:ascii="Times New Roman" w:hAnsi="Times New Roman" w:cs="Times New Roman"/>
              </w:rPr>
            </w:pPr>
            <w:r w:rsidRPr="00515A85">
              <w:rPr>
                <w:rFonts w:ascii="Times New Roman" w:hAnsi="Times New Roman" w:cs="Times New Roman"/>
              </w:rPr>
              <w:t>35.92</w:t>
            </w:r>
          </w:p>
        </w:tc>
        <w:tc>
          <w:tcPr>
            <w:tcW w:w="1065" w:type="dxa"/>
          </w:tcPr>
          <w:p w14:paraId="740B145C" w14:textId="788E1FB2" w:rsidR="003D16C5" w:rsidRPr="00515A85" w:rsidRDefault="003D16C5" w:rsidP="002A7D57">
            <w:pPr>
              <w:rPr>
                <w:rFonts w:ascii="Times New Roman" w:hAnsi="Times New Roman" w:cs="Times New Roman"/>
              </w:rPr>
            </w:pPr>
            <w:r w:rsidRPr="00515A85">
              <w:rPr>
                <w:rFonts w:ascii="Times New Roman" w:hAnsi="Times New Roman" w:cs="Times New Roman"/>
              </w:rPr>
              <w:t>100.</w:t>
            </w:r>
            <w:r w:rsidR="43290561" w:rsidRPr="00515A85">
              <w:rPr>
                <w:rFonts w:ascii="Times New Roman" w:hAnsi="Times New Roman" w:cs="Times New Roman"/>
              </w:rPr>
              <w:t>68</w:t>
            </w:r>
            <w:r w:rsidRPr="00515A85">
              <w:rPr>
                <w:rFonts w:ascii="Times New Roman" w:hAnsi="Times New Roman" w:cs="Times New Roman"/>
              </w:rPr>
              <w:t xml:space="preserve">   </w:t>
            </w:r>
          </w:p>
        </w:tc>
        <w:tc>
          <w:tcPr>
            <w:tcW w:w="960" w:type="dxa"/>
          </w:tcPr>
          <w:p w14:paraId="6818F6EB" w14:textId="7AEACB7B" w:rsidR="003D16C5" w:rsidRPr="00515A85" w:rsidRDefault="003D16C5" w:rsidP="002A7D57">
            <w:pPr>
              <w:rPr>
                <w:rFonts w:ascii="Times New Roman" w:hAnsi="Times New Roman" w:cs="Times New Roman"/>
              </w:rPr>
            </w:pPr>
            <w:r w:rsidRPr="00515A85">
              <w:rPr>
                <w:rFonts w:ascii="Times New Roman" w:hAnsi="Times New Roman" w:cs="Times New Roman"/>
              </w:rPr>
              <w:t>27.</w:t>
            </w:r>
            <w:r w:rsidR="45512BD2" w:rsidRPr="00515A85">
              <w:rPr>
                <w:rFonts w:ascii="Times New Roman" w:hAnsi="Times New Roman" w:cs="Times New Roman"/>
              </w:rPr>
              <w:t>63</w:t>
            </w:r>
          </w:p>
        </w:tc>
        <w:tc>
          <w:tcPr>
            <w:tcW w:w="1050" w:type="dxa"/>
          </w:tcPr>
          <w:p w14:paraId="20C58BFC" w14:textId="2ABB2850" w:rsidR="003D16C5" w:rsidRPr="00515A85" w:rsidRDefault="45512BD2" w:rsidP="002A7D57">
            <w:pPr>
              <w:rPr>
                <w:rFonts w:ascii="Times New Roman" w:hAnsi="Times New Roman" w:cs="Times New Roman"/>
              </w:rPr>
            </w:pPr>
            <w:r w:rsidRPr="00515A85">
              <w:rPr>
                <w:rFonts w:ascii="Times New Roman" w:hAnsi="Times New Roman" w:cs="Times New Roman"/>
              </w:rPr>
              <w:t>89.08</w:t>
            </w:r>
            <w:r w:rsidR="003D16C5" w:rsidRPr="00515A85">
              <w:rPr>
                <w:rFonts w:ascii="Times New Roman" w:hAnsi="Times New Roman" w:cs="Times New Roman"/>
              </w:rPr>
              <w:t xml:space="preserve">  </w:t>
            </w:r>
          </w:p>
        </w:tc>
        <w:tc>
          <w:tcPr>
            <w:tcW w:w="1095" w:type="dxa"/>
          </w:tcPr>
          <w:p w14:paraId="55980AA0" w14:textId="41F2C327" w:rsidR="003D16C5" w:rsidRPr="00515A85" w:rsidRDefault="003D16C5" w:rsidP="002A7D57">
            <w:pPr>
              <w:rPr>
                <w:rFonts w:ascii="Times New Roman" w:hAnsi="Times New Roman" w:cs="Times New Roman"/>
              </w:rPr>
            </w:pPr>
            <w:r w:rsidRPr="00515A85">
              <w:rPr>
                <w:rFonts w:ascii="Times New Roman" w:hAnsi="Times New Roman" w:cs="Times New Roman"/>
              </w:rPr>
              <w:t>3</w:t>
            </w:r>
            <w:r w:rsidR="284C4731" w:rsidRPr="00515A85">
              <w:rPr>
                <w:rFonts w:ascii="Times New Roman" w:hAnsi="Times New Roman" w:cs="Times New Roman"/>
              </w:rPr>
              <w:t>8</w:t>
            </w:r>
            <w:r w:rsidRPr="00515A85">
              <w:rPr>
                <w:rFonts w:ascii="Times New Roman" w:hAnsi="Times New Roman" w:cs="Times New Roman"/>
              </w:rPr>
              <w:t>.</w:t>
            </w:r>
            <w:r w:rsidR="1843F081" w:rsidRPr="00515A85">
              <w:rPr>
                <w:rFonts w:ascii="Times New Roman" w:hAnsi="Times New Roman" w:cs="Times New Roman"/>
              </w:rPr>
              <w:t>57</w:t>
            </w:r>
          </w:p>
        </w:tc>
      </w:tr>
      <w:tr w:rsidR="003D16C5" w:rsidRPr="00515A85" w14:paraId="5C828E77" w14:textId="77777777" w:rsidTr="54F3274D">
        <w:tc>
          <w:tcPr>
            <w:tcW w:w="2209" w:type="dxa"/>
          </w:tcPr>
          <w:p w14:paraId="5CE4E584"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14m ITSP hyper-responsivity </w:t>
            </w:r>
          </w:p>
        </w:tc>
        <w:tc>
          <w:tcPr>
            <w:tcW w:w="977" w:type="dxa"/>
          </w:tcPr>
          <w:p w14:paraId="5445E17A"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21.18</w:t>
            </w:r>
          </w:p>
        </w:tc>
        <w:tc>
          <w:tcPr>
            <w:tcW w:w="954" w:type="dxa"/>
          </w:tcPr>
          <w:p w14:paraId="17E7EE13"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7.99</w:t>
            </w:r>
          </w:p>
        </w:tc>
        <w:tc>
          <w:tcPr>
            <w:tcW w:w="1050" w:type="dxa"/>
          </w:tcPr>
          <w:p w14:paraId="37A4FFD5"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23.59</w:t>
            </w:r>
          </w:p>
        </w:tc>
        <w:tc>
          <w:tcPr>
            <w:tcW w:w="861" w:type="dxa"/>
          </w:tcPr>
          <w:p w14:paraId="4FF7594E"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14.82</w:t>
            </w:r>
          </w:p>
        </w:tc>
        <w:tc>
          <w:tcPr>
            <w:tcW w:w="1065" w:type="dxa"/>
          </w:tcPr>
          <w:p w14:paraId="5F29F7C0"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22.44</w:t>
            </w:r>
          </w:p>
        </w:tc>
        <w:tc>
          <w:tcPr>
            <w:tcW w:w="960" w:type="dxa"/>
          </w:tcPr>
          <w:p w14:paraId="68126899"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9.82</w:t>
            </w:r>
          </w:p>
        </w:tc>
        <w:tc>
          <w:tcPr>
            <w:tcW w:w="1050" w:type="dxa"/>
          </w:tcPr>
          <w:p w14:paraId="2543AC58"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26.72</w:t>
            </w:r>
          </w:p>
        </w:tc>
        <w:tc>
          <w:tcPr>
            <w:tcW w:w="1095" w:type="dxa"/>
          </w:tcPr>
          <w:p w14:paraId="303781FD"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13.23</w:t>
            </w:r>
          </w:p>
        </w:tc>
      </w:tr>
      <w:tr w:rsidR="003D16C5" w:rsidRPr="00515A85" w14:paraId="2528F44B" w14:textId="77777777" w:rsidTr="54F3274D">
        <w:tc>
          <w:tcPr>
            <w:tcW w:w="2209" w:type="dxa"/>
          </w:tcPr>
          <w:p w14:paraId="17A056FB"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14m ITSP hypo-responsivity</w:t>
            </w:r>
          </w:p>
        </w:tc>
        <w:tc>
          <w:tcPr>
            <w:tcW w:w="977" w:type="dxa"/>
          </w:tcPr>
          <w:p w14:paraId="7D35964C"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8.13</w:t>
            </w:r>
          </w:p>
        </w:tc>
        <w:tc>
          <w:tcPr>
            <w:tcW w:w="954" w:type="dxa"/>
          </w:tcPr>
          <w:p w14:paraId="0BD3EDE1"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4.54</w:t>
            </w:r>
          </w:p>
        </w:tc>
        <w:tc>
          <w:tcPr>
            <w:tcW w:w="1050" w:type="dxa"/>
          </w:tcPr>
          <w:p w14:paraId="5C598569"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10.65</w:t>
            </w:r>
          </w:p>
        </w:tc>
        <w:tc>
          <w:tcPr>
            <w:tcW w:w="861" w:type="dxa"/>
          </w:tcPr>
          <w:p w14:paraId="71600195"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6.96</w:t>
            </w:r>
          </w:p>
        </w:tc>
        <w:tc>
          <w:tcPr>
            <w:tcW w:w="1065" w:type="dxa"/>
          </w:tcPr>
          <w:p w14:paraId="0B299550"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10.50</w:t>
            </w:r>
          </w:p>
        </w:tc>
        <w:tc>
          <w:tcPr>
            <w:tcW w:w="960" w:type="dxa"/>
          </w:tcPr>
          <w:p w14:paraId="5551CBFE"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6.05</w:t>
            </w:r>
          </w:p>
        </w:tc>
        <w:tc>
          <w:tcPr>
            <w:tcW w:w="1050" w:type="dxa"/>
          </w:tcPr>
          <w:p w14:paraId="3E0BB660"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12.26</w:t>
            </w:r>
          </w:p>
        </w:tc>
        <w:tc>
          <w:tcPr>
            <w:tcW w:w="1095" w:type="dxa"/>
          </w:tcPr>
          <w:p w14:paraId="62605851"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6.70</w:t>
            </w:r>
          </w:p>
        </w:tc>
      </w:tr>
      <w:tr w:rsidR="003D16C5" w:rsidRPr="00515A85" w14:paraId="3518AACE" w14:textId="77777777" w:rsidTr="54F3274D">
        <w:trPr>
          <w:trHeight w:val="416"/>
        </w:trPr>
        <w:tc>
          <w:tcPr>
            <w:tcW w:w="2209" w:type="dxa"/>
          </w:tcPr>
          <w:p w14:paraId="2F30A50F"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14m aperiodic exponent</w:t>
            </w:r>
          </w:p>
        </w:tc>
        <w:tc>
          <w:tcPr>
            <w:tcW w:w="977" w:type="dxa"/>
          </w:tcPr>
          <w:p w14:paraId="7838F2AF"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1.55  </w:t>
            </w:r>
          </w:p>
        </w:tc>
        <w:tc>
          <w:tcPr>
            <w:tcW w:w="954" w:type="dxa"/>
          </w:tcPr>
          <w:p w14:paraId="3BC3134B"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.13</w:t>
            </w:r>
          </w:p>
        </w:tc>
        <w:tc>
          <w:tcPr>
            <w:tcW w:w="1050" w:type="dxa"/>
          </w:tcPr>
          <w:p w14:paraId="45C7F77E"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1.47   </w:t>
            </w:r>
          </w:p>
        </w:tc>
        <w:tc>
          <w:tcPr>
            <w:tcW w:w="861" w:type="dxa"/>
          </w:tcPr>
          <w:p w14:paraId="236E6F0C"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.13</w:t>
            </w:r>
          </w:p>
        </w:tc>
        <w:tc>
          <w:tcPr>
            <w:tcW w:w="1065" w:type="dxa"/>
          </w:tcPr>
          <w:p w14:paraId="5EA6E3C4"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1.46    </w:t>
            </w:r>
          </w:p>
        </w:tc>
        <w:tc>
          <w:tcPr>
            <w:tcW w:w="960" w:type="dxa"/>
          </w:tcPr>
          <w:p w14:paraId="437CD030"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.14</w:t>
            </w:r>
          </w:p>
        </w:tc>
        <w:tc>
          <w:tcPr>
            <w:tcW w:w="1050" w:type="dxa"/>
          </w:tcPr>
          <w:p w14:paraId="264B9030"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1.46  </w:t>
            </w:r>
          </w:p>
        </w:tc>
        <w:tc>
          <w:tcPr>
            <w:tcW w:w="1095" w:type="dxa"/>
          </w:tcPr>
          <w:p w14:paraId="3BE7579B"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.17</w:t>
            </w:r>
          </w:p>
        </w:tc>
      </w:tr>
      <w:tr w:rsidR="003D16C5" w:rsidRPr="00515A85" w14:paraId="5C441902" w14:textId="77777777" w:rsidTr="54F3274D">
        <w:tc>
          <w:tcPr>
            <w:tcW w:w="2209" w:type="dxa"/>
          </w:tcPr>
          <w:p w14:paraId="0E5D5DFB"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14m number of trials</w:t>
            </w:r>
          </w:p>
        </w:tc>
        <w:tc>
          <w:tcPr>
            <w:tcW w:w="977" w:type="dxa"/>
          </w:tcPr>
          <w:p w14:paraId="2EEB220D" w14:textId="1D5CEBFC" w:rsidR="003D16C5" w:rsidRPr="00515A85" w:rsidRDefault="003D16C5" w:rsidP="002A7D57">
            <w:pPr>
              <w:rPr>
                <w:rFonts w:ascii="Times New Roman" w:hAnsi="Times New Roman" w:cs="Times New Roman"/>
              </w:rPr>
            </w:pPr>
            <w:r w:rsidRPr="00515A85">
              <w:rPr>
                <w:rFonts w:ascii="Times New Roman" w:hAnsi="Times New Roman" w:cs="Times New Roman"/>
              </w:rPr>
              <w:t>1</w:t>
            </w:r>
            <w:r w:rsidR="6F0D509B" w:rsidRPr="00515A85">
              <w:rPr>
                <w:rFonts w:ascii="Times New Roman" w:hAnsi="Times New Roman" w:cs="Times New Roman"/>
              </w:rPr>
              <w:t>11.17</w:t>
            </w:r>
            <w:r w:rsidRPr="00515A85">
              <w:rPr>
                <w:rFonts w:ascii="Times New Roman" w:hAnsi="Times New Roman" w:cs="Times New Roman"/>
              </w:rPr>
              <w:t xml:space="preserve"> </w:t>
            </w:r>
          </w:p>
        </w:tc>
        <w:tc>
          <w:tcPr>
            <w:tcW w:w="954" w:type="dxa"/>
          </w:tcPr>
          <w:p w14:paraId="0D862B96" w14:textId="0F711249" w:rsidR="003D16C5" w:rsidRPr="00515A85" w:rsidRDefault="4C4EE019" w:rsidP="002A7D57">
            <w:pPr>
              <w:rPr>
                <w:rFonts w:ascii="Times New Roman" w:hAnsi="Times New Roman" w:cs="Times New Roman"/>
              </w:rPr>
            </w:pPr>
            <w:r w:rsidRPr="00515A85">
              <w:rPr>
                <w:rFonts w:ascii="Times New Roman" w:hAnsi="Times New Roman" w:cs="Times New Roman"/>
              </w:rPr>
              <w:t>44.63</w:t>
            </w:r>
          </w:p>
        </w:tc>
        <w:tc>
          <w:tcPr>
            <w:tcW w:w="1050" w:type="dxa"/>
          </w:tcPr>
          <w:p w14:paraId="6F42CB51"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117.37 </w:t>
            </w:r>
          </w:p>
        </w:tc>
        <w:tc>
          <w:tcPr>
            <w:tcW w:w="861" w:type="dxa"/>
          </w:tcPr>
          <w:p w14:paraId="707EDA9C"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40.01</w:t>
            </w:r>
          </w:p>
        </w:tc>
        <w:tc>
          <w:tcPr>
            <w:tcW w:w="1065" w:type="dxa"/>
          </w:tcPr>
          <w:p w14:paraId="4D9579FF"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126.17 </w:t>
            </w:r>
          </w:p>
        </w:tc>
        <w:tc>
          <w:tcPr>
            <w:tcW w:w="960" w:type="dxa"/>
          </w:tcPr>
          <w:p w14:paraId="7A76180E"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43.05</w:t>
            </w:r>
          </w:p>
        </w:tc>
        <w:tc>
          <w:tcPr>
            <w:tcW w:w="1050" w:type="dxa"/>
          </w:tcPr>
          <w:p w14:paraId="1F85CAEC" w14:textId="5D870096" w:rsidR="003D16C5" w:rsidRPr="00515A85" w:rsidRDefault="003D16C5" w:rsidP="002A7D57">
            <w:pPr>
              <w:rPr>
                <w:rFonts w:ascii="Times New Roman" w:hAnsi="Times New Roman" w:cs="Times New Roman"/>
              </w:rPr>
            </w:pPr>
            <w:r w:rsidRPr="00515A85">
              <w:rPr>
                <w:rFonts w:ascii="Times New Roman" w:hAnsi="Times New Roman" w:cs="Times New Roman"/>
              </w:rPr>
              <w:t>1</w:t>
            </w:r>
            <w:r w:rsidR="24E84FB8" w:rsidRPr="00515A85">
              <w:rPr>
                <w:rFonts w:ascii="Times New Roman" w:hAnsi="Times New Roman" w:cs="Times New Roman"/>
              </w:rPr>
              <w:t>17.41</w:t>
            </w:r>
            <w:r w:rsidRPr="00515A85">
              <w:rPr>
                <w:rFonts w:ascii="Times New Roman" w:hAnsi="Times New Roman" w:cs="Times New Roman"/>
              </w:rPr>
              <w:t xml:space="preserve">   </w:t>
            </w:r>
          </w:p>
        </w:tc>
        <w:tc>
          <w:tcPr>
            <w:tcW w:w="1095" w:type="dxa"/>
          </w:tcPr>
          <w:p w14:paraId="6AC680B2" w14:textId="5FF34236" w:rsidR="003D16C5" w:rsidRPr="00515A85" w:rsidRDefault="4D37055D" w:rsidP="002A7D57">
            <w:pPr>
              <w:rPr>
                <w:rFonts w:ascii="Times New Roman" w:hAnsi="Times New Roman" w:cs="Times New Roman"/>
              </w:rPr>
            </w:pPr>
            <w:r w:rsidRPr="00515A85">
              <w:rPr>
                <w:rFonts w:ascii="Times New Roman" w:hAnsi="Times New Roman" w:cs="Times New Roman"/>
              </w:rPr>
              <w:t>35.11</w:t>
            </w:r>
          </w:p>
        </w:tc>
      </w:tr>
      <w:tr w:rsidR="003D16C5" w:rsidRPr="00515A85" w14:paraId="62D74C1A" w14:textId="77777777" w:rsidTr="54F3274D">
        <w:tc>
          <w:tcPr>
            <w:tcW w:w="2209" w:type="dxa"/>
          </w:tcPr>
          <w:p w14:paraId="3B8054BE"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24m ITSP hyper-responsivity </w:t>
            </w:r>
          </w:p>
        </w:tc>
        <w:tc>
          <w:tcPr>
            <w:tcW w:w="977" w:type="dxa"/>
          </w:tcPr>
          <w:p w14:paraId="453FCFE5"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18.36</w:t>
            </w:r>
          </w:p>
        </w:tc>
        <w:tc>
          <w:tcPr>
            <w:tcW w:w="954" w:type="dxa"/>
          </w:tcPr>
          <w:p w14:paraId="3C1759FC"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8.63</w:t>
            </w:r>
          </w:p>
        </w:tc>
        <w:tc>
          <w:tcPr>
            <w:tcW w:w="1050" w:type="dxa"/>
          </w:tcPr>
          <w:p w14:paraId="66E3F18F"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23.93</w:t>
            </w:r>
          </w:p>
        </w:tc>
        <w:tc>
          <w:tcPr>
            <w:tcW w:w="861" w:type="dxa"/>
          </w:tcPr>
          <w:p w14:paraId="51B6F30F"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14.83</w:t>
            </w:r>
          </w:p>
        </w:tc>
        <w:tc>
          <w:tcPr>
            <w:tcW w:w="1065" w:type="dxa"/>
          </w:tcPr>
          <w:p w14:paraId="729766CE"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25.58</w:t>
            </w:r>
          </w:p>
        </w:tc>
        <w:tc>
          <w:tcPr>
            <w:tcW w:w="960" w:type="dxa"/>
          </w:tcPr>
          <w:p w14:paraId="354FDD4E"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14.33</w:t>
            </w:r>
          </w:p>
        </w:tc>
        <w:tc>
          <w:tcPr>
            <w:tcW w:w="1050" w:type="dxa"/>
          </w:tcPr>
          <w:p w14:paraId="53E9C58A"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27.33</w:t>
            </w:r>
          </w:p>
        </w:tc>
        <w:tc>
          <w:tcPr>
            <w:tcW w:w="1095" w:type="dxa"/>
          </w:tcPr>
          <w:p w14:paraId="4A4C0E8E"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18.57</w:t>
            </w:r>
          </w:p>
        </w:tc>
      </w:tr>
      <w:tr w:rsidR="003D16C5" w:rsidRPr="00515A85" w14:paraId="194CD767" w14:textId="77777777" w:rsidTr="54F3274D">
        <w:tc>
          <w:tcPr>
            <w:tcW w:w="2209" w:type="dxa"/>
          </w:tcPr>
          <w:p w14:paraId="788F7E93"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24m ITSP hypo-responsivity</w:t>
            </w:r>
          </w:p>
        </w:tc>
        <w:tc>
          <w:tcPr>
            <w:tcW w:w="977" w:type="dxa"/>
          </w:tcPr>
          <w:p w14:paraId="33F7B448"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7.05</w:t>
            </w:r>
          </w:p>
        </w:tc>
        <w:tc>
          <w:tcPr>
            <w:tcW w:w="954" w:type="dxa"/>
          </w:tcPr>
          <w:p w14:paraId="40CBF0C5"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3.15</w:t>
            </w:r>
          </w:p>
        </w:tc>
        <w:tc>
          <w:tcPr>
            <w:tcW w:w="1050" w:type="dxa"/>
          </w:tcPr>
          <w:p w14:paraId="6AE07B66"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8.47</w:t>
            </w:r>
          </w:p>
        </w:tc>
        <w:tc>
          <w:tcPr>
            <w:tcW w:w="861" w:type="dxa"/>
          </w:tcPr>
          <w:p w14:paraId="40EADCFC"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7.12</w:t>
            </w:r>
          </w:p>
        </w:tc>
        <w:tc>
          <w:tcPr>
            <w:tcW w:w="1065" w:type="dxa"/>
          </w:tcPr>
          <w:p w14:paraId="0D2C7CCD"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10.82</w:t>
            </w:r>
          </w:p>
        </w:tc>
        <w:tc>
          <w:tcPr>
            <w:tcW w:w="960" w:type="dxa"/>
          </w:tcPr>
          <w:p w14:paraId="7EBC825C"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6.86</w:t>
            </w:r>
          </w:p>
        </w:tc>
        <w:tc>
          <w:tcPr>
            <w:tcW w:w="1050" w:type="dxa"/>
          </w:tcPr>
          <w:p w14:paraId="20E204FA"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11.53</w:t>
            </w:r>
          </w:p>
        </w:tc>
        <w:tc>
          <w:tcPr>
            <w:tcW w:w="1095" w:type="dxa"/>
          </w:tcPr>
          <w:p w14:paraId="19E5A08C"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8.40</w:t>
            </w:r>
          </w:p>
        </w:tc>
      </w:tr>
      <w:tr w:rsidR="003D16C5" w:rsidRPr="00515A85" w14:paraId="1E33AA27" w14:textId="77777777" w:rsidTr="54F3274D">
        <w:tc>
          <w:tcPr>
            <w:tcW w:w="2209" w:type="dxa"/>
          </w:tcPr>
          <w:p w14:paraId="33F05B44"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 xml:space="preserve">36m ITSP hyper-responsivity </w:t>
            </w:r>
          </w:p>
        </w:tc>
        <w:tc>
          <w:tcPr>
            <w:tcW w:w="977" w:type="dxa"/>
          </w:tcPr>
          <w:p w14:paraId="26EA192B"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15.86</w:t>
            </w:r>
          </w:p>
        </w:tc>
        <w:tc>
          <w:tcPr>
            <w:tcW w:w="954" w:type="dxa"/>
          </w:tcPr>
          <w:p w14:paraId="7DD45BD0"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7.34</w:t>
            </w:r>
          </w:p>
        </w:tc>
        <w:tc>
          <w:tcPr>
            <w:tcW w:w="1050" w:type="dxa"/>
          </w:tcPr>
          <w:p w14:paraId="56D3288E"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26.46</w:t>
            </w:r>
          </w:p>
        </w:tc>
        <w:tc>
          <w:tcPr>
            <w:tcW w:w="861" w:type="dxa"/>
          </w:tcPr>
          <w:p w14:paraId="7DC7C24C"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16.99</w:t>
            </w:r>
          </w:p>
        </w:tc>
        <w:tc>
          <w:tcPr>
            <w:tcW w:w="1065" w:type="dxa"/>
          </w:tcPr>
          <w:p w14:paraId="7375E155"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19.22</w:t>
            </w:r>
          </w:p>
        </w:tc>
        <w:tc>
          <w:tcPr>
            <w:tcW w:w="960" w:type="dxa"/>
          </w:tcPr>
          <w:p w14:paraId="0C52604F"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11.63</w:t>
            </w:r>
          </w:p>
        </w:tc>
        <w:tc>
          <w:tcPr>
            <w:tcW w:w="1050" w:type="dxa"/>
          </w:tcPr>
          <w:p w14:paraId="4F4575DD"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30.14</w:t>
            </w:r>
          </w:p>
        </w:tc>
        <w:tc>
          <w:tcPr>
            <w:tcW w:w="1095" w:type="dxa"/>
          </w:tcPr>
          <w:p w14:paraId="36C77DD8"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25.78</w:t>
            </w:r>
          </w:p>
        </w:tc>
      </w:tr>
      <w:tr w:rsidR="003D16C5" w:rsidRPr="00515A85" w14:paraId="5BE7BADE" w14:textId="77777777" w:rsidTr="54F3274D">
        <w:tc>
          <w:tcPr>
            <w:tcW w:w="2209" w:type="dxa"/>
          </w:tcPr>
          <w:p w14:paraId="3F13561C" w14:textId="77777777" w:rsidR="003D16C5" w:rsidRPr="00515A85" w:rsidRDefault="003D16C5" w:rsidP="002A7D57">
            <w:pPr>
              <w:rPr>
                <w:rFonts w:ascii="Times New Roman" w:hAnsi="Times New Roman" w:cs="Times New Roman"/>
              </w:rPr>
            </w:pPr>
            <w:r w:rsidRPr="00515A85">
              <w:rPr>
                <w:rFonts w:ascii="Times New Roman" w:hAnsi="Times New Roman" w:cs="Times New Roman"/>
              </w:rPr>
              <w:t>36m ITSP hypo-responsivity</w:t>
            </w:r>
          </w:p>
        </w:tc>
        <w:tc>
          <w:tcPr>
            <w:tcW w:w="977" w:type="dxa"/>
          </w:tcPr>
          <w:p w14:paraId="63DB55FF"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6.93</w:t>
            </w:r>
          </w:p>
        </w:tc>
        <w:tc>
          <w:tcPr>
            <w:tcW w:w="954" w:type="dxa"/>
          </w:tcPr>
          <w:p w14:paraId="707F1211"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3.88</w:t>
            </w:r>
          </w:p>
        </w:tc>
        <w:tc>
          <w:tcPr>
            <w:tcW w:w="1050" w:type="dxa"/>
          </w:tcPr>
          <w:p w14:paraId="55E50EBC"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8.64</w:t>
            </w:r>
          </w:p>
        </w:tc>
        <w:tc>
          <w:tcPr>
            <w:tcW w:w="861" w:type="dxa"/>
          </w:tcPr>
          <w:p w14:paraId="4F73262D"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6.76</w:t>
            </w:r>
          </w:p>
        </w:tc>
        <w:tc>
          <w:tcPr>
            <w:tcW w:w="1065" w:type="dxa"/>
          </w:tcPr>
          <w:p w14:paraId="0F8C6B0F"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10.12</w:t>
            </w:r>
          </w:p>
        </w:tc>
        <w:tc>
          <w:tcPr>
            <w:tcW w:w="960" w:type="dxa"/>
          </w:tcPr>
          <w:p w14:paraId="18F3E8B5"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5.54</w:t>
            </w:r>
          </w:p>
        </w:tc>
        <w:tc>
          <w:tcPr>
            <w:tcW w:w="1050" w:type="dxa"/>
          </w:tcPr>
          <w:p w14:paraId="60331B74"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12.64</w:t>
            </w:r>
          </w:p>
        </w:tc>
        <w:tc>
          <w:tcPr>
            <w:tcW w:w="1095" w:type="dxa"/>
          </w:tcPr>
          <w:p w14:paraId="23B117B8" w14:textId="77777777" w:rsidR="003D16C5" w:rsidRPr="00515A85" w:rsidRDefault="003D16C5" w:rsidP="002A7D57">
            <w:pPr>
              <w:rPr>
                <w:rFonts w:ascii="Times New Roman" w:hAnsi="Times New Roman" w:cs="Times New Roman"/>
              </w:rPr>
            </w:pPr>
            <w:r w:rsidRPr="00515A85">
              <w:rPr>
                <w:rFonts w:ascii="Times New Roman" w:hAnsi="Times New Roman" w:cs="Times New Roman"/>
                <w:color w:val="000000"/>
              </w:rPr>
              <w:t>11.98</w:t>
            </w:r>
          </w:p>
        </w:tc>
      </w:tr>
    </w:tbl>
    <w:p w14:paraId="6832ABD6" w14:textId="4F37FFB4" w:rsidR="003D16C5" w:rsidRPr="00515A85" w:rsidRDefault="00F0496B" w:rsidP="00D87867">
      <w:pPr>
        <w:widowControl w:val="0"/>
        <w:autoSpaceDE w:val="0"/>
        <w:autoSpaceDN w:val="0"/>
        <w:adjustRightInd w:val="0"/>
        <w:spacing w:line="480" w:lineRule="auto"/>
        <w:ind w:firstLine="720"/>
        <w:jc w:val="both"/>
        <w:rPr>
          <w:rFonts w:ascii="Times New Roman" w:hAnsi="Times New Roman" w:cs="Times New Roman"/>
          <w:color w:val="000000" w:themeColor="text1"/>
        </w:rPr>
      </w:pPr>
      <w:r w:rsidRPr="00515A85">
        <w:rPr>
          <w:rFonts w:ascii="Times New Roman" w:hAnsi="Times New Roman" w:cs="Times New Roman"/>
          <w:color w:val="000000" w:themeColor="text1"/>
        </w:rPr>
        <w:t>FH = family history; ITSP = Infant Toddler Sensory Profile</w:t>
      </w:r>
    </w:p>
    <w:p w14:paraId="4B6FA03F" w14:textId="77777777" w:rsidR="0046749D" w:rsidRPr="00515A85" w:rsidRDefault="0046749D">
      <w:pPr>
        <w:rPr>
          <w:rFonts w:ascii="Times New Roman" w:hAnsi="Times New Roman" w:cs="Times New Roman"/>
          <w:b/>
          <w:bCs/>
        </w:rPr>
      </w:pPr>
      <w:r w:rsidRPr="00515A85">
        <w:rPr>
          <w:rFonts w:ascii="Times New Roman" w:hAnsi="Times New Roman" w:cs="Times New Roman"/>
          <w:b/>
          <w:bCs/>
        </w:rPr>
        <w:br w:type="page"/>
      </w:r>
    </w:p>
    <w:p w14:paraId="5C679895" w14:textId="6313FC14" w:rsidR="0036525A" w:rsidRPr="00515A85" w:rsidRDefault="0036525A" w:rsidP="0036525A">
      <w:pPr>
        <w:rPr>
          <w:rFonts w:ascii="Times New Roman" w:hAnsi="Times New Roman" w:cs="Times New Roman"/>
          <w:b/>
          <w:bCs/>
        </w:rPr>
      </w:pPr>
      <w:r w:rsidRPr="00515A85">
        <w:rPr>
          <w:rFonts w:ascii="Times New Roman" w:hAnsi="Times New Roman" w:cs="Times New Roman"/>
          <w:b/>
          <w:bCs/>
        </w:rPr>
        <w:lastRenderedPageBreak/>
        <w:t xml:space="preserve">Table </w:t>
      </w:r>
      <w:r w:rsidR="00D05F24" w:rsidRPr="00515A85">
        <w:rPr>
          <w:rFonts w:ascii="Times New Roman" w:hAnsi="Times New Roman" w:cs="Times New Roman"/>
          <w:b/>
          <w:bCs/>
        </w:rPr>
        <w:t>S</w:t>
      </w:r>
      <w:r w:rsidR="05FE629F" w:rsidRPr="00515A85">
        <w:rPr>
          <w:rFonts w:ascii="Times New Roman" w:hAnsi="Times New Roman" w:cs="Times New Roman"/>
          <w:b/>
          <w:bCs/>
        </w:rPr>
        <w:t>4</w:t>
      </w:r>
      <w:r w:rsidRPr="00515A85">
        <w:rPr>
          <w:rFonts w:ascii="Times New Roman" w:hAnsi="Times New Roman" w:cs="Times New Roman"/>
          <w:b/>
          <w:bCs/>
        </w:rPr>
        <w:t xml:space="preserve">. Associations between Family History of Autism and ADHD and Trajectories of Sensory Hyper- and Hypo-Responsivity </w:t>
      </w:r>
      <w:r w:rsidR="0046749D" w:rsidRPr="00515A85">
        <w:rPr>
          <w:rFonts w:ascii="Times New Roman" w:hAnsi="Times New Roman" w:cs="Times New Roman"/>
          <w:b/>
          <w:bCs/>
        </w:rPr>
        <w:t xml:space="preserve">(Model </w:t>
      </w:r>
      <w:r w:rsidR="001F4835" w:rsidRPr="00515A85">
        <w:rPr>
          <w:rFonts w:ascii="Times New Roman" w:hAnsi="Times New Roman" w:cs="Times New Roman"/>
          <w:b/>
          <w:bCs/>
        </w:rPr>
        <w:t>1b</w:t>
      </w:r>
      <w:r w:rsidR="0046749D" w:rsidRPr="00515A85">
        <w:rPr>
          <w:rFonts w:ascii="Times New Roman" w:hAnsi="Times New Roman" w:cs="Times New Roman"/>
          <w:b/>
          <w:bCs/>
        </w:rPr>
        <w:t>)</w:t>
      </w:r>
    </w:p>
    <w:p w14:paraId="01787CBA" w14:textId="77777777" w:rsidR="00E67765" w:rsidRPr="00515A85" w:rsidRDefault="00E67765" w:rsidP="0036525A">
      <w:pPr>
        <w:rPr>
          <w:rFonts w:ascii="Times New Roman" w:hAnsi="Times New Roman" w:cs="Times New Roman"/>
          <w:b/>
          <w:bCs/>
        </w:rPr>
      </w:pPr>
    </w:p>
    <w:tbl>
      <w:tblPr>
        <w:tblW w:w="9498" w:type="dxa"/>
        <w:tblInd w:w="-426" w:type="dxa"/>
        <w:tblLook w:val="04A0" w:firstRow="1" w:lastRow="0" w:firstColumn="1" w:lastColumn="0" w:noHBand="0" w:noVBand="1"/>
      </w:tblPr>
      <w:tblGrid>
        <w:gridCol w:w="3154"/>
        <w:gridCol w:w="958"/>
        <w:gridCol w:w="1417"/>
        <w:gridCol w:w="1276"/>
        <w:gridCol w:w="1418"/>
        <w:gridCol w:w="1275"/>
      </w:tblGrid>
      <w:tr w:rsidR="00E67765" w:rsidRPr="00515A85" w14:paraId="1072E9B9" w14:textId="77777777" w:rsidTr="00E67765">
        <w:trPr>
          <w:trHeight w:val="320"/>
        </w:trPr>
        <w:tc>
          <w:tcPr>
            <w:tcW w:w="3154" w:type="dxa"/>
            <w:tcBorders>
              <w:top w:val="nil"/>
              <w:left w:val="nil"/>
              <w:bottom w:val="nil"/>
              <w:right w:val="nil"/>
            </w:tcBorders>
            <w:shd w:val="clear" w:color="auto" w:fill="auto"/>
            <w:noWrap/>
            <w:vAlign w:val="bottom"/>
            <w:hideMark/>
          </w:tcPr>
          <w:p w14:paraId="4D362E64" w14:textId="77777777" w:rsidR="00E67765" w:rsidRPr="00515A85" w:rsidRDefault="00E67765" w:rsidP="00E67765">
            <w:pPr>
              <w:rPr>
                <w:rFonts w:ascii="Times New Roman" w:eastAsia="Times New Roman" w:hAnsi="Times New Roman" w:cs="Times New Roman"/>
                <w:lang w:eastAsia="en-GB"/>
              </w:rPr>
            </w:pPr>
          </w:p>
        </w:tc>
        <w:tc>
          <w:tcPr>
            <w:tcW w:w="958" w:type="dxa"/>
            <w:tcBorders>
              <w:top w:val="nil"/>
              <w:left w:val="nil"/>
              <w:bottom w:val="nil"/>
              <w:right w:val="nil"/>
            </w:tcBorders>
            <w:shd w:val="clear" w:color="auto" w:fill="auto"/>
            <w:noWrap/>
            <w:vAlign w:val="bottom"/>
            <w:hideMark/>
          </w:tcPr>
          <w:p w14:paraId="329E9383" w14:textId="536ABE9C"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b</w:t>
            </w:r>
          </w:p>
        </w:tc>
        <w:tc>
          <w:tcPr>
            <w:tcW w:w="2693" w:type="dxa"/>
            <w:gridSpan w:val="2"/>
            <w:tcBorders>
              <w:top w:val="nil"/>
              <w:left w:val="nil"/>
              <w:bottom w:val="nil"/>
              <w:right w:val="nil"/>
            </w:tcBorders>
            <w:shd w:val="clear" w:color="auto" w:fill="auto"/>
            <w:noWrap/>
            <w:vAlign w:val="bottom"/>
            <w:hideMark/>
          </w:tcPr>
          <w:p w14:paraId="43D5E2EC" w14:textId="0B6EA6E3"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95% CI</w:t>
            </w:r>
          </w:p>
        </w:tc>
        <w:tc>
          <w:tcPr>
            <w:tcW w:w="1418" w:type="dxa"/>
            <w:tcBorders>
              <w:top w:val="nil"/>
              <w:left w:val="nil"/>
              <w:bottom w:val="nil"/>
              <w:right w:val="nil"/>
            </w:tcBorders>
            <w:shd w:val="clear" w:color="auto" w:fill="auto"/>
            <w:noWrap/>
            <w:vAlign w:val="bottom"/>
            <w:hideMark/>
          </w:tcPr>
          <w:p w14:paraId="7F6F444F" w14:textId="77777777" w:rsidR="00E67765" w:rsidRPr="00515A85" w:rsidRDefault="00E67765" w:rsidP="00E67765">
            <w:pPr>
              <w:rPr>
                <w:rFonts w:ascii="Times New Roman" w:eastAsia="Times New Roman" w:hAnsi="Times New Roman" w:cs="Times New Roman"/>
                <w:i/>
                <w:iCs/>
                <w:color w:val="000000"/>
                <w:lang w:eastAsia="en-GB"/>
              </w:rPr>
            </w:pPr>
            <w:r w:rsidRPr="00515A85">
              <w:rPr>
                <w:rFonts w:ascii="Times New Roman" w:eastAsia="Times New Roman" w:hAnsi="Times New Roman" w:cs="Times New Roman"/>
                <w:i/>
                <w:iCs/>
                <w:color w:val="000000"/>
                <w:lang w:eastAsia="en-GB"/>
              </w:rPr>
              <w:t xml:space="preserve">p </w:t>
            </w:r>
          </w:p>
        </w:tc>
        <w:tc>
          <w:tcPr>
            <w:tcW w:w="1275" w:type="dxa"/>
            <w:tcBorders>
              <w:top w:val="nil"/>
              <w:left w:val="nil"/>
              <w:bottom w:val="nil"/>
              <w:right w:val="nil"/>
            </w:tcBorders>
            <w:shd w:val="clear" w:color="auto" w:fill="auto"/>
            <w:noWrap/>
            <w:vAlign w:val="bottom"/>
            <w:hideMark/>
          </w:tcPr>
          <w:p w14:paraId="6A9C7CF6" w14:textId="4FF4FA9F" w:rsidR="00E67765" w:rsidRPr="00515A85" w:rsidRDefault="00E67765" w:rsidP="00E67765">
            <w:pPr>
              <w:rPr>
                <w:rFonts w:ascii="Times New Roman" w:eastAsia="Times New Roman" w:hAnsi="Times New Roman" w:cs="Times New Roman"/>
                <w:i/>
                <w:iCs/>
                <w:color w:val="000000"/>
                <w:lang w:eastAsia="en-GB"/>
              </w:rPr>
            </w:pPr>
            <w:r w:rsidRPr="00515A85">
              <w:rPr>
                <w:rFonts w:ascii="Times New Roman" w:eastAsia="Times New Roman" w:hAnsi="Times New Roman" w:cs="Times New Roman"/>
                <w:i/>
                <w:iCs/>
                <w:color w:val="000000"/>
                <w:lang w:eastAsia="en-GB"/>
              </w:rPr>
              <w:t>B</w:t>
            </w:r>
          </w:p>
        </w:tc>
      </w:tr>
      <w:tr w:rsidR="00E67765" w:rsidRPr="00515A85" w14:paraId="519486B1" w14:textId="77777777" w:rsidTr="00E67765">
        <w:trPr>
          <w:trHeight w:val="320"/>
        </w:trPr>
        <w:tc>
          <w:tcPr>
            <w:tcW w:w="4112" w:type="dxa"/>
            <w:gridSpan w:val="2"/>
            <w:tcBorders>
              <w:top w:val="nil"/>
              <w:left w:val="nil"/>
              <w:bottom w:val="nil"/>
              <w:right w:val="nil"/>
            </w:tcBorders>
            <w:shd w:val="clear" w:color="auto" w:fill="D0CECE" w:themeFill="background2" w:themeFillShade="E6"/>
            <w:noWrap/>
            <w:vAlign w:val="bottom"/>
            <w:hideMark/>
          </w:tcPr>
          <w:p w14:paraId="0E018BC9" w14:textId="77777777" w:rsidR="00E67765" w:rsidRPr="00515A85" w:rsidRDefault="00E67765" w:rsidP="00E67765">
            <w:pPr>
              <w:rPr>
                <w:rFonts w:ascii="Times New Roman" w:eastAsia="Times New Roman" w:hAnsi="Times New Roman" w:cs="Times New Roman"/>
                <w:b/>
                <w:bCs/>
                <w:color w:val="000000"/>
                <w:lang w:eastAsia="en-GB"/>
              </w:rPr>
            </w:pPr>
            <w:r w:rsidRPr="00515A85">
              <w:rPr>
                <w:rFonts w:ascii="Times New Roman" w:eastAsia="Times New Roman" w:hAnsi="Times New Roman" w:cs="Times New Roman"/>
                <w:b/>
                <w:bCs/>
                <w:color w:val="000000"/>
                <w:lang w:eastAsia="en-GB"/>
              </w:rPr>
              <w:t>Hyper-responsivity intercept</w:t>
            </w:r>
          </w:p>
        </w:tc>
        <w:tc>
          <w:tcPr>
            <w:tcW w:w="1417" w:type="dxa"/>
            <w:tcBorders>
              <w:top w:val="nil"/>
              <w:left w:val="nil"/>
              <w:bottom w:val="nil"/>
              <w:right w:val="nil"/>
            </w:tcBorders>
            <w:shd w:val="clear" w:color="auto" w:fill="D0CECE" w:themeFill="background2" w:themeFillShade="E6"/>
            <w:noWrap/>
            <w:vAlign w:val="bottom"/>
            <w:hideMark/>
          </w:tcPr>
          <w:p w14:paraId="6C5C50BE" w14:textId="77777777" w:rsidR="00E67765" w:rsidRPr="00515A85" w:rsidRDefault="00E67765" w:rsidP="00E67765">
            <w:pPr>
              <w:rPr>
                <w:rFonts w:ascii="Times New Roman" w:eastAsia="Times New Roman" w:hAnsi="Times New Roman" w:cs="Times New Roman"/>
                <w:b/>
                <w:bCs/>
                <w:color w:val="000000"/>
                <w:lang w:eastAsia="en-GB"/>
              </w:rPr>
            </w:pPr>
          </w:p>
        </w:tc>
        <w:tc>
          <w:tcPr>
            <w:tcW w:w="1276" w:type="dxa"/>
            <w:tcBorders>
              <w:top w:val="nil"/>
              <w:left w:val="nil"/>
              <w:bottom w:val="nil"/>
              <w:right w:val="nil"/>
            </w:tcBorders>
            <w:shd w:val="clear" w:color="auto" w:fill="D0CECE" w:themeFill="background2" w:themeFillShade="E6"/>
            <w:noWrap/>
            <w:vAlign w:val="bottom"/>
            <w:hideMark/>
          </w:tcPr>
          <w:p w14:paraId="2C92881A" w14:textId="77777777" w:rsidR="00E67765" w:rsidRPr="00515A85" w:rsidRDefault="00E67765" w:rsidP="00E67765">
            <w:pPr>
              <w:rPr>
                <w:rFonts w:ascii="Times New Roman" w:eastAsia="Times New Roman" w:hAnsi="Times New Roman" w:cs="Times New Roman"/>
                <w:lang w:eastAsia="en-GB"/>
              </w:rPr>
            </w:pPr>
          </w:p>
        </w:tc>
        <w:tc>
          <w:tcPr>
            <w:tcW w:w="1418" w:type="dxa"/>
            <w:tcBorders>
              <w:top w:val="nil"/>
              <w:left w:val="nil"/>
              <w:bottom w:val="nil"/>
              <w:right w:val="nil"/>
            </w:tcBorders>
            <w:shd w:val="clear" w:color="auto" w:fill="D0CECE" w:themeFill="background2" w:themeFillShade="E6"/>
            <w:noWrap/>
            <w:vAlign w:val="bottom"/>
            <w:hideMark/>
          </w:tcPr>
          <w:p w14:paraId="0C7C29AF" w14:textId="77777777" w:rsidR="00E67765" w:rsidRPr="00515A85" w:rsidRDefault="00E67765" w:rsidP="00E67765">
            <w:pPr>
              <w:rPr>
                <w:rFonts w:ascii="Times New Roman" w:eastAsia="Times New Roman" w:hAnsi="Times New Roman" w:cs="Times New Roman"/>
                <w:lang w:eastAsia="en-GB"/>
              </w:rPr>
            </w:pPr>
          </w:p>
        </w:tc>
        <w:tc>
          <w:tcPr>
            <w:tcW w:w="1275" w:type="dxa"/>
            <w:tcBorders>
              <w:top w:val="nil"/>
              <w:left w:val="nil"/>
              <w:bottom w:val="nil"/>
              <w:right w:val="nil"/>
            </w:tcBorders>
            <w:shd w:val="clear" w:color="auto" w:fill="D0CECE" w:themeFill="background2" w:themeFillShade="E6"/>
            <w:noWrap/>
            <w:vAlign w:val="bottom"/>
            <w:hideMark/>
          </w:tcPr>
          <w:p w14:paraId="1257E90E" w14:textId="77777777" w:rsidR="00E67765" w:rsidRPr="00515A85" w:rsidRDefault="00E67765" w:rsidP="00E67765">
            <w:pPr>
              <w:rPr>
                <w:rFonts w:ascii="Times New Roman" w:eastAsia="Times New Roman" w:hAnsi="Times New Roman" w:cs="Times New Roman"/>
                <w:lang w:eastAsia="en-GB"/>
              </w:rPr>
            </w:pPr>
          </w:p>
        </w:tc>
      </w:tr>
      <w:tr w:rsidR="00E67765" w:rsidRPr="00515A85" w14:paraId="68060AF0" w14:textId="77777777" w:rsidTr="00E67765">
        <w:trPr>
          <w:trHeight w:val="320"/>
        </w:trPr>
        <w:tc>
          <w:tcPr>
            <w:tcW w:w="3154" w:type="dxa"/>
            <w:tcBorders>
              <w:top w:val="nil"/>
              <w:left w:val="nil"/>
              <w:bottom w:val="nil"/>
              <w:right w:val="nil"/>
            </w:tcBorders>
            <w:shd w:val="clear" w:color="auto" w:fill="auto"/>
            <w:noWrap/>
            <w:vAlign w:val="bottom"/>
            <w:hideMark/>
          </w:tcPr>
          <w:p w14:paraId="4A000E84"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w:t>
            </w:r>
          </w:p>
        </w:tc>
        <w:tc>
          <w:tcPr>
            <w:tcW w:w="958" w:type="dxa"/>
            <w:tcBorders>
              <w:top w:val="nil"/>
              <w:left w:val="nil"/>
              <w:bottom w:val="nil"/>
              <w:right w:val="nil"/>
            </w:tcBorders>
            <w:shd w:val="clear" w:color="auto" w:fill="auto"/>
            <w:noWrap/>
            <w:vAlign w:val="bottom"/>
            <w:hideMark/>
          </w:tcPr>
          <w:p w14:paraId="7F39AC1A"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1.353</w:t>
            </w:r>
          </w:p>
        </w:tc>
        <w:tc>
          <w:tcPr>
            <w:tcW w:w="1417" w:type="dxa"/>
            <w:tcBorders>
              <w:top w:val="nil"/>
              <w:left w:val="nil"/>
              <w:bottom w:val="nil"/>
              <w:right w:val="nil"/>
            </w:tcBorders>
            <w:shd w:val="clear" w:color="auto" w:fill="auto"/>
            <w:noWrap/>
            <w:vAlign w:val="bottom"/>
            <w:hideMark/>
          </w:tcPr>
          <w:p w14:paraId="628C4C97"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-3.069</w:t>
            </w:r>
          </w:p>
        </w:tc>
        <w:tc>
          <w:tcPr>
            <w:tcW w:w="1276" w:type="dxa"/>
            <w:tcBorders>
              <w:top w:val="nil"/>
              <w:left w:val="nil"/>
              <w:bottom w:val="nil"/>
              <w:right w:val="nil"/>
            </w:tcBorders>
            <w:shd w:val="clear" w:color="auto" w:fill="auto"/>
            <w:noWrap/>
            <w:vAlign w:val="bottom"/>
            <w:hideMark/>
          </w:tcPr>
          <w:p w14:paraId="3B633378"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5.774</w:t>
            </w:r>
          </w:p>
        </w:tc>
        <w:tc>
          <w:tcPr>
            <w:tcW w:w="1418" w:type="dxa"/>
            <w:tcBorders>
              <w:top w:val="nil"/>
              <w:left w:val="nil"/>
              <w:bottom w:val="nil"/>
              <w:right w:val="nil"/>
            </w:tcBorders>
            <w:shd w:val="clear" w:color="auto" w:fill="auto"/>
            <w:noWrap/>
            <w:vAlign w:val="bottom"/>
            <w:hideMark/>
          </w:tcPr>
          <w:p w14:paraId="67BA4AAC"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0.549</w:t>
            </w:r>
          </w:p>
        </w:tc>
        <w:tc>
          <w:tcPr>
            <w:tcW w:w="1275" w:type="dxa"/>
            <w:tcBorders>
              <w:top w:val="nil"/>
              <w:left w:val="nil"/>
              <w:bottom w:val="nil"/>
              <w:right w:val="nil"/>
            </w:tcBorders>
            <w:shd w:val="clear" w:color="auto" w:fill="auto"/>
            <w:noWrap/>
            <w:vAlign w:val="bottom"/>
            <w:hideMark/>
          </w:tcPr>
          <w:p w14:paraId="70CF9EA5"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0.057</w:t>
            </w:r>
          </w:p>
        </w:tc>
      </w:tr>
      <w:tr w:rsidR="00E67765" w:rsidRPr="00515A85" w14:paraId="4B881234" w14:textId="77777777" w:rsidTr="00E67765">
        <w:trPr>
          <w:trHeight w:val="320"/>
        </w:trPr>
        <w:tc>
          <w:tcPr>
            <w:tcW w:w="3154" w:type="dxa"/>
            <w:tcBorders>
              <w:top w:val="nil"/>
              <w:left w:val="nil"/>
              <w:bottom w:val="nil"/>
              <w:right w:val="nil"/>
            </w:tcBorders>
            <w:shd w:val="clear" w:color="auto" w:fill="auto"/>
            <w:noWrap/>
            <w:vAlign w:val="bottom"/>
            <w:hideMark/>
          </w:tcPr>
          <w:p w14:paraId="4ADE81B6"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FH-ADHD</w:t>
            </w:r>
          </w:p>
        </w:tc>
        <w:tc>
          <w:tcPr>
            <w:tcW w:w="958" w:type="dxa"/>
            <w:tcBorders>
              <w:top w:val="nil"/>
              <w:left w:val="nil"/>
              <w:bottom w:val="nil"/>
              <w:right w:val="nil"/>
            </w:tcBorders>
            <w:shd w:val="clear" w:color="auto" w:fill="auto"/>
            <w:noWrap/>
            <w:vAlign w:val="bottom"/>
            <w:hideMark/>
          </w:tcPr>
          <w:p w14:paraId="55230BDE"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1.802</w:t>
            </w:r>
          </w:p>
        </w:tc>
        <w:tc>
          <w:tcPr>
            <w:tcW w:w="1417" w:type="dxa"/>
            <w:tcBorders>
              <w:top w:val="nil"/>
              <w:left w:val="nil"/>
              <w:bottom w:val="nil"/>
              <w:right w:val="nil"/>
            </w:tcBorders>
            <w:shd w:val="clear" w:color="auto" w:fill="auto"/>
            <w:noWrap/>
            <w:vAlign w:val="bottom"/>
            <w:hideMark/>
          </w:tcPr>
          <w:p w14:paraId="3C8B1AF1"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-2.722</w:t>
            </w:r>
          </w:p>
        </w:tc>
        <w:tc>
          <w:tcPr>
            <w:tcW w:w="1276" w:type="dxa"/>
            <w:tcBorders>
              <w:top w:val="nil"/>
              <w:left w:val="nil"/>
              <w:bottom w:val="nil"/>
              <w:right w:val="nil"/>
            </w:tcBorders>
            <w:shd w:val="clear" w:color="auto" w:fill="auto"/>
            <w:noWrap/>
            <w:vAlign w:val="bottom"/>
            <w:hideMark/>
          </w:tcPr>
          <w:p w14:paraId="3F955A7B"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6.326</w:t>
            </w:r>
          </w:p>
        </w:tc>
        <w:tc>
          <w:tcPr>
            <w:tcW w:w="1418" w:type="dxa"/>
            <w:tcBorders>
              <w:top w:val="nil"/>
              <w:left w:val="nil"/>
              <w:bottom w:val="nil"/>
              <w:right w:val="nil"/>
            </w:tcBorders>
            <w:shd w:val="clear" w:color="auto" w:fill="auto"/>
            <w:noWrap/>
            <w:vAlign w:val="bottom"/>
            <w:hideMark/>
          </w:tcPr>
          <w:p w14:paraId="5FBCECBC"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0.435</w:t>
            </w:r>
          </w:p>
        </w:tc>
        <w:tc>
          <w:tcPr>
            <w:tcW w:w="1275" w:type="dxa"/>
            <w:tcBorders>
              <w:top w:val="nil"/>
              <w:left w:val="nil"/>
              <w:bottom w:val="nil"/>
              <w:right w:val="nil"/>
            </w:tcBorders>
            <w:shd w:val="clear" w:color="auto" w:fill="auto"/>
            <w:noWrap/>
            <w:vAlign w:val="bottom"/>
            <w:hideMark/>
          </w:tcPr>
          <w:p w14:paraId="6DD2D025"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0.074</w:t>
            </w:r>
          </w:p>
        </w:tc>
      </w:tr>
      <w:tr w:rsidR="00E67765" w:rsidRPr="00515A85" w14:paraId="320CD491" w14:textId="77777777" w:rsidTr="00E67765">
        <w:trPr>
          <w:trHeight w:val="320"/>
        </w:trPr>
        <w:tc>
          <w:tcPr>
            <w:tcW w:w="3154" w:type="dxa"/>
            <w:tcBorders>
              <w:top w:val="nil"/>
              <w:left w:val="nil"/>
              <w:bottom w:val="nil"/>
              <w:right w:val="nil"/>
            </w:tcBorders>
            <w:shd w:val="clear" w:color="auto" w:fill="auto"/>
            <w:noWrap/>
            <w:vAlign w:val="bottom"/>
            <w:hideMark/>
          </w:tcPr>
          <w:p w14:paraId="3E2F2AFC"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FH-Autism*FH-ADHD</w:t>
            </w:r>
          </w:p>
        </w:tc>
        <w:tc>
          <w:tcPr>
            <w:tcW w:w="958" w:type="dxa"/>
            <w:tcBorders>
              <w:top w:val="nil"/>
              <w:left w:val="nil"/>
              <w:bottom w:val="nil"/>
              <w:right w:val="nil"/>
            </w:tcBorders>
            <w:shd w:val="clear" w:color="auto" w:fill="auto"/>
            <w:noWrap/>
            <w:vAlign w:val="bottom"/>
            <w:hideMark/>
          </w:tcPr>
          <w:p w14:paraId="3290D413"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3.020</w:t>
            </w:r>
          </w:p>
        </w:tc>
        <w:tc>
          <w:tcPr>
            <w:tcW w:w="1417" w:type="dxa"/>
            <w:tcBorders>
              <w:top w:val="nil"/>
              <w:left w:val="nil"/>
              <w:bottom w:val="nil"/>
              <w:right w:val="nil"/>
            </w:tcBorders>
            <w:shd w:val="clear" w:color="auto" w:fill="auto"/>
            <w:noWrap/>
            <w:vAlign w:val="bottom"/>
            <w:hideMark/>
          </w:tcPr>
          <w:p w14:paraId="79249E29"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-6.057</w:t>
            </w:r>
          </w:p>
        </w:tc>
        <w:tc>
          <w:tcPr>
            <w:tcW w:w="1276" w:type="dxa"/>
            <w:tcBorders>
              <w:top w:val="nil"/>
              <w:left w:val="nil"/>
              <w:bottom w:val="nil"/>
              <w:right w:val="nil"/>
            </w:tcBorders>
            <w:shd w:val="clear" w:color="auto" w:fill="auto"/>
            <w:noWrap/>
            <w:vAlign w:val="bottom"/>
            <w:hideMark/>
          </w:tcPr>
          <w:p w14:paraId="0CD4931E"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12.097</w:t>
            </w:r>
          </w:p>
        </w:tc>
        <w:tc>
          <w:tcPr>
            <w:tcW w:w="1418" w:type="dxa"/>
            <w:tcBorders>
              <w:top w:val="nil"/>
              <w:left w:val="nil"/>
              <w:bottom w:val="nil"/>
              <w:right w:val="nil"/>
            </w:tcBorders>
            <w:shd w:val="clear" w:color="auto" w:fill="auto"/>
            <w:noWrap/>
            <w:vAlign w:val="bottom"/>
            <w:hideMark/>
          </w:tcPr>
          <w:p w14:paraId="521CA211"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0.514</w:t>
            </w:r>
          </w:p>
        </w:tc>
        <w:tc>
          <w:tcPr>
            <w:tcW w:w="1275" w:type="dxa"/>
            <w:tcBorders>
              <w:top w:val="nil"/>
              <w:left w:val="nil"/>
              <w:bottom w:val="nil"/>
              <w:right w:val="nil"/>
            </w:tcBorders>
            <w:shd w:val="clear" w:color="auto" w:fill="auto"/>
            <w:noWrap/>
            <w:vAlign w:val="bottom"/>
            <w:hideMark/>
          </w:tcPr>
          <w:p w14:paraId="2F823A8C"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0.090</w:t>
            </w:r>
          </w:p>
        </w:tc>
      </w:tr>
      <w:tr w:rsidR="00E67765" w:rsidRPr="00515A85" w14:paraId="7FDEDFC5" w14:textId="77777777" w:rsidTr="00E67765">
        <w:trPr>
          <w:trHeight w:val="320"/>
        </w:trPr>
        <w:tc>
          <w:tcPr>
            <w:tcW w:w="3154" w:type="dxa"/>
            <w:tcBorders>
              <w:top w:val="nil"/>
              <w:left w:val="nil"/>
              <w:bottom w:val="nil"/>
              <w:right w:val="nil"/>
            </w:tcBorders>
            <w:shd w:val="clear" w:color="auto" w:fill="auto"/>
            <w:noWrap/>
            <w:vAlign w:val="bottom"/>
            <w:hideMark/>
          </w:tcPr>
          <w:p w14:paraId="314391FF"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Sex</w:t>
            </w:r>
          </w:p>
        </w:tc>
        <w:tc>
          <w:tcPr>
            <w:tcW w:w="958" w:type="dxa"/>
            <w:tcBorders>
              <w:top w:val="nil"/>
              <w:left w:val="nil"/>
              <w:bottom w:val="nil"/>
              <w:right w:val="nil"/>
            </w:tcBorders>
            <w:shd w:val="clear" w:color="auto" w:fill="auto"/>
            <w:noWrap/>
            <w:vAlign w:val="bottom"/>
            <w:hideMark/>
          </w:tcPr>
          <w:p w14:paraId="0844BCE1"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-1.005</w:t>
            </w:r>
          </w:p>
        </w:tc>
        <w:tc>
          <w:tcPr>
            <w:tcW w:w="1417" w:type="dxa"/>
            <w:tcBorders>
              <w:top w:val="nil"/>
              <w:left w:val="nil"/>
              <w:bottom w:val="nil"/>
              <w:right w:val="nil"/>
            </w:tcBorders>
            <w:shd w:val="clear" w:color="auto" w:fill="auto"/>
            <w:noWrap/>
            <w:vAlign w:val="bottom"/>
            <w:hideMark/>
          </w:tcPr>
          <w:p w14:paraId="500EC407"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-5.038</w:t>
            </w:r>
          </w:p>
        </w:tc>
        <w:tc>
          <w:tcPr>
            <w:tcW w:w="1276" w:type="dxa"/>
            <w:tcBorders>
              <w:top w:val="nil"/>
              <w:left w:val="nil"/>
              <w:bottom w:val="nil"/>
              <w:right w:val="nil"/>
            </w:tcBorders>
            <w:shd w:val="clear" w:color="auto" w:fill="auto"/>
            <w:noWrap/>
            <w:vAlign w:val="bottom"/>
            <w:hideMark/>
          </w:tcPr>
          <w:p w14:paraId="61831489"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3.028</w:t>
            </w:r>
          </w:p>
        </w:tc>
        <w:tc>
          <w:tcPr>
            <w:tcW w:w="1418" w:type="dxa"/>
            <w:tcBorders>
              <w:top w:val="nil"/>
              <w:left w:val="nil"/>
              <w:bottom w:val="nil"/>
              <w:right w:val="nil"/>
            </w:tcBorders>
            <w:shd w:val="clear" w:color="auto" w:fill="auto"/>
            <w:noWrap/>
            <w:vAlign w:val="bottom"/>
            <w:hideMark/>
          </w:tcPr>
          <w:p w14:paraId="7CB7BD5C"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0.625</w:t>
            </w:r>
          </w:p>
        </w:tc>
        <w:tc>
          <w:tcPr>
            <w:tcW w:w="1275" w:type="dxa"/>
            <w:tcBorders>
              <w:top w:val="nil"/>
              <w:left w:val="nil"/>
              <w:bottom w:val="nil"/>
              <w:right w:val="nil"/>
            </w:tcBorders>
            <w:shd w:val="clear" w:color="auto" w:fill="auto"/>
            <w:noWrap/>
            <w:vAlign w:val="bottom"/>
            <w:hideMark/>
          </w:tcPr>
          <w:p w14:paraId="2FE85A59"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-0.044</w:t>
            </w:r>
          </w:p>
        </w:tc>
      </w:tr>
      <w:tr w:rsidR="00E67765" w:rsidRPr="00515A85" w14:paraId="7BE08856" w14:textId="77777777" w:rsidTr="00E67765">
        <w:trPr>
          <w:trHeight w:val="320"/>
        </w:trPr>
        <w:tc>
          <w:tcPr>
            <w:tcW w:w="4112" w:type="dxa"/>
            <w:gridSpan w:val="2"/>
            <w:tcBorders>
              <w:top w:val="nil"/>
              <w:left w:val="nil"/>
              <w:bottom w:val="nil"/>
              <w:right w:val="nil"/>
            </w:tcBorders>
            <w:shd w:val="clear" w:color="auto" w:fill="D0CECE" w:themeFill="background2" w:themeFillShade="E6"/>
            <w:noWrap/>
            <w:vAlign w:val="bottom"/>
            <w:hideMark/>
          </w:tcPr>
          <w:p w14:paraId="243B87CC" w14:textId="77777777" w:rsidR="00E67765" w:rsidRPr="00515A85" w:rsidRDefault="00E67765" w:rsidP="00E67765">
            <w:pPr>
              <w:rPr>
                <w:rFonts w:ascii="Times New Roman" w:eastAsia="Times New Roman" w:hAnsi="Times New Roman" w:cs="Times New Roman"/>
                <w:b/>
                <w:bCs/>
                <w:color w:val="000000"/>
                <w:lang w:eastAsia="en-GB"/>
              </w:rPr>
            </w:pPr>
            <w:r w:rsidRPr="00515A85">
              <w:rPr>
                <w:rFonts w:ascii="Times New Roman" w:eastAsia="Times New Roman" w:hAnsi="Times New Roman" w:cs="Times New Roman"/>
                <w:b/>
                <w:bCs/>
                <w:color w:val="000000"/>
                <w:lang w:eastAsia="en-GB"/>
              </w:rPr>
              <w:t>Hyper-responsivity slope</w:t>
            </w:r>
          </w:p>
        </w:tc>
        <w:tc>
          <w:tcPr>
            <w:tcW w:w="1417" w:type="dxa"/>
            <w:tcBorders>
              <w:top w:val="nil"/>
              <w:left w:val="nil"/>
              <w:bottom w:val="nil"/>
              <w:right w:val="nil"/>
            </w:tcBorders>
            <w:shd w:val="clear" w:color="auto" w:fill="D0CECE" w:themeFill="background2" w:themeFillShade="E6"/>
            <w:noWrap/>
            <w:vAlign w:val="bottom"/>
            <w:hideMark/>
          </w:tcPr>
          <w:p w14:paraId="1AD56112" w14:textId="77777777" w:rsidR="00E67765" w:rsidRPr="00515A85" w:rsidRDefault="00E67765" w:rsidP="00E67765">
            <w:pPr>
              <w:rPr>
                <w:rFonts w:ascii="Times New Roman" w:eastAsia="Times New Roman" w:hAnsi="Times New Roman" w:cs="Times New Roman"/>
                <w:b/>
                <w:bCs/>
                <w:color w:val="000000"/>
                <w:lang w:eastAsia="en-GB"/>
              </w:rPr>
            </w:pPr>
          </w:p>
        </w:tc>
        <w:tc>
          <w:tcPr>
            <w:tcW w:w="1276" w:type="dxa"/>
            <w:tcBorders>
              <w:top w:val="nil"/>
              <w:left w:val="nil"/>
              <w:bottom w:val="nil"/>
              <w:right w:val="nil"/>
            </w:tcBorders>
            <w:shd w:val="clear" w:color="auto" w:fill="D0CECE" w:themeFill="background2" w:themeFillShade="E6"/>
            <w:noWrap/>
            <w:vAlign w:val="bottom"/>
            <w:hideMark/>
          </w:tcPr>
          <w:p w14:paraId="06F9BFB7" w14:textId="77777777" w:rsidR="00E67765" w:rsidRPr="00515A85" w:rsidRDefault="00E67765" w:rsidP="00E67765">
            <w:pPr>
              <w:rPr>
                <w:rFonts w:ascii="Times New Roman" w:eastAsia="Times New Roman" w:hAnsi="Times New Roman" w:cs="Times New Roman"/>
                <w:lang w:eastAsia="en-GB"/>
              </w:rPr>
            </w:pPr>
          </w:p>
        </w:tc>
        <w:tc>
          <w:tcPr>
            <w:tcW w:w="1418" w:type="dxa"/>
            <w:tcBorders>
              <w:top w:val="nil"/>
              <w:left w:val="nil"/>
              <w:bottom w:val="nil"/>
              <w:right w:val="nil"/>
            </w:tcBorders>
            <w:shd w:val="clear" w:color="auto" w:fill="D0CECE" w:themeFill="background2" w:themeFillShade="E6"/>
            <w:noWrap/>
            <w:vAlign w:val="bottom"/>
            <w:hideMark/>
          </w:tcPr>
          <w:p w14:paraId="363C9098" w14:textId="77777777" w:rsidR="00E67765" w:rsidRPr="00515A85" w:rsidRDefault="00E67765" w:rsidP="00E67765">
            <w:pPr>
              <w:rPr>
                <w:rFonts w:ascii="Times New Roman" w:eastAsia="Times New Roman" w:hAnsi="Times New Roman" w:cs="Times New Roman"/>
                <w:lang w:eastAsia="en-GB"/>
              </w:rPr>
            </w:pPr>
          </w:p>
        </w:tc>
        <w:tc>
          <w:tcPr>
            <w:tcW w:w="1275" w:type="dxa"/>
            <w:tcBorders>
              <w:top w:val="nil"/>
              <w:left w:val="nil"/>
              <w:bottom w:val="nil"/>
              <w:right w:val="nil"/>
            </w:tcBorders>
            <w:shd w:val="clear" w:color="auto" w:fill="D0CECE" w:themeFill="background2" w:themeFillShade="E6"/>
            <w:noWrap/>
            <w:vAlign w:val="bottom"/>
            <w:hideMark/>
          </w:tcPr>
          <w:p w14:paraId="4C83EB23" w14:textId="77777777" w:rsidR="00E67765" w:rsidRPr="00515A85" w:rsidRDefault="00E67765" w:rsidP="00E67765">
            <w:pPr>
              <w:rPr>
                <w:rFonts w:ascii="Times New Roman" w:eastAsia="Times New Roman" w:hAnsi="Times New Roman" w:cs="Times New Roman"/>
                <w:lang w:eastAsia="en-GB"/>
              </w:rPr>
            </w:pPr>
          </w:p>
        </w:tc>
      </w:tr>
      <w:tr w:rsidR="00E67765" w:rsidRPr="00515A85" w14:paraId="12637A04" w14:textId="77777777" w:rsidTr="00E67765">
        <w:trPr>
          <w:trHeight w:val="320"/>
        </w:trPr>
        <w:tc>
          <w:tcPr>
            <w:tcW w:w="3154" w:type="dxa"/>
            <w:tcBorders>
              <w:top w:val="nil"/>
              <w:left w:val="nil"/>
              <w:bottom w:val="nil"/>
              <w:right w:val="nil"/>
            </w:tcBorders>
            <w:shd w:val="clear" w:color="auto" w:fill="auto"/>
            <w:noWrap/>
            <w:vAlign w:val="bottom"/>
            <w:hideMark/>
          </w:tcPr>
          <w:p w14:paraId="6FDB3749"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w:t>
            </w:r>
          </w:p>
        </w:tc>
        <w:tc>
          <w:tcPr>
            <w:tcW w:w="958" w:type="dxa"/>
            <w:tcBorders>
              <w:top w:val="nil"/>
              <w:left w:val="nil"/>
              <w:bottom w:val="nil"/>
              <w:right w:val="nil"/>
            </w:tcBorders>
            <w:shd w:val="clear" w:color="auto" w:fill="auto"/>
            <w:noWrap/>
            <w:vAlign w:val="bottom"/>
            <w:hideMark/>
          </w:tcPr>
          <w:p w14:paraId="47E4E906"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1.899</w:t>
            </w:r>
          </w:p>
        </w:tc>
        <w:tc>
          <w:tcPr>
            <w:tcW w:w="1417" w:type="dxa"/>
            <w:tcBorders>
              <w:top w:val="nil"/>
              <w:left w:val="nil"/>
              <w:bottom w:val="nil"/>
              <w:right w:val="nil"/>
            </w:tcBorders>
            <w:shd w:val="clear" w:color="auto" w:fill="auto"/>
            <w:noWrap/>
            <w:vAlign w:val="bottom"/>
            <w:hideMark/>
          </w:tcPr>
          <w:p w14:paraId="33CC6E9C"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0.122</w:t>
            </w:r>
          </w:p>
        </w:tc>
        <w:tc>
          <w:tcPr>
            <w:tcW w:w="1276" w:type="dxa"/>
            <w:tcBorders>
              <w:top w:val="nil"/>
              <w:left w:val="nil"/>
              <w:bottom w:val="nil"/>
              <w:right w:val="nil"/>
            </w:tcBorders>
            <w:shd w:val="clear" w:color="auto" w:fill="auto"/>
            <w:noWrap/>
            <w:vAlign w:val="bottom"/>
            <w:hideMark/>
          </w:tcPr>
          <w:p w14:paraId="44BC31EF"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3.675</w:t>
            </w:r>
          </w:p>
        </w:tc>
        <w:tc>
          <w:tcPr>
            <w:tcW w:w="1418" w:type="dxa"/>
            <w:tcBorders>
              <w:top w:val="nil"/>
              <w:left w:val="nil"/>
              <w:bottom w:val="nil"/>
              <w:right w:val="nil"/>
            </w:tcBorders>
            <w:shd w:val="clear" w:color="auto" w:fill="auto"/>
            <w:noWrap/>
            <w:vAlign w:val="bottom"/>
            <w:hideMark/>
          </w:tcPr>
          <w:p w14:paraId="02D480CF"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0.036</w:t>
            </w:r>
          </w:p>
        </w:tc>
        <w:tc>
          <w:tcPr>
            <w:tcW w:w="1275" w:type="dxa"/>
            <w:tcBorders>
              <w:top w:val="nil"/>
              <w:left w:val="nil"/>
              <w:bottom w:val="nil"/>
              <w:right w:val="nil"/>
            </w:tcBorders>
            <w:shd w:val="clear" w:color="auto" w:fill="auto"/>
            <w:noWrap/>
            <w:vAlign w:val="bottom"/>
            <w:hideMark/>
          </w:tcPr>
          <w:p w14:paraId="2D5E36A7"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0.250</w:t>
            </w:r>
          </w:p>
        </w:tc>
      </w:tr>
      <w:tr w:rsidR="00E67765" w:rsidRPr="00515A85" w14:paraId="2559941B" w14:textId="77777777" w:rsidTr="00E67765">
        <w:trPr>
          <w:trHeight w:val="320"/>
        </w:trPr>
        <w:tc>
          <w:tcPr>
            <w:tcW w:w="3154" w:type="dxa"/>
            <w:tcBorders>
              <w:top w:val="nil"/>
              <w:left w:val="nil"/>
              <w:bottom w:val="nil"/>
              <w:right w:val="nil"/>
            </w:tcBorders>
            <w:shd w:val="clear" w:color="auto" w:fill="auto"/>
            <w:noWrap/>
            <w:vAlign w:val="bottom"/>
            <w:hideMark/>
          </w:tcPr>
          <w:p w14:paraId="0D4CB1AA"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FH-ADHD</w:t>
            </w:r>
          </w:p>
        </w:tc>
        <w:tc>
          <w:tcPr>
            <w:tcW w:w="958" w:type="dxa"/>
            <w:tcBorders>
              <w:top w:val="nil"/>
              <w:left w:val="nil"/>
              <w:bottom w:val="nil"/>
              <w:right w:val="nil"/>
            </w:tcBorders>
            <w:shd w:val="clear" w:color="auto" w:fill="auto"/>
            <w:noWrap/>
            <w:vAlign w:val="bottom"/>
            <w:hideMark/>
          </w:tcPr>
          <w:p w14:paraId="524881CD"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1.205</w:t>
            </w:r>
          </w:p>
        </w:tc>
        <w:tc>
          <w:tcPr>
            <w:tcW w:w="1417" w:type="dxa"/>
            <w:tcBorders>
              <w:top w:val="nil"/>
              <w:left w:val="nil"/>
              <w:bottom w:val="nil"/>
              <w:right w:val="nil"/>
            </w:tcBorders>
            <w:shd w:val="clear" w:color="auto" w:fill="auto"/>
            <w:noWrap/>
            <w:vAlign w:val="bottom"/>
            <w:hideMark/>
          </w:tcPr>
          <w:p w14:paraId="42A87468"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-0.622</w:t>
            </w:r>
          </w:p>
        </w:tc>
        <w:tc>
          <w:tcPr>
            <w:tcW w:w="1276" w:type="dxa"/>
            <w:tcBorders>
              <w:top w:val="nil"/>
              <w:left w:val="nil"/>
              <w:bottom w:val="nil"/>
              <w:right w:val="nil"/>
            </w:tcBorders>
            <w:shd w:val="clear" w:color="auto" w:fill="auto"/>
            <w:noWrap/>
            <w:vAlign w:val="bottom"/>
            <w:hideMark/>
          </w:tcPr>
          <w:p w14:paraId="538698F0"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3.033</w:t>
            </w:r>
          </w:p>
        </w:tc>
        <w:tc>
          <w:tcPr>
            <w:tcW w:w="1418" w:type="dxa"/>
            <w:tcBorders>
              <w:top w:val="nil"/>
              <w:left w:val="nil"/>
              <w:bottom w:val="nil"/>
              <w:right w:val="nil"/>
            </w:tcBorders>
            <w:shd w:val="clear" w:color="auto" w:fill="auto"/>
            <w:noWrap/>
            <w:vAlign w:val="bottom"/>
            <w:hideMark/>
          </w:tcPr>
          <w:p w14:paraId="6DA62340"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0.196</w:t>
            </w:r>
          </w:p>
        </w:tc>
        <w:tc>
          <w:tcPr>
            <w:tcW w:w="1275" w:type="dxa"/>
            <w:tcBorders>
              <w:top w:val="nil"/>
              <w:left w:val="nil"/>
              <w:bottom w:val="nil"/>
              <w:right w:val="nil"/>
            </w:tcBorders>
            <w:shd w:val="clear" w:color="auto" w:fill="auto"/>
            <w:noWrap/>
            <w:vAlign w:val="bottom"/>
            <w:hideMark/>
          </w:tcPr>
          <w:p w14:paraId="19A335F4"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0.154</w:t>
            </w:r>
          </w:p>
        </w:tc>
      </w:tr>
      <w:tr w:rsidR="00E67765" w:rsidRPr="00515A85" w14:paraId="123C4ADC" w14:textId="77777777" w:rsidTr="00E67765">
        <w:trPr>
          <w:trHeight w:val="320"/>
        </w:trPr>
        <w:tc>
          <w:tcPr>
            <w:tcW w:w="3154" w:type="dxa"/>
            <w:tcBorders>
              <w:top w:val="nil"/>
              <w:left w:val="nil"/>
              <w:bottom w:val="nil"/>
              <w:right w:val="nil"/>
            </w:tcBorders>
            <w:shd w:val="clear" w:color="auto" w:fill="auto"/>
            <w:noWrap/>
            <w:vAlign w:val="bottom"/>
            <w:hideMark/>
          </w:tcPr>
          <w:p w14:paraId="789387B4"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FH-Autism*FH-ADHD</w:t>
            </w:r>
          </w:p>
        </w:tc>
        <w:tc>
          <w:tcPr>
            <w:tcW w:w="958" w:type="dxa"/>
            <w:tcBorders>
              <w:top w:val="nil"/>
              <w:left w:val="nil"/>
              <w:bottom w:val="nil"/>
              <w:right w:val="nil"/>
            </w:tcBorders>
            <w:shd w:val="clear" w:color="auto" w:fill="auto"/>
            <w:noWrap/>
            <w:vAlign w:val="bottom"/>
            <w:hideMark/>
          </w:tcPr>
          <w:p w14:paraId="4EC9F190"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-1.096</w:t>
            </w:r>
          </w:p>
        </w:tc>
        <w:tc>
          <w:tcPr>
            <w:tcW w:w="1417" w:type="dxa"/>
            <w:tcBorders>
              <w:top w:val="nil"/>
              <w:left w:val="nil"/>
              <w:bottom w:val="nil"/>
              <w:right w:val="nil"/>
            </w:tcBorders>
            <w:shd w:val="clear" w:color="auto" w:fill="auto"/>
            <w:noWrap/>
            <w:vAlign w:val="bottom"/>
            <w:hideMark/>
          </w:tcPr>
          <w:p w14:paraId="3444EDD1"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-4.756</w:t>
            </w:r>
          </w:p>
        </w:tc>
        <w:tc>
          <w:tcPr>
            <w:tcW w:w="1276" w:type="dxa"/>
            <w:tcBorders>
              <w:top w:val="nil"/>
              <w:left w:val="nil"/>
              <w:bottom w:val="nil"/>
              <w:right w:val="nil"/>
            </w:tcBorders>
            <w:shd w:val="clear" w:color="auto" w:fill="auto"/>
            <w:noWrap/>
            <w:vAlign w:val="bottom"/>
            <w:hideMark/>
          </w:tcPr>
          <w:p w14:paraId="53642FDC"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2.564</w:t>
            </w:r>
          </w:p>
        </w:tc>
        <w:tc>
          <w:tcPr>
            <w:tcW w:w="1418" w:type="dxa"/>
            <w:tcBorders>
              <w:top w:val="nil"/>
              <w:left w:val="nil"/>
              <w:bottom w:val="nil"/>
              <w:right w:val="nil"/>
            </w:tcBorders>
            <w:shd w:val="clear" w:color="auto" w:fill="auto"/>
            <w:noWrap/>
            <w:vAlign w:val="bottom"/>
            <w:hideMark/>
          </w:tcPr>
          <w:p w14:paraId="458CE8F5"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0.557</w:t>
            </w:r>
          </w:p>
        </w:tc>
        <w:tc>
          <w:tcPr>
            <w:tcW w:w="1275" w:type="dxa"/>
            <w:tcBorders>
              <w:top w:val="nil"/>
              <w:left w:val="nil"/>
              <w:bottom w:val="nil"/>
              <w:right w:val="nil"/>
            </w:tcBorders>
            <w:shd w:val="clear" w:color="auto" w:fill="auto"/>
            <w:noWrap/>
            <w:vAlign w:val="bottom"/>
            <w:hideMark/>
          </w:tcPr>
          <w:p w14:paraId="49D1D745"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-0.101</w:t>
            </w:r>
          </w:p>
        </w:tc>
      </w:tr>
      <w:tr w:rsidR="00E67765" w:rsidRPr="00515A85" w14:paraId="75738A83" w14:textId="77777777" w:rsidTr="00E67765">
        <w:trPr>
          <w:trHeight w:val="320"/>
        </w:trPr>
        <w:tc>
          <w:tcPr>
            <w:tcW w:w="3154" w:type="dxa"/>
            <w:tcBorders>
              <w:top w:val="nil"/>
              <w:left w:val="nil"/>
              <w:bottom w:val="nil"/>
              <w:right w:val="nil"/>
            </w:tcBorders>
            <w:shd w:val="clear" w:color="auto" w:fill="auto"/>
            <w:noWrap/>
            <w:vAlign w:val="bottom"/>
            <w:hideMark/>
          </w:tcPr>
          <w:p w14:paraId="2E1096C4"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Sex</w:t>
            </w:r>
          </w:p>
        </w:tc>
        <w:tc>
          <w:tcPr>
            <w:tcW w:w="958" w:type="dxa"/>
            <w:tcBorders>
              <w:top w:val="nil"/>
              <w:left w:val="nil"/>
              <w:bottom w:val="nil"/>
              <w:right w:val="nil"/>
            </w:tcBorders>
            <w:shd w:val="clear" w:color="auto" w:fill="auto"/>
            <w:noWrap/>
            <w:vAlign w:val="bottom"/>
            <w:hideMark/>
          </w:tcPr>
          <w:p w14:paraId="4D74A38F"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-0.518</w:t>
            </w:r>
          </w:p>
        </w:tc>
        <w:tc>
          <w:tcPr>
            <w:tcW w:w="1417" w:type="dxa"/>
            <w:tcBorders>
              <w:top w:val="nil"/>
              <w:left w:val="nil"/>
              <w:bottom w:val="nil"/>
              <w:right w:val="nil"/>
            </w:tcBorders>
            <w:shd w:val="clear" w:color="auto" w:fill="auto"/>
            <w:noWrap/>
            <w:vAlign w:val="bottom"/>
            <w:hideMark/>
          </w:tcPr>
          <w:p w14:paraId="0EB3944C"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-2.147</w:t>
            </w:r>
          </w:p>
        </w:tc>
        <w:tc>
          <w:tcPr>
            <w:tcW w:w="1276" w:type="dxa"/>
            <w:tcBorders>
              <w:top w:val="nil"/>
              <w:left w:val="nil"/>
              <w:bottom w:val="nil"/>
              <w:right w:val="nil"/>
            </w:tcBorders>
            <w:shd w:val="clear" w:color="auto" w:fill="auto"/>
            <w:noWrap/>
            <w:vAlign w:val="bottom"/>
            <w:hideMark/>
          </w:tcPr>
          <w:p w14:paraId="1A4CD7F1"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1.111</w:t>
            </w:r>
          </w:p>
        </w:tc>
        <w:tc>
          <w:tcPr>
            <w:tcW w:w="1418" w:type="dxa"/>
            <w:tcBorders>
              <w:top w:val="nil"/>
              <w:left w:val="nil"/>
              <w:bottom w:val="nil"/>
              <w:right w:val="nil"/>
            </w:tcBorders>
            <w:shd w:val="clear" w:color="auto" w:fill="auto"/>
            <w:noWrap/>
            <w:vAlign w:val="bottom"/>
            <w:hideMark/>
          </w:tcPr>
          <w:p w14:paraId="1104F219"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0.533</w:t>
            </w:r>
          </w:p>
        </w:tc>
        <w:tc>
          <w:tcPr>
            <w:tcW w:w="1275" w:type="dxa"/>
            <w:tcBorders>
              <w:top w:val="nil"/>
              <w:left w:val="nil"/>
              <w:bottom w:val="nil"/>
              <w:right w:val="nil"/>
            </w:tcBorders>
            <w:shd w:val="clear" w:color="auto" w:fill="auto"/>
            <w:noWrap/>
            <w:vAlign w:val="bottom"/>
            <w:hideMark/>
          </w:tcPr>
          <w:p w14:paraId="05C86FBE"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-0.070</w:t>
            </w:r>
          </w:p>
        </w:tc>
      </w:tr>
      <w:tr w:rsidR="00E67765" w:rsidRPr="00515A85" w14:paraId="7009FA05" w14:textId="77777777" w:rsidTr="00E67765">
        <w:trPr>
          <w:trHeight w:val="320"/>
        </w:trPr>
        <w:tc>
          <w:tcPr>
            <w:tcW w:w="4112" w:type="dxa"/>
            <w:gridSpan w:val="2"/>
            <w:tcBorders>
              <w:top w:val="nil"/>
              <w:left w:val="nil"/>
              <w:bottom w:val="nil"/>
              <w:right w:val="nil"/>
            </w:tcBorders>
            <w:shd w:val="clear" w:color="auto" w:fill="D0CECE" w:themeFill="background2" w:themeFillShade="E6"/>
            <w:noWrap/>
            <w:vAlign w:val="bottom"/>
            <w:hideMark/>
          </w:tcPr>
          <w:p w14:paraId="6C95B029" w14:textId="77777777" w:rsidR="00E67765" w:rsidRPr="00515A85" w:rsidRDefault="00E67765" w:rsidP="00E67765">
            <w:pPr>
              <w:rPr>
                <w:rFonts w:ascii="Times New Roman" w:eastAsia="Times New Roman" w:hAnsi="Times New Roman" w:cs="Times New Roman"/>
                <w:b/>
                <w:bCs/>
                <w:color w:val="000000"/>
                <w:lang w:eastAsia="en-GB"/>
              </w:rPr>
            </w:pPr>
            <w:r w:rsidRPr="00515A85">
              <w:rPr>
                <w:rFonts w:ascii="Times New Roman" w:eastAsia="Times New Roman" w:hAnsi="Times New Roman" w:cs="Times New Roman"/>
                <w:b/>
                <w:bCs/>
                <w:color w:val="000000"/>
                <w:lang w:eastAsia="en-GB"/>
              </w:rPr>
              <w:t>Hypo-responsivity intercept</w:t>
            </w:r>
          </w:p>
        </w:tc>
        <w:tc>
          <w:tcPr>
            <w:tcW w:w="1417" w:type="dxa"/>
            <w:tcBorders>
              <w:top w:val="nil"/>
              <w:left w:val="nil"/>
              <w:bottom w:val="nil"/>
              <w:right w:val="nil"/>
            </w:tcBorders>
            <w:shd w:val="clear" w:color="auto" w:fill="D0CECE" w:themeFill="background2" w:themeFillShade="E6"/>
            <w:noWrap/>
            <w:vAlign w:val="bottom"/>
            <w:hideMark/>
          </w:tcPr>
          <w:p w14:paraId="4593F660" w14:textId="77777777" w:rsidR="00E67765" w:rsidRPr="00515A85" w:rsidRDefault="00E67765" w:rsidP="00E67765">
            <w:pPr>
              <w:rPr>
                <w:rFonts w:ascii="Times New Roman" w:eastAsia="Times New Roman" w:hAnsi="Times New Roman" w:cs="Times New Roman"/>
                <w:b/>
                <w:bCs/>
                <w:color w:val="000000"/>
                <w:lang w:eastAsia="en-GB"/>
              </w:rPr>
            </w:pPr>
          </w:p>
        </w:tc>
        <w:tc>
          <w:tcPr>
            <w:tcW w:w="1276" w:type="dxa"/>
            <w:tcBorders>
              <w:top w:val="nil"/>
              <w:left w:val="nil"/>
              <w:bottom w:val="nil"/>
              <w:right w:val="nil"/>
            </w:tcBorders>
            <w:shd w:val="clear" w:color="auto" w:fill="D0CECE" w:themeFill="background2" w:themeFillShade="E6"/>
            <w:noWrap/>
            <w:vAlign w:val="bottom"/>
            <w:hideMark/>
          </w:tcPr>
          <w:p w14:paraId="585FA6DA" w14:textId="77777777" w:rsidR="00E67765" w:rsidRPr="00515A85" w:rsidRDefault="00E67765" w:rsidP="00E67765">
            <w:pPr>
              <w:rPr>
                <w:rFonts w:ascii="Times New Roman" w:eastAsia="Times New Roman" w:hAnsi="Times New Roman" w:cs="Times New Roman"/>
                <w:lang w:eastAsia="en-GB"/>
              </w:rPr>
            </w:pPr>
          </w:p>
        </w:tc>
        <w:tc>
          <w:tcPr>
            <w:tcW w:w="1418" w:type="dxa"/>
            <w:tcBorders>
              <w:top w:val="nil"/>
              <w:left w:val="nil"/>
              <w:bottom w:val="nil"/>
              <w:right w:val="nil"/>
            </w:tcBorders>
            <w:shd w:val="clear" w:color="auto" w:fill="D0CECE" w:themeFill="background2" w:themeFillShade="E6"/>
            <w:noWrap/>
            <w:vAlign w:val="bottom"/>
            <w:hideMark/>
          </w:tcPr>
          <w:p w14:paraId="6890DB33" w14:textId="77777777" w:rsidR="00E67765" w:rsidRPr="00515A85" w:rsidRDefault="00E67765" w:rsidP="00E67765">
            <w:pPr>
              <w:rPr>
                <w:rFonts w:ascii="Times New Roman" w:eastAsia="Times New Roman" w:hAnsi="Times New Roman" w:cs="Times New Roman"/>
                <w:lang w:eastAsia="en-GB"/>
              </w:rPr>
            </w:pPr>
          </w:p>
        </w:tc>
        <w:tc>
          <w:tcPr>
            <w:tcW w:w="1275" w:type="dxa"/>
            <w:tcBorders>
              <w:top w:val="nil"/>
              <w:left w:val="nil"/>
              <w:bottom w:val="nil"/>
              <w:right w:val="nil"/>
            </w:tcBorders>
            <w:shd w:val="clear" w:color="auto" w:fill="D0CECE" w:themeFill="background2" w:themeFillShade="E6"/>
            <w:noWrap/>
            <w:vAlign w:val="bottom"/>
            <w:hideMark/>
          </w:tcPr>
          <w:p w14:paraId="183623D9" w14:textId="77777777" w:rsidR="00E67765" w:rsidRPr="00515A85" w:rsidRDefault="00E67765" w:rsidP="00E67765">
            <w:pPr>
              <w:rPr>
                <w:rFonts w:ascii="Times New Roman" w:eastAsia="Times New Roman" w:hAnsi="Times New Roman" w:cs="Times New Roman"/>
                <w:lang w:eastAsia="en-GB"/>
              </w:rPr>
            </w:pPr>
          </w:p>
        </w:tc>
      </w:tr>
      <w:tr w:rsidR="00E67765" w:rsidRPr="00515A85" w14:paraId="20420ACC" w14:textId="77777777" w:rsidTr="00E67765">
        <w:trPr>
          <w:trHeight w:val="320"/>
        </w:trPr>
        <w:tc>
          <w:tcPr>
            <w:tcW w:w="3154" w:type="dxa"/>
            <w:tcBorders>
              <w:top w:val="nil"/>
              <w:left w:val="nil"/>
              <w:bottom w:val="nil"/>
              <w:right w:val="nil"/>
            </w:tcBorders>
            <w:shd w:val="clear" w:color="auto" w:fill="auto"/>
            <w:noWrap/>
            <w:vAlign w:val="bottom"/>
            <w:hideMark/>
          </w:tcPr>
          <w:p w14:paraId="49C988E1"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w:t>
            </w:r>
          </w:p>
        </w:tc>
        <w:tc>
          <w:tcPr>
            <w:tcW w:w="958" w:type="dxa"/>
            <w:tcBorders>
              <w:top w:val="nil"/>
              <w:left w:val="nil"/>
              <w:bottom w:val="nil"/>
              <w:right w:val="nil"/>
            </w:tcBorders>
            <w:shd w:val="clear" w:color="auto" w:fill="auto"/>
            <w:noWrap/>
            <w:vAlign w:val="bottom"/>
            <w:hideMark/>
          </w:tcPr>
          <w:p w14:paraId="5394EB57"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1.909</w:t>
            </w:r>
          </w:p>
        </w:tc>
        <w:tc>
          <w:tcPr>
            <w:tcW w:w="1417" w:type="dxa"/>
            <w:tcBorders>
              <w:top w:val="nil"/>
              <w:left w:val="nil"/>
              <w:bottom w:val="nil"/>
              <w:right w:val="nil"/>
            </w:tcBorders>
            <w:shd w:val="clear" w:color="auto" w:fill="auto"/>
            <w:noWrap/>
            <w:vAlign w:val="bottom"/>
            <w:hideMark/>
          </w:tcPr>
          <w:p w14:paraId="13154D03"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-0.188</w:t>
            </w:r>
          </w:p>
        </w:tc>
        <w:tc>
          <w:tcPr>
            <w:tcW w:w="1276" w:type="dxa"/>
            <w:tcBorders>
              <w:top w:val="nil"/>
              <w:left w:val="nil"/>
              <w:bottom w:val="nil"/>
              <w:right w:val="nil"/>
            </w:tcBorders>
            <w:shd w:val="clear" w:color="auto" w:fill="auto"/>
            <w:noWrap/>
            <w:vAlign w:val="bottom"/>
            <w:hideMark/>
          </w:tcPr>
          <w:p w14:paraId="33382EDA"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4.006</w:t>
            </w:r>
          </w:p>
        </w:tc>
        <w:tc>
          <w:tcPr>
            <w:tcW w:w="1418" w:type="dxa"/>
            <w:tcBorders>
              <w:top w:val="nil"/>
              <w:left w:val="nil"/>
              <w:bottom w:val="nil"/>
              <w:right w:val="nil"/>
            </w:tcBorders>
            <w:shd w:val="clear" w:color="auto" w:fill="auto"/>
            <w:noWrap/>
            <w:vAlign w:val="bottom"/>
            <w:hideMark/>
          </w:tcPr>
          <w:p w14:paraId="0D6A34F8"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0.074</w:t>
            </w:r>
          </w:p>
        </w:tc>
        <w:tc>
          <w:tcPr>
            <w:tcW w:w="1275" w:type="dxa"/>
            <w:tcBorders>
              <w:top w:val="nil"/>
              <w:left w:val="nil"/>
              <w:bottom w:val="nil"/>
              <w:right w:val="nil"/>
            </w:tcBorders>
            <w:shd w:val="clear" w:color="auto" w:fill="auto"/>
            <w:noWrap/>
            <w:vAlign w:val="bottom"/>
            <w:hideMark/>
          </w:tcPr>
          <w:p w14:paraId="3E7EC46B"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0.168</w:t>
            </w:r>
          </w:p>
        </w:tc>
      </w:tr>
      <w:tr w:rsidR="00E67765" w:rsidRPr="00515A85" w14:paraId="49EE1DD7" w14:textId="77777777" w:rsidTr="00E67765">
        <w:trPr>
          <w:trHeight w:val="320"/>
        </w:trPr>
        <w:tc>
          <w:tcPr>
            <w:tcW w:w="3154" w:type="dxa"/>
            <w:tcBorders>
              <w:top w:val="nil"/>
              <w:left w:val="nil"/>
              <w:bottom w:val="nil"/>
              <w:right w:val="nil"/>
            </w:tcBorders>
            <w:shd w:val="clear" w:color="auto" w:fill="auto"/>
            <w:noWrap/>
            <w:vAlign w:val="bottom"/>
            <w:hideMark/>
          </w:tcPr>
          <w:p w14:paraId="20A50A5B"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FH-ADHD</w:t>
            </w:r>
          </w:p>
        </w:tc>
        <w:tc>
          <w:tcPr>
            <w:tcW w:w="958" w:type="dxa"/>
            <w:tcBorders>
              <w:top w:val="nil"/>
              <w:left w:val="nil"/>
              <w:bottom w:val="nil"/>
              <w:right w:val="nil"/>
            </w:tcBorders>
            <w:shd w:val="clear" w:color="auto" w:fill="auto"/>
            <w:noWrap/>
            <w:vAlign w:val="bottom"/>
            <w:hideMark/>
          </w:tcPr>
          <w:p w14:paraId="768AFB27"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0.273</w:t>
            </w:r>
          </w:p>
        </w:tc>
        <w:tc>
          <w:tcPr>
            <w:tcW w:w="1417" w:type="dxa"/>
            <w:tcBorders>
              <w:top w:val="nil"/>
              <w:left w:val="nil"/>
              <w:bottom w:val="nil"/>
              <w:right w:val="nil"/>
            </w:tcBorders>
            <w:shd w:val="clear" w:color="auto" w:fill="auto"/>
            <w:noWrap/>
            <w:vAlign w:val="bottom"/>
            <w:hideMark/>
          </w:tcPr>
          <w:p w14:paraId="4CD20CEA"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-1.872</w:t>
            </w:r>
          </w:p>
        </w:tc>
        <w:tc>
          <w:tcPr>
            <w:tcW w:w="1276" w:type="dxa"/>
            <w:tcBorders>
              <w:top w:val="nil"/>
              <w:left w:val="nil"/>
              <w:bottom w:val="nil"/>
              <w:right w:val="nil"/>
            </w:tcBorders>
            <w:shd w:val="clear" w:color="auto" w:fill="auto"/>
            <w:noWrap/>
            <w:vAlign w:val="bottom"/>
            <w:hideMark/>
          </w:tcPr>
          <w:p w14:paraId="31464FB1"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2.418</w:t>
            </w:r>
          </w:p>
        </w:tc>
        <w:tc>
          <w:tcPr>
            <w:tcW w:w="1418" w:type="dxa"/>
            <w:tcBorders>
              <w:top w:val="nil"/>
              <w:left w:val="nil"/>
              <w:bottom w:val="nil"/>
              <w:right w:val="nil"/>
            </w:tcBorders>
            <w:shd w:val="clear" w:color="auto" w:fill="auto"/>
            <w:noWrap/>
            <w:vAlign w:val="bottom"/>
            <w:hideMark/>
          </w:tcPr>
          <w:p w14:paraId="716BF53E"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0.803</w:t>
            </w:r>
          </w:p>
        </w:tc>
        <w:tc>
          <w:tcPr>
            <w:tcW w:w="1275" w:type="dxa"/>
            <w:tcBorders>
              <w:top w:val="nil"/>
              <w:left w:val="nil"/>
              <w:bottom w:val="nil"/>
              <w:right w:val="nil"/>
            </w:tcBorders>
            <w:shd w:val="clear" w:color="auto" w:fill="auto"/>
            <w:noWrap/>
            <w:vAlign w:val="bottom"/>
            <w:hideMark/>
          </w:tcPr>
          <w:p w14:paraId="55AC315A"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0.023</w:t>
            </w:r>
          </w:p>
        </w:tc>
      </w:tr>
      <w:tr w:rsidR="00E67765" w:rsidRPr="00515A85" w14:paraId="5449087D" w14:textId="77777777" w:rsidTr="00E67765">
        <w:trPr>
          <w:trHeight w:val="320"/>
        </w:trPr>
        <w:tc>
          <w:tcPr>
            <w:tcW w:w="3154" w:type="dxa"/>
            <w:tcBorders>
              <w:top w:val="nil"/>
              <w:left w:val="nil"/>
              <w:bottom w:val="nil"/>
              <w:right w:val="nil"/>
            </w:tcBorders>
            <w:shd w:val="clear" w:color="auto" w:fill="auto"/>
            <w:noWrap/>
            <w:vAlign w:val="bottom"/>
            <w:hideMark/>
          </w:tcPr>
          <w:p w14:paraId="4EFB9A45"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FH-Autism*FH-ADHD</w:t>
            </w:r>
          </w:p>
        </w:tc>
        <w:tc>
          <w:tcPr>
            <w:tcW w:w="958" w:type="dxa"/>
            <w:tcBorders>
              <w:top w:val="nil"/>
              <w:left w:val="nil"/>
              <w:bottom w:val="nil"/>
              <w:right w:val="nil"/>
            </w:tcBorders>
            <w:shd w:val="clear" w:color="auto" w:fill="auto"/>
            <w:noWrap/>
            <w:vAlign w:val="bottom"/>
            <w:hideMark/>
          </w:tcPr>
          <w:p w14:paraId="255A28C0"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1.193</w:t>
            </w:r>
          </w:p>
        </w:tc>
        <w:tc>
          <w:tcPr>
            <w:tcW w:w="1417" w:type="dxa"/>
            <w:tcBorders>
              <w:top w:val="nil"/>
              <w:left w:val="nil"/>
              <w:bottom w:val="nil"/>
              <w:right w:val="nil"/>
            </w:tcBorders>
            <w:shd w:val="clear" w:color="auto" w:fill="auto"/>
            <w:noWrap/>
            <w:vAlign w:val="bottom"/>
            <w:hideMark/>
          </w:tcPr>
          <w:p w14:paraId="0EDA25DE"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-3.110</w:t>
            </w:r>
          </w:p>
        </w:tc>
        <w:tc>
          <w:tcPr>
            <w:tcW w:w="1276" w:type="dxa"/>
            <w:tcBorders>
              <w:top w:val="nil"/>
              <w:left w:val="nil"/>
              <w:bottom w:val="nil"/>
              <w:right w:val="nil"/>
            </w:tcBorders>
            <w:shd w:val="clear" w:color="auto" w:fill="auto"/>
            <w:noWrap/>
            <w:vAlign w:val="bottom"/>
            <w:hideMark/>
          </w:tcPr>
          <w:p w14:paraId="61EB8080"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5.496</w:t>
            </w:r>
          </w:p>
        </w:tc>
        <w:tc>
          <w:tcPr>
            <w:tcW w:w="1418" w:type="dxa"/>
            <w:tcBorders>
              <w:top w:val="nil"/>
              <w:left w:val="nil"/>
              <w:bottom w:val="nil"/>
              <w:right w:val="nil"/>
            </w:tcBorders>
            <w:shd w:val="clear" w:color="auto" w:fill="auto"/>
            <w:noWrap/>
            <w:vAlign w:val="bottom"/>
            <w:hideMark/>
          </w:tcPr>
          <w:p w14:paraId="22AD99F3"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0.587</w:t>
            </w:r>
          </w:p>
        </w:tc>
        <w:tc>
          <w:tcPr>
            <w:tcW w:w="1275" w:type="dxa"/>
            <w:tcBorders>
              <w:top w:val="nil"/>
              <w:left w:val="nil"/>
              <w:bottom w:val="nil"/>
              <w:right w:val="nil"/>
            </w:tcBorders>
            <w:shd w:val="clear" w:color="auto" w:fill="auto"/>
            <w:noWrap/>
            <w:vAlign w:val="bottom"/>
            <w:hideMark/>
          </w:tcPr>
          <w:p w14:paraId="78F7C4E2"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0.074</w:t>
            </w:r>
          </w:p>
        </w:tc>
      </w:tr>
      <w:tr w:rsidR="00E67765" w:rsidRPr="00515A85" w14:paraId="0C8F42E2" w14:textId="77777777" w:rsidTr="00E67765">
        <w:trPr>
          <w:trHeight w:val="320"/>
        </w:trPr>
        <w:tc>
          <w:tcPr>
            <w:tcW w:w="3154" w:type="dxa"/>
            <w:tcBorders>
              <w:top w:val="nil"/>
              <w:left w:val="nil"/>
              <w:bottom w:val="nil"/>
              <w:right w:val="nil"/>
            </w:tcBorders>
            <w:shd w:val="clear" w:color="auto" w:fill="auto"/>
            <w:noWrap/>
            <w:vAlign w:val="bottom"/>
            <w:hideMark/>
          </w:tcPr>
          <w:p w14:paraId="10D77CF4"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Sex</w:t>
            </w:r>
          </w:p>
        </w:tc>
        <w:tc>
          <w:tcPr>
            <w:tcW w:w="958" w:type="dxa"/>
            <w:tcBorders>
              <w:top w:val="nil"/>
              <w:left w:val="nil"/>
              <w:bottom w:val="nil"/>
              <w:right w:val="nil"/>
            </w:tcBorders>
            <w:shd w:val="clear" w:color="auto" w:fill="auto"/>
            <w:noWrap/>
            <w:vAlign w:val="bottom"/>
            <w:hideMark/>
          </w:tcPr>
          <w:p w14:paraId="35E15271"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-2.265</w:t>
            </w:r>
          </w:p>
        </w:tc>
        <w:tc>
          <w:tcPr>
            <w:tcW w:w="1417" w:type="dxa"/>
            <w:tcBorders>
              <w:top w:val="nil"/>
              <w:left w:val="nil"/>
              <w:bottom w:val="nil"/>
              <w:right w:val="nil"/>
            </w:tcBorders>
            <w:shd w:val="clear" w:color="auto" w:fill="auto"/>
            <w:noWrap/>
            <w:vAlign w:val="bottom"/>
            <w:hideMark/>
          </w:tcPr>
          <w:p w14:paraId="20247C90"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-4.177</w:t>
            </w:r>
          </w:p>
        </w:tc>
        <w:tc>
          <w:tcPr>
            <w:tcW w:w="1276" w:type="dxa"/>
            <w:tcBorders>
              <w:top w:val="nil"/>
              <w:left w:val="nil"/>
              <w:bottom w:val="nil"/>
              <w:right w:val="nil"/>
            </w:tcBorders>
            <w:shd w:val="clear" w:color="auto" w:fill="auto"/>
            <w:noWrap/>
            <w:vAlign w:val="bottom"/>
            <w:hideMark/>
          </w:tcPr>
          <w:p w14:paraId="32CB6D0A"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-0.354</w:t>
            </w:r>
          </w:p>
        </w:tc>
        <w:tc>
          <w:tcPr>
            <w:tcW w:w="1418" w:type="dxa"/>
            <w:tcBorders>
              <w:top w:val="nil"/>
              <w:left w:val="nil"/>
              <w:bottom w:val="nil"/>
              <w:right w:val="nil"/>
            </w:tcBorders>
            <w:shd w:val="clear" w:color="auto" w:fill="auto"/>
            <w:noWrap/>
            <w:vAlign w:val="bottom"/>
            <w:hideMark/>
          </w:tcPr>
          <w:p w14:paraId="4122F279"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0.020</w:t>
            </w:r>
          </w:p>
        </w:tc>
        <w:tc>
          <w:tcPr>
            <w:tcW w:w="1275" w:type="dxa"/>
            <w:tcBorders>
              <w:top w:val="nil"/>
              <w:left w:val="nil"/>
              <w:bottom w:val="nil"/>
              <w:right w:val="nil"/>
            </w:tcBorders>
            <w:shd w:val="clear" w:color="auto" w:fill="auto"/>
            <w:noWrap/>
            <w:vAlign w:val="bottom"/>
            <w:hideMark/>
          </w:tcPr>
          <w:p w14:paraId="74BCDDA0"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-0.206</w:t>
            </w:r>
          </w:p>
        </w:tc>
      </w:tr>
      <w:tr w:rsidR="00E67765" w:rsidRPr="00515A85" w14:paraId="1D129D6E" w14:textId="77777777" w:rsidTr="00E67765">
        <w:trPr>
          <w:trHeight w:val="320"/>
        </w:trPr>
        <w:tc>
          <w:tcPr>
            <w:tcW w:w="4112" w:type="dxa"/>
            <w:gridSpan w:val="2"/>
            <w:tcBorders>
              <w:top w:val="nil"/>
              <w:left w:val="nil"/>
              <w:bottom w:val="nil"/>
              <w:right w:val="nil"/>
            </w:tcBorders>
            <w:shd w:val="clear" w:color="auto" w:fill="D0CECE" w:themeFill="background2" w:themeFillShade="E6"/>
            <w:noWrap/>
            <w:vAlign w:val="bottom"/>
            <w:hideMark/>
          </w:tcPr>
          <w:p w14:paraId="6F058009" w14:textId="77777777" w:rsidR="00E67765" w:rsidRPr="00515A85" w:rsidRDefault="00E67765" w:rsidP="00E67765">
            <w:pPr>
              <w:rPr>
                <w:rFonts w:ascii="Times New Roman" w:eastAsia="Times New Roman" w:hAnsi="Times New Roman" w:cs="Times New Roman"/>
                <w:b/>
                <w:bCs/>
                <w:color w:val="000000"/>
                <w:lang w:eastAsia="en-GB"/>
              </w:rPr>
            </w:pPr>
            <w:r w:rsidRPr="00515A85">
              <w:rPr>
                <w:rFonts w:ascii="Times New Roman" w:eastAsia="Times New Roman" w:hAnsi="Times New Roman" w:cs="Times New Roman"/>
                <w:b/>
                <w:bCs/>
                <w:color w:val="000000"/>
                <w:lang w:eastAsia="en-GB"/>
              </w:rPr>
              <w:t>Hypo-responsivity slope</w:t>
            </w:r>
          </w:p>
        </w:tc>
        <w:tc>
          <w:tcPr>
            <w:tcW w:w="1417" w:type="dxa"/>
            <w:tcBorders>
              <w:top w:val="nil"/>
              <w:left w:val="nil"/>
              <w:bottom w:val="nil"/>
              <w:right w:val="nil"/>
            </w:tcBorders>
            <w:shd w:val="clear" w:color="auto" w:fill="D0CECE" w:themeFill="background2" w:themeFillShade="E6"/>
            <w:noWrap/>
            <w:vAlign w:val="bottom"/>
            <w:hideMark/>
          </w:tcPr>
          <w:p w14:paraId="410DD25B" w14:textId="77777777" w:rsidR="00E67765" w:rsidRPr="00515A85" w:rsidRDefault="00E67765" w:rsidP="00E67765">
            <w:pPr>
              <w:rPr>
                <w:rFonts w:ascii="Times New Roman" w:eastAsia="Times New Roman" w:hAnsi="Times New Roman" w:cs="Times New Roman"/>
                <w:b/>
                <w:bCs/>
                <w:color w:val="000000"/>
                <w:lang w:eastAsia="en-GB"/>
              </w:rPr>
            </w:pPr>
          </w:p>
        </w:tc>
        <w:tc>
          <w:tcPr>
            <w:tcW w:w="1276" w:type="dxa"/>
            <w:tcBorders>
              <w:top w:val="nil"/>
              <w:left w:val="nil"/>
              <w:bottom w:val="nil"/>
              <w:right w:val="nil"/>
            </w:tcBorders>
            <w:shd w:val="clear" w:color="auto" w:fill="D0CECE" w:themeFill="background2" w:themeFillShade="E6"/>
            <w:noWrap/>
            <w:vAlign w:val="bottom"/>
            <w:hideMark/>
          </w:tcPr>
          <w:p w14:paraId="4A4BB4EA" w14:textId="77777777" w:rsidR="00E67765" w:rsidRPr="00515A85" w:rsidRDefault="00E67765" w:rsidP="00E67765">
            <w:pPr>
              <w:rPr>
                <w:rFonts w:ascii="Times New Roman" w:eastAsia="Times New Roman" w:hAnsi="Times New Roman" w:cs="Times New Roman"/>
                <w:lang w:eastAsia="en-GB"/>
              </w:rPr>
            </w:pPr>
          </w:p>
        </w:tc>
        <w:tc>
          <w:tcPr>
            <w:tcW w:w="1418" w:type="dxa"/>
            <w:tcBorders>
              <w:top w:val="nil"/>
              <w:left w:val="nil"/>
              <w:bottom w:val="nil"/>
              <w:right w:val="nil"/>
            </w:tcBorders>
            <w:shd w:val="clear" w:color="auto" w:fill="D0CECE" w:themeFill="background2" w:themeFillShade="E6"/>
            <w:noWrap/>
            <w:vAlign w:val="bottom"/>
            <w:hideMark/>
          </w:tcPr>
          <w:p w14:paraId="55685644" w14:textId="77777777" w:rsidR="00E67765" w:rsidRPr="00515A85" w:rsidRDefault="00E67765" w:rsidP="00E67765">
            <w:pPr>
              <w:rPr>
                <w:rFonts w:ascii="Times New Roman" w:eastAsia="Times New Roman" w:hAnsi="Times New Roman" w:cs="Times New Roman"/>
                <w:lang w:eastAsia="en-GB"/>
              </w:rPr>
            </w:pPr>
          </w:p>
        </w:tc>
        <w:tc>
          <w:tcPr>
            <w:tcW w:w="1275" w:type="dxa"/>
            <w:tcBorders>
              <w:top w:val="nil"/>
              <w:left w:val="nil"/>
              <w:bottom w:val="nil"/>
              <w:right w:val="nil"/>
            </w:tcBorders>
            <w:shd w:val="clear" w:color="auto" w:fill="D0CECE" w:themeFill="background2" w:themeFillShade="E6"/>
            <w:noWrap/>
            <w:vAlign w:val="bottom"/>
            <w:hideMark/>
          </w:tcPr>
          <w:p w14:paraId="1EC23FB4" w14:textId="77777777" w:rsidR="00E67765" w:rsidRPr="00515A85" w:rsidRDefault="00E67765" w:rsidP="00E67765">
            <w:pPr>
              <w:rPr>
                <w:rFonts w:ascii="Times New Roman" w:eastAsia="Times New Roman" w:hAnsi="Times New Roman" w:cs="Times New Roman"/>
                <w:lang w:eastAsia="en-GB"/>
              </w:rPr>
            </w:pPr>
          </w:p>
        </w:tc>
      </w:tr>
      <w:tr w:rsidR="00E67765" w:rsidRPr="00515A85" w14:paraId="51A36ADF" w14:textId="77777777" w:rsidTr="00E67765">
        <w:trPr>
          <w:trHeight w:val="320"/>
        </w:trPr>
        <w:tc>
          <w:tcPr>
            <w:tcW w:w="3154" w:type="dxa"/>
            <w:tcBorders>
              <w:top w:val="nil"/>
              <w:left w:val="nil"/>
              <w:bottom w:val="nil"/>
              <w:right w:val="nil"/>
            </w:tcBorders>
            <w:shd w:val="clear" w:color="auto" w:fill="auto"/>
            <w:noWrap/>
            <w:vAlign w:val="bottom"/>
            <w:hideMark/>
          </w:tcPr>
          <w:p w14:paraId="6E2E51E9"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w:t>
            </w:r>
          </w:p>
        </w:tc>
        <w:tc>
          <w:tcPr>
            <w:tcW w:w="958" w:type="dxa"/>
            <w:tcBorders>
              <w:top w:val="nil"/>
              <w:left w:val="nil"/>
              <w:bottom w:val="nil"/>
              <w:right w:val="nil"/>
            </w:tcBorders>
            <w:shd w:val="clear" w:color="auto" w:fill="auto"/>
            <w:noWrap/>
            <w:vAlign w:val="bottom"/>
            <w:hideMark/>
          </w:tcPr>
          <w:p w14:paraId="02094665"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-0.319</w:t>
            </w:r>
          </w:p>
        </w:tc>
        <w:tc>
          <w:tcPr>
            <w:tcW w:w="1417" w:type="dxa"/>
            <w:tcBorders>
              <w:top w:val="nil"/>
              <w:left w:val="nil"/>
              <w:bottom w:val="nil"/>
              <w:right w:val="nil"/>
            </w:tcBorders>
            <w:shd w:val="clear" w:color="auto" w:fill="auto"/>
            <w:noWrap/>
            <w:vAlign w:val="bottom"/>
            <w:hideMark/>
          </w:tcPr>
          <w:p w14:paraId="38DE2FCA"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-1.185</w:t>
            </w:r>
          </w:p>
        </w:tc>
        <w:tc>
          <w:tcPr>
            <w:tcW w:w="1276" w:type="dxa"/>
            <w:tcBorders>
              <w:top w:val="nil"/>
              <w:left w:val="nil"/>
              <w:bottom w:val="nil"/>
              <w:right w:val="nil"/>
            </w:tcBorders>
            <w:shd w:val="clear" w:color="auto" w:fill="auto"/>
            <w:noWrap/>
            <w:vAlign w:val="bottom"/>
            <w:hideMark/>
          </w:tcPr>
          <w:p w14:paraId="3EDC1A79"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0.548</w:t>
            </w:r>
          </w:p>
        </w:tc>
        <w:tc>
          <w:tcPr>
            <w:tcW w:w="1418" w:type="dxa"/>
            <w:tcBorders>
              <w:top w:val="nil"/>
              <w:left w:val="nil"/>
              <w:bottom w:val="nil"/>
              <w:right w:val="nil"/>
            </w:tcBorders>
            <w:shd w:val="clear" w:color="auto" w:fill="auto"/>
            <w:noWrap/>
            <w:vAlign w:val="bottom"/>
            <w:hideMark/>
          </w:tcPr>
          <w:p w14:paraId="1CF06661"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0.471</w:t>
            </w:r>
          </w:p>
        </w:tc>
        <w:tc>
          <w:tcPr>
            <w:tcW w:w="1275" w:type="dxa"/>
            <w:tcBorders>
              <w:top w:val="nil"/>
              <w:left w:val="nil"/>
              <w:bottom w:val="nil"/>
              <w:right w:val="nil"/>
            </w:tcBorders>
            <w:shd w:val="clear" w:color="auto" w:fill="auto"/>
            <w:noWrap/>
            <w:vAlign w:val="bottom"/>
            <w:hideMark/>
          </w:tcPr>
          <w:p w14:paraId="4D946995"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-0.083</w:t>
            </w:r>
          </w:p>
        </w:tc>
      </w:tr>
      <w:tr w:rsidR="00E67765" w:rsidRPr="00515A85" w14:paraId="2F78FE39" w14:textId="77777777" w:rsidTr="00E67765">
        <w:trPr>
          <w:trHeight w:val="320"/>
        </w:trPr>
        <w:tc>
          <w:tcPr>
            <w:tcW w:w="3154" w:type="dxa"/>
            <w:tcBorders>
              <w:top w:val="nil"/>
              <w:left w:val="nil"/>
              <w:bottom w:val="nil"/>
              <w:right w:val="nil"/>
            </w:tcBorders>
            <w:shd w:val="clear" w:color="auto" w:fill="auto"/>
            <w:noWrap/>
            <w:vAlign w:val="bottom"/>
            <w:hideMark/>
          </w:tcPr>
          <w:p w14:paraId="0547BC84"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FH-ADHD</w:t>
            </w:r>
          </w:p>
        </w:tc>
        <w:tc>
          <w:tcPr>
            <w:tcW w:w="958" w:type="dxa"/>
            <w:tcBorders>
              <w:top w:val="nil"/>
              <w:left w:val="nil"/>
              <w:bottom w:val="nil"/>
              <w:right w:val="nil"/>
            </w:tcBorders>
            <w:shd w:val="clear" w:color="auto" w:fill="auto"/>
            <w:noWrap/>
            <w:vAlign w:val="bottom"/>
            <w:hideMark/>
          </w:tcPr>
          <w:p w14:paraId="2C17BCB7"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1.405</w:t>
            </w:r>
          </w:p>
        </w:tc>
        <w:tc>
          <w:tcPr>
            <w:tcW w:w="1417" w:type="dxa"/>
            <w:tcBorders>
              <w:top w:val="nil"/>
              <w:left w:val="nil"/>
              <w:bottom w:val="nil"/>
              <w:right w:val="nil"/>
            </w:tcBorders>
            <w:shd w:val="clear" w:color="auto" w:fill="auto"/>
            <w:noWrap/>
            <w:vAlign w:val="bottom"/>
            <w:hideMark/>
          </w:tcPr>
          <w:p w14:paraId="25AF8B21"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0.512</w:t>
            </w:r>
          </w:p>
        </w:tc>
        <w:tc>
          <w:tcPr>
            <w:tcW w:w="1276" w:type="dxa"/>
            <w:tcBorders>
              <w:top w:val="nil"/>
              <w:left w:val="nil"/>
              <w:bottom w:val="nil"/>
              <w:right w:val="nil"/>
            </w:tcBorders>
            <w:shd w:val="clear" w:color="auto" w:fill="auto"/>
            <w:noWrap/>
            <w:vAlign w:val="bottom"/>
            <w:hideMark/>
          </w:tcPr>
          <w:p w14:paraId="5A7931E0"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2.298</w:t>
            </w:r>
          </w:p>
        </w:tc>
        <w:tc>
          <w:tcPr>
            <w:tcW w:w="1418" w:type="dxa"/>
            <w:tcBorders>
              <w:top w:val="nil"/>
              <w:left w:val="nil"/>
              <w:bottom w:val="nil"/>
              <w:right w:val="nil"/>
            </w:tcBorders>
            <w:shd w:val="clear" w:color="auto" w:fill="auto"/>
            <w:noWrap/>
            <w:vAlign w:val="bottom"/>
            <w:hideMark/>
          </w:tcPr>
          <w:p w14:paraId="767B43C0"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0.002</w:t>
            </w:r>
          </w:p>
        </w:tc>
        <w:tc>
          <w:tcPr>
            <w:tcW w:w="1275" w:type="dxa"/>
            <w:tcBorders>
              <w:top w:val="nil"/>
              <w:left w:val="nil"/>
              <w:bottom w:val="nil"/>
              <w:right w:val="nil"/>
            </w:tcBorders>
            <w:shd w:val="clear" w:color="auto" w:fill="auto"/>
            <w:noWrap/>
            <w:vAlign w:val="bottom"/>
            <w:hideMark/>
          </w:tcPr>
          <w:p w14:paraId="71E313BC"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0.357</w:t>
            </w:r>
          </w:p>
        </w:tc>
      </w:tr>
      <w:tr w:rsidR="00E67765" w:rsidRPr="00515A85" w14:paraId="119710C6" w14:textId="77777777" w:rsidTr="00E67765">
        <w:trPr>
          <w:trHeight w:val="320"/>
        </w:trPr>
        <w:tc>
          <w:tcPr>
            <w:tcW w:w="3154" w:type="dxa"/>
            <w:tcBorders>
              <w:top w:val="nil"/>
              <w:left w:val="nil"/>
              <w:bottom w:val="nil"/>
              <w:right w:val="nil"/>
            </w:tcBorders>
            <w:shd w:val="clear" w:color="auto" w:fill="auto"/>
            <w:noWrap/>
            <w:vAlign w:val="bottom"/>
            <w:hideMark/>
          </w:tcPr>
          <w:p w14:paraId="4FBD8BFA"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FH-Autism*FH-ADHD</w:t>
            </w:r>
          </w:p>
        </w:tc>
        <w:tc>
          <w:tcPr>
            <w:tcW w:w="958" w:type="dxa"/>
            <w:tcBorders>
              <w:top w:val="nil"/>
              <w:left w:val="nil"/>
              <w:bottom w:val="nil"/>
              <w:right w:val="nil"/>
            </w:tcBorders>
            <w:shd w:val="clear" w:color="auto" w:fill="auto"/>
            <w:noWrap/>
            <w:vAlign w:val="bottom"/>
            <w:hideMark/>
          </w:tcPr>
          <w:p w14:paraId="35AFC34C"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-0.177</w:t>
            </w:r>
          </w:p>
        </w:tc>
        <w:tc>
          <w:tcPr>
            <w:tcW w:w="1417" w:type="dxa"/>
            <w:tcBorders>
              <w:top w:val="nil"/>
              <w:left w:val="nil"/>
              <w:bottom w:val="nil"/>
              <w:right w:val="nil"/>
            </w:tcBorders>
            <w:shd w:val="clear" w:color="auto" w:fill="auto"/>
            <w:noWrap/>
            <w:vAlign w:val="bottom"/>
            <w:hideMark/>
          </w:tcPr>
          <w:p w14:paraId="32E40D68"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-1.961</w:t>
            </w:r>
          </w:p>
        </w:tc>
        <w:tc>
          <w:tcPr>
            <w:tcW w:w="1276" w:type="dxa"/>
            <w:tcBorders>
              <w:top w:val="nil"/>
              <w:left w:val="nil"/>
              <w:bottom w:val="nil"/>
              <w:right w:val="nil"/>
            </w:tcBorders>
            <w:shd w:val="clear" w:color="auto" w:fill="auto"/>
            <w:noWrap/>
            <w:vAlign w:val="bottom"/>
            <w:hideMark/>
          </w:tcPr>
          <w:p w14:paraId="71E31D9A"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1.608</w:t>
            </w:r>
          </w:p>
        </w:tc>
        <w:tc>
          <w:tcPr>
            <w:tcW w:w="1418" w:type="dxa"/>
            <w:tcBorders>
              <w:top w:val="nil"/>
              <w:left w:val="nil"/>
              <w:bottom w:val="nil"/>
              <w:right w:val="nil"/>
            </w:tcBorders>
            <w:shd w:val="clear" w:color="auto" w:fill="auto"/>
            <w:noWrap/>
            <w:vAlign w:val="bottom"/>
            <w:hideMark/>
          </w:tcPr>
          <w:p w14:paraId="30F3A072"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0.846</w:t>
            </w:r>
          </w:p>
        </w:tc>
        <w:tc>
          <w:tcPr>
            <w:tcW w:w="1275" w:type="dxa"/>
            <w:tcBorders>
              <w:top w:val="nil"/>
              <w:left w:val="nil"/>
              <w:bottom w:val="nil"/>
              <w:right w:val="nil"/>
            </w:tcBorders>
            <w:shd w:val="clear" w:color="auto" w:fill="auto"/>
            <w:noWrap/>
            <w:vAlign w:val="bottom"/>
            <w:hideMark/>
          </w:tcPr>
          <w:p w14:paraId="0D5F06DD"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-0.033</w:t>
            </w:r>
          </w:p>
        </w:tc>
      </w:tr>
      <w:tr w:rsidR="00E67765" w:rsidRPr="00515A85" w14:paraId="0FA6AAF3" w14:textId="77777777" w:rsidTr="00E67765">
        <w:trPr>
          <w:trHeight w:val="320"/>
        </w:trPr>
        <w:tc>
          <w:tcPr>
            <w:tcW w:w="3154" w:type="dxa"/>
            <w:tcBorders>
              <w:top w:val="nil"/>
              <w:left w:val="nil"/>
              <w:bottom w:val="nil"/>
              <w:right w:val="nil"/>
            </w:tcBorders>
            <w:shd w:val="clear" w:color="auto" w:fill="auto"/>
            <w:noWrap/>
            <w:vAlign w:val="bottom"/>
            <w:hideMark/>
          </w:tcPr>
          <w:p w14:paraId="6B6B3027" w14:textId="7777777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Sex</w:t>
            </w:r>
          </w:p>
        </w:tc>
        <w:tc>
          <w:tcPr>
            <w:tcW w:w="958" w:type="dxa"/>
            <w:tcBorders>
              <w:top w:val="nil"/>
              <w:left w:val="nil"/>
              <w:bottom w:val="nil"/>
              <w:right w:val="nil"/>
            </w:tcBorders>
            <w:shd w:val="clear" w:color="auto" w:fill="auto"/>
            <w:noWrap/>
            <w:vAlign w:val="bottom"/>
            <w:hideMark/>
          </w:tcPr>
          <w:p w14:paraId="0A23392A"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0.270</w:t>
            </w:r>
          </w:p>
        </w:tc>
        <w:tc>
          <w:tcPr>
            <w:tcW w:w="1417" w:type="dxa"/>
            <w:tcBorders>
              <w:top w:val="nil"/>
              <w:left w:val="nil"/>
              <w:bottom w:val="nil"/>
              <w:right w:val="nil"/>
            </w:tcBorders>
            <w:shd w:val="clear" w:color="auto" w:fill="auto"/>
            <w:noWrap/>
            <w:vAlign w:val="bottom"/>
            <w:hideMark/>
          </w:tcPr>
          <w:p w14:paraId="0454B071"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-0.524</w:t>
            </w:r>
          </w:p>
        </w:tc>
        <w:tc>
          <w:tcPr>
            <w:tcW w:w="1276" w:type="dxa"/>
            <w:tcBorders>
              <w:top w:val="nil"/>
              <w:left w:val="nil"/>
              <w:bottom w:val="nil"/>
              <w:right w:val="nil"/>
            </w:tcBorders>
            <w:shd w:val="clear" w:color="auto" w:fill="auto"/>
            <w:noWrap/>
            <w:vAlign w:val="bottom"/>
            <w:hideMark/>
          </w:tcPr>
          <w:p w14:paraId="40018AA9"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1.064</w:t>
            </w:r>
          </w:p>
        </w:tc>
        <w:tc>
          <w:tcPr>
            <w:tcW w:w="1418" w:type="dxa"/>
            <w:tcBorders>
              <w:top w:val="nil"/>
              <w:left w:val="nil"/>
              <w:bottom w:val="nil"/>
              <w:right w:val="nil"/>
            </w:tcBorders>
            <w:shd w:val="clear" w:color="auto" w:fill="auto"/>
            <w:noWrap/>
            <w:vAlign w:val="bottom"/>
            <w:hideMark/>
          </w:tcPr>
          <w:p w14:paraId="1631444C"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0.505</w:t>
            </w:r>
          </w:p>
        </w:tc>
        <w:tc>
          <w:tcPr>
            <w:tcW w:w="1275" w:type="dxa"/>
            <w:tcBorders>
              <w:top w:val="nil"/>
              <w:left w:val="nil"/>
              <w:bottom w:val="nil"/>
              <w:right w:val="nil"/>
            </w:tcBorders>
            <w:shd w:val="clear" w:color="auto" w:fill="auto"/>
            <w:noWrap/>
            <w:vAlign w:val="bottom"/>
            <w:hideMark/>
          </w:tcPr>
          <w:p w14:paraId="7B15D559" w14:textId="7777777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0.073</w:t>
            </w:r>
          </w:p>
        </w:tc>
      </w:tr>
      <w:tr w:rsidR="00E67765" w:rsidRPr="00515A85" w14:paraId="776EFCAD" w14:textId="77777777" w:rsidTr="00E67765">
        <w:trPr>
          <w:trHeight w:val="320"/>
        </w:trPr>
        <w:tc>
          <w:tcPr>
            <w:tcW w:w="3154" w:type="dxa"/>
            <w:tcBorders>
              <w:top w:val="nil"/>
              <w:left w:val="nil"/>
              <w:bottom w:val="nil"/>
              <w:right w:val="nil"/>
            </w:tcBorders>
            <w:shd w:val="clear" w:color="auto" w:fill="D0CECE" w:themeFill="background2" w:themeFillShade="E6"/>
            <w:noWrap/>
            <w:vAlign w:val="bottom"/>
          </w:tcPr>
          <w:p w14:paraId="4CA0F21F" w14:textId="130F6AEE"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b/>
                <w:bCs/>
                <w:color w:val="000000"/>
                <w:lang w:eastAsia="en-GB"/>
              </w:rPr>
              <w:t>36m SRS Total</w:t>
            </w:r>
          </w:p>
        </w:tc>
        <w:tc>
          <w:tcPr>
            <w:tcW w:w="958" w:type="dxa"/>
            <w:tcBorders>
              <w:top w:val="nil"/>
              <w:left w:val="nil"/>
              <w:bottom w:val="nil"/>
              <w:right w:val="nil"/>
            </w:tcBorders>
            <w:shd w:val="clear" w:color="auto" w:fill="D0CECE" w:themeFill="background2" w:themeFillShade="E6"/>
            <w:noWrap/>
            <w:vAlign w:val="bottom"/>
          </w:tcPr>
          <w:p w14:paraId="557573E4" w14:textId="77777777" w:rsidR="00E67765" w:rsidRPr="00515A85" w:rsidRDefault="00E67765" w:rsidP="00E67765">
            <w:pPr>
              <w:jc w:val="right"/>
              <w:rPr>
                <w:rFonts w:ascii="Times New Roman" w:eastAsia="Times New Roman" w:hAnsi="Times New Roman" w:cs="Times New Roman"/>
                <w:color w:val="000000"/>
                <w:lang w:eastAsia="en-GB"/>
              </w:rPr>
            </w:pPr>
          </w:p>
        </w:tc>
        <w:tc>
          <w:tcPr>
            <w:tcW w:w="1417" w:type="dxa"/>
            <w:tcBorders>
              <w:top w:val="nil"/>
              <w:left w:val="nil"/>
              <w:bottom w:val="nil"/>
              <w:right w:val="nil"/>
            </w:tcBorders>
            <w:shd w:val="clear" w:color="auto" w:fill="D0CECE" w:themeFill="background2" w:themeFillShade="E6"/>
            <w:noWrap/>
            <w:vAlign w:val="bottom"/>
          </w:tcPr>
          <w:p w14:paraId="15EBC97F" w14:textId="77777777" w:rsidR="00E67765" w:rsidRPr="00515A85" w:rsidRDefault="00E67765" w:rsidP="00E67765">
            <w:pPr>
              <w:jc w:val="right"/>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D0CECE" w:themeFill="background2" w:themeFillShade="E6"/>
            <w:noWrap/>
            <w:vAlign w:val="bottom"/>
          </w:tcPr>
          <w:p w14:paraId="119DD48C" w14:textId="77777777" w:rsidR="00E67765" w:rsidRPr="00515A85" w:rsidRDefault="00E67765" w:rsidP="00E67765">
            <w:pPr>
              <w:jc w:val="right"/>
              <w:rPr>
                <w:rFonts w:ascii="Times New Roman" w:eastAsia="Times New Roman" w:hAnsi="Times New Roman" w:cs="Times New Roman"/>
                <w:color w:val="000000"/>
                <w:lang w:eastAsia="en-GB"/>
              </w:rPr>
            </w:pPr>
          </w:p>
        </w:tc>
        <w:tc>
          <w:tcPr>
            <w:tcW w:w="1418" w:type="dxa"/>
            <w:tcBorders>
              <w:top w:val="nil"/>
              <w:left w:val="nil"/>
              <w:bottom w:val="nil"/>
              <w:right w:val="nil"/>
            </w:tcBorders>
            <w:shd w:val="clear" w:color="auto" w:fill="D0CECE" w:themeFill="background2" w:themeFillShade="E6"/>
            <w:noWrap/>
            <w:vAlign w:val="bottom"/>
          </w:tcPr>
          <w:p w14:paraId="6EEFB64E" w14:textId="77777777" w:rsidR="00E67765" w:rsidRPr="00515A85" w:rsidRDefault="00E67765" w:rsidP="00E67765">
            <w:pPr>
              <w:jc w:val="right"/>
              <w:rPr>
                <w:rFonts w:ascii="Times New Roman" w:eastAsia="Times New Roman" w:hAnsi="Times New Roman" w:cs="Times New Roman"/>
                <w:color w:val="000000"/>
                <w:lang w:eastAsia="en-GB"/>
              </w:rPr>
            </w:pPr>
          </w:p>
        </w:tc>
        <w:tc>
          <w:tcPr>
            <w:tcW w:w="1275" w:type="dxa"/>
            <w:tcBorders>
              <w:top w:val="nil"/>
              <w:left w:val="nil"/>
              <w:bottom w:val="nil"/>
              <w:right w:val="nil"/>
            </w:tcBorders>
            <w:shd w:val="clear" w:color="auto" w:fill="D0CECE" w:themeFill="background2" w:themeFillShade="E6"/>
            <w:noWrap/>
            <w:vAlign w:val="bottom"/>
          </w:tcPr>
          <w:p w14:paraId="7D31B80E" w14:textId="77777777" w:rsidR="00E67765" w:rsidRPr="00515A85" w:rsidRDefault="00E67765" w:rsidP="00E67765">
            <w:pPr>
              <w:jc w:val="right"/>
              <w:rPr>
                <w:rFonts w:ascii="Times New Roman" w:eastAsia="Times New Roman" w:hAnsi="Times New Roman" w:cs="Times New Roman"/>
                <w:color w:val="000000"/>
                <w:lang w:eastAsia="en-GB"/>
              </w:rPr>
            </w:pPr>
          </w:p>
        </w:tc>
      </w:tr>
      <w:tr w:rsidR="00E67765" w:rsidRPr="00515A85" w14:paraId="4450616F" w14:textId="77777777" w:rsidTr="00E67765">
        <w:trPr>
          <w:trHeight w:val="320"/>
        </w:trPr>
        <w:tc>
          <w:tcPr>
            <w:tcW w:w="3154" w:type="dxa"/>
            <w:tcBorders>
              <w:top w:val="nil"/>
              <w:left w:val="nil"/>
              <w:bottom w:val="nil"/>
              <w:right w:val="nil"/>
            </w:tcBorders>
            <w:shd w:val="clear" w:color="auto" w:fill="auto"/>
            <w:noWrap/>
            <w:vAlign w:val="bottom"/>
          </w:tcPr>
          <w:p w14:paraId="4036A56C" w14:textId="5185E495"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Hyper-responsivity intercept</w:t>
            </w:r>
          </w:p>
        </w:tc>
        <w:tc>
          <w:tcPr>
            <w:tcW w:w="958" w:type="dxa"/>
            <w:tcBorders>
              <w:top w:val="nil"/>
              <w:left w:val="nil"/>
              <w:bottom w:val="nil"/>
              <w:right w:val="nil"/>
            </w:tcBorders>
            <w:shd w:val="clear" w:color="auto" w:fill="auto"/>
            <w:noWrap/>
            <w:vAlign w:val="bottom"/>
          </w:tcPr>
          <w:p w14:paraId="0B74EC97" w14:textId="189F03D8"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0.011</w:t>
            </w:r>
          </w:p>
        </w:tc>
        <w:tc>
          <w:tcPr>
            <w:tcW w:w="1417" w:type="dxa"/>
            <w:tcBorders>
              <w:top w:val="nil"/>
              <w:left w:val="nil"/>
              <w:bottom w:val="nil"/>
              <w:right w:val="nil"/>
            </w:tcBorders>
            <w:shd w:val="clear" w:color="auto" w:fill="auto"/>
            <w:noWrap/>
            <w:vAlign w:val="bottom"/>
          </w:tcPr>
          <w:p w14:paraId="1FA513DB" w14:textId="27633589"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-0.010</w:t>
            </w:r>
          </w:p>
        </w:tc>
        <w:tc>
          <w:tcPr>
            <w:tcW w:w="1276" w:type="dxa"/>
            <w:tcBorders>
              <w:top w:val="nil"/>
              <w:left w:val="nil"/>
              <w:bottom w:val="nil"/>
              <w:right w:val="nil"/>
            </w:tcBorders>
            <w:shd w:val="clear" w:color="auto" w:fill="auto"/>
            <w:noWrap/>
            <w:vAlign w:val="bottom"/>
          </w:tcPr>
          <w:p w14:paraId="1AF7787A" w14:textId="240987DC"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0.033</w:t>
            </w:r>
          </w:p>
        </w:tc>
        <w:tc>
          <w:tcPr>
            <w:tcW w:w="1418" w:type="dxa"/>
            <w:tcBorders>
              <w:top w:val="nil"/>
              <w:left w:val="nil"/>
              <w:bottom w:val="nil"/>
              <w:right w:val="nil"/>
            </w:tcBorders>
            <w:shd w:val="clear" w:color="auto" w:fill="auto"/>
            <w:noWrap/>
            <w:vAlign w:val="bottom"/>
          </w:tcPr>
          <w:p w14:paraId="22D5917A" w14:textId="1CADDA84"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0.298</w:t>
            </w:r>
          </w:p>
        </w:tc>
        <w:tc>
          <w:tcPr>
            <w:tcW w:w="1275" w:type="dxa"/>
            <w:tcBorders>
              <w:top w:val="nil"/>
              <w:left w:val="nil"/>
              <w:bottom w:val="nil"/>
              <w:right w:val="nil"/>
            </w:tcBorders>
            <w:shd w:val="clear" w:color="auto" w:fill="auto"/>
            <w:noWrap/>
            <w:vAlign w:val="bottom"/>
          </w:tcPr>
          <w:p w14:paraId="763AAECA" w14:textId="54A4BA64"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0.196</w:t>
            </w:r>
          </w:p>
        </w:tc>
      </w:tr>
      <w:tr w:rsidR="00E67765" w:rsidRPr="00515A85" w14:paraId="24141A7D" w14:textId="77777777" w:rsidTr="00E67765">
        <w:trPr>
          <w:trHeight w:val="320"/>
        </w:trPr>
        <w:tc>
          <w:tcPr>
            <w:tcW w:w="3154" w:type="dxa"/>
            <w:tcBorders>
              <w:top w:val="nil"/>
              <w:left w:val="nil"/>
              <w:bottom w:val="nil"/>
              <w:right w:val="nil"/>
            </w:tcBorders>
            <w:shd w:val="clear" w:color="auto" w:fill="auto"/>
            <w:noWrap/>
            <w:vAlign w:val="bottom"/>
          </w:tcPr>
          <w:p w14:paraId="3D785CDB" w14:textId="4E8F7042"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Hyper-responsivity slope</w:t>
            </w:r>
          </w:p>
        </w:tc>
        <w:tc>
          <w:tcPr>
            <w:tcW w:w="958" w:type="dxa"/>
            <w:tcBorders>
              <w:top w:val="nil"/>
              <w:left w:val="nil"/>
              <w:bottom w:val="nil"/>
              <w:right w:val="nil"/>
            </w:tcBorders>
            <w:shd w:val="clear" w:color="auto" w:fill="auto"/>
            <w:noWrap/>
            <w:vAlign w:val="bottom"/>
          </w:tcPr>
          <w:p w14:paraId="4D8F202A" w14:textId="6FD27D53"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0.036</w:t>
            </w:r>
          </w:p>
        </w:tc>
        <w:tc>
          <w:tcPr>
            <w:tcW w:w="1417" w:type="dxa"/>
            <w:tcBorders>
              <w:top w:val="nil"/>
              <w:left w:val="nil"/>
              <w:bottom w:val="nil"/>
              <w:right w:val="nil"/>
            </w:tcBorders>
            <w:shd w:val="clear" w:color="auto" w:fill="auto"/>
            <w:noWrap/>
            <w:vAlign w:val="bottom"/>
          </w:tcPr>
          <w:p w14:paraId="06D1C699" w14:textId="791EC1D3"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-0.025</w:t>
            </w:r>
          </w:p>
        </w:tc>
        <w:tc>
          <w:tcPr>
            <w:tcW w:w="1276" w:type="dxa"/>
            <w:tcBorders>
              <w:top w:val="nil"/>
              <w:left w:val="nil"/>
              <w:bottom w:val="nil"/>
              <w:right w:val="nil"/>
            </w:tcBorders>
            <w:shd w:val="clear" w:color="auto" w:fill="auto"/>
            <w:noWrap/>
            <w:vAlign w:val="bottom"/>
          </w:tcPr>
          <w:p w14:paraId="38BC9F2B" w14:textId="2BFEB26A"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0.096</w:t>
            </w:r>
          </w:p>
        </w:tc>
        <w:tc>
          <w:tcPr>
            <w:tcW w:w="1418" w:type="dxa"/>
            <w:tcBorders>
              <w:top w:val="nil"/>
              <w:left w:val="nil"/>
              <w:bottom w:val="nil"/>
              <w:right w:val="nil"/>
            </w:tcBorders>
            <w:shd w:val="clear" w:color="auto" w:fill="auto"/>
            <w:noWrap/>
            <w:vAlign w:val="bottom"/>
          </w:tcPr>
          <w:p w14:paraId="37330851" w14:textId="650F6299"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0.246</w:t>
            </w:r>
          </w:p>
        </w:tc>
        <w:tc>
          <w:tcPr>
            <w:tcW w:w="1275" w:type="dxa"/>
            <w:tcBorders>
              <w:top w:val="nil"/>
              <w:left w:val="nil"/>
              <w:bottom w:val="nil"/>
              <w:right w:val="nil"/>
            </w:tcBorders>
            <w:shd w:val="clear" w:color="auto" w:fill="auto"/>
            <w:noWrap/>
            <w:vAlign w:val="bottom"/>
          </w:tcPr>
          <w:p w14:paraId="3BD2E125" w14:textId="1A467C79"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0.196</w:t>
            </w:r>
          </w:p>
        </w:tc>
      </w:tr>
      <w:tr w:rsidR="00E67765" w:rsidRPr="00515A85" w14:paraId="2215C0C8" w14:textId="77777777" w:rsidTr="00E67765">
        <w:trPr>
          <w:trHeight w:val="320"/>
        </w:trPr>
        <w:tc>
          <w:tcPr>
            <w:tcW w:w="3154" w:type="dxa"/>
            <w:tcBorders>
              <w:top w:val="nil"/>
              <w:left w:val="nil"/>
              <w:bottom w:val="nil"/>
              <w:right w:val="nil"/>
            </w:tcBorders>
            <w:shd w:val="clear" w:color="auto" w:fill="auto"/>
            <w:noWrap/>
            <w:vAlign w:val="bottom"/>
          </w:tcPr>
          <w:p w14:paraId="33CCF54F" w14:textId="1D21EF39"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Hypo-responsivity intercept</w:t>
            </w:r>
          </w:p>
        </w:tc>
        <w:tc>
          <w:tcPr>
            <w:tcW w:w="958" w:type="dxa"/>
            <w:tcBorders>
              <w:top w:val="nil"/>
              <w:left w:val="nil"/>
              <w:bottom w:val="nil"/>
              <w:right w:val="nil"/>
            </w:tcBorders>
            <w:shd w:val="clear" w:color="auto" w:fill="auto"/>
            <w:noWrap/>
            <w:vAlign w:val="bottom"/>
          </w:tcPr>
          <w:p w14:paraId="58EBB8BB" w14:textId="39E31933"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0.060</w:t>
            </w:r>
          </w:p>
        </w:tc>
        <w:tc>
          <w:tcPr>
            <w:tcW w:w="1417" w:type="dxa"/>
            <w:tcBorders>
              <w:top w:val="nil"/>
              <w:left w:val="nil"/>
              <w:bottom w:val="nil"/>
              <w:right w:val="nil"/>
            </w:tcBorders>
            <w:shd w:val="clear" w:color="auto" w:fill="auto"/>
            <w:noWrap/>
            <w:vAlign w:val="bottom"/>
          </w:tcPr>
          <w:p w14:paraId="661AC063" w14:textId="584A9BE8"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0.014</w:t>
            </w:r>
          </w:p>
        </w:tc>
        <w:tc>
          <w:tcPr>
            <w:tcW w:w="1276" w:type="dxa"/>
            <w:tcBorders>
              <w:top w:val="nil"/>
              <w:left w:val="nil"/>
              <w:bottom w:val="nil"/>
              <w:right w:val="nil"/>
            </w:tcBorders>
            <w:shd w:val="clear" w:color="auto" w:fill="auto"/>
            <w:noWrap/>
            <w:vAlign w:val="bottom"/>
          </w:tcPr>
          <w:p w14:paraId="2B5389BB" w14:textId="414C0014"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0.106</w:t>
            </w:r>
          </w:p>
        </w:tc>
        <w:tc>
          <w:tcPr>
            <w:tcW w:w="1418" w:type="dxa"/>
            <w:tcBorders>
              <w:top w:val="nil"/>
              <w:left w:val="nil"/>
              <w:bottom w:val="nil"/>
              <w:right w:val="nil"/>
            </w:tcBorders>
            <w:shd w:val="clear" w:color="auto" w:fill="auto"/>
            <w:noWrap/>
            <w:vAlign w:val="bottom"/>
          </w:tcPr>
          <w:p w14:paraId="3ED796C3" w14:textId="1BABCF3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0.011</w:t>
            </w:r>
          </w:p>
        </w:tc>
        <w:tc>
          <w:tcPr>
            <w:tcW w:w="1275" w:type="dxa"/>
            <w:tcBorders>
              <w:top w:val="nil"/>
              <w:left w:val="nil"/>
              <w:bottom w:val="nil"/>
              <w:right w:val="nil"/>
            </w:tcBorders>
            <w:shd w:val="clear" w:color="auto" w:fill="auto"/>
            <w:noWrap/>
            <w:vAlign w:val="bottom"/>
          </w:tcPr>
          <w:p w14:paraId="6FBF89C8" w14:textId="2939438E"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0.490</w:t>
            </w:r>
          </w:p>
        </w:tc>
      </w:tr>
      <w:tr w:rsidR="00E67765" w:rsidRPr="00515A85" w14:paraId="50EFDE0B" w14:textId="77777777" w:rsidTr="00E67765">
        <w:trPr>
          <w:trHeight w:val="320"/>
        </w:trPr>
        <w:tc>
          <w:tcPr>
            <w:tcW w:w="3154" w:type="dxa"/>
            <w:tcBorders>
              <w:top w:val="nil"/>
              <w:left w:val="nil"/>
              <w:bottom w:val="nil"/>
              <w:right w:val="nil"/>
            </w:tcBorders>
            <w:shd w:val="clear" w:color="auto" w:fill="auto"/>
            <w:noWrap/>
            <w:vAlign w:val="bottom"/>
          </w:tcPr>
          <w:p w14:paraId="6ADC7CC3" w14:textId="14E15882"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Hypo-responsivity slope</w:t>
            </w:r>
          </w:p>
        </w:tc>
        <w:tc>
          <w:tcPr>
            <w:tcW w:w="958" w:type="dxa"/>
            <w:tcBorders>
              <w:top w:val="nil"/>
              <w:left w:val="nil"/>
              <w:bottom w:val="nil"/>
              <w:right w:val="nil"/>
            </w:tcBorders>
            <w:shd w:val="clear" w:color="auto" w:fill="auto"/>
            <w:noWrap/>
            <w:vAlign w:val="bottom"/>
          </w:tcPr>
          <w:p w14:paraId="27AB27D2" w14:textId="240D365D"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0.097</w:t>
            </w:r>
          </w:p>
        </w:tc>
        <w:tc>
          <w:tcPr>
            <w:tcW w:w="1417" w:type="dxa"/>
            <w:tcBorders>
              <w:top w:val="nil"/>
              <w:left w:val="nil"/>
              <w:bottom w:val="nil"/>
              <w:right w:val="nil"/>
            </w:tcBorders>
            <w:shd w:val="clear" w:color="auto" w:fill="auto"/>
            <w:noWrap/>
            <w:vAlign w:val="bottom"/>
          </w:tcPr>
          <w:p w14:paraId="6C237B2D" w14:textId="29EB5E09"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-0.035</w:t>
            </w:r>
          </w:p>
        </w:tc>
        <w:tc>
          <w:tcPr>
            <w:tcW w:w="1276" w:type="dxa"/>
            <w:tcBorders>
              <w:top w:val="nil"/>
              <w:left w:val="nil"/>
              <w:bottom w:val="nil"/>
              <w:right w:val="nil"/>
            </w:tcBorders>
            <w:shd w:val="clear" w:color="auto" w:fill="auto"/>
            <w:noWrap/>
            <w:vAlign w:val="bottom"/>
          </w:tcPr>
          <w:p w14:paraId="28397006" w14:textId="4583475A"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0.229</w:t>
            </w:r>
          </w:p>
        </w:tc>
        <w:tc>
          <w:tcPr>
            <w:tcW w:w="1418" w:type="dxa"/>
            <w:tcBorders>
              <w:top w:val="nil"/>
              <w:left w:val="nil"/>
              <w:bottom w:val="nil"/>
              <w:right w:val="nil"/>
            </w:tcBorders>
            <w:shd w:val="clear" w:color="auto" w:fill="auto"/>
            <w:noWrap/>
            <w:vAlign w:val="bottom"/>
          </w:tcPr>
          <w:p w14:paraId="3E8B67A1" w14:textId="5855177E"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0.149</w:t>
            </w:r>
          </w:p>
        </w:tc>
        <w:tc>
          <w:tcPr>
            <w:tcW w:w="1275" w:type="dxa"/>
            <w:tcBorders>
              <w:top w:val="nil"/>
              <w:left w:val="nil"/>
              <w:bottom w:val="nil"/>
              <w:right w:val="nil"/>
            </w:tcBorders>
            <w:shd w:val="clear" w:color="auto" w:fill="auto"/>
            <w:noWrap/>
            <w:vAlign w:val="bottom"/>
          </w:tcPr>
          <w:p w14:paraId="05134FFA" w14:textId="537327C5"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0.268</w:t>
            </w:r>
          </w:p>
        </w:tc>
      </w:tr>
      <w:tr w:rsidR="00E67765" w:rsidRPr="00515A85" w14:paraId="2E74B74D" w14:textId="77777777" w:rsidTr="00E67765">
        <w:trPr>
          <w:trHeight w:val="320"/>
        </w:trPr>
        <w:tc>
          <w:tcPr>
            <w:tcW w:w="3154" w:type="dxa"/>
            <w:tcBorders>
              <w:top w:val="nil"/>
              <w:left w:val="nil"/>
              <w:bottom w:val="nil"/>
              <w:right w:val="nil"/>
            </w:tcBorders>
            <w:shd w:val="clear" w:color="auto" w:fill="auto"/>
            <w:noWrap/>
            <w:vAlign w:val="bottom"/>
          </w:tcPr>
          <w:p w14:paraId="438489F2" w14:textId="03C99918"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w:t>
            </w:r>
          </w:p>
        </w:tc>
        <w:tc>
          <w:tcPr>
            <w:tcW w:w="958" w:type="dxa"/>
            <w:tcBorders>
              <w:top w:val="nil"/>
              <w:left w:val="nil"/>
              <w:bottom w:val="nil"/>
              <w:right w:val="nil"/>
            </w:tcBorders>
            <w:shd w:val="clear" w:color="auto" w:fill="auto"/>
            <w:noWrap/>
            <w:vAlign w:val="bottom"/>
          </w:tcPr>
          <w:p w14:paraId="4EACEB12" w14:textId="6802F01A"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0.190</w:t>
            </w:r>
          </w:p>
        </w:tc>
        <w:tc>
          <w:tcPr>
            <w:tcW w:w="1417" w:type="dxa"/>
            <w:tcBorders>
              <w:top w:val="nil"/>
              <w:left w:val="nil"/>
              <w:bottom w:val="nil"/>
              <w:right w:val="nil"/>
            </w:tcBorders>
            <w:shd w:val="clear" w:color="auto" w:fill="auto"/>
            <w:noWrap/>
            <w:vAlign w:val="bottom"/>
          </w:tcPr>
          <w:p w14:paraId="5AC2E96E" w14:textId="53C21319"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-0.048</w:t>
            </w:r>
          </w:p>
        </w:tc>
        <w:tc>
          <w:tcPr>
            <w:tcW w:w="1276" w:type="dxa"/>
            <w:tcBorders>
              <w:top w:val="nil"/>
              <w:left w:val="nil"/>
              <w:bottom w:val="nil"/>
              <w:right w:val="nil"/>
            </w:tcBorders>
            <w:shd w:val="clear" w:color="auto" w:fill="auto"/>
            <w:noWrap/>
            <w:vAlign w:val="bottom"/>
          </w:tcPr>
          <w:p w14:paraId="0281FD47" w14:textId="5763975F"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0.429</w:t>
            </w:r>
          </w:p>
        </w:tc>
        <w:tc>
          <w:tcPr>
            <w:tcW w:w="1418" w:type="dxa"/>
            <w:tcBorders>
              <w:top w:val="nil"/>
              <w:left w:val="nil"/>
              <w:bottom w:val="nil"/>
              <w:right w:val="nil"/>
            </w:tcBorders>
            <w:shd w:val="clear" w:color="auto" w:fill="auto"/>
            <w:noWrap/>
            <w:vAlign w:val="bottom"/>
          </w:tcPr>
          <w:p w14:paraId="4FDE37E0" w14:textId="22B309EE"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0.118</w:t>
            </w:r>
          </w:p>
        </w:tc>
        <w:tc>
          <w:tcPr>
            <w:tcW w:w="1275" w:type="dxa"/>
            <w:tcBorders>
              <w:top w:val="nil"/>
              <w:left w:val="nil"/>
              <w:bottom w:val="nil"/>
              <w:right w:val="nil"/>
            </w:tcBorders>
            <w:shd w:val="clear" w:color="auto" w:fill="auto"/>
            <w:noWrap/>
            <w:vAlign w:val="bottom"/>
          </w:tcPr>
          <w:p w14:paraId="1B12773A" w14:textId="4990B0F3"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0.137</w:t>
            </w:r>
          </w:p>
        </w:tc>
      </w:tr>
      <w:tr w:rsidR="00E67765" w:rsidRPr="00515A85" w14:paraId="3E07B386" w14:textId="77777777" w:rsidTr="00E67765">
        <w:trPr>
          <w:trHeight w:val="320"/>
        </w:trPr>
        <w:tc>
          <w:tcPr>
            <w:tcW w:w="3154" w:type="dxa"/>
            <w:tcBorders>
              <w:top w:val="nil"/>
              <w:left w:val="nil"/>
              <w:bottom w:val="nil"/>
              <w:right w:val="nil"/>
            </w:tcBorders>
            <w:shd w:val="clear" w:color="auto" w:fill="auto"/>
            <w:noWrap/>
            <w:vAlign w:val="bottom"/>
          </w:tcPr>
          <w:p w14:paraId="4CDFA6A8" w14:textId="4EE12AAD"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FH-ADHD</w:t>
            </w:r>
          </w:p>
        </w:tc>
        <w:tc>
          <w:tcPr>
            <w:tcW w:w="958" w:type="dxa"/>
            <w:tcBorders>
              <w:top w:val="nil"/>
              <w:left w:val="nil"/>
              <w:bottom w:val="nil"/>
              <w:right w:val="nil"/>
            </w:tcBorders>
            <w:shd w:val="clear" w:color="auto" w:fill="auto"/>
            <w:noWrap/>
            <w:vAlign w:val="bottom"/>
          </w:tcPr>
          <w:p w14:paraId="3B09570B" w14:textId="2F2F04DE"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0.001</w:t>
            </w:r>
          </w:p>
        </w:tc>
        <w:tc>
          <w:tcPr>
            <w:tcW w:w="1417" w:type="dxa"/>
            <w:tcBorders>
              <w:top w:val="nil"/>
              <w:left w:val="nil"/>
              <w:bottom w:val="nil"/>
              <w:right w:val="nil"/>
            </w:tcBorders>
            <w:shd w:val="clear" w:color="auto" w:fill="auto"/>
            <w:noWrap/>
            <w:vAlign w:val="bottom"/>
          </w:tcPr>
          <w:p w14:paraId="705D1CEE" w14:textId="39DA8035"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-0.219</w:t>
            </w:r>
          </w:p>
        </w:tc>
        <w:tc>
          <w:tcPr>
            <w:tcW w:w="1276" w:type="dxa"/>
            <w:tcBorders>
              <w:top w:val="nil"/>
              <w:left w:val="nil"/>
              <w:bottom w:val="nil"/>
              <w:right w:val="nil"/>
            </w:tcBorders>
            <w:shd w:val="clear" w:color="auto" w:fill="auto"/>
            <w:noWrap/>
            <w:vAlign w:val="bottom"/>
          </w:tcPr>
          <w:p w14:paraId="3F2BD1CB" w14:textId="0E7536A4"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0.221</w:t>
            </w:r>
          </w:p>
        </w:tc>
        <w:tc>
          <w:tcPr>
            <w:tcW w:w="1418" w:type="dxa"/>
            <w:tcBorders>
              <w:top w:val="nil"/>
              <w:left w:val="nil"/>
              <w:bottom w:val="nil"/>
              <w:right w:val="nil"/>
            </w:tcBorders>
            <w:shd w:val="clear" w:color="auto" w:fill="auto"/>
            <w:noWrap/>
            <w:vAlign w:val="bottom"/>
          </w:tcPr>
          <w:p w14:paraId="0F1C31FD" w14:textId="41BDECB2"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0.994</w:t>
            </w:r>
          </w:p>
        </w:tc>
        <w:tc>
          <w:tcPr>
            <w:tcW w:w="1275" w:type="dxa"/>
            <w:tcBorders>
              <w:top w:val="nil"/>
              <w:left w:val="nil"/>
              <w:bottom w:val="nil"/>
              <w:right w:val="nil"/>
            </w:tcBorders>
            <w:shd w:val="clear" w:color="auto" w:fill="auto"/>
            <w:noWrap/>
            <w:vAlign w:val="bottom"/>
          </w:tcPr>
          <w:p w14:paraId="47B67733" w14:textId="2E2E4E91"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0.001</w:t>
            </w:r>
          </w:p>
        </w:tc>
      </w:tr>
      <w:tr w:rsidR="00E67765" w:rsidRPr="00515A85" w14:paraId="54110838" w14:textId="77777777" w:rsidTr="00E67765">
        <w:trPr>
          <w:trHeight w:val="320"/>
        </w:trPr>
        <w:tc>
          <w:tcPr>
            <w:tcW w:w="3154" w:type="dxa"/>
            <w:tcBorders>
              <w:top w:val="nil"/>
              <w:left w:val="nil"/>
              <w:bottom w:val="nil"/>
              <w:right w:val="nil"/>
            </w:tcBorders>
            <w:shd w:val="clear" w:color="auto" w:fill="auto"/>
            <w:noWrap/>
            <w:vAlign w:val="bottom"/>
          </w:tcPr>
          <w:p w14:paraId="30FFB41E" w14:textId="4188EBB7"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FH-Autism*FH-ADHD</w:t>
            </w:r>
          </w:p>
        </w:tc>
        <w:tc>
          <w:tcPr>
            <w:tcW w:w="958" w:type="dxa"/>
            <w:tcBorders>
              <w:top w:val="nil"/>
              <w:left w:val="nil"/>
              <w:bottom w:val="nil"/>
              <w:right w:val="nil"/>
            </w:tcBorders>
            <w:shd w:val="clear" w:color="auto" w:fill="auto"/>
            <w:noWrap/>
            <w:vAlign w:val="bottom"/>
          </w:tcPr>
          <w:p w14:paraId="5CADA44F" w14:textId="3CC7998E"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-0.034</w:t>
            </w:r>
          </w:p>
        </w:tc>
        <w:tc>
          <w:tcPr>
            <w:tcW w:w="1417" w:type="dxa"/>
            <w:tcBorders>
              <w:top w:val="nil"/>
              <w:left w:val="nil"/>
              <w:bottom w:val="nil"/>
              <w:right w:val="nil"/>
            </w:tcBorders>
            <w:shd w:val="clear" w:color="auto" w:fill="auto"/>
            <w:noWrap/>
            <w:vAlign w:val="bottom"/>
          </w:tcPr>
          <w:p w14:paraId="0C855A7F" w14:textId="505AC0C4"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-0.416</w:t>
            </w:r>
          </w:p>
        </w:tc>
        <w:tc>
          <w:tcPr>
            <w:tcW w:w="1276" w:type="dxa"/>
            <w:tcBorders>
              <w:top w:val="nil"/>
              <w:left w:val="nil"/>
              <w:bottom w:val="nil"/>
              <w:right w:val="nil"/>
            </w:tcBorders>
            <w:shd w:val="clear" w:color="auto" w:fill="auto"/>
            <w:noWrap/>
            <w:vAlign w:val="bottom"/>
          </w:tcPr>
          <w:p w14:paraId="72ED6DE9" w14:textId="44A1F36C"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0.348</w:t>
            </w:r>
          </w:p>
        </w:tc>
        <w:tc>
          <w:tcPr>
            <w:tcW w:w="1418" w:type="dxa"/>
            <w:tcBorders>
              <w:top w:val="nil"/>
              <w:left w:val="nil"/>
              <w:bottom w:val="nil"/>
              <w:right w:val="nil"/>
            </w:tcBorders>
            <w:shd w:val="clear" w:color="auto" w:fill="auto"/>
            <w:noWrap/>
            <w:vAlign w:val="bottom"/>
          </w:tcPr>
          <w:p w14:paraId="199E7131" w14:textId="1404565F"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0.862</w:t>
            </w:r>
          </w:p>
        </w:tc>
        <w:tc>
          <w:tcPr>
            <w:tcW w:w="1275" w:type="dxa"/>
            <w:tcBorders>
              <w:top w:val="nil"/>
              <w:left w:val="nil"/>
              <w:bottom w:val="nil"/>
              <w:right w:val="nil"/>
            </w:tcBorders>
            <w:shd w:val="clear" w:color="auto" w:fill="auto"/>
            <w:noWrap/>
            <w:vAlign w:val="bottom"/>
          </w:tcPr>
          <w:p w14:paraId="6E692DDA" w14:textId="05722FB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-0.017</w:t>
            </w:r>
          </w:p>
        </w:tc>
      </w:tr>
      <w:tr w:rsidR="00E67765" w:rsidRPr="00515A85" w14:paraId="543096C9" w14:textId="77777777" w:rsidTr="00E67765">
        <w:trPr>
          <w:trHeight w:val="320"/>
        </w:trPr>
        <w:tc>
          <w:tcPr>
            <w:tcW w:w="3154" w:type="dxa"/>
            <w:tcBorders>
              <w:top w:val="nil"/>
              <w:left w:val="nil"/>
              <w:bottom w:val="nil"/>
              <w:right w:val="nil"/>
            </w:tcBorders>
            <w:shd w:val="clear" w:color="auto" w:fill="auto"/>
            <w:noWrap/>
            <w:vAlign w:val="bottom"/>
          </w:tcPr>
          <w:p w14:paraId="72F9F728" w14:textId="089D319C"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Sex</w:t>
            </w:r>
          </w:p>
        </w:tc>
        <w:tc>
          <w:tcPr>
            <w:tcW w:w="958" w:type="dxa"/>
            <w:tcBorders>
              <w:top w:val="nil"/>
              <w:left w:val="nil"/>
              <w:bottom w:val="nil"/>
              <w:right w:val="nil"/>
            </w:tcBorders>
            <w:shd w:val="clear" w:color="auto" w:fill="auto"/>
            <w:noWrap/>
            <w:vAlign w:val="bottom"/>
          </w:tcPr>
          <w:p w14:paraId="7A8BBA1B" w14:textId="1184F502"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0.013</w:t>
            </w:r>
          </w:p>
        </w:tc>
        <w:tc>
          <w:tcPr>
            <w:tcW w:w="1417" w:type="dxa"/>
            <w:tcBorders>
              <w:top w:val="nil"/>
              <w:left w:val="nil"/>
              <w:bottom w:val="nil"/>
              <w:right w:val="nil"/>
            </w:tcBorders>
            <w:shd w:val="clear" w:color="auto" w:fill="auto"/>
            <w:noWrap/>
            <w:vAlign w:val="bottom"/>
          </w:tcPr>
          <w:p w14:paraId="5D6F9252" w14:textId="34B7FE35"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-0.171</w:t>
            </w:r>
          </w:p>
        </w:tc>
        <w:tc>
          <w:tcPr>
            <w:tcW w:w="1276" w:type="dxa"/>
            <w:tcBorders>
              <w:top w:val="nil"/>
              <w:left w:val="nil"/>
              <w:bottom w:val="nil"/>
              <w:right w:val="nil"/>
            </w:tcBorders>
            <w:shd w:val="clear" w:color="auto" w:fill="auto"/>
            <w:noWrap/>
            <w:vAlign w:val="bottom"/>
          </w:tcPr>
          <w:p w14:paraId="1C4D3F04" w14:textId="119FFEBD"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0.196</w:t>
            </w:r>
          </w:p>
        </w:tc>
        <w:tc>
          <w:tcPr>
            <w:tcW w:w="1418" w:type="dxa"/>
            <w:tcBorders>
              <w:top w:val="nil"/>
              <w:left w:val="nil"/>
              <w:bottom w:val="nil"/>
              <w:right w:val="nil"/>
            </w:tcBorders>
            <w:shd w:val="clear" w:color="auto" w:fill="auto"/>
            <w:noWrap/>
            <w:vAlign w:val="bottom"/>
          </w:tcPr>
          <w:p w14:paraId="5A772D28" w14:textId="41FC5713"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0.892</w:t>
            </w:r>
          </w:p>
        </w:tc>
        <w:tc>
          <w:tcPr>
            <w:tcW w:w="1275" w:type="dxa"/>
            <w:tcBorders>
              <w:top w:val="nil"/>
              <w:left w:val="nil"/>
              <w:bottom w:val="nil"/>
              <w:right w:val="nil"/>
            </w:tcBorders>
            <w:shd w:val="clear" w:color="auto" w:fill="auto"/>
            <w:noWrap/>
            <w:vAlign w:val="bottom"/>
          </w:tcPr>
          <w:p w14:paraId="290C33EB" w14:textId="08A55982"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0.010</w:t>
            </w:r>
          </w:p>
        </w:tc>
      </w:tr>
      <w:tr w:rsidR="00E67765" w:rsidRPr="00515A85" w14:paraId="43995D7E" w14:textId="77777777" w:rsidTr="00E67765">
        <w:trPr>
          <w:trHeight w:val="320"/>
        </w:trPr>
        <w:tc>
          <w:tcPr>
            <w:tcW w:w="3154" w:type="dxa"/>
            <w:tcBorders>
              <w:top w:val="nil"/>
              <w:left w:val="nil"/>
              <w:bottom w:val="nil"/>
              <w:right w:val="nil"/>
            </w:tcBorders>
            <w:shd w:val="clear" w:color="auto" w:fill="D0CECE" w:themeFill="background2" w:themeFillShade="E6"/>
            <w:noWrap/>
            <w:vAlign w:val="bottom"/>
          </w:tcPr>
          <w:p w14:paraId="6FBB7E4B" w14:textId="4A678F64"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b/>
                <w:bCs/>
                <w:color w:val="000000"/>
                <w:lang w:eastAsia="en-GB"/>
              </w:rPr>
              <w:t>36m CBCL ADHD Total</w:t>
            </w:r>
          </w:p>
        </w:tc>
        <w:tc>
          <w:tcPr>
            <w:tcW w:w="958" w:type="dxa"/>
            <w:tcBorders>
              <w:top w:val="nil"/>
              <w:left w:val="nil"/>
              <w:bottom w:val="nil"/>
              <w:right w:val="nil"/>
            </w:tcBorders>
            <w:shd w:val="clear" w:color="auto" w:fill="D0CECE" w:themeFill="background2" w:themeFillShade="E6"/>
            <w:noWrap/>
            <w:vAlign w:val="bottom"/>
          </w:tcPr>
          <w:p w14:paraId="06E9003B" w14:textId="77777777" w:rsidR="00E67765" w:rsidRPr="00515A85" w:rsidRDefault="00E67765" w:rsidP="00E67765">
            <w:pPr>
              <w:jc w:val="right"/>
              <w:rPr>
                <w:rFonts w:ascii="Times New Roman" w:eastAsia="Times New Roman" w:hAnsi="Times New Roman" w:cs="Times New Roman"/>
                <w:color w:val="000000"/>
                <w:lang w:eastAsia="en-GB"/>
              </w:rPr>
            </w:pPr>
          </w:p>
        </w:tc>
        <w:tc>
          <w:tcPr>
            <w:tcW w:w="1417" w:type="dxa"/>
            <w:tcBorders>
              <w:top w:val="nil"/>
              <w:left w:val="nil"/>
              <w:bottom w:val="nil"/>
              <w:right w:val="nil"/>
            </w:tcBorders>
            <w:shd w:val="clear" w:color="auto" w:fill="D0CECE" w:themeFill="background2" w:themeFillShade="E6"/>
            <w:noWrap/>
            <w:vAlign w:val="bottom"/>
          </w:tcPr>
          <w:p w14:paraId="33BA8A03" w14:textId="77777777" w:rsidR="00E67765" w:rsidRPr="00515A85" w:rsidRDefault="00E67765" w:rsidP="00E67765">
            <w:pPr>
              <w:jc w:val="right"/>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D0CECE" w:themeFill="background2" w:themeFillShade="E6"/>
            <w:noWrap/>
            <w:vAlign w:val="bottom"/>
          </w:tcPr>
          <w:p w14:paraId="164D5FDF" w14:textId="77777777" w:rsidR="00E67765" w:rsidRPr="00515A85" w:rsidRDefault="00E67765" w:rsidP="00E67765">
            <w:pPr>
              <w:jc w:val="right"/>
              <w:rPr>
                <w:rFonts w:ascii="Times New Roman" w:eastAsia="Times New Roman" w:hAnsi="Times New Roman" w:cs="Times New Roman"/>
                <w:color w:val="000000"/>
                <w:lang w:eastAsia="en-GB"/>
              </w:rPr>
            </w:pPr>
          </w:p>
        </w:tc>
        <w:tc>
          <w:tcPr>
            <w:tcW w:w="1418" w:type="dxa"/>
            <w:tcBorders>
              <w:top w:val="nil"/>
              <w:left w:val="nil"/>
              <w:bottom w:val="nil"/>
              <w:right w:val="nil"/>
            </w:tcBorders>
            <w:shd w:val="clear" w:color="auto" w:fill="D0CECE" w:themeFill="background2" w:themeFillShade="E6"/>
            <w:noWrap/>
            <w:vAlign w:val="bottom"/>
          </w:tcPr>
          <w:p w14:paraId="3163AC21" w14:textId="77777777" w:rsidR="00E67765" w:rsidRPr="00515A85" w:rsidRDefault="00E67765" w:rsidP="00E67765">
            <w:pPr>
              <w:jc w:val="right"/>
              <w:rPr>
                <w:rFonts w:ascii="Times New Roman" w:eastAsia="Times New Roman" w:hAnsi="Times New Roman" w:cs="Times New Roman"/>
                <w:color w:val="000000"/>
                <w:lang w:eastAsia="en-GB"/>
              </w:rPr>
            </w:pPr>
          </w:p>
        </w:tc>
        <w:tc>
          <w:tcPr>
            <w:tcW w:w="1275" w:type="dxa"/>
            <w:tcBorders>
              <w:top w:val="nil"/>
              <w:left w:val="nil"/>
              <w:bottom w:val="nil"/>
              <w:right w:val="nil"/>
            </w:tcBorders>
            <w:shd w:val="clear" w:color="auto" w:fill="D0CECE" w:themeFill="background2" w:themeFillShade="E6"/>
            <w:noWrap/>
            <w:vAlign w:val="bottom"/>
          </w:tcPr>
          <w:p w14:paraId="57CF37B7" w14:textId="77777777" w:rsidR="00E67765" w:rsidRPr="00515A85" w:rsidRDefault="00E67765" w:rsidP="00E67765">
            <w:pPr>
              <w:jc w:val="right"/>
              <w:rPr>
                <w:rFonts w:ascii="Times New Roman" w:eastAsia="Times New Roman" w:hAnsi="Times New Roman" w:cs="Times New Roman"/>
                <w:color w:val="000000"/>
                <w:lang w:eastAsia="en-GB"/>
              </w:rPr>
            </w:pPr>
          </w:p>
        </w:tc>
      </w:tr>
      <w:tr w:rsidR="00E67765" w:rsidRPr="00515A85" w14:paraId="76C1700B" w14:textId="77777777" w:rsidTr="00E67765">
        <w:trPr>
          <w:trHeight w:val="320"/>
        </w:trPr>
        <w:tc>
          <w:tcPr>
            <w:tcW w:w="3154" w:type="dxa"/>
            <w:tcBorders>
              <w:top w:val="nil"/>
              <w:left w:val="nil"/>
              <w:bottom w:val="nil"/>
              <w:right w:val="nil"/>
            </w:tcBorders>
            <w:shd w:val="clear" w:color="auto" w:fill="auto"/>
            <w:noWrap/>
            <w:vAlign w:val="bottom"/>
          </w:tcPr>
          <w:p w14:paraId="4151A9BD" w14:textId="01F4CDE4"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Hyper-responsivity intercept</w:t>
            </w:r>
          </w:p>
        </w:tc>
        <w:tc>
          <w:tcPr>
            <w:tcW w:w="958" w:type="dxa"/>
            <w:tcBorders>
              <w:top w:val="nil"/>
              <w:left w:val="nil"/>
              <w:bottom w:val="nil"/>
              <w:right w:val="nil"/>
            </w:tcBorders>
            <w:shd w:val="clear" w:color="auto" w:fill="auto"/>
            <w:noWrap/>
            <w:vAlign w:val="bottom"/>
          </w:tcPr>
          <w:p w14:paraId="74E98FA0" w14:textId="278B6026"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0.085</w:t>
            </w:r>
          </w:p>
        </w:tc>
        <w:tc>
          <w:tcPr>
            <w:tcW w:w="1417" w:type="dxa"/>
            <w:tcBorders>
              <w:top w:val="nil"/>
              <w:left w:val="nil"/>
              <w:bottom w:val="nil"/>
              <w:right w:val="nil"/>
            </w:tcBorders>
            <w:shd w:val="clear" w:color="auto" w:fill="auto"/>
            <w:noWrap/>
            <w:vAlign w:val="bottom"/>
          </w:tcPr>
          <w:p w14:paraId="3F37D068" w14:textId="28F44DC0"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-0.030</w:t>
            </w:r>
          </w:p>
        </w:tc>
        <w:tc>
          <w:tcPr>
            <w:tcW w:w="1276" w:type="dxa"/>
            <w:tcBorders>
              <w:top w:val="nil"/>
              <w:left w:val="nil"/>
              <w:bottom w:val="nil"/>
              <w:right w:val="nil"/>
            </w:tcBorders>
            <w:shd w:val="clear" w:color="auto" w:fill="auto"/>
            <w:noWrap/>
            <w:vAlign w:val="bottom"/>
          </w:tcPr>
          <w:p w14:paraId="5B42F32E" w14:textId="3F579538"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0.200</w:t>
            </w:r>
          </w:p>
        </w:tc>
        <w:tc>
          <w:tcPr>
            <w:tcW w:w="1418" w:type="dxa"/>
            <w:tcBorders>
              <w:top w:val="nil"/>
              <w:left w:val="nil"/>
              <w:bottom w:val="nil"/>
              <w:right w:val="nil"/>
            </w:tcBorders>
            <w:shd w:val="clear" w:color="auto" w:fill="auto"/>
            <w:noWrap/>
            <w:vAlign w:val="bottom"/>
          </w:tcPr>
          <w:p w14:paraId="32781DE7" w14:textId="1E045059"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0.147</w:t>
            </w:r>
          </w:p>
        </w:tc>
        <w:tc>
          <w:tcPr>
            <w:tcW w:w="1275" w:type="dxa"/>
            <w:tcBorders>
              <w:top w:val="nil"/>
              <w:left w:val="nil"/>
              <w:bottom w:val="nil"/>
              <w:right w:val="nil"/>
            </w:tcBorders>
            <w:shd w:val="clear" w:color="auto" w:fill="auto"/>
            <w:noWrap/>
            <w:vAlign w:val="bottom"/>
          </w:tcPr>
          <w:p w14:paraId="451FF9DD" w14:textId="268B395B"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0.284</w:t>
            </w:r>
          </w:p>
        </w:tc>
      </w:tr>
      <w:tr w:rsidR="00E67765" w:rsidRPr="00515A85" w14:paraId="493246C3" w14:textId="77777777" w:rsidTr="00E67765">
        <w:trPr>
          <w:trHeight w:val="320"/>
        </w:trPr>
        <w:tc>
          <w:tcPr>
            <w:tcW w:w="3154" w:type="dxa"/>
            <w:tcBorders>
              <w:top w:val="nil"/>
              <w:left w:val="nil"/>
              <w:bottom w:val="nil"/>
              <w:right w:val="nil"/>
            </w:tcBorders>
            <w:shd w:val="clear" w:color="auto" w:fill="auto"/>
            <w:noWrap/>
            <w:vAlign w:val="bottom"/>
          </w:tcPr>
          <w:p w14:paraId="36E5734F" w14:textId="4624156D"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Hyper-responsivity slope</w:t>
            </w:r>
          </w:p>
        </w:tc>
        <w:tc>
          <w:tcPr>
            <w:tcW w:w="958" w:type="dxa"/>
            <w:tcBorders>
              <w:top w:val="nil"/>
              <w:left w:val="nil"/>
              <w:bottom w:val="nil"/>
              <w:right w:val="nil"/>
            </w:tcBorders>
            <w:shd w:val="clear" w:color="auto" w:fill="auto"/>
            <w:noWrap/>
            <w:vAlign w:val="bottom"/>
          </w:tcPr>
          <w:p w14:paraId="1B856ABA" w14:textId="7156C75E"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-0.179</w:t>
            </w:r>
          </w:p>
        </w:tc>
        <w:tc>
          <w:tcPr>
            <w:tcW w:w="1417" w:type="dxa"/>
            <w:tcBorders>
              <w:top w:val="nil"/>
              <w:left w:val="nil"/>
              <w:bottom w:val="nil"/>
              <w:right w:val="nil"/>
            </w:tcBorders>
            <w:shd w:val="clear" w:color="auto" w:fill="auto"/>
            <w:noWrap/>
            <w:vAlign w:val="bottom"/>
          </w:tcPr>
          <w:p w14:paraId="685C30EB" w14:textId="292B5A02"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-0.532</w:t>
            </w:r>
          </w:p>
        </w:tc>
        <w:tc>
          <w:tcPr>
            <w:tcW w:w="1276" w:type="dxa"/>
            <w:tcBorders>
              <w:top w:val="nil"/>
              <w:left w:val="nil"/>
              <w:bottom w:val="nil"/>
              <w:right w:val="nil"/>
            </w:tcBorders>
            <w:shd w:val="clear" w:color="auto" w:fill="auto"/>
            <w:noWrap/>
            <w:vAlign w:val="bottom"/>
          </w:tcPr>
          <w:p w14:paraId="33CD8EEC" w14:textId="7F28D81D"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0.174</w:t>
            </w:r>
          </w:p>
        </w:tc>
        <w:tc>
          <w:tcPr>
            <w:tcW w:w="1418" w:type="dxa"/>
            <w:tcBorders>
              <w:top w:val="nil"/>
              <w:left w:val="nil"/>
              <w:bottom w:val="nil"/>
              <w:right w:val="nil"/>
            </w:tcBorders>
            <w:shd w:val="clear" w:color="auto" w:fill="auto"/>
            <w:noWrap/>
            <w:vAlign w:val="bottom"/>
          </w:tcPr>
          <w:p w14:paraId="6FF0CE9F" w14:textId="5CF7C51F"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0.321</w:t>
            </w:r>
          </w:p>
        </w:tc>
        <w:tc>
          <w:tcPr>
            <w:tcW w:w="1275" w:type="dxa"/>
            <w:tcBorders>
              <w:top w:val="nil"/>
              <w:left w:val="nil"/>
              <w:bottom w:val="nil"/>
              <w:right w:val="nil"/>
            </w:tcBorders>
            <w:shd w:val="clear" w:color="auto" w:fill="auto"/>
            <w:noWrap/>
            <w:vAlign w:val="bottom"/>
          </w:tcPr>
          <w:p w14:paraId="04339045" w14:textId="28522861"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-0.191</w:t>
            </w:r>
          </w:p>
        </w:tc>
      </w:tr>
      <w:tr w:rsidR="00E67765" w:rsidRPr="00515A85" w14:paraId="5FF0F35B" w14:textId="77777777" w:rsidTr="00E67765">
        <w:trPr>
          <w:trHeight w:val="320"/>
        </w:trPr>
        <w:tc>
          <w:tcPr>
            <w:tcW w:w="3154" w:type="dxa"/>
            <w:tcBorders>
              <w:top w:val="nil"/>
              <w:left w:val="nil"/>
              <w:bottom w:val="nil"/>
              <w:right w:val="nil"/>
            </w:tcBorders>
            <w:shd w:val="clear" w:color="auto" w:fill="auto"/>
            <w:noWrap/>
            <w:vAlign w:val="bottom"/>
          </w:tcPr>
          <w:p w14:paraId="055DEBDB" w14:textId="72E3DD36"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Hypo-responsivity intercept</w:t>
            </w:r>
          </w:p>
        </w:tc>
        <w:tc>
          <w:tcPr>
            <w:tcW w:w="958" w:type="dxa"/>
            <w:tcBorders>
              <w:top w:val="nil"/>
              <w:left w:val="nil"/>
              <w:bottom w:val="nil"/>
              <w:right w:val="nil"/>
            </w:tcBorders>
            <w:shd w:val="clear" w:color="auto" w:fill="auto"/>
            <w:noWrap/>
            <w:vAlign w:val="bottom"/>
          </w:tcPr>
          <w:p w14:paraId="7F2DD6FE" w14:textId="2AAA67DD"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0.246</w:t>
            </w:r>
          </w:p>
        </w:tc>
        <w:tc>
          <w:tcPr>
            <w:tcW w:w="1417" w:type="dxa"/>
            <w:tcBorders>
              <w:top w:val="nil"/>
              <w:left w:val="nil"/>
              <w:bottom w:val="nil"/>
              <w:right w:val="nil"/>
            </w:tcBorders>
            <w:shd w:val="clear" w:color="auto" w:fill="auto"/>
            <w:noWrap/>
            <w:vAlign w:val="bottom"/>
          </w:tcPr>
          <w:p w14:paraId="1C9DD572" w14:textId="665F5DE1"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-0.001</w:t>
            </w:r>
          </w:p>
        </w:tc>
        <w:tc>
          <w:tcPr>
            <w:tcW w:w="1276" w:type="dxa"/>
            <w:tcBorders>
              <w:top w:val="nil"/>
              <w:left w:val="nil"/>
              <w:bottom w:val="nil"/>
              <w:right w:val="nil"/>
            </w:tcBorders>
            <w:shd w:val="clear" w:color="auto" w:fill="auto"/>
            <w:noWrap/>
            <w:vAlign w:val="bottom"/>
          </w:tcPr>
          <w:p w14:paraId="6E1243F6" w14:textId="73A15D59"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0.492</w:t>
            </w:r>
          </w:p>
        </w:tc>
        <w:tc>
          <w:tcPr>
            <w:tcW w:w="1418" w:type="dxa"/>
            <w:tcBorders>
              <w:top w:val="nil"/>
              <w:left w:val="nil"/>
              <w:bottom w:val="nil"/>
              <w:right w:val="nil"/>
            </w:tcBorders>
            <w:shd w:val="clear" w:color="auto" w:fill="auto"/>
            <w:noWrap/>
            <w:vAlign w:val="bottom"/>
          </w:tcPr>
          <w:p w14:paraId="4DC6347E" w14:textId="10870CA8"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0.051</w:t>
            </w:r>
          </w:p>
        </w:tc>
        <w:tc>
          <w:tcPr>
            <w:tcW w:w="1275" w:type="dxa"/>
            <w:tcBorders>
              <w:top w:val="nil"/>
              <w:left w:val="nil"/>
              <w:bottom w:val="nil"/>
              <w:right w:val="nil"/>
            </w:tcBorders>
            <w:shd w:val="clear" w:color="auto" w:fill="auto"/>
            <w:noWrap/>
            <w:vAlign w:val="bottom"/>
          </w:tcPr>
          <w:p w14:paraId="47D8B6FD" w14:textId="27FD3D1C"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0.392</w:t>
            </w:r>
          </w:p>
        </w:tc>
      </w:tr>
      <w:tr w:rsidR="00E67765" w:rsidRPr="00515A85" w14:paraId="090DCCFE" w14:textId="77777777" w:rsidTr="00E67765">
        <w:trPr>
          <w:trHeight w:val="320"/>
        </w:trPr>
        <w:tc>
          <w:tcPr>
            <w:tcW w:w="3154" w:type="dxa"/>
            <w:tcBorders>
              <w:top w:val="nil"/>
              <w:left w:val="nil"/>
              <w:bottom w:val="nil"/>
              <w:right w:val="nil"/>
            </w:tcBorders>
            <w:shd w:val="clear" w:color="auto" w:fill="auto"/>
            <w:noWrap/>
            <w:vAlign w:val="bottom"/>
          </w:tcPr>
          <w:p w14:paraId="724D82DD" w14:textId="391E17DD"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Hypo-responsivity slope</w:t>
            </w:r>
          </w:p>
        </w:tc>
        <w:tc>
          <w:tcPr>
            <w:tcW w:w="958" w:type="dxa"/>
            <w:tcBorders>
              <w:top w:val="nil"/>
              <w:left w:val="nil"/>
              <w:bottom w:val="nil"/>
              <w:right w:val="nil"/>
            </w:tcBorders>
            <w:shd w:val="clear" w:color="auto" w:fill="auto"/>
            <w:noWrap/>
            <w:vAlign w:val="bottom"/>
          </w:tcPr>
          <w:p w14:paraId="22A25112" w14:textId="52865812"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1.398</w:t>
            </w:r>
          </w:p>
        </w:tc>
        <w:tc>
          <w:tcPr>
            <w:tcW w:w="1417" w:type="dxa"/>
            <w:tcBorders>
              <w:top w:val="nil"/>
              <w:left w:val="nil"/>
              <w:bottom w:val="nil"/>
              <w:right w:val="nil"/>
            </w:tcBorders>
            <w:shd w:val="clear" w:color="auto" w:fill="auto"/>
            <w:noWrap/>
            <w:vAlign w:val="bottom"/>
          </w:tcPr>
          <w:p w14:paraId="480CF1E3" w14:textId="06ED7BC4"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0.578</w:t>
            </w:r>
          </w:p>
        </w:tc>
        <w:tc>
          <w:tcPr>
            <w:tcW w:w="1276" w:type="dxa"/>
            <w:tcBorders>
              <w:top w:val="nil"/>
              <w:left w:val="nil"/>
              <w:bottom w:val="nil"/>
              <w:right w:val="nil"/>
            </w:tcBorders>
            <w:shd w:val="clear" w:color="auto" w:fill="auto"/>
            <w:noWrap/>
            <w:vAlign w:val="bottom"/>
          </w:tcPr>
          <w:p w14:paraId="33A85CD8" w14:textId="5FB1BDC8"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2.217</w:t>
            </w:r>
          </w:p>
        </w:tc>
        <w:tc>
          <w:tcPr>
            <w:tcW w:w="1418" w:type="dxa"/>
            <w:tcBorders>
              <w:top w:val="nil"/>
              <w:left w:val="nil"/>
              <w:bottom w:val="nil"/>
              <w:right w:val="nil"/>
            </w:tcBorders>
            <w:shd w:val="clear" w:color="auto" w:fill="auto"/>
            <w:noWrap/>
            <w:vAlign w:val="bottom"/>
          </w:tcPr>
          <w:p w14:paraId="5CFE99F7" w14:textId="40CA889C"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noWrap/>
            <w:vAlign w:val="bottom"/>
          </w:tcPr>
          <w:p w14:paraId="2E658E38" w14:textId="34E7922D"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0.750</w:t>
            </w:r>
          </w:p>
        </w:tc>
      </w:tr>
      <w:tr w:rsidR="00E67765" w:rsidRPr="00515A85" w14:paraId="6FFA3963" w14:textId="77777777" w:rsidTr="00E67765">
        <w:trPr>
          <w:trHeight w:val="320"/>
        </w:trPr>
        <w:tc>
          <w:tcPr>
            <w:tcW w:w="3154" w:type="dxa"/>
            <w:tcBorders>
              <w:top w:val="nil"/>
              <w:left w:val="nil"/>
              <w:bottom w:val="nil"/>
              <w:right w:val="nil"/>
            </w:tcBorders>
            <w:shd w:val="clear" w:color="auto" w:fill="auto"/>
            <w:noWrap/>
            <w:vAlign w:val="bottom"/>
          </w:tcPr>
          <w:p w14:paraId="5BCD1503" w14:textId="32DFA975"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w:t>
            </w:r>
          </w:p>
        </w:tc>
        <w:tc>
          <w:tcPr>
            <w:tcW w:w="958" w:type="dxa"/>
            <w:tcBorders>
              <w:top w:val="nil"/>
              <w:left w:val="nil"/>
              <w:bottom w:val="nil"/>
              <w:right w:val="nil"/>
            </w:tcBorders>
            <w:shd w:val="clear" w:color="auto" w:fill="auto"/>
            <w:noWrap/>
            <w:vAlign w:val="bottom"/>
          </w:tcPr>
          <w:p w14:paraId="65ABF44C" w14:textId="4974B091"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1.309</w:t>
            </w:r>
          </w:p>
        </w:tc>
        <w:tc>
          <w:tcPr>
            <w:tcW w:w="1417" w:type="dxa"/>
            <w:tcBorders>
              <w:top w:val="nil"/>
              <w:left w:val="nil"/>
              <w:bottom w:val="nil"/>
              <w:right w:val="nil"/>
            </w:tcBorders>
            <w:shd w:val="clear" w:color="auto" w:fill="auto"/>
            <w:noWrap/>
            <w:vAlign w:val="bottom"/>
          </w:tcPr>
          <w:p w14:paraId="10C7EA25" w14:textId="1CA673F5"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-0.084</w:t>
            </w:r>
          </w:p>
        </w:tc>
        <w:tc>
          <w:tcPr>
            <w:tcW w:w="1276" w:type="dxa"/>
            <w:tcBorders>
              <w:top w:val="nil"/>
              <w:left w:val="nil"/>
              <w:bottom w:val="nil"/>
              <w:right w:val="nil"/>
            </w:tcBorders>
            <w:shd w:val="clear" w:color="auto" w:fill="auto"/>
            <w:noWrap/>
            <w:vAlign w:val="bottom"/>
          </w:tcPr>
          <w:p w14:paraId="606E3B72" w14:textId="38BB4A35"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2.701</w:t>
            </w:r>
          </w:p>
        </w:tc>
        <w:tc>
          <w:tcPr>
            <w:tcW w:w="1418" w:type="dxa"/>
            <w:tcBorders>
              <w:top w:val="nil"/>
              <w:left w:val="nil"/>
              <w:bottom w:val="nil"/>
              <w:right w:val="nil"/>
            </w:tcBorders>
            <w:shd w:val="clear" w:color="auto" w:fill="auto"/>
            <w:noWrap/>
            <w:vAlign w:val="bottom"/>
          </w:tcPr>
          <w:p w14:paraId="7FEB727B" w14:textId="041AA2AF"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0.065</w:t>
            </w:r>
          </w:p>
        </w:tc>
        <w:tc>
          <w:tcPr>
            <w:tcW w:w="1275" w:type="dxa"/>
            <w:tcBorders>
              <w:top w:val="nil"/>
              <w:left w:val="nil"/>
              <w:bottom w:val="nil"/>
              <w:right w:val="nil"/>
            </w:tcBorders>
            <w:shd w:val="clear" w:color="auto" w:fill="auto"/>
            <w:noWrap/>
            <w:vAlign w:val="bottom"/>
          </w:tcPr>
          <w:p w14:paraId="0693D25F" w14:textId="0CDFB55F"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0.184</w:t>
            </w:r>
          </w:p>
        </w:tc>
      </w:tr>
      <w:tr w:rsidR="00E67765" w:rsidRPr="00515A85" w14:paraId="50DA2C0F" w14:textId="77777777" w:rsidTr="00E67765">
        <w:trPr>
          <w:trHeight w:val="320"/>
        </w:trPr>
        <w:tc>
          <w:tcPr>
            <w:tcW w:w="3154" w:type="dxa"/>
            <w:tcBorders>
              <w:top w:val="nil"/>
              <w:left w:val="nil"/>
              <w:bottom w:val="nil"/>
              <w:right w:val="nil"/>
            </w:tcBorders>
            <w:shd w:val="clear" w:color="auto" w:fill="auto"/>
            <w:noWrap/>
            <w:vAlign w:val="bottom"/>
          </w:tcPr>
          <w:p w14:paraId="03CBF7F6" w14:textId="7D3DADE9"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FH-ADHD</w:t>
            </w:r>
          </w:p>
        </w:tc>
        <w:tc>
          <w:tcPr>
            <w:tcW w:w="958" w:type="dxa"/>
            <w:tcBorders>
              <w:top w:val="nil"/>
              <w:left w:val="nil"/>
              <w:bottom w:val="nil"/>
              <w:right w:val="nil"/>
            </w:tcBorders>
            <w:shd w:val="clear" w:color="auto" w:fill="auto"/>
            <w:noWrap/>
            <w:vAlign w:val="bottom"/>
          </w:tcPr>
          <w:p w14:paraId="42F4495F" w14:textId="4245D0E2"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-0.616</w:t>
            </w:r>
          </w:p>
        </w:tc>
        <w:tc>
          <w:tcPr>
            <w:tcW w:w="1417" w:type="dxa"/>
            <w:tcBorders>
              <w:top w:val="nil"/>
              <w:left w:val="nil"/>
              <w:bottom w:val="nil"/>
              <w:right w:val="nil"/>
            </w:tcBorders>
            <w:shd w:val="clear" w:color="auto" w:fill="auto"/>
            <w:noWrap/>
            <w:vAlign w:val="bottom"/>
          </w:tcPr>
          <w:p w14:paraId="30AF9369" w14:textId="0B6B5714"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-1.895</w:t>
            </w:r>
          </w:p>
        </w:tc>
        <w:tc>
          <w:tcPr>
            <w:tcW w:w="1276" w:type="dxa"/>
            <w:tcBorders>
              <w:top w:val="nil"/>
              <w:left w:val="nil"/>
              <w:bottom w:val="nil"/>
              <w:right w:val="nil"/>
            </w:tcBorders>
            <w:shd w:val="clear" w:color="auto" w:fill="auto"/>
            <w:noWrap/>
            <w:vAlign w:val="bottom"/>
          </w:tcPr>
          <w:p w14:paraId="5AB6EB13" w14:textId="2FF8601A"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0.663</w:t>
            </w:r>
          </w:p>
        </w:tc>
        <w:tc>
          <w:tcPr>
            <w:tcW w:w="1418" w:type="dxa"/>
            <w:tcBorders>
              <w:top w:val="nil"/>
              <w:left w:val="nil"/>
              <w:bottom w:val="nil"/>
              <w:right w:val="nil"/>
            </w:tcBorders>
            <w:shd w:val="clear" w:color="auto" w:fill="auto"/>
            <w:noWrap/>
            <w:vAlign w:val="bottom"/>
          </w:tcPr>
          <w:p w14:paraId="36652021" w14:textId="668B8402"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0.345</w:t>
            </w:r>
          </w:p>
        </w:tc>
        <w:tc>
          <w:tcPr>
            <w:tcW w:w="1275" w:type="dxa"/>
            <w:tcBorders>
              <w:top w:val="nil"/>
              <w:left w:val="nil"/>
              <w:bottom w:val="nil"/>
              <w:right w:val="nil"/>
            </w:tcBorders>
            <w:shd w:val="clear" w:color="auto" w:fill="auto"/>
            <w:noWrap/>
            <w:vAlign w:val="bottom"/>
          </w:tcPr>
          <w:p w14:paraId="608E5EDD" w14:textId="11543445"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-0.084</w:t>
            </w:r>
          </w:p>
        </w:tc>
      </w:tr>
      <w:tr w:rsidR="00E67765" w:rsidRPr="00515A85" w14:paraId="1D84CD4B" w14:textId="77777777" w:rsidTr="00E67765">
        <w:trPr>
          <w:trHeight w:val="320"/>
        </w:trPr>
        <w:tc>
          <w:tcPr>
            <w:tcW w:w="3154" w:type="dxa"/>
            <w:tcBorders>
              <w:top w:val="nil"/>
              <w:left w:val="nil"/>
              <w:bottom w:val="nil"/>
              <w:right w:val="nil"/>
            </w:tcBorders>
            <w:shd w:val="clear" w:color="auto" w:fill="auto"/>
            <w:noWrap/>
            <w:vAlign w:val="bottom"/>
          </w:tcPr>
          <w:p w14:paraId="47C27F64" w14:textId="6665F1FD"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FH-Autism*FH-ADHD</w:t>
            </w:r>
          </w:p>
        </w:tc>
        <w:tc>
          <w:tcPr>
            <w:tcW w:w="958" w:type="dxa"/>
            <w:tcBorders>
              <w:top w:val="nil"/>
              <w:left w:val="nil"/>
              <w:bottom w:val="nil"/>
              <w:right w:val="nil"/>
            </w:tcBorders>
            <w:shd w:val="clear" w:color="auto" w:fill="auto"/>
            <w:noWrap/>
            <w:vAlign w:val="bottom"/>
          </w:tcPr>
          <w:p w14:paraId="0B9DEE3B" w14:textId="70015637"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-0.805</w:t>
            </w:r>
          </w:p>
        </w:tc>
        <w:tc>
          <w:tcPr>
            <w:tcW w:w="1417" w:type="dxa"/>
            <w:tcBorders>
              <w:top w:val="nil"/>
              <w:left w:val="nil"/>
              <w:bottom w:val="nil"/>
              <w:right w:val="nil"/>
            </w:tcBorders>
            <w:shd w:val="clear" w:color="auto" w:fill="auto"/>
            <w:noWrap/>
            <w:vAlign w:val="bottom"/>
          </w:tcPr>
          <w:p w14:paraId="44C90B2D" w14:textId="7E557DFA"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-2.950</w:t>
            </w:r>
          </w:p>
        </w:tc>
        <w:tc>
          <w:tcPr>
            <w:tcW w:w="1276" w:type="dxa"/>
            <w:tcBorders>
              <w:top w:val="nil"/>
              <w:left w:val="nil"/>
              <w:bottom w:val="nil"/>
              <w:right w:val="nil"/>
            </w:tcBorders>
            <w:shd w:val="clear" w:color="auto" w:fill="auto"/>
            <w:noWrap/>
            <w:vAlign w:val="bottom"/>
          </w:tcPr>
          <w:p w14:paraId="6FBE8A99" w14:textId="30CEE5B8"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1.340</w:t>
            </w:r>
          </w:p>
        </w:tc>
        <w:tc>
          <w:tcPr>
            <w:tcW w:w="1418" w:type="dxa"/>
            <w:tcBorders>
              <w:top w:val="nil"/>
              <w:left w:val="nil"/>
              <w:bottom w:val="nil"/>
              <w:right w:val="nil"/>
            </w:tcBorders>
            <w:shd w:val="clear" w:color="auto" w:fill="auto"/>
            <w:noWrap/>
            <w:vAlign w:val="bottom"/>
          </w:tcPr>
          <w:p w14:paraId="7BD7F3D5" w14:textId="0C4F8E1A"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0.462</w:t>
            </w:r>
          </w:p>
        </w:tc>
        <w:tc>
          <w:tcPr>
            <w:tcW w:w="1275" w:type="dxa"/>
            <w:tcBorders>
              <w:top w:val="nil"/>
              <w:left w:val="nil"/>
              <w:bottom w:val="nil"/>
              <w:right w:val="nil"/>
            </w:tcBorders>
            <w:shd w:val="clear" w:color="auto" w:fill="auto"/>
            <w:noWrap/>
            <w:vAlign w:val="bottom"/>
          </w:tcPr>
          <w:p w14:paraId="26B23415" w14:textId="630B2F25"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-0.080</w:t>
            </w:r>
          </w:p>
        </w:tc>
      </w:tr>
      <w:tr w:rsidR="00E67765" w:rsidRPr="00515A85" w14:paraId="5FF184BD" w14:textId="77777777" w:rsidTr="00E67765">
        <w:trPr>
          <w:trHeight w:val="320"/>
        </w:trPr>
        <w:tc>
          <w:tcPr>
            <w:tcW w:w="3154" w:type="dxa"/>
            <w:tcBorders>
              <w:top w:val="nil"/>
              <w:left w:val="nil"/>
              <w:bottom w:val="nil"/>
              <w:right w:val="nil"/>
            </w:tcBorders>
            <w:shd w:val="clear" w:color="auto" w:fill="auto"/>
            <w:noWrap/>
            <w:vAlign w:val="bottom"/>
          </w:tcPr>
          <w:p w14:paraId="71EEACC0" w14:textId="3F1C8505" w:rsidR="00E67765" w:rsidRPr="00515A85" w:rsidRDefault="00E67765" w:rsidP="00E67765">
            <w:pPr>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Sex</w:t>
            </w:r>
          </w:p>
        </w:tc>
        <w:tc>
          <w:tcPr>
            <w:tcW w:w="958" w:type="dxa"/>
            <w:tcBorders>
              <w:top w:val="nil"/>
              <w:left w:val="nil"/>
              <w:bottom w:val="nil"/>
              <w:right w:val="nil"/>
            </w:tcBorders>
            <w:shd w:val="clear" w:color="auto" w:fill="auto"/>
            <w:noWrap/>
            <w:vAlign w:val="bottom"/>
          </w:tcPr>
          <w:p w14:paraId="6C663284" w14:textId="4427DDD8"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-0.676</w:t>
            </w:r>
          </w:p>
        </w:tc>
        <w:tc>
          <w:tcPr>
            <w:tcW w:w="1417" w:type="dxa"/>
            <w:tcBorders>
              <w:top w:val="nil"/>
              <w:left w:val="nil"/>
              <w:bottom w:val="nil"/>
              <w:right w:val="nil"/>
            </w:tcBorders>
            <w:shd w:val="clear" w:color="auto" w:fill="auto"/>
            <w:noWrap/>
            <w:vAlign w:val="bottom"/>
          </w:tcPr>
          <w:p w14:paraId="27ACDA08" w14:textId="487676D1"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-1.758</w:t>
            </w:r>
          </w:p>
        </w:tc>
        <w:tc>
          <w:tcPr>
            <w:tcW w:w="1276" w:type="dxa"/>
            <w:tcBorders>
              <w:top w:val="nil"/>
              <w:left w:val="nil"/>
              <w:bottom w:val="nil"/>
              <w:right w:val="nil"/>
            </w:tcBorders>
            <w:shd w:val="clear" w:color="auto" w:fill="auto"/>
            <w:noWrap/>
            <w:vAlign w:val="bottom"/>
          </w:tcPr>
          <w:p w14:paraId="2D3523EC" w14:textId="03B9177B"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0.406</w:t>
            </w:r>
          </w:p>
        </w:tc>
        <w:tc>
          <w:tcPr>
            <w:tcW w:w="1418" w:type="dxa"/>
            <w:tcBorders>
              <w:top w:val="nil"/>
              <w:left w:val="nil"/>
              <w:bottom w:val="nil"/>
              <w:right w:val="nil"/>
            </w:tcBorders>
            <w:shd w:val="clear" w:color="auto" w:fill="auto"/>
            <w:noWrap/>
            <w:vAlign w:val="bottom"/>
          </w:tcPr>
          <w:p w14:paraId="6AAFE55B" w14:textId="6EC67E35"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0.221</w:t>
            </w:r>
          </w:p>
        </w:tc>
        <w:tc>
          <w:tcPr>
            <w:tcW w:w="1275" w:type="dxa"/>
            <w:tcBorders>
              <w:top w:val="nil"/>
              <w:left w:val="nil"/>
              <w:bottom w:val="nil"/>
              <w:right w:val="nil"/>
            </w:tcBorders>
            <w:shd w:val="clear" w:color="auto" w:fill="auto"/>
            <w:noWrap/>
            <w:vAlign w:val="bottom"/>
          </w:tcPr>
          <w:p w14:paraId="78FEBEFA" w14:textId="4FE49DC1" w:rsidR="00E67765" w:rsidRPr="00515A85" w:rsidRDefault="00E67765" w:rsidP="00E67765">
            <w:pPr>
              <w:jc w:val="right"/>
              <w:rPr>
                <w:rFonts w:ascii="Times New Roman" w:eastAsia="Times New Roman" w:hAnsi="Times New Roman" w:cs="Times New Roman"/>
                <w:color w:val="000000"/>
                <w:lang w:eastAsia="en-GB"/>
              </w:rPr>
            </w:pPr>
            <w:r w:rsidRPr="00515A85">
              <w:rPr>
                <w:rFonts w:ascii="Times New Roman" w:eastAsia="Times New Roman" w:hAnsi="Times New Roman" w:cs="Times New Roman"/>
                <w:color w:val="000000"/>
                <w:lang w:eastAsia="en-GB"/>
              </w:rPr>
              <w:t>-0.098</w:t>
            </w:r>
          </w:p>
        </w:tc>
      </w:tr>
    </w:tbl>
    <w:p w14:paraId="69B0E998" w14:textId="77777777" w:rsidR="00E67765" w:rsidRPr="00515A85" w:rsidRDefault="00E67765" w:rsidP="00E67765">
      <w:pPr>
        <w:rPr>
          <w:rFonts w:ascii="Times New Roman" w:hAnsi="Times New Roman" w:cs="Times New Roman"/>
          <w:sz w:val="20"/>
          <w:szCs w:val="20"/>
        </w:rPr>
      </w:pPr>
      <w:r w:rsidRPr="00515A85">
        <w:rPr>
          <w:rFonts w:ascii="Times New Roman" w:hAnsi="Times New Roman" w:cs="Times New Roman"/>
          <w:sz w:val="20"/>
          <w:szCs w:val="20"/>
        </w:rPr>
        <w:lastRenderedPageBreak/>
        <w:t>Note: FH-Autism*FH-ADHD terms were added in a separate step so FH-Autism and FH-ADHD terms should be interpreted as direct effects. CBCL = Child Behavior Checklist, FH = family history, SRS = Social Responsiveness Scale</w:t>
      </w:r>
    </w:p>
    <w:p w14:paraId="42565B5A" w14:textId="77777777" w:rsidR="0036525A" w:rsidRPr="00515A85" w:rsidRDefault="0036525A">
      <w:pPr>
        <w:rPr>
          <w:rFonts w:ascii="Times New Roman" w:hAnsi="Times New Roman" w:cs="Times New Roman"/>
          <w:sz w:val="20"/>
          <w:szCs w:val="20"/>
        </w:rPr>
      </w:pPr>
      <w:r w:rsidRPr="00515A85">
        <w:rPr>
          <w:rFonts w:ascii="Times New Roman" w:hAnsi="Times New Roman" w:cs="Times New Roman"/>
          <w:sz w:val="20"/>
          <w:szCs w:val="20"/>
        </w:rPr>
        <w:br w:type="page"/>
      </w:r>
    </w:p>
    <w:p w14:paraId="3E5B9E81" w14:textId="10BA72E5" w:rsidR="00D3081A" w:rsidRPr="00515A85" w:rsidRDefault="00D3081A" w:rsidP="00D3081A">
      <w:pPr>
        <w:rPr>
          <w:rFonts w:ascii="Times New Roman" w:hAnsi="Times New Roman" w:cs="Times New Roman"/>
          <w:b/>
          <w:bCs/>
        </w:rPr>
      </w:pPr>
      <w:r w:rsidRPr="00515A85">
        <w:rPr>
          <w:rFonts w:ascii="Times New Roman" w:hAnsi="Times New Roman" w:cs="Times New Roman"/>
          <w:b/>
          <w:bCs/>
        </w:rPr>
        <w:lastRenderedPageBreak/>
        <w:t>Table S5. Associations between Global Metrics of Excitation/Inhibition Balance and Trajectories of Sensory Hyper- and Hypo-Responsivity (Model 2</w:t>
      </w:r>
      <w:r w:rsidR="001F4835" w:rsidRPr="00515A85">
        <w:rPr>
          <w:rFonts w:ascii="Times New Roman" w:hAnsi="Times New Roman" w:cs="Times New Roman"/>
          <w:b/>
          <w:bCs/>
        </w:rPr>
        <w:t>b</w:t>
      </w:r>
      <w:r w:rsidRPr="00515A85">
        <w:rPr>
          <w:rFonts w:ascii="Times New Roman" w:hAnsi="Times New Roman" w:cs="Times New Roman"/>
          <w:b/>
          <w:bCs/>
        </w:rPr>
        <w:t>)</w:t>
      </w:r>
    </w:p>
    <w:p w14:paraId="1284D93E" w14:textId="77777777" w:rsidR="00B57E50" w:rsidRPr="00515A85" w:rsidRDefault="00B57E50" w:rsidP="00D3081A">
      <w:pPr>
        <w:rPr>
          <w:rFonts w:ascii="Times New Roman" w:hAnsi="Times New Roman" w:cs="Times New Roman"/>
          <w:b/>
          <w:bCs/>
        </w:rPr>
      </w:pPr>
    </w:p>
    <w:tbl>
      <w:tblPr>
        <w:tblW w:w="9890" w:type="dxa"/>
        <w:tblInd w:w="-567" w:type="dxa"/>
        <w:tblLook w:val="04A0" w:firstRow="1" w:lastRow="0" w:firstColumn="1" w:lastColumn="0" w:noHBand="0" w:noVBand="1"/>
      </w:tblPr>
      <w:tblGrid>
        <w:gridCol w:w="3397"/>
        <w:gridCol w:w="1054"/>
        <w:gridCol w:w="1372"/>
        <w:gridCol w:w="1485"/>
        <w:gridCol w:w="1484"/>
        <w:gridCol w:w="1098"/>
      </w:tblGrid>
      <w:tr w:rsidR="00B57E50" w:rsidRPr="00515A85" w14:paraId="3C84CEBF" w14:textId="77777777" w:rsidTr="00774416">
        <w:trPr>
          <w:trHeight w:val="353"/>
        </w:trPr>
        <w:tc>
          <w:tcPr>
            <w:tcW w:w="3397" w:type="dxa"/>
            <w:shd w:val="clear" w:color="auto" w:fill="auto"/>
            <w:noWrap/>
            <w:vAlign w:val="bottom"/>
          </w:tcPr>
          <w:p w14:paraId="563409EC" w14:textId="77777777" w:rsidR="00B57E50" w:rsidRPr="00515A85" w:rsidRDefault="00B57E50" w:rsidP="00774416">
            <w:pPr>
              <w:rPr>
                <w:rFonts w:ascii="Times New Roman" w:eastAsia="Times New Roman" w:hAnsi="Times New Roman" w:cs="Times New Roman"/>
                <w:color w:val="000000"/>
                <w:lang w:eastAsia="en-GB"/>
              </w:rPr>
            </w:pPr>
          </w:p>
        </w:tc>
        <w:tc>
          <w:tcPr>
            <w:tcW w:w="1054" w:type="dxa"/>
            <w:shd w:val="clear" w:color="auto" w:fill="auto"/>
            <w:noWrap/>
            <w:vAlign w:val="center"/>
          </w:tcPr>
          <w:p w14:paraId="256D7DA0" w14:textId="77777777" w:rsidR="00B57E50" w:rsidRPr="00515A85" w:rsidRDefault="00B57E50" w:rsidP="00774416">
            <w:pPr>
              <w:jc w:val="right"/>
              <w:rPr>
                <w:rFonts w:ascii="Times New Roman" w:eastAsia="Times New Roman" w:hAnsi="Times New Roman" w:cs="Times New Roman"/>
                <w:color w:val="000000"/>
                <w:lang w:eastAsia="en-GB"/>
              </w:rPr>
            </w:pPr>
            <w:r w:rsidRPr="00515A85">
              <w:rPr>
                <w:rFonts w:ascii="Times New Roman" w:hAnsi="Times New Roman" w:cs="Times New Roman"/>
                <w:b/>
                <w:bCs/>
              </w:rPr>
              <w:t>b</w:t>
            </w:r>
          </w:p>
        </w:tc>
        <w:tc>
          <w:tcPr>
            <w:tcW w:w="2857" w:type="dxa"/>
            <w:gridSpan w:val="2"/>
            <w:shd w:val="clear" w:color="auto" w:fill="auto"/>
            <w:noWrap/>
            <w:vAlign w:val="center"/>
          </w:tcPr>
          <w:p w14:paraId="74792343" w14:textId="77777777" w:rsidR="00B57E50" w:rsidRPr="00515A85" w:rsidRDefault="00B57E50" w:rsidP="00774416">
            <w:pPr>
              <w:jc w:val="right"/>
              <w:rPr>
                <w:rFonts w:ascii="Times New Roman" w:eastAsia="Times New Roman" w:hAnsi="Times New Roman" w:cs="Times New Roman"/>
                <w:color w:val="000000"/>
                <w:lang w:eastAsia="en-GB"/>
              </w:rPr>
            </w:pPr>
            <w:r w:rsidRPr="00515A85">
              <w:rPr>
                <w:rFonts w:ascii="Times New Roman" w:hAnsi="Times New Roman" w:cs="Times New Roman"/>
                <w:b/>
                <w:bCs/>
              </w:rPr>
              <w:t xml:space="preserve">95% CI </w:t>
            </w:r>
          </w:p>
        </w:tc>
        <w:tc>
          <w:tcPr>
            <w:tcW w:w="1484" w:type="dxa"/>
            <w:shd w:val="clear" w:color="auto" w:fill="auto"/>
            <w:noWrap/>
            <w:vAlign w:val="center"/>
          </w:tcPr>
          <w:p w14:paraId="664AADC2" w14:textId="77777777" w:rsidR="00B57E50" w:rsidRPr="00515A85" w:rsidRDefault="00B57E50" w:rsidP="00774416">
            <w:pPr>
              <w:jc w:val="right"/>
              <w:rPr>
                <w:rFonts w:ascii="Times New Roman" w:eastAsia="Times New Roman" w:hAnsi="Times New Roman" w:cs="Times New Roman"/>
                <w:color w:val="000000"/>
                <w:lang w:eastAsia="en-GB"/>
              </w:rPr>
            </w:pPr>
            <w:r w:rsidRPr="00515A85">
              <w:rPr>
                <w:rFonts w:ascii="Times New Roman" w:hAnsi="Times New Roman" w:cs="Times New Roman"/>
                <w:b/>
                <w:bCs/>
                <w:i/>
                <w:iCs/>
              </w:rPr>
              <w:t>p</w:t>
            </w:r>
          </w:p>
        </w:tc>
        <w:tc>
          <w:tcPr>
            <w:tcW w:w="1098" w:type="dxa"/>
            <w:vAlign w:val="center"/>
          </w:tcPr>
          <w:p w14:paraId="59F8E562" w14:textId="77777777" w:rsidR="00B57E50" w:rsidRPr="00515A85" w:rsidRDefault="00B57E50" w:rsidP="00774416">
            <w:pPr>
              <w:jc w:val="right"/>
              <w:rPr>
                <w:rFonts w:ascii="Times New Roman" w:eastAsia="Times New Roman" w:hAnsi="Times New Roman" w:cs="Times New Roman"/>
                <w:color w:val="000000"/>
                <w:lang w:eastAsia="en-GB"/>
              </w:rPr>
            </w:pPr>
            <w:r w:rsidRPr="00515A85">
              <w:rPr>
                <w:rFonts w:ascii="Times New Roman" w:hAnsi="Times New Roman" w:cs="Times New Roman"/>
                <w:b/>
                <w:bCs/>
                <w:i/>
                <w:iCs/>
              </w:rPr>
              <w:t>B</w:t>
            </w:r>
          </w:p>
        </w:tc>
      </w:tr>
      <w:tr w:rsidR="00B57E50" w:rsidRPr="00515A85" w14:paraId="638974F7" w14:textId="77777777" w:rsidTr="00774416">
        <w:trPr>
          <w:trHeight w:val="353"/>
        </w:trPr>
        <w:tc>
          <w:tcPr>
            <w:tcW w:w="9890" w:type="dxa"/>
            <w:gridSpan w:val="6"/>
            <w:shd w:val="clear" w:color="auto" w:fill="D0CECE" w:themeFill="background2" w:themeFillShade="E6"/>
            <w:noWrap/>
          </w:tcPr>
          <w:p w14:paraId="4DFC4FAD" w14:textId="77777777" w:rsidR="00B57E50" w:rsidRPr="00515A85" w:rsidRDefault="00B57E50" w:rsidP="00774416">
            <w:pPr>
              <w:rPr>
                <w:rFonts w:ascii="Times New Roman" w:eastAsia="Times New Roman" w:hAnsi="Times New Roman" w:cs="Times New Roman"/>
                <w:b/>
                <w:bCs/>
                <w:color w:val="000000"/>
                <w:lang w:eastAsia="en-GB"/>
              </w:rPr>
            </w:pPr>
            <w:r w:rsidRPr="00515A85">
              <w:rPr>
                <w:rFonts w:ascii="Times New Roman" w:hAnsi="Times New Roman" w:cs="Times New Roman"/>
                <w:b/>
                <w:bCs/>
                <w:color w:val="000000"/>
              </w:rPr>
              <w:t>Hyper-responsivity intercept</w:t>
            </w:r>
          </w:p>
        </w:tc>
      </w:tr>
      <w:tr w:rsidR="00B57E50" w:rsidRPr="00515A85" w14:paraId="7FE8EAAF" w14:textId="77777777" w:rsidTr="00774416">
        <w:trPr>
          <w:trHeight w:val="353"/>
        </w:trPr>
        <w:tc>
          <w:tcPr>
            <w:tcW w:w="3397" w:type="dxa"/>
            <w:shd w:val="clear" w:color="auto" w:fill="auto"/>
            <w:noWrap/>
          </w:tcPr>
          <w:p w14:paraId="2B590EC2"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5m aperiodic exponent</w:t>
            </w:r>
          </w:p>
        </w:tc>
        <w:tc>
          <w:tcPr>
            <w:tcW w:w="1054" w:type="dxa"/>
            <w:shd w:val="clear" w:color="auto" w:fill="auto"/>
            <w:noWrap/>
            <w:vAlign w:val="bottom"/>
          </w:tcPr>
          <w:p w14:paraId="1297F8F4" w14:textId="2D0C8CD3"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22.173</w:t>
            </w:r>
          </w:p>
        </w:tc>
        <w:tc>
          <w:tcPr>
            <w:tcW w:w="1372" w:type="dxa"/>
            <w:shd w:val="clear" w:color="auto" w:fill="auto"/>
            <w:noWrap/>
            <w:vAlign w:val="bottom"/>
          </w:tcPr>
          <w:p w14:paraId="6B365F43" w14:textId="267063EF"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1.119</w:t>
            </w:r>
          </w:p>
        </w:tc>
        <w:tc>
          <w:tcPr>
            <w:tcW w:w="1485" w:type="dxa"/>
            <w:shd w:val="clear" w:color="auto" w:fill="auto"/>
            <w:noWrap/>
            <w:vAlign w:val="bottom"/>
          </w:tcPr>
          <w:p w14:paraId="1FF17724" w14:textId="390E8C4F"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43.228</w:t>
            </w:r>
          </w:p>
        </w:tc>
        <w:tc>
          <w:tcPr>
            <w:tcW w:w="1484" w:type="dxa"/>
            <w:shd w:val="clear" w:color="auto" w:fill="auto"/>
            <w:noWrap/>
            <w:vAlign w:val="bottom"/>
          </w:tcPr>
          <w:p w14:paraId="0D7465D7" w14:textId="1C37CDD7"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0.039</w:t>
            </w:r>
          </w:p>
        </w:tc>
        <w:tc>
          <w:tcPr>
            <w:tcW w:w="1098" w:type="dxa"/>
            <w:vAlign w:val="bottom"/>
          </w:tcPr>
          <w:p w14:paraId="4573A0B4" w14:textId="74BE5FEF"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0.256</w:t>
            </w:r>
          </w:p>
        </w:tc>
      </w:tr>
      <w:tr w:rsidR="00B57E50" w:rsidRPr="00515A85" w14:paraId="5EA05503" w14:textId="77777777" w:rsidTr="00774416">
        <w:trPr>
          <w:trHeight w:val="353"/>
        </w:trPr>
        <w:tc>
          <w:tcPr>
            <w:tcW w:w="3397" w:type="dxa"/>
            <w:shd w:val="clear" w:color="auto" w:fill="auto"/>
            <w:noWrap/>
          </w:tcPr>
          <w:p w14:paraId="25803EDA" w14:textId="77777777" w:rsidR="00B57E50" w:rsidRPr="00515A85" w:rsidRDefault="00B57E50" w:rsidP="00B57E50">
            <w:pPr>
              <w:rPr>
                <w:rFonts w:ascii="Times New Roman" w:eastAsia="Times New Roman" w:hAnsi="Times New Roman" w:cs="Times New Roman"/>
                <w:color w:val="000000"/>
                <w:lang w:eastAsia="en-GB"/>
              </w:rPr>
            </w:pPr>
            <w:r w:rsidRPr="00515A85">
              <w:rPr>
                <w:rFonts w:ascii="Times New Roman" w:hAnsi="Times New Roman" w:cs="Times New Roman"/>
              </w:rPr>
              <w:t xml:space="preserve">5m number of trials </w:t>
            </w:r>
          </w:p>
        </w:tc>
        <w:tc>
          <w:tcPr>
            <w:tcW w:w="1054" w:type="dxa"/>
            <w:shd w:val="clear" w:color="auto" w:fill="auto"/>
            <w:noWrap/>
            <w:vAlign w:val="bottom"/>
          </w:tcPr>
          <w:p w14:paraId="43F7EDAA" w14:textId="4E914323" w:rsidR="00B57E50" w:rsidRPr="00515A85" w:rsidRDefault="00B57E50" w:rsidP="00B57E50">
            <w:pPr>
              <w:jc w:val="right"/>
              <w:rPr>
                <w:rFonts w:ascii="Times New Roman" w:eastAsia="Times New Roman" w:hAnsi="Times New Roman" w:cs="Times New Roman"/>
                <w:b/>
                <w:bCs/>
                <w:color w:val="000000"/>
                <w:lang w:eastAsia="en-GB"/>
              </w:rPr>
            </w:pPr>
            <w:r w:rsidRPr="00515A85">
              <w:rPr>
                <w:rFonts w:ascii="Times New Roman" w:hAnsi="Times New Roman" w:cs="Times New Roman"/>
                <w:color w:val="000000"/>
              </w:rPr>
              <w:t>0.047</w:t>
            </w:r>
          </w:p>
        </w:tc>
        <w:tc>
          <w:tcPr>
            <w:tcW w:w="1372" w:type="dxa"/>
            <w:shd w:val="clear" w:color="auto" w:fill="auto"/>
            <w:noWrap/>
            <w:vAlign w:val="bottom"/>
          </w:tcPr>
          <w:p w14:paraId="19655CA4" w14:textId="0E672E21" w:rsidR="00B57E50" w:rsidRPr="00515A85" w:rsidRDefault="00B57E50" w:rsidP="00B57E50">
            <w:pPr>
              <w:jc w:val="right"/>
              <w:rPr>
                <w:rFonts w:ascii="Times New Roman" w:eastAsia="Times New Roman" w:hAnsi="Times New Roman" w:cs="Times New Roman"/>
                <w:b/>
                <w:bCs/>
                <w:color w:val="000000"/>
                <w:lang w:eastAsia="en-GB"/>
              </w:rPr>
            </w:pPr>
            <w:r w:rsidRPr="00515A85">
              <w:rPr>
                <w:rFonts w:ascii="Times New Roman" w:hAnsi="Times New Roman" w:cs="Times New Roman"/>
                <w:color w:val="000000"/>
              </w:rPr>
              <w:t>-0.029</w:t>
            </w:r>
          </w:p>
        </w:tc>
        <w:tc>
          <w:tcPr>
            <w:tcW w:w="1485" w:type="dxa"/>
            <w:shd w:val="clear" w:color="auto" w:fill="auto"/>
            <w:noWrap/>
            <w:vAlign w:val="bottom"/>
          </w:tcPr>
          <w:p w14:paraId="609FB6CC" w14:textId="5CC2589E" w:rsidR="00B57E50" w:rsidRPr="00515A85" w:rsidRDefault="00B57E50" w:rsidP="00B57E50">
            <w:pPr>
              <w:jc w:val="right"/>
              <w:rPr>
                <w:rFonts w:ascii="Times New Roman" w:eastAsia="Times New Roman" w:hAnsi="Times New Roman" w:cs="Times New Roman"/>
                <w:b/>
                <w:bCs/>
                <w:color w:val="000000"/>
                <w:lang w:eastAsia="en-GB"/>
              </w:rPr>
            </w:pPr>
            <w:r w:rsidRPr="00515A85">
              <w:rPr>
                <w:rFonts w:ascii="Times New Roman" w:hAnsi="Times New Roman" w:cs="Times New Roman"/>
                <w:color w:val="000000"/>
              </w:rPr>
              <w:t>0.123</w:t>
            </w:r>
          </w:p>
        </w:tc>
        <w:tc>
          <w:tcPr>
            <w:tcW w:w="1484" w:type="dxa"/>
            <w:shd w:val="clear" w:color="auto" w:fill="auto"/>
            <w:noWrap/>
            <w:vAlign w:val="bottom"/>
          </w:tcPr>
          <w:p w14:paraId="6A34AB4A" w14:textId="5C5B68AA" w:rsidR="00B57E50" w:rsidRPr="00515A85" w:rsidRDefault="00B57E50" w:rsidP="00B57E50">
            <w:pPr>
              <w:jc w:val="right"/>
              <w:rPr>
                <w:rFonts w:ascii="Times New Roman" w:eastAsia="Times New Roman" w:hAnsi="Times New Roman" w:cs="Times New Roman"/>
                <w:b/>
                <w:bCs/>
                <w:color w:val="000000"/>
                <w:lang w:eastAsia="en-GB"/>
              </w:rPr>
            </w:pPr>
            <w:r w:rsidRPr="00515A85">
              <w:rPr>
                <w:rFonts w:ascii="Times New Roman" w:hAnsi="Times New Roman" w:cs="Times New Roman"/>
                <w:color w:val="000000"/>
              </w:rPr>
              <w:t>0.222</w:t>
            </w:r>
          </w:p>
        </w:tc>
        <w:tc>
          <w:tcPr>
            <w:tcW w:w="1098" w:type="dxa"/>
            <w:vAlign w:val="bottom"/>
          </w:tcPr>
          <w:p w14:paraId="019C2767" w14:textId="43278923" w:rsidR="00B57E50" w:rsidRPr="00515A85" w:rsidRDefault="00B57E50" w:rsidP="00B57E50">
            <w:pPr>
              <w:jc w:val="right"/>
              <w:rPr>
                <w:rFonts w:ascii="Times New Roman" w:eastAsia="Times New Roman" w:hAnsi="Times New Roman" w:cs="Times New Roman"/>
                <w:b/>
                <w:bCs/>
                <w:color w:val="000000"/>
                <w:lang w:eastAsia="en-GB"/>
              </w:rPr>
            </w:pPr>
            <w:r w:rsidRPr="00515A85">
              <w:rPr>
                <w:rFonts w:ascii="Times New Roman" w:hAnsi="Times New Roman" w:cs="Times New Roman"/>
                <w:color w:val="000000"/>
              </w:rPr>
              <w:t>0.144</w:t>
            </w:r>
          </w:p>
        </w:tc>
      </w:tr>
      <w:tr w:rsidR="00B57E50" w:rsidRPr="00515A85" w14:paraId="548F6492" w14:textId="77777777" w:rsidTr="00774416">
        <w:trPr>
          <w:trHeight w:val="353"/>
        </w:trPr>
        <w:tc>
          <w:tcPr>
            <w:tcW w:w="3397" w:type="dxa"/>
            <w:shd w:val="clear" w:color="auto" w:fill="auto"/>
            <w:noWrap/>
          </w:tcPr>
          <w:p w14:paraId="47EA2F94" w14:textId="77777777" w:rsidR="00B57E50" w:rsidRPr="00515A85" w:rsidRDefault="00B57E50" w:rsidP="00B57E50">
            <w:pPr>
              <w:rPr>
                <w:rFonts w:ascii="Times New Roman" w:eastAsia="Times New Roman" w:hAnsi="Times New Roman" w:cs="Times New Roman"/>
                <w:color w:val="000000"/>
                <w:lang w:eastAsia="en-GB"/>
              </w:rPr>
            </w:pPr>
            <w:r w:rsidRPr="00515A85">
              <w:rPr>
                <w:rFonts w:ascii="Times New Roman" w:hAnsi="Times New Roman" w:cs="Times New Roman"/>
              </w:rPr>
              <w:t>10m aperiodic exponent</w:t>
            </w:r>
          </w:p>
        </w:tc>
        <w:tc>
          <w:tcPr>
            <w:tcW w:w="1054" w:type="dxa"/>
            <w:shd w:val="clear" w:color="auto" w:fill="auto"/>
            <w:noWrap/>
            <w:vAlign w:val="bottom"/>
          </w:tcPr>
          <w:p w14:paraId="7E301DC0" w14:textId="425D37C8"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18.058</w:t>
            </w:r>
          </w:p>
        </w:tc>
        <w:tc>
          <w:tcPr>
            <w:tcW w:w="1372" w:type="dxa"/>
            <w:shd w:val="clear" w:color="auto" w:fill="auto"/>
            <w:noWrap/>
            <w:vAlign w:val="bottom"/>
          </w:tcPr>
          <w:p w14:paraId="16F2388D" w14:textId="4C4BDFCC"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1.285</w:t>
            </w:r>
          </w:p>
        </w:tc>
        <w:tc>
          <w:tcPr>
            <w:tcW w:w="1485" w:type="dxa"/>
            <w:shd w:val="clear" w:color="auto" w:fill="auto"/>
            <w:noWrap/>
            <w:vAlign w:val="bottom"/>
          </w:tcPr>
          <w:p w14:paraId="65703EFB" w14:textId="393084E3"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34.830</w:t>
            </w:r>
          </w:p>
        </w:tc>
        <w:tc>
          <w:tcPr>
            <w:tcW w:w="1484" w:type="dxa"/>
            <w:shd w:val="clear" w:color="auto" w:fill="auto"/>
            <w:noWrap/>
            <w:vAlign w:val="bottom"/>
          </w:tcPr>
          <w:p w14:paraId="1E2D0125" w14:textId="256AE2D4"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0.035</w:t>
            </w:r>
          </w:p>
        </w:tc>
        <w:tc>
          <w:tcPr>
            <w:tcW w:w="1098" w:type="dxa"/>
            <w:vAlign w:val="bottom"/>
          </w:tcPr>
          <w:p w14:paraId="3F91B9BD" w14:textId="7DF08584"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0.206</w:t>
            </w:r>
          </w:p>
        </w:tc>
      </w:tr>
      <w:tr w:rsidR="00B57E50" w:rsidRPr="00515A85" w14:paraId="5198AEF5" w14:textId="77777777" w:rsidTr="00774416">
        <w:trPr>
          <w:trHeight w:val="353"/>
        </w:trPr>
        <w:tc>
          <w:tcPr>
            <w:tcW w:w="3397" w:type="dxa"/>
            <w:shd w:val="clear" w:color="auto" w:fill="auto"/>
            <w:noWrap/>
          </w:tcPr>
          <w:p w14:paraId="1C1217DF" w14:textId="77777777" w:rsidR="00B57E50" w:rsidRPr="00515A85" w:rsidRDefault="00B57E50" w:rsidP="00B57E50">
            <w:pPr>
              <w:rPr>
                <w:rFonts w:ascii="Times New Roman" w:eastAsia="Times New Roman" w:hAnsi="Times New Roman" w:cs="Times New Roman"/>
                <w:color w:val="000000"/>
                <w:lang w:eastAsia="en-GB"/>
              </w:rPr>
            </w:pPr>
            <w:r w:rsidRPr="00515A85">
              <w:rPr>
                <w:rFonts w:ascii="Times New Roman" w:hAnsi="Times New Roman" w:cs="Times New Roman"/>
              </w:rPr>
              <w:t xml:space="preserve">10m number of trials </w:t>
            </w:r>
          </w:p>
        </w:tc>
        <w:tc>
          <w:tcPr>
            <w:tcW w:w="1054" w:type="dxa"/>
            <w:shd w:val="clear" w:color="auto" w:fill="auto"/>
            <w:noWrap/>
            <w:vAlign w:val="bottom"/>
          </w:tcPr>
          <w:p w14:paraId="7D2A8FE3" w14:textId="035E7DBA"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-0.033</w:t>
            </w:r>
          </w:p>
        </w:tc>
        <w:tc>
          <w:tcPr>
            <w:tcW w:w="1372" w:type="dxa"/>
            <w:shd w:val="clear" w:color="auto" w:fill="auto"/>
            <w:noWrap/>
            <w:vAlign w:val="bottom"/>
          </w:tcPr>
          <w:p w14:paraId="64DEFB69" w14:textId="292B4921"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-0.094</w:t>
            </w:r>
          </w:p>
        </w:tc>
        <w:tc>
          <w:tcPr>
            <w:tcW w:w="1485" w:type="dxa"/>
            <w:shd w:val="clear" w:color="auto" w:fill="auto"/>
            <w:noWrap/>
            <w:vAlign w:val="bottom"/>
          </w:tcPr>
          <w:p w14:paraId="595FE666" w14:textId="4F42B941"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0.028</w:t>
            </w:r>
          </w:p>
        </w:tc>
        <w:tc>
          <w:tcPr>
            <w:tcW w:w="1484" w:type="dxa"/>
            <w:shd w:val="clear" w:color="auto" w:fill="auto"/>
            <w:noWrap/>
            <w:vAlign w:val="bottom"/>
          </w:tcPr>
          <w:p w14:paraId="4F16CF8A" w14:textId="51A9D054"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0.286</w:t>
            </w:r>
          </w:p>
        </w:tc>
        <w:tc>
          <w:tcPr>
            <w:tcW w:w="1098" w:type="dxa"/>
            <w:vAlign w:val="bottom"/>
          </w:tcPr>
          <w:p w14:paraId="3924BDF8" w14:textId="6943990D"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-0.106</w:t>
            </w:r>
          </w:p>
        </w:tc>
      </w:tr>
      <w:tr w:rsidR="00B57E50" w:rsidRPr="00515A85" w14:paraId="5547AB23" w14:textId="77777777" w:rsidTr="00774416">
        <w:trPr>
          <w:trHeight w:val="353"/>
        </w:trPr>
        <w:tc>
          <w:tcPr>
            <w:tcW w:w="3397" w:type="dxa"/>
            <w:shd w:val="clear" w:color="auto" w:fill="auto"/>
            <w:noWrap/>
          </w:tcPr>
          <w:p w14:paraId="697CBB01" w14:textId="77777777" w:rsidR="00B57E50" w:rsidRPr="00515A85" w:rsidRDefault="00B57E50" w:rsidP="00B57E50">
            <w:pPr>
              <w:rPr>
                <w:rFonts w:ascii="Times New Roman" w:eastAsia="Times New Roman" w:hAnsi="Times New Roman" w:cs="Times New Roman"/>
                <w:color w:val="000000"/>
                <w:lang w:eastAsia="en-GB"/>
              </w:rPr>
            </w:pPr>
            <w:r w:rsidRPr="00515A85">
              <w:rPr>
                <w:rFonts w:ascii="Times New Roman" w:hAnsi="Times New Roman" w:cs="Times New Roman"/>
              </w:rPr>
              <w:t>14m aperiodic exponent</w:t>
            </w:r>
          </w:p>
        </w:tc>
        <w:tc>
          <w:tcPr>
            <w:tcW w:w="1054" w:type="dxa"/>
            <w:shd w:val="clear" w:color="auto" w:fill="auto"/>
            <w:noWrap/>
            <w:vAlign w:val="bottom"/>
          </w:tcPr>
          <w:p w14:paraId="711EF292" w14:textId="5C9260C5"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-0.647</w:t>
            </w:r>
          </w:p>
        </w:tc>
        <w:tc>
          <w:tcPr>
            <w:tcW w:w="1372" w:type="dxa"/>
            <w:shd w:val="clear" w:color="auto" w:fill="auto"/>
            <w:noWrap/>
            <w:vAlign w:val="bottom"/>
          </w:tcPr>
          <w:p w14:paraId="4B4CC9BE" w14:textId="23570B3B"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-19.797</w:t>
            </w:r>
          </w:p>
        </w:tc>
        <w:tc>
          <w:tcPr>
            <w:tcW w:w="1485" w:type="dxa"/>
            <w:shd w:val="clear" w:color="auto" w:fill="auto"/>
            <w:noWrap/>
            <w:vAlign w:val="bottom"/>
          </w:tcPr>
          <w:p w14:paraId="5BE45DDB" w14:textId="5F98D76A"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18.504</w:t>
            </w:r>
          </w:p>
        </w:tc>
        <w:tc>
          <w:tcPr>
            <w:tcW w:w="1484" w:type="dxa"/>
            <w:shd w:val="clear" w:color="auto" w:fill="auto"/>
            <w:noWrap/>
            <w:vAlign w:val="bottom"/>
          </w:tcPr>
          <w:p w14:paraId="62F1809C" w14:textId="083C76DA"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0.947</w:t>
            </w:r>
          </w:p>
        </w:tc>
        <w:tc>
          <w:tcPr>
            <w:tcW w:w="1098" w:type="dxa"/>
            <w:vAlign w:val="bottom"/>
          </w:tcPr>
          <w:p w14:paraId="65DFC9A5" w14:textId="5A8B6B66"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-0.008</w:t>
            </w:r>
          </w:p>
        </w:tc>
      </w:tr>
      <w:tr w:rsidR="00B57E50" w:rsidRPr="00515A85" w14:paraId="32F5EBF9" w14:textId="77777777" w:rsidTr="00774416">
        <w:trPr>
          <w:trHeight w:val="353"/>
        </w:trPr>
        <w:tc>
          <w:tcPr>
            <w:tcW w:w="3397" w:type="dxa"/>
            <w:shd w:val="clear" w:color="auto" w:fill="auto"/>
            <w:noWrap/>
          </w:tcPr>
          <w:p w14:paraId="397D42A5"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 xml:space="preserve">14m number of trials </w:t>
            </w:r>
          </w:p>
        </w:tc>
        <w:tc>
          <w:tcPr>
            <w:tcW w:w="1054" w:type="dxa"/>
            <w:shd w:val="clear" w:color="auto" w:fill="auto"/>
            <w:noWrap/>
            <w:vAlign w:val="bottom"/>
          </w:tcPr>
          <w:p w14:paraId="1572811F" w14:textId="7BEF3F9A"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-0.037</w:t>
            </w:r>
          </w:p>
        </w:tc>
        <w:tc>
          <w:tcPr>
            <w:tcW w:w="1372" w:type="dxa"/>
            <w:shd w:val="clear" w:color="auto" w:fill="auto"/>
            <w:noWrap/>
            <w:vAlign w:val="bottom"/>
          </w:tcPr>
          <w:p w14:paraId="64D0392F" w14:textId="4233CD8E"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-0.097</w:t>
            </w:r>
          </w:p>
        </w:tc>
        <w:tc>
          <w:tcPr>
            <w:tcW w:w="1485" w:type="dxa"/>
            <w:shd w:val="clear" w:color="auto" w:fill="auto"/>
            <w:noWrap/>
            <w:vAlign w:val="bottom"/>
          </w:tcPr>
          <w:p w14:paraId="232E9F63" w14:textId="314ED1B7"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0.024</w:t>
            </w:r>
          </w:p>
        </w:tc>
        <w:tc>
          <w:tcPr>
            <w:tcW w:w="1484" w:type="dxa"/>
            <w:shd w:val="clear" w:color="auto" w:fill="auto"/>
            <w:noWrap/>
            <w:vAlign w:val="bottom"/>
          </w:tcPr>
          <w:p w14:paraId="4EA54E3D" w14:textId="453A3168"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0.236</w:t>
            </w:r>
          </w:p>
        </w:tc>
        <w:tc>
          <w:tcPr>
            <w:tcW w:w="1098" w:type="dxa"/>
            <w:vAlign w:val="bottom"/>
          </w:tcPr>
          <w:p w14:paraId="36B7599F" w14:textId="0CB6929A"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-0.141</w:t>
            </w:r>
          </w:p>
        </w:tc>
      </w:tr>
      <w:tr w:rsidR="00B57E50" w:rsidRPr="00515A85" w14:paraId="54BD5ECF" w14:textId="77777777" w:rsidTr="00774416">
        <w:trPr>
          <w:trHeight w:val="353"/>
        </w:trPr>
        <w:tc>
          <w:tcPr>
            <w:tcW w:w="9890" w:type="dxa"/>
            <w:gridSpan w:val="6"/>
            <w:shd w:val="clear" w:color="auto" w:fill="D0CECE" w:themeFill="background2" w:themeFillShade="E6"/>
            <w:noWrap/>
          </w:tcPr>
          <w:p w14:paraId="1F6A86AD" w14:textId="77777777" w:rsidR="00B57E50" w:rsidRPr="00515A85" w:rsidRDefault="00B57E50" w:rsidP="00774416">
            <w:pPr>
              <w:rPr>
                <w:rFonts w:ascii="Times New Roman" w:hAnsi="Times New Roman" w:cs="Times New Roman"/>
                <w:color w:val="000000"/>
              </w:rPr>
            </w:pPr>
            <w:r w:rsidRPr="00515A85">
              <w:rPr>
                <w:rFonts w:ascii="Times New Roman" w:hAnsi="Times New Roman" w:cs="Times New Roman"/>
                <w:b/>
                <w:bCs/>
                <w:color w:val="000000"/>
              </w:rPr>
              <w:t>Hyper-responsivity slope</w:t>
            </w:r>
          </w:p>
        </w:tc>
      </w:tr>
      <w:tr w:rsidR="00B57E50" w:rsidRPr="00515A85" w14:paraId="3888F9DF" w14:textId="77777777" w:rsidTr="00774416">
        <w:trPr>
          <w:trHeight w:val="353"/>
        </w:trPr>
        <w:tc>
          <w:tcPr>
            <w:tcW w:w="3397" w:type="dxa"/>
            <w:shd w:val="clear" w:color="auto" w:fill="auto"/>
            <w:noWrap/>
          </w:tcPr>
          <w:p w14:paraId="7FEAFB5E"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5m aperiodic exponent</w:t>
            </w:r>
          </w:p>
        </w:tc>
        <w:tc>
          <w:tcPr>
            <w:tcW w:w="1054" w:type="dxa"/>
            <w:shd w:val="clear" w:color="auto" w:fill="auto"/>
            <w:noWrap/>
            <w:vAlign w:val="bottom"/>
          </w:tcPr>
          <w:p w14:paraId="74BA52FC" w14:textId="7600B894"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0.083</w:t>
            </w:r>
          </w:p>
        </w:tc>
        <w:tc>
          <w:tcPr>
            <w:tcW w:w="1372" w:type="dxa"/>
            <w:shd w:val="clear" w:color="auto" w:fill="auto"/>
            <w:noWrap/>
            <w:vAlign w:val="bottom"/>
          </w:tcPr>
          <w:p w14:paraId="2B0E87E8" w14:textId="228095EA"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-8.936</w:t>
            </w:r>
          </w:p>
        </w:tc>
        <w:tc>
          <w:tcPr>
            <w:tcW w:w="1485" w:type="dxa"/>
            <w:shd w:val="clear" w:color="auto" w:fill="auto"/>
            <w:noWrap/>
            <w:vAlign w:val="bottom"/>
          </w:tcPr>
          <w:p w14:paraId="67809A95" w14:textId="44DA9CF3"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9.102</w:t>
            </w:r>
          </w:p>
        </w:tc>
        <w:tc>
          <w:tcPr>
            <w:tcW w:w="1484" w:type="dxa"/>
            <w:shd w:val="clear" w:color="auto" w:fill="auto"/>
            <w:noWrap/>
            <w:vAlign w:val="bottom"/>
          </w:tcPr>
          <w:p w14:paraId="4BB73506" w14:textId="237270FF"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0.986</w:t>
            </w:r>
          </w:p>
        </w:tc>
        <w:tc>
          <w:tcPr>
            <w:tcW w:w="1098" w:type="dxa"/>
            <w:vAlign w:val="bottom"/>
          </w:tcPr>
          <w:p w14:paraId="4E79FA6D" w14:textId="7076926F"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0.003</w:t>
            </w:r>
          </w:p>
        </w:tc>
      </w:tr>
      <w:tr w:rsidR="00B57E50" w:rsidRPr="00515A85" w14:paraId="4F6FA25C" w14:textId="77777777" w:rsidTr="00774416">
        <w:trPr>
          <w:trHeight w:val="353"/>
        </w:trPr>
        <w:tc>
          <w:tcPr>
            <w:tcW w:w="3397" w:type="dxa"/>
            <w:shd w:val="clear" w:color="auto" w:fill="auto"/>
            <w:noWrap/>
          </w:tcPr>
          <w:p w14:paraId="79E6A46B"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 xml:space="preserve">5m number of trials </w:t>
            </w:r>
          </w:p>
        </w:tc>
        <w:tc>
          <w:tcPr>
            <w:tcW w:w="1054" w:type="dxa"/>
            <w:shd w:val="clear" w:color="auto" w:fill="auto"/>
            <w:noWrap/>
            <w:vAlign w:val="bottom"/>
          </w:tcPr>
          <w:p w14:paraId="203E96DB" w14:textId="1BC2F79C"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0.020</w:t>
            </w:r>
          </w:p>
        </w:tc>
        <w:tc>
          <w:tcPr>
            <w:tcW w:w="1372" w:type="dxa"/>
            <w:shd w:val="clear" w:color="auto" w:fill="auto"/>
            <w:noWrap/>
            <w:vAlign w:val="bottom"/>
          </w:tcPr>
          <w:p w14:paraId="1C2E1E50" w14:textId="57E812BA"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-0.012</w:t>
            </w:r>
          </w:p>
        </w:tc>
        <w:tc>
          <w:tcPr>
            <w:tcW w:w="1485" w:type="dxa"/>
            <w:shd w:val="clear" w:color="auto" w:fill="auto"/>
            <w:noWrap/>
            <w:vAlign w:val="bottom"/>
          </w:tcPr>
          <w:p w14:paraId="304D92DE" w14:textId="4C230D39"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0.051</w:t>
            </w:r>
          </w:p>
        </w:tc>
        <w:tc>
          <w:tcPr>
            <w:tcW w:w="1484" w:type="dxa"/>
            <w:shd w:val="clear" w:color="auto" w:fill="auto"/>
            <w:noWrap/>
            <w:vAlign w:val="bottom"/>
          </w:tcPr>
          <w:p w14:paraId="2B082425" w14:textId="79B51757"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0.232</w:t>
            </w:r>
          </w:p>
        </w:tc>
        <w:tc>
          <w:tcPr>
            <w:tcW w:w="1098" w:type="dxa"/>
            <w:vAlign w:val="bottom"/>
          </w:tcPr>
          <w:p w14:paraId="725F5C95" w14:textId="3835CC92"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0.181</w:t>
            </w:r>
          </w:p>
        </w:tc>
      </w:tr>
      <w:tr w:rsidR="00B57E50" w:rsidRPr="00515A85" w14:paraId="548BBE4A" w14:textId="77777777" w:rsidTr="00774416">
        <w:trPr>
          <w:trHeight w:val="353"/>
        </w:trPr>
        <w:tc>
          <w:tcPr>
            <w:tcW w:w="3397" w:type="dxa"/>
            <w:shd w:val="clear" w:color="auto" w:fill="auto"/>
            <w:noWrap/>
          </w:tcPr>
          <w:p w14:paraId="08B4825C"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10m aperiodic exponent</w:t>
            </w:r>
          </w:p>
        </w:tc>
        <w:tc>
          <w:tcPr>
            <w:tcW w:w="1054" w:type="dxa"/>
            <w:shd w:val="clear" w:color="auto" w:fill="auto"/>
            <w:noWrap/>
            <w:vAlign w:val="bottom"/>
          </w:tcPr>
          <w:p w14:paraId="0FF9BC39" w14:textId="2CD3E0D1"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-0.669</w:t>
            </w:r>
          </w:p>
        </w:tc>
        <w:tc>
          <w:tcPr>
            <w:tcW w:w="1372" w:type="dxa"/>
            <w:shd w:val="clear" w:color="auto" w:fill="auto"/>
            <w:noWrap/>
            <w:vAlign w:val="bottom"/>
          </w:tcPr>
          <w:p w14:paraId="7AB67E0B" w14:textId="44814757"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-7.819</w:t>
            </w:r>
          </w:p>
        </w:tc>
        <w:tc>
          <w:tcPr>
            <w:tcW w:w="1485" w:type="dxa"/>
            <w:shd w:val="clear" w:color="auto" w:fill="auto"/>
            <w:noWrap/>
            <w:vAlign w:val="bottom"/>
          </w:tcPr>
          <w:p w14:paraId="460E53B2" w14:textId="7D7F6FF7"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6.481</w:t>
            </w:r>
          </w:p>
        </w:tc>
        <w:tc>
          <w:tcPr>
            <w:tcW w:w="1484" w:type="dxa"/>
            <w:shd w:val="clear" w:color="auto" w:fill="auto"/>
            <w:noWrap/>
            <w:vAlign w:val="bottom"/>
          </w:tcPr>
          <w:p w14:paraId="2EADBC7D" w14:textId="55EBF64C"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0.854</w:t>
            </w:r>
          </w:p>
        </w:tc>
        <w:tc>
          <w:tcPr>
            <w:tcW w:w="1098" w:type="dxa"/>
            <w:vAlign w:val="bottom"/>
          </w:tcPr>
          <w:p w14:paraId="5A24E5AB" w14:textId="421B6E18"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-0.023</w:t>
            </w:r>
          </w:p>
        </w:tc>
      </w:tr>
      <w:tr w:rsidR="00B57E50" w:rsidRPr="00515A85" w14:paraId="69F363BE" w14:textId="77777777" w:rsidTr="00774416">
        <w:trPr>
          <w:trHeight w:val="353"/>
        </w:trPr>
        <w:tc>
          <w:tcPr>
            <w:tcW w:w="3397" w:type="dxa"/>
            <w:shd w:val="clear" w:color="auto" w:fill="auto"/>
            <w:noWrap/>
          </w:tcPr>
          <w:p w14:paraId="10100FAD"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 xml:space="preserve">10m number of trials </w:t>
            </w:r>
          </w:p>
        </w:tc>
        <w:tc>
          <w:tcPr>
            <w:tcW w:w="1054" w:type="dxa"/>
            <w:shd w:val="clear" w:color="auto" w:fill="auto"/>
            <w:noWrap/>
            <w:vAlign w:val="bottom"/>
          </w:tcPr>
          <w:p w14:paraId="53361DD0" w14:textId="1B25E35B"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0.003</w:t>
            </w:r>
          </w:p>
        </w:tc>
        <w:tc>
          <w:tcPr>
            <w:tcW w:w="1372" w:type="dxa"/>
            <w:shd w:val="clear" w:color="auto" w:fill="auto"/>
            <w:noWrap/>
            <w:vAlign w:val="bottom"/>
          </w:tcPr>
          <w:p w14:paraId="5E2296B8" w14:textId="05595517"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-0.023</w:t>
            </w:r>
          </w:p>
        </w:tc>
        <w:tc>
          <w:tcPr>
            <w:tcW w:w="1485" w:type="dxa"/>
            <w:shd w:val="clear" w:color="auto" w:fill="auto"/>
            <w:noWrap/>
            <w:vAlign w:val="bottom"/>
          </w:tcPr>
          <w:p w14:paraId="6FFCE8BB" w14:textId="6525654D"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0.030</w:t>
            </w:r>
          </w:p>
        </w:tc>
        <w:tc>
          <w:tcPr>
            <w:tcW w:w="1484" w:type="dxa"/>
            <w:shd w:val="clear" w:color="auto" w:fill="auto"/>
            <w:noWrap/>
            <w:vAlign w:val="bottom"/>
          </w:tcPr>
          <w:p w14:paraId="5479509C" w14:textId="77392C98"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0.819</w:t>
            </w:r>
          </w:p>
        </w:tc>
        <w:tc>
          <w:tcPr>
            <w:tcW w:w="1098" w:type="dxa"/>
            <w:vAlign w:val="bottom"/>
          </w:tcPr>
          <w:p w14:paraId="4D16421E" w14:textId="6D8FA630"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0.030</w:t>
            </w:r>
          </w:p>
        </w:tc>
      </w:tr>
      <w:tr w:rsidR="00B57E50" w:rsidRPr="00515A85" w14:paraId="3061733D" w14:textId="77777777" w:rsidTr="00774416">
        <w:trPr>
          <w:trHeight w:val="353"/>
        </w:trPr>
        <w:tc>
          <w:tcPr>
            <w:tcW w:w="3397" w:type="dxa"/>
            <w:shd w:val="clear" w:color="auto" w:fill="auto"/>
            <w:noWrap/>
          </w:tcPr>
          <w:p w14:paraId="394670FA"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14m aperiodic exponent</w:t>
            </w:r>
          </w:p>
        </w:tc>
        <w:tc>
          <w:tcPr>
            <w:tcW w:w="1054" w:type="dxa"/>
            <w:shd w:val="clear" w:color="auto" w:fill="auto"/>
            <w:noWrap/>
            <w:vAlign w:val="bottom"/>
          </w:tcPr>
          <w:p w14:paraId="5E68F173" w14:textId="59E858A3"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-1.345</w:t>
            </w:r>
          </w:p>
        </w:tc>
        <w:tc>
          <w:tcPr>
            <w:tcW w:w="1372" w:type="dxa"/>
            <w:shd w:val="clear" w:color="auto" w:fill="auto"/>
            <w:noWrap/>
            <w:vAlign w:val="bottom"/>
          </w:tcPr>
          <w:p w14:paraId="7B039F51" w14:textId="4AF2D1F4"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-8.776</w:t>
            </w:r>
          </w:p>
        </w:tc>
        <w:tc>
          <w:tcPr>
            <w:tcW w:w="1485" w:type="dxa"/>
            <w:shd w:val="clear" w:color="auto" w:fill="auto"/>
            <w:noWrap/>
            <w:vAlign w:val="bottom"/>
          </w:tcPr>
          <w:p w14:paraId="5503DEC2" w14:textId="5D23C278"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6.086</w:t>
            </w:r>
          </w:p>
        </w:tc>
        <w:tc>
          <w:tcPr>
            <w:tcW w:w="1484" w:type="dxa"/>
            <w:shd w:val="clear" w:color="auto" w:fill="auto"/>
            <w:noWrap/>
            <w:vAlign w:val="bottom"/>
          </w:tcPr>
          <w:p w14:paraId="1085ADE4" w14:textId="4DA3CDDA"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0.723</w:t>
            </w:r>
          </w:p>
        </w:tc>
        <w:tc>
          <w:tcPr>
            <w:tcW w:w="1098" w:type="dxa"/>
            <w:vAlign w:val="bottom"/>
          </w:tcPr>
          <w:p w14:paraId="736CCF81" w14:textId="1175E606"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-0.051</w:t>
            </w:r>
          </w:p>
        </w:tc>
      </w:tr>
      <w:tr w:rsidR="00B57E50" w:rsidRPr="00515A85" w14:paraId="27C8DD9D" w14:textId="77777777" w:rsidTr="00774416">
        <w:trPr>
          <w:trHeight w:val="353"/>
        </w:trPr>
        <w:tc>
          <w:tcPr>
            <w:tcW w:w="3397" w:type="dxa"/>
            <w:shd w:val="clear" w:color="auto" w:fill="auto"/>
            <w:noWrap/>
          </w:tcPr>
          <w:p w14:paraId="258EA9E1"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 xml:space="preserve">14m number of trials </w:t>
            </w:r>
          </w:p>
        </w:tc>
        <w:tc>
          <w:tcPr>
            <w:tcW w:w="1054" w:type="dxa"/>
            <w:shd w:val="clear" w:color="auto" w:fill="auto"/>
            <w:noWrap/>
            <w:vAlign w:val="bottom"/>
          </w:tcPr>
          <w:p w14:paraId="6D17D17C" w14:textId="510928B9"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0.003</w:t>
            </w:r>
          </w:p>
        </w:tc>
        <w:tc>
          <w:tcPr>
            <w:tcW w:w="1372" w:type="dxa"/>
            <w:shd w:val="clear" w:color="auto" w:fill="auto"/>
            <w:noWrap/>
            <w:vAlign w:val="bottom"/>
          </w:tcPr>
          <w:p w14:paraId="45CC7D74" w14:textId="3CC60575"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-0.021</w:t>
            </w:r>
          </w:p>
        </w:tc>
        <w:tc>
          <w:tcPr>
            <w:tcW w:w="1485" w:type="dxa"/>
            <w:shd w:val="clear" w:color="auto" w:fill="auto"/>
            <w:noWrap/>
            <w:vAlign w:val="bottom"/>
          </w:tcPr>
          <w:p w14:paraId="50F5AB46" w14:textId="1C8700E2"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0.026</w:t>
            </w:r>
          </w:p>
        </w:tc>
        <w:tc>
          <w:tcPr>
            <w:tcW w:w="1484" w:type="dxa"/>
            <w:shd w:val="clear" w:color="auto" w:fill="auto"/>
            <w:noWrap/>
            <w:vAlign w:val="bottom"/>
          </w:tcPr>
          <w:p w14:paraId="7BB877FD" w14:textId="78B1C87B"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0.816</w:t>
            </w:r>
          </w:p>
        </w:tc>
        <w:tc>
          <w:tcPr>
            <w:tcW w:w="1098" w:type="dxa"/>
            <w:vAlign w:val="bottom"/>
          </w:tcPr>
          <w:p w14:paraId="6EE023C3" w14:textId="5CE3E2DD"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0.033</w:t>
            </w:r>
          </w:p>
        </w:tc>
      </w:tr>
      <w:tr w:rsidR="00B57E50" w:rsidRPr="00515A85" w14:paraId="4A8CE2A2" w14:textId="77777777" w:rsidTr="00774416">
        <w:trPr>
          <w:trHeight w:val="353"/>
        </w:trPr>
        <w:tc>
          <w:tcPr>
            <w:tcW w:w="9890" w:type="dxa"/>
            <w:gridSpan w:val="6"/>
            <w:shd w:val="clear" w:color="auto" w:fill="D0CECE" w:themeFill="background2" w:themeFillShade="E6"/>
            <w:noWrap/>
          </w:tcPr>
          <w:p w14:paraId="5165D443" w14:textId="68FA2778" w:rsidR="00B57E50" w:rsidRPr="00515A85" w:rsidRDefault="00B57E50" w:rsidP="00774416">
            <w:pPr>
              <w:rPr>
                <w:rFonts w:ascii="Times New Roman" w:eastAsia="Times New Roman" w:hAnsi="Times New Roman" w:cs="Times New Roman"/>
                <w:b/>
                <w:bCs/>
                <w:color w:val="000000"/>
                <w:lang w:eastAsia="en-GB"/>
              </w:rPr>
            </w:pPr>
            <w:r w:rsidRPr="00515A85">
              <w:rPr>
                <w:rFonts w:ascii="Times New Roman" w:hAnsi="Times New Roman" w:cs="Times New Roman"/>
                <w:b/>
                <w:bCs/>
                <w:color w:val="000000"/>
              </w:rPr>
              <w:t>Hypo-responsivity intercept</w:t>
            </w:r>
          </w:p>
        </w:tc>
      </w:tr>
      <w:tr w:rsidR="00B57E50" w:rsidRPr="00515A85" w14:paraId="23E3D8C3" w14:textId="77777777" w:rsidTr="00774416">
        <w:trPr>
          <w:trHeight w:val="353"/>
        </w:trPr>
        <w:tc>
          <w:tcPr>
            <w:tcW w:w="3397" w:type="dxa"/>
            <w:shd w:val="clear" w:color="auto" w:fill="auto"/>
            <w:noWrap/>
          </w:tcPr>
          <w:p w14:paraId="19DF47F5"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5m aperiodic exponent</w:t>
            </w:r>
          </w:p>
        </w:tc>
        <w:tc>
          <w:tcPr>
            <w:tcW w:w="1054" w:type="dxa"/>
            <w:shd w:val="clear" w:color="auto" w:fill="auto"/>
            <w:noWrap/>
            <w:vAlign w:val="bottom"/>
          </w:tcPr>
          <w:p w14:paraId="25D83315" w14:textId="3AEF372D"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10.411</w:t>
            </w:r>
          </w:p>
        </w:tc>
        <w:tc>
          <w:tcPr>
            <w:tcW w:w="1372" w:type="dxa"/>
            <w:shd w:val="clear" w:color="auto" w:fill="auto"/>
            <w:noWrap/>
            <w:vAlign w:val="bottom"/>
          </w:tcPr>
          <w:p w14:paraId="722C857E" w14:textId="42DC395F"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-0.610</w:t>
            </w:r>
          </w:p>
        </w:tc>
        <w:tc>
          <w:tcPr>
            <w:tcW w:w="1485" w:type="dxa"/>
            <w:shd w:val="clear" w:color="auto" w:fill="auto"/>
            <w:noWrap/>
            <w:vAlign w:val="bottom"/>
          </w:tcPr>
          <w:p w14:paraId="310A1CF3" w14:textId="1344A39D"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21.432</w:t>
            </w:r>
          </w:p>
        </w:tc>
        <w:tc>
          <w:tcPr>
            <w:tcW w:w="1484" w:type="dxa"/>
            <w:shd w:val="clear" w:color="auto" w:fill="auto"/>
            <w:noWrap/>
            <w:vAlign w:val="bottom"/>
          </w:tcPr>
          <w:p w14:paraId="6C055896" w14:textId="44CCA17B"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0.064</w:t>
            </w:r>
          </w:p>
        </w:tc>
        <w:tc>
          <w:tcPr>
            <w:tcW w:w="1098" w:type="dxa"/>
            <w:vAlign w:val="bottom"/>
          </w:tcPr>
          <w:p w14:paraId="2424692E" w14:textId="53225B6B"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0.249</w:t>
            </w:r>
          </w:p>
        </w:tc>
      </w:tr>
      <w:tr w:rsidR="00B57E50" w:rsidRPr="00515A85" w14:paraId="4829ED6A" w14:textId="77777777" w:rsidTr="00774416">
        <w:trPr>
          <w:trHeight w:val="353"/>
        </w:trPr>
        <w:tc>
          <w:tcPr>
            <w:tcW w:w="3397" w:type="dxa"/>
            <w:shd w:val="clear" w:color="auto" w:fill="auto"/>
            <w:noWrap/>
          </w:tcPr>
          <w:p w14:paraId="76FF7C84" w14:textId="77777777" w:rsidR="00B57E50" w:rsidRPr="00515A85" w:rsidRDefault="00B57E50" w:rsidP="00B57E50">
            <w:pPr>
              <w:rPr>
                <w:rFonts w:ascii="Times New Roman" w:eastAsia="Times New Roman" w:hAnsi="Times New Roman" w:cs="Times New Roman"/>
                <w:color w:val="000000"/>
                <w:lang w:eastAsia="en-GB"/>
              </w:rPr>
            </w:pPr>
            <w:r w:rsidRPr="00515A85">
              <w:rPr>
                <w:rFonts w:ascii="Times New Roman" w:hAnsi="Times New Roman" w:cs="Times New Roman"/>
              </w:rPr>
              <w:t xml:space="preserve">5m number of trials </w:t>
            </w:r>
          </w:p>
        </w:tc>
        <w:tc>
          <w:tcPr>
            <w:tcW w:w="1054" w:type="dxa"/>
            <w:shd w:val="clear" w:color="auto" w:fill="auto"/>
            <w:noWrap/>
            <w:vAlign w:val="bottom"/>
          </w:tcPr>
          <w:p w14:paraId="4258BF53" w14:textId="452432C2" w:rsidR="00B57E50" w:rsidRPr="00515A85" w:rsidRDefault="00B57E50" w:rsidP="00B57E50">
            <w:pPr>
              <w:jc w:val="right"/>
              <w:rPr>
                <w:rFonts w:ascii="Times New Roman" w:eastAsia="Times New Roman" w:hAnsi="Times New Roman" w:cs="Times New Roman"/>
                <w:b/>
                <w:bCs/>
                <w:color w:val="000000"/>
                <w:lang w:eastAsia="en-GB"/>
              </w:rPr>
            </w:pPr>
            <w:r w:rsidRPr="00515A85">
              <w:rPr>
                <w:rFonts w:ascii="Times New Roman" w:hAnsi="Times New Roman" w:cs="Times New Roman"/>
                <w:color w:val="000000"/>
              </w:rPr>
              <w:t>0.006</w:t>
            </w:r>
          </w:p>
        </w:tc>
        <w:tc>
          <w:tcPr>
            <w:tcW w:w="1372" w:type="dxa"/>
            <w:shd w:val="clear" w:color="auto" w:fill="auto"/>
            <w:noWrap/>
            <w:vAlign w:val="bottom"/>
          </w:tcPr>
          <w:p w14:paraId="61B0B83B" w14:textId="00554E43" w:rsidR="00B57E50" w:rsidRPr="00515A85" w:rsidRDefault="00B57E50" w:rsidP="00B57E50">
            <w:pPr>
              <w:jc w:val="right"/>
              <w:rPr>
                <w:rFonts w:ascii="Times New Roman" w:eastAsia="Times New Roman" w:hAnsi="Times New Roman" w:cs="Times New Roman"/>
                <w:b/>
                <w:bCs/>
                <w:color w:val="000000"/>
                <w:lang w:eastAsia="en-GB"/>
              </w:rPr>
            </w:pPr>
            <w:r w:rsidRPr="00515A85">
              <w:rPr>
                <w:rFonts w:ascii="Times New Roman" w:hAnsi="Times New Roman" w:cs="Times New Roman"/>
                <w:color w:val="000000"/>
              </w:rPr>
              <w:t>-0.033</w:t>
            </w:r>
          </w:p>
        </w:tc>
        <w:tc>
          <w:tcPr>
            <w:tcW w:w="1485" w:type="dxa"/>
            <w:shd w:val="clear" w:color="auto" w:fill="auto"/>
            <w:noWrap/>
            <w:vAlign w:val="bottom"/>
          </w:tcPr>
          <w:p w14:paraId="53988A8C" w14:textId="3F72289A" w:rsidR="00B57E50" w:rsidRPr="00515A85" w:rsidRDefault="00B57E50" w:rsidP="00B57E50">
            <w:pPr>
              <w:jc w:val="right"/>
              <w:rPr>
                <w:rFonts w:ascii="Times New Roman" w:eastAsia="Times New Roman" w:hAnsi="Times New Roman" w:cs="Times New Roman"/>
                <w:b/>
                <w:bCs/>
                <w:color w:val="000000"/>
                <w:lang w:eastAsia="en-GB"/>
              </w:rPr>
            </w:pPr>
            <w:r w:rsidRPr="00515A85">
              <w:rPr>
                <w:rFonts w:ascii="Times New Roman" w:hAnsi="Times New Roman" w:cs="Times New Roman"/>
                <w:color w:val="000000"/>
              </w:rPr>
              <w:t>0.045</w:t>
            </w:r>
          </w:p>
        </w:tc>
        <w:tc>
          <w:tcPr>
            <w:tcW w:w="1484" w:type="dxa"/>
            <w:shd w:val="clear" w:color="auto" w:fill="auto"/>
            <w:noWrap/>
            <w:vAlign w:val="bottom"/>
          </w:tcPr>
          <w:p w14:paraId="1E07F1E8" w14:textId="3E331ECF" w:rsidR="00B57E50" w:rsidRPr="00515A85" w:rsidRDefault="00B57E50" w:rsidP="00B57E50">
            <w:pPr>
              <w:jc w:val="right"/>
              <w:rPr>
                <w:rFonts w:ascii="Times New Roman" w:eastAsia="Times New Roman" w:hAnsi="Times New Roman" w:cs="Times New Roman"/>
                <w:b/>
                <w:bCs/>
                <w:color w:val="000000"/>
                <w:lang w:eastAsia="en-GB"/>
              </w:rPr>
            </w:pPr>
            <w:r w:rsidRPr="00515A85">
              <w:rPr>
                <w:rFonts w:ascii="Times New Roman" w:hAnsi="Times New Roman" w:cs="Times New Roman"/>
                <w:color w:val="000000"/>
              </w:rPr>
              <w:t>0.769</w:t>
            </w:r>
          </w:p>
        </w:tc>
        <w:tc>
          <w:tcPr>
            <w:tcW w:w="1098" w:type="dxa"/>
            <w:vAlign w:val="bottom"/>
          </w:tcPr>
          <w:p w14:paraId="31D80AFA" w14:textId="74214E21" w:rsidR="00B57E50" w:rsidRPr="00515A85" w:rsidRDefault="00B57E50" w:rsidP="00B57E50">
            <w:pPr>
              <w:jc w:val="right"/>
              <w:rPr>
                <w:rFonts w:ascii="Times New Roman" w:eastAsia="Times New Roman" w:hAnsi="Times New Roman" w:cs="Times New Roman"/>
                <w:b/>
                <w:bCs/>
                <w:color w:val="000000"/>
                <w:lang w:eastAsia="en-GB"/>
              </w:rPr>
            </w:pPr>
            <w:r w:rsidRPr="00515A85">
              <w:rPr>
                <w:rFonts w:ascii="Times New Roman" w:hAnsi="Times New Roman" w:cs="Times New Roman"/>
                <w:color w:val="000000"/>
              </w:rPr>
              <w:t>0.037</w:t>
            </w:r>
          </w:p>
        </w:tc>
      </w:tr>
      <w:tr w:rsidR="00B57E50" w:rsidRPr="00515A85" w14:paraId="1679F3A8" w14:textId="77777777" w:rsidTr="00774416">
        <w:trPr>
          <w:trHeight w:val="353"/>
        </w:trPr>
        <w:tc>
          <w:tcPr>
            <w:tcW w:w="3397" w:type="dxa"/>
            <w:shd w:val="clear" w:color="auto" w:fill="auto"/>
            <w:noWrap/>
          </w:tcPr>
          <w:p w14:paraId="0B85D81F" w14:textId="77777777" w:rsidR="00B57E50" w:rsidRPr="00515A85" w:rsidRDefault="00B57E50" w:rsidP="00B57E50">
            <w:pPr>
              <w:rPr>
                <w:rFonts w:ascii="Times New Roman" w:eastAsia="Times New Roman" w:hAnsi="Times New Roman" w:cs="Times New Roman"/>
                <w:color w:val="000000"/>
                <w:lang w:eastAsia="en-GB"/>
              </w:rPr>
            </w:pPr>
            <w:r w:rsidRPr="00515A85">
              <w:rPr>
                <w:rFonts w:ascii="Times New Roman" w:hAnsi="Times New Roman" w:cs="Times New Roman"/>
              </w:rPr>
              <w:t>10m aperiodic exponent</w:t>
            </w:r>
          </w:p>
        </w:tc>
        <w:tc>
          <w:tcPr>
            <w:tcW w:w="1054" w:type="dxa"/>
            <w:shd w:val="clear" w:color="auto" w:fill="auto"/>
            <w:noWrap/>
            <w:vAlign w:val="bottom"/>
          </w:tcPr>
          <w:p w14:paraId="28C0E438" w14:textId="0CD4C481"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6.472</w:t>
            </w:r>
          </w:p>
        </w:tc>
        <w:tc>
          <w:tcPr>
            <w:tcW w:w="1372" w:type="dxa"/>
            <w:shd w:val="clear" w:color="auto" w:fill="auto"/>
            <w:noWrap/>
            <w:vAlign w:val="bottom"/>
          </w:tcPr>
          <w:p w14:paraId="0B0012B6" w14:textId="1D85E68F"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-1.633</w:t>
            </w:r>
          </w:p>
        </w:tc>
        <w:tc>
          <w:tcPr>
            <w:tcW w:w="1485" w:type="dxa"/>
            <w:shd w:val="clear" w:color="auto" w:fill="auto"/>
            <w:noWrap/>
            <w:vAlign w:val="bottom"/>
          </w:tcPr>
          <w:p w14:paraId="1CDA85D8" w14:textId="2F01A49A"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14.578</w:t>
            </w:r>
          </w:p>
        </w:tc>
        <w:tc>
          <w:tcPr>
            <w:tcW w:w="1484" w:type="dxa"/>
            <w:shd w:val="clear" w:color="auto" w:fill="auto"/>
            <w:noWrap/>
            <w:vAlign w:val="bottom"/>
          </w:tcPr>
          <w:p w14:paraId="064D6C04" w14:textId="435CD4E1"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0.118</w:t>
            </w:r>
          </w:p>
        </w:tc>
        <w:tc>
          <w:tcPr>
            <w:tcW w:w="1098" w:type="dxa"/>
            <w:vAlign w:val="bottom"/>
          </w:tcPr>
          <w:p w14:paraId="63357FF0" w14:textId="7A53BEF5"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0.153</w:t>
            </w:r>
          </w:p>
        </w:tc>
      </w:tr>
      <w:tr w:rsidR="00B57E50" w:rsidRPr="00515A85" w14:paraId="5BFDCE4B" w14:textId="77777777" w:rsidTr="00774416">
        <w:trPr>
          <w:trHeight w:val="353"/>
        </w:trPr>
        <w:tc>
          <w:tcPr>
            <w:tcW w:w="3397" w:type="dxa"/>
            <w:shd w:val="clear" w:color="auto" w:fill="auto"/>
            <w:noWrap/>
          </w:tcPr>
          <w:p w14:paraId="5F8522DC" w14:textId="77777777" w:rsidR="00B57E50" w:rsidRPr="00515A85" w:rsidRDefault="00B57E50" w:rsidP="00B57E50">
            <w:pPr>
              <w:rPr>
                <w:rFonts w:ascii="Times New Roman" w:eastAsia="Times New Roman" w:hAnsi="Times New Roman" w:cs="Times New Roman"/>
                <w:color w:val="000000"/>
                <w:lang w:eastAsia="en-GB"/>
              </w:rPr>
            </w:pPr>
            <w:r w:rsidRPr="00515A85">
              <w:rPr>
                <w:rFonts w:ascii="Times New Roman" w:hAnsi="Times New Roman" w:cs="Times New Roman"/>
              </w:rPr>
              <w:t xml:space="preserve">10m number of trials </w:t>
            </w:r>
          </w:p>
        </w:tc>
        <w:tc>
          <w:tcPr>
            <w:tcW w:w="1054" w:type="dxa"/>
            <w:shd w:val="clear" w:color="auto" w:fill="auto"/>
            <w:noWrap/>
            <w:vAlign w:val="bottom"/>
          </w:tcPr>
          <w:p w14:paraId="11973FEB" w14:textId="7A88D7B6"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-0.019</w:t>
            </w:r>
          </w:p>
        </w:tc>
        <w:tc>
          <w:tcPr>
            <w:tcW w:w="1372" w:type="dxa"/>
            <w:shd w:val="clear" w:color="auto" w:fill="auto"/>
            <w:noWrap/>
            <w:vAlign w:val="bottom"/>
          </w:tcPr>
          <w:p w14:paraId="727BE6B8" w14:textId="154DBAF0"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-0.049</w:t>
            </w:r>
          </w:p>
        </w:tc>
        <w:tc>
          <w:tcPr>
            <w:tcW w:w="1485" w:type="dxa"/>
            <w:shd w:val="clear" w:color="auto" w:fill="auto"/>
            <w:noWrap/>
            <w:vAlign w:val="bottom"/>
          </w:tcPr>
          <w:p w14:paraId="164F2492" w14:textId="1BB32608"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0.011</w:t>
            </w:r>
          </w:p>
        </w:tc>
        <w:tc>
          <w:tcPr>
            <w:tcW w:w="1484" w:type="dxa"/>
            <w:shd w:val="clear" w:color="auto" w:fill="auto"/>
            <w:noWrap/>
            <w:vAlign w:val="bottom"/>
          </w:tcPr>
          <w:p w14:paraId="753AB51A" w14:textId="5BBDE860"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0.209</w:t>
            </w:r>
          </w:p>
        </w:tc>
        <w:tc>
          <w:tcPr>
            <w:tcW w:w="1098" w:type="dxa"/>
            <w:vAlign w:val="bottom"/>
          </w:tcPr>
          <w:p w14:paraId="68428BE5" w14:textId="5699CCA6"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-0.125</w:t>
            </w:r>
          </w:p>
        </w:tc>
      </w:tr>
      <w:tr w:rsidR="00B57E50" w:rsidRPr="00515A85" w14:paraId="62DA86D8" w14:textId="77777777" w:rsidTr="00774416">
        <w:trPr>
          <w:trHeight w:val="353"/>
        </w:trPr>
        <w:tc>
          <w:tcPr>
            <w:tcW w:w="3397" w:type="dxa"/>
            <w:shd w:val="clear" w:color="auto" w:fill="auto"/>
            <w:noWrap/>
          </w:tcPr>
          <w:p w14:paraId="32E007FC" w14:textId="77777777" w:rsidR="00B57E50" w:rsidRPr="00515A85" w:rsidRDefault="00B57E50" w:rsidP="00B57E50">
            <w:pPr>
              <w:rPr>
                <w:rFonts w:ascii="Times New Roman" w:eastAsia="Times New Roman" w:hAnsi="Times New Roman" w:cs="Times New Roman"/>
                <w:color w:val="000000"/>
                <w:lang w:eastAsia="en-GB"/>
              </w:rPr>
            </w:pPr>
            <w:r w:rsidRPr="00515A85">
              <w:rPr>
                <w:rFonts w:ascii="Times New Roman" w:hAnsi="Times New Roman" w:cs="Times New Roman"/>
              </w:rPr>
              <w:t>14m aperiodic exponent</w:t>
            </w:r>
          </w:p>
        </w:tc>
        <w:tc>
          <w:tcPr>
            <w:tcW w:w="1054" w:type="dxa"/>
            <w:shd w:val="clear" w:color="auto" w:fill="auto"/>
            <w:noWrap/>
            <w:vAlign w:val="bottom"/>
          </w:tcPr>
          <w:p w14:paraId="579F283C" w14:textId="4ECEA5FA"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0.212</w:t>
            </w:r>
          </w:p>
        </w:tc>
        <w:tc>
          <w:tcPr>
            <w:tcW w:w="1372" w:type="dxa"/>
            <w:shd w:val="clear" w:color="auto" w:fill="auto"/>
            <w:noWrap/>
            <w:vAlign w:val="bottom"/>
          </w:tcPr>
          <w:p w14:paraId="0FD76FE6" w14:textId="7F6F0149"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-8.609</w:t>
            </w:r>
          </w:p>
        </w:tc>
        <w:tc>
          <w:tcPr>
            <w:tcW w:w="1485" w:type="dxa"/>
            <w:shd w:val="clear" w:color="auto" w:fill="auto"/>
            <w:noWrap/>
            <w:vAlign w:val="bottom"/>
          </w:tcPr>
          <w:p w14:paraId="56EC85D2" w14:textId="43596D31"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9.032</w:t>
            </w:r>
          </w:p>
        </w:tc>
        <w:tc>
          <w:tcPr>
            <w:tcW w:w="1484" w:type="dxa"/>
            <w:shd w:val="clear" w:color="auto" w:fill="auto"/>
            <w:noWrap/>
            <w:vAlign w:val="bottom"/>
          </w:tcPr>
          <w:p w14:paraId="4AD6BD21" w14:textId="2BF4D5CB"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0.962</w:t>
            </w:r>
          </w:p>
        </w:tc>
        <w:tc>
          <w:tcPr>
            <w:tcW w:w="1098" w:type="dxa"/>
            <w:vAlign w:val="bottom"/>
          </w:tcPr>
          <w:p w14:paraId="2B226DC9" w14:textId="12A19C2E" w:rsidR="00B57E50" w:rsidRPr="00515A85" w:rsidRDefault="00B57E50" w:rsidP="00B57E50">
            <w:pPr>
              <w:jc w:val="right"/>
              <w:rPr>
                <w:rFonts w:ascii="Times New Roman" w:eastAsia="Times New Roman" w:hAnsi="Times New Roman" w:cs="Times New Roman"/>
                <w:color w:val="000000"/>
                <w:lang w:eastAsia="en-GB"/>
              </w:rPr>
            </w:pPr>
            <w:r w:rsidRPr="00515A85">
              <w:rPr>
                <w:rFonts w:ascii="Times New Roman" w:hAnsi="Times New Roman" w:cs="Times New Roman"/>
                <w:color w:val="000000"/>
              </w:rPr>
              <w:t>0.005</w:t>
            </w:r>
          </w:p>
        </w:tc>
      </w:tr>
      <w:tr w:rsidR="00B57E50" w:rsidRPr="00515A85" w14:paraId="06226B80" w14:textId="77777777" w:rsidTr="00774416">
        <w:trPr>
          <w:trHeight w:val="353"/>
        </w:trPr>
        <w:tc>
          <w:tcPr>
            <w:tcW w:w="3397" w:type="dxa"/>
            <w:shd w:val="clear" w:color="auto" w:fill="auto"/>
            <w:noWrap/>
          </w:tcPr>
          <w:p w14:paraId="7473E99A"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 xml:space="preserve">14m number of trials </w:t>
            </w:r>
          </w:p>
        </w:tc>
        <w:tc>
          <w:tcPr>
            <w:tcW w:w="1054" w:type="dxa"/>
            <w:shd w:val="clear" w:color="auto" w:fill="auto"/>
            <w:noWrap/>
            <w:vAlign w:val="bottom"/>
          </w:tcPr>
          <w:p w14:paraId="1DD5B0AF" w14:textId="30334734"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-0.018</w:t>
            </w:r>
          </w:p>
        </w:tc>
        <w:tc>
          <w:tcPr>
            <w:tcW w:w="1372" w:type="dxa"/>
            <w:shd w:val="clear" w:color="auto" w:fill="auto"/>
            <w:noWrap/>
            <w:vAlign w:val="bottom"/>
          </w:tcPr>
          <w:p w14:paraId="29E7E73E" w14:textId="2D63997B"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-0.046</w:t>
            </w:r>
          </w:p>
        </w:tc>
        <w:tc>
          <w:tcPr>
            <w:tcW w:w="1485" w:type="dxa"/>
            <w:shd w:val="clear" w:color="auto" w:fill="auto"/>
            <w:noWrap/>
            <w:vAlign w:val="bottom"/>
          </w:tcPr>
          <w:p w14:paraId="409EFBCE" w14:textId="688D7AEF"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0.010</w:t>
            </w:r>
          </w:p>
        </w:tc>
        <w:tc>
          <w:tcPr>
            <w:tcW w:w="1484" w:type="dxa"/>
            <w:shd w:val="clear" w:color="auto" w:fill="auto"/>
            <w:noWrap/>
            <w:vAlign w:val="bottom"/>
          </w:tcPr>
          <w:p w14:paraId="2E2EF636" w14:textId="464DAAE3"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0.196</w:t>
            </w:r>
          </w:p>
        </w:tc>
        <w:tc>
          <w:tcPr>
            <w:tcW w:w="1098" w:type="dxa"/>
            <w:vAlign w:val="bottom"/>
          </w:tcPr>
          <w:p w14:paraId="5AA8506E" w14:textId="4D145E97"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-0.147</w:t>
            </w:r>
          </w:p>
        </w:tc>
      </w:tr>
      <w:tr w:rsidR="00B57E50" w:rsidRPr="00515A85" w14:paraId="3DD94386" w14:textId="77777777" w:rsidTr="00774416">
        <w:trPr>
          <w:trHeight w:val="353"/>
        </w:trPr>
        <w:tc>
          <w:tcPr>
            <w:tcW w:w="9890" w:type="dxa"/>
            <w:gridSpan w:val="6"/>
            <w:shd w:val="clear" w:color="auto" w:fill="D0CECE" w:themeFill="background2" w:themeFillShade="E6"/>
            <w:noWrap/>
          </w:tcPr>
          <w:p w14:paraId="7182B150" w14:textId="411968BF" w:rsidR="00B57E50" w:rsidRPr="00515A85" w:rsidRDefault="00B57E50" w:rsidP="00774416">
            <w:pPr>
              <w:rPr>
                <w:rFonts w:ascii="Times New Roman" w:hAnsi="Times New Roman" w:cs="Times New Roman"/>
                <w:color w:val="000000"/>
              </w:rPr>
            </w:pPr>
            <w:r w:rsidRPr="00515A85">
              <w:rPr>
                <w:rFonts w:ascii="Times New Roman" w:hAnsi="Times New Roman" w:cs="Times New Roman"/>
                <w:b/>
                <w:bCs/>
                <w:color w:val="000000"/>
              </w:rPr>
              <w:t>Hypo-responsivity slope</w:t>
            </w:r>
          </w:p>
        </w:tc>
      </w:tr>
      <w:tr w:rsidR="00B57E50" w:rsidRPr="00515A85" w14:paraId="74CD09D7" w14:textId="77777777" w:rsidTr="00774416">
        <w:trPr>
          <w:trHeight w:val="353"/>
        </w:trPr>
        <w:tc>
          <w:tcPr>
            <w:tcW w:w="3397" w:type="dxa"/>
            <w:shd w:val="clear" w:color="auto" w:fill="auto"/>
            <w:noWrap/>
          </w:tcPr>
          <w:p w14:paraId="53003017"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5m aperiodic exponent</w:t>
            </w:r>
          </w:p>
        </w:tc>
        <w:tc>
          <w:tcPr>
            <w:tcW w:w="1054" w:type="dxa"/>
            <w:shd w:val="clear" w:color="auto" w:fill="auto"/>
            <w:noWrap/>
            <w:vAlign w:val="bottom"/>
          </w:tcPr>
          <w:p w14:paraId="4941B5FA" w14:textId="5A4F4A02"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-1.532</w:t>
            </w:r>
          </w:p>
        </w:tc>
        <w:tc>
          <w:tcPr>
            <w:tcW w:w="1372" w:type="dxa"/>
            <w:shd w:val="clear" w:color="auto" w:fill="auto"/>
            <w:noWrap/>
            <w:vAlign w:val="bottom"/>
          </w:tcPr>
          <w:p w14:paraId="78EF0691" w14:textId="0BDD83ED"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-5.913</w:t>
            </w:r>
          </w:p>
        </w:tc>
        <w:tc>
          <w:tcPr>
            <w:tcW w:w="1485" w:type="dxa"/>
            <w:shd w:val="clear" w:color="auto" w:fill="auto"/>
            <w:noWrap/>
            <w:vAlign w:val="bottom"/>
          </w:tcPr>
          <w:p w14:paraId="04DBE536" w14:textId="3D70782F"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2.850</w:t>
            </w:r>
          </w:p>
        </w:tc>
        <w:tc>
          <w:tcPr>
            <w:tcW w:w="1484" w:type="dxa"/>
            <w:shd w:val="clear" w:color="auto" w:fill="auto"/>
            <w:noWrap/>
            <w:vAlign w:val="bottom"/>
          </w:tcPr>
          <w:p w14:paraId="02F4F7E7" w14:textId="3302905D"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0.493</w:t>
            </w:r>
          </w:p>
        </w:tc>
        <w:tc>
          <w:tcPr>
            <w:tcW w:w="1098" w:type="dxa"/>
            <w:vAlign w:val="bottom"/>
          </w:tcPr>
          <w:p w14:paraId="0AD6FDA3" w14:textId="4B7F6989"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-0.106</w:t>
            </w:r>
          </w:p>
        </w:tc>
      </w:tr>
      <w:tr w:rsidR="00B57E50" w:rsidRPr="00515A85" w14:paraId="1E0BDA90" w14:textId="77777777" w:rsidTr="00774416">
        <w:trPr>
          <w:trHeight w:val="353"/>
        </w:trPr>
        <w:tc>
          <w:tcPr>
            <w:tcW w:w="3397" w:type="dxa"/>
            <w:shd w:val="clear" w:color="auto" w:fill="auto"/>
            <w:noWrap/>
          </w:tcPr>
          <w:p w14:paraId="78FF73B4"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 xml:space="preserve">5m number of trials </w:t>
            </w:r>
          </w:p>
        </w:tc>
        <w:tc>
          <w:tcPr>
            <w:tcW w:w="1054" w:type="dxa"/>
            <w:shd w:val="clear" w:color="auto" w:fill="auto"/>
            <w:noWrap/>
            <w:vAlign w:val="bottom"/>
          </w:tcPr>
          <w:p w14:paraId="7B06C5FC" w14:textId="18390BDB"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0.004</w:t>
            </w:r>
          </w:p>
        </w:tc>
        <w:tc>
          <w:tcPr>
            <w:tcW w:w="1372" w:type="dxa"/>
            <w:shd w:val="clear" w:color="auto" w:fill="auto"/>
            <w:noWrap/>
            <w:vAlign w:val="bottom"/>
          </w:tcPr>
          <w:p w14:paraId="4DE64FA7" w14:textId="1668BA79"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-0.012</w:t>
            </w:r>
          </w:p>
        </w:tc>
        <w:tc>
          <w:tcPr>
            <w:tcW w:w="1485" w:type="dxa"/>
            <w:shd w:val="clear" w:color="auto" w:fill="auto"/>
            <w:noWrap/>
            <w:vAlign w:val="bottom"/>
          </w:tcPr>
          <w:p w14:paraId="178AA44B" w14:textId="3C7A30F5"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0.020</w:t>
            </w:r>
          </w:p>
        </w:tc>
        <w:tc>
          <w:tcPr>
            <w:tcW w:w="1484" w:type="dxa"/>
            <w:shd w:val="clear" w:color="auto" w:fill="auto"/>
            <w:noWrap/>
            <w:vAlign w:val="bottom"/>
          </w:tcPr>
          <w:p w14:paraId="3CCD96EE" w14:textId="577880F4"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0.609</w:t>
            </w:r>
          </w:p>
        </w:tc>
        <w:tc>
          <w:tcPr>
            <w:tcW w:w="1098" w:type="dxa"/>
            <w:vAlign w:val="bottom"/>
          </w:tcPr>
          <w:p w14:paraId="3623FF74" w14:textId="75A64575"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0.074</w:t>
            </w:r>
          </w:p>
        </w:tc>
      </w:tr>
      <w:tr w:rsidR="00B57E50" w:rsidRPr="00515A85" w14:paraId="5E9C1288" w14:textId="77777777" w:rsidTr="00774416">
        <w:trPr>
          <w:trHeight w:val="353"/>
        </w:trPr>
        <w:tc>
          <w:tcPr>
            <w:tcW w:w="3397" w:type="dxa"/>
            <w:shd w:val="clear" w:color="auto" w:fill="auto"/>
            <w:noWrap/>
          </w:tcPr>
          <w:p w14:paraId="47CC7C7C"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10m aperiodic exponent</w:t>
            </w:r>
          </w:p>
        </w:tc>
        <w:tc>
          <w:tcPr>
            <w:tcW w:w="1054" w:type="dxa"/>
            <w:shd w:val="clear" w:color="auto" w:fill="auto"/>
            <w:noWrap/>
            <w:vAlign w:val="bottom"/>
          </w:tcPr>
          <w:p w14:paraId="0AD08767" w14:textId="166E6337"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-0.318</w:t>
            </w:r>
          </w:p>
        </w:tc>
        <w:tc>
          <w:tcPr>
            <w:tcW w:w="1372" w:type="dxa"/>
            <w:shd w:val="clear" w:color="auto" w:fill="auto"/>
            <w:noWrap/>
            <w:vAlign w:val="bottom"/>
          </w:tcPr>
          <w:p w14:paraId="7CE73289" w14:textId="065C8104"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-3.737</w:t>
            </w:r>
          </w:p>
        </w:tc>
        <w:tc>
          <w:tcPr>
            <w:tcW w:w="1485" w:type="dxa"/>
            <w:shd w:val="clear" w:color="auto" w:fill="auto"/>
            <w:noWrap/>
            <w:vAlign w:val="bottom"/>
          </w:tcPr>
          <w:p w14:paraId="4C8AB3D8" w14:textId="714AFFB5"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3.101</w:t>
            </w:r>
          </w:p>
        </w:tc>
        <w:tc>
          <w:tcPr>
            <w:tcW w:w="1484" w:type="dxa"/>
            <w:shd w:val="clear" w:color="auto" w:fill="auto"/>
            <w:noWrap/>
            <w:vAlign w:val="bottom"/>
          </w:tcPr>
          <w:p w14:paraId="00224BE6" w14:textId="7F676F7A"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0.855</w:t>
            </w:r>
          </w:p>
        </w:tc>
        <w:tc>
          <w:tcPr>
            <w:tcW w:w="1098" w:type="dxa"/>
            <w:vAlign w:val="bottom"/>
          </w:tcPr>
          <w:p w14:paraId="3EC675A5" w14:textId="4E2C6E76"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-0.022</w:t>
            </w:r>
          </w:p>
        </w:tc>
      </w:tr>
      <w:tr w:rsidR="00B57E50" w:rsidRPr="00515A85" w14:paraId="2527DDAB" w14:textId="77777777" w:rsidTr="00774416">
        <w:trPr>
          <w:trHeight w:val="353"/>
        </w:trPr>
        <w:tc>
          <w:tcPr>
            <w:tcW w:w="3397" w:type="dxa"/>
            <w:shd w:val="clear" w:color="auto" w:fill="auto"/>
            <w:noWrap/>
          </w:tcPr>
          <w:p w14:paraId="247FE099"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 xml:space="preserve">10m number of trials </w:t>
            </w:r>
          </w:p>
        </w:tc>
        <w:tc>
          <w:tcPr>
            <w:tcW w:w="1054" w:type="dxa"/>
            <w:shd w:val="clear" w:color="auto" w:fill="auto"/>
            <w:noWrap/>
            <w:vAlign w:val="bottom"/>
          </w:tcPr>
          <w:p w14:paraId="58D8045A" w14:textId="3E0351DD"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0.001</w:t>
            </w:r>
          </w:p>
        </w:tc>
        <w:tc>
          <w:tcPr>
            <w:tcW w:w="1372" w:type="dxa"/>
            <w:shd w:val="clear" w:color="auto" w:fill="auto"/>
            <w:noWrap/>
            <w:vAlign w:val="bottom"/>
          </w:tcPr>
          <w:p w14:paraId="722BE86E" w14:textId="621B95DA"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-0.011</w:t>
            </w:r>
          </w:p>
        </w:tc>
        <w:tc>
          <w:tcPr>
            <w:tcW w:w="1485" w:type="dxa"/>
            <w:shd w:val="clear" w:color="auto" w:fill="auto"/>
            <w:noWrap/>
            <w:vAlign w:val="bottom"/>
          </w:tcPr>
          <w:p w14:paraId="1980A7D8" w14:textId="4FEF6B8C"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0.014</w:t>
            </w:r>
          </w:p>
        </w:tc>
        <w:tc>
          <w:tcPr>
            <w:tcW w:w="1484" w:type="dxa"/>
            <w:shd w:val="clear" w:color="auto" w:fill="auto"/>
            <w:noWrap/>
            <w:vAlign w:val="bottom"/>
          </w:tcPr>
          <w:p w14:paraId="77B3C1E3" w14:textId="578478F2"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0.841</w:t>
            </w:r>
          </w:p>
        </w:tc>
        <w:tc>
          <w:tcPr>
            <w:tcW w:w="1098" w:type="dxa"/>
            <w:vAlign w:val="bottom"/>
          </w:tcPr>
          <w:p w14:paraId="4622190D" w14:textId="5448037F"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0.025</w:t>
            </w:r>
          </w:p>
        </w:tc>
      </w:tr>
      <w:tr w:rsidR="00B57E50" w:rsidRPr="00515A85" w14:paraId="4DA1FE37" w14:textId="77777777" w:rsidTr="00774416">
        <w:trPr>
          <w:trHeight w:val="353"/>
        </w:trPr>
        <w:tc>
          <w:tcPr>
            <w:tcW w:w="3397" w:type="dxa"/>
            <w:shd w:val="clear" w:color="auto" w:fill="auto"/>
            <w:noWrap/>
          </w:tcPr>
          <w:p w14:paraId="056FA9B7"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14m aperiodic exponent</w:t>
            </w:r>
          </w:p>
        </w:tc>
        <w:tc>
          <w:tcPr>
            <w:tcW w:w="1054" w:type="dxa"/>
            <w:shd w:val="clear" w:color="auto" w:fill="auto"/>
            <w:noWrap/>
            <w:vAlign w:val="bottom"/>
          </w:tcPr>
          <w:p w14:paraId="27CE74A0" w14:textId="46C8AB27"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0.994</w:t>
            </w:r>
          </w:p>
        </w:tc>
        <w:tc>
          <w:tcPr>
            <w:tcW w:w="1372" w:type="dxa"/>
            <w:shd w:val="clear" w:color="auto" w:fill="auto"/>
            <w:noWrap/>
            <w:vAlign w:val="bottom"/>
          </w:tcPr>
          <w:p w14:paraId="365CD8DF" w14:textId="079519F1"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-2.512</w:t>
            </w:r>
          </w:p>
        </w:tc>
        <w:tc>
          <w:tcPr>
            <w:tcW w:w="1485" w:type="dxa"/>
            <w:shd w:val="clear" w:color="auto" w:fill="auto"/>
            <w:noWrap/>
            <w:vAlign w:val="bottom"/>
          </w:tcPr>
          <w:p w14:paraId="22F8A613" w14:textId="6C212C03"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4.501</w:t>
            </w:r>
          </w:p>
        </w:tc>
        <w:tc>
          <w:tcPr>
            <w:tcW w:w="1484" w:type="dxa"/>
            <w:shd w:val="clear" w:color="auto" w:fill="auto"/>
            <w:noWrap/>
            <w:vAlign w:val="bottom"/>
          </w:tcPr>
          <w:p w14:paraId="3807F02F" w14:textId="2139142C"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0.578</w:t>
            </w:r>
          </w:p>
        </w:tc>
        <w:tc>
          <w:tcPr>
            <w:tcW w:w="1098" w:type="dxa"/>
            <w:vAlign w:val="bottom"/>
          </w:tcPr>
          <w:p w14:paraId="23960747" w14:textId="78B9DB47"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0.075</w:t>
            </w:r>
          </w:p>
        </w:tc>
      </w:tr>
      <w:tr w:rsidR="00B57E50" w:rsidRPr="00515A85" w14:paraId="3A61FC89" w14:textId="77777777" w:rsidTr="00774416">
        <w:trPr>
          <w:trHeight w:val="353"/>
        </w:trPr>
        <w:tc>
          <w:tcPr>
            <w:tcW w:w="3397" w:type="dxa"/>
            <w:shd w:val="clear" w:color="auto" w:fill="auto"/>
            <w:noWrap/>
          </w:tcPr>
          <w:p w14:paraId="5AA27280" w14:textId="77777777" w:rsidR="00B57E50" w:rsidRPr="00515A85" w:rsidRDefault="00B57E50" w:rsidP="00B57E50">
            <w:pPr>
              <w:rPr>
                <w:rFonts w:ascii="Times New Roman" w:hAnsi="Times New Roman" w:cs="Times New Roman"/>
              </w:rPr>
            </w:pPr>
            <w:r w:rsidRPr="00515A85">
              <w:rPr>
                <w:rFonts w:ascii="Times New Roman" w:hAnsi="Times New Roman" w:cs="Times New Roman"/>
              </w:rPr>
              <w:t xml:space="preserve">14m number of trials </w:t>
            </w:r>
          </w:p>
        </w:tc>
        <w:tc>
          <w:tcPr>
            <w:tcW w:w="1054" w:type="dxa"/>
            <w:shd w:val="clear" w:color="auto" w:fill="auto"/>
            <w:noWrap/>
            <w:vAlign w:val="bottom"/>
          </w:tcPr>
          <w:p w14:paraId="250F6F45" w14:textId="5C15811B"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0.011</w:t>
            </w:r>
          </w:p>
        </w:tc>
        <w:tc>
          <w:tcPr>
            <w:tcW w:w="1372" w:type="dxa"/>
            <w:shd w:val="clear" w:color="auto" w:fill="auto"/>
            <w:noWrap/>
            <w:vAlign w:val="bottom"/>
          </w:tcPr>
          <w:p w14:paraId="5C2C6A94" w14:textId="626E1D8C"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0.000</w:t>
            </w:r>
          </w:p>
        </w:tc>
        <w:tc>
          <w:tcPr>
            <w:tcW w:w="1485" w:type="dxa"/>
            <w:shd w:val="clear" w:color="auto" w:fill="auto"/>
            <w:noWrap/>
            <w:vAlign w:val="bottom"/>
          </w:tcPr>
          <w:p w14:paraId="2F0198AB" w14:textId="353731A3"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0.022</w:t>
            </w:r>
          </w:p>
        </w:tc>
        <w:tc>
          <w:tcPr>
            <w:tcW w:w="1484" w:type="dxa"/>
            <w:shd w:val="clear" w:color="auto" w:fill="auto"/>
            <w:noWrap/>
            <w:vAlign w:val="bottom"/>
          </w:tcPr>
          <w:p w14:paraId="6B4A96FC" w14:textId="14CBE419"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0.051</w:t>
            </w:r>
          </w:p>
        </w:tc>
        <w:tc>
          <w:tcPr>
            <w:tcW w:w="1098" w:type="dxa"/>
            <w:vAlign w:val="bottom"/>
          </w:tcPr>
          <w:p w14:paraId="278F2A99" w14:textId="5C8ADE6A" w:rsidR="00B57E50" w:rsidRPr="00515A85" w:rsidRDefault="00B57E50" w:rsidP="00B57E50">
            <w:pPr>
              <w:jc w:val="right"/>
              <w:rPr>
                <w:rFonts w:ascii="Times New Roman" w:hAnsi="Times New Roman" w:cs="Times New Roman"/>
                <w:color w:val="000000"/>
              </w:rPr>
            </w:pPr>
            <w:r w:rsidRPr="00515A85">
              <w:rPr>
                <w:rFonts w:ascii="Times New Roman" w:hAnsi="Times New Roman" w:cs="Times New Roman"/>
                <w:color w:val="000000"/>
              </w:rPr>
              <w:t>0.257</w:t>
            </w:r>
          </w:p>
        </w:tc>
      </w:tr>
    </w:tbl>
    <w:p w14:paraId="3ADFBD12" w14:textId="77777777" w:rsidR="00B57E50" w:rsidRPr="00515A85" w:rsidRDefault="00B57E50" w:rsidP="00D3081A">
      <w:pPr>
        <w:rPr>
          <w:rFonts w:ascii="Times New Roman" w:hAnsi="Times New Roman" w:cs="Times New Roman"/>
          <w:b/>
          <w:bCs/>
        </w:rPr>
      </w:pPr>
    </w:p>
    <w:p w14:paraId="07EA391E" w14:textId="77777777" w:rsidR="00D3081A" w:rsidRPr="00515A85" w:rsidRDefault="00D3081A" w:rsidP="00D3081A">
      <w:pPr>
        <w:rPr>
          <w:rFonts w:ascii="Times New Roman" w:hAnsi="Times New Roman" w:cs="Times New Roman"/>
          <w:b/>
          <w:bCs/>
        </w:rPr>
        <w:sectPr w:rsidR="00D3081A" w:rsidRPr="00515A85" w:rsidSect="00D3081A">
          <w:pgSz w:w="11906" w:h="16838"/>
          <w:pgMar w:top="1440" w:right="1440" w:bottom="1440" w:left="1440" w:header="708" w:footer="708" w:gutter="0"/>
          <w:cols w:space="708"/>
          <w:docGrid w:linePitch="360"/>
        </w:sectPr>
      </w:pPr>
      <w:r w:rsidRPr="00515A85">
        <w:rPr>
          <w:rFonts w:ascii="Times New Roman" w:hAnsi="Times New Roman" w:cs="Times New Roman"/>
        </w:rPr>
        <w:t>Note:</w:t>
      </w:r>
      <w:r w:rsidRPr="00515A85">
        <w:rPr>
          <w:rFonts w:ascii="Times New Roman" w:hAnsi="Times New Roman" w:cs="Times New Roman"/>
          <w:b/>
          <w:bCs/>
        </w:rPr>
        <w:t xml:space="preserve"> </w:t>
      </w:r>
      <w:r w:rsidRPr="00515A85">
        <w:rPr>
          <w:rFonts w:ascii="Times New Roman" w:hAnsi="Times New Roman" w:cs="Times New Roman"/>
        </w:rPr>
        <w:t>Although effects for FH-autism, FH-ADHD, FH-autism*FH-ADHD and sex were included as before, they are omitted from the table for brevity. Models for the 5-, 10- and 14-month data were run separately. FH = family history</w:t>
      </w:r>
    </w:p>
    <w:p w14:paraId="61E60755" w14:textId="77777777" w:rsidR="00D3081A" w:rsidRPr="00515A85" w:rsidRDefault="00D3081A" w:rsidP="00D3081A">
      <w:pPr>
        <w:rPr>
          <w:rFonts w:ascii="Times New Roman" w:hAnsi="Times New Roman" w:cs="Times New Roman"/>
          <w:sz w:val="20"/>
          <w:szCs w:val="20"/>
        </w:rPr>
      </w:pPr>
    </w:p>
    <w:p w14:paraId="4E3E2ACF" w14:textId="45D82D8E" w:rsidR="00D3081A" w:rsidRPr="00515A85" w:rsidRDefault="00D3081A">
      <w:pPr>
        <w:rPr>
          <w:rFonts w:ascii="Times New Roman" w:hAnsi="Times New Roman" w:cs="Times New Roman"/>
          <w:sz w:val="20"/>
          <w:szCs w:val="20"/>
        </w:rPr>
      </w:pPr>
      <w:r w:rsidRPr="00515A85">
        <w:rPr>
          <w:rFonts w:ascii="Times New Roman" w:hAnsi="Times New Roman" w:cs="Times New Roman"/>
          <w:sz w:val="20"/>
          <w:szCs w:val="20"/>
        </w:rPr>
        <w:br w:type="page"/>
      </w:r>
    </w:p>
    <w:p w14:paraId="6F561EE5" w14:textId="77777777" w:rsidR="00F0496B" w:rsidRPr="00515A85" w:rsidRDefault="00F0496B" w:rsidP="00D3081A">
      <w:pPr>
        <w:rPr>
          <w:rFonts w:ascii="Times New Roman" w:hAnsi="Times New Roman" w:cs="Times New Roman"/>
          <w:sz w:val="20"/>
          <w:szCs w:val="20"/>
        </w:rPr>
      </w:pPr>
    </w:p>
    <w:p w14:paraId="01DAD542" w14:textId="64C44DA6" w:rsidR="0047290F" w:rsidRPr="00515A85" w:rsidRDefault="0047290F">
      <w:pPr>
        <w:rPr>
          <w:rFonts w:ascii="Times New Roman" w:hAnsi="Times New Roman" w:cs="Times New Roman"/>
        </w:rPr>
      </w:pPr>
      <w:r w:rsidRPr="00515A85">
        <w:rPr>
          <w:rFonts w:ascii="Times New Roman" w:hAnsi="Times New Roman" w:cs="Times New Roman"/>
          <w:b/>
          <w:bCs/>
          <w:noProof/>
        </w:rPr>
        <mc:AlternateContent>
          <mc:Choice Requires="wpg">
            <w:drawing>
              <wp:anchor distT="0" distB="0" distL="114300" distR="114300" simplePos="0" relativeHeight="251661312" behindDoc="0" locked="0" layoutInCell="1" allowOverlap="1" wp14:anchorId="25967D3C" wp14:editId="20A0158A">
                <wp:simplePos x="0" y="0"/>
                <wp:positionH relativeFrom="column">
                  <wp:posOffset>-224155</wp:posOffset>
                </wp:positionH>
                <wp:positionV relativeFrom="paragraph">
                  <wp:posOffset>83820</wp:posOffset>
                </wp:positionV>
                <wp:extent cx="5966460" cy="5106670"/>
                <wp:effectExtent l="0" t="0" r="2540" b="0"/>
                <wp:wrapTopAndBottom/>
                <wp:docPr id="10271485" name="Group 1"/>
                <wp:cNvGraphicFramePr/>
                <a:graphic xmlns:a="http://schemas.openxmlformats.org/drawingml/2006/main">
                  <a:graphicData uri="http://schemas.microsoft.com/office/word/2010/wordprocessingGroup">
                    <wpg:wgp>
                      <wpg:cNvGrpSpPr/>
                      <wpg:grpSpPr>
                        <a:xfrm>
                          <a:off x="0" y="0"/>
                          <a:ext cx="5966460" cy="5106670"/>
                          <a:chOff x="0" y="0"/>
                          <a:chExt cx="5968207" cy="5107383"/>
                        </a:xfrm>
                      </wpg:grpSpPr>
                      <wpg:grpSp>
                        <wpg:cNvPr id="653856507" name="Group 653856507"/>
                        <wpg:cNvGrpSpPr/>
                        <wpg:grpSpPr>
                          <a:xfrm>
                            <a:off x="0" y="0"/>
                            <a:ext cx="5968207" cy="5107383"/>
                            <a:chOff x="0" y="0"/>
                            <a:chExt cx="5968796" cy="5108979"/>
                          </a:xfrm>
                        </wpg:grpSpPr>
                        <wpg:grpSp>
                          <wpg:cNvPr id="1243142305" name="Group 1243142305"/>
                          <wpg:cNvGrpSpPr/>
                          <wpg:grpSpPr>
                            <a:xfrm>
                              <a:off x="0" y="0"/>
                              <a:ext cx="5878905" cy="4459672"/>
                              <a:chOff x="0" y="0"/>
                              <a:chExt cx="5879495" cy="4459913"/>
                            </a:xfrm>
                          </wpg:grpSpPr>
                          <wps:wsp>
                            <wps:cNvPr id="1539353301" name="Rounded Rectangle 4"/>
                            <wps:cNvSpPr/>
                            <wps:spPr>
                              <a:xfrm>
                                <a:off x="2009554" y="10632"/>
                                <a:ext cx="1849755" cy="285435"/>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E4F3F4" w14:textId="5E25D7AC"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10 months</w:t>
                                  </w:r>
                                  <w:r w:rsidR="00EE11B1">
                                    <w:rPr>
                                      <w:rFonts w:ascii="Arial" w:hAnsi="Arial" w:cs="Arial"/>
                                      <w:color w:val="000000" w:themeColor="text1"/>
                                      <w:sz w:val="20"/>
                                      <w:szCs w:val="20"/>
                                    </w:rPr>
                                    <w:t xml:space="preserve"> (n=144)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812878" name="Rounded Rectangle 6"/>
                            <wps:cNvSpPr/>
                            <wps:spPr>
                              <a:xfrm>
                                <a:off x="2009554" y="382772"/>
                                <a:ext cx="1850315" cy="6181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D09A0"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(n=139)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784677" name="Rounded Rectangle 7"/>
                            <wps:cNvSpPr/>
                            <wps:spPr>
                              <a:xfrm>
                                <a:off x="2009554" y="1137684"/>
                                <a:ext cx="1850315" cy="74227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ED44D0"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(n=129 retained for non-social videos, n=133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171598" name="Rounded Rectangle 10"/>
                            <wps:cNvSpPr/>
                            <wps:spPr>
                              <a:xfrm>
                                <a:off x="2009554" y="1998921"/>
                                <a:ext cx="1850315" cy="74227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4DB99"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(n=125 retained for non-social videos, n=124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0972305" name="Rounded Rectangle 11"/>
                            <wps:cNvSpPr/>
                            <wps:spPr>
                              <a:xfrm>
                                <a:off x="2009554" y="2881423"/>
                                <a:ext cx="1850315" cy="74227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C477CF"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Non-social and social video data averaged, data available from n=128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6175846" name="Rounded Rectangle 13"/>
                            <wps:cNvSpPr/>
                            <wps:spPr>
                              <a:xfrm>
                                <a:off x="0" y="0"/>
                                <a:ext cx="1849755" cy="285435"/>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0323D" w14:textId="395B2EDE" w:rsidR="00B96EA1" w:rsidRPr="007658AD" w:rsidRDefault="00B96EA1" w:rsidP="00B96EA1">
                                  <w:pPr>
                                    <w:jc w:val="center"/>
                                    <w:rPr>
                                      <w:rFonts w:ascii="Arial" w:hAnsi="Arial" w:cs="Arial"/>
                                      <w:color w:val="000000" w:themeColor="text1"/>
                                      <w:sz w:val="20"/>
                                      <w:szCs w:val="20"/>
                                    </w:rPr>
                                  </w:pPr>
                                  <w:r>
                                    <w:rPr>
                                      <w:rFonts w:ascii="Arial" w:hAnsi="Arial" w:cs="Arial"/>
                                      <w:color w:val="000000" w:themeColor="text1"/>
                                      <w:sz w:val="20"/>
                                      <w:szCs w:val="20"/>
                                    </w:rPr>
                                    <w:t>5</w:t>
                                  </w:r>
                                  <w:r w:rsidRPr="007658AD">
                                    <w:rPr>
                                      <w:rFonts w:ascii="Arial" w:hAnsi="Arial" w:cs="Arial"/>
                                      <w:color w:val="000000" w:themeColor="text1"/>
                                      <w:sz w:val="20"/>
                                      <w:szCs w:val="20"/>
                                    </w:rPr>
                                    <w:t xml:space="preserve"> months</w:t>
                                  </w:r>
                                  <w:r w:rsidR="00EE11B1">
                                    <w:rPr>
                                      <w:rFonts w:ascii="Arial" w:hAnsi="Arial" w:cs="Arial"/>
                                      <w:color w:val="000000" w:themeColor="text1"/>
                                      <w:sz w:val="20"/>
                                      <w:szCs w:val="20"/>
                                    </w:rPr>
                                    <w:t xml:space="preserve"> (n=97)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184812" name="Rounded Rectangle 14"/>
                            <wps:cNvSpPr/>
                            <wps:spPr>
                              <a:xfrm>
                                <a:off x="0" y="372139"/>
                                <a:ext cx="1849755" cy="61785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2BA84D"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w:t>
                                  </w:r>
                                  <w:r>
                                    <w:rPr>
                                      <w:rFonts w:ascii="Arial" w:hAnsi="Arial" w:cs="Arial"/>
                                      <w:color w:val="000000" w:themeColor="text1"/>
                                      <w:sz w:val="20"/>
                                      <w:szCs w:val="20"/>
                                    </w:rPr>
                                    <w:t>96</w:t>
                                  </w:r>
                                  <w:r w:rsidRPr="007658AD">
                                    <w:rPr>
                                      <w:rFonts w:ascii="Arial" w:hAnsi="Arial" w:cs="Arial"/>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2633185" name="Rounded Rectangle 15"/>
                            <wps:cNvSpPr/>
                            <wps:spPr>
                              <a:xfrm>
                                <a:off x="0" y="1127051"/>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C38852"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w:t>
                                  </w:r>
                                  <w:r>
                                    <w:rPr>
                                      <w:rFonts w:ascii="Arial" w:hAnsi="Arial" w:cs="Arial"/>
                                      <w:color w:val="000000" w:themeColor="text1"/>
                                      <w:sz w:val="20"/>
                                      <w:szCs w:val="20"/>
                                    </w:rPr>
                                    <w:t>83</w:t>
                                  </w:r>
                                  <w:r w:rsidRPr="007658AD">
                                    <w:rPr>
                                      <w:rFonts w:ascii="Arial" w:hAnsi="Arial" w:cs="Arial"/>
                                      <w:color w:val="000000" w:themeColor="text1"/>
                                      <w:sz w:val="20"/>
                                      <w:szCs w:val="20"/>
                                    </w:rPr>
                                    <w:t xml:space="preserve"> retained for non-social videos, n=</w:t>
                                  </w:r>
                                  <w:r>
                                    <w:rPr>
                                      <w:rFonts w:ascii="Arial" w:hAnsi="Arial" w:cs="Arial"/>
                                      <w:color w:val="000000" w:themeColor="text1"/>
                                      <w:sz w:val="20"/>
                                      <w:szCs w:val="20"/>
                                    </w:rPr>
                                    <w:t>84</w:t>
                                  </w:r>
                                  <w:r w:rsidRPr="007658AD">
                                    <w:rPr>
                                      <w:rFonts w:ascii="Arial" w:hAnsi="Arial" w:cs="Arial"/>
                                      <w:color w:val="000000" w:themeColor="text1"/>
                                      <w:sz w:val="20"/>
                                      <w:szCs w:val="20"/>
                                    </w:rPr>
                                    <w:t xml:space="preserve">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976819" name="Rounded Rectangle 16"/>
                            <wps:cNvSpPr/>
                            <wps:spPr>
                              <a:xfrm>
                                <a:off x="0" y="1988288"/>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3615E4"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w:t>
                                  </w:r>
                                  <w:r>
                                    <w:rPr>
                                      <w:rFonts w:ascii="Arial" w:hAnsi="Arial" w:cs="Arial"/>
                                      <w:color w:val="000000" w:themeColor="text1"/>
                                      <w:sz w:val="20"/>
                                      <w:szCs w:val="20"/>
                                    </w:rPr>
                                    <w:t>82</w:t>
                                  </w:r>
                                  <w:r w:rsidRPr="007658AD">
                                    <w:rPr>
                                      <w:rFonts w:ascii="Arial" w:hAnsi="Arial" w:cs="Arial"/>
                                      <w:color w:val="000000" w:themeColor="text1"/>
                                      <w:sz w:val="20"/>
                                      <w:szCs w:val="20"/>
                                    </w:rPr>
                                    <w:t xml:space="preserve"> retained for non-social videos, n=</w:t>
                                  </w:r>
                                  <w:r>
                                    <w:rPr>
                                      <w:rFonts w:ascii="Arial" w:hAnsi="Arial" w:cs="Arial"/>
                                      <w:color w:val="000000" w:themeColor="text1"/>
                                      <w:sz w:val="20"/>
                                      <w:szCs w:val="20"/>
                                    </w:rPr>
                                    <w:t>80</w:t>
                                  </w:r>
                                  <w:r w:rsidRPr="007658AD">
                                    <w:rPr>
                                      <w:rFonts w:ascii="Arial" w:hAnsi="Arial" w:cs="Arial"/>
                                      <w:color w:val="000000" w:themeColor="text1"/>
                                      <w:sz w:val="20"/>
                                      <w:szCs w:val="20"/>
                                    </w:rPr>
                                    <w:t xml:space="preserve">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254511" name="Rounded Rectangle 17"/>
                            <wps:cNvSpPr/>
                            <wps:spPr>
                              <a:xfrm>
                                <a:off x="0" y="2870791"/>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E4C428"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Non-social and social video data averaged, data available from n=</w:t>
                                  </w:r>
                                  <w:r>
                                    <w:rPr>
                                      <w:rFonts w:ascii="Arial" w:hAnsi="Arial" w:cs="Arial"/>
                                      <w:color w:val="000000" w:themeColor="text1"/>
                                      <w:sz w:val="20"/>
                                      <w:szCs w:val="20"/>
                                    </w:rPr>
                                    <w:t>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220484" name="Rounded Rectangle 19"/>
                            <wps:cNvSpPr/>
                            <wps:spPr>
                              <a:xfrm>
                                <a:off x="4029740" y="0"/>
                                <a:ext cx="1849755" cy="285435"/>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03BA0" w14:textId="685EF67A"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1</w:t>
                                  </w:r>
                                  <w:r>
                                    <w:rPr>
                                      <w:rFonts w:ascii="Arial" w:hAnsi="Arial" w:cs="Arial"/>
                                      <w:color w:val="000000" w:themeColor="text1"/>
                                      <w:sz w:val="20"/>
                                      <w:szCs w:val="20"/>
                                    </w:rPr>
                                    <w:t>4</w:t>
                                  </w:r>
                                  <w:r w:rsidRPr="007658AD">
                                    <w:rPr>
                                      <w:rFonts w:ascii="Arial" w:hAnsi="Arial" w:cs="Arial"/>
                                      <w:color w:val="000000" w:themeColor="text1"/>
                                      <w:sz w:val="20"/>
                                      <w:szCs w:val="20"/>
                                    </w:rPr>
                                    <w:t xml:space="preserve"> months</w:t>
                                  </w:r>
                                  <w:r w:rsidR="00EE11B1">
                                    <w:rPr>
                                      <w:rFonts w:ascii="Arial" w:hAnsi="Arial" w:cs="Arial"/>
                                      <w:color w:val="000000" w:themeColor="text1"/>
                                      <w:sz w:val="20"/>
                                      <w:szCs w:val="20"/>
                                    </w:rPr>
                                    <w:t xml:space="preserve"> (n=136)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0594854" name="Rounded Rectangle 20"/>
                            <wps:cNvSpPr/>
                            <wps:spPr>
                              <a:xfrm>
                                <a:off x="4029740" y="372139"/>
                                <a:ext cx="1849755" cy="61785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D93A31"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(n=1</w:t>
                                  </w:r>
                                  <w:r>
                                    <w:rPr>
                                      <w:rFonts w:ascii="Arial" w:hAnsi="Arial" w:cs="Arial"/>
                                      <w:color w:val="000000" w:themeColor="text1"/>
                                      <w:sz w:val="20"/>
                                      <w:szCs w:val="20"/>
                                    </w:rPr>
                                    <w:t>09</w:t>
                                  </w:r>
                                  <w:r w:rsidRPr="007658AD">
                                    <w:rPr>
                                      <w:rFonts w:ascii="Arial" w:hAnsi="Arial" w:cs="Arial"/>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569073" name="Rounded Rectangle 21"/>
                            <wps:cNvSpPr/>
                            <wps:spPr>
                              <a:xfrm>
                                <a:off x="4029740" y="1127051"/>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43E3AE"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w:t>
                                  </w:r>
                                  <w:r>
                                    <w:rPr>
                                      <w:rFonts w:ascii="Arial" w:hAnsi="Arial" w:cs="Arial"/>
                                      <w:color w:val="000000" w:themeColor="text1"/>
                                      <w:sz w:val="20"/>
                                      <w:szCs w:val="20"/>
                                    </w:rPr>
                                    <w:t>100</w:t>
                                  </w:r>
                                  <w:r w:rsidRPr="007658AD">
                                    <w:rPr>
                                      <w:rFonts w:ascii="Arial" w:hAnsi="Arial" w:cs="Arial"/>
                                      <w:color w:val="000000" w:themeColor="text1"/>
                                      <w:sz w:val="20"/>
                                      <w:szCs w:val="20"/>
                                    </w:rPr>
                                    <w:t xml:space="preserve"> retained for non-social videos, n=1</w:t>
                                  </w:r>
                                  <w:r>
                                    <w:rPr>
                                      <w:rFonts w:ascii="Arial" w:hAnsi="Arial" w:cs="Arial"/>
                                      <w:color w:val="000000" w:themeColor="text1"/>
                                      <w:sz w:val="20"/>
                                      <w:szCs w:val="20"/>
                                    </w:rPr>
                                    <w:t>05</w:t>
                                  </w:r>
                                  <w:r w:rsidRPr="007658AD">
                                    <w:rPr>
                                      <w:rFonts w:ascii="Arial" w:hAnsi="Arial" w:cs="Arial"/>
                                      <w:color w:val="000000" w:themeColor="text1"/>
                                      <w:sz w:val="20"/>
                                      <w:szCs w:val="20"/>
                                    </w:rPr>
                                    <w:t xml:space="preserve">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5245308" name="Rounded Rectangle 22"/>
                            <wps:cNvSpPr/>
                            <wps:spPr>
                              <a:xfrm>
                                <a:off x="4029740" y="1988288"/>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D83454"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w:t>
                                  </w:r>
                                  <w:r>
                                    <w:rPr>
                                      <w:rFonts w:ascii="Arial" w:hAnsi="Arial" w:cs="Arial"/>
                                      <w:color w:val="000000" w:themeColor="text1"/>
                                      <w:sz w:val="20"/>
                                      <w:szCs w:val="20"/>
                                    </w:rPr>
                                    <w:t>94</w:t>
                                  </w:r>
                                  <w:r w:rsidRPr="007658AD">
                                    <w:rPr>
                                      <w:rFonts w:ascii="Arial" w:hAnsi="Arial" w:cs="Arial"/>
                                      <w:color w:val="000000" w:themeColor="text1"/>
                                      <w:sz w:val="20"/>
                                      <w:szCs w:val="20"/>
                                    </w:rPr>
                                    <w:t xml:space="preserve"> retained for non-social </w:t>
                                  </w:r>
                                  <w:r w:rsidRPr="0020651C">
                                    <w:rPr>
                                      <w:rFonts w:ascii="Arial" w:hAnsi="Arial" w:cs="Arial"/>
                                      <w:color w:val="000000" w:themeColor="text1"/>
                                      <w:sz w:val="20"/>
                                      <w:szCs w:val="20"/>
                                    </w:rPr>
                                    <w:t>videos, n=99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626825" name="Rounded Rectangle 23"/>
                            <wps:cNvSpPr/>
                            <wps:spPr>
                              <a:xfrm>
                                <a:off x="4029740" y="2870791"/>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36AC0E"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Non-social and social video data averaged, data available from n=1</w:t>
                                  </w:r>
                                  <w:r>
                                    <w:rPr>
                                      <w:rFonts w:ascii="Arial" w:hAnsi="Arial" w:cs="Arial"/>
                                      <w:color w:val="000000" w:themeColor="text1"/>
                                      <w:sz w:val="20"/>
                                      <w:szCs w:val="20"/>
                                    </w:rPr>
                                    <w:t>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200991" name="Straight Arrow Connector 565200991"/>
                            <wps:cNvCnPr/>
                            <wps:spPr>
                              <a:xfrm flipH="1">
                                <a:off x="1932361" y="382772"/>
                                <a:ext cx="2469" cy="40671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5811343" name="Straight Arrow Connector 1745811343"/>
                            <wps:cNvCnPr/>
                            <wps:spPr>
                              <a:xfrm>
                                <a:off x="3944384" y="382772"/>
                                <a:ext cx="0" cy="40771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884333844" name="Text Box 1884333844"/>
                          <wps:cNvSpPr txBox="1"/>
                          <wps:spPr>
                            <a:xfrm>
                              <a:off x="90021" y="4806625"/>
                              <a:ext cx="5878775" cy="302354"/>
                            </a:xfrm>
                            <a:prstGeom prst="rect">
                              <a:avLst/>
                            </a:prstGeom>
                            <a:solidFill>
                              <a:prstClr val="white"/>
                            </a:solidFill>
                            <a:ln>
                              <a:noFill/>
                            </a:ln>
                          </wps:spPr>
                          <wps:txbx>
                            <w:txbxContent>
                              <w:p w14:paraId="7F4FAE6C" w14:textId="435DBD1E" w:rsidR="000F2C7D" w:rsidRPr="000F2C7D" w:rsidRDefault="00B96EA1" w:rsidP="000F2C7D">
                                <w:pPr>
                                  <w:pStyle w:val="Caption"/>
                                  <w:rPr>
                                    <w:rFonts w:ascii="Arial" w:hAnsi="Arial" w:cs="Arial"/>
                                    <w:i w:val="0"/>
                                    <w:iCs w:val="0"/>
                                    <w:color w:val="auto"/>
                                    <w:sz w:val="24"/>
                                    <w:szCs w:val="24"/>
                                  </w:rPr>
                                </w:pPr>
                                <w:r w:rsidRPr="00B11A60">
                                  <w:rPr>
                                    <w:rFonts w:ascii="Arial" w:hAnsi="Arial" w:cs="Arial"/>
                                    <w:i w:val="0"/>
                                    <w:iCs w:val="0"/>
                                    <w:color w:val="auto"/>
                                    <w:sz w:val="24"/>
                                    <w:szCs w:val="24"/>
                                  </w:rPr>
                                  <w:t>Figure</w:t>
                                </w:r>
                                <w:r>
                                  <w:rPr>
                                    <w:rFonts w:ascii="Arial" w:hAnsi="Arial" w:cs="Arial"/>
                                    <w:i w:val="0"/>
                                    <w:iCs w:val="0"/>
                                    <w:color w:val="auto"/>
                                    <w:sz w:val="24"/>
                                    <w:szCs w:val="24"/>
                                  </w:rPr>
                                  <w:t xml:space="preserve"> </w:t>
                                </w:r>
                                <w:r w:rsidR="00D05F24">
                                  <w:rPr>
                                    <w:rFonts w:ascii="Arial" w:hAnsi="Arial" w:cs="Arial"/>
                                    <w:i w:val="0"/>
                                    <w:iCs w:val="0"/>
                                    <w:color w:val="auto"/>
                                    <w:sz w:val="24"/>
                                    <w:szCs w:val="24"/>
                                  </w:rPr>
                                  <w:t>S</w:t>
                                </w:r>
                                <w:r w:rsidR="0047290F">
                                  <w:rPr>
                                    <w:rFonts w:ascii="Arial" w:hAnsi="Arial" w:cs="Arial"/>
                                    <w:i w:val="0"/>
                                    <w:iCs w:val="0"/>
                                    <w:color w:val="auto"/>
                                    <w:sz w:val="24"/>
                                    <w:szCs w:val="24"/>
                                  </w:rPr>
                                  <w:t>1</w:t>
                                </w:r>
                                <w:r w:rsidRPr="00B11A60">
                                  <w:rPr>
                                    <w:rFonts w:ascii="Arial" w:hAnsi="Arial" w:cs="Arial"/>
                                    <w:i w:val="0"/>
                                    <w:iCs w:val="0"/>
                                    <w:color w:val="auto"/>
                                    <w:sz w:val="24"/>
                                    <w:szCs w:val="24"/>
                                  </w:rPr>
                                  <w:t xml:space="preserve">. </w:t>
                                </w:r>
                                <w:r>
                                  <w:rPr>
                                    <w:rFonts w:ascii="Arial" w:hAnsi="Arial" w:cs="Arial"/>
                                    <w:i w:val="0"/>
                                    <w:iCs w:val="0"/>
                                    <w:color w:val="auto"/>
                                    <w:sz w:val="24"/>
                                    <w:szCs w:val="24"/>
                                  </w:rPr>
                                  <w:t>Summary</w:t>
                                </w:r>
                                <w:r w:rsidRPr="00B11A60">
                                  <w:rPr>
                                    <w:rFonts w:ascii="Arial" w:hAnsi="Arial" w:cs="Arial"/>
                                    <w:i w:val="0"/>
                                    <w:iCs w:val="0"/>
                                    <w:color w:val="auto"/>
                                    <w:sz w:val="24"/>
                                    <w:szCs w:val="24"/>
                                  </w:rPr>
                                  <w:t xml:space="preserve"> of EEG Data Retention</w:t>
                                </w:r>
                                <w:r w:rsidR="00D05F24">
                                  <w:rPr>
                                    <w:rFonts w:ascii="Arial" w:hAnsi="Arial" w:cs="Arial"/>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6079876" name="Rounded Rectangle 17"/>
                        <wps:cNvSpPr/>
                        <wps:spPr>
                          <a:xfrm>
                            <a:off x="0" y="3714750"/>
                            <a:ext cx="1849387" cy="97864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77013D" w14:textId="77777777" w:rsidR="00EE11B1"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n=77</w:t>
                              </w:r>
                              <w:r w:rsidR="00EE11B1">
                                <w:rPr>
                                  <w:rFonts w:ascii="Arial" w:hAnsi="Arial" w:cs="Arial"/>
                                  <w:color w:val="000000" w:themeColor="text1"/>
                                  <w:sz w:val="20"/>
                                  <w:szCs w:val="20"/>
                                </w:rPr>
                                <w:t xml:space="preserve"> </w:t>
                              </w:r>
                            </w:p>
                            <w:p w14:paraId="2DC87E15" w14:textId="3122D708" w:rsidR="00B96EA1" w:rsidRPr="00A634A8" w:rsidRDefault="00EE11B1" w:rsidP="00B96EA1">
                              <w:pPr>
                                <w:jc w:val="center"/>
                                <w:rPr>
                                  <w:rFonts w:ascii="Arial" w:hAnsi="Arial" w:cs="Arial"/>
                                  <w:color w:val="000000" w:themeColor="text1"/>
                                  <w:sz w:val="20"/>
                                  <w:szCs w:val="20"/>
                                </w:rPr>
                              </w:pPr>
                              <w:r>
                                <w:rPr>
                                  <w:rFonts w:ascii="Arial" w:hAnsi="Arial" w:cs="Arial"/>
                                  <w:color w:val="000000" w:themeColor="text1"/>
                                  <w:sz w:val="20"/>
                                  <w:szCs w:val="20"/>
                                </w:rPr>
                                <w:t xml:space="preserve">(79% of infants who attended 5 month visit)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790434" name="Rounded Rectangle 17"/>
                        <wps:cNvSpPr/>
                        <wps:spPr>
                          <a:xfrm>
                            <a:off x="2000250" y="3714750"/>
                            <a:ext cx="1849387" cy="97864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0B6056" w14:textId="797F2449" w:rsidR="00B96EA1"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w:t>
                              </w:r>
                              <w:r>
                                <w:rPr>
                                  <w:rFonts w:ascii="Arial" w:hAnsi="Arial" w:cs="Arial"/>
                                  <w:color w:val="000000" w:themeColor="text1"/>
                                  <w:sz w:val="20"/>
                                  <w:szCs w:val="20"/>
                                </w:rPr>
                                <w:t>123</w:t>
                              </w:r>
                            </w:p>
                            <w:p w14:paraId="1C557C3D" w14:textId="1D2FC111" w:rsidR="00EE11B1" w:rsidRPr="00A634A8" w:rsidRDefault="00EE11B1" w:rsidP="00B96EA1">
                              <w:pPr>
                                <w:jc w:val="center"/>
                                <w:rPr>
                                  <w:rFonts w:ascii="Arial" w:hAnsi="Arial" w:cs="Arial"/>
                                  <w:color w:val="000000" w:themeColor="text1"/>
                                  <w:sz w:val="20"/>
                                  <w:szCs w:val="20"/>
                                </w:rPr>
                              </w:pPr>
                              <w:r>
                                <w:rPr>
                                  <w:rFonts w:ascii="Arial" w:hAnsi="Arial" w:cs="Arial"/>
                                  <w:color w:val="000000" w:themeColor="text1"/>
                                  <w:sz w:val="20"/>
                                  <w:szCs w:val="20"/>
                                </w:rPr>
                                <w:t>(85% of infants who attended 10 month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6972102" name="Rounded Rectangle 17"/>
                        <wps:cNvSpPr/>
                        <wps:spPr>
                          <a:xfrm>
                            <a:off x="4029075" y="3714750"/>
                            <a:ext cx="1849387" cy="97864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9C9371" w14:textId="38671B7C" w:rsidR="00B96EA1"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w:t>
                              </w:r>
                              <w:r>
                                <w:rPr>
                                  <w:rFonts w:ascii="Arial" w:hAnsi="Arial" w:cs="Arial"/>
                                  <w:color w:val="000000" w:themeColor="text1"/>
                                  <w:sz w:val="20"/>
                                  <w:szCs w:val="20"/>
                                </w:rPr>
                                <w:t>103</w:t>
                              </w:r>
                              <w:r w:rsidR="00EE11B1">
                                <w:rPr>
                                  <w:rFonts w:ascii="Arial" w:hAnsi="Arial" w:cs="Arial"/>
                                  <w:color w:val="000000" w:themeColor="text1"/>
                                  <w:sz w:val="20"/>
                                  <w:szCs w:val="20"/>
                                </w:rPr>
                                <w:t xml:space="preserve"> </w:t>
                              </w:r>
                            </w:p>
                            <w:p w14:paraId="2D58190F" w14:textId="20A7F7C5" w:rsidR="00EE11B1" w:rsidRPr="00A634A8" w:rsidRDefault="00EE11B1" w:rsidP="00B96EA1">
                              <w:pPr>
                                <w:jc w:val="center"/>
                                <w:rPr>
                                  <w:rFonts w:ascii="Arial" w:hAnsi="Arial" w:cs="Arial"/>
                                  <w:color w:val="000000" w:themeColor="text1"/>
                                  <w:sz w:val="20"/>
                                  <w:szCs w:val="20"/>
                                </w:rPr>
                              </w:pPr>
                              <w:r>
                                <w:rPr>
                                  <w:rFonts w:ascii="Arial" w:hAnsi="Arial" w:cs="Arial"/>
                                  <w:color w:val="000000" w:themeColor="text1"/>
                                  <w:sz w:val="20"/>
                                  <w:szCs w:val="20"/>
                                </w:rPr>
                                <w:t>(76% of infants who attended 14 month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967D3C" id="Group 1" o:spid="_x0000_s1026" style="position:absolute;margin-left:-17.65pt;margin-top:6.6pt;width:469.8pt;height:402.1pt;z-index:251661312;mso-width-relative:margin;mso-height-relative:margin" coordsize="59682,510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">
                <v:group id="Group 653856507" o:spid="_x0000_s1027" style="position:absolute;width:59682;height:51073" coordsize="59687,51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">
                  <v:group id="Group 1243142305" o:spid="_x0000_s1028" style="position:absolute;width:58789;height:44596" coordsize="58794,445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">
                    <v:roundrect id="Rounded Rectangle 4" o:spid="_x0000_s1029" style="position:absolute;left:20095;top:106;width:18498;height:28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" fillcolor="#e7e6e6 [3214]" strokecolor="black [3213]" strokeweight="1pt">
                      <v:stroke joinstyle="miter"/>
                      <v:textbox>
                        <w:txbxContent>
                          <w:p w14:paraId="01E4F3F4" w14:textId="5E25D7AC"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10 months</w:t>
                            </w:r>
                            <w:r w:rsidR="00EE11B1">
                              <w:rPr>
                                <w:rFonts w:ascii="Arial" w:hAnsi="Arial" w:cs="Arial"/>
                                <w:color w:val="000000" w:themeColor="text1"/>
                                <w:sz w:val="20"/>
                                <w:szCs w:val="20"/>
                              </w:rPr>
                              <w:t xml:space="preserve"> (n=144)</w:t>
                            </w:r>
                          </w:p>
                        </w:txbxContent>
                      </v:textbox>
                    </v:roundrect>
                    <v:roundrect id="Rounded Rectangle 6" o:spid="_x0000_s1030" style="position:absolute;left:20095;top:3827;width:18503;height:618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" filled="f" strokecolor="black [3213]" strokeweight="1pt">
                      <v:stroke joinstyle="miter"/>
                      <v:textbox>
                        <w:txbxContent>
                          <w:p w14:paraId="1DBD09A0"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(n=139)</w:t>
                            </w:r>
                          </w:p>
                        </w:txbxContent>
                      </v:textbox>
                    </v:roundrect>
                    <v:roundrect id="Rounded Rectangle 7" o:spid="_x0000_s1031" style="position:absolute;left:20095;top:11376;width:18503;height:742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" filled="f" strokecolor="black [3213]" strokeweight="1pt">
                      <v:stroke joinstyle="miter"/>
                      <v:textbox>
                        <w:txbxContent>
                          <w:p w14:paraId="0CED44D0"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(n=129 retained for non-social videos, n=133 retained for social videos)</w:t>
                            </w:r>
                          </w:p>
                        </w:txbxContent>
                      </v:textbox>
                    </v:roundrect>
                    <v:roundrect id="Rounded Rectangle 10" o:spid="_x0000_s1032" style="position:absolute;left:20095;top:19989;width:18503;height:742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" filled="f" strokecolor="black [3213]" strokeweight="1pt">
                      <v:stroke joinstyle="miter"/>
                      <v:textbox>
                        <w:txbxContent>
                          <w:p w14:paraId="0D14DB99"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(n=125 retained for non-social videos, n=124 retained for social videos)</w:t>
                            </w:r>
                          </w:p>
                        </w:txbxContent>
                      </v:textbox>
                    </v:roundrect>
                    <v:roundrect id="Rounded Rectangle 11" o:spid="_x0000_s1033" style="position:absolute;left:20095;top:28814;width:18503;height:742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" filled="f" strokecolor="black [3213]" strokeweight="1pt">
                      <v:stroke joinstyle="miter"/>
                      <v:textbox>
                        <w:txbxContent>
                          <w:p w14:paraId="51C477CF"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Non-social and social video data averaged, data available from n=128</w:t>
                            </w:r>
                          </w:p>
                        </w:txbxContent>
                      </v:textbox>
                    </v:roundrect>
                    <v:roundrect id="Rounded Rectangle 13" o:spid="_x0000_s1034" style="position:absolute;width:18497;height:28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" fillcolor="#e7e6e6 [3214]" strokecolor="black [3213]" strokeweight="1pt">
                      <v:stroke joinstyle="miter"/>
                      <v:textbox>
                        <w:txbxContent>
                          <w:p w14:paraId="06B0323D" w14:textId="395B2EDE" w:rsidR="00B96EA1" w:rsidRPr="007658AD" w:rsidRDefault="00B96EA1" w:rsidP="00B96EA1">
                            <w:pPr>
                              <w:jc w:val="center"/>
                              <w:rPr>
                                <w:rFonts w:ascii="Arial" w:hAnsi="Arial" w:cs="Arial"/>
                                <w:color w:val="000000" w:themeColor="text1"/>
                                <w:sz w:val="20"/>
                                <w:szCs w:val="20"/>
                              </w:rPr>
                            </w:pPr>
                            <w:r>
                              <w:rPr>
                                <w:rFonts w:ascii="Arial" w:hAnsi="Arial" w:cs="Arial"/>
                                <w:color w:val="000000" w:themeColor="text1"/>
                                <w:sz w:val="20"/>
                                <w:szCs w:val="20"/>
                              </w:rPr>
                              <w:t>5</w:t>
                            </w:r>
                            <w:r w:rsidRPr="007658AD">
                              <w:rPr>
                                <w:rFonts w:ascii="Arial" w:hAnsi="Arial" w:cs="Arial"/>
                                <w:color w:val="000000" w:themeColor="text1"/>
                                <w:sz w:val="20"/>
                                <w:szCs w:val="20"/>
                              </w:rPr>
                              <w:t xml:space="preserve"> months</w:t>
                            </w:r>
                            <w:r w:rsidR="00EE11B1">
                              <w:rPr>
                                <w:rFonts w:ascii="Arial" w:hAnsi="Arial" w:cs="Arial"/>
                                <w:color w:val="000000" w:themeColor="text1"/>
                                <w:sz w:val="20"/>
                                <w:szCs w:val="20"/>
                              </w:rPr>
                              <w:t xml:space="preserve"> (n=97)</w:t>
                            </w:r>
                          </w:p>
                        </w:txbxContent>
                      </v:textbox>
                    </v:roundrect>
                    <v:roundrect id="Rounded Rectangle 14" o:spid="_x0000_s1035" style="position:absolute;top:3721;width:18497;height:617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" filled="f" strokecolor="black [3213]" strokeweight="1pt">
                      <v:stroke joinstyle="miter"/>
                      <v:textbox>
                        <w:txbxContent>
                          <w:p w14:paraId="522BA84D"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w:t>
                            </w:r>
                            <w:r>
                              <w:rPr>
                                <w:rFonts w:ascii="Arial" w:hAnsi="Arial" w:cs="Arial"/>
                                <w:color w:val="000000" w:themeColor="text1"/>
                                <w:sz w:val="20"/>
                                <w:szCs w:val="20"/>
                              </w:rPr>
                              <w:t>96</w:t>
                            </w:r>
                            <w:r w:rsidRPr="007658AD">
                              <w:rPr>
                                <w:rFonts w:ascii="Arial" w:hAnsi="Arial" w:cs="Arial"/>
                                <w:color w:val="000000" w:themeColor="text1"/>
                                <w:sz w:val="20"/>
                                <w:szCs w:val="20"/>
                              </w:rPr>
                              <w:t>)</w:t>
                            </w:r>
                          </w:p>
                        </w:txbxContent>
                      </v:textbox>
                    </v:roundrect>
                    <v:roundrect id="Rounded Rectangle 15" o:spid="_x0000_s1036" style="position:absolute;top:11270;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" filled="f" strokecolor="black [3213]" strokeweight="1pt">
                      <v:stroke joinstyle="miter"/>
                      <v:textbox>
                        <w:txbxContent>
                          <w:p w14:paraId="2AC38852"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w:t>
                            </w:r>
                            <w:r>
                              <w:rPr>
                                <w:rFonts w:ascii="Arial" w:hAnsi="Arial" w:cs="Arial"/>
                                <w:color w:val="000000" w:themeColor="text1"/>
                                <w:sz w:val="20"/>
                                <w:szCs w:val="20"/>
                              </w:rPr>
                              <w:t>83</w:t>
                            </w:r>
                            <w:r w:rsidRPr="007658AD">
                              <w:rPr>
                                <w:rFonts w:ascii="Arial" w:hAnsi="Arial" w:cs="Arial"/>
                                <w:color w:val="000000" w:themeColor="text1"/>
                                <w:sz w:val="20"/>
                                <w:szCs w:val="20"/>
                              </w:rPr>
                              <w:t xml:space="preserve"> retained for non-social videos, n=</w:t>
                            </w:r>
                            <w:r>
                              <w:rPr>
                                <w:rFonts w:ascii="Arial" w:hAnsi="Arial" w:cs="Arial"/>
                                <w:color w:val="000000" w:themeColor="text1"/>
                                <w:sz w:val="20"/>
                                <w:szCs w:val="20"/>
                              </w:rPr>
                              <w:t>84</w:t>
                            </w:r>
                            <w:r w:rsidRPr="007658AD">
                              <w:rPr>
                                <w:rFonts w:ascii="Arial" w:hAnsi="Arial" w:cs="Arial"/>
                                <w:color w:val="000000" w:themeColor="text1"/>
                                <w:sz w:val="20"/>
                                <w:szCs w:val="20"/>
                              </w:rPr>
                              <w:t xml:space="preserve"> retained for social videos)</w:t>
                            </w:r>
                          </w:p>
                        </w:txbxContent>
                      </v:textbox>
                    </v:roundrect>
                    <v:roundrect id="Rounded Rectangle 16" o:spid="_x0000_s1037" style="position:absolute;top:19882;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" filled="f" strokecolor="black [3213]" strokeweight="1pt">
                      <v:stroke joinstyle="miter"/>
                      <v:textbox>
                        <w:txbxContent>
                          <w:p w14:paraId="123615E4"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w:t>
                            </w:r>
                            <w:r>
                              <w:rPr>
                                <w:rFonts w:ascii="Arial" w:hAnsi="Arial" w:cs="Arial"/>
                                <w:color w:val="000000" w:themeColor="text1"/>
                                <w:sz w:val="20"/>
                                <w:szCs w:val="20"/>
                              </w:rPr>
                              <w:t>82</w:t>
                            </w:r>
                            <w:r w:rsidRPr="007658AD">
                              <w:rPr>
                                <w:rFonts w:ascii="Arial" w:hAnsi="Arial" w:cs="Arial"/>
                                <w:color w:val="000000" w:themeColor="text1"/>
                                <w:sz w:val="20"/>
                                <w:szCs w:val="20"/>
                              </w:rPr>
                              <w:t xml:space="preserve"> retained for non-social videos, n=</w:t>
                            </w:r>
                            <w:r>
                              <w:rPr>
                                <w:rFonts w:ascii="Arial" w:hAnsi="Arial" w:cs="Arial"/>
                                <w:color w:val="000000" w:themeColor="text1"/>
                                <w:sz w:val="20"/>
                                <w:szCs w:val="20"/>
                              </w:rPr>
                              <w:t>80</w:t>
                            </w:r>
                            <w:r w:rsidRPr="007658AD">
                              <w:rPr>
                                <w:rFonts w:ascii="Arial" w:hAnsi="Arial" w:cs="Arial"/>
                                <w:color w:val="000000" w:themeColor="text1"/>
                                <w:sz w:val="20"/>
                                <w:szCs w:val="20"/>
                              </w:rPr>
                              <w:t xml:space="preserve"> retained for social videos)</w:t>
                            </w:r>
                          </w:p>
                        </w:txbxContent>
                      </v:textbox>
                    </v:roundrect>
                    <v:roundrect id="Rounded Rectangle 17" o:spid="_x0000_s1038" style="position:absolute;top:28707;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" filled="f" strokecolor="black [3213]" strokeweight="1pt">
                      <v:stroke joinstyle="miter"/>
                      <v:textbox>
                        <w:txbxContent>
                          <w:p w14:paraId="57E4C428"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Non-social and social video data averaged, data available from n=</w:t>
                            </w:r>
                            <w:r>
                              <w:rPr>
                                <w:rFonts w:ascii="Arial" w:hAnsi="Arial" w:cs="Arial"/>
                                <w:color w:val="000000" w:themeColor="text1"/>
                                <w:sz w:val="20"/>
                                <w:szCs w:val="20"/>
                              </w:rPr>
                              <w:t>88</w:t>
                            </w:r>
                          </w:p>
                        </w:txbxContent>
                      </v:textbox>
                    </v:roundrect>
                    <v:roundrect id="Rounded Rectangle 19" o:spid="_x0000_s1039" style="position:absolute;left:40297;width:18497;height:28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" fillcolor="#e7e6e6 [3214]" strokecolor="black [3213]" strokeweight="1pt">
                      <v:stroke joinstyle="miter"/>
                      <v:textbox>
                        <w:txbxContent>
                          <w:p w14:paraId="64603BA0" w14:textId="685EF67A"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1</w:t>
                            </w:r>
                            <w:r>
                              <w:rPr>
                                <w:rFonts w:ascii="Arial" w:hAnsi="Arial" w:cs="Arial"/>
                                <w:color w:val="000000" w:themeColor="text1"/>
                                <w:sz w:val="20"/>
                                <w:szCs w:val="20"/>
                              </w:rPr>
                              <w:t>4</w:t>
                            </w:r>
                            <w:r w:rsidRPr="007658AD">
                              <w:rPr>
                                <w:rFonts w:ascii="Arial" w:hAnsi="Arial" w:cs="Arial"/>
                                <w:color w:val="000000" w:themeColor="text1"/>
                                <w:sz w:val="20"/>
                                <w:szCs w:val="20"/>
                              </w:rPr>
                              <w:t xml:space="preserve"> months</w:t>
                            </w:r>
                            <w:r w:rsidR="00EE11B1">
                              <w:rPr>
                                <w:rFonts w:ascii="Arial" w:hAnsi="Arial" w:cs="Arial"/>
                                <w:color w:val="000000" w:themeColor="text1"/>
                                <w:sz w:val="20"/>
                                <w:szCs w:val="20"/>
                              </w:rPr>
                              <w:t xml:space="preserve"> (n=136)</w:t>
                            </w:r>
                          </w:p>
                        </w:txbxContent>
                      </v:textbox>
                    </v:roundrect>
                    <v:roundrect id="Rounded Rectangle 20" o:spid="_x0000_s1040" style="position:absolute;left:40297;top:3721;width:18497;height:617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" filled="f" strokecolor="black [3213]" strokeweight="1pt">
                      <v:stroke joinstyle="miter"/>
                      <v:textbox>
                        <w:txbxContent>
                          <w:p w14:paraId="50D93A31"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(n=1</w:t>
                            </w:r>
                            <w:r>
                              <w:rPr>
                                <w:rFonts w:ascii="Arial" w:hAnsi="Arial" w:cs="Arial"/>
                                <w:color w:val="000000" w:themeColor="text1"/>
                                <w:sz w:val="20"/>
                                <w:szCs w:val="20"/>
                              </w:rPr>
                              <w:t>09</w:t>
                            </w:r>
                            <w:r w:rsidRPr="007658AD">
                              <w:rPr>
                                <w:rFonts w:ascii="Arial" w:hAnsi="Arial" w:cs="Arial"/>
                                <w:color w:val="000000" w:themeColor="text1"/>
                                <w:sz w:val="20"/>
                                <w:szCs w:val="20"/>
                              </w:rPr>
                              <w:t>)</w:t>
                            </w:r>
                          </w:p>
                        </w:txbxContent>
                      </v:textbox>
                    </v:roundrect>
                    <v:roundrect id="Rounded Rectangle 21" o:spid="_x0000_s1041" style="position:absolute;left:40297;top:11270;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" filled="f" strokecolor="black [3213]" strokeweight="1pt">
                      <v:stroke joinstyle="miter"/>
                      <v:textbox>
                        <w:txbxContent>
                          <w:p w14:paraId="1343E3AE"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w:t>
                            </w:r>
                            <w:r>
                              <w:rPr>
                                <w:rFonts w:ascii="Arial" w:hAnsi="Arial" w:cs="Arial"/>
                                <w:color w:val="000000" w:themeColor="text1"/>
                                <w:sz w:val="20"/>
                                <w:szCs w:val="20"/>
                              </w:rPr>
                              <w:t>100</w:t>
                            </w:r>
                            <w:r w:rsidRPr="007658AD">
                              <w:rPr>
                                <w:rFonts w:ascii="Arial" w:hAnsi="Arial" w:cs="Arial"/>
                                <w:color w:val="000000" w:themeColor="text1"/>
                                <w:sz w:val="20"/>
                                <w:szCs w:val="20"/>
                              </w:rPr>
                              <w:t xml:space="preserve"> retained for non-social videos, n=1</w:t>
                            </w:r>
                            <w:r>
                              <w:rPr>
                                <w:rFonts w:ascii="Arial" w:hAnsi="Arial" w:cs="Arial"/>
                                <w:color w:val="000000" w:themeColor="text1"/>
                                <w:sz w:val="20"/>
                                <w:szCs w:val="20"/>
                              </w:rPr>
                              <w:t>05</w:t>
                            </w:r>
                            <w:r w:rsidRPr="007658AD">
                              <w:rPr>
                                <w:rFonts w:ascii="Arial" w:hAnsi="Arial" w:cs="Arial"/>
                                <w:color w:val="000000" w:themeColor="text1"/>
                                <w:sz w:val="20"/>
                                <w:szCs w:val="20"/>
                              </w:rPr>
                              <w:t xml:space="preserve"> retained for social videos)</w:t>
                            </w:r>
                          </w:p>
                        </w:txbxContent>
                      </v:textbox>
                    </v:roundrect>
                    <v:roundrect id="Rounded Rectangle 22" o:spid="_x0000_s1042" style="position:absolute;left:40297;top:19882;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" filled="f" strokecolor="black [3213]" strokeweight="1pt">
                      <v:stroke joinstyle="miter"/>
                      <v:textbox>
                        <w:txbxContent>
                          <w:p w14:paraId="58D83454"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w:t>
                            </w:r>
                            <w:r>
                              <w:rPr>
                                <w:rFonts w:ascii="Arial" w:hAnsi="Arial" w:cs="Arial"/>
                                <w:color w:val="000000" w:themeColor="text1"/>
                                <w:sz w:val="20"/>
                                <w:szCs w:val="20"/>
                              </w:rPr>
                              <w:t>94</w:t>
                            </w:r>
                            <w:r w:rsidRPr="007658AD">
                              <w:rPr>
                                <w:rFonts w:ascii="Arial" w:hAnsi="Arial" w:cs="Arial"/>
                                <w:color w:val="000000" w:themeColor="text1"/>
                                <w:sz w:val="20"/>
                                <w:szCs w:val="20"/>
                              </w:rPr>
                              <w:t xml:space="preserve"> retained for non-social </w:t>
                            </w:r>
                            <w:r w:rsidRPr="0020651C">
                              <w:rPr>
                                <w:rFonts w:ascii="Arial" w:hAnsi="Arial" w:cs="Arial"/>
                                <w:color w:val="000000" w:themeColor="text1"/>
                                <w:sz w:val="20"/>
                                <w:szCs w:val="20"/>
                              </w:rPr>
                              <w:t>videos, n=99 retained for social videos)</w:t>
                            </w:r>
                          </w:p>
                        </w:txbxContent>
                      </v:textbox>
                    </v:roundrect>
                    <v:roundrect id="Rounded Rectangle 23" o:spid="_x0000_s1043" style="position:absolute;left:40297;top:28707;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" filled="f" strokecolor="black [3213]" strokeweight="1pt">
                      <v:stroke joinstyle="miter"/>
                      <v:textbox>
                        <w:txbxContent>
                          <w:p w14:paraId="6736AC0E"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Non-social and social video data averaged, data available from n=1</w:t>
                            </w:r>
                            <w:r>
                              <w:rPr>
                                <w:rFonts w:ascii="Arial" w:hAnsi="Arial" w:cs="Arial"/>
                                <w:color w:val="000000" w:themeColor="text1"/>
                                <w:sz w:val="20"/>
                                <w:szCs w:val="20"/>
                              </w:rPr>
                              <w:t>05</w:t>
                            </w:r>
                          </w:p>
                        </w:txbxContent>
                      </v:textbox>
                    </v:roundrect>
                    <v:shapetype id="_x0000_t32" coordsize="21600,21600" o:spt="32" o:oned="t" path="m,l21600,21600e" filled="f">
                      <v:path arrowok="t" fillok="f" o:connecttype="none"/>
                      <o:lock v:ext="edit" shapetype="t"/>
                    </v:shapetype>
                    <v:shape id="Straight Arrow Connector 565200991" o:spid="_x0000_s1044" type="#_x0000_t32" style="position:absolute;left:19323;top:3827;width:25;height:4067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" strokecolor="black [3200]" strokeweight=".5pt">
                      <v:stroke endarrow="block" joinstyle="miter"/>
                    </v:shape>
                    <v:shape id="Straight Arrow Connector 1745811343" o:spid="_x0000_s1045" type="#_x0000_t32" style="position:absolute;left:39443;top:3827;width:0;height:407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" strokecolor="black [3200]" strokeweight=".5pt">
                      <v:stroke endarrow="block" joinstyle="miter"/>
                    </v:shape>
                  </v:group>
                  <v:shapetype id="_x0000_t202" coordsize="21600,21600" o:spt="202" path="m,l,21600r21600,l21600,xe">
                    <v:stroke joinstyle="miter"/>
                    <v:path gradientshapeok="t" o:connecttype="rect"/>
                  </v:shapetype>
                  <v:shape id="Text Box 1884333844" o:spid="_x0000_s1046" type="#_x0000_t202" style="position:absolute;left:900;top:48066;width:58787;height:30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" stroked="f">
                    <v:textbox style="mso-fit-shape-to-text:t" inset="0,0,0,0">
                      <w:txbxContent>
                        <w:p w14:paraId="7F4FAE6C" w14:textId="435DBD1E" w:rsidR="000F2C7D" w:rsidRPr="000F2C7D" w:rsidRDefault="00B96EA1" w:rsidP="000F2C7D">
                          <w:pPr>
                            <w:pStyle w:val="Caption"/>
                            <w:rPr>
                              <w:rFonts w:ascii="Arial" w:hAnsi="Arial" w:cs="Arial"/>
                              <w:i w:val="0"/>
                              <w:iCs w:val="0"/>
                              <w:color w:val="auto"/>
                              <w:sz w:val="24"/>
                              <w:szCs w:val="24"/>
                            </w:rPr>
                          </w:pPr>
                          <w:r w:rsidRPr="00B11A60">
                            <w:rPr>
                              <w:rFonts w:ascii="Arial" w:hAnsi="Arial" w:cs="Arial"/>
                              <w:i w:val="0"/>
                              <w:iCs w:val="0"/>
                              <w:color w:val="auto"/>
                              <w:sz w:val="24"/>
                              <w:szCs w:val="24"/>
                            </w:rPr>
                            <w:t>Figure</w:t>
                          </w:r>
                          <w:r>
                            <w:rPr>
                              <w:rFonts w:ascii="Arial" w:hAnsi="Arial" w:cs="Arial"/>
                              <w:i w:val="0"/>
                              <w:iCs w:val="0"/>
                              <w:color w:val="auto"/>
                              <w:sz w:val="24"/>
                              <w:szCs w:val="24"/>
                            </w:rPr>
                            <w:t xml:space="preserve"> </w:t>
                          </w:r>
                          <w:r w:rsidR="00D05F24">
                            <w:rPr>
                              <w:rFonts w:ascii="Arial" w:hAnsi="Arial" w:cs="Arial"/>
                              <w:i w:val="0"/>
                              <w:iCs w:val="0"/>
                              <w:color w:val="auto"/>
                              <w:sz w:val="24"/>
                              <w:szCs w:val="24"/>
                            </w:rPr>
                            <w:t>S</w:t>
                          </w:r>
                          <w:r w:rsidR="0047290F">
                            <w:rPr>
                              <w:rFonts w:ascii="Arial" w:hAnsi="Arial" w:cs="Arial"/>
                              <w:i w:val="0"/>
                              <w:iCs w:val="0"/>
                              <w:color w:val="auto"/>
                              <w:sz w:val="24"/>
                              <w:szCs w:val="24"/>
                            </w:rPr>
                            <w:t>1</w:t>
                          </w:r>
                          <w:r w:rsidRPr="00B11A60">
                            <w:rPr>
                              <w:rFonts w:ascii="Arial" w:hAnsi="Arial" w:cs="Arial"/>
                              <w:i w:val="0"/>
                              <w:iCs w:val="0"/>
                              <w:color w:val="auto"/>
                              <w:sz w:val="24"/>
                              <w:szCs w:val="24"/>
                            </w:rPr>
                            <w:t xml:space="preserve">. </w:t>
                          </w:r>
                          <w:r>
                            <w:rPr>
                              <w:rFonts w:ascii="Arial" w:hAnsi="Arial" w:cs="Arial"/>
                              <w:i w:val="0"/>
                              <w:iCs w:val="0"/>
                              <w:color w:val="auto"/>
                              <w:sz w:val="24"/>
                              <w:szCs w:val="24"/>
                            </w:rPr>
                            <w:t>Summary</w:t>
                          </w:r>
                          <w:r w:rsidRPr="00B11A60">
                            <w:rPr>
                              <w:rFonts w:ascii="Arial" w:hAnsi="Arial" w:cs="Arial"/>
                              <w:i w:val="0"/>
                              <w:iCs w:val="0"/>
                              <w:color w:val="auto"/>
                              <w:sz w:val="24"/>
                              <w:szCs w:val="24"/>
                            </w:rPr>
                            <w:t xml:space="preserve"> of EEG Data Retention</w:t>
                          </w:r>
                          <w:r w:rsidR="00D05F24">
                            <w:rPr>
                              <w:rFonts w:ascii="Arial" w:hAnsi="Arial" w:cs="Arial"/>
                              <w:i w:val="0"/>
                              <w:iCs w:val="0"/>
                              <w:color w:val="auto"/>
                              <w:sz w:val="24"/>
                              <w:szCs w:val="24"/>
                            </w:rPr>
                            <w:t xml:space="preserve"> </w:t>
                          </w:r>
                        </w:p>
                      </w:txbxContent>
                    </v:textbox>
                  </v:shape>
                </v:group>
                <v:roundrect id="Rounded Rectangle 17" o:spid="_x0000_s1047" style="position:absolute;top:37147;width:18493;height:97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" filled="f" strokecolor="black [3213]" strokeweight="1pt">
                  <v:stroke joinstyle="miter"/>
                  <v:textbox>
                    <w:txbxContent>
                      <w:p w14:paraId="4D77013D" w14:textId="77777777" w:rsidR="00EE11B1"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n=77</w:t>
                        </w:r>
                        <w:r w:rsidR="00EE11B1">
                          <w:rPr>
                            <w:rFonts w:ascii="Arial" w:hAnsi="Arial" w:cs="Arial"/>
                            <w:color w:val="000000" w:themeColor="text1"/>
                            <w:sz w:val="20"/>
                            <w:szCs w:val="20"/>
                          </w:rPr>
                          <w:t xml:space="preserve"> </w:t>
                        </w:r>
                      </w:p>
                      <w:p w14:paraId="2DC87E15" w14:textId="3122D708" w:rsidR="00B96EA1" w:rsidRPr="00A634A8" w:rsidRDefault="00EE11B1" w:rsidP="00B96EA1">
                        <w:pPr>
                          <w:jc w:val="center"/>
                          <w:rPr>
                            <w:rFonts w:ascii="Arial" w:hAnsi="Arial" w:cs="Arial"/>
                            <w:color w:val="000000" w:themeColor="text1"/>
                            <w:sz w:val="20"/>
                            <w:szCs w:val="20"/>
                          </w:rPr>
                        </w:pPr>
                        <w:r>
                          <w:rPr>
                            <w:rFonts w:ascii="Arial" w:hAnsi="Arial" w:cs="Arial"/>
                            <w:color w:val="000000" w:themeColor="text1"/>
                            <w:sz w:val="20"/>
                            <w:szCs w:val="20"/>
                          </w:rPr>
                          <w:t xml:space="preserve">(79% of infants who attended 5 month visit) </w:t>
                        </w:r>
                      </w:p>
                    </w:txbxContent>
                  </v:textbox>
                </v:roundrect>
                <v:roundrect id="Rounded Rectangle 17" o:spid="_x0000_s1048" style="position:absolute;left:20002;top:37147;width:18494;height:97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" filled="f" strokecolor="black [3213]" strokeweight="1pt">
                  <v:stroke joinstyle="miter"/>
                  <v:textbox>
                    <w:txbxContent>
                      <w:p w14:paraId="490B6056" w14:textId="797F2449" w:rsidR="00B96EA1"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w:t>
                        </w:r>
                        <w:r>
                          <w:rPr>
                            <w:rFonts w:ascii="Arial" w:hAnsi="Arial" w:cs="Arial"/>
                            <w:color w:val="000000" w:themeColor="text1"/>
                            <w:sz w:val="20"/>
                            <w:szCs w:val="20"/>
                          </w:rPr>
                          <w:t>123</w:t>
                        </w:r>
                      </w:p>
                      <w:p w14:paraId="1C557C3D" w14:textId="1D2FC111" w:rsidR="00EE11B1" w:rsidRPr="00A634A8" w:rsidRDefault="00EE11B1" w:rsidP="00B96EA1">
                        <w:pPr>
                          <w:jc w:val="center"/>
                          <w:rPr>
                            <w:rFonts w:ascii="Arial" w:hAnsi="Arial" w:cs="Arial"/>
                            <w:color w:val="000000" w:themeColor="text1"/>
                            <w:sz w:val="20"/>
                            <w:szCs w:val="20"/>
                          </w:rPr>
                        </w:pPr>
                        <w:r>
                          <w:rPr>
                            <w:rFonts w:ascii="Arial" w:hAnsi="Arial" w:cs="Arial"/>
                            <w:color w:val="000000" w:themeColor="text1"/>
                            <w:sz w:val="20"/>
                            <w:szCs w:val="20"/>
                          </w:rPr>
                          <w:t>(85% of infants who attended 10 month visit)</w:t>
                        </w:r>
                      </w:p>
                    </w:txbxContent>
                  </v:textbox>
                </v:roundrect>
                <v:roundrect id="Rounded Rectangle 17" o:spid="_x0000_s1049" style="position:absolute;left:40290;top:37147;width:18494;height:97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" filled="f" strokecolor="black [3213]" strokeweight="1pt">
                  <v:stroke joinstyle="miter"/>
                  <v:textbox>
                    <w:txbxContent>
                      <w:p w14:paraId="239C9371" w14:textId="38671B7C" w:rsidR="00B96EA1"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w:t>
                        </w:r>
                        <w:r>
                          <w:rPr>
                            <w:rFonts w:ascii="Arial" w:hAnsi="Arial" w:cs="Arial"/>
                            <w:color w:val="000000" w:themeColor="text1"/>
                            <w:sz w:val="20"/>
                            <w:szCs w:val="20"/>
                          </w:rPr>
                          <w:t>103</w:t>
                        </w:r>
                        <w:r w:rsidR="00EE11B1">
                          <w:rPr>
                            <w:rFonts w:ascii="Arial" w:hAnsi="Arial" w:cs="Arial"/>
                            <w:color w:val="000000" w:themeColor="text1"/>
                            <w:sz w:val="20"/>
                            <w:szCs w:val="20"/>
                          </w:rPr>
                          <w:t xml:space="preserve"> </w:t>
                        </w:r>
                      </w:p>
                      <w:p w14:paraId="2D58190F" w14:textId="20A7F7C5" w:rsidR="00EE11B1" w:rsidRPr="00A634A8" w:rsidRDefault="00EE11B1" w:rsidP="00B96EA1">
                        <w:pPr>
                          <w:jc w:val="center"/>
                          <w:rPr>
                            <w:rFonts w:ascii="Arial" w:hAnsi="Arial" w:cs="Arial"/>
                            <w:color w:val="000000" w:themeColor="text1"/>
                            <w:sz w:val="20"/>
                            <w:szCs w:val="20"/>
                          </w:rPr>
                        </w:pPr>
                        <w:r>
                          <w:rPr>
                            <w:rFonts w:ascii="Arial" w:hAnsi="Arial" w:cs="Arial"/>
                            <w:color w:val="000000" w:themeColor="text1"/>
                            <w:sz w:val="20"/>
                            <w:szCs w:val="20"/>
                          </w:rPr>
                          <w:t>(76% of infants who attended 14 month visit)</w:t>
                        </w:r>
                      </w:p>
                    </w:txbxContent>
                  </v:textbox>
                </v:roundrect>
                <w10:wrap type="topAndBottom"/>
              </v:group>
            </w:pict>
          </mc:Fallback>
        </mc:AlternateContent>
      </w:r>
    </w:p>
    <w:p w14:paraId="5FA3FF98" w14:textId="48E3C333" w:rsidR="0047290F" w:rsidRPr="00515A85" w:rsidRDefault="0047290F">
      <w:pPr>
        <w:rPr>
          <w:rFonts w:ascii="Times New Roman" w:hAnsi="Times New Roman" w:cs="Times New Roman"/>
        </w:rPr>
      </w:pPr>
      <w:r w:rsidRPr="00515A85">
        <w:rPr>
          <w:rFonts w:ascii="Times New Roman" w:hAnsi="Times New Roman" w:cs="Times New Roman"/>
        </w:rPr>
        <w:br w:type="page"/>
      </w:r>
    </w:p>
    <w:p w14:paraId="748CFFCF" w14:textId="12424E28" w:rsidR="00D87867" w:rsidRPr="00515A85" w:rsidRDefault="00D87867">
      <w:pPr>
        <w:rPr>
          <w:rFonts w:ascii="Times New Roman" w:hAnsi="Times New Roman" w:cs="Times New Roman"/>
        </w:rPr>
      </w:pPr>
    </w:p>
    <w:p w14:paraId="60EA335C" w14:textId="1CCFFEA9" w:rsidR="00B96EA1" w:rsidRPr="00515A85" w:rsidRDefault="00956884">
      <w:pPr>
        <w:rPr>
          <w:rFonts w:ascii="Times New Roman" w:hAnsi="Times New Roman" w:cs="Times New Roman"/>
        </w:rPr>
      </w:pPr>
      <w:r w:rsidRPr="00515A85">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34F1E809" wp14:editId="480669B8">
                <wp:simplePos x="0" y="0"/>
                <wp:positionH relativeFrom="column">
                  <wp:posOffset>-467958</wp:posOffset>
                </wp:positionH>
                <wp:positionV relativeFrom="paragraph">
                  <wp:posOffset>185121</wp:posOffset>
                </wp:positionV>
                <wp:extent cx="6553835" cy="5630378"/>
                <wp:effectExtent l="0" t="0" r="75565" b="0"/>
                <wp:wrapNone/>
                <wp:docPr id="1412278437" name="Group 1412278437"/>
                <wp:cNvGraphicFramePr/>
                <a:graphic xmlns:a="http://schemas.openxmlformats.org/drawingml/2006/main">
                  <a:graphicData uri="http://schemas.microsoft.com/office/word/2010/wordprocessingGroup">
                    <wpg:wgp>
                      <wpg:cNvGrpSpPr/>
                      <wpg:grpSpPr>
                        <a:xfrm>
                          <a:off x="0" y="0"/>
                          <a:ext cx="6553835" cy="5630378"/>
                          <a:chOff x="0" y="-1239555"/>
                          <a:chExt cx="6554298" cy="5632418"/>
                        </a:xfrm>
                      </wpg:grpSpPr>
                      <wpg:grpSp>
                        <wpg:cNvPr id="82530528" name="Group 82530528"/>
                        <wpg:cNvGrpSpPr/>
                        <wpg:grpSpPr>
                          <a:xfrm>
                            <a:off x="0" y="-1239555"/>
                            <a:ext cx="6445783" cy="5632418"/>
                            <a:chOff x="0" y="-1239555"/>
                            <a:chExt cx="6445783" cy="5632418"/>
                          </a:xfrm>
                        </wpg:grpSpPr>
                        <wps:wsp>
                          <wps:cNvPr id="620066867" name="Straight Arrow Connector 1"/>
                          <wps:cNvCnPr>
                            <a:cxnSpLocks/>
                            <a:endCxn id="1341956630" idx="1"/>
                          </wps:cNvCnPr>
                          <wps:spPr>
                            <a:xfrm flipV="1">
                              <a:off x="1330037" y="2280686"/>
                              <a:ext cx="3826384" cy="3734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03257465" name="Straight Arrow Connector 1"/>
                          <wps:cNvCnPr>
                            <a:cxnSpLocks/>
                            <a:stCxn id="1071159887" idx="3"/>
                          </wps:cNvCnPr>
                          <wps:spPr>
                            <a:xfrm flipV="1">
                              <a:off x="1289362" y="2604811"/>
                              <a:ext cx="3904650" cy="499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645762984" name="Group 645762984"/>
                          <wpg:cNvGrpSpPr/>
                          <wpg:grpSpPr>
                            <a:xfrm>
                              <a:off x="0" y="-1239555"/>
                              <a:ext cx="6445783" cy="5632418"/>
                              <a:chOff x="0" y="-1239555"/>
                              <a:chExt cx="6445783" cy="5632418"/>
                            </a:xfrm>
                          </wpg:grpSpPr>
                          <wps:wsp>
                            <wps:cNvPr id="1141350797" name="Straight Arrow Connector 1"/>
                            <wps:cNvCnPr>
                              <a:cxnSpLocks/>
                            </wps:cNvCnPr>
                            <wps:spPr>
                              <a:xfrm>
                                <a:off x="2698167" y="1097762"/>
                                <a:ext cx="2420732" cy="14571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32761779" name="Straight Arrow Connector 1"/>
                            <wps:cNvCnPr>
                              <a:cxnSpLocks/>
                              <a:stCxn id="1925139492" idx="5"/>
                            </wps:cNvCnPr>
                            <wps:spPr>
                              <a:xfrm>
                                <a:off x="4716312" y="1203147"/>
                                <a:ext cx="402587" cy="10401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809786466" name="Group 809786466"/>
                            <wpg:cNvGrpSpPr/>
                            <wpg:grpSpPr>
                              <a:xfrm>
                                <a:off x="0" y="-1239555"/>
                                <a:ext cx="6445783" cy="5632418"/>
                                <a:chOff x="0" y="-1239555"/>
                                <a:chExt cx="6445783" cy="5632418"/>
                              </a:xfrm>
                            </wpg:grpSpPr>
                            <wpg:grpSp>
                              <wpg:cNvPr id="1568782735" name="Group 1568782735"/>
                              <wpg:cNvGrpSpPr/>
                              <wpg:grpSpPr>
                                <a:xfrm>
                                  <a:off x="0" y="-1239555"/>
                                  <a:ext cx="6010034" cy="5632418"/>
                                  <a:chOff x="0" y="-1239555"/>
                                  <a:chExt cx="6010034" cy="5632418"/>
                                </a:xfrm>
                              </wpg:grpSpPr>
                              <wpg:grpSp>
                                <wpg:cNvPr id="1786287756" name="Group 1786287756"/>
                                <wpg:cNvGrpSpPr/>
                                <wpg:grpSpPr>
                                  <a:xfrm>
                                    <a:off x="0" y="-1239555"/>
                                    <a:ext cx="6010034" cy="5632418"/>
                                    <a:chOff x="-458810" y="-1798648"/>
                                    <a:chExt cx="7384345" cy="7218525"/>
                                  </a:xfrm>
                                </wpg:grpSpPr>
                                <wpg:grpSp>
                                  <wpg:cNvPr id="2040024333" name="Group 62"/>
                                  <wpg:cNvGrpSpPr/>
                                  <wpg:grpSpPr>
                                    <a:xfrm>
                                      <a:off x="-458810" y="-1798648"/>
                                      <a:ext cx="6789918" cy="5668676"/>
                                      <a:chOff x="-458855" y="-1966040"/>
                                      <a:chExt cx="6790577" cy="5669945"/>
                                    </a:xfrm>
                                  </wpg:grpSpPr>
                                  <wps:wsp>
                                    <wps:cNvPr id="1072775087" name="Straight Arrow Connector 1072775087"/>
                                    <wps:cNvCnPr>
                                      <a:cxnSpLocks/>
                                      <a:endCxn id="1925139492" idx="3"/>
                                    </wps:cNvCnPr>
                                    <wps:spPr>
                                      <a:xfrm flipV="1">
                                        <a:off x="1125498" y="1165235"/>
                                        <a:ext cx="3065631" cy="18608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71159887" name="Rectangle 1071159887"/>
                                    <wps:cNvSpPr/>
                                    <wps:spPr>
                                      <a:xfrm>
                                        <a:off x="-458855" y="2348207"/>
                                        <a:ext cx="1584353" cy="135569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29C403" w14:textId="207E99B5"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FH-</w:t>
                                          </w:r>
                                          <w:r w:rsidRPr="006754FD">
                                            <w:rPr>
                                              <w:rFonts w:ascii="Arial" w:hAnsi="Arial" w:cs="Arial"/>
                                              <w:color w:val="000000" w:themeColor="text1"/>
                                              <w:kern w:val="24"/>
                                              <w:sz w:val="20"/>
                                              <w:szCs w:val="20"/>
                                              <w:lang w:val="en-US"/>
                                            </w:rPr>
                                            <w:t>autism,</w:t>
                                          </w:r>
                                          <w:r>
                                            <w:rPr>
                                              <w:rFonts w:ascii="Arial" w:hAnsi="Arial" w:cs="Arial"/>
                                              <w:color w:val="000000" w:themeColor="text1"/>
                                              <w:kern w:val="24"/>
                                              <w:sz w:val="20"/>
                                              <w:szCs w:val="20"/>
                                              <w:lang w:val="en-US"/>
                                            </w:rPr>
                                            <w:t xml:space="preserve"> FH-ADHD,</w:t>
                                          </w:r>
                                          <w:r w:rsidRPr="006754FD">
                                            <w:rPr>
                                              <w:rFonts w:ascii="Arial" w:hAnsi="Arial" w:cs="Arial"/>
                                              <w:color w:val="000000" w:themeColor="text1"/>
                                              <w:kern w:val="24"/>
                                              <w:sz w:val="20"/>
                                              <w:szCs w:val="20"/>
                                              <w:lang w:val="en-US"/>
                                            </w:rPr>
                                            <w:t xml:space="preserve"> </w:t>
                                          </w:r>
                                          <w:r>
                                            <w:rPr>
                                              <w:rFonts w:ascii="Arial" w:hAnsi="Arial" w:cs="Arial"/>
                                              <w:color w:val="000000" w:themeColor="text1"/>
                                              <w:kern w:val="24"/>
                                              <w:sz w:val="20"/>
                                              <w:szCs w:val="20"/>
                                              <w:lang w:val="en-US"/>
                                            </w:rPr>
                                            <w:t xml:space="preserve">FH-autism*FH-ADHD, </w:t>
                                          </w:r>
                                          <w:r w:rsidRPr="006754FD">
                                            <w:rPr>
                                              <w:rFonts w:ascii="Arial" w:hAnsi="Arial" w:cs="Arial"/>
                                              <w:color w:val="000000" w:themeColor="text1"/>
                                              <w:kern w:val="24"/>
                                              <w:sz w:val="20"/>
                                              <w:szCs w:val="20"/>
                                              <w:lang w:val="en-US"/>
                                            </w:rPr>
                                            <w:t>sex</w:t>
                                          </w:r>
                                        </w:p>
                                      </w:txbxContent>
                                    </wps:txbx>
                                    <wps:bodyPr rtlCol="0" anchor="ctr"/>
                                  </wps:wsp>
                                  <wps:wsp>
                                    <wps:cNvPr id="457017902" name="Oval 457017902"/>
                                    <wps:cNvSpPr/>
                                    <wps:spPr>
                                      <a:xfrm>
                                        <a:off x="1581677" y="63807"/>
                                        <a:ext cx="1619790" cy="123832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39B94D"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Hyper</w:t>
                                          </w:r>
                                        </w:p>
                                        <w:p w14:paraId="3B86A0D4"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responsivity Intercept</w:t>
                                          </w:r>
                                        </w:p>
                                      </w:txbxContent>
                                    </wps:txbx>
                                    <wps:bodyPr rtlCol="0" anchor="ctr"/>
                                  </wps:wsp>
                                  <wps:wsp>
                                    <wps:cNvPr id="1925139492" name="Oval 1925139492"/>
                                    <wps:cNvSpPr/>
                                    <wps:spPr>
                                      <a:xfrm>
                                        <a:off x="3953917" y="108259"/>
                                        <a:ext cx="1619790" cy="123832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F25A7D"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Hyper responsivity Slope</w:t>
                                          </w:r>
                                        </w:p>
                                      </w:txbxContent>
                                    </wps:txbx>
                                    <wps:bodyPr rtlCol="0" anchor="ctr"/>
                                  </wps:wsp>
                                  <wps:wsp>
                                    <wps:cNvPr id="1755132800" name="Straight Arrow Connector 1755132800"/>
                                    <wps:cNvCnPr>
                                      <a:cxnSpLocks/>
                                      <a:endCxn id="457017902" idx="4"/>
                                    </wps:cNvCnPr>
                                    <wps:spPr>
                                      <a:xfrm flipV="1">
                                        <a:off x="1125498" y="1302131"/>
                                        <a:ext cx="1266073" cy="1723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08627110" name="Arc 908627110"/>
                                    <wps:cNvSpPr/>
                                    <wps:spPr>
                                      <a:xfrm rot="19140084">
                                        <a:off x="2661269" y="48313"/>
                                        <a:ext cx="1606777" cy="1373935"/>
                                      </a:xfrm>
                                      <a:prstGeom prst="arc">
                                        <a:avLst>
                                          <a:gd name="adj1" fmla="val 16200000"/>
                                          <a:gd name="adj2" fmla="val 28040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rap="square" rtlCol="0" anchor="ctr">
                                      <a:noAutofit/>
                                    </wps:bodyPr>
                                  </wps:wsp>
                                  <wps:wsp>
                                    <wps:cNvPr id="1379533302" name="Rectangle 1379533302"/>
                                    <wps:cNvSpPr/>
                                    <wps:spPr>
                                      <a:xfrm>
                                        <a:off x="1303293" y="-1961279"/>
                                        <a:ext cx="1057274" cy="4918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7C932"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236685934" name="Rectangle 236685934"/>
                                    <wps:cNvSpPr/>
                                    <wps:spPr>
                                      <a:xfrm>
                                        <a:off x="2623279" y="-1175120"/>
                                        <a:ext cx="1105564" cy="4979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FF3D87"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14m</w:t>
                                          </w:r>
                                        </w:p>
                                      </w:txbxContent>
                                    </wps:txbx>
                                    <wps:bodyPr rtlCol="0" anchor="ctr"/>
                                  </wps:wsp>
                                  <wps:wsp>
                                    <wps:cNvPr id="491821218" name="Rectangle 491821218"/>
                                    <wps:cNvSpPr/>
                                    <wps:spPr>
                                      <a:xfrm>
                                        <a:off x="1303294" y="-1175121"/>
                                        <a:ext cx="1075261" cy="4979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C5E76"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w:t>
                                          </w:r>
                                          <w:r w:rsidRPr="004512AD">
                                            <w:rPr>
                                              <w:rFonts w:ascii="Arial" w:hAnsi="Arial" w:cs="Arial"/>
                                              <w:color w:val="000000" w:themeColor="text1"/>
                                              <w:kern w:val="24"/>
                                              <w:sz w:val="16"/>
                                              <w:szCs w:val="16"/>
                                              <w:lang w:val="en-US"/>
                                            </w:rPr>
                                            <w:t>10m</w:t>
                                          </w:r>
                                        </w:p>
                                      </w:txbxContent>
                                    </wps:txbx>
                                    <wps:bodyPr rtlCol="0" anchor="ctr"/>
                                  </wps:wsp>
                                  <wps:wsp>
                                    <wps:cNvPr id="1642406686" name="Rectangle 1642406686"/>
                                    <wps:cNvSpPr/>
                                    <wps:spPr>
                                      <a:xfrm>
                                        <a:off x="3865518" y="-1175121"/>
                                        <a:ext cx="1136740" cy="4979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3CF7D5"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24</w:t>
                                          </w:r>
                                          <w:r w:rsidRPr="004512AD">
                                            <w:rPr>
                                              <w:rFonts w:ascii="Arial" w:hAnsi="Arial" w:cs="Arial"/>
                                              <w:color w:val="000000" w:themeColor="text1"/>
                                              <w:kern w:val="24"/>
                                              <w:sz w:val="16"/>
                                              <w:szCs w:val="16"/>
                                              <w:lang w:val="en-US"/>
                                            </w:rPr>
                                            <w:t>m</w:t>
                                          </w:r>
                                        </w:p>
                                      </w:txbxContent>
                                    </wps:txbx>
                                    <wps:bodyPr rtlCol="0" anchor="ctr"/>
                                  </wps:wsp>
                                  <wps:wsp>
                                    <wps:cNvPr id="1245478193" name="Rectangle 1245478193"/>
                                    <wps:cNvSpPr/>
                                    <wps:spPr>
                                      <a:xfrm>
                                        <a:off x="5222833" y="-1190363"/>
                                        <a:ext cx="1108889" cy="4979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7057C0"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36</w:t>
                                          </w:r>
                                          <w:r w:rsidRPr="004512AD">
                                            <w:rPr>
                                              <w:rFonts w:ascii="Arial" w:hAnsi="Arial" w:cs="Arial"/>
                                              <w:color w:val="000000" w:themeColor="text1"/>
                                              <w:kern w:val="24"/>
                                              <w:sz w:val="16"/>
                                              <w:szCs w:val="16"/>
                                              <w:lang w:val="en-US"/>
                                            </w:rPr>
                                            <w:t>m</w:t>
                                          </w:r>
                                        </w:p>
                                      </w:txbxContent>
                                    </wps:txbx>
                                    <wps:bodyPr rtlCol="0" anchor="ctr"/>
                                  </wps:wsp>
                                  <wps:wsp>
                                    <wps:cNvPr id="1248234963" name="Straight Arrow Connector 1248234963"/>
                                    <wps:cNvCnPr>
                                      <a:cxnSpLocks/>
                                    </wps:cNvCnPr>
                                    <wps:spPr>
                                      <a:xfrm flipV="1">
                                        <a:off x="1848454" y="-1464709"/>
                                        <a:ext cx="8993" cy="302893"/>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1828225058" name="Rectangle 1828225058"/>
                                    <wps:cNvSpPr/>
                                    <wps:spPr>
                                      <a:xfrm>
                                        <a:off x="2622506" y="-1956518"/>
                                        <a:ext cx="1057274" cy="4918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0CC25"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1542409724" name="Straight Arrow Connector 1542409724"/>
                                    <wps:cNvCnPr>
                                      <a:cxnSpLocks/>
                                    </wps:cNvCnPr>
                                    <wps:spPr>
                                      <a:xfrm flipV="1">
                                        <a:off x="3167668" y="-1459946"/>
                                        <a:ext cx="0" cy="302893"/>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1521261600" name="Rectangle 1521261600"/>
                                    <wps:cNvSpPr/>
                                    <wps:spPr>
                                      <a:xfrm>
                                        <a:off x="3865519" y="-1956516"/>
                                        <a:ext cx="1057274" cy="4918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D6B0B3"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1503965861" name="Straight Arrow Connector 1503965861"/>
                                    <wps:cNvCnPr>
                                      <a:cxnSpLocks/>
                                    </wps:cNvCnPr>
                                    <wps:spPr>
                                      <a:xfrm flipV="1">
                                        <a:off x="4385764" y="-1459945"/>
                                        <a:ext cx="1" cy="302892"/>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229351420" name="Rectangle 229351420"/>
                                    <wps:cNvSpPr/>
                                    <wps:spPr>
                                      <a:xfrm>
                                        <a:off x="5222833" y="-1966040"/>
                                        <a:ext cx="1057274" cy="4918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24AA6A"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1078953288" name="Straight Arrow Connector 1078953288"/>
                                    <wps:cNvCnPr>
                                      <a:cxnSpLocks/>
                                    </wps:cNvCnPr>
                                    <wps:spPr>
                                      <a:xfrm flipV="1">
                                        <a:off x="5743078" y="-1469471"/>
                                        <a:ext cx="0" cy="302893"/>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g:grpSp>
                                <wps:wsp>
                                  <wps:cNvPr id="830604731" name="Text Box 830604731"/>
                                  <wps:cNvSpPr txBox="1"/>
                                  <wps:spPr>
                                    <a:xfrm>
                                      <a:off x="523799" y="4194564"/>
                                      <a:ext cx="6401736" cy="1225313"/>
                                    </a:xfrm>
                                    <a:prstGeom prst="rect">
                                      <a:avLst/>
                                    </a:prstGeom>
                                    <a:solidFill>
                                      <a:prstClr val="white"/>
                                    </a:solidFill>
                                    <a:ln>
                                      <a:noFill/>
                                    </a:ln>
                                  </wps:spPr>
                                  <wps:txbx>
                                    <w:txbxContent>
                                      <w:p w14:paraId="47A79D14" w14:textId="33DB896D" w:rsidR="00B96EA1" w:rsidRDefault="00B96EA1" w:rsidP="00B96EA1">
                                        <w:pPr>
                                          <w:pStyle w:val="Caption"/>
                                          <w:rPr>
                                            <w:rFonts w:ascii="Arial" w:hAnsi="Arial" w:cs="Arial"/>
                                            <w:i w:val="0"/>
                                            <w:iCs w:val="0"/>
                                            <w:color w:val="auto"/>
                                            <w:sz w:val="24"/>
                                            <w:szCs w:val="24"/>
                                          </w:rPr>
                                        </w:pPr>
                                        <w:r w:rsidRPr="00CA450D">
                                          <w:rPr>
                                            <w:rFonts w:ascii="Arial" w:hAnsi="Arial" w:cs="Arial"/>
                                            <w:i w:val="0"/>
                                            <w:iCs w:val="0"/>
                                            <w:color w:val="auto"/>
                                            <w:sz w:val="24"/>
                                            <w:szCs w:val="24"/>
                                          </w:rPr>
                                          <w:t>Figure</w:t>
                                        </w:r>
                                        <w:r>
                                          <w:rPr>
                                            <w:rFonts w:ascii="Arial" w:hAnsi="Arial" w:cs="Arial"/>
                                            <w:i w:val="0"/>
                                            <w:iCs w:val="0"/>
                                            <w:color w:val="auto"/>
                                            <w:sz w:val="24"/>
                                            <w:szCs w:val="24"/>
                                          </w:rPr>
                                          <w:t xml:space="preserve"> </w:t>
                                        </w:r>
                                        <w:r w:rsidR="00D05F24">
                                          <w:rPr>
                                            <w:rFonts w:ascii="Arial" w:hAnsi="Arial" w:cs="Arial"/>
                                            <w:i w:val="0"/>
                                            <w:iCs w:val="0"/>
                                            <w:color w:val="auto"/>
                                            <w:sz w:val="24"/>
                                            <w:szCs w:val="24"/>
                                          </w:rPr>
                                          <w:t>S</w:t>
                                        </w:r>
                                        <w:r w:rsidR="0047290F">
                                          <w:rPr>
                                            <w:rFonts w:ascii="Arial" w:hAnsi="Arial" w:cs="Arial"/>
                                            <w:i w:val="0"/>
                                            <w:iCs w:val="0"/>
                                            <w:color w:val="auto"/>
                                            <w:sz w:val="24"/>
                                            <w:szCs w:val="24"/>
                                          </w:rPr>
                                          <w:t>2</w:t>
                                        </w:r>
                                        <w:r w:rsidRPr="00CA450D">
                                          <w:rPr>
                                            <w:rFonts w:ascii="Arial" w:hAnsi="Arial" w:cs="Arial"/>
                                            <w:i w:val="0"/>
                                            <w:iCs w:val="0"/>
                                            <w:color w:val="auto"/>
                                            <w:sz w:val="24"/>
                                            <w:szCs w:val="24"/>
                                          </w:rPr>
                                          <w:t>. Latent Growth Curve Model</w:t>
                                        </w:r>
                                      </w:p>
                                      <w:p w14:paraId="0441E5B5" w14:textId="36DE8BD5" w:rsidR="00B96EA1" w:rsidRPr="00211FED" w:rsidRDefault="00B96EA1" w:rsidP="00B96EA1">
                                        <w:pPr>
                                          <w:rPr>
                                            <w:rFonts w:ascii="Arial" w:hAnsi="Arial" w:cs="Arial"/>
                                          </w:rPr>
                                        </w:pPr>
                                        <w:r w:rsidRPr="00211FED">
                                          <w:rPr>
                                            <w:rFonts w:ascii="Arial" w:hAnsi="Arial" w:cs="Arial"/>
                                          </w:rPr>
                                          <w:t>Dashed boxes indicate specified loadings between latent growth factors and observed data</w:t>
                                        </w:r>
                                        <w:r>
                                          <w:rPr>
                                            <w:rFonts w:ascii="Arial" w:hAnsi="Arial" w:cs="Arial"/>
                                          </w:rPr>
                                          <w:t>. FH = family history; ITSP = Infant and Toddler Sensory Profile</w:t>
                                        </w:r>
                                        <w:r w:rsidR="000F2C7D">
                                          <w:rPr>
                                            <w:rFonts w:ascii="Arial" w:hAnsi="Arial" w:cs="Arial"/>
                                          </w:rPr>
                                          <w:t xml:space="preserve"> </w:t>
                                        </w:r>
                                        <w:r w:rsidR="00D05F24">
                                          <w:rPr>
                                            <w:rFonts w:ascii="Arial" w:hAnsi="Arial" w:cs="Arial"/>
                                          </w:rPr>
                                          <w:t xml:space="preserve"> </w:t>
                                        </w:r>
                                        <w:r w:rsidR="00956884">
                                          <w:rPr>
                                            <w:rFonts w:ascii="Arial" w:hAnsi="Arial" w:cs="Arial"/>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510467927" name="Text Box 1"/>
                                <wps:cNvSpPr txBox="1"/>
                                <wps:spPr>
                                  <a:xfrm>
                                    <a:off x="3255083" y="34233"/>
                                    <a:ext cx="214923" cy="172048"/>
                                  </a:xfrm>
                                  <a:prstGeom prst="rect">
                                    <a:avLst/>
                                  </a:prstGeom>
                                  <a:solidFill>
                                    <a:schemeClr val="bg1"/>
                                  </a:solidFill>
                                  <a:ln w="6350">
                                    <a:solidFill>
                                      <a:schemeClr val="tx1"/>
                                    </a:solidFill>
                                    <a:prstDash val="sysDot"/>
                                  </a:ln>
                                </wps:spPr>
                                <wps:txbx>
                                  <w:txbxContent>
                                    <w:p w14:paraId="37D5DDD3"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6528829" name="Text Box 1"/>
                                <wps:cNvSpPr txBox="1"/>
                                <wps:spPr>
                                  <a:xfrm>
                                    <a:off x="2944981" y="-45110"/>
                                    <a:ext cx="214923" cy="172048"/>
                                  </a:xfrm>
                                  <a:prstGeom prst="rect">
                                    <a:avLst/>
                                  </a:prstGeom>
                                  <a:solidFill>
                                    <a:schemeClr val="bg1"/>
                                  </a:solidFill>
                                  <a:ln w="6350">
                                    <a:solidFill>
                                      <a:schemeClr val="tx1"/>
                                    </a:solidFill>
                                    <a:prstDash val="sysDot"/>
                                  </a:ln>
                                </wps:spPr>
                                <wps:txbx>
                                  <w:txbxContent>
                                    <w:p w14:paraId="33220553"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4014462" name="Text Box 1"/>
                                <wps:cNvSpPr txBox="1"/>
                                <wps:spPr>
                                  <a:xfrm>
                                    <a:off x="4094818" y="65499"/>
                                    <a:ext cx="349489" cy="171450"/>
                                  </a:xfrm>
                                  <a:prstGeom prst="rect">
                                    <a:avLst/>
                                  </a:prstGeom>
                                  <a:solidFill>
                                    <a:schemeClr val="bg1"/>
                                  </a:solidFill>
                                  <a:ln w="6350">
                                    <a:solidFill>
                                      <a:schemeClr val="tx1"/>
                                    </a:solidFill>
                                    <a:prstDash val="sysDot"/>
                                  </a:ln>
                                </wps:spPr>
                                <wps:txbx>
                                  <w:txbxContent>
                                    <w:p w14:paraId="57011D21" w14:textId="77777777" w:rsidR="00B96EA1" w:rsidRPr="00654DFB" w:rsidRDefault="00B96EA1" w:rsidP="00B96EA1">
                                      <w:pPr>
                                        <w:jc w:val="center"/>
                                        <w:rPr>
                                          <w:rFonts w:ascii="Arial" w:hAnsi="Arial" w:cs="Arial"/>
                                          <w:sz w:val="11"/>
                                          <w:szCs w:val="11"/>
                                        </w:rPr>
                                      </w:pPr>
                                      <w:r>
                                        <w:rPr>
                                          <w:rFonts w:ascii="Arial" w:hAnsi="Arial" w:cs="Arial"/>
                                          <w:sz w:val="11"/>
                                          <w:szCs w:val="11"/>
                                        </w:rPr>
                                        <w:t>1.75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681111" name="Text Box 1"/>
                                <wps:cNvSpPr txBox="1"/>
                                <wps:spPr>
                                  <a:xfrm>
                                    <a:off x="4525013" y="67754"/>
                                    <a:ext cx="343961" cy="171450"/>
                                  </a:xfrm>
                                  <a:prstGeom prst="rect">
                                    <a:avLst/>
                                  </a:prstGeom>
                                  <a:solidFill>
                                    <a:schemeClr val="bg1"/>
                                  </a:solidFill>
                                  <a:ln w="6350">
                                    <a:solidFill>
                                      <a:schemeClr val="tx1"/>
                                    </a:solidFill>
                                    <a:prstDash val="sysDot"/>
                                  </a:ln>
                                </wps:spPr>
                                <wps:txbx>
                                  <w:txbxContent>
                                    <w:p w14:paraId="5E104C84" w14:textId="77777777" w:rsidR="00B96EA1" w:rsidRPr="00654DFB" w:rsidRDefault="00B96EA1" w:rsidP="00B96EA1">
                                      <w:pPr>
                                        <w:jc w:val="center"/>
                                        <w:rPr>
                                          <w:rFonts w:ascii="Arial" w:hAnsi="Arial" w:cs="Arial"/>
                                          <w:sz w:val="11"/>
                                          <w:szCs w:val="11"/>
                                        </w:rPr>
                                      </w:pPr>
                                      <w:r>
                                        <w:rPr>
                                          <w:rFonts w:ascii="Arial" w:hAnsi="Arial" w:cs="Arial"/>
                                          <w:sz w:val="11"/>
                                          <w:szCs w:val="11"/>
                                        </w:rPr>
                                        <w:t>2.75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002656" name="Text Box 1"/>
                                <wps:cNvSpPr txBox="1"/>
                                <wps:spPr>
                                  <a:xfrm>
                                    <a:off x="3662407" y="67754"/>
                                    <a:ext cx="349489" cy="171450"/>
                                  </a:xfrm>
                                  <a:prstGeom prst="rect">
                                    <a:avLst/>
                                  </a:prstGeom>
                                  <a:solidFill>
                                    <a:schemeClr val="bg1"/>
                                  </a:solidFill>
                                  <a:ln w="6350">
                                    <a:solidFill>
                                      <a:schemeClr val="tx1"/>
                                    </a:solidFill>
                                    <a:prstDash val="sysDot"/>
                                  </a:ln>
                                </wps:spPr>
                                <wps:txbx>
                                  <w:txbxContent>
                                    <w:p w14:paraId="687F5C20" w14:textId="77777777" w:rsidR="00B96EA1" w:rsidRPr="00654DFB" w:rsidRDefault="00B96EA1" w:rsidP="00B96EA1">
                                      <w:pPr>
                                        <w:jc w:val="center"/>
                                        <w:rPr>
                                          <w:rFonts w:ascii="Arial" w:hAnsi="Arial" w:cs="Arial"/>
                                          <w:sz w:val="11"/>
                                          <w:szCs w:val="11"/>
                                        </w:rPr>
                                      </w:pPr>
                                      <w:r>
                                        <w:rPr>
                                          <w:rFonts w:ascii="Arial" w:hAnsi="Arial" w:cs="Arial"/>
                                          <w:sz w:val="11"/>
                                          <w:szCs w:val="11"/>
                                        </w:rP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3151154" name="Text Box 1"/>
                                <wps:cNvSpPr txBox="1"/>
                                <wps:spPr>
                                  <a:xfrm>
                                    <a:off x="2570836" y="-74535"/>
                                    <a:ext cx="214923" cy="172048"/>
                                  </a:xfrm>
                                  <a:prstGeom prst="rect">
                                    <a:avLst/>
                                  </a:prstGeom>
                                  <a:solidFill>
                                    <a:schemeClr val="bg1"/>
                                  </a:solidFill>
                                  <a:ln w="6350">
                                    <a:solidFill>
                                      <a:schemeClr val="tx1"/>
                                    </a:solidFill>
                                    <a:prstDash val="sysDot"/>
                                  </a:ln>
                                </wps:spPr>
                                <wps:txbx>
                                  <w:txbxContent>
                                    <w:p w14:paraId="312F6480"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5349011" name="Text Box 1"/>
                                <wps:cNvSpPr txBox="1"/>
                                <wps:spPr>
                                  <a:xfrm>
                                    <a:off x="2037405" y="-31161"/>
                                    <a:ext cx="214923" cy="172048"/>
                                  </a:xfrm>
                                  <a:prstGeom prst="rect">
                                    <a:avLst/>
                                  </a:prstGeom>
                                  <a:solidFill>
                                    <a:schemeClr val="bg1"/>
                                  </a:solidFill>
                                  <a:ln w="6350">
                                    <a:solidFill>
                                      <a:schemeClr val="tx1"/>
                                    </a:solidFill>
                                    <a:prstDash val="sysDot"/>
                                  </a:ln>
                                </wps:spPr>
                                <wps:txbx>
                                  <w:txbxContent>
                                    <w:p w14:paraId="6C75189B"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41956630" name="Rectangle 1"/>
                              <wps:cNvSpPr/>
                              <wps:spPr>
                                <a:xfrm>
                                  <a:off x="5156421" y="2126974"/>
                                  <a:ext cx="1289362" cy="3080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BC8BC2"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 xml:space="preserve">36m autistic traits </w:t>
                                    </w:r>
                                  </w:p>
                                </w:txbxContent>
                              </wps:txbx>
                              <wps:bodyPr rtlCol="0" anchor="ctr">
                                <a:noAutofit/>
                              </wps:bodyPr>
                            </wps:wsp>
                            <wps:wsp>
                              <wps:cNvPr id="1477213426" name="Rectangle 1"/>
                              <wps:cNvSpPr/>
                              <wps:spPr>
                                <a:xfrm>
                                  <a:off x="5156421" y="2516588"/>
                                  <a:ext cx="1289362" cy="3080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ED00A5"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 xml:space="preserve">36m ADHD traits </w:t>
                                    </w:r>
                                  </w:p>
                                </w:txbxContent>
                              </wps:txbx>
                              <wps:bodyPr rtlCol="0" anchor="ctr">
                                <a:noAutofit/>
                              </wps:bodyPr>
                            </wps:wsp>
                            <wps:wsp>
                              <wps:cNvPr id="1077891937" name="Straight Arrow Connector 1"/>
                              <wps:cNvCnPr>
                                <a:cxnSpLocks/>
                                <a:stCxn id="1925139492" idx="5"/>
                              </wps:cNvCnPr>
                              <wps:spPr>
                                <a:xfrm>
                                  <a:off x="4716312" y="1203147"/>
                                  <a:ext cx="440109" cy="13520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2625447" name="Straight Arrow Connector 1"/>
                              <wps:cNvCnPr>
                                <a:cxnSpLocks/>
                              </wps:cNvCnPr>
                              <wps:spPr>
                                <a:xfrm>
                                  <a:off x="2785760" y="1150864"/>
                                  <a:ext cx="2333140" cy="12139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s:wsp>
                        <wps:cNvPr id="1433959678" name="Arc 1"/>
                        <wps:cNvSpPr/>
                        <wps:spPr>
                          <a:xfrm rot="3039626">
                            <a:off x="5064826" y="1704109"/>
                            <a:ext cx="1587907" cy="1391037"/>
                          </a:xfrm>
                          <a:prstGeom prst="arc">
                            <a:avLst>
                              <a:gd name="adj1" fmla="val 17644158"/>
                              <a:gd name="adj2" fmla="val 2006593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rap="square" rtlCol="0" anchor="ctr">
                          <a:noAutofit/>
                        </wps:bodyPr>
                      </wps:wsp>
                    </wpg:wgp>
                  </a:graphicData>
                </a:graphic>
                <wp14:sizeRelV relativeFrom="margin">
                  <wp14:pctHeight>0</wp14:pctHeight>
                </wp14:sizeRelV>
              </wp:anchor>
            </w:drawing>
          </mc:Choice>
          <mc:Fallback>
            <w:pict>
              <v:group w14:anchorId="34F1E809" id="Group 1412278437" o:spid="_x0000_s1050" style="position:absolute;margin-left:-36.85pt;margin-top:14.6pt;width:516.05pt;height:443.35pt;z-index:251659264;mso-height-relative:margin" coordorigin=",-12395" coordsize="65542,56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">
                <v:group id="Group 82530528" o:spid="_x0000_s1051" style="position:absolute;top:-12395;width:64457;height:56323" coordorigin=",-12395" coordsize="64457,563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">
                  <v:shapetype id="_x0000_t32" coordsize="21600,21600" o:spt="32" o:oned="t" path="m,l21600,21600e" filled="f">
                    <v:path arrowok="t" fillok="f" o:connecttype="none"/>
                    <o:lock v:ext="edit" shapetype="t"/>
                  </v:shapetype>
                  <v:shape id="Straight Arrow Connector 1" o:spid="_x0000_s1052" type="#_x0000_t32" style="position:absolute;left:13300;top:22806;width:38264;height:373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" strokecolor="black [3200]" strokeweight=".5pt">
                    <v:stroke endarrow="block" joinstyle="miter"/>
                    <o:lock v:ext="edit" shapetype="f"/>
                  </v:shape>
                  <v:shape id="Straight Arrow Connector 1" o:spid="_x0000_s1053" type="#_x0000_t32" style="position:absolute;left:12893;top:26048;width:39047;height:49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" strokecolor="black [3200]" strokeweight=".5pt">
                    <v:stroke endarrow="block" joinstyle="miter"/>
                    <o:lock v:ext="edit" shapetype="f"/>
                  </v:shape>
                  <v:group id="Group 645762984" o:spid="_x0000_s1054" style="position:absolute;top:-12395;width:64457;height:56323" coordorigin=",-12395" coordsize="64457,563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">
                    <v:shape id="Straight Arrow Connector 1" o:spid="_x0000_s1055" type="#_x0000_t32" style="position:absolute;left:26981;top:10977;width:24207;height:1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" strokecolor="black [3200]" strokeweight=".5pt">
                      <v:stroke endarrow="block" joinstyle="miter"/>
                      <o:lock v:ext="edit" shapetype="f"/>
                    </v:shape>
                    <v:shape id="Straight Arrow Connector 1" o:spid="_x0000_s1056" type="#_x0000_t32" style="position:absolute;left:47163;top:12031;width:4025;height:104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" strokecolor="black [3200]" strokeweight=".5pt">
                      <v:stroke endarrow="block" joinstyle="miter"/>
                      <o:lock v:ext="edit" shapetype="f"/>
                    </v:shape>
                    <v:group id="Group 809786466" o:spid="_x0000_s1057" style="position:absolute;top:-12395;width:64457;height:56323" coordorigin=",-12395" coordsize="64457,563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">
                      <v:group id="Group 1568782735" o:spid="_x0000_s1058" style="position:absolute;top:-12395;width:60100;height:56323" coordorigin=",-12395" coordsize="60100,563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">
                        <v:group id="Group 1786287756" o:spid="_x0000_s1059" style="position:absolute;top:-12395;width:60100;height:56323" coordorigin="-4588,-17986" coordsize="73843,721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">
                          <v:group id="Group 62" o:spid="_x0000_s1060" style="position:absolute;left:-4588;top:-17986;width:67899;height:56686" coordorigin="-4588,-19660" coordsize="67905,56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">
                            <v:shape id="Straight Arrow Connector 1072775087" o:spid="_x0000_s1061" type="#_x0000_t32" style="position:absolute;left:11254;top:11652;width:30657;height:1860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" strokecolor="black [3200]" strokeweight=".5pt">
                              <v:stroke endarrow="block" joinstyle="miter"/>
                              <o:lock v:ext="edit" shapetype="f"/>
                            </v:shape>
                            <v:rect id="Rectangle 1071159887" o:spid="_x0000_s1062" style="position:absolute;left:-4588;top:23482;width:15842;height:135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" filled="f" strokecolor="black [3213]" strokeweight="1pt">
                              <v:textbox>
                                <w:txbxContent>
                                  <w:p w14:paraId="3429C403" w14:textId="207E99B5"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FH-</w:t>
                                    </w:r>
                                    <w:r w:rsidRPr="006754FD">
                                      <w:rPr>
                                        <w:rFonts w:ascii="Arial" w:hAnsi="Arial" w:cs="Arial"/>
                                        <w:color w:val="000000" w:themeColor="text1"/>
                                        <w:kern w:val="24"/>
                                        <w:sz w:val="20"/>
                                        <w:szCs w:val="20"/>
                                        <w:lang w:val="en-US"/>
                                      </w:rPr>
                                      <w:t>autism,</w:t>
                                    </w:r>
                                    <w:r>
                                      <w:rPr>
                                        <w:rFonts w:ascii="Arial" w:hAnsi="Arial" w:cs="Arial"/>
                                        <w:color w:val="000000" w:themeColor="text1"/>
                                        <w:kern w:val="24"/>
                                        <w:sz w:val="20"/>
                                        <w:szCs w:val="20"/>
                                        <w:lang w:val="en-US"/>
                                      </w:rPr>
                                      <w:t xml:space="preserve"> FH-ADHD,</w:t>
                                    </w:r>
                                    <w:r w:rsidRPr="006754FD">
                                      <w:rPr>
                                        <w:rFonts w:ascii="Arial" w:hAnsi="Arial" w:cs="Arial"/>
                                        <w:color w:val="000000" w:themeColor="text1"/>
                                        <w:kern w:val="24"/>
                                        <w:sz w:val="20"/>
                                        <w:szCs w:val="20"/>
                                        <w:lang w:val="en-US"/>
                                      </w:rPr>
                                      <w:t xml:space="preserve"> </w:t>
                                    </w:r>
                                    <w:r>
                                      <w:rPr>
                                        <w:rFonts w:ascii="Arial" w:hAnsi="Arial" w:cs="Arial"/>
                                        <w:color w:val="000000" w:themeColor="text1"/>
                                        <w:kern w:val="24"/>
                                        <w:sz w:val="20"/>
                                        <w:szCs w:val="20"/>
                                        <w:lang w:val="en-US"/>
                                      </w:rPr>
                                      <w:t xml:space="preserve">FH-autism*FH-ADHD, </w:t>
                                    </w:r>
                                    <w:r w:rsidRPr="006754FD">
                                      <w:rPr>
                                        <w:rFonts w:ascii="Arial" w:hAnsi="Arial" w:cs="Arial"/>
                                        <w:color w:val="000000" w:themeColor="text1"/>
                                        <w:kern w:val="24"/>
                                        <w:sz w:val="20"/>
                                        <w:szCs w:val="20"/>
                                        <w:lang w:val="en-US"/>
                                      </w:rPr>
                                      <w:t>sex</w:t>
                                    </w:r>
                                  </w:p>
                                </w:txbxContent>
                              </v:textbox>
                            </v:rect>
                            <v:oval id="Oval 457017902" o:spid="_x0000_s1063" style="position:absolute;left:15816;top:638;width:16198;height:123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" fillcolor="white [3212]" strokecolor="black [3213]" strokeweight="1pt">
                              <v:stroke joinstyle="miter"/>
                              <v:textbox>
                                <w:txbxContent>
                                  <w:p w14:paraId="4239B94D"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Hyper</w:t>
                                    </w:r>
                                  </w:p>
                                  <w:p w14:paraId="3B86A0D4"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responsivity Intercept</w:t>
                                    </w:r>
                                  </w:p>
                                </w:txbxContent>
                              </v:textbox>
                            </v:oval>
                            <v:oval id="Oval 1925139492" o:spid="_x0000_s1064" style="position:absolute;left:39539;top:1082;width:16198;height:123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" fillcolor="white [3212]" strokecolor="black [3213]" strokeweight="1pt">
                              <v:stroke joinstyle="miter"/>
                              <v:textbox>
                                <w:txbxContent>
                                  <w:p w14:paraId="1BF25A7D"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Hyper responsivity Slope</w:t>
                                    </w:r>
                                  </w:p>
                                </w:txbxContent>
                              </v:textbox>
                            </v:oval>
                            <v:shape id="Straight Arrow Connector 1755132800" o:spid="_x0000_s1065" type="#_x0000_t32" style="position:absolute;left:11254;top:13021;width:12661;height:1723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" strokecolor="black [3200]" strokeweight=".5pt">
                              <v:stroke endarrow="block" joinstyle="miter"/>
                              <o:lock v:ext="edit" shapetype="f"/>
                            </v:shape>
                            <v:shape id="Arc 908627110" o:spid="_x0000_s1066" style="position:absolute;left:26612;top:483;width:16068;height:13739;rotation:-2686884fd;visibility:visible;mso-wrap-style:square;v-text-anchor:middle" coordsize="1606777,13739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" path="m803388,nsc1006064,,1201250,65503,1349824,183379v183471,145563,277125,355925,253307,568966l803389,686968v,-228989,-1,-457979,-1,-686968xem803388,nfc1006064,,1201250,65503,1349824,183379v183471,145563,277125,355925,253307,568966e" filled="f" strokecolor="black [3200]" strokeweight=".5pt">
                              <v:stroke startarrow="block" endarrow="block" joinstyle="miter"/>
                              <v:path arrowok="t" o:connecttype="custom" o:connectlocs="803388,0;1349824,183379;1603131,752345" o:connectangles="0,0,0"/>
                            </v:shape>
                            <v:rect id="Rectangle 1379533302" o:spid="_x0000_s1067" style="position:absolute;left:13032;top:-19612;width:10573;height:4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" filled="f" strokecolor="black [3213]" strokeweight="1pt">
                              <v:textbox>
                                <w:txbxContent>
                                  <w:p w14:paraId="6727C932"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rect id="Rectangle 236685934" o:spid="_x0000_s1068" style="position:absolute;left:26232;top:-11751;width:11056;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" filled="f" strokecolor="black [3213]" strokeweight="1pt">
                              <v:textbox>
                                <w:txbxContent>
                                  <w:p w14:paraId="50FF3D87"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14m</w:t>
                                    </w:r>
                                  </w:p>
                                </w:txbxContent>
                              </v:textbox>
                            </v:rect>
                            <v:rect id="Rectangle 491821218" o:spid="_x0000_s1069" style="position:absolute;left:13032;top:-11751;width:10753;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" filled="f" strokecolor="black [3213]" strokeweight="1pt">
                              <v:textbox>
                                <w:txbxContent>
                                  <w:p w14:paraId="6A1C5E76"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w:t>
                                    </w:r>
                                    <w:r w:rsidRPr="004512AD">
                                      <w:rPr>
                                        <w:rFonts w:ascii="Arial" w:hAnsi="Arial" w:cs="Arial"/>
                                        <w:color w:val="000000" w:themeColor="text1"/>
                                        <w:kern w:val="24"/>
                                        <w:sz w:val="16"/>
                                        <w:szCs w:val="16"/>
                                        <w:lang w:val="en-US"/>
                                      </w:rPr>
                                      <w:t>10m</w:t>
                                    </w:r>
                                  </w:p>
                                </w:txbxContent>
                              </v:textbox>
                            </v:rect>
                            <v:rect id="Rectangle 1642406686" o:spid="_x0000_s1070" style="position:absolute;left:38655;top:-11751;width:11367;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" filled="f" strokecolor="black [3213]" strokeweight="1pt">
                              <v:textbox>
                                <w:txbxContent>
                                  <w:p w14:paraId="653CF7D5"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24</w:t>
                                    </w:r>
                                    <w:r w:rsidRPr="004512AD">
                                      <w:rPr>
                                        <w:rFonts w:ascii="Arial" w:hAnsi="Arial" w:cs="Arial"/>
                                        <w:color w:val="000000" w:themeColor="text1"/>
                                        <w:kern w:val="24"/>
                                        <w:sz w:val="16"/>
                                        <w:szCs w:val="16"/>
                                        <w:lang w:val="en-US"/>
                                      </w:rPr>
                                      <w:t>m</w:t>
                                    </w:r>
                                  </w:p>
                                </w:txbxContent>
                              </v:textbox>
                            </v:rect>
                            <v:rect id="Rectangle 1245478193" o:spid="_x0000_s1071" style="position:absolute;left:52228;top:-11903;width:11089;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" filled="f" strokecolor="black [3213]" strokeweight="1pt">
                              <v:textbox>
                                <w:txbxContent>
                                  <w:p w14:paraId="6A7057C0"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36</w:t>
                                    </w:r>
                                    <w:r w:rsidRPr="004512AD">
                                      <w:rPr>
                                        <w:rFonts w:ascii="Arial" w:hAnsi="Arial" w:cs="Arial"/>
                                        <w:color w:val="000000" w:themeColor="text1"/>
                                        <w:kern w:val="24"/>
                                        <w:sz w:val="16"/>
                                        <w:szCs w:val="16"/>
                                        <w:lang w:val="en-US"/>
                                      </w:rPr>
                                      <w:t>m</w:t>
                                    </w:r>
                                  </w:p>
                                </w:txbxContent>
                              </v:textbox>
                            </v:rect>
                            <v:shape id="Straight Arrow Connector 1248234963" o:spid="_x0000_s1072" type="#_x0000_t32" style="position:absolute;left:18484;top:-14647;width:90;height:30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" strokecolor="black [3200]" strokeweight=".5pt">
                              <v:stroke startarrow="block" joinstyle="miter"/>
                              <o:lock v:ext="edit" shapetype="f"/>
                            </v:shape>
                            <v:rect id="Rectangle 1828225058" o:spid="_x0000_s1073" style="position:absolute;left:26225;top:-19565;width:10572;height:4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" filled="f" strokecolor="black [3213]" strokeweight="1pt">
                              <v:textbox>
                                <w:txbxContent>
                                  <w:p w14:paraId="1730CC25"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shape id="Straight Arrow Connector 1542409724" o:spid="_x0000_s1074" type="#_x0000_t32" style="position:absolute;left:31676;top:-14599;width:0;height:30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" strokecolor="black [3200]" strokeweight=".5pt">
                              <v:stroke startarrow="block" joinstyle="miter"/>
                              <o:lock v:ext="edit" shapetype="f"/>
                            </v:shape>
                            <v:rect id="Rectangle 1521261600" o:spid="_x0000_s1075" style="position:absolute;left:38655;top:-19565;width:10572;height:4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" filled="f" strokecolor="black [3213]" strokeweight="1pt">
                              <v:textbox>
                                <w:txbxContent>
                                  <w:p w14:paraId="16D6B0B3"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shape id="Straight Arrow Connector 1503965861" o:spid="_x0000_s1076" type="#_x0000_t32" style="position:absolute;left:43857;top:-14599;width:0;height:30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" strokecolor="black [3200]" strokeweight=".5pt">
                              <v:stroke startarrow="block" joinstyle="miter"/>
                              <o:lock v:ext="edit" shapetype="f"/>
                            </v:shape>
                            <v:rect id="Rectangle 229351420" o:spid="_x0000_s1077" style="position:absolute;left:52228;top:-19660;width:10573;height:4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" filled="f" strokecolor="black [3213]" strokeweight="1pt">
                              <v:textbox>
                                <w:txbxContent>
                                  <w:p w14:paraId="1724AA6A"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shape id="Straight Arrow Connector 1078953288" o:spid="_x0000_s1078" type="#_x0000_t32" style="position:absolute;left:57430;top:-14694;width:0;height:30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" strokecolor="black [3200]" strokeweight=".5pt">
                              <v:stroke startarrow="block" joinstyle="miter"/>
                              <o:lock v:ext="edit" shapetype="f"/>
                            </v:shape>
                          </v:group>
                          <v:shapetype id="_x0000_t202" coordsize="21600,21600" o:spt="202" path="m,l,21600r21600,l21600,xe">
                            <v:stroke joinstyle="miter"/>
                            <v:path gradientshapeok="t" o:connecttype="rect"/>
                          </v:shapetype>
                          <v:shape id="Text Box 830604731" o:spid="_x0000_s1079" type="#_x0000_t202" style="position:absolute;left:5237;top:41945;width:64018;height:12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" stroked="f">
                            <v:textbox inset="0,0,0,0">
                              <w:txbxContent>
                                <w:p w14:paraId="47A79D14" w14:textId="33DB896D" w:rsidR="00B96EA1" w:rsidRDefault="00B96EA1" w:rsidP="00B96EA1">
                                  <w:pPr>
                                    <w:pStyle w:val="Caption"/>
                                    <w:rPr>
                                      <w:rFonts w:ascii="Arial" w:hAnsi="Arial" w:cs="Arial"/>
                                      <w:i w:val="0"/>
                                      <w:iCs w:val="0"/>
                                      <w:color w:val="auto"/>
                                      <w:sz w:val="24"/>
                                      <w:szCs w:val="24"/>
                                    </w:rPr>
                                  </w:pPr>
                                  <w:r w:rsidRPr="00CA450D">
                                    <w:rPr>
                                      <w:rFonts w:ascii="Arial" w:hAnsi="Arial" w:cs="Arial"/>
                                      <w:i w:val="0"/>
                                      <w:iCs w:val="0"/>
                                      <w:color w:val="auto"/>
                                      <w:sz w:val="24"/>
                                      <w:szCs w:val="24"/>
                                    </w:rPr>
                                    <w:t>Figure</w:t>
                                  </w:r>
                                  <w:r>
                                    <w:rPr>
                                      <w:rFonts w:ascii="Arial" w:hAnsi="Arial" w:cs="Arial"/>
                                      <w:i w:val="0"/>
                                      <w:iCs w:val="0"/>
                                      <w:color w:val="auto"/>
                                      <w:sz w:val="24"/>
                                      <w:szCs w:val="24"/>
                                    </w:rPr>
                                    <w:t xml:space="preserve"> </w:t>
                                  </w:r>
                                  <w:r w:rsidR="00D05F24">
                                    <w:rPr>
                                      <w:rFonts w:ascii="Arial" w:hAnsi="Arial" w:cs="Arial"/>
                                      <w:i w:val="0"/>
                                      <w:iCs w:val="0"/>
                                      <w:color w:val="auto"/>
                                      <w:sz w:val="24"/>
                                      <w:szCs w:val="24"/>
                                    </w:rPr>
                                    <w:t>S</w:t>
                                  </w:r>
                                  <w:r w:rsidR="0047290F">
                                    <w:rPr>
                                      <w:rFonts w:ascii="Arial" w:hAnsi="Arial" w:cs="Arial"/>
                                      <w:i w:val="0"/>
                                      <w:iCs w:val="0"/>
                                      <w:color w:val="auto"/>
                                      <w:sz w:val="24"/>
                                      <w:szCs w:val="24"/>
                                    </w:rPr>
                                    <w:t>2</w:t>
                                  </w:r>
                                  <w:r w:rsidRPr="00CA450D">
                                    <w:rPr>
                                      <w:rFonts w:ascii="Arial" w:hAnsi="Arial" w:cs="Arial"/>
                                      <w:i w:val="0"/>
                                      <w:iCs w:val="0"/>
                                      <w:color w:val="auto"/>
                                      <w:sz w:val="24"/>
                                      <w:szCs w:val="24"/>
                                    </w:rPr>
                                    <w:t>. Latent Growth Curve Model</w:t>
                                  </w:r>
                                </w:p>
                                <w:p w14:paraId="0441E5B5" w14:textId="36DE8BD5" w:rsidR="00B96EA1" w:rsidRPr="00211FED" w:rsidRDefault="00B96EA1" w:rsidP="00B96EA1">
                                  <w:pPr>
                                    <w:rPr>
                                      <w:rFonts w:ascii="Arial" w:hAnsi="Arial" w:cs="Arial"/>
                                    </w:rPr>
                                  </w:pPr>
                                  <w:r w:rsidRPr="00211FED">
                                    <w:rPr>
                                      <w:rFonts w:ascii="Arial" w:hAnsi="Arial" w:cs="Arial"/>
                                    </w:rPr>
                                    <w:t>Dashed boxes indicate specified loadings between latent growth factors and observed data</w:t>
                                  </w:r>
                                  <w:r>
                                    <w:rPr>
                                      <w:rFonts w:ascii="Arial" w:hAnsi="Arial" w:cs="Arial"/>
                                    </w:rPr>
                                    <w:t>. FH = family history; ITSP = Infant and Toddler Sensory Profile</w:t>
                                  </w:r>
                                  <w:r w:rsidR="000F2C7D">
                                    <w:rPr>
                                      <w:rFonts w:ascii="Arial" w:hAnsi="Arial" w:cs="Arial"/>
                                    </w:rPr>
                                    <w:t xml:space="preserve"> </w:t>
                                  </w:r>
                                  <w:r w:rsidR="00D05F24">
                                    <w:rPr>
                                      <w:rFonts w:ascii="Arial" w:hAnsi="Arial" w:cs="Arial"/>
                                    </w:rPr>
                                    <w:t xml:space="preserve"> </w:t>
                                  </w:r>
                                  <w:r w:rsidR="00956884">
                                    <w:rPr>
                                      <w:rFonts w:ascii="Arial" w:hAnsi="Arial" w:cs="Arial"/>
                                    </w:rPr>
                                    <w:t xml:space="preserve"> </w:t>
                                  </w:r>
                                </w:p>
                              </w:txbxContent>
                            </v:textbox>
                          </v:shape>
                        </v:group>
                        <v:shape id="Text Box 1" o:spid="_x0000_s1080" type="#_x0000_t202" style="position:absolute;left:32550;top:342;width:2150;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" fillcolor="white [3212]" strokecolor="black [3213]" strokeweight=".5pt">
                          <v:stroke dashstyle="1 1"/>
                          <v:textbox>
                            <w:txbxContent>
                              <w:p w14:paraId="37D5DDD3"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081" type="#_x0000_t202" style="position:absolute;left:29449;top:-451;width:2150;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" fillcolor="white [3212]" strokecolor="black [3213]" strokeweight=".5pt">
                          <v:stroke dashstyle="1 1"/>
                          <v:textbox>
                            <w:txbxContent>
                              <w:p w14:paraId="33220553"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082" type="#_x0000_t202" style="position:absolute;left:40948;top:654;width:3495;height:1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" fillcolor="white [3212]" strokecolor="black [3213]" strokeweight=".5pt">
                          <v:stroke dashstyle="1 1"/>
                          <v:textbox>
                            <w:txbxContent>
                              <w:p w14:paraId="57011D21" w14:textId="77777777" w:rsidR="00B96EA1" w:rsidRPr="00654DFB" w:rsidRDefault="00B96EA1" w:rsidP="00B96EA1">
                                <w:pPr>
                                  <w:jc w:val="center"/>
                                  <w:rPr>
                                    <w:rFonts w:ascii="Arial" w:hAnsi="Arial" w:cs="Arial"/>
                                    <w:sz w:val="11"/>
                                    <w:szCs w:val="11"/>
                                  </w:rPr>
                                </w:pPr>
                                <w:r>
                                  <w:rPr>
                                    <w:rFonts w:ascii="Arial" w:hAnsi="Arial" w:cs="Arial"/>
                                    <w:sz w:val="11"/>
                                    <w:szCs w:val="11"/>
                                  </w:rPr>
                                  <w:t>1.75</w:t>
                                </w:r>
                              </w:p>
                            </w:txbxContent>
                          </v:textbox>
                        </v:shape>
                        <v:shape id="Text Box 1" o:spid="_x0000_s1083" type="#_x0000_t202" style="position:absolute;left:45250;top:677;width:3439;height:1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" fillcolor="white [3212]" strokecolor="black [3213]" strokeweight=".5pt">
                          <v:stroke dashstyle="1 1"/>
                          <v:textbox>
                            <w:txbxContent>
                              <w:p w14:paraId="5E104C84" w14:textId="77777777" w:rsidR="00B96EA1" w:rsidRPr="00654DFB" w:rsidRDefault="00B96EA1" w:rsidP="00B96EA1">
                                <w:pPr>
                                  <w:jc w:val="center"/>
                                  <w:rPr>
                                    <w:rFonts w:ascii="Arial" w:hAnsi="Arial" w:cs="Arial"/>
                                    <w:sz w:val="11"/>
                                    <w:szCs w:val="11"/>
                                  </w:rPr>
                                </w:pPr>
                                <w:r>
                                  <w:rPr>
                                    <w:rFonts w:ascii="Arial" w:hAnsi="Arial" w:cs="Arial"/>
                                    <w:sz w:val="11"/>
                                    <w:szCs w:val="11"/>
                                  </w:rPr>
                                  <w:t>2.75</w:t>
                                </w:r>
                              </w:p>
                            </w:txbxContent>
                          </v:textbox>
                        </v:shape>
                        <v:shape id="Text Box 1" o:spid="_x0000_s1084" type="#_x0000_t202" style="position:absolute;left:36624;top:677;width:3494;height:1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" fillcolor="white [3212]" strokecolor="black [3213]" strokeweight=".5pt">
                          <v:stroke dashstyle="1 1"/>
                          <v:textbox>
                            <w:txbxContent>
                              <w:p w14:paraId="687F5C20" w14:textId="77777777" w:rsidR="00B96EA1" w:rsidRPr="00654DFB" w:rsidRDefault="00B96EA1" w:rsidP="00B96EA1">
                                <w:pPr>
                                  <w:jc w:val="center"/>
                                  <w:rPr>
                                    <w:rFonts w:ascii="Arial" w:hAnsi="Arial" w:cs="Arial"/>
                                    <w:sz w:val="11"/>
                                    <w:szCs w:val="11"/>
                                  </w:rPr>
                                </w:pPr>
                                <w:r>
                                  <w:rPr>
                                    <w:rFonts w:ascii="Arial" w:hAnsi="Arial" w:cs="Arial"/>
                                    <w:sz w:val="11"/>
                                    <w:szCs w:val="11"/>
                                  </w:rPr>
                                  <w:t>0.5</w:t>
                                </w:r>
                              </w:p>
                            </w:txbxContent>
                          </v:textbox>
                        </v:shape>
                        <v:shape id="Text Box 1" o:spid="_x0000_s1085" type="#_x0000_t202" style="position:absolute;left:25708;top:-745;width:2149;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" fillcolor="white [3212]" strokecolor="black [3213]" strokeweight=".5pt">
                          <v:stroke dashstyle="1 1"/>
                          <v:textbox>
                            <w:txbxContent>
                              <w:p w14:paraId="312F6480"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086" type="#_x0000_t202" style="position:absolute;left:20374;top:-311;width:2149;height:17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" fillcolor="white [3212]" strokecolor="black [3213]" strokeweight=".5pt">
                          <v:stroke dashstyle="1 1"/>
                          <v:textbox>
                            <w:txbxContent>
                              <w:p w14:paraId="6C75189B"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group>
                      <v:rect id="Rectangle 1" o:spid="_x0000_s1087" style="position:absolute;left:51564;top:21269;width:12893;height:3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" filled="f" strokecolor="black [3213]" strokeweight="1pt">
                        <v:textbox>
                          <w:txbxContent>
                            <w:p w14:paraId="4FBC8BC2"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 xml:space="preserve">36m autistic traits </w:t>
                              </w:r>
                            </w:p>
                          </w:txbxContent>
                        </v:textbox>
                      </v:rect>
                      <v:rect id="Rectangle 1" o:spid="_x0000_s1088" style="position:absolute;left:51564;top:25165;width:12893;height:3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" filled="f" strokecolor="black [3213]" strokeweight="1pt">
                        <v:textbox>
                          <w:txbxContent>
                            <w:p w14:paraId="33ED00A5"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 xml:space="preserve">36m ADHD traits </w:t>
                              </w:r>
                            </w:p>
                          </w:txbxContent>
                        </v:textbox>
                      </v:rect>
                      <v:shape id="Straight Arrow Connector 1" o:spid="_x0000_s1089" type="#_x0000_t32" style="position:absolute;left:47163;top:12031;width:4401;height:1352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" strokecolor="black [3200]" strokeweight=".5pt">
                        <v:stroke endarrow="block" joinstyle="miter"/>
                        <o:lock v:ext="edit" shapetype="f"/>
                      </v:shape>
                      <v:shape id="Straight Arrow Connector 1" o:spid="_x0000_s1090" type="#_x0000_t32" style="position:absolute;left:27857;top:11508;width:23332;height:1214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" strokecolor="black [3200]" strokeweight=".5pt">
                        <v:stroke endarrow="block" joinstyle="miter"/>
                        <o:lock v:ext="edit" shapetype="f"/>
                      </v:shape>
                    </v:group>
                  </v:group>
                </v:group>
                <v:shape id="Arc 1" o:spid="_x0000_s1091" style="position:absolute;left:50647;top:17041;width:15879;height:13910;rotation:3320082fd;visibility:visible;mso-wrap-style:square;v-text-anchor:middle" coordsize="1587907,13910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" path="m1083266,47821nsc1257044,107389,1401317,218676,1490761,362146l793954,695519,1083266,47821xem1083266,47821nfc1257044,107389,1401317,218676,1490761,362146e" filled="f" strokecolor="black [3200]" strokeweight=".5pt">
                  <v:stroke startarrow="block" endarrow="block" joinstyle="miter"/>
                  <v:path arrowok="t" o:connecttype="custom" o:connectlocs="1083266,47821;1490761,362146" o:connectangles="0,0"/>
                </v:shape>
              </v:group>
            </w:pict>
          </mc:Fallback>
        </mc:AlternateContent>
      </w:r>
    </w:p>
    <w:p w14:paraId="760BCC29" w14:textId="4D113F07" w:rsidR="00B96EA1" w:rsidRPr="00515A85" w:rsidRDefault="00B96EA1">
      <w:pPr>
        <w:rPr>
          <w:rFonts w:ascii="Times New Roman" w:hAnsi="Times New Roman" w:cs="Times New Roman"/>
        </w:rPr>
      </w:pPr>
    </w:p>
    <w:p w14:paraId="10BF9DAA" w14:textId="09827922" w:rsidR="00B96EA1" w:rsidRPr="00515A85" w:rsidRDefault="00B96EA1">
      <w:pPr>
        <w:rPr>
          <w:rFonts w:ascii="Times New Roman" w:hAnsi="Times New Roman" w:cs="Times New Roman"/>
        </w:rPr>
      </w:pPr>
    </w:p>
    <w:p w14:paraId="06BD6858" w14:textId="5793E539" w:rsidR="00B96EA1" w:rsidRPr="00515A85" w:rsidRDefault="00B96EA1">
      <w:pPr>
        <w:rPr>
          <w:rFonts w:ascii="Times New Roman" w:hAnsi="Times New Roman" w:cs="Times New Roman"/>
        </w:rPr>
      </w:pPr>
    </w:p>
    <w:p w14:paraId="022F17AE" w14:textId="5B476A33" w:rsidR="00B96EA1" w:rsidRPr="00515A85" w:rsidRDefault="00B96EA1">
      <w:pPr>
        <w:rPr>
          <w:rFonts w:ascii="Times New Roman" w:hAnsi="Times New Roman" w:cs="Times New Roman"/>
        </w:rPr>
      </w:pPr>
    </w:p>
    <w:p w14:paraId="5B450940" w14:textId="660A508D" w:rsidR="00B96EA1" w:rsidRPr="00515A85" w:rsidRDefault="00B96EA1">
      <w:pPr>
        <w:rPr>
          <w:rFonts w:ascii="Times New Roman" w:hAnsi="Times New Roman" w:cs="Times New Roman"/>
        </w:rPr>
      </w:pPr>
    </w:p>
    <w:p w14:paraId="22F55291" w14:textId="0B3EB5A0" w:rsidR="00B96EA1" w:rsidRPr="00515A85" w:rsidRDefault="00956884">
      <w:pPr>
        <w:rPr>
          <w:rFonts w:ascii="Times New Roman" w:hAnsi="Times New Roman" w:cs="Times New Roman"/>
        </w:rPr>
      </w:pPr>
      <w:r w:rsidRPr="00515A85">
        <w:rPr>
          <w:noProof/>
        </w:rPr>
        <mc:AlternateContent>
          <mc:Choice Requires="wps">
            <w:drawing>
              <wp:anchor distT="0" distB="0" distL="114300" distR="114300" simplePos="0" relativeHeight="251656189" behindDoc="0" locked="0" layoutInCell="1" allowOverlap="1" wp14:anchorId="733F6FD6" wp14:editId="16DC7DF6">
                <wp:simplePos x="0" y="0"/>
                <wp:positionH relativeFrom="column">
                  <wp:posOffset>2568574</wp:posOffset>
                </wp:positionH>
                <wp:positionV relativeFrom="paragraph">
                  <wp:posOffset>132079</wp:posOffset>
                </wp:positionV>
                <wp:extent cx="1317625" cy="615859"/>
                <wp:effectExtent l="25400" t="25400" r="15875" b="19685"/>
                <wp:wrapNone/>
                <wp:docPr id="96911548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317625" cy="6158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9E4707" id="Straight Arrow Connector 1" o:spid="_x0000_s1026" type="#_x0000_t32" style="position:absolute;margin-left:202.25pt;margin-top:10.4pt;width:103.75pt;height:48.5pt;flip:x y;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" strokecolor="black [3200]" strokeweight=".5pt">
                <v:stroke endarrow="block" joinstyle="miter"/>
                <o:lock v:ext="edit" shapetype="f"/>
              </v:shape>
            </w:pict>
          </mc:Fallback>
        </mc:AlternateContent>
      </w:r>
      <w:r w:rsidRPr="00515A85">
        <w:rPr>
          <w:noProof/>
        </w:rPr>
        <mc:AlternateContent>
          <mc:Choice Requires="wps">
            <w:drawing>
              <wp:anchor distT="0" distB="0" distL="114300" distR="114300" simplePos="0" relativeHeight="251657726" behindDoc="0" locked="0" layoutInCell="1" allowOverlap="1" wp14:anchorId="44D6A73A" wp14:editId="342FEF4E">
                <wp:simplePos x="0" y="0"/>
                <wp:positionH relativeFrom="column">
                  <wp:posOffset>3521075</wp:posOffset>
                </wp:positionH>
                <wp:positionV relativeFrom="paragraph">
                  <wp:posOffset>155892</wp:posOffset>
                </wp:positionV>
                <wp:extent cx="365125" cy="592046"/>
                <wp:effectExtent l="25400" t="25400" r="15875" b="17780"/>
                <wp:wrapNone/>
                <wp:docPr id="42277285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65125" cy="5920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2B5B9B" id="Straight Arrow Connector 1" o:spid="_x0000_s1026" type="#_x0000_t32" style="position:absolute;margin-left:277.25pt;margin-top:12.25pt;width:28.75pt;height:46.6pt;flip:x y;z-index:2516577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" strokecolor="black [3200]" strokeweight=".5pt">
                <v:stroke endarrow="block" joinstyle="miter"/>
                <o:lock v:ext="edit" shapetype="f"/>
              </v:shape>
            </w:pict>
          </mc:Fallback>
        </mc:AlternateContent>
      </w:r>
      <w:r w:rsidRPr="00515A85">
        <w:rPr>
          <w:noProof/>
        </w:rPr>
        <mc:AlternateContent>
          <mc:Choice Requires="wps">
            <w:drawing>
              <wp:anchor distT="0" distB="0" distL="114300" distR="114300" simplePos="0" relativeHeight="251657982" behindDoc="0" locked="0" layoutInCell="1" allowOverlap="1" wp14:anchorId="0EAD902B" wp14:editId="5CD09ABA">
                <wp:simplePos x="0" y="0"/>
                <wp:positionH relativeFrom="column">
                  <wp:posOffset>3886200</wp:posOffset>
                </wp:positionH>
                <wp:positionV relativeFrom="paragraph">
                  <wp:posOffset>122554</wp:posOffset>
                </wp:positionV>
                <wp:extent cx="739775" cy="625384"/>
                <wp:effectExtent l="0" t="25400" r="34925" b="22860"/>
                <wp:wrapNone/>
                <wp:docPr id="33888063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9775" cy="6253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C30B57" id="Straight Arrow Connector 1" o:spid="_x0000_s1026" type="#_x0000_t32" style="position:absolute;margin-left:306pt;margin-top:9.65pt;width:58.25pt;height:49.25pt;flip:y;z-index:2516579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" strokecolor="black [3200]" strokeweight=".5pt">
                <v:stroke endarrow="block" joinstyle="miter"/>
                <o:lock v:ext="edit" shapetype="f"/>
              </v:shape>
            </w:pict>
          </mc:Fallback>
        </mc:AlternateContent>
      </w:r>
      <w:r w:rsidRPr="00515A85">
        <w:rPr>
          <w:noProof/>
        </w:rPr>
        <mc:AlternateContent>
          <mc:Choice Requires="wps">
            <w:drawing>
              <wp:anchor distT="0" distB="0" distL="114300" distR="114300" simplePos="0" relativeHeight="251656701" behindDoc="0" locked="0" layoutInCell="1" allowOverlap="1" wp14:anchorId="3F947924" wp14:editId="6B1E2BE2">
                <wp:simplePos x="0" y="0"/>
                <wp:positionH relativeFrom="column">
                  <wp:posOffset>1881188</wp:posOffset>
                </wp:positionH>
                <wp:positionV relativeFrom="paragraph">
                  <wp:posOffset>136843</wp:posOffset>
                </wp:positionV>
                <wp:extent cx="1664017" cy="574675"/>
                <wp:effectExtent l="0" t="38100" r="0" b="22225"/>
                <wp:wrapNone/>
                <wp:docPr id="75943820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64017" cy="574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519195" id="Straight Arrow Connector 1" o:spid="_x0000_s1026" type="#_x0000_t32" style="position:absolute;margin-left:148.15pt;margin-top:10.8pt;width:131pt;height:45.25pt;flip:y;z-index:251656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" strokecolor="black [3200]" strokeweight=".5pt">
                <v:stroke endarrow="block" joinstyle="miter"/>
                <o:lock v:ext="edit" shapetype="f"/>
              </v:shape>
            </w:pict>
          </mc:Fallback>
        </mc:AlternateContent>
      </w:r>
      <w:r w:rsidRPr="00515A85">
        <w:rPr>
          <w:noProof/>
        </w:rPr>
        <mc:AlternateContent>
          <mc:Choice Requires="wps">
            <w:drawing>
              <wp:anchor distT="0" distB="0" distL="114300" distR="114300" simplePos="0" relativeHeight="251657214" behindDoc="0" locked="0" layoutInCell="1" allowOverlap="1" wp14:anchorId="3A6F3AB1" wp14:editId="708A0A7E">
                <wp:simplePos x="0" y="0"/>
                <wp:positionH relativeFrom="column">
                  <wp:posOffset>1881188</wp:posOffset>
                </wp:positionH>
                <wp:positionV relativeFrom="paragraph">
                  <wp:posOffset>165418</wp:posOffset>
                </wp:positionV>
                <wp:extent cx="668655" cy="546100"/>
                <wp:effectExtent l="0" t="25400" r="42545" b="12700"/>
                <wp:wrapNone/>
                <wp:docPr id="162557070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655" cy="546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BAD0EE" id="Straight Arrow Connector 1" o:spid="_x0000_s1026" type="#_x0000_t32" style="position:absolute;margin-left:148.15pt;margin-top:13.05pt;width:52.65pt;height:43pt;flip:y;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" strokecolor="black [3200]" strokeweight=".5pt">
                <v:stroke endarrow="block" joinstyle="miter"/>
                <o:lock v:ext="edit" shapetype="f"/>
              </v:shape>
            </w:pict>
          </mc:Fallback>
        </mc:AlternateContent>
      </w:r>
      <w:r w:rsidRPr="00515A85">
        <w:rPr>
          <w:noProof/>
        </w:rPr>
        <mc:AlternateContent>
          <mc:Choice Requires="wps">
            <w:drawing>
              <wp:anchor distT="0" distB="0" distL="114300" distR="114300" simplePos="0" relativeHeight="251658751" behindDoc="0" locked="0" layoutInCell="1" allowOverlap="1" wp14:anchorId="6B0E3540" wp14:editId="0266F1D3">
                <wp:simplePos x="0" y="0"/>
                <wp:positionH relativeFrom="column">
                  <wp:posOffset>1881188</wp:posOffset>
                </wp:positionH>
                <wp:positionV relativeFrom="paragraph">
                  <wp:posOffset>135254</wp:posOffset>
                </wp:positionV>
                <wp:extent cx="2805430" cy="578019"/>
                <wp:effectExtent l="0" t="50800" r="0" b="19050"/>
                <wp:wrapNone/>
                <wp:docPr id="151577755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05430" cy="5780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6CDE26" id="Straight Arrow Connector 1" o:spid="_x0000_s1026" type="#_x0000_t32" style="position:absolute;margin-left:148.15pt;margin-top:10.65pt;width:220.9pt;height:45.5pt;flip:y;z-index:251658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" strokecolor="black [3200]" strokeweight=".5pt">
                <v:stroke endarrow="block" joinstyle="miter"/>
                <o:lock v:ext="edit" shapetype="f"/>
              </v:shape>
            </w:pict>
          </mc:Fallback>
        </mc:AlternateContent>
      </w:r>
      <w:r w:rsidRPr="00515A85">
        <w:rPr>
          <w:noProof/>
        </w:rPr>
        <mc:AlternateContent>
          <mc:Choice Requires="wps">
            <w:drawing>
              <wp:anchor distT="0" distB="0" distL="114300" distR="114300" simplePos="0" relativeHeight="251658239" behindDoc="0" locked="0" layoutInCell="1" allowOverlap="1" wp14:anchorId="1C4CD43B" wp14:editId="5B699066">
                <wp:simplePos x="0" y="0"/>
                <wp:positionH relativeFrom="column">
                  <wp:posOffset>1418172</wp:posOffset>
                </wp:positionH>
                <wp:positionV relativeFrom="paragraph">
                  <wp:posOffset>135419</wp:posOffset>
                </wp:positionV>
                <wp:extent cx="434442" cy="578955"/>
                <wp:effectExtent l="25400" t="25400" r="22860" b="18415"/>
                <wp:wrapNone/>
                <wp:docPr id="211460826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34442" cy="5789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A32FCE" id="Straight Arrow Connector 1" o:spid="_x0000_s1026" type="#_x0000_t32" style="position:absolute;margin-left:111.65pt;margin-top:10.65pt;width:34.2pt;height:45.6pt;flip:x 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" strokecolor="black [3200]" strokeweight=".5pt">
                <v:stroke endarrow="block" joinstyle="miter"/>
                <o:lock v:ext="edit" shapetype="f"/>
              </v:shape>
            </w:pict>
          </mc:Fallback>
        </mc:AlternateContent>
      </w:r>
    </w:p>
    <w:p w14:paraId="544ED377" w14:textId="547906CF" w:rsidR="00B96EA1" w:rsidRPr="00515A85" w:rsidRDefault="00B96EA1">
      <w:pPr>
        <w:rPr>
          <w:rFonts w:ascii="Times New Roman" w:hAnsi="Times New Roman" w:cs="Times New Roman"/>
        </w:rPr>
      </w:pPr>
    </w:p>
    <w:p w14:paraId="57EA5365" w14:textId="7CAE62A1" w:rsidR="00B96EA1" w:rsidRPr="00515A85" w:rsidRDefault="00B96EA1">
      <w:pPr>
        <w:rPr>
          <w:rFonts w:ascii="Times New Roman" w:hAnsi="Times New Roman" w:cs="Times New Roman"/>
        </w:rPr>
      </w:pPr>
    </w:p>
    <w:p w14:paraId="0F8B635B" w14:textId="4ACA7439" w:rsidR="00B96EA1" w:rsidRPr="00515A85" w:rsidRDefault="00B96EA1">
      <w:pPr>
        <w:rPr>
          <w:rFonts w:ascii="Times New Roman" w:hAnsi="Times New Roman" w:cs="Times New Roman"/>
        </w:rPr>
      </w:pPr>
    </w:p>
    <w:p w14:paraId="584E77CD" w14:textId="77777777" w:rsidR="00B96EA1" w:rsidRPr="00515A85" w:rsidRDefault="00B96EA1">
      <w:pPr>
        <w:rPr>
          <w:rFonts w:ascii="Times New Roman" w:hAnsi="Times New Roman" w:cs="Times New Roman"/>
        </w:rPr>
      </w:pPr>
    </w:p>
    <w:p w14:paraId="7D40510B" w14:textId="77777777" w:rsidR="00B96EA1" w:rsidRPr="00515A85" w:rsidRDefault="00B96EA1">
      <w:pPr>
        <w:rPr>
          <w:rFonts w:ascii="Times New Roman" w:hAnsi="Times New Roman" w:cs="Times New Roman"/>
        </w:rPr>
      </w:pPr>
    </w:p>
    <w:p w14:paraId="5CBF2FA3" w14:textId="77777777" w:rsidR="00B96EA1" w:rsidRPr="00515A85" w:rsidRDefault="00B96EA1">
      <w:pPr>
        <w:rPr>
          <w:rFonts w:ascii="Times New Roman" w:hAnsi="Times New Roman" w:cs="Times New Roman"/>
        </w:rPr>
      </w:pPr>
    </w:p>
    <w:p w14:paraId="0B6260B3" w14:textId="6DC810E1" w:rsidR="00B96EA1" w:rsidRPr="00515A85" w:rsidRDefault="00B96EA1">
      <w:pPr>
        <w:rPr>
          <w:rFonts w:ascii="Times New Roman" w:hAnsi="Times New Roman" w:cs="Times New Roman"/>
        </w:rPr>
      </w:pPr>
    </w:p>
    <w:p w14:paraId="05A2E9E1" w14:textId="77777777" w:rsidR="00B96EA1" w:rsidRPr="00515A85" w:rsidRDefault="00B96EA1">
      <w:pPr>
        <w:rPr>
          <w:rFonts w:ascii="Times New Roman" w:hAnsi="Times New Roman" w:cs="Times New Roman"/>
        </w:rPr>
      </w:pPr>
    </w:p>
    <w:p w14:paraId="671B52A9" w14:textId="77777777" w:rsidR="00B96EA1" w:rsidRPr="00515A85" w:rsidRDefault="00B96EA1">
      <w:pPr>
        <w:rPr>
          <w:rFonts w:ascii="Times New Roman" w:hAnsi="Times New Roman" w:cs="Times New Roman"/>
        </w:rPr>
      </w:pPr>
    </w:p>
    <w:p w14:paraId="751A76DD" w14:textId="77777777" w:rsidR="00B96EA1" w:rsidRPr="00515A85" w:rsidRDefault="00B96EA1">
      <w:pPr>
        <w:rPr>
          <w:rFonts w:ascii="Times New Roman" w:hAnsi="Times New Roman" w:cs="Times New Roman"/>
        </w:rPr>
      </w:pPr>
    </w:p>
    <w:p w14:paraId="58F3F0AD" w14:textId="77777777" w:rsidR="00B96EA1" w:rsidRPr="00515A85" w:rsidRDefault="00B96EA1">
      <w:pPr>
        <w:rPr>
          <w:rFonts w:ascii="Times New Roman" w:hAnsi="Times New Roman" w:cs="Times New Roman"/>
        </w:rPr>
      </w:pPr>
    </w:p>
    <w:p w14:paraId="39612F39" w14:textId="77777777" w:rsidR="00B96EA1" w:rsidRPr="00515A85" w:rsidRDefault="00B96EA1">
      <w:pPr>
        <w:rPr>
          <w:rFonts w:ascii="Times New Roman" w:hAnsi="Times New Roman" w:cs="Times New Roman"/>
        </w:rPr>
      </w:pPr>
    </w:p>
    <w:p w14:paraId="7AD47DA5" w14:textId="77777777" w:rsidR="00B96EA1" w:rsidRPr="00515A85" w:rsidRDefault="00B96EA1">
      <w:pPr>
        <w:rPr>
          <w:rFonts w:ascii="Times New Roman" w:hAnsi="Times New Roman" w:cs="Times New Roman"/>
        </w:rPr>
      </w:pPr>
    </w:p>
    <w:p w14:paraId="21D05ED0" w14:textId="77777777" w:rsidR="00B96EA1" w:rsidRPr="00515A85" w:rsidRDefault="00B96EA1">
      <w:pPr>
        <w:rPr>
          <w:rFonts w:ascii="Times New Roman" w:hAnsi="Times New Roman" w:cs="Times New Roman"/>
        </w:rPr>
      </w:pPr>
    </w:p>
    <w:p w14:paraId="05149466" w14:textId="77777777" w:rsidR="00B96EA1" w:rsidRPr="00515A85" w:rsidRDefault="00B96EA1">
      <w:pPr>
        <w:rPr>
          <w:rFonts w:ascii="Times New Roman" w:hAnsi="Times New Roman" w:cs="Times New Roman"/>
        </w:rPr>
      </w:pPr>
    </w:p>
    <w:p w14:paraId="35485CC7" w14:textId="77777777" w:rsidR="00B96EA1" w:rsidRPr="00515A85" w:rsidRDefault="00B96EA1">
      <w:pPr>
        <w:rPr>
          <w:rFonts w:ascii="Times New Roman" w:hAnsi="Times New Roman" w:cs="Times New Roman"/>
        </w:rPr>
      </w:pPr>
    </w:p>
    <w:p w14:paraId="3518CA8D" w14:textId="77777777" w:rsidR="00B96EA1" w:rsidRPr="00515A85" w:rsidRDefault="00B96EA1">
      <w:pPr>
        <w:rPr>
          <w:rFonts w:ascii="Times New Roman" w:hAnsi="Times New Roman" w:cs="Times New Roman"/>
        </w:rPr>
      </w:pPr>
    </w:p>
    <w:p w14:paraId="34ADF725" w14:textId="77777777" w:rsidR="00B96EA1" w:rsidRPr="00515A85" w:rsidRDefault="00B96EA1">
      <w:pPr>
        <w:rPr>
          <w:rFonts w:ascii="Times New Roman" w:hAnsi="Times New Roman" w:cs="Times New Roman"/>
        </w:rPr>
      </w:pPr>
    </w:p>
    <w:p w14:paraId="40D46A78" w14:textId="77777777" w:rsidR="00B96EA1" w:rsidRPr="00515A85" w:rsidRDefault="00B96EA1">
      <w:pPr>
        <w:rPr>
          <w:rFonts w:ascii="Times New Roman" w:hAnsi="Times New Roman" w:cs="Times New Roman"/>
        </w:rPr>
      </w:pPr>
    </w:p>
    <w:p w14:paraId="5A0A6719" w14:textId="77777777" w:rsidR="00B96EA1" w:rsidRPr="00515A85" w:rsidRDefault="00B96EA1">
      <w:pPr>
        <w:rPr>
          <w:rFonts w:ascii="Times New Roman" w:hAnsi="Times New Roman" w:cs="Times New Roman"/>
        </w:rPr>
      </w:pPr>
    </w:p>
    <w:p w14:paraId="2070413C" w14:textId="5954010D" w:rsidR="00B96EA1" w:rsidRPr="00515A85" w:rsidRDefault="00B96EA1">
      <w:pPr>
        <w:rPr>
          <w:rFonts w:ascii="Times New Roman" w:hAnsi="Times New Roman" w:cs="Times New Roman"/>
        </w:rPr>
      </w:pPr>
    </w:p>
    <w:p w14:paraId="05583753" w14:textId="77777777" w:rsidR="00B96EA1" w:rsidRPr="00515A85" w:rsidRDefault="00B96EA1">
      <w:pPr>
        <w:rPr>
          <w:rFonts w:ascii="Times New Roman" w:hAnsi="Times New Roman" w:cs="Times New Roman"/>
        </w:rPr>
      </w:pPr>
    </w:p>
    <w:p w14:paraId="0A1D5AC0" w14:textId="77777777" w:rsidR="00B96EA1" w:rsidRPr="00515A85" w:rsidRDefault="00B96EA1">
      <w:pPr>
        <w:rPr>
          <w:rFonts w:ascii="Times New Roman" w:hAnsi="Times New Roman" w:cs="Times New Roman"/>
        </w:rPr>
      </w:pPr>
    </w:p>
    <w:p w14:paraId="646358B0" w14:textId="77777777" w:rsidR="00B96EA1" w:rsidRPr="00515A85" w:rsidRDefault="00B96EA1">
      <w:pPr>
        <w:rPr>
          <w:rFonts w:ascii="Times New Roman" w:hAnsi="Times New Roman" w:cs="Times New Roman"/>
        </w:rPr>
      </w:pPr>
    </w:p>
    <w:p w14:paraId="1F8A51EE" w14:textId="77777777" w:rsidR="00B96EA1" w:rsidRPr="00515A85" w:rsidRDefault="00B96EA1">
      <w:pPr>
        <w:rPr>
          <w:rFonts w:ascii="Times New Roman" w:hAnsi="Times New Roman" w:cs="Times New Roman"/>
        </w:rPr>
      </w:pPr>
    </w:p>
    <w:p w14:paraId="7B27DD26" w14:textId="77777777" w:rsidR="00B96EA1" w:rsidRPr="00515A85" w:rsidRDefault="00B96EA1">
      <w:pPr>
        <w:rPr>
          <w:rFonts w:ascii="Times New Roman" w:hAnsi="Times New Roman" w:cs="Times New Roman"/>
        </w:rPr>
      </w:pPr>
    </w:p>
    <w:p w14:paraId="386EE7DB" w14:textId="77777777" w:rsidR="00B96EA1" w:rsidRPr="00515A85" w:rsidRDefault="00B96EA1">
      <w:pPr>
        <w:rPr>
          <w:rFonts w:ascii="Times New Roman" w:hAnsi="Times New Roman" w:cs="Times New Roman"/>
        </w:rPr>
      </w:pPr>
    </w:p>
    <w:p w14:paraId="4B2F332A" w14:textId="77777777" w:rsidR="00B96EA1" w:rsidRPr="00515A85" w:rsidRDefault="00B96EA1">
      <w:pPr>
        <w:rPr>
          <w:rFonts w:ascii="Times New Roman" w:hAnsi="Times New Roman" w:cs="Times New Roman"/>
        </w:rPr>
      </w:pPr>
    </w:p>
    <w:p w14:paraId="38585450" w14:textId="77777777" w:rsidR="00B96EA1" w:rsidRPr="00515A85" w:rsidRDefault="00B96EA1">
      <w:pPr>
        <w:rPr>
          <w:rFonts w:ascii="Times New Roman" w:hAnsi="Times New Roman" w:cs="Times New Roman"/>
        </w:rPr>
      </w:pPr>
    </w:p>
    <w:p w14:paraId="408B3648" w14:textId="77777777" w:rsidR="00B96EA1" w:rsidRPr="00515A85" w:rsidRDefault="00B96EA1">
      <w:pPr>
        <w:rPr>
          <w:rFonts w:ascii="Times New Roman" w:hAnsi="Times New Roman" w:cs="Times New Roman"/>
        </w:rPr>
      </w:pPr>
    </w:p>
    <w:p w14:paraId="342959AC" w14:textId="77777777" w:rsidR="00B96EA1" w:rsidRPr="00515A85" w:rsidRDefault="00B96EA1">
      <w:pPr>
        <w:rPr>
          <w:rFonts w:ascii="Times New Roman" w:hAnsi="Times New Roman" w:cs="Times New Roman"/>
        </w:rPr>
      </w:pPr>
    </w:p>
    <w:p w14:paraId="1224EFD5" w14:textId="77777777" w:rsidR="00B96EA1" w:rsidRPr="00515A85" w:rsidRDefault="00B96EA1">
      <w:pPr>
        <w:rPr>
          <w:rFonts w:ascii="Times New Roman" w:hAnsi="Times New Roman" w:cs="Times New Roman"/>
        </w:rPr>
      </w:pPr>
    </w:p>
    <w:p w14:paraId="706BD7A8" w14:textId="77777777" w:rsidR="00B96EA1" w:rsidRPr="00515A85" w:rsidRDefault="00B96EA1">
      <w:pPr>
        <w:rPr>
          <w:rFonts w:ascii="Times New Roman" w:hAnsi="Times New Roman" w:cs="Times New Roman"/>
        </w:rPr>
      </w:pPr>
    </w:p>
    <w:p w14:paraId="6B9C137A" w14:textId="77777777" w:rsidR="00B96EA1" w:rsidRPr="00515A85" w:rsidRDefault="00B96EA1">
      <w:pPr>
        <w:rPr>
          <w:rFonts w:ascii="Times New Roman" w:hAnsi="Times New Roman" w:cs="Times New Roman"/>
        </w:rPr>
      </w:pPr>
    </w:p>
    <w:p w14:paraId="7B2822CF" w14:textId="77777777" w:rsidR="00B96EA1" w:rsidRPr="00515A85" w:rsidRDefault="00B96EA1">
      <w:pPr>
        <w:rPr>
          <w:rFonts w:ascii="Times New Roman" w:hAnsi="Times New Roman" w:cs="Times New Roman"/>
        </w:rPr>
      </w:pPr>
    </w:p>
    <w:p w14:paraId="31D70260" w14:textId="77777777" w:rsidR="00B96EA1" w:rsidRPr="00515A85" w:rsidRDefault="00B96EA1">
      <w:pPr>
        <w:rPr>
          <w:rFonts w:ascii="Times New Roman" w:hAnsi="Times New Roman" w:cs="Times New Roman"/>
        </w:rPr>
      </w:pPr>
    </w:p>
    <w:p w14:paraId="57B06526" w14:textId="77777777" w:rsidR="00B96EA1" w:rsidRPr="00515A85" w:rsidRDefault="00B96EA1">
      <w:pPr>
        <w:rPr>
          <w:rFonts w:ascii="Times New Roman" w:hAnsi="Times New Roman" w:cs="Times New Roman"/>
        </w:rPr>
      </w:pPr>
    </w:p>
    <w:p w14:paraId="20D0B4E6" w14:textId="77777777" w:rsidR="00B96EA1" w:rsidRPr="00515A85" w:rsidRDefault="00B96EA1">
      <w:pPr>
        <w:rPr>
          <w:rFonts w:ascii="Times New Roman" w:hAnsi="Times New Roman" w:cs="Times New Roman"/>
        </w:rPr>
      </w:pPr>
    </w:p>
    <w:p w14:paraId="2489E715" w14:textId="77777777" w:rsidR="00B96EA1" w:rsidRPr="00515A85" w:rsidRDefault="00B96EA1">
      <w:pPr>
        <w:rPr>
          <w:rFonts w:ascii="Times New Roman" w:hAnsi="Times New Roman" w:cs="Times New Roman"/>
        </w:rPr>
      </w:pPr>
    </w:p>
    <w:p w14:paraId="26E7D9CC" w14:textId="77777777" w:rsidR="00B96EA1" w:rsidRPr="00515A85" w:rsidRDefault="00B96EA1">
      <w:pPr>
        <w:rPr>
          <w:rFonts w:ascii="Times New Roman" w:hAnsi="Times New Roman" w:cs="Times New Roman"/>
        </w:rPr>
      </w:pPr>
    </w:p>
    <w:p w14:paraId="09EF3DC3" w14:textId="77777777" w:rsidR="00B96EA1" w:rsidRPr="00515A85" w:rsidRDefault="00B96EA1">
      <w:pPr>
        <w:rPr>
          <w:rFonts w:ascii="Times New Roman" w:hAnsi="Times New Roman" w:cs="Times New Roman"/>
        </w:rPr>
      </w:pPr>
    </w:p>
    <w:p w14:paraId="250FF582" w14:textId="0AFD5C18" w:rsidR="00B96EA1" w:rsidRPr="00515A85" w:rsidRDefault="00B96EA1">
      <w:pPr>
        <w:rPr>
          <w:rFonts w:ascii="Times New Roman" w:hAnsi="Times New Roman" w:cs="Times New Roman"/>
        </w:rPr>
      </w:pPr>
    </w:p>
    <w:p w14:paraId="6E5BE147" w14:textId="1F99DDEC" w:rsidR="00B96EA1" w:rsidRPr="00515A85" w:rsidRDefault="000F2C7D">
      <w:pPr>
        <w:rPr>
          <w:rFonts w:ascii="Times New Roman" w:hAnsi="Times New Roman" w:cs="Times New Roman"/>
          <w:b/>
          <w:bCs/>
        </w:rPr>
      </w:pPr>
      <w:r w:rsidRPr="00515A85">
        <w:rPr>
          <w:rFonts w:ascii="Times New Roman" w:hAnsi="Times New Roman" w:cs="Times New Roman"/>
          <w:b/>
          <w:bCs/>
        </w:rPr>
        <w:lastRenderedPageBreak/>
        <w:t>References</w:t>
      </w:r>
    </w:p>
    <w:p w14:paraId="63ED327C" w14:textId="77777777" w:rsidR="000F2C7D" w:rsidRPr="00515A85" w:rsidRDefault="000F2C7D">
      <w:pPr>
        <w:rPr>
          <w:rFonts w:ascii="Times New Roman" w:hAnsi="Times New Roman" w:cs="Times New Roman"/>
        </w:rPr>
      </w:pPr>
    </w:p>
    <w:p w14:paraId="0C1E7011" w14:textId="6444A418" w:rsidR="00A21BC4" w:rsidRPr="00515A85" w:rsidRDefault="00194A24" w:rsidP="00A21BC4">
      <w:pPr>
        <w:pStyle w:val="EndNoteBibliography"/>
        <w:rPr>
          <w:rFonts w:ascii="Times New Roman" w:hAnsi="Times New Roman" w:cs="Times New Roman"/>
          <w:noProof/>
        </w:rPr>
      </w:pPr>
      <w:r w:rsidRPr="00515A85">
        <w:rPr>
          <w:rFonts w:ascii="Times New Roman" w:hAnsi="Times New Roman" w:cs="Times New Roman"/>
        </w:rPr>
        <w:fldChar w:fldCharType="begin"/>
      </w:r>
      <w:r w:rsidRPr="00515A85">
        <w:rPr>
          <w:rFonts w:ascii="Times New Roman" w:hAnsi="Times New Roman" w:cs="Times New Roman"/>
        </w:rPr>
        <w:instrText xml:space="preserve"> ADDIN EN.REFLIST </w:instrText>
      </w:r>
      <w:r w:rsidRPr="00515A85">
        <w:rPr>
          <w:rFonts w:ascii="Times New Roman" w:hAnsi="Times New Roman" w:cs="Times New Roman"/>
        </w:rPr>
        <w:fldChar w:fldCharType="separate"/>
      </w:r>
      <w:r w:rsidR="00A21BC4" w:rsidRPr="00515A85">
        <w:rPr>
          <w:rFonts w:ascii="Times New Roman" w:hAnsi="Times New Roman" w:cs="Times New Roman"/>
          <w:noProof/>
        </w:rPr>
        <w:t>1.</w:t>
      </w:r>
      <w:r w:rsidR="00A21BC4" w:rsidRPr="00515A85">
        <w:rPr>
          <w:rFonts w:ascii="Times New Roman" w:hAnsi="Times New Roman" w:cs="Times New Roman"/>
          <w:noProof/>
        </w:rPr>
        <w:tab/>
        <w:t xml:space="preserve">Goodman R, Ford T, Richards H, Gatward R, Meltzer H. The Development and Well-Being Assessment: Description and Initial Validation of an Integrated Assessment of Child and Adolescent Psychopathology. </w:t>
      </w:r>
      <w:r w:rsidR="00A21BC4" w:rsidRPr="00515A85">
        <w:rPr>
          <w:rFonts w:ascii="Times New Roman" w:hAnsi="Times New Roman" w:cs="Times New Roman"/>
          <w:i/>
          <w:noProof/>
        </w:rPr>
        <w:t>Journal of Child Psychology and Psychiatry</w:t>
      </w:r>
      <w:r w:rsidR="00A21BC4" w:rsidRPr="00515A85">
        <w:rPr>
          <w:rFonts w:ascii="Times New Roman" w:hAnsi="Times New Roman" w:cs="Times New Roman"/>
          <w:noProof/>
        </w:rPr>
        <w:t>. 2000;41(5):645-655. doi:</w:t>
      </w:r>
      <w:hyperlink r:id="rId4" w:history="1">
        <w:r w:rsidR="00A21BC4" w:rsidRPr="00515A85">
          <w:rPr>
            <w:rStyle w:val="Hyperlink"/>
            <w:rFonts w:ascii="Times New Roman" w:hAnsi="Times New Roman" w:cs="Times New Roman"/>
            <w:noProof/>
          </w:rPr>
          <w:t>https://doi.org/10.1111/j.1469-7610.2000.tb02345.x</w:t>
        </w:r>
      </w:hyperlink>
    </w:p>
    <w:p w14:paraId="43150382" w14:textId="77777777" w:rsidR="00A21BC4" w:rsidRPr="00515A85" w:rsidRDefault="00A21BC4" w:rsidP="00A21BC4">
      <w:pPr>
        <w:pStyle w:val="EndNoteBibliography"/>
        <w:rPr>
          <w:rFonts w:ascii="Times New Roman" w:hAnsi="Times New Roman" w:cs="Times New Roman"/>
          <w:noProof/>
        </w:rPr>
      </w:pPr>
      <w:r w:rsidRPr="00515A85">
        <w:rPr>
          <w:rFonts w:ascii="Times New Roman" w:hAnsi="Times New Roman" w:cs="Times New Roman"/>
          <w:noProof/>
        </w:rPr>
        <w:t>2.</w:t>
      </w:r>
      <w:r w:rsidRPr="00515A85">
        <w:rPr>
          <w:rFonts w:ascii="Times New Roman" w:hAnsi="Times New Roman" w:cs="Times New Roman"/>
          <w:noProof/>
        </w:rPr>
        <w:tab/>
        <w:t xml:space="preserve">Conners CK. </w:t>
      </w:r>
      <w:r w:rsidRPr="00515A85">
        <w:rPr>
          <w:rFonts w:ascii="Times New Roman" w:hAnsi="Times New Roman" w:cs="Times New Roman"/>
          <w:i/>
          <w:noProof/>
        </w:rPr>
        <w:t>Conners 3rd Edition</w:t>
      </w:r>
      <w:r w:rsidRPr="00515A85">
        <w:rPr>
          <w:rFonts w:ascii="Times New Roman" w:hAnsi="Times New Roman" w:cs="Times New Roman"/>
          <w:noProof/>
        </w:rPr>
        <w:t>. Multi-Health Systems Assessments; 2008.</w:t>
      </w:r>
    </w:p>
    <w:p w14:paraId="2D92E051" w14:textId="77777777" w:rsidR="00A21BC4" w:rsidRPr="00515A85" w:rsidRDefault="00A21BC4" w:rsidP="00A21BC4">
      <w:pPr>
        <w:pStyle w:val="EndNoteBibliography"/>
        <w:rPr>
          <w:rFonts w:ascii="Times New Roman" w:hAnsi="Times New Roman" w:cs="Times New Roman"/>
          <w:noProof/>
        </w:rPr>
      </w:pPr>
      <w:r w:rsidRPr="00515A85">
        <w:rPr>
          <w:rFonts w:ascii="Times New Roman" w:hAnsi="Times New Roman" w:cs="Times New Roman"/>
          <w:noProof/>
        </w:rPr>
        <w:t>3.</w:t>
      </w:r>
      <w:r w:rsidRPr="00515A85">
        <w:rPr>
          <w:rFonts w:ascii="Times New Roman" w:hAnsi="Times New Roman" w:cs="Times New Roman"/>
          <w:noProof/>
        </w:rPr>
        <w:tab/>
        <w:t xml:space="preserve">Conners CK, Erhardt D, Sparrow E. </w:t>
      </w:r>
      <w:r w:rsidRPr="00515A85">
        <w:rPr>
          <w:rFonts w:ascii="Times New Roman" w:hAnsi="Times New Roman" w:cs="Times New Roman"/>
          <w:i/>
          <w:noProof/>
        </w:rPr>
        <w:t>Conners Adults ADHD Rating Scale</w:t>
      </w:r>
      <w:r w:rsidRPr="00515A85">
        <w:rPr>
          <w:rFonts w:ascii="Times New Roman" w:hAnsi="Times New Roman" w:cs="Times New Roman"/>
          <w:noProof/>
        </w:rPr>
        <w:t>. Multi-Health Systems Assessments; 1999.</w:t>
      </w:r>
    </w:p>
    <w:p w14:paraId="51D14F47" w14:textId="77777777" w:rsidR="00A21BC4" w:rsidRPr="00515A85" w:rsidRDefault="00A21BC4" w:rsidP="00A21BC4">
      <w:pPr>
        <w:pStyle w:val="EndNoteBibliography"/>
        <w:rPr>
          <w:rFonts w:ascii="Times New Roman" w:hAnsi="Times New Roman" w:cs="Times New Roman"/>
          <w:noProof/>
        </w:rPr>
      </w:pPr>
      <w:r w:rsidRPr="00515A85">
        <w:rPr>
          <w:rFonts w:ascii="Times New Roman" w:hAnsi="Times New Roman" w:cs="Times New Roman"/>
          <w:noProof/>
        </w:rPr>
        <w:t>4.</w:t>
      </w:r>
      <w:r w:rsidRPr="00515A85">
        <w:rPr>
          <w:rFonts w:ascii="Times New Roman" w:hAnsi="Times New Roman" w:cs="Times New Roman"/>
          <w:noProof/>
        </w:rPr>
        <w:tab/>
        <w:t xml:space="preserve">Conners CK. </w:t>
      </w:r>
      <w:r w:rsidRPr="00515A85">
        <w:rPr>
          <w:rFonts w:ascii="Times New Roman" w:hAnsi="Times New Roman" w:cs="Times New Roman"/>
          <w:i/>
          <w:noProof/>
        </w:rPr>
        <w:t xml:space="preserve">Conners Early Childhood </w:t>
      </w:r>
      <w:r w:rsidRPr="00515A85">
        <w:rPr>
          <w:rFonts w:ascii="Times New Roman" w:hAnsi="Times New Roman" w:cs="Times New Roman"/>
          <w:noProof/>
        </w:rPr>
        <w:t>Multi-Health Systems Assessments; 2009.</w:t>
      </w:r>
    </w:p>
    <w:p w14:paraId="241691D6" w14:textId="77777777" w:rsidR="00A21BC4" w:rsidRPr="00515A85" w:rsidRDefault="00A21BC4" w:rsidP="00A21BC4">
      <w:pPr>
        <w:pStyle w:val="EndNoteBibliography"/>
        <w:rPr>
          <w:rFonts w:ascii="Times New Roman" w:hAnsi="Times New Roman" w:cs="Times New Roman"/>
          <w:noProof/>
        </w:rPr>
      </w:pPr>
      <w:r w:rsidRPr="00515A85">
        <w:rPr>
          <w:rFonts w:ascii="Times New Roman" w:hAnsi="Times New Roman" w:cs="Times New Roman"/>
          <w:noProof/>
        </w:rPr>
        <w:t>5.</w:t>
      </w:r>
      <w:r w:rsidRPr="00515A85">
        <w:rPr>
          <w:rFonts w:ascii="Times New Roman" w:hAnsi="Times New Roman" w:cs="Times New Roman"/>
          <w:noProof/>
        </w:rPr>
        <w:tab/>
        <w:t xml:space="preserve">Rutter M, Bailey A, Lord C. </w:t>
      </w:r>
      <w:r w:rsidRPr="00515A85">
        <w:rPr>
          <w:rFonts w:ascii="Times New Roman" w:hAnsi="Times New Roman" w:cs="Times New Roman"/>
          <w:i/>
          <w:noProof/>
        </w:rPr>
        <w:t>Social Communication Questionnaire (SCQ)</w:t>
      </w:r>
      <w:r w:rsidRPr="00515A85">
        <w:rPr>
          <w:rFonts w:ascii="Times New Roman" w:hAnsi="Times New Roman" w:cs="Times New Roman"/>
          <w:noProof/>
        </w:rPr>
        <w:t>. Western Psychological Services,; 2003.</w:t>
      </w:r>
    </w:p>
    <w:p w14:paraId="30DB9E64" w14:textId="77777777" w:rsidR="00A21BC4" w:rsidRPr="00515A85" w:rsidRDefault="00A21BC4" w:rsidP="00A21BC4">
      <w:pPr>
        <w:pStyle w:val="EndNoteBibliography"/>
        <w:rPr>
          <w:rFonts w:ascii="Times New Roman" w:hAnsi="Times New Roman" w:cs="Times New Roman"/>
          <w:noProof/>
        </w:rPr>
      </w:pPr>
      <w:r w:rsidRPr="00515A85">
        <w:rPr>
          <w:rFonts w:ascii="Times New Roman" w:hAnsi="Times New Roman" w:cs="Times New Roman"/>
          <w:noProof/>
        </w:rPr>
        <w:t>6.</w:t>
      </w:r>
      <w:r w:rsidRPr="00515A85">
        <w:rPr>
          <w:rFonts w:ascii="Times New Roman" w:hAnsi="Times New Roman" w:cs="Times New Roman"/>
          <w:noProof/>
        </w:rPr>
        <w:tab/>
        <w:t xml:space="preserve">N. CJ, C. G. </w:t>
      </w:r>
      <w:r w:rsidRPr="00515A85">
        <w:rPr>
          <w:rFonts w:ascii="Times New Roman" w:hAnsi="Times New Roman" w:cs="Times New Roman"/>
          <w:i/>
          <w:noProof/>
        </w:rPr>
        <w:t>Social responsiveness scale (SRS)</w:t>
      </w:r>
      <w:r w:rsidRPr="00515A85">
        <w:rPr>
          <w:rFonts w:ascii="Times New Roman" w:hAnsi="Times New Roman" w:cs="Times New Roman"/>
          <w:noProof/>
        </w:rPr>
        <w:t>. Western Psychological Services; 2012.</w:t>
      </w:r>
    </w:p>
    <w:p w14:paraId="7F84864E" w14:textId="77777777" w:rsidR="00A21BC4" w:rsidRPr="00515A85" w:rsidRDefault="00A21BC4" w:rsidP="00A21BC4">
      <w:pPr>
        <w:pStyle w:val="EndNoteBibliography"/>
        <w:rPr>
          <w:rFonts w:ascii="Times New Roman" w:hAnsi="Times New Roman" w:cs="Times New Roman"/>
          <w:noProof/>
        </w:rPr>
      </w:pPr>
      <w:r w:rsidRPr="00515A85">
        <w:rPr>
          <w:rFonts w:ascii="Times New Roman" w:hAnsi="Times New Roman" w:cs="Times New Roman"/>
          <w:noProof/>
        </w:rPr>
        <w:t>7.</w:t>
      </w:r>
      <w:r w:rsidRPr="00515A85">
        <w:rPr>
          <w:rFonts w:ascii="Times New Roman" w:hAnsi="Times New Roman" w:cs="Times New Roman"/>
          <w:noProof/>
        </w:rPr>
        <w:tab/>
        <w:t xml:space="preserve">Simonoff E, Pickles A, Charman T, Chandler S, Loucas T, Baird G. Psychiatric disorders in children with autism spectrum disorders: prevalence, comorbidity, and associated factors in a population-derived sample. </w:t>
      </w:r>
      <w:r w:rsidRPr="00515A85">
        <w:rPr>
          <w:rFonts w:ascii="Times New Roman" w:hAnsi="Times New Roman" w:cs="Times New Roman"/>
          <w:i/>
          <w:noProof/>
        </w:rPr>
        <w:t>Journal of the American Academy of Child &amp; Adolescent Psychiatry</w:t>
      </w:r>
      <w:r w:rsidRPr="00515A85">
        <w:rPr>
          <w:rFonts w:ascii="Times New Roman" w:hAnsi="Times New Roman" w:cs="Times New Roman"/>
          <w:noProof/>
        </w:rPr>
        <w:t xml:space="preserve">. 2008;47(8):921-929. </w:t>
      </w:r>
    </w:p>
    <w:p w14:paraId="4C0894CE" w14:textId="7B229BEA" w:rsidR="00A21BC4" w:rsidRPr="00515A85" w:rsidRDefault="00A21BC4" w:rsidP="00A21BC4">
      <w:pPr>
        <w:pStyle w:val="EndNoteBibliography"/>
        <w:rPr>
          <w:rFonts w:ascii="Times New Roman" w:hAnsi="Times New Roman" w:cs="Times New Roman"/>
          <w:noProof/>
        </w:rPr>
      </w:pPr>
      <w:r w:rsidRPr="00515A85">
        <w:rPr>
          <w:rFonts w:ascii="Times New Roman" w:hAnsi="Times New Roman" w:cs="Times New Roman"/>
          <w:noProof/>
        </w:rPr>
        <w:t>8.</w:t>
      </w:r>
      <w:r w:rsidRPr="00515A85">
        <w:rPr>
          <w:rFonts w:ascii="Times New Roman" w:hAnsi="Times New Roman" w:cs="Times New Roman"/>
          <w:noProof/>
        </w:rPr>
        <w:tab/>
        <w:t xml:space="preserve">Gartstein MA, Rothbart MK. Studying infant temperament via the Revised Infant Behavior Questionnaire. </w:t>
      </w:r>
      <w:r w:rsidRPr="00515A85">
        <w:rPr>
          <w:rFonts w:ascii="Times New Roman" w:hAnsi="Times New Roman" w:cs="Times New Roman"/>
          <w:i/>
          <w:noProof/>
        </w:rPr>
        <w:t>Infant Behavior and Development</w:t>
      </w:r>
      <w:r w:rsidRPr="00515A85">
        <w:rPr>
          <w:rFonts w:ascii="Times New Roman" w:hAnsi="Times New Roman" w:cs="Times New Roman"/>
          <w:noProof/>
        </w:rPr>
        <w:t>. 2003/02/01/ 2003;26(1):64-86. doi:</w:t>
      </w:r>
      <w:hyperlink r:id="rId5" w:history="1">
        <w:r w:rsidRPr="00515A85">
          <w:rPr>
            <w:rStyle w:val="Hyperlink"/>
            <w:rFonts w:ascii="Times New Roman" w:hAnsi="Times New Roman" w:cs="Times New Roman"/>
            <w:noProof/>
          </w:rPr>
          <w:t>https://doi.org/10.1016/S0163-6383(02)00169-8</w:t>
        </w:r>
      </w:hyperlink>
    </w:p>
    <w:p w14:paraId="5E42DF43" w14:textId="664BAE59" w:rsidR="00A21BC4" w:rsidRPr="00515A85" w:rsidRDefault="00A21BC4" w:rsidP="00A21BC4">
      <w:pPr>
        <w:pStyle w:val="EndNoteBibliography"/>
        <w:rPr>
          <w:rFonts w:ascii="Times New Roman" w:hAnsi="Times New Roman" w:cs="Times New Roman"/>
          <w:noProof/>
        </w:rPr>
      </w:pPr>
      <w:r w:rsidRPr="00515A85">
        <w:rPr>
          <w:rFonts w:ascii="Times New Roman" w:hAnsi="Times New Roman" w:cs="Times New Roman"/>
          <w:noProof/>
        </w:rPr>
        <w:t>9.</w:t>
      </w:r>
      <w:r w:rsidRPr="00515A85">
        <w:rPr>
          <w:rFonts w:ascii="Times New Roman" w:hAnsi="Times New Roman" w:cs="Times New Roman"/>
          <w:noProof/>
        </w:rPr>
        <w:tab/>
        <w:t xml:space="preserve">Putnam SP, Gartstein MA, Rothbart MK. Measurement of fine-grained aspects of toddler temperament: The Early Childhood Behavior Questionnaire. </w:t>
      </w:r>
      <w:r w:rsidRPr="00515A85">
        <w:rPr>
          <w:rFonts w:ascii="Times New Roman" w:hAnsi="Times New Roman" w:cs="Times New Roman"/>
          <w:i/>
          <w:noProof/>
        </w:rPr>
        <w:t>Infant Behavior and Development</w:t>
      </w:r>
      <w:r w:rsidRPr="00515A85">
        <w:rPr>
          <w:rFonts w:ascii="Times New Roman" w:hAnsi="Times New Roman" w:cs="Times New Roman"/>
          <w:noProof/>
        </w:rPr>
        <w:t>. 2006/07/01/ 2006;29(3):386-401. doi:</w:t>
      </w:r>
      <w:hyperlink r:id="rId6" w:history="1">
        <w:r w:rsidRPr="00515A85">
          <w:rPr>
            <w:rStyle w:val="Hyperlink"/>
            <w:rFonts w:ascii="Times New Roman" w:hAnsi="Times New Roman" w:cs="Times New Roman"/>
            <w:noProof/>
          </w:rPr>
          <w:t>https://doi.org/10.1016/j.infbeh.2006.01.004</w:t>
        </w:r>
      </w:hyperlink>
    </w:p>
    <w:p w14:paraId="1F54485A" w14:textId="77777777" w:rsidR="00A21BC4" w:rsidRPr="00515A85" w:rsidRDefault="00A21BC4" w:rsidP="00A21BC4">
      <w:pPr>
        <w:pStyle w:val="EndNoteBibliography"/>
        <w:rPr>
          <w:rFonts w:ascii="Times New Roman" w:hAnsi="Times New Roman" w:cs="Times New Roman"/>
          <w:noProof/>
        </w:rPr>
      </w:pPr>
      <w:r w:rsidRPr="00515A85">
        <w:rPr>
          <w:rFonts w:ascii="Times New Roman" w:hAnsi="Times New Roman" w:cs="Times New Roman"/>
          <w:noProof/>
        </w:rPr>
        <w:t>10.</w:t>
      </w:r>
      <w:r w:rsidRPr="00515A85">
        <w:rPr>
          <w:rFonts w:ascii="Times New Roman" w:hAnsi="Times New Roman" w:cs="Times New Roman"/>
          <w:noProof/>
        </w:rPr>
        <w:tab/>
        <w:t xml:space="preserve">Narvekar N, Carter Leno V, Pasco G, et al. The roles of sensory hyper and hyposensitivity in infancy in understanding later anxiety and emerging autistic traits. </w:t>
      </w:r>
      <w:r w:rsidRPr="00515A85">
        <w:rPr>
          <w:rFonts w:ascii="Times New Roman" w:hAnsi="Times New Roman" w:cs="Times New Roman"/>
          <w:i/>
          <w:noProof/>
        </w:rPr>
        <w:t>PsyArXiv</w:t>
      </w:r>
      <w:r w:rsidRPr="00515A85">
        <w:rPr>
          <w:rFonts w:ascii="Times New Roman" w:hAnsi="Times New Roman" w:cs="Times New Roman"/>
          <w:noProof/>
        </w:rPr>
        <w:t>. 2022;doi:10.31234/osf.io/yqjsu</w:t>
      </w:r>
    </w:p>
    <w:p w14:paraId="4C5C097E" w14:textId="467C0839" w:rsidR="00B96EA1" w:rsidRPr="00A71130" w:rsidRDefault="00194A24">
      <w:pPr>
        <w:rPr>
          <w:rFonts w:ascii="Times New Roman" w:hAnsi="Times New Roman" w:cs="Times New Roman"/>
        </w:rPr>
      </w:pPr>
      <w:r w:rsidRPr="00515A85">
        <w:rPr>
          <w:rFonts w:ascii="Times New Roman" w:hAnsi="Times New Roman" w:cs="Times New Roman"/>
        </w:rPr>
        <w:fldChar w:fldCharType="end"/>
      </w:r>
    </w:p>
    <w:sectPr w:rsidR="00B96EA1" w:rsidRPr="00A71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t9a0daev0ranea2da55a9na5vv2adp05vs&quot;&gt;My EndNote Library Copy-Converted&lt;record-ids&gt;&lt;item&gt;9&lt;/item&gt;&lt;item&gt;198&lt;/item&gt;&lt;item&gt;199&lt;/item&gt;&lt;item&gt;214&lt;/item&gt;&lt;item&gt;215&lt;/item&gt;&lt;item&gt;216&lt;/item&gt;&lt;item&gt;217&lt;/item&gt;&lt;item&gt;218&lt;/item&gt;&lt;item&gt;219&lt;/item&gt;&lt;/record-ids&gt;&lt;/item&gt;&lt;/Libraries&gt;"/>
  </w:docVars>
  <w:rsids>
    <w:rsidRoot w:val="003F70EA"/>
    <w:rsid w:val="000071A3"/>
    <w:rsid w:val="00020E51"/>
    <w:rsid w:val="00031943"/>
    <w:rsid w:val="000C35F7"/>
    <w:rsid w:val="000E1176"/>
    <w:rsid w:val="000E6911"/>
    <w:rsid w:val="000F2C7D"/>
    <w:rsid w:val="00103D3D"/>
    <w:rsid w:val="00160D53"/>
    <w:rsid w:val="00174C9E"/>
    <w:rsid w:val="00194A24"/>
    <w:rsid w:val="001E406E"/>
    <w:rsid w:val="001F4835"/>
    <w:rsid w:val="00204F1B"/>
    <w:rsid w:val="002106F3"/>
    <w:rsid w:val="002420B4"/>
    <w:rsid w:val="00281B69"/>
    <w:rsid w:val="00281CC0"/>
    <w:rsid w:val="002A70F6"/>
    <w:rsid w:val="00311DFF"/>
    <w:rsid w:val="0032171E"/>
    <w:rsid w:val="0036525A"/>
    <w:rsid w:val="00396B31"/>
    <w:rsid w:val="003C5FDA"/>
    <w:rsid w:val="003D16C5"/>
    <w:rsid w:val="003E5ACE"/>
    <w:rsid w:val="003F3813"/>
    <w:rsid w:val="003F70EA"/>
    <w:rsid w:val="0046749D"/>
    <w:rsid w:val="0047046A"/>
    <w:rsid w:val="0047290F"/>
    <w:rsid w:val="00480137"/>
    <w:rsid w:val="004B16FF"/>
    <w:rsid w:val="004E2133"/>
    <w:rsid w:val="00515A85"/>
    <w:rsid w:val="00567320"/>
    <w:rsid w:val="00583C8B"/>
    <w:rsid w:val="005E6594"/>
    <w:rsid w:val="006230C6"/>
    <w:rsid w:val="0062706D"/>
    <w:rsid w:val="00632386"/>
    <w:rsid w:val="00641C96"/>
    <w:rsid w:val="006833DC"/>
    <w:rsid w:val="006A4E78"/>
    <w:rsid w:val="006B5EE4"/>
    <w:rsid w:val="006C62FE"/>
    <w:rsid w:val="006F1AEB"/>
    <w:rsid w:val="00723031"/>
    <w:rsid w:val="00726C7E"/>
    <w:rsid w:val="00726E7D"/>
    <w:rsid w:val="0073757A"/>
    <w:rsid w:val="00744A25"/>
    <w:rsid w:val="00781E76"/>
    <w:rsid w:val="00790E28"/>
    <w:rsid w:val="007C03CE"/>
    <w:rsid w:val="007E078A"/>
    <w:rsid w:val="00881AAF"/>
    <w:rsid w:val="008C1F58"/>
    <w:rsid w:val="00922F72"/>
    <w:rsid w:val="009230D4"/>
    <w:rsid w:val="00931C42"/>
    <w:rsid w:val="00956884"/>
    <w:rsid w:val="009A3826"/>
    <w:rsid w:val="009D55B6"/>
    <w:rsid w:val="00A03101"/>
    <w:rsid w:val="00A05204"/>
    <w:rsid w:val="00A21BC4"/>
    <w:rsid w:val="00A6246A"/>
    <w:rsid w:val="00A6538F"/>
    <w:rsid w:val="00A71130"/>
    <w:rsid w:val="00AB6410"/>
    <w:rsid w:val="00AE3AAD"/>
    <w:rsid w:val="00B57E50"/>
    <w:rsid w:val="00B66187"/>
    <w:rsid w:val="00B9236D"/>
    <w:rsid w:val="00B96EA1"/>
    <w:rsid w:val="00BF080B"/>
    <w:rsid w:val="00C34645"/>
    <w:rsid w:val="00C919B3"/>
    <w:rsid w:val="00CD4F57"/>
    <w:rsid w:val="00D05F24"/>
    <w:rsid w:val="00D3081A"/>
    <w:rsid w:val="00D76BBA"/>
    <w:rsid w:val="00D87867"/>
    <w:rsid w:val="00DA5439"/>
    <w:rsid w:val="00DC4739"/>
    <w:rsid w:val="00DE7B2C"/>
    <w:rsid w:val="00E67765"/>
    <w:rsid w:val="00E80ED6"/>
    <w:rsid w:val="00E927CD"/>
    <w:rsid w:val="00EB1F4F"/>
    <w:rsid w:val="00EE11B1"/>
    <w:rsid w:val="00F0496B"/>
    <w:rsid w:val="00F23368"/>
    <w:rsid w:val="00F23973"/>
    <w:rsid w:val="00F407CC"/>
    <w:rsid w:val="00F8117A"/>
    <w:rsid w:val="0235C708"/>
    <w:rsid w:val="050E07D7"/>
    <w:rsid w:val="058D30CB"/>
    <w:rsid w:val="05C841F6"/>
    <w:rsid w:val="05CDADF5"/>
    <w:rsid w:val="05FE629F"/>
    <w:rsid w:val="0694970D"/>
    <w:rsid w:val="06DB12FB"/>
    <w:rsid w:val="0741B3B2"/>
    <w:rsid w:val="075F451D"/>
    <w:rsid w:val="076B4127"/>
    <w:rsid w:val="0830676E"/>
    <w:rsid w:val="09CC37CF"/>
    <w:rsid w:val="0B7BAEB9"/>
    <w:rsid w:val="0BC4130F"/>
    <w:rsid w:val="0C37837A"/>
    <w:rsid w:val="0C3EB24A"/>
    <w:rsid w:val="0D0E7C2A"/>
    <w:rsid w:val="0DDA82AB"/>
    <w:rsid w:val="0DDCAB53"/>
    <w:rsid w:val="0E85742E"/>
    <w:rsid w:val="0E9FA8F2"/>
    <w:rsid w:val="11D749B4"/>
    <w:rsid w:val="12AEE2DE"/>
    <w:rsid w:val="132A5D07"/>
    <w:rsid w:val="15E092A4"/>
    <w:rsid w:val="15F3D313"/>
    <w:rsid w:val="16AE28B2"/>
    <w:rsid w:val="16D228B3"/>
    <w:rsid w:val="170BD9CF"/>
    <w:rsid w:val="1843F081"/>
    <w:rsid w:val="198D788C"/>
    <w:rsid w:val="19C20F6C"/>
    <w:rsid w:val="19F2BC76"/>
    <w:rsid w:val="1C472908"/>
    <w:rsid w:val="1E933A7B"/>
    <w:rsid w:val="1EF00683"/>
    <w:rsid w:val="1EFD5EA5"/>
    <w:rsid w:val="20AF197C"/>
    <w:rsid w:val="2238AC49"/>
    <w:rsid w:val="22F6CDAF"/>
    <w:rsid w:val="2463D875"/>
    <w:rsid w:val="24E84FB8"/>
    <w:rsid w:val="25FA10F6"/>
    <w:rsid w:val="26F03A03"/>
    <w:rsid w:val="278E17A4"/>
    <w:rsid w:val="284C4731"/>
    <w:rsid w:val="2BFE898A"/>
    <w:rsid w:val="2C443021"/>
    <w:rsid w:val="2D02518D"/>
    <w:rsid w:val="2D2C6C17"/>
    <w:rsid w:val="2DBC0991"/>
    <w:rsid w:val="342198AF"/>
    <w:rsid w:val="352A7A46"/>
    <w:rsid w:val="3551650F"/>
    <w:rsid w:val="36E1305B"/>
    <w:rsid w:val="37B96736"/>
    <w:rsid w:val="37F18B72"/>
    <w:rsid w:val="3899EEB7"/>
    <w:rsid w:val="39C42EC5"/>
    <w:rsid w:val="39F5A391"/>
    <w:rsid w:val="3AF12B49"/>
    <w:rsid w:val="3B557D97"/>
    <w:rsid w:val="3D5C76F4"/>
    <w:rsid w:val="3E6468FC"/>
    <w:rsid w:val="3EB3ABE1"/>
    <w:rsid w:val="3FAAEC0C"/>
    <w:rsid w:val="412DBBDF"/>
    <w:rsid w:val="41606CCD"/>
    <w:rsid w:val="42D708DA"/>
    <w:rsid w:val="43290561"/>
    <w:rsid w:val="43757F56"/>
    <w:rsid w:val="4529F826"/>
    <w:rsid w:val="45512BD2"/>
    <w:rsid w:val="456A9238"/>
    <w:rsid w:val="45DA9C78"/>
    <w:rsid w:val="473CC99B"/>
    <w:rsid w:val="4A22D01E"/>
    <w:rsid w:val="4C4EE019"/>
    <w:rsid w:val="4C6AC0B2"/>
    <w:rsid w:val="4D34893F"/>
    <w:rsid w:val="4D37055D"/>
    <w:rsid w:val="4ED0DAA9"/>
    <w:rsid w:val="4F20F64F"/>
    <w:rsid w:val="532A6C7E"/>
    <w:rsid w:val="53DFBA85"/>
    <w:rsid w:val="54F3274D"/>
    <w:rsid w:val="5610A935"/>
    <w:rsid w:val="5632A9D1"/>
    <w:rsid w:val="57249C50"/>
    <w:rsid w:val="582F8936"/>
    <w:rsid w:val="5A5C0A41"/>
    <w:rsid w:val="5BF7DAA2"/>
    <w:rsid w:val="5C404D53"/>
    <w:rsid w:val="5D94EBB4"/>
    <w:rsid w:val="60CE727B"/>
    <w:rsid w:val="61890053"/>
    <w:rsid w:val="64429DB0"/>
    <w:rsid w:val="66765889"/>
    <w:rsid w:val="667A66FE"/>
    <w:rsid w:val="67090EC0"/>
    <w:rsid w:val="68513ECD"/>
    <w:rsid w:val="698331B8"/>
    <w:rsid w:val="69ADF94B"/>
    <w:rsid w:val="69E74F4A"/>
    <w:rsid w:val="6E2D30E6"/>
    <w:rsid w:val="6F0D509B"/>
    <w:rsid w:val="714F73E5"/>
    <w:rsid w:val="738C1201"/>
    <w:rsid w:val="73CCDAB6"/>
    <w:rsid w:val="74519902"/>
    <w:rsid w:val="75B15F75"/>
    <w:rsid w:val="76D94327"/>
    <w:rsid w:val="792CE814"/>
    <w:rsid w:val="7A166CD2"/>
    <w:rsid w:val="7B9E9470"/>
    <w:rsid w:val="7BDA1466"/>
    <w:rsid w:val="7D00B2A1"/>
    <w:rsid w:val="7D1493B9"/>
    <w:rsid w:val="7DD85E8E"/>
    <w:rsid w:val="7E4FD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8FE9"/>
  <w15:chartTrackingRefBased/>
  <w15:docId w15:val="{75ECD3B5-C187-5445-8DD5-9AF0FE50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7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6EA1"/>
    <w:pPr>
      <w:spacing w:after="200"/>
    </w:pPr>
    <w:rPr>
      <w:i/>
      <w:iCs/>
      <w:color w:val="44546A" w:themeColor="text2"/>
      <w:sz w:val="18"/>
      <w:szCs w:val="18"/>
    </w:rPr>
  </w:style>
  <w:style w:type="paragraph" w:customStyle="1" w:styleId="EndNoteBibliographyTitle">
    <w:name w:val="EndNote Bibliography Title"/>
    <w:basedOn w:val="Normal"/>
    <w:link w:val="EndNoteBibliographyTitleChar"/>
    <w:rsid w:val="00194A24"/>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194A24"/>
    <w:rPr>
      <w:rFonts w:ascii="Calibri" w:hAnsi="Calibri" w:cs="Calibri"/>
      <w:lang w:val="en-US"/>
    </w:rPr>
  </w:style>
  <w:style w:type="paragraph" w:customStyle="1" w:styleId="EndNoteBibliography">
    <w:name w:val="EndNote Bibliography"/>
    <w:basedOn w:val="Normal"/>
    <w:link w:val="EndNoteBibliographyChar"/>
    <w:rsid w:val="00194A24"/>
    <w:rPr>
      <w:rFonts w:ascii="Calibri" w:hAnsi="Calibri" w:cs="Calibri"/>
      <w:lang w:val="en-US"/>
    </w:rPr>
  </w:style>
  <w:style w:type="character" w:customStyle="1" w:styleId="EndNoteBibliographyChar">
    <w:name w:val="EndNote Bibliography Char"/>
    <w:basedOn w:val="DefaultParagraphFont"/>
    <w:link w:val="EndNoteBibliography"/>
    <w:rsid w:val="00194A24"/>
    <w:rPr>
      <w:rFonts w:ascii="Calibri" w:hAnsi="Calibri" w:cs="Calibri"/>
      <w:lang w:val="en-US"/>
    </w:rPr>
  </w:style>
  <w:style w:type="character" w:styleId="Hyperlink">
    <w:name w:val="Hyperlink"/>
    <w:basedOn w:val="DefaultParagraphFont"/>
    <w:uiPriority w:val="99"/>
    <w:unhideWhenUsed/>
    <w:rsid w:val="00194A24"/>
    <w:rPr>
      <w:color w:val="0563C1" w:themeColor="hyperlink"/>
      <w:u w:val="single"/>
    </w:rPr>
  </w:style>
  <w:style w:type="character" w:styleId="UnresolvedMention">
    <w:name w:val="Unresolved Mention"/>
    <w:basedOn w:val="DefaultParagraphFont"/>
    <w:uiPriority w:val="99"/>
    <w:semiHidden/>
    <w:unhideWhenUsed/>
    <w:rsid w:val="00194A24"/>
    <w:rPr>
      <w:color w:val="605E5C"/>
      <w:shd w:val="clear" w:color="auto" w:fill="E1DFDD"/>
    </w:rPr>
  </w:style>
  <w:style w:type="paragraph" w:styleId="Revision">
    <w:name w:val="Revision"/>
    <w:hidden/>
    <w:uiPriority w:val="99"/>
    <w:semiHidden/>
    <w:rsid w:val="003F3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01563">
      <w:bodyDiv w:val="1"/>
      <w:marLeft w:val="0"/>
      <w:marRight w:val="0"/>
      <w:marTop w:val="0"/>
      <w:marBottom w:val="0"/>
      <w:divBdr>
        <w:top w:val="none" w:sz="0" w:space="0" w:color="auto"/>
        <w:left w:val="none" w:sz="0" w:space="0" w:color="auto"/>
        <w:bottom w:val="none" w:sz="0" w:space="0" w:color="auto"/>
        <w:right w:val="none" w:sz="0" w:space="0" w:color="auto"/>
      </w:divBdr>
    </w:div>
    <w:div w:id="815337959">
      <w:bodyDiv w:val="1"/>
      <w:marLeft w:val="0"/>
      <w:marRight w:val="0"/>
      <w:marTop w:val="0"/>
      <w:marBottom w:val="0"/>
      <w:divBdr>
        <w:top w:val="none" w:sz="0" w:space="0" w:color="auto"/>
        <w:left w:val="none" w:sz="0" w:space="0" w:color="auto"/>
        <w:bottom w:val="none" w:sz="0" w:space="0" w:color="auto"/>
        <w:right w:val="none" w:sz="0" w:space="0" w:color="auto"/>
      </w:divBdr>
    </w:div>
    <w:div w:id="1089541758">
      <w:bodyDiv w:val="1"/>
      <w:marLeft w:val="0"/>
      <w:marRight w:val="0"/>
      <w:marTop w:val="0"/>
      <w:marBottom w:val="0"/>
      <w:divBdr>
        <w:top w:val="none" w:sz="0" w:space="0" w:color="auto"/>
        <w:left w:val="none" w:sz="0" w:space="0" w:color="auto"/>
        <w:bottom w:val="none" w:sz="0" w:space="0" w:color="auto"/>
        <w:right w:val="none" w:sz="0" w:space="0" w:color="auto"/>
      </w:divBdr>
    </w:div>
    <w:div w:id="1194418738">
      <w:bodyDiv w:val="1"/>
      <w:marLeft w:val="0"/>
      <w:marRight w:val="0"/>
      <w:marTop w:val="0"/>
      <w:marBottom w:val="0"/>
      <w:divBdr>
        <w:top w:val="none" w:sz="0" w:space="0" w:color="auto"/>
        <w:left w:val="none" w:sz="0" w:space="0" w:color="auto"/>
        <w:bottom w:val="none" w:sz="0" w:space="0" w:color="auto"/>
        <w:right w:val="none" w:sz="0" w:space="0" w:color="auto"/>
      </w:divBdr>
    </w:div>
    <w:div w:id="1383021000">
      <w:bodyDiv w:val="1"/>
      <w:marLeft w:val="0"/>
      <w:marRight w:val="0"/>
      <w:marTop w:val="0"/>
      <w:marBottom w:val="0"/>
      <w:divBdr>
        <w:top w:val="none" w:sz="0" w:space="0" w:color="auto"/>
        <w:left w:val="none" w:sz="0" w:space="0" w:color="auto"/>
        <w:bottom w:val="none" w:sz="0" w:space="0" w:color="auto"/>
        <w:right w:val="none" w:sz="0" w:space="0" w:color="auto"/>
      </w:divBdr>
    </w:div>
    <w:div w:id="199649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infbeh.2006.01.004" TargetMode="External"/><Relationship Id="rId5" Type="http://schemas.openxmlformats.org/officeDocument/2006/relationships/hyperlink" Target="https://doi.org/10.1016/S0163-6383(02)00169-8" TargetMode="External"/><Relationship Id="rId4" Type="http://schemas.openxmlformats.org/officeDocument/2006/relationships/hyperlink" Target="https://doi.org/10.1111/j.1469-7610.2000.tb02345.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4225</Words>
  <Characters>24088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Leno, Virginia</dc:creator>
  <cp:keywords/>
  <dc:description/>
  <cp:lastModifiedBy>Virginia Carter Leno</cp:lastModifiedBy>
  <cp:revision>4</cp:revision>
  <dcterms:created xsi:type="dcterms:W3CDTF">2025-06-02T11:27:00Z</dcterms:created>
  <dcterms:modified xsi:type="dcterms:W3CDTF">2025-06-02T11:41:00Z</dcterms:modified>
</cp:coreProperties>
</file>