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C377" w14:textId="77777777" w:rsidR="00C34D76" w:rsidRPr="00EF28AC" w:rsidRDefault="00EF28AC" w:rsidP="00480199">
      <w:pPr>
        <w:ind w:firstLineChars="100" w:firstLine="241"/>
        <w:rPr>
          <w:rFonts w:ascii="Times New Roman" w:eastAsia="Times New Roman" w:hAnsi="Times New Roman"/>
          <w:b/>
          <w:bCs/>
          <w:sz w:val="24"/>
        </w:rPr>
      </w:pPr>
      <w:r w:rsidRPr="00EF28AC">
        <w:rPr>
          <w:rFonts w:ascii="Times New Roman" w:eastAsia="Times New Roman" w:hAnsi="Times New Roman" w:hint="eastAsia"/>
          <w:b/>
          <w:bCs/>
          <w:sz w:val="24"/>
        </w:rPr>
        <w:t>Supplementary information</w:t>
      </w:r>
    </w:p>
    <w:p w14:paraId="6A7D21F0" w14:textId="225D5A4E" w:rsidR="00AF27D1" w:rsidRPr="00B06052" w:rsidRDefault="006B38CF" w:rsidP="0038133D">
      <w:pPr>
        <w:pStyle w:val="a5"/>
        <w:spacing w:before="156" w:after="156"/>
        <w:rPr>
          <w:rFonts w:ascii="Times New Roman" w:hAnsi="Times New Roman" w:cs="Times New Roman"/>
          <w:strike/>
          <w:color w:val="000000" w:themeColor="text1"/>
        </w:rPr>
      </w:pPr>
      <w:r w:rsidRPr="00B06052">
        <w:rPr>
          <w:rFonts w:ascii="Times New Roman" w:hAnsi="Times New Roman" w:cs="Times New Roman" w:hint="eastAsia"/>
          <w:color w:val="000000" w:themeColor="text1"/>
        </w:rPr>
        <w:t xml:space="preserve">Identification of </w:t>
      </w:r>
      <w:r w:rsidR="0038133D" w:rsidRPr="00B06052">
        <w:rPr>
          <w:rFonts w:ascii="Times New Roman" w:hAnsi="Times New Roman" w:cs="Times New Roman" w:hint="eastAsia"/>
          <w:color w:val="000000" w:themeColor="text1"/>
        </w:rPr>
        <w:t xml:space="preserve">plasma biomarkers in lipid </w:t>
      </w:r>
      <w:r w:rsidRPr="00B06052">
        <w:rPr>
          <w:rFonts w:ascii="Times New Roman" w:hAnsi="Times New Roman" w:cs="Times New Roman" w:hint="eastAsia"/>
          <w:color w:val="000000" w:themeColor="text1"/>
        </w:rPr>
        <w:t>metabolism</w:t>
      </w:r>
      <w:r w:rsidR="0038133D" w:rsidRPr="00B06052">
        <w:rPr>
          <w:rFonts w:ascii="Times New Roman" w:hAnsi="Times New Roman" w:cs="Times New Roman" w:hint="eastAsia"/>
          <w:color w:val="000000" w:themeColor="text1"/>
        </w:rPr>
        <w:t xml:space="preserve"> for accurate prediction of Alzheimer</w:t>
      </w:r>
      <w:r w:rsidR="0038133D" w:rsidRPr="00B06052">
        <w:rPr>
          <w:rFonts w:ascii="Times New Roman" w:hAnsi="Times New Roman" w:cs="Times New Roman"/>
          <w:color w:val="000000" w:themeColor="text1"/>
        </w:rPr>
        <w:t>’</w:t>
      </w:r>
      <w:r w:rsidR="0038133D" w:rsidRPr="00B06052">
        <w:rPr>
          <w:rFonts w:ascii="Times New Roman" w:hAnsi="Times New Roman" w:cs="Times New Roman" w:hint="eastAsia"/>
          <w:color w:val="000000" w:themeColor="text1"/>
        </w:rPr>
        <w:t>s disease</w:t>
      </w:r>
    </w:p>
    <w:p w14:paraId="5D8BF5A9" w14:textId="160F65BC" w:rsidR="00AF27D1" w:rsidRDefault="00AF27D1" w:rsidP="00AF27D1">
      <w:pPr>
        <w:spacing w:beforeLines="50" w:before="156" w:afterLines="50" w:after="156" w:line="480" w:lineRule="auto"/>
        <w:rPr>
          <w:rFonts w:ascii="Times New Roman" w:hAnsi="Times New Roman"/>
          <w:sz w:val="24"/>
        </w:rPr>
      </w:pPr>
      <w:r>
        <w:rPr>
          <w:rFonts w:ascii="Times New Roman" w:hAnsi="Times New Roman" w:hint="eastAsia"/>
          <w:sz w:val="24"/>
        </w:rPr>
        <w:t>Xiaohui Luo</w:t>
      </w:r>
      <w:r>
        <w:rPr>
          <w:rFonts w:ascii="Times New Roman" w:hAnsi="Times New Roman" w:hint="eastAsia"/>
          <w:sz w:val="24"/>
          <w:vertAlign w:val="superscript"/>
        </w:rPr>
        <w:t>1</w:t>
      </w:r>
      <w:r w:rsidR="00430C81">
        <w:rPr>
          <w:rFonts w:ascii="Times New Roman" w:hAnsi="Times New Roman" w:hint="eastAsia"/>
          <w:sz w:val="24"/>
          <w:vertAlign w:val="superscript"/>
        </w:rPr>
        <w:t>,2,3</w:t>
      </w:r>
      <w:r>
        <w:rPr>
          <w:rFonts w:ascii="Times New Roman" w:hAnsi="Times New Roman" w:hint="eastAsia"/>
          <w:sz w:val="24"/>
        </w:rPr>
        <w:t xml:space="preserve">, </w:t>
      </w:r>
      <w:proofErr w:type="spellStart"/>
      <w:r>
        <w:rPr>
          <w:rFonts w:ascii="Times New Roman" w:hAnsi="Times New Roman" w:hint="eastAsia"/>
          <w:sz w:val="24"/>
        </w:rPr>
        <w:t>Longhao</w:t>
      </w:r>
      <w:proofErr w:type="spellEnd"/>
      <w:r>
        <w:rPr>
          <w:rFonts w:ascii="Times New Roman" w:hAnsi="Times New Roman" w:hint="eastAsia"/>
          <w:sz w:val="24"/>
        </w:rPr>
        <w:t xml:space="preserve"> Jia</w:t>
      </w:r>
      <w:r>
        <w:rPr>
          <w:rFonts w:ascii="Times New Roman" w:hAnsi="Times New Roman" w:hint="eastAsia"/>
          <w:sz w:val="24"/>
          <w:vertAlign w:val="superscript"/>
        </w:rPr>
        <w:t>1</w:t>
      </w:r>
      <w:r w:rsidR="00430C81">
        <w:rPr>
          <w:rFonts w:ascii="Times New Roman" w:hAnsi="Times New Roman" w:hint="eastAsia"/>
          <w:sz w:val="24"/>
          <w:vertAlign w:val="superscript"/>
        </w:rPr>
        <w:t>,2,3</w:t>
      </w:r>
      <w:r>
        <w:rPr>
          <w:rFonts w:ascii="Times New Roman" w:hAnsi="Times New Roman" w:hint="eastAsia"/>
          <w:sz w:val="24"/>
        </w:rPr>
        <w:t xml:space="preserve">, </w:t>
      </w:r>
      <w:proofErr w:type="spellStart"/>
      <w:r>
        <w:rPr>
          <w:rFonts w:ascii="Times New Roman" w:hAnsi="Times New Roman" w:hint="eastAsia"/>
          <w:sz w:val="24"/>
        </w:rPr>
        <w:t>Ji</w:t>
      </w:r>
      <w:r>
        <w:rPr>
          <w:rFonts w:ascii="Times New Roman" w:hAnsi="Times New Roman"/>
          <w:sz w:val="24"/>
        </w:rPr>
        <w:t>x</w:t>
      </w:r>
      <w:r>
        <w:rPr>
          <w:rFonts w:ascii="Times New Roman" w:hAnsi="Times New Roman" w:hint="eastAsia"/>
          <w:sz w:val="24"/>
        </w:rPr>
        <w:t>in</w:t>
      </w:r>
      <w:proofErr w:type="spellEnd"/>
      <w:r>
        <w:rPr>
          <w:rFonts w:ascii="Times New Roman" w:hAnsi="Times New Roman" w:hint="eastAsia"/>
          <w:sz w:val="24"/>
        </w:rPr>
        <w:t xml:space="preserve"> Cao</w:t>
      </w:r>
      <w:r>
        <w:rPr>
          <w:rFonts w:ascii="Times New Roman" w:hAnsi="Times New Roman" w:hint="eastAsia"/>
          <w:sz w:val="24"/>
          <w:vertAlign w:val="superscript"/>
        </w:rPr>
        <w:t>1</w:t>
      </w:r>
      <w:r w:rsidR="00430C81">
        <w:rPr>
          <w:rFonts w:ascii="Times New Roman" w:hAnsi="Times New Roman" w:hint="eastAsia"/>
          <w:sz w:val="24"/>
          <w:vertAlign w:val="superscript"/>
        </w:rPr>
        <w:t>,2,3</w:t>
      </w:r>
      <w:r>
        <w:rPr>
          <w:rFonts w:ascii="Times New Roman" w:hAnsi="Times New Roman" w:hint="eastAsia"/>
          <w:sz w:val="24"/>
        </w:rPr>
        <w:t xml:space="preserve">, </w:t>
      </w:r>
      <w:proofErr w:type="spellStart"/>
      <w:r>
        <w:rPr>
          <w:rFonts w:ascii="Times New Roman" w:hAnsi="Times New Roman" w:hint="eastAsia"/>
          <w:sz w:val="24"/>
        </w:rPr>
        <w:t>Qihao</w:t>
      </w:r>
      <w:proofErr w:type="spellEnd"/>
      <w:r>
        <w:rPr>
          <w:rFonts w:ascii="Times New Roman" w:hAnsi="Times New Roman" w:hint="eastAsia"/>
          <w:sz w:val="24"/>
        </w:rPr>
        <w:t xml:space="preserve"> Guo</w:t>
      </w:r>
      <w:r w:rsidR="00430C81">
        <w:rPr>
          <w:rFonts w:ascii="Times New Roman" w:hAnsi="Times New Roman" w:hint="eastAsia"/>
          <w:sz w:val="24"/>
          <w:vertAlign w:val="superscript"/>
        </w:rPr>
        <w:t>8</w:t>
      </w:r>
      <w:r>
        <w:rPr>
          <w:rFonts w:ascii="Times New Roman" w:hAnsi="Times New Roman" w:hint="eastAsia"/>
          <w:sz w:val="24"/>
        </w:rPr>
        <w:t>, t</w:t>
      </w:r>
      <w:r w:rsidRPr="006073E2">
        <w:rPr>
          <w:rFonts w:ascii="Times New Roman" w:eastAsia="Times New Roman" w:hAnsi="Times New Roman"/>
          <w:sz w:val="24"/>
        </w:rPr>
        <w:t>he ZIB Consortium</w:t>
      </w:r>
      <w:r>
        <w:rPr>
          <w:rFonts w:ascii="Times New Roman" w:hAnsi="Times New Roman" w:hint="eastAsia"/>
          <w:sz w:val="24"/>
          <w:vertAlign w:val="superscript"/>
        </w:rPr>
        <w:t>#</w:t>
      </w:r>
      <w:r>
        <w:rPr>
          <w:rFonts w:ascii="Times New Roman" w:hAnsi="Times New Roman" w:hint="eastAsia"/>
          <w:sz w:val="24"/>
        </w:rPr>
        <w:t>, Jingqi Chen</w:t>
      </w:r>
      <w:r>
        <w:rPr>
          <w:rFonts w:ascii="Times New Roman" w:hAnsi="Times New Roman" w:hint="eastAsia"/>
          <w:sz w:val="24"/>
          <w:vertAlign w:val="superscript"/>
        </w:rPr>
        <w:t>1,</w:t>
      </w:r>
      <w:r w:rsidR="00430C81">
        <w:rPr>
          <w:rFonts w:ascii="Times New Roman" w:hAnsi="Times New Roman" w:hint="eastAsia"/>
          <w:sz w:val="24"/>
          <w:vertAlign w:val="superscript"/>
        </w:rPr>
        <w:t>6,7</w:t>
      </w:r>
      <w:r>
        <w:rPr>
          <w:rFonts w:ascii="Times New Roman" w:hAnsi="Times New Roman" w:hint="eastAsia"/>
          <w:sz w:val="24"/>
          <w:vertAlign w:val="superscript"/>
        </w:rPr>
        <w:t>*</w:t>
      </w:r>
      <w:r w:rsidRPr="006073E2">
        <w:rPr>
          <w:rFonts w:ascii="Times New Roman" w:eastAsia="Times New Roman" w:hAnsi="Times New Roman"/>
          <w:sz w:val="24"/>
        </w:rPr>
        <w:t xml:space="preserve"> and Xing‑Ming Zhao</w:t>
      </w:r>
      <w:r>
        <w:rPr>
          <w:rFonts w:ascii="Times New Roman" w:hAnsi="Times New Roman" w:hint="eastAsia"/>
          <w:sz w:val="24"/>
          <w:vertAlign w:val="superscript"/>
        </w:rPr>
        <w:t>2,3,4</w:t>
      </w:r>
      <w:r w:rsidR="00430C81">
        <w:rPr>
          <w:rFonts w:ascii="Times New Roman" w:hAnsi="Times New Roman" w:hint="eastAsia"/>
          <w:sz w:val="24"/>
          <w:vertAlign w:val="superscript"/>
        </w:rPr>
        <w:t>,5,6,7</w:t>
      </w:r>
      <w:r>
        <w:rPr>
          <w:rFonts w:ascii="Times New Roman" w:hAnsi="Times New Roman" w:hint="eastAsia"/>
          <w:sz w:val="24"/>
          <w:vertAlign w:val="superscript"/>
        </w:rPr>
        <w:t>*</w:t>
      </w:r>
      <w:r w:rsidRPr="006073E2">
        <w:rPr>
          <w:rFonts w:ascii="Times New Roman" w:eastAsia="Times New Roman" w:hAnsi="Times New Roman"/>
          <w:sz w:val="24"/>
        </w:rPr>
        <w:t xml:space="preserve">  </w:t>
      </w:r>
    </w:p>
    <w:p w14:paraId="5D5C4FCD" w14:textId="77777777" w:rsidR="00AF27D1" w:rsidRPr="00EC57E5" w:rsidRDefault="00AF27D1" w:rsidP="00AF27D1">
      <w:pPr>
        <w:spacing w:beforeLines="50" w:before="156" w:afterLines="50" w:after="156" w:line="480" w:lineRule="auto"/>
        <w:rPr>
          <w:rFonts w:ascii="Times New Roman" w:hAnsi="Times New Roman"/>
          <w:sz w:val="24"/>
        </w:rPr>
      </w:pPr>
    </w:p>
    <w:p w14:paraId="396E4B88" w14:textId="77777777" w:rsidR="00AF27D1" w:rsidRPr="006F6B65" w:rsidRDefault="00AF27D1" w:rsidP="00AF27D1">
      <w:pPr>
        <w:spacing w:beforeLines="50" w:before="156" w:afterLines="50" w:after="156" w:line="480" w:lineRule="auto"/>
        <w:rPr>
          <w:rFonts w:ascii="Times New Roman" w:hAnsi="Times New Roman"/>
          <w:b/>
          <w:bCs/>
          <w:sz w:val="24"/>
        </w:rPr>
      </w:pPr>
      <w:r w:rsidRPr="006F6B65">
        <w:rPr>
          <w:rFonts w:ascii="Times New Roman" w:hAnsi="Times New Roman" w:hint="eastAsia"/>
          <w:b/>
          <w:bCs/>
          <w:sz w:val="24"/>
        </w:rPr>
        <w:t>Author affiliations:</w:t>
      </w:r>
    </w:p>
    <w:p w14:paraId="5D40888D" w14:textId="510B6146" w:rsidR="00927C7B" w:rsidRPr="00927C7B" w:rsidRDefault="00927C7B" w:rsidP="00927C7B">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r w:rsidRPr="006073E2">
        <w:rPr>
          <w:rFonts w:ascii="Times New Roman" w:eastAsia="Times New Roman" w:hAnsi="Times New Roman"/>
          <w:sz w:val="24"/>
          <w:szCs w:val="22"/>
        </w:rPr>
        <w:t>Institute of Science and Technology for Brain-Inspired Intelligence, Fudan University, Shanghai 200433, China</w:t>
      </w:r>
    </w:p>
    <w:p w14:paraId="57547500" w14:textId="3C9FA8A6" w:rsidR="00AF27D1" w:rsidRPr="00B65B86" w:rsidRDefault="00AF27D1" w:rsidP="00AF27D1">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r w:rsidRPr="006073E2">
        <w:rPr>
          <w:rFonts w:ascii="Times New Roman" w:eastAsia="Times New Roman" w:hAnsi="Times New Roman"/>
          <w:sz w:val="24"/>
          <w:szCs w:val="22"/>
        </w:rPr>
        <w:t>Department of Neurology, Zhongshan Hospital, Fudan University, Shanghai 200433, China</w:t>
      </w:r>
    </w:p>
    <w:p w14:paraId="57C706C2" w14:textId="1AC9F78A" w:rsidR="00B65B86" w:rsidRPr="00B06052" w:rsidRDefault="00B65B86" w:rsidP="00AF27D1">
      <w:pPr>
        <w:pStyle w:val="a3"/>
        <w:numPr>
          <w:ilvl w:val="0"/>
          <w:numId w:val="1"/>
        </w:numPr>
        <w:spacing w:beforeLines="50" w:before="156" w:afterLines="50" w:after="156" w:line="480" w:lineRule="auto"/>
        <w:ind w:firstLineChars="0"/>
        <w:rPr>
          <w:rFonts w:ascii="Times New Roman" w:eastAsia="Times New Roman" w:hAnsi="Times New Roman"/>
          <w:color w:val="000000" w:themeColor="text1"/>
          <w:sz w:val="24"/>
          <w:szCs w:val="22"/>
        </w:rPr>
      </w:pPr>
      <w:r w:rsidRPr="00B06052">
        <w:rPr>
          <w:rFonts w:ascii="Times New Roman" w:eastAsia="Times New Roman" w:hAnsi="Times New Roman"/>
          <w:color w:val="000000" w:themeColor="text1"/>
          <w:sz w:val="24"/>
          <w:szCs w:val="22"/>
        </w:rPr>
        <w:t>College of Biomedical Engineering, Fudan University, Shanghai</w:t>
      </w:r>
      <w:r w:rsidR="00430C81" w:rsidRPr="00B06052">
        <w:rPr>
          <w:rFonts w:ascii="Times New Roman" w:hAnsi="Times New Roman" w:hint="eastAsia"/>
          <w:color w:val="000000" w:themeColor="text1"/>
          <w:sz w:val="24"/>
          <w:szCs w:val="22"/>
        </w:rPr>
        <w:t xml:space="preserve"> 200433</w:t>
      </w:r>
      <w:r w:rsidRPr="00B06052">
        <w:rPr>
          <w:rFonts w:ascii="Times New Roman" w:eastAsia="Times New Roman" w:hAnsi="Times New Roman"/>
          <w:color w:val="000000" w:themeColor="text1"/>
          <w:sz w:val="24"/>
          <w:szCs w:val="22"/>
        </w:rPr>
        <w:t>, China.</w:t>
      </w:r>
    </w:p>
    <w:p w14:paraId="5E195D9C" w14:textId="77777777" w:rsidR="00AF27D1" w:rsidRPr="006073E2" w:rsidRDefault="00AF27D1" w:rsidP="00AF27D1">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proofErr w:type="spellStart"/>
      <w:r>
        <w:rPr>
          <w:rFonts w:ascii="Times New Roman" w:hAnsi="Times New Roman" w:hint="eastAsia"/>
          <w:sz w:val="24"/>
          <w:szCs w:val="22"/>
        </w:rPr>
        <w:t>Lingang</w:t>
      </w:r>
      <w:proofErr w:type="spellEnd"/>
      <w:r>
        <w:rPr>
          <w:rFonts w:ascii="Times New Roman" w:hAnsi="Times New Roman" w:hint="eastAsia"/>
          <w:sz w:val="24"/>
          <w:szCs w:val="22"/>
        </w:rPr>
        <w:t xml:space="preserve"> Laboratory, Shanghai 200031, China</w:t>
      </w:r>
    </w:p>
    <w:p w14:paraId="0E2916FF" w14:textId="77777777" w:rsidR="00AF27D1" w:rsidRPr="006073E2" w:rsidRDefault="00AF27D1" w:rsidP="00AF27D1">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r w:rsidRPr="006073E2">
        <w:rPr>
          <w:rFonts w:ascii="Times New Roman" w:eastAsia="Times New Roman" w:hAnsi="Times New Roman"/>
          <w:sz w:val="24"/>
          <w:szCs w:val="22"/>
        </w:rPr>
        <w:t>State Key Laboratory of Medical Neurobiology, Institutes of Brain Science, Fudan University, Shanghai 200032, China</w:t>
      </w:r>
    </w:p>
    <w:p w14:paraId="5963E8A3" w14:textId="77777777" w:rsidR="00AF27D1" w:rsidRPr="00B65B86" w:rsidRDefault="00AF27D1" w:rsidP="00AF27D1">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r w:rsidRPr="006073E2">
        <w:rPr>
          <w:rFonts w:ascii="Times New Roman" w:eastAsia="Times New Roman" w:hAnsi="Times New Roman"/>
          <w:sz w:val="24"/>
          <w:szCs w:val="22"/>
        </w:rPr>
        <w:t>MOE Key Laboratory of Computational Neuroscience and Brain</w:t>
      </w:r>
      <w:r w:rsidRPr="006073E2">
        <w:rPr>
          <w:rFonts w:ascii="Times New Roman" w:eastAsia="Times New Roman" w:hAnsi="Times New Roman" w:cs="MS Gothic" w:hint="eastAsia"/>
          <w:sz w:val="24"/>
          <w:szCs w:val="22"/>
        </w:rPr>
        <w:t>‑</w:t>
      </w:r>
      <w:r w:rsidRPr="006073E2">
        <w:rPr>
          <w:rFonts w:ascii="Times New Roman" w:eastAsia="Times New Roman" w:hAnsi="Times New Roman"/>
          <w:sz w:val="24"/>
          <w:szCs w:val="22"/>
        </w:rPr>
        <w:t>Inspired Intelligence, and MOE Frontiers Center for Brain Science, Fudan University, Shanghai 200433, China</w:t>
      </w:r>
    </w:p>
    <w:p w14:paraId="5B48349B" w14:textId="66080875" w:rsidR="00B65B86" w:rsidRPr="00B06052" w:rsidRDefault="00B65B86" w:rsidP="00AF27D1">
      <w:pPr>
        <w:pStyle w:val="a3"/>
        <w:numPr>
          <w:ilvl w:val="0"/>
          <w:numId w:val="1"/>
        </w:numPr>
        <w:spacing w:beforeLines="50" w:before="156" w:afterLines="50" w:after="156" w:line="480" w:lineRule="auto"/>
        <w:ind w:firstLineChars="0"/>
        <w:rPr>
          <w:rFonts w:ascii="Times New Roman" w:eastAsia="Times New Roman" w:hAnsi="Times New Roman"/>
          <w:color w:val="000000" w:themeColor="text1"/>
          <w:sz w:val="24"/>
          <w:szCs w:val="22"/>
        </w:rPr>
      </w:pPr>
      <w:proofErr w:type="spellStart"/>
      <w:r w:rsidRPr="00B06052">
        <w:rPr>
          <w:rFonts w:ascii="Times New Roman" w:eastAsia="Times New Roman" w:hAnsi="Times New Roman"/>
          <w:color w:val="000000" w:themeColor="text1"/>
          <w:sz w:val="24"/>
          <w:szCs w:val="22"/>
        </w:rPr>
        <w:t>Zhangjiang</w:t>
      </w:r>
      <w:proofErr w:type="spellEnd"/>
      <w:r w:rsidRPr="00B06052">
        <w:rPr>
          <w:rFonts w:ascii="Times New Roman" w:eastAsia="Times New Roman" w:hAnsi="Times New Roman"/>
          <w:color w:val="000000" w:themeColor="text1"/>
          <w:sz w:val="24"/>
          <w:szCs w:val="22"/>
        </w:rPr>
        <w:t xml:space="preserve"> Fudan International Innovation Center, Fudan University, Shanghai</w:t>
      </w:r>
      <w:r w:rsidR="00430C81" w:rsidRPr="00B06052">
        <w:rPr>
          <w:rFonts w:ascii="Times New Roman" w:hAnsi="Times New Roman" w:hint="eastAsia"/>
          <w:color w:val="000000" w:themeColor="text1"/>
          <w:sz w:val="24"/>
          <w:szCs w:val="22"/>
        </w:rPr>
        <w:t xml:space="preserve"> 200433</w:t>
      </w:r>
      <w:r w:rsidRPr="00B06052">
        <w:rPr>
          <w:rFonts w:ascii="Times New Roman" w:eastAsia="Times New Roman" w:hAnsi="Times New Roman"/>
          <w:color w:val="000000" w:themeColor="text1"/>
          <w:sz w:val="24"/>
          <w:szCs w:val="22"/>
        </w:rPr>
        <w:t>, China.</w:t>
      </w:r>
    </w:p>
    <w:p w14:paraId="673783C9" w14:textId="7B6F72CE" w:rsidR="00C438A7" w:rsidRPr="00AF27D1" w:rsidRDefault="00AF27D1" w:rsidP="00C438A7">
      <w:pPr>
        <w:pStyle w:val="a3"/>
        <w:numPr>
          <w:ilvl w:val="0"/>
          <w:numId w:val="1"/>
        </w:numPr>
        <w:spacing w:beforeLines="50" w:before="156" w:afterLines="50" w:after="156" w:line="480" w:lineRule="auto"/>
        <w:ind w:firstLineChars="0"/>
        <w:rPr>
          <w:rFonts w:ascii="Times New Roman" w:eastAsia="Times New Roman" w:hAnsi="Times New Roman"/>
          <w:sz w:val="24"/>
          <w:szCs w:val="22"/>
        </w:rPr>
      </w:pPr>
      <w:r>
        <w:rPr>
          <w:rFonts w:ascii="Times New Roman" w:hAnsi="Times New Roman" w:hint="eastAsia"/>
          <w:sz w:val="24"/>
          <w:szCs w:val="22"/>
        </w:rPr>
        <w:lastRenderedPageBreak/>
        <w:t xml:space="preserve">Department of </w:t>
      </w:r>
      <w:r w:rsidRPr="00CF5BBC">
        <w:rPr>
          <w:rFonts w:ascii="Times New Roman" w:eastAsia="Times New Roman" w:hAnsi="Times New Roman"/>
          <w:sz w:val="24"/>
          <w:szCs w:val="22"/>
        </w:rPr>
        <w:t>Gerontology, Shanghai Jiao Tong University Affiliated Sixth People’s Hospital, Shanghai 200233, China</w:t>
      </w:r>
    </w:p>
    <w:p w14:paraId="3AA66EB2" w14:textId="77777777" w:rsidR="00AF27D1" w:rsidRDefault="00AF27D1" w:rsidP="00AF27D1">
      <w:pPr>
        <w:spacing w:beforeLines="50" w:before="156" w:afterLines="50" w:after="156" w:line="480" w:lineRule="auto"/>
        <w:rPr>
          <w:rFonts w:ascii="Times New Roman" w:hAnsi="Times New Roman"/>
          <w:sz w:val="24"/>
        </w:rPr>
      </w:pPr>
    </w:p>
    <w:p w14:paraId="3DD457E7" w14:textId="77777777" w:rsidR="00AF27D1" w:rsidRPr="00AF27D1" w:rsidRDefault="00AF27D1" w:rsidP="00AF27D1">
      <w:pPr>
        <w:spacing w:beforeLines="50" w:before="156" w:afterLines="50" w:after="156" w:line="480" w:lineRule="auto"/>
        <w:rPr>
          <w:rFonts w:ascii="Times New Roman" w:hAnsi="Times New Roman"/>
          <w:sz w:val="24"/>
        </w:rPr>
      </w:pPr>
    </w:p>
    <w:p w14:paraId="3CA4C8BC" w14:textId="77777777" w:rsidR="00C438A7" w:rsidRPr="006067D5" w:rsidRDefault="00C438A7" w:rsidP="00C438A7">
      <w:pPr>
        <w:spacing w:beforeLines="50" w:before="156" w:afterLines="50" w:after="156" w:line="480" w:lineRule="auto"/>
        <w:rPr>
          <w:rFonts w:ascii="Times New Roman" w:hAnsi="Times New Roman"/>
          <w:b/>
          <w:bCs/>
          <w:sz w:val="24"/>
        </w:rPr>
      </w:pPr>
      <w:r>
        <w:rPr>
          <w:rFonts w:ascii="Times New Roman" w:hAnsi="Times New Roman" w:hint="eastAsia"/>
          <w:sz w:val="24"/>
        </w:rPr>
        <w:t>*</w:t>
      </w:r>
      <w:r w:rsidRPr="006067D5">
        <w:rPr>
          <w:rFonts w:ascii="Times New Roman" w:hAnsi="Times New Roman" w:hint="eastAsia"/>
          <w:b/>
          <w:bCs/>
          <w:sz w:val="24"/>
        </w:rPr>
        <w:t>Address c</w:t>
      </w:r>
      <w:r w:rsidRPr="006067D5">
        <w:rPr>
          <w:rFonts w:ascii="Times New Roman" w:eastAsia="Times New Roman" w:hAnsi="Times New Roman"/>
          <w:b/>
          <w:bCs/>
          <w:sz w:val="24"/>
        </w:rPr>
        <w:t>orrespondence</w:t>
      </w:r>
      <w:r w:rsidRPr="006067D5">
        <w:rPr>
          <w:rFonts w:ascii="Times New Roman" w:hAnsi="Times New Roman" w:hint="eastAsia"/>
          <w:b/>
          <w:bCs/>
          <w:sz w:val="24"/>
        </w:rPr>
        <w:t xml:space="preserve"> to</w:t>
      </w:r>
      <w:r w:rsidRPr="006067D5">
        <w:rPr>
          <w:rFonts w:ascii="Times New Roman" w:eastAsia="Times New Roman" w:hAnsi="Times New Roman"/>
          <w:b/>
          <w:bCs/>
          <w:sz w:val="24"/>
        </w:rPr>
        <w:t>:</w:t>
      </w:r>
    </w:p>
    <w:p w14:paraId="18B59B8E" w14:textId="77777777" w:rsidR="00C438A7" w:rsidRPr="006067D5" w:rsidRDefault="00C438A7" w:rsidP="00C438A7">
      <w:pPr>
        <w:spacing w:line="480" w:lineRule="auto"/>
        <w:rPr>
          <w:rFonts w:ascii="Times New Roman" w:hAnsi="Times New Roman"/>
          <w:sz w:val="24"/>
        </w:rPr>
      </w:pPr>
      <w:r w:rsidRPr="006F6B65">
        <w:rPr>
          <w:rFonts w:ascii="Times New Roman" w:hAnsi="Times New Roman"/>
          <w:sz w:val="24"/>
        </w:rPr>
        <w:t>Xing-Ming Zhao, Ph.D.</w:t>
      </w:r>
    </w:p>
    <w:p w14:paraId="7CA3B54D" w14:textId="0BC53696" w:rsidR="00B65B86" w:rsidRDefault="00B65B86" w:rsidP="00C438A7">
      <w:pPr>
        <w:spacing w:line="480" w:lineRule="auto"/>
        <w:rPr>
          <w:rFonts w:ascii="Times New Roman" w:hAnsi="Times New Roman"/>
          <w:sz w:val="24"/>
        </w:rPr>
      </w:pPr>
      <w:bookmarkStart w:id="0" w:name="_Hlk207616440"/>
      <w:r w:rsidRPr="00B65B86">
        <w:rPr>
          <w:rFonts w:ascii="Times New Roman" w:hAnsi="Times New Roman"/>
          <w:sz w:val="24"/>
        </w:rPr>
        <w:t>Department of Neurology, Zhongshan Hospital and College of Biomedical Engineering</w:t>
      </w:r>
      <w:r w:rsidR="00CF2070">
        <w:rPr>
          <w:rFonts w:ascii="Times New Roman" w:hAnsi="Times New Roman" w:hint="eastAsia"/>
          <w:sz w:val="24"/>
        </w:rPr>
        <w:t>,</w:t>
      </w:r>
      <w:r w:rsidRPr="00B65B86">
        <w:rPr>
          <w:rFonts w:ascii="Times New Roman" w:hAnsi="Times New Roman"/>
          <w:sz w:val="24"/>
        </w:rPr>
        <w:t xml:space="preserve"> Fudan University</w:t>
      </w:r>
      <w:r w:rsidRPr="006F6B65">
        <w:rPr>
          <w:rFonts w:ascii="Times New Roman" w:hAnsi="Times New Roman"/>
          <w:sz w:val="24"/>
        </w:rPr>
        <w:t xml:space="preserve"> </w:t>
      </w:r>
    </w:p>
    <w:bookmarkEnd w:id="0"/>
    <w:p w14:paraId="24F08879" w14:textId="7C0C3D97" w:rsidR="00C438A7" w:rsidRPr="006F6B65" w:rsidRDefault="00C438A7" w:rsidP="00C438A7">
      <w:pPr>
        <w:spacing w:line="480" w:lineRule="auto"/>
        <w:rPr>
          <w:rFonts w:ascii="Times New Roman" w:hAnsi="Times New Roman"/>
          <w:sz w:val="24"/>
        </w:rPr>
      </w:pPr>
      <w:r w:rsidRPr="006F6B65">
        <w:rPr>
          <w:rFonts w:ascii="Times New Roman" w:hAnsi="Times New Roman"/>
          <w:sz w:val="24"/>
        </w:rPr>
        <w:t>220 Handan Road, Shanghai, China</w:t>
      </w:r>
    </w:p>
    <w:p w14:paraId="3AB04800" w14:textId="77777777" w:rsidR="00C438A7" w:rsidRPr="006F6B65" w:rsidRDefault="00C438A7" w:rsidP="00C438A7">
      <w:pPr>
        <w:spacing w:line="480" w:lineRule="auto"/>
        <w:rPr>
          <w:rFonts w:ascii="Times New Roman" w:hAnsi="Times New Roman"/>
          <w:sz w:val="24"/>
        </w:rPr>
      </w:pPr>
      <w:r w:rsidRPr="006F6B65">
        <w:rPr>
          <w:rFonts w:ascii="Times New Roman" w:hAnsi="Times New Roman" w:hint="eastAsia"/>
          <w:sz w:val="24"/>
        </w:rPr>
        <w:t>P</w:t>
      </w:r>
      <w:r w:rsidRPr="006F6B65">
        <w:rPr>
          <w:rFonts w:ascii="Times New Roman" w:hAnsi="Times New Roman"/>
          <w:sz w:val="24"/>
        </w:rPr>
        <w:t xml:space="preserve">hone number: </w:t>
      </w:r>
      <w:r w:rsidRPr="006F6B65">
        <w:rPr>
          <w:rFonts w:ascii="Times New Roman" w:hAnsi="Times New Roman" w:hint="eastAsia"/>
          <w:sz w:val="24"/>
        </w:rPr>
        <w:t>(</w:t>
      </w:r>
      <w:r w:rsidRPr="006F6B65">
        <w:rPr>
          <w:rFonts w:ascii="Times New Roman" w:hAnsi="Times New Roman"/>
          <w:sz w:val="24"/>
        </w:rPr>
        <w:t>86) 150 2189 2726</w:t>
      </w:r>
    </w:p>
    <w:p w14:paraId="17C6EAC4" w14:textId="242E91CA" w:rsidR="00C438A7" w:rsidRDefault="00C438A7" w:rsidP="00C438A7">
      <w:pPr>
        <w:spacing w:line="480" w:lineRule="auto"/>
        <w:rPr>
          <w:rFonts w:ascii="Times New Roman" w:hAnsi="Times New Roman"/>
          <w:sz w:val="24"/>
        </w:rPr>
      </w:pPr>
      <w:r w:rsidRPr="006F6B65">
        <w:rPr>
          <w:rFonts w:ascii="Times New Roman" w:hAnsi="Times New Roman"/>
          <w:sz w:val="24"/>
        </w:rPr>
        <w:t xml:space="preserve">E-mail: </w:t>
      </w:r>
      <w:hyperlink r:id="rId8" w:history="1">
        <w:r w:rsidR="00955CD3" w:rsidRPr="00955CD3">
          <w:rPr>
            <w:rStyle w:val="a4"/>
            <w:rFonts w:ascii="Times New Roman" w:hAnsi="Times New Roman"/>
            <w:sz w:val="24"/>
          </w:rPr>
          <w:t>xmzhao@fudan.edu.cn</w:t>
        </w:r>
      </w:hyperlink>
    </w:p>
    <w:p w14:paraId="45290E9C" w14:textId="77777777" w:rsidR="00C438A7" w:rsidRDefault="00C438A7" w:rsidP="00C438A7">
      <w:pPr>
        <w:spacing w:line="480" w:lineRule="auto"/>
        <w:rPr>
          <w:rFonts w:ascii="Times New Roman" w:hAnsi="Times New Roman"/>
          <w:sz w:val="24"/>
        </w:rPr>
      </w:pPr>
    </w:p>
    <w:p w14:paraId="5322535B" w14:textId="77777777" w:rsidR="00C438A7" w:rsidRPr="006F6B65" w:rsidRDefault="00C438A7" w:rsidP="00C438A7">
      <w:pPr>
        <w:spacing w:line="480" w:lineRule="auto"/>
        <w:rPr>
          <w:rFonts w:ascii="Times New Roman" w:hAnsi="Times New Roman"/>
          <w:sz w:val="24"/>
        </w:rPr>
      </w:pPr>
      <w:r w:rsidRPr="006F6B65">
        <w:rPr>
          <w:rFonts w:ascii="Times New Roman" w:hAnsi="Times New Roman"/>
          <w:sz w:val="24"/>
        </w:rPr>
        <w:t>Jingqi Chen, Ph.D.</w:t>
      </w:r>
    </w:p>
    <w:p w14:paraId="66E4BE58" w14:textId="77777777" w:rsidR="00C438A7" w:rsidRPr="006F6B65" w:rsidRDefault="00C438A7" w:rsidP="00C438A7">
      <w:pPr>
        <w:spacing w:line="480" w:lineRule="auto"/>
        <w:rPr>
          <w:rFonts w:ascii="Times New Roman" w:hAnsi="Times New Roman"/>
          <w:sz w:val="24"/>
        </w:rPr>
      </w:pPr>
      <w:r w:rsidRPr="006F6B65">
        <w:rPr>
          <w:rFonts w:ascii="Times New Roman" w:hAnsi="Times New Roman"/>
          <w:sz w:val="24"/>
        </w:rPr>
        <w:t>Institute of Science and Technology for Brain-Inspired Intelligence,</w:t>
      </w:r>
      <w:r w:rsidRPr="006F6B65">
        <w:rPr>
          <w:rFonts w:ascii="Times New Roman" w:hAnsi="Times New Roman" w:hint="eastAsia"/>
          <w:sz w:val="24"/>
        </w:rPr>
        <w:t xml:space="preserve"> F</w:t>
      </w:r>
      <w:r w:rsidRPr="006F6B65">
        <w:rPr>
          <w:rFonts w:ascii="Times New Roman" w:hAnsi="Times New Roman"/>
          <w:sz w:val="24"/>
        </w:rPr>
        <w:t>udan University</w:t>
      </w:r>
    </w:p>
    <w:p w14:paraId="70673292" w14:textId="77777777" w:rsidR="00C438A7" w:rsidRPr="006F6B65" w:rsidRDefault="00C438A7" w:rsidP="00C438A7">
      <w:pPr>
        <w:spacing w:line="480" w:lineRule="auto"/>
        <w:rPr>
          <w:rFonts w:ascii="Times New Roman" w:hAnsi="Times New Roman"/>
          <w:sz w:val="24"/>
        </w:rPr>
      </w:pPr>
      <w:r w:rsidRPr="006F6B65">
        <w:rPr>
          <w:rFonts w:ascii="Times New Roman" w:hAnsi="Times New Roman"/>
          <w:sz w:val="24"/>
        </w:rPr>
        <w:t>220 Handan Road, Shanghai, China</w:t>
      </w:r>
    </w:p>
    <w:p w14:paraId="420C0DDD" w14:textId="55646181" w:rsidR="00C438A7" w:rsidRPr="006F6B65" w:rsidRDefault="00C438A7" w:rsidP="00C438A7">
      <w:pPr>
        <w:spacing w:line="480" w:lineRule="auto"/>
        <w:rPr>
          <w:rFonts w:ascii="Times New Roman" w:hAnsi="Times New Roman"/>
          <w:sz w:val="24"/>
        </w:rPr>
      </w:pPr>
      <w:r w:rsidRPr="006F6B65">
        <w:rPr>
          <w:rFonts w:ascii="Times New Roman" w:hAnsi="Times New Roman"/>
          <w:sz w:val="24"/>
        </w:rPr>
        <w:t>E-mail:</w:t>
      </w:r>
      <w:r>
        <w:rPr>
          <w:rFonts w:ascii="Times New Roman" w:hAnsi="Times New Roman" w:hint="eastAsia"/>
          <w:sz w:val="24"/>
        </w:rPr>
        <w:t xml:space="preserve"> </w:t>
      </w:r>
      <w:hyperlink r:id="rId9" w:history="1">
        <w:r w:rsidR="00201E04" w:rsidRPr="00081575">
          <w:rPr>
            <w:rStyle w:val="a4"/>
            <w:rFonts w:ascii="Times New Roman" w:hAnsi="Times New Roman"/>
            <w:sz w:val="24"/>
          </w:rPr>
          <w:t>jingqichen@fudan.edu.cn</w:t>
        </w:r>
      </w:hyperlink>
    </w:p>
    <w:p w14:paraId="49C23E7D" w14:textId="77777777" w:rsidR="00C438A7" w:rsidRDefault="00C438A7">
      <w:pPr>
        <w:rPr>
          <w:rFonts w:hint="eastAsia"/>
          <w:b/>
          <w:bCs/>
          <w:sz w:val="24"/>
          <w:szCs w:val="28"/>
        </w:rPr>
      </w:pPr>
    </w:p>
    <w:p w14:paraId="6EB13D55" w14:textId="77777777" w:rsidR="00C438A7" w:rsidRPr="00201E04" w:rsidRDefault="00C438A7">
      <w:pPr>
        <w:rPr>
          <w:rFonts w:hint="eastAsia"/>
          <w:b/>
          <w:bCs/>
          <w:sz w:val="24"/>
          <w:szCs w:val="28"/>
        </w:rPr>
      </w:pPr>
    </w:p>
    <w:p w14:paraId="07C9D212" w14:textId="77777777" w:rsidR="00C438A7" w:rsidRDefault="00C438A7">
      <w:pPr>
        <w:rPr>
          <w:rFonts w:hint="eastAsia"/>
          <w:b/>
          <w:bCs/>
          <w:sz w:val="24"/>
          <w:szCs w:val="28"/>
        </w:rPr>
      </w:pPr>
    </w:p>
    <w:p w14:paraId="67C4471D" w14:textId="77777777" w:rsidR="001B1477" w:rsidRDefault="001B1477">
      <w:pPr>
        <w:rPr>
          <w:rFonts w:hint="eastAsia"/>
          <w:b/>
          <w:bCs/>
          <w:sz w:val="24"/>
          <w:szCs w:val="28"/>
        </w:rPr>
      </w:pPr>
    </w:p>
    <w:p w14:paraId="7E56C2CB" w14:textId="77777777" w:rsidR="00C438A7" w:rsidRDefault="00C438A7">
      <w:pPr>
        <w:rPr>
          <w:rFonts w:hint="eastAsia"/>
          <w:b/>
          <w:bCs/>
          <w:sz w:val="24"/>
          <w:szCs w:val="28"/>
        </w:rPr>
      </w:pPr>
    </w:p>
    <w:p w14:paraId="3A7C0003" w14:textId="77777777" w:rsidR="00C438A7" w:rsidRPr="00015DAC" w:rsidRDefault="00C438A7" w:rsidP="00C438A7">
      <w:pPr>
        <w:jc w:val="left"/>
        <w:rPr>
          <w:rFonts w:ascii="Times New Roman" w:hAnsi="Times New Roman"/>
          <w:b/>
          <w:bCs/>
          <w:sz w:val="28"/>
          <w:szCs w:val="28"/>
        </w:rPr>
      </w:pPr>
      <w:r w:rsidRPr="00015DAC">
        <w:rPr>
          <w:rFonts w:ascii="Times New Roman" w:eastAsia="Times New Roman" w:hAnsi="Times New Roman" w:hint="eastAsia"/>
          <w:b/>
          <w:bCs/>
          <w:sz w:val="28"/>
          <w:szCs w:val="28"/>
        </w:rPr>
        <w:lastRenderedPageBreak/>
        <w:t>Supplementary methods</w:t>
      </w:r>
    </w:p>
    <w:p w14:paraId="42193D88" w14:textId="77777777" w:rsidR="00C438A7" w:rsidRPr="00015DAC" w:rsidRDefault="00C438A7" w:rsidP="00C438A7">
      <w:pPr>
        <w:spacing w:line="276" w:lineRule="auto"/>
        <w:rPr>
          <w:rFonts w:ascii="Times New Roman" w:hAnsi="Times New Roman" w:cs="Times New Roman"/>
          <w:b/>
          <w:bCs/>
          <w:sz w:val="24"/>
          <w:szCs w:val="24"/>
          <w:shd w:val="clear" w:color="auto" w:fill="FFFFFF"/>
        </w:rPr>
      </w:pPr>
      <w:proofErr w:type="spellStart"/>
      <w:r w:rsidRPr="00015DAC">
        <w:rPr>
          <w:rFonts w:ascii="Times New Roman" w:hAnsi="Times New Roman" w:cs="Times New Roman"/>
          <w:b/>
          <w:bCs/>
          <w:sz w:val="24"/>
          <w:szCs w:val="24"/>
          <w:shd w:val="clear" w:color="auto" w:fill="FFFFFF"/>
        </w:rPr>
        <w:t>Zhangjiang</w:t>
      </w:r>
      <w:proofErr w:type="spellEnd"/>
      <w:r w:rsidRPr="00015DAC">
        <w:rPr>
          <w:rFonts w:ascii="Times New Roman" w:hAnsi="Times New Roman" w:cs="Times New Roman"/>
          <w:b/>
          <w:bCs/>
          <w:sz w:val="24"/>
          <w:szCs w:val="24"/>
          <w:shd w:val="clear" w:color="auto" w:fill="FFFFFF"/>
        </w:rPr>
        <w:t xml:space="preserve"> International Brain Bank</w:t>
      </w:r>
    </w:p>
    <w:p w14:paraId="5D5A62AC" w14:textId="43F4203C" w:rsidR="00C438A7" w:rsidRDefault="00C438A7" w:rsidP="00C438A7">
      <w:pPr>
        <w:spacing w:beforeLines="50" w:before="156" w:afterLines="50" w:after="156" w:line="276" w:lineRule="auto"/>
        <w:rPr>
          <w:rFonts w:ascii="Times New Roman" w:hAnsi="Times New Roman" w:cs="Times New Roman"/>
          <w:sz w:val="24"/>
          <w:szCs w:val="24"/>
        </w:rPr>
      </w:pPr>
      <w:proofErr w:type="spellStart"/>
      <w:r w:rsidRPr="00D70578">
        <w:rPr>
          <w:rFonts w:ascii="Times New Roman" w:hAnsi="Times New Roman" w:cs="Times New Roman"/>
          <w:sz w:val="24"/>
          <w:szCs w:val="24"/>
        </w:rPr>
        <w:t>Zhangjiang</w:t>
      </w:r>
      <w:proofErr w:type="spellEnd"/>
      <w:r w:rsidRPr="00D70578">
        <w:rPr>
          <w:rFonts w:ascii="Times New Roman" w:hAnsi="Times New Roman" w:cs="Times New Roman"/>
          <w:sz w:val="24"/>
          <w:szCs w:val="24"/>
        </w:rPr>
        <w:t xml:space="preserve"> International Brain Bank (</w:t>
      </w:r>
      <w:bookmarkStart w:id="1" w:name="OLE_LINK16"/>
      <w:r>
        <w:fldChar w:fldCharType="begin"/>
      </w:r>
      <w:r>
        <w:instrText>HYPERLINK "https://zib.fudan.edu.cn/index"</w:instrText>
      </w:r>
      <w:r>
        <w:fldChar w:fldCharType="separate"/>
      </w:r>
      <w:r w:rsidRPr="00D70578">
        <w:rPr>
          <w:rStyle w:val="a4"/>
          <w:rFonts w:ascii="Times New Roman" w:hAnsi="Times New Roman" w:cs="Times New Roman"/>
          <w:sz w:val="24"/>
          <w:szCs w:val="24"/>
        </w:rPr>
        <w:t>https://zib.fudan.edu.cn/index</w:t>
      </w:r>
      <w:r>
        <w:fldChar w:fldCharType="end"/>
      </w:r>
      <w:bookmarkEnd w:id="1"/>
      <w:r w:rsidRPr="00D70578">
        <w:rPr>
          <w:rFonts w:ascii="Times New Roman" w:hAnsi="Times New Roman" w:cs="Times New Roman"/>
          <w:sz w:val="24"/>
          <w:szCs w:val="24"/>
        </w:rPr>
        <w:t xml:space="preserve">) of Fudan University is the database platform of Fudan </w:t>
      </w:r>
      <w:proofErr w:type="spellStart"/>
      <w:r w:rsidRPr="00D70578">
        <w:rPr>
          <w:rFonts w:ascii="Times New Roman" w:hAnsi="Times New Roman" w:cs="Times New Roman"/>
          <w:sz w:val="24"/>
          <w:szCs w:val="24"/>
        </w:rPr>
        <w:t>Zhangjiang</w:t>
      </w:r>
      <w:proofErr w:type="spellEnd"/>
      <w:r w:rsidRPr="00D70578">
        <w:rPr>
          <w:rFonts w:ascii="Times New Roman" w:hAnsi="Times New Roman" w:cs="Times New Roman"/>
          <w:sz w:val="24"/>
          <w:szCs w:val="24"/>
        </w:rPr>
        <w:t xml:space="preserve"> International Innovation Center for Brain and Brain-like Intelligence. The brain bank includes three important parts: dry bank, wet bank and algorithm bank. It fully draws on the platform construction model of the International Brain Research Center to form the construction idea of "three banks integration, multi-source sharing" and "full-dimensional, multi-modal, multi-source sharing". Across "time and space" data acquisition mode. The dry library and algorithm library are built by the institute integrating several domestic and foreign medical and scientific research institutions. It has more than 520,000 international shared databases such as UK Biobank, ABCD and HCP.</w:t>
      </w:r>
      <w:r>
        <w:rPr>
          <w:rFonts w:ascii="Times New Roman" w:hAnsi="Times New Roman" w:cs="Times New Roman" w:hint="eastAsia"/>
          <w:sz w:val="24"/>
          <w:szCs w:val="24"/>
        </w:rPr>
        <w:t xml:space="preserve"> </w:t>
      </w:r>
    </w:p>
    <w:p w14:paraId="6F883946" w14:textId="77777777" w:rsidR="00C438A7" w:rsidRPr="00D70578" w:rsidRDefault="00C438A7" w:rsidP="00C438A7">
      <w:pPr>
        <w:spacing w:beforeLines="50" w:before="156" w:afterLines="50" w:after="156" w:line="276" w:lineRule="auto"/>
        <w:ind w:firstLine="420"/>
        <w:rPr>
          <w:rFonts w:ascii="Times New Roman" w:hAnsi="Times New Roman" w:cs="Times New Roman"/>
          <w:sz w:val="24"/>
          <w:szCs w:val="24"/>
        </w:rPr>
      </w:pPr>
      <w:r w:rsidRPr="00D70578">
        <w:rPr>
          <w:rFonts w:ascii="Times New Roman" w:hAnsi="Times New Roman" w:cs="Times New Roman"/>
          <w:sz w:val="24"/>
          <w:szCs w:val="24"/>
        </w:rPr>
        <w:t xml:space="preserve">By 2023, the </w:t>
      </w:r>
      <w:proofErr w:type="spellStart"/>
      <w:r w:rsidRPr="00D70578">
        <w:rPr>
          <w:rFonts w:ascii="Times New Roman" w:hAnsi="Times New Roman" w:cs="Times New Roman"/>
          <w:sz w:val="24"/>
          <w:szCs w:val="24"/>
        </w:rPr>
        <w:t>Zhangjiang</w:t>
      </w:r>
      <w:proofErr w:type="spellEnd"/>
      <w:r w:rsidRPr="00D70578">
        <w:rPr>
          <w:rFonts w:ascii="Times New Roman" w:hAnsi="Times New Roman" w:cs="Times New Roman"/>
          <w:sz w:val="24"/>
          <w:szCs w:val="24"/>
        </w:rPr>
        <w:t xml:space="preserve"> International Brain Bank has established a comprehensive research infrastructure, encompassing six distinct cohorts: schizophrenia, depression, autism, stroke, neurodegenerative diseases, and a control group of individuals without these conditions. It has amassed a collection of 15,000 cases from these cohorts, each documented with extensive multi-dimensional data that includes environmental, behavioral, genetic, brain imaging, and neurological information at the 'O' scale. </w:t>
      </w:r>
    </w:p>
    <w:p w14:paraId="580A15A2" w14:textId="77777777" w:rsidR="00C438A7" w:rsidRPr="00D70578" w:rsidRDefault="00C438A7" w:rsidP="00C438A7">
      <w:pPr>
        <w:spacing w:beforeLines="50" w:before="156" w:afterLines="50" w:after="156" w:line="276" w:lineRule="auto"/>
        <w:ind w:firstLine="420"/>
        <w:rPr>
          <w:rFonts w:ascii="Times New Roman" w:hAnsi="Times New Roman" w:cs="Times New Roman"/>
          <w:sz w:val="24"/>
          <w:szCs w:val="24"/>
        </w:rPr>
      </w:pPr>
      <w:r w:rsidRPr="00D70578">
        <w:rPr>
          <w:rFonts w:ascii="Times New Roman" w:hAnsi="Times New Roman" w:cs="Times New Roman"/>
          <w:sz w:val="24"/>
          <w:szCs w:val="24"/>
        </w:rPr>
        <w:t>In its pursuit of excellence, the institution has independently developed a suite of cutting-edge intelligent algorithms and software for the analysis and processing of spatiotemporal data. Moreover, it has forged long-term collaborative and sharing agreements with leading global biological and brain science databases. This strategic networking has laid the foundation for creating the world's largest and most comprehensive Brain Database and Algorithm Center.</w:t>
      </w:r>
    </w:p>
    <w:p w14:paraId="15ECD493" w14:textId="77777777" w:rsidR="00C438A7" w:rsidRPr="00843800" w:rsidRDefault="00C438A7" w:rsidP="00C438A7">
      <w:pPr>
        <w:spacing w:beforeLines="50" w:before="156" w:afterLines="50" w:after="156" w:line="276" w:lineRule="auto"/>
        <w:ind w:firstLine="420"/>
        <w:rPr>
          <w:rFonts w:ascii="Times New Roman" w:hAnsi="Times New Roman" w:cs="Times New Roman"/>
          <w:sz w:val="24"/>
          <w:szCs w:val="24"/>
        </w:rPr>
      </w:pPr>
      <w:r w:rsidRPr="00D70578">
        <w:rPr>
          <w:rFonts w:ascii="Times New Roman" w:hAnsi="Times New Roman" w:cs="Times New Roman"/>
          <w:sz w:val="24"/>
          <w:szCs w:val="24"/>
        </w:rPr>
        <w:t>This center is not only a beacon for fundamental brain science research but also a pivotal resource for clinical diagnosis and treatment of brain-related diseases. Additionally, it plays a significant role in fostering the emergence and growth of new industries related to brain-like intelligence technologies.</w:t>
      </w:r>
    </w:p>
    <w:p w14:paraId="39A3D462" w14:textId="77777777" w:rsidR="00C438A7" w:rsidRPr="00015DAC" w:rsidRDefault="00C438A7" w:rsidP="00C438A7">
      <w:pPr>
        <w:spacing w:line="276" w:lineRule="auto"/>
        <w:rPr>
          <w:rFonts w:ascii="Times New Roman" w:hAnsi="Times New Roman" w:cs="Times New Roman"/>
          <w:b/>
          <w:bCs/>
          <w:sz w:val="24"/>
          <w:szCs w:val="24"/>
          <w:shd w:val="clear" w:color="auto" w:fill="FFFFFF"/>
        </w:rPr>
      </w:pPr>
      <w:bookmarkStart w:id="2" w:name="_Hlk156330905"/>
      <w:r w:rsidRPr="00015DAC">
        <w:rPr>
          <w:rFonts w:ascii="Times New Roman" w:hAnsi="Times New Roman" w:cs="Times New Roman"/>
          <w:b/>
          <w:bCs/>
          <w:sz w:val="24"/>
          <w:szCs w:val="24"/>
          <w:shd w:val="clear" w:color="auto" w:fill="FFFFFF"/>
        </w:rPr>
        <w:t>Neuropsychological assessment</w:t>
      </w:r>
    </w:p>
    <w:p w14:paraId="5752C0CC" w14:textId="09C0D34E" w:rsidR="00F037AA" w:rsidRPr="001303EC" w:rsidRDefault="00C438A7" w:rsidP="00F037AA">
      <w:pPr>
        <w:rPr>
          <w:rFonts w:hint="eastAsia"/>
        </w:rPr>
      </w:pPr>
      <w:bookmarkStart w:id="3" w:name="_Hlk156330293"/>
      <w:bookmarkEnd w:id="2"/>
      <w:r w:rsidRPr="00843800">
        <w:rPr>
          <w:rFonts w:ascii="Times New Roman" w:hAnsi="Times New Roman" w:cs="Times New Roman"/>
          <w:sz w:val="24"/>
          <w:szCs w:val="24"/>
        </w:rPr>
        <w:t xml:space="preserve">All participants underwent a battery of neuropsychological assessments including a subjective cognitive decline interview </w:t>
      </w:r>
      <w:r w:rsidRPr="00843800">
        <w:rPr>
          <w:rFonts w:ascii="Times New Roman" w:hAnsi="Times New Roman" w:cs="Times New Roman"/>
          <w:sz w:val="24"/>
          <w:szCs w:val="24"/>
        </w:rPr>
        <w:fldChar w:fldCharType="begin">
          <w:fldData xml:space="preserve">PEVuZE5vdGU+PENpdGU+PEF1dGhvcj5NaWViYWNoPC9BdXRob3I+PFllYXI+MjAxOTwvWWVhcj48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==
</w:fldData>
        </w:fldChar>
      </w:r>
      <w:r w:rsidRPr="00843800">
        <w:rPr>
          <w:rFonts w:ascii="Times New Roman" w:hAnsi="Times New Roman" w:cs="Times New Roman"/>
          <w:sz w:val="24"/>
          <w:szCs w:val="24"/>
        </w:rPr>
        <w:instrText xml:space="preserve"> ADDIN EN.CITE </w:instrText>
      </w:r>
      <w:r w:rsidRPr="00843800">
        <w:rPr>
          <w:rFonts w:ascii="Times New Roman" w:hAnsi="Times New Roman" w:cs="Times New Roman"/>
          <w:sz w:val="24"/>
          <w:szCs w:val="24"/>
        </w:rPr>
        <w:fldChar w:fldCharType="begin">
          <w:fldData xml:space="preserve">PEVuZE5vdGU+PENpdGU+PEF1dGhvcj5NaWViYWNoPC9BdXRob3I+PFllYXI+MjAxOTwvWWVhcj48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==
</w:fldData>
        </w:fldChar>
      </w:r>
      <w:r w:rsidRPr="00843800">
        <w:rPr>
          <w:rFonts w:ascii="Times New Roman" w:hAnsi="Times New Roman" w:cs="Times New Roman"/>
          <w:sz w:val="24"/>
          <w:szCs w:val="24"/>
        </w:rPr>
        <w:instrText xml:space="preserve"> ADDIN EN.CITE.DATA </w:instrText>
      </w:r>
      <w:r w:rsidRPr="00843800">
        <w:rPr>
          <w:rFonts w:ascii="Times New Roman" w:hAnsi="Times New Roman" w:cs="Times New Roman"/>
          <w:sz w:val="24"/>
          <w:szCs w:val="24"/>
        </w:rPr>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[1]</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six neuropsychological tests in three cognitive domains</w:t>
      </w:r>
      <w:bookmarkEnd w:id="3"/>
      <w:r w:rsidRPr="00843800">
        <w:rPr>
          <w:rFonts w:ascii="Times New Roman" w:hAnsi="Times New Roman" w:cs="Times New Roman"/>
          <w:sz w:val="24"/>
          <w:szCs w:val="24"/>
        </w:rPr>
        <w:t xml:space="preserve"> (i.e., Rey Auditory Verbal Learning Test-</w:t>
      </w:r>
      <w:proofErr w:type="spellStart"/>
      <w:r w:rsidRPr="00843800">
        <w:rPr>
          <w:rFonts w:ascii="Times New Roman" w:hAnsi="Times New Roman" w:cs="Times New Roman"/>
          <w:sz w:val="24"/>
          <w:szCs w:val="24"/>
        </w:rPr>
        <w:t>HuaShan</w:t>
      </w:r>
      <w:proofErr w:type="spellEnd"/>
      <w:r w:rsidRPr="00843800">
        <w:rPr>
          <w:rFonts w:ascii="Times New Roman" w:hAnsi="Times New Roman" w:cs="Times New Roman"/>
          <w:sz w:val="24"/>
          <w:szCs w:val="24"/>
        </w:rPr>
        <w:t xml:space="preserve"> version (AVLT-H) 30-minute delayed free recall auditory verbal learning test (AVLT-N5) and AVLT recognition (AVLT- N7)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&lt;EndNote&gt;&lt;Cite&gt;&lt;Author&gt;Zhao&lt;/Author&gt;&lt;Year&gt;2012&lt;/Year&gt;&lt;RecNum&gt;973&lt;/RecNum&gt;&lt;DisplayText&gt;[2]&lt;/DisplayText&gt;&lt;record&gt;&lt;rec-number&gt;973&lt;/rec-number&gt;&lt;foreign-keys&gt;&lt;key app="EN" db-id="s5er2ew2qazdacede99x2rpoaftp5fearsre" timestamp="1705405714"&gt;973&lt;/key&gt;&lt;/foreign-keys&gt;&lt;ref-type name="Journal Article"&gt;17&lt;/ref-type&gt;&lt;contributors&gt;&lt;authors&gt;&lt;author&gt;Zhao, Qianhua&lt;/author&gt;&lt;author&gt;Lv, Yingru&lt;/author&gt;&lt;author&gt;Zhou, Yan&lt;/author&gt;&lt;author&gt;Hong, Zhen&lt;/author&gt;&lt;author&gt;Guo, Qihao&lt;/author&gt;&lt;/authors&gt;&lt;/contributors&gt;&lt;titles&gt;&lt;title&gt;Short-term delayed recall of auditory verbal learning test is equivalent to long-term delayed recall for identifying amnestic mild cognitive impairment&lt;/title&gt;&lt;secondary-title&gt;PloS one&lt;/secondary-title&gt;&lt;/titles&gt;&lt;periodical&gt;&lt;full-title&gt;PLoS One&lt;/full-title&gt;&lt;/periodical&gt;&lt;pages&gt;e51157&lt;/pages&gt;&lt;volume&gt;7&lt;/volume&gt;&lt;number&gt;12&lt;/number&gt;&lt;dates&gt;&lt;year&gt;2012&lt;/year&gt;&lt;/dates&gt;&lt;isbn&gt;1932-6203&lt;/isbn&gt;&lt;urls&gt;&lt;/urls&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[2]</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xml:space="preserve"> in memory domain; Boston Naming Test (BNT)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&lt;EndNote&gt;&lt;Cite&gt;&lt;Author&gt;Guo&lt;/Author&gt;&lt;Year&gt;2006&lt;/Year&gt;&lt;RecNum&gt;573&lt;/RecNum&gt;&lt;DisplayText&gt;[3]&lt;/DisplayText&gt;&lt;record&gt;&lt;rec-number&gt;573&lt;/rec-number&gt;&lt;foreign-keys&gt;&lt;key app="EN" db-id="ttptefz9mwrwsvewvr5xe095sfrx5wrw0vps" timestamp="1639366707"&gt;573&lt;/key&gt;&lt;/foreign-keys&gt;&lt;ref-type name="Journal Article"&gt;17&lt;/ref-type&gt;&lt;contributors&gt;&lt;authors&gt;&lt;author&gt;Guo, Qi-Hao&lt;/author&gt;&lt;author&gt;Hong, Zekai&lt;/author&gt;&lt;author&gt;W.X, Shi&lt;/author&gt;&lt;author&gt;Sun, Yi-Min&lt;/author&gt;&lt;author&gt;C.Z, Lv&lt;/author&gt;&lt;/authors&gt;&lt;/contributors&gt;&lt;titles&gt;&lt;title&gt;Boston naming test using by Chinese elderly, patient with mild cognitive impairment and Alzheimer&amp;apos;s dementia&lt;/title&gt;&lt;secondary-title&gt;Chin Ment Health J&lt;/secondary-title&gt;&lt;/titles&gt;&lt;periodical&gt;&lt;full-title&gt;Chin Ment Health J&lt;/full-title&gt;&lt;/periodical&gt;&lt;pages&gt;81-85&lt;/pages&gt;&lt;volume&gt;20&lt;/volume&gt;&lt;dates&gt;&lt;year&gt;2006&lt;/year&gt;&lt;pub-dates&gt;&lt;date&gt;01/01&lt;/date&gt;&lt;/pub-dates&gt;&lt;/dates&gt;&lt;urls&gt;&lt;/urls&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[3]</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xml:space="preserve"> and Animal Fluency Test (AFT)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&lt;EndNote&gt;&lt;Cite&gt;&lt;Author&gt;Shi&lt;/Author&gt;&lt;Year&gt;2015&lt;/Year&gt;&lt;RecNum&gt;572&lt;/RecNum&gt;&lt;DisplayText&gt;[4]&lt;/DisplayText&gt;&lt;record&gt;&lt;rec-number&gt;572&lt;/rec-number&gt;&lt;foreign-keys&gt;&lt;key app="EN" db-id="ttptefz9mwrwsvewvr5xe095sfrx5wrw0vps" timestamp="1639366684"&gt;572&lt;/key&gt;&lt;/foreign-keys&gt;&lt;ref-type name="Journal Article"&gt;17&lt;/ref-type&gt;&lt;contributors&gt;&lt;authors&gt;&lt;author&gt;Shi, Yun-bo&lt;/author&gt;&lt;author&gt;Guo, Qi-Hao&lt;/author&gt;&lt;author&gt;Yu, H.&lt;/author&gt;&lt;author&gt;Zhao, Qian-hua&lt;/author&gt;&lt;author&gt;Hong, Zhen&lt;/author&gt;&lt;/authors&gt;&lt;/contributors&gt;&lt;titles&gt;&lt;title&gt;Validity study of Animal-City Alternating Form Fluency Test in the identification of mild cognitive impairment and Alzheimer&amp;apos;s disease&lt;/title&gt;&lt;secondary-title&gt;Chinese Journal of Contemporary Neurology and Neurosurgery&lt;/secondary-title&gt;&lt;/titles&gt;&lt;periodical&gt;&lt;full-title&gt;Chinese Journal of Contemporary Neurology and Neurosurgery&lt;/full-title&gt;&lt;/periodical&gt;&lt;pages&gt;560-564&lt;/pages&gt;&lt;volume&gt;15&lt;/volume&gt;&lt;dates&gt;&lt;year&gt;2015&lt;/year&gt;&lt;pub-dates&gt;&lt;date&gt;07/25&lt;/date&gt;&lt;/pub-dates&gt;&lt;/dates&gt;&lt;urls&gt;&lt;/urls&gt;&lt;electronic-resource-num&gt;10.3969/j.issn.1672-6731.2015.07.010&lt;/electronic-resource-num&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[4]</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xml:space="preserve"> in language domain; and Shape Trail-Making Test parts A and B (STT-A, STT-B) </w:t>
      </w:r>
      <w:r w:rsidRPr="00843800">
        <w:rPr>
          <w:rFonts w:ascii="Times New Roman" w:hAnsi="Times New Roman" w:cs="Times New Roman"/>
          <w:sz w:val="24"/>
          <w:szCs w:val="24"/>
        </w:rPr>
        <w:fldChar w:fldCharType="begin">
          <w:fldData xml:space="preserve">PEVuZE5vdGU+PENpdGU+PEF1dGhvcj5aaGFvPC9BdXRob3I+PFllYXI+MjAxMzwvWWVhcj48UmVj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</w:fldData>
        </w:fldChar>
      </w:r>
      <w:r w:rsidRPr="00843800">
        <w:rPr>
          <w:rFonts w:ascii="Times New Roman" w:hAnsi="Times New Roman" w:cs="Times New Roman"/>
          <w:sz w:val="24"/>
          <w:szCs w:val="24"/>
        </w:rPr>
        <w:instrText xml:space="preserve"> ADDIN EN.CITE </w:instrText>
      </w:r>
      <w:r w:rsidRPr="00843800">
        <w:rPr>
          <w:rFonts w:ascii="Times New Roman" w:hAnsi="Times New Roman" w:cs="Times New Roman"/>
          <w:sz w:val="24"/>
          <w:szCs w:val="24"/>
        </w:rPr>
        <w:fldChar w:fldCharType="begin">
          <w:fldData xml:space="preserve">PEVuZE5vdGU+PENpdGU+PEF1dGhvcj5aaGFvPC9BdXRob3I+PFllYXI+MjAxMzwvWWVhcj48UmVj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</w:fldData>
        </w:fldChar>
      </w:r>
      <w:r w:rsidRPr="00843800">
        <w:rPr>
          <w:rFonts w:ascii="Times New Roman" w:hAnsi="Times New Roman" w:cs="Times New Roman"/>
          <w:sz w:val="24"/>
          <w:szCs w:val="24"/>
        </w:rPr>
        <w:instrText xml:space="preserve"> ADDIN EN.CITE.DATA </w:instrText>
      </w:r>
      <w:r w:rsidRPr="00843800">
        <w:rPr>
          <w:rFonts w:ascii="Times New Roman" w:hAnsi="Times New Roman" w:cs="Times New Roman"/>
          <w:sz w:val="24"/>
          <w:szCs w:val="24"/>
        </w:rPr>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[5]</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xml:space="preserve"> in attention/executive domain), </w:t>
      </w:r>
      <w:bookmarkStart w:id="4" w:name="_Hlk156330347"/>
      <w:r w:rsidRPr="00843800">
        <w:rPr>
          <w:rFonts w:ascii="Times New Roman" w:hAnsi="Times New Roman" w:cs="Times New Roman"/>
          <w:sz w:val="24"/>
          <w:szCs w:val="24"/>
        </w:rPr>
        <w:t xml:space="preserve">global cognition tests (e.g., </w:t>
      </w:r>
      <w:r w:rsidRPr="00843800">
        <w:rPr>
          <w:rFonts w:ascii="Times New Roman" w:hAnsi="Times New Roman" w:cs="Times New Roman"/>
          <w:sz w:val="24"/>
          <w:szCs w:val="24"/>
        </w:rPr>
        <w:lastRenderedPageBreak/>
        <w:t xml:space="preserve">the Mini-Mental State Examination (MMSE)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&lt;EndNote&gt;&lt;Cite&gt;&lt;Author&gt;Katzman&lt;/Author&gt;&lt;Year&gt;1988&lt;/Year&gt;&lt;RecNum&gt;575&lt;/RecNum&gt;&lt;DisplayText&gt;[6]&lt;/DisplayText&gt;&lt;record&gt;&lt;rec-number&gt;575&lt;/rec-number&gt;&lt;foreign-keys&gt;&lt;key app="EN" db-id="ttptefz9mwrwsvewvr5xe095sfrx5wrw0vps" timestamp="1639367500"&gt;575&lt;/key&gt;&lt;/foreign-keys&gt;&lt;ref-type name="Journal Article"&gt;17&lt;/ref-type&gt;&lt;contributors&gt;&lt;authors&gt;&lt;author&gt;Katzman, R.&lt;/author&gt;&lt;author&gt;Zhang, M. Y.&lt;/author&gt;&lt;author&gt;Ouang Ya, Qu&lt;/author&gt;&lt;author&gt;Wang, Z. Y.&lt;/author&gt;&lt;author&gt;Liu, W. T.&lt;/author&gt;&lt;author&gt;Yu, E.&lt;/author&gt;&lt;author&gt;Wong, S. C.&lt;/author&gt;&lt;author&gt;Salmon, D. P.&lt;/author&gt;&lt;author&gt;Grant, I.&lt;/author&gt;&lt;/authors&gt;&lt;/contributors&gt;&lt;auth-address&gt;Shanghai Mental Health Centre, China.&lt;/auth-address&gt;&lt;titles&gt;&lt;title&gt;A Chinese version of the Mini-Mental State Examination; impact of illiteracy in a Shanghai dementia survey&lt;/title&gt;&lt;secondary-title&gt;J Clin Epidemiol&lt;/secondary-title&gt;&lt;/titles&gt;&lt;periodical&gt;&lt;full-title&gt;J Clin Epidemiol&lt;/full-title&gt;&lt;/periodical&gt;&lt;pages&gt;971-8&lt;/pages&gt;&lt;volume&gt;41&lt;/volume&gt;&lt;number&gt;10&lt;/number&gt;&lt;edition&gt;1988/01/01&lt;/edition&gt;&lt;keywords&gt;&lt;keyword&gt;Aged&lt;/keyword&gt;&lt;keyword&gt;Chicago&lt;/keyword&gt;&lt;keyword&gt;China&lt;/keyword&gt;&lt;keyword&gt;Cross-Cultural Comparison&lt;/keyword&gt;&lt;keyword&gt;Dementia/*diagnosis&lt;/keyword&gt;&lt;keyword&gt;*Educational Status&lt;/keyword&gt;&lt;keyword&gt;Female&lt;/keyword&gt;&lt;keyword&gt;Humans&lt;/keyword&gt;&lt;keyword&gt;Male&lt;/keyword&gt;&lt;keyword&gt;*Mental Status Schedule&lt;/keyword&gt;&lt;keyword&gt;Middle Aged&lt;/keyword&gt;&lt;keyword&gt;*Psychiatric Status Rating Scales&lt;/keyword&gt;&lt;/keywords&gt;&lt;dates&gt;&lt;year&gt;1988&lt;/year&gt;&lt;/dates&gt;&lt;isbn&gt;0895-4356 (Print)&amp;#xD;0895-4356 (Linking)&lt;/isbn&gt;&lt;accession-num&gt;3193141&lt;/accession-num&gt;&lt;urls&gt;&lt;related-urls&gt;&lt;url&gt;https://www.ncbi.nlm.nih.gov/pubmed/3193141&lt;/url&gt;&lt;/related-urls&gt;&lt;/urls&gt;&lt;electronic-resource-num&gt;10.1016/0895-4356(88)90034-0&lt;/electronic-resource-num&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[6]</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Montreal cognitive assessment-basic (</w:t>
      </w:r>
      <w:proofErr w:type="spellStart"/>
      <w:r w:rsidRPr="00843800">
        <w:rPr>
          <w:rFonts w:ascii="Times New Roman" w:hAnsi="Times New Roman" w:cs="Times New Roman"/>
          <w:sz w:val="24"/>
          <w:szCs w:val="24"/>
        </w:rPr>
        <w:t>MoCA_B</w:t>
      </w:r>
      <w:proofErr w:type="spellEnd"/>
      <w:r w:rsidRPr="00843800">
        <w:rPr>
          <w:rFonts w:ascii="Times New Roman" w:hAnsi="Times New Roman" w:cs="Times New Roman"/>
          <w:sz w:val="24"/>
          <w:szCs w:val="24"/>
        </w:rPr>
        <w:t xml:space="preserve">) </w:t>
      </w:r>
      <w:r w:rsidRPr="00843800">
        <w:rPr>
          <w:rFonts w:ascii="Times New Roman" w:hAnsi="Times New Roman" w:cs="Times New Roman"/>
          <w:sz w:val="24"/>
          <w:szCs w:val="24"/>
        </w:rPr>
        <w:fldChar w:fldCharType="begin">
          <w:fldData xml:space="preserve">PEVuZE5vdGU+PENpdGU+PEF1dGhvcj5DaGVuPC9BdXRob3I+PFllYXI+MjAxNjwvWWVhcj48UmVj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</w:fldData>
        </w:fldChar>
      </w:r>
      <w:r w:rsidRPr="00843800">
        <w:rPr>
          <w:rFonts w:ascii="Times New Roman" w:hAnsi="Times New Roman" w:cs="Times New Roman"/>
          <w:sz w:val="24"/>
          <w:szCs w:val="24"/>
        </w:rPr>
        <w:instrText xml:space="preserve"> ADDIN EN.CITE </w:instrText>
      </w:r>
      <w:r w:rsidRPr="00843800">
        <w:rPr>
          <w:rFonts w:ascii="Times New Roman" w:hAnsi="Times New Roman" w:cs="Times New Roman"/>
          <w:sz w:val="24"/>
          <w:szCs w:val="24"/>
        </w:rPr>
        <w:fldChar w:fldCharType="begin">
          <w:fldData xml:space="preserve">PEVuZE5vdGU+PENpdGU+PEF1dGhvcj5DaGVuPC9BdXRob3I+PFllYXI+MjAxNjwvWWVhcj48UmVj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</w:fldData>
        </w:fldChar>
      </w:r>
      <w:r w:rsidRPr="00843800">
        <w:rPr>
          <w:rFonts w:ascii="Times New Roman" w:hAnsi="Times New Roman" w:cs="Times New Roman"/>
          <w:sz w:val="24"/>
          <w:szCs w:val="24"/>
        </w:rPr>
        <w:instrText xml:space="preserve"> ADDIN EN.CITE.DATA </w:instrText>
      </w:r>
      <w:r w:rsidRPr="00843800">
        <w:rPr>
          <w:rFonts w:ascii="Times New Roman" w:hAnsi="Times New Roman" w:cs="Times New Roman"/>
          <w:sz w:val="24"/>
          <w:szCs w:val="24"/>
        </w:rPr>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[7]</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xml:space="preserve">; Addenbrooke's Cognitive Examination – III (ACEIII)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&lt;EndNote&gt;&lt;Cite&gt;&lt;Author&gt;Pan&lt;/Author&gt;&lt;Year&gt;2021&lt;/Year&gt;&lt;RecNum&gt;576&lt;/RecNum&gt;&lt;DisplayText&gt;[8]&lt;/DisplayText&gt;&lt;record&gt;&lt;rec-number&gt;576&lt;/rec-number&gt;&lt;foreign-keys&gt;&lt;key app="EN" db-id="ttptefz9mwrwsvewvr5xe095sfrx5wrw0vps" timestamp="1639367602"&gt;576&lt;/key&gt;&lt;/foreign-keys&gt;&lt;ref-type name="Journal Article"&gt;17&lt;/ref-type&gt;&lt;contributors&gt;&lt;authors&gt;&lt;author&gt;Pan, F. F.&lt;/author&gt;&lt;author&gt;Wang, Y.&lt;/author&gt;&lt;author&gt;Huang, L.&lt;/author&gt;&lt;author&gt;Huang, Y.&lt;/author&gt;&lt;author&gt;Guo, Q. H.&lt;/author&gt;&lt;/authors&gt;&lt;/contributors&gt;&lt;auth-address&gt;Department of Gerontology, Shanghai Jiao Tong University Affiliated Sixth People&amp;apos;s Hospital, Shanghai, China.&amp;#xD;China National Clinical Research Centre for Neurological Diseases, Beijing Tiantan Hospital, Capital Medical University, China.&lt;/auth-address&gt;&lt;titles&gt;&lt;title&gt;Validation of the Chinese version of Addenbrooke&amp;apos;s cognitive examination III for detecting mild cognitive impairment&lt;/title&gt;&lt;secondary-title&gt;Aging Ment Health&lt;/secondary-title&gt;&lt;/titles&gt;&lt;periodical&gt;&lt;full-title&gt;Aging Ment Health&lt;/full-title&gt;&lt;/periodical&gt;&lt;pages&gt;1-8&lt;/pages&gt;&lt;edition&gt;2021/02/04&lt;/edition&gt;&lt;keywords&gt;&lt;keyword&gt;Addenbrooke&amp;apos;s Cognitive Examination III (ACE-III)&lt;/keyword&gt;&lt;keyword&gt;Alzheimer&amp;apos;s disease (AD)&lt;/keyword&gt;&lt;keyword&gt;Mild cognitive impairment (MCI)&lt;/keyword&gt;&lt;keyword&gt;Mini-Mental State Examination (MMSE)&lt;/keyword&gt;&lt;keyword&gt;Montreal Cognitive Assessment-Basic (MoCA-B)&lt;/keyword&gt;&lt;/keywords&gt;&lt;dates&gt;&lt;year&gt;2021&lt;/year&gt;&lt;pub-dates&gt;&lt;date&gt;Feb 3&lt;/date&gt;&lt;/pub-dates&gt;&lt;/dates&gt;&lt;isbn&gt;1364-6915 (Electronic)&amp;#xD;1360-7863 (Linking)&lt;/isbn&gt;&lt;accession-num&gt;33533261&lt;/accession-num&gt;&lt;urls&gt;&lt;related-urls&gt;&lt;url&gt;https://www.ncbi.nlm.nih.gov/pubmed/33533261&lt;/url&gt;&lt;/related-urls&gt;&lt;/urls&gt;&lt;electronic-resource-num&gt;10.1080/13607863.2021.1881757&lt;/electronic-resource-num&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[8]</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Daily functional activities (FAQ), and Everyday cognition (E</w:t>
      </w:r>
      <w:r w:rsidR="00764CF5">
        <w:rPr>
          <w:rFonts w:ascii="Times New Roman" w:hAnsi="Times New Roman" w:cs="Times New Roman" w:hint="eastAsia"/>
          <w:sz w:val="24"/>
          <w:szCs w:val="24"/>
        </w:rPr>
        <w:t>COG</w:t>
      </w:r>
      <w:r w:rsidRPr="00843800">
        <w:rPr>
          <w:rFonts w:ascii="Times New Roman" w:hAnsi="Times New Roman" w:cs="Times New Roman"/>
          <w:sz w:val="24"/>
          <w:szCs w:val="24"/>
        </w:rPr>
        <w:t xml:space="preserve">) </w:t>
      </w:r>
      <w:r w:rsidRPr="00843800">
        <w:rPr>
          <w:rFonts w:ascii="Times New Roman" w:hAnsi="Times New Roman" w:cs="Times New Roman"/>
          <w:sz w:val="24"/>
          <w:szCs w:val="24"/>
        </w:rPr>
        <w:fldChar w:fldCharType="begin"/>
      </w:r>
      <w:r w:rsidRPr="00843800">
        <w:rPr>
          <w:rFonts w:ascii="Times New Roman" w:hAnsi="Times New Roman" w:cs="Times New Roman"/>
          <w:sz w:val="24"/>
          <w:szCs w:val="24"/>
        </w:rPr>
        <w:instrText xml:space="preserve"> ADDIN EN.CITE &lt;EndNote&gt;&lt;Cite&gt;&lt;Author&gt;Farias&lt;/Author&gt;&lt;Year&gt;2008&lt;/Year&gt;&lt;RecNum&gt;577&lt;/RecNum&gt;&lt;DisplayText&gt;[9]&lt;/DisplayText&gt;&lt;record&gt;&lt;rec-number&gt;577&lt;/rec-number&gt;&lt;foreign-keys&gt;&lt;key app="EN" db-id="ttptefz9mwrwsvewvr5xe095sfrx5wrw0vps" timestamp="1639367708"&gt;577&lt;/key&gt;&lt;/foreign-keys&gt;&lt;ref-type name="Journal Article"&gt;17&lt;/ref-type&gt;&lt;contributors&gt;&lt;authors&gt;&lt;author&gt;Farias, S. T.&lt;/author&gt;&lt;author&gt;Mungas, D.&lt;/author&gt;&lt;author&gt;Reed, B. R.&lt;/author&gt;&lt;author&gt;Cahn-Weiner, D.&lt;/author&gt;&lt;author&gt;Jagust, W.&lt;/author&gt;&lt;author&gt;Baynes, K.&lt;/author&gt;&lt;author&gt;Decarli, C.&lt;/author&gt;&lt;/authors&gt;&lt;/contributors&gt;&lt;auth-address&gt;Department of Neurology, University of California, CA 95817, USA. sarah.farias.@ucdmc.ucdavis.edu&lt;/auth-address&gt;&lt;titles&gt;&lt;title&gt;The measurement of everyday cognition (ECog): scale development and psychometric properties&lt;/title&gt;&lt;secondary-title&gt;Neuropsychology&lt;/secondary-title&gt;&lt;/titles&gt;&lt;periodical&gt;&lt;full-title&gt;Neuropsychology&lt;/full-title&gt;&lt;/periodical&gt;&lt;pages&gt;531-44&lt;/pages&gt;&lt;volume&gt;22&lt;/volume&gt;&lt;number&gt;4&lt;/number&gt;&lt;edition&gt;2008/07/02&lt;/edition&gt;&lt;keywords&gt;&lt;keyword&gt;Activities of Daily Living/*psychology&lt;/keyword&gt;&lt;keyword&gt;Aged&lt;/keyword&gt;&lt;keyword&gt;Aged, 80 and over&lt;/keyword&gt;&lt;keyword&gt;Cognition/*physiology&lt;/keyword&gt;&lt;keyword&gt;*Cognition Disorders/diagnosis/physiopathology/psychology&lt;/keyword&gt;&lt;keyword&gt;Dementia/diagnosis/psychology&lt;/keyword&gt;&lt;keyword&gt;Factor Analysis, Statistical&lt;/keyword&gt;&lt;keyword&gt;Female&lt;/keyword&gt;&lt;keyword&gt;Geriatric Assessment&lt;/keyword&gt;&lt;keyword&gt;Humans&lt;/keyword&gt;&lt;keyword&gt;Male&lt;/keyword&gt;&lt;keyword&gt;Neuropsychological Tests&lt;/keyword&gt;&lt;keyword&gt;Psychiatric Status Rating Scales&lt;/keyword&gt;&lt;keyword&gt;Psychometrics/*methods/*standards&lt;/keyword&gt;&lt;/keywords&gt;&lt;dates&gt;&lt;year&gt;2008&lt;/year&gt;&lt;pub-dates&gt;&lt;date&gt;Jul&lt;/date&gt;&lt;/pub-dates&gt;&lt;/dates&gt;&lt;isbn&gt;0894-4105 (Print)&amp;#xD;0894-4105 (Linking)&lt;/isbn&gt;&lt;accession-num&gt;18590364&lt;/accession-num&gt;&lt;urls&gt;&lt;related-urls&gt;&lt;url&gt;https://www.ncbi.nlm.nih.gov/pubmed/18590364&lt;/url&gt;&lt;/related-urls&gt;&lt;/urls&gt;&lt;custom2&gt;PMC2877034&lt;/custom2&gt;&lt;electronic-resource-num&gt;10.1037/0894-4105.22.4.531&lt;/electronic-resource-num&gt;&lt;/record&gt;&lt;/Cite&gt;&lt;/EndNote&gt;</w:instrText>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[9]</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w:t>
      </w:r>
      <w:r w:rsidR="00F037AA" w:rsidRPr="00F037AA">
        <w:rPr>
          <w:rFonts w:ascii="Times New Roman" w:hAnsi="Times New Roman" w:cs="Times New Roman"/>
          <w:sz w:val="24"/>
          <w:szCs w:val="24"/>
        </w:rPr>
        <w:t xml:space="preserve"> </w:t>
      </w:r>
      <w:bookmarkStart w:id="5" w:name="_Hlk179364285"/>
      <w:r w:rsidR="00F037AA" w:rsidRPr="00F037AA">
        <w:rPr>
          <w:rFonts w:ascii="Times New Roman" w:hAnsi="Times New Roman" w:cs="Times New Roman"/>
          <w:sz w:val="24"/>
          <w:szCs w:val="24"/>
        </w:rPr>
        <w:t>All tests for each participant were conducted during the same interview session to ensure consistency.</w:t>
      </w:r>
    </w:p>
    <w:bookmarkEnd w:id="5"/>
    <w:p w14:paraId="5D178A4B" w14:textId="1CBB4640" w:rsidR="00C438A7" w:rsidRPr="00F037AA" w:rsidRDefault="00C438A7" w:rsidP="00C438A7">
      <w:pPr>
        <w:widowControl/>
        <w:spacing w:before="50" w:afterLines="100" w:after="312" w:line="276" w:lineRule="auto"/>
        <w:rPr>
          <w:rFonts w:ascii="Times New Roman" w:hAnsi="Times New Roman" w:cs="Times New Roman"/>
          <w:sz w:val="24"/>
          <w:szCs w:val="24"/>
        </w:rPr>
      </w:pPr>
    </w:p>
    <w:p w14:paraId="6B213F27" w14:textId="77777777" w:rsidR="00C438A7" w:rsidRPr="00015DAC" w:rsidRDefault="00C438A7" w:rsidP="00C438A7">
      <w:pPr>
        <w:spacing w:line="276" w:lineRule="auto"/>
        <w:rPr>
          <w:rFonts w:ascii="Times New Roman" w:hAnsi="Times New Roman" w:cs="Times New Roman"/>
          <w:b/>
          <w:bCs/>
          <w:sz w:val="24"/>
          <w:szCs w:val="24"/>
          <w:shd w:val="clear" w:color="auto" w:fill="FFFFFF"/>
        </w:rPr>
      </w:pPr>
      <w:r w:rsidRPr="00015DAC">
        <w:rPr>
          <w:rFonts w:ascii="Times New Roman" w:hAnsi="Times New Roman" w:cs="Times New Roman"/>
          <w:b/>
          <w:bCs/>
          <w:sz w:val="24"/>
          <w:szCs w:val="24"/>
          <w:shd w:val="clear" w:color="auto" w:fill="FFFFFF"/>
        </w:rPr>
        <w:t xml:space="preserve">Diagnostic criteria </w:t>
      </w:r>
    </w:p>
    <w:bookmarkEnd w:id="4"/>
    <w:p w14:paraId="7580A830" w14:textId="77777777" w:rsidR="00C438A7" w:rsidRDefault="00C438A7" w:rsidP="00C438A7">
      <w:pPr>
        <w:spacing w:before="50" w:after="50" w:line="276" w:lineRule="auto"/>
        <w:rPr>
          <w:rFonts w:ascii="Times New Roman" w:hAnsi="Times New Roman" w:cs="Times New Roman"/>
          <w:sz w:val="24"/>
          <w:szCs w:val="24"/>
        </w:rPr>
      </w:pPr>
      <w:r w:rsidRPr="00843800">
        <w:rPr>
          <w:rFonts w:ascii="Times New Roman" w:hAnsi="Times New Roman" w:cs="Times New Roman"/>
          <w:b/>
          <w:bCs/>
          <w:sz w:val="24"/>
          <w:szCs w:val="24"/>
        </w:rPr>
        <w:t>Diagnosis of Alzheimer’s disease.</w:t>
      </w:r>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 xml:space="preserve">The AD patients were diagnosed following the guidelines of the National Institute on Aging-Alzheimer's Association (NIA-AA) </w:t>
      </w:r>
      <w:r w:rsidRPr="00843800">
        <w:rPr>
          <w:rFonts w:ascii="Times New Roman" w:hAnsi="Times New Roman" w:cs="Times New Roman"/>
          <w:sz w:val="24"/>
          <w:szCs w:val="24"/>
        </w:rPr>
        <w:fldChar w:fldCharType="begin">
          <w:fldData xml:space="preserve">PEVuZE5vdGU+PENpdGU+PEF1dGhvcj5NY0toYW5uPC9BdXRob3I+PFllYXI+MjAxMTwvWWVhcj48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</w:fldData>
        </w:fldChar>
      </w:r>
      <w:r w:rsidRPr="00843800">
        <w:rPr>
          <w:rFonts w:ascii="Times New Roman" w:hAnsi="Times New Roman" w:cs="Times New Roman"/>
          <w:sz w:val="24"/>
          <w:szCs w:val="24"/>
        </w:rPr>
        <w:instrText xml:space="preserve"> ADDIN EN.CITE </w:instrText>
      </w:r>
      <w:r w:rsidRPr="00843800">
        <w:rPr>
          <w:rFonts w:ascii="Times New Roman" w:hAnsi="Times New Roman" w:cs="Times New Roman"/>
          <w:sz w:val="24"/>
          <w:szCs w:val="24"/>
        </w:rPr>
        <w:fldChar w:fldCharType="begin">
          <w:fldData xml:space="preserve">PEVuZE5vdGU+PENpdGU+PEF1dGhvcj5NY0toYW5uPC9BdXRob3I+PFllYXI+MjAxMTwvWWVhcj48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</w:fldData>
        </w:fldChar>
      </w:r>
      <w:r w:rsidRPr="00843800">
        <w:rPr>
          <w:rFonts w:ascii="Times New Roman" w:hAnsi="Times New Roman" w:cs="Times New Roman"/>
          <w:sz w:val="24"/>
          <w:szCs w:val="24"/>
        </w:rPr>
        <w:instrText xml:space="preserve"> ADDIN EN.CITE.DATA </w:instrText>
      </w:r>
      <w:r w:rsidRPr="00843800">
        <w:rPr>
          <w:rFonts w:ascii="Times New Roman" w:hAnsi="Times New Roman" w:cs="Times New Roman"/>
          <w:sz w:val="24"/>
          <w:szCs w:val="24"/>
        </w:rPr>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[10]</w:t>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t>, which were: (1) Interfere with the ability to function at work or usual</w:t>
      </w:r>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activities; (2) Represent a decline from previous levels of functioning and performing; (3) Are not explained by delirium or major psychiatric</w:t>
      </w:r>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disorder; (4) Cognitive impairment is detected and diagnosed</w:t>
      </w:r>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through a combination of history taking, physical exam and</w:t>
      </w:r>
      <w:r>
        <w:rPr>
          <w:rFonts w:ascii="Times New Roman" w:hAnsi="Times New Roman" w:cs="Times New Roman" w:hint="eastAsia"/>
          <w:sz w:val="24"/>
          <w:szCs w:val="24"/>
        </w:rPr>
        <w:t xml:space="preserve"> </w:t>
      </w:r>
      <w:r w:rsidRPr="00F1260B">
        <w:rPr>
          <w:rFonts w:ascii="Times New Roman" w:hAnsi="Times New Roman" w:cs="Times New Roman"/>
          <w:sz w:val="24"/>
          <w:szCs w:val="24"/>
        </w:rPr>
        <w:t>cognitive evaluation, such as MMSE≤24; (5) Meets criteria for dementia described</w:t>
      </w:r>
      <w:r w:rsidRPr="00843800">
        <w:rPr>
          <w:rFonts w:ascii="Times New Roman" w:hAnsi="Times New Roman" w:cs="Times New Roman"/>
          <w:sz w:val="24"/>
          <w:szCs w:val="24"/>
        </w:rPr>
        <w:t xml:space="preserve"> above, and in addition, has the following characteristics: (a) insidious onset, (b) clear-cut history of worsening of cognition, (c) history and examination in amnestic or non-amnestic presentations, (d) no important features of other dementia types. </w:t>
      </w:r>
    </w:p>
    <w:p w14:paraId="63C11E5D" w14:textId="77777777" w:rsidR="00C438A7" w:rsidRPr="00843800" w:rsidRDefault="00C438A7" w:rsidP="00C438A7">
      <w:pPr>
        <w:spacing w:before="50" w:after="50" w:line="276" w:lineRule="auto"/>
        <w:rPr>
          <w:rFonts w:ascii="Times New Roman" w:hAnsi="Times New Roman" w:cs="Times New Roman"/>
          <w:sz w:val="24"/>
          <w:szCs w:val="24"/>
        </w:rPr>
      </w:pPr>
    </w:p>
    <w:p w14:paraId="02B6C967" w14:textId="77777777" w:rsidR="00C438A7" w:rsidRPr="00843800" w:rsidRDefault="00C438A7" w:rsidP="00C438A7">
      <w:pPr>
        <w:spacing w:before="50" w:after="50" w:line="276" w:lineRule="auto"/>
        <w:rPr>
          <w:rFonts w:ascii="Times New Roman" w:hAnsi="Times New Roman" w:cs="Times New Roman"/>
          <w:sz w:val="24"/>
          <w:szCs w:val="24"/>
        </w:rPr>
      </w:pPr>
      <w:r w:rsidRPr="00843800">
        <w:rPr>
          <w:rFonts w:ascii="Times New Roman" w:hAnsi="Times New Roman" w:cs="Times New Roman"/>
          <w:b/>
          <w:bCs/>
          <w:sz w:val="24"/>
          <w:szCs w:val="24"/>
        </w:rPr>
        <w:t>Diagnosis of mild cognitive impairment.</w:t>
      </w:r>
      <w:bookmarkStart w:id="6" w:name="_Hlk156330495"/>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 xml:space="preserve">The MCI participants were determined with Jak/Bondi criteria </w:t>
      </w:r>
      <w:r w:rsidRPr="00843800">
        <w:rPr>
          <w:rFonts w:ascii="Times New Roman" w:hAnsi="Times New Roman" w:cs="Times New Roman"/>
          <w:sz w:val="24"/>
          <w:szCs w:val="24"/>
        </w:rPr>
        <w:fldChar w:fldCharType="begin">
          <w:fldData xml:space="preserve">PEVuZE5vdGU+PENpdGU+PEF1dGhvcj5Cb25kaTwvQXV0aG9yPjxZZWFyPjIwMTQ8L1llYXI+PFJl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</w:fldData>
        </w:fldChar>
      </w:r>
      <w:r w:rsidRPr="00843800">
        <w:rPr>
          <w:rFonts w:ascii="Times New Roman" w:hAnsi="Times New Roman" w:cs="Times New Roman"/>
          <w:sz w:val="24"/>
          <w:szCs w:val="24"/>
        </w:rPr>
        <w:instrText xml:space="preserve"> ADDIN EN.CITE </w:instrText>
      </w:r>
      <w:r w:rsidRPr="00843800">
        <w:rPr>
          <w:rFonts w:ascii="Times New Roman" w:hAnsi="Times New Roman" w:cs="Times New Roman"/>
          <w:sz w:val="24"/>
          <w:szCs w:val="24"/>
        </w:rPr>
        <w:fldChar w:fldCharType="begin">
          <w:fldData xml:space="preserve">PEVuZE5vdGU+PENpdGU+PEF1dGhvcj5Cb25kaTwvQXV0aG9yPjxZZWFyPjIwMTQ8L1llYXI+PFJl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</w:fldData>
        </w:fldChar>
      </w:r>
      <w:r w:rsidRPr="00843800">
        <w:rPr>
          <w:rFonts w:ascii="Times New Roman" w:hAnsi="Times New Roman" w:cs="Times New Roman"/>
          <w:sz w:val="24"/>
          <w:szCs w:val="24"/>
        </w:rPr>
        <w:instrText xml:space="preserve"> ADDIN EN.CITE.DATA </w:instrText>
      </w:r>
      <w:r w:rsidRPr="00843800">
        <w:rPr>
          <w:rFonts w:ascii="Times New Roman" w:hAnsi="Times New Roman" w:cs="Times New Roman"/>
          <w:sz w:val="24"/>
          <w:szCs w:val="24"/>
        </w:rPr>
      </w:r>
      <w:r w:rsidRPr="00843800">
        <w:rPr>
          <w:rFonts w:ascii="Times New Roman" w:hAnsi="Times New Roman" w:cs="Times New Roman"/>
          <w:sz w:val="24"/>
          <w:szCs w:val="24"/>
        </w:rPr>
        <w:fldChar w:fldCharType="end"/>
      </w:r>
      <w:r w:rsidRPr="00843800">
        <w:rPr>
          <w:rFonts w:ascii="Times New Roman" w:hAnsi="Times New Roman" w:cs="Times New Roman"/>
          <w:sz w:val="24"/>
          <w:szCs w:val="24"/>
        </w:rPr>
      </w:r>
      <w:r w:rsidRPr="00843800">
        <w:rPr>
          <w:rFonts w:ascii="Times New Roman" w:hAnsi="Times New Roman" w:cs="Times New Roman"/>
          <w:sz w:val="24"/>
          <w:szCs w:val="24"/>
        </w:rPr>
        <w:fldChar w:fldCharType="separate"/>
      </w:r>
      <w:r w:rsidRPr="00843800">
        <w:rPr>
          <w:rFonts w:ascii="Times New Roman" w:hAnsi="Times New Roman" w:cs="Times New Roman"/>
          <w:sz w:val="24"/>
          <w:szCs w:val="24"/>
        </w:rPr>
        <w:t>[11]</w:t>
      </w:r>
      <w:r w:rsidRPr="00843800">
        <w:rPr>
          <w:rFonts w:ascii="Times New Roman" w:hAnsi="Times New Roman" w:cs="Times New Roman"/>
          <w:sz w:val="24"/>
          <w:szCs w:val="24"/>
        </w:rPr>
        <w:fldChar w:fldCharType="end"/>
      </w:r>
      <w:bookmarkEnd w:id="6"/>
      <w:r w:rsidRPr="00843800">
        <w:rPr>
          <w:rFonts w:ascii="Times New Roman" w:hAnsi="Times New Roman" w:cs="Times New Roman"/>
          <w:sz w:val="24"/>
          <w:szCs w:val="24"/>
        </w:rPr>
        <w:t>, which were: (1) memory complaints by the participants, family members or physicians in the</w:t>
      </w:r>
      <w:r w:rsidRPr="00843800">
        <w:rPr>
          <w:rFonts w:ascii="Times New Roman" w:hAnsi="Times New Roman" w:cs="Times New Roman" w:hint="eastAsia"/>
          <w:sz w:val="24"/>
          <w:szCs w:val="24"/>
        </w:rPr>
        <w:t xml:space="preserve"> </w:t>
      </w:r>
      <w:r w:rsidRPr="00843800">
        <w:rPr>
          <w:rFonts w:ascii="Times New Roman" w:hAnsi="Times New Roman" w:cs="Times New Roman"/>
          <w:sz w:val="24"/>
          <w:szCs w:val="24"/>
        </w:rPr>
        <w:t xml:space="preserve">previous 6 months; (2) a MoCA-B score of 25 or under; (3) an MMSE score of 24 or over; (4) impaired scores in two measures within the same cognitive domain or at least 1 measure across all 3 cognitive domains or FAQ &gt; 9; (5) no neurologic or psychiatric disease. </w:t>
      </w:r>
    </w:p>
    <w:p w14:paraId="3959324F" w14:textId="77777777" w:rsidR="00C438A7" w:rsidRPr="00D70578" w:rsidRDefault="00C438A7" w:rsidP="00C438A7">
      <w:pPr>
        <w:rPr>
          <w:rFonts w:ascii="Times New Roman" w:hAnsi="Times New Roman"/>
          <w:b/>
          <w:bCs/>
          <w:sz w:val="24"/>
        </w:rPr>
      </w:pPr>
    </w:p>
    <w:p w14:paraId="2DEBDBE4" w14:textId="77777777" w:rsidR="00C438A7" w:rsidRDefault="00C438A7" w:rsidP="00C438A7">
      <w:pPr>
        <w:rPr>
          <w:rFonts w:ascii="Times New Roman" w:hAnsi="Times New Roman"/>
          <w:b/>
          <w:bCs/>
          <w:sz w:val="24"/>
        </w:rPr>
      </w:pPr>
    </w:p>
    <w:p w14:paraId="4C5F867B" w14:textId="77777777" w:rsidR="00C438A7" w:rsidRDefault="00C438A7" w:rsidP="00C438A7">
      <w:pPr>
        <w:rPr>
          <w:rFonts w:ascii="Times New Roman" w:hAnsi="Times New Roman"/>
          <w:b/>
          <w:bCs/>
          <w:sz w:val="24"/>
        </w:rPr>
      </w:pPr>
    </w:p>
    <w:p w14:paraId="07B6EF8F" w14:textId="77777777" w:rsidR="00C438A7" w:rsidRDefault="00C438A7" w:rsidP="00C438A7">
      <w:pPr>
        <w:rPr>
          <w:rFonts w:ascii="Times New Roman" w:hAnsi="Times New Roman"/>
          <w:b/>
          <w:bCs/>
          <w:sz w:val="24"/>
        </w:rPr>
      </w:pPr>
    </w:p>
    <w:p w14:paraId="1010F062" w14:textId="77777777" w:rsidR="00C438A7" w:rsidRDefault="00C438A7" w:rsidP="00C438A7">
      <w:pPr>
        <w:rPr>
          <w:rFonts w:ascii="Times New Roman" w:hAnsi="Times New Roman"/>
          <w:b/>
          <w:bCs/>
          <w:sz w:val="24"/>
        </w:rPr>
      </w:pPr>
    </w:p>
    <w:p w14:paraId="74E29240" w14:textId="77777777" w:rsidR="00C438A7" w:rsidRDefault="00C438A7" w:rsidP="00C438A7">
      <w:pPr>
        <w:rPr>
          <w:rFonts w:ascii="Times New Roman" w:hAnsi="Times New Roman"/>
          <w:b/>
          <w:bCs/>
          <w:sz w:val="24"/>
        </w:rPr>
      </w:pPr>
    </w:p>
    <w:p w14:paraId="3311995C" w14:textId="77777777" w:rsidR="00C438A7" w:rsidRDefault="00C438A7" w:rsidP="00C438A7">
      <w:pPr>
        <w:rPr>
          <w:rFonts w:ascii="Times New Roman" w:hAnsi="Times New Roman"/>
          <w:b/>
          <w:bCs/>
          <w:sz w:val="24"/>
        </w:rPr>
      </w:pPr>
    </w:p>
    <w:p w14:paraId="45353EDB" w14:textId="77777777" w:rsidR="00C438A7" w:rsidRDefault="00C438A7" w:rsidP="00C438A7">
      <w:pPr>
        <w:rPr>
          <w:rFonts w:ascii="Times New Roman" w:hAnsi="Times New Roman"/>
          <w:b/>
          <w:bCs/>
          <w:sz w:val="24"/>
        </w:rPr>
      </w:pPr>
    </w:p>
    <w:p w14:paraId="26B928A2" w14:textId="77777777" w:rsidR="00C438A7" w:rsidRDefault="00C438A7" w:rsidP="00C438A7">
      <w:pPr>
        <w:rPr>
          <w:rFonts w:ascii="Times New Roman" w:hAnsi="Times New Roman"/>
          <w:b/>
          <w:bCs/>
          <w:sz w:val="24"/>
        </w:rPr>
      </w:pPr>
    </w:p>
    <w:p w14:paraId="285896DC" w14:textId="77777777" w:rsidR="00C438A7" w:rsidRDefault="00C438A7" w:rsidP="00C438A7">
      <w:pPr>
        <w:rPr>
          <w:rFonts w:ascii="Times New Roman" w:hAnsi="Times New Roman"/>
          <w:b/>
          <w:bCs/>
          <w:sz w:val="24"/>
        </w:rPr>
      </w:pPr>
    </w:p>
    <w:p w14:paraId="69A03EC0" w14:textId="77777777" w:rsidR="00C438A7" w:rsidRDefault="00C438A7" w:rsidP="00C438A7">
      <w:pPr>
        <w:rPr>
          <w:rFonts w:ascii="Times New Roman" w:hAnsi="Times New Roman"/>
          <w:b/>
          <w:bCs/>
          <w:sz w:val="24"/>
        </w:rPr>
      </w:pPr>
    </w:p>
    <w:p w14:paraId="43943ADE" w14:textId="77777777" w:rsidR="00C438A7" w:rsidRDefault="00C438A7" w:rsidP="00C438A7">
      <w:pPr>
        <w:rPr>
          <w:rFonts w:ascii="Times New Roman" w:hAnsi="Times New Roman"/>
          <w:b/>
          <w:bCs/>
          <w:sz w:val="24"/>
        </w:rPr>
      </w:pPr>
    </w:p>
    <w:p w14:paraId="28A33ECD" w14:textId="77777777" w:rsidR="00C438A7" w:rsidRDefault="00C438A7" w:rsidP="00C438A7">
      <w:pPr>
        <w:rPr>
          <w:rFonts w:ascii="Times New Roman" w:hAnsi="Times New Roman"/>
          <w:b/>
          <w:bCs/>
          <w:sz w:val="24"/>
        </w:rPr>
      </w:pPr>
    </w:p>
    <w:p w14:paraId="19AD0462" w14:textId="77777777" w:rsidR="00C438A7" w:rsidRDefault="00C438A7" w:rsidP="00C438A7">
      <w:pPr>
        <w:rPr>
          <w:rFonts w:ascii="Times New Roman" w:hAnsi="Times New Roman"/>
          <w:b/>
          <w:bCs/>
          <w:sz w:val="24"/>
        </w:rPr>
      </w:pPr>
    </w:p>
    <w:p w14:paraId="1D8DE923" w14:textId="77777777" w:rsidR="00C438A7" w:rsidRDefault="00C438A7" w:rsidP="00C438A7">
      <w:pPr>
        <w:rPr>
          <w:rFonts w:ascii="Times New Roman" w:hAnsi="Times New Roman"/>
          <w:b/>
          <w:bCs/>
          <w:sz w:val="24"/>
        </w:rPr>
      </w:pPr>
    </w:p>
    <w:p w14:paraId="4581A3BC" w14:textId="77777777" w:rsidR="00015DAC" w:rsidRDefault="00015DAC" w:rsidP="00C438A7">
      <w:pPr>
        <w:rPr>
          <w:rFonts w:ascii="Times New Roman" w:hAnsi="Times New Roman"/>
          <w:b/>
          <w:bCs/>
          <w:sz w:val="24"/>
        </w:rPr>
      </w:pPr>
    </w:p>
    <w:p w14:paraId="3DBAE316" w14:textId="77777777" w:rsidR="00015DAC" w:rsidRPr="00D70578" w:rsidRDefault="00015DAC" w:rsidP="00C438A7">
      <w:pPr>
        <w:rPr>
          <w:rFonts w:ascii="Times New Roman" w:hAnsi="Times New Roman"/>
          <w:b/>
          <w:bCs/>
          <w:sz w:val="24"/>
        </w:rPr>
      </w:pPr>
    </w:p>
    <w:p w14:paraId="6835ACC5" w14:textId="77777777" w:rsidR="00C438A7" w:rsidRPr="00843800" w:rsidRDefault="00C438A7" w:rsidP="00C438A7">
      <w:pPr>
        <w:rPr>
          <w:rFonts w:ascii="Times New Roman" w:eastAsia="Times New Roman" w:hAnsi="Times New Roman"/>
          <w:b/>
          <w:bCs/>
          <w:sz w:val="28"/>
          <w:szCs w:val="24"/>
        </w:rPr>
      </w:pPr>
      <w:r w:rsidRPr="00843800">
        <w:rPr>
          <w:rFonts w:ascii="Times New Roman" w:eastAsia="Times New Roman" w:hAnsi="Times New Roman"/>
          <w:b/>
          <w:bCs/>
          <w:sz w:val="28"/>
          <w:szCs w:val="24"/>
        </w:rPr>
        <w:lastRenderedPageBreak/>
        <w:t>Metabolomics Analysis</w:t>
      </w:r>
    </w:p>
    <w:p w14:paraId="0A4D8FDC" w14:textId="77777777" w:rsidR="00C438A7" w:rsidRPr="001B1477" w:rsidRDefault="00C438A7" w:rsidP="00C438A7">
      <w:pPr>
        <w:pStyle w:val="a7"/>
        <w:rPr>
          <w:rFonts w:ascii="TimesNewRomanPSMT" w:eastAsiaTheme="minorEastAsia" w:hAnsi="TimesNewRomanPSMT" w:cs="TimesNewRomanPSMT"/>
          <w:b/>
          <w:bCs/>
          <w:kern w:val="2"/>
        </w:rPr>
      </w:pPr>
      <w:bookmarkStart w:id="7" w:name="OLE_LINK488"/>
      <w:r w:rsidRPr="001B1477">
        <w:rPr>
          <w:rFonts w:ascii="TimesNewRomanPSMT" w:eastAsiaTheme="minorEastAsia" w:hAnsi="TimesNewRomanPSMT" w:cs="TimesNewRomanPSMT"/>
          <w:b/>
          <w:bCs/>
          <w:kern w:val="2"/>
        </w:rPr>
        <w:t xml:space="preserve">Methods for extraction of hydrophilic compounds </w:t>
      </w:r>
    </w:p>
    <w:p w14:paraId="5C94B207" w14:textId="77777777" w:rsidR="00C438A7" w:rsidRPr="00C00AE1" w:rsidRDefault="00C438A7" w:rsidP="00C438A7">
      <w:pPr>
        <w:pStyle w:val="a7"/>
        <w:spacing w:line="276" w:lineRule="auto"/>
        <w:rPr>
          <w:rFonts w:ascii="TimesNewRomanPSMT" w:eastAsiaTheme="minorEastAsia" w:hAnsi="TimesNewRomanPSMT" w:cs="TimesNewRomanPSMT"/>
          <w:kern w:val="2"/>
        </w:rPr>
      </w:pPr>
      <w:bookmarkStart w:id="8" w:name="OLE_LINK1"/>
      <w:bookmarkStart w:id="9" w:name="OLE_LINK2"/>
      <w:r w:rsidRPr="00C00AE1">
        <w:rPr>
          <w:rFonts w:ascii="TimesNewRomanPSMT" w:eastAsiaTheme="minorEastAsia" w:hAnsi="TimesNewRomanPSMT" w:cs="TimesNewRomanPSMT"/>
          <w:kern w:val="2"/>
        </w:rPr>
        <w:t xml:space="preserve">Sample was thawed on ice, vortex for 10 s and mix well, 300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of pure methanol was added to 50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of plasma/serum, whirl the mixture for 3 min and centrifuge it with 12,000 rpm at 4 °C for 10 min. Then collect the supernatant and centrifuge it at 12,000 rpm at 4 °C for 5 min. Leave in a refrigerator at -20 °C for 30 min, centrifuge at 12000 r/min at 4 °C for 3 min, and take 150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of supernatant in the liner of the corresponding injection bottle for on-board analysis.</w:t>
      </w:r>
      <w:bookmarkEnd w:id="8"/>
      <w:bookmarkEnd w:id="9"/>
      <w:r w:rsidRPr="00C00AE1">
        <w:rPr>
          <w:rFonts w:ascii="TimesNewRomanPSMT" w:eastAsiaTheme="minorEastAsia" w:hAnsi="TimesNewRomanPSMT" w:cs="TimesNewRomanPSMT"/>
          <w:kern w:val="2"/>
        </w:rPr>
        <w:t xml:space="preserve"> </w:t>
      </w:r>
    </w:p>
    <w:p w14:paraId="4F7E9ED8" w14:textId="77777777" w:rsidR="00C438A7" w:rsidRPr="001B1477" w:rsidRDefault="00C438A7" w:rsidP="00C438A7">
      <w:pPr>
        <w:pStyle w:val="a7"/>
        <w:rPr>
          <w:rFonts w:ascii="TimesNewRomanPSMT" w:eastAsiaTheme="minorEastAsia" w:hAnsi="TimesNewRomanPSMT" w:cs="TimesNewRomanPSMT"/>
          <w:b/>
          <w:bCs/>
          <w:kern w:val="2"/>
        </w:rPr>
      </w:pPr>
      <w:r w:rsidRPr="001B1477">
        <w:rPr>
          <w:rFonts w:ascii="TimesNewRomanPSMT" w:eastAsiaTheme="minorEastAsia" w:hAnsi="TimesNewRomanPSMT" w:cs="TimesNewRomanPSMT"/>
          <w:b/>
          <w:bCs/>
          <w:kern w:val="2"/>
        </w:rPr>
        <w:t xml:space="preserve">Methods for extraction of hydrophobic compounds </w:t>
      </w:r>
    </w:p>
    <w:p w14:paraId="47A09850" w14:textId="77777777" w:rsidR="00C438A7" w:rsidRPr="00C00AE1" w:rsidRDefault="00C438A7" w:rsidP="00C438A7">
      <w:pPr>
        <w:pStyle w:val="a7"/>
        <w:spacing w:line="276" w:lineRule="auto"/>
        <w:rPr>
          <w:rFonts w:ascii="TimesNewRomanPSMT" w:eastAsiaTheme="minorEastAsia" w:hAnsi="TimesNewRomanPSMT" w:cs="TimesNewRomanPSMT"/>
          <w:kern w:val="2"/>
        </w:rPr>
      </w:pPr>
      <w:bookmarkStart w:id="10" w:name="OLE_LINK3"/>
      <w:bookmarkStart w:id="11" w:name="OLE_LINK4"/>
      <w:bookmarkStart w:id="12" w:name="OLE_LINK14"/>
      <w:bookmarkStart w:id="13" w:name="OLE_LINK15"/>
      <w:r w:rsidRPr="00C00AE1">
        <w:rPr>
          <w:rFonts w:ascii="TimesNewRomanPSMT" w:eastAsiaTheme="minorEastAsia" w:hAnsi="TimesNewRomanPSMT" w:cs="TimesNewRomanPSMT"/>
          <w:kern w:val="2"/>
        </w:rPr>
        <w:t xml:space="preserve">Sample was thawed on ice, whirl around 10 s, and then centrifuge it with 3000 rpm at 4 °C for 5 min. Take 50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of one sample and homogenize it with 1 mL mixture (include methanol, MTBE and internal standard mixture). Whirl the mixture for 15 min. Then add 200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of water and whirl the mixture for 1 min, and centrifuge it with 12,000 rpm at 4 °C for 10 min. Extract 500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supernatant and concentrate it. Dissolve powder with 200 </w:t>
      </w:r>
      <w:proofErr w:type="spellStart"/>
      <w:r w:rsidRPr="00C00AE1">
        <w:rPr>
          <w:rFonts w:ascii="TimesNewRomanPSMT" w:eastAsiaTheme="minorEastAsia" w:hAnsi="TimesNewRomanPSMT" w:cs="TimesNewRomanPSMT"/>
          <w:kern w:val="2"/>
        </w:rPr>
        <w:t>uL</w:t>
      </w:r>
      <w:proofErr w:type="spellEnd"/>
      <w:r w:rsidRPr="00C00AE1">
        <w:rPr>
          <w:rFonts w:ascii="TimesNewRomanPSMT" w:eastAsiaTheme="minorEastAsia" w:hAnsi="TimesNewRomanPSMT" w:cs="TimesNewRomanPSMT"/>
          <w:kern w:val="2"/>
        </w:rPr>
        <w:t xml:space="preserve"> mobile phase B,</w:t>
      </w:r>
      <w:r>
        <w:rPr>
          <w:rFonts w:ascii="TimesNewRomanPSMT" w:eastAsiaTheme="minorEastAsia" w:hAnsi="TimesNewRomanPSMT" w:cs="TimesNewRomanPSMT" w:hint="eastAsia"/>
          <w:kern w:val="2"/>
        </w:rPr>
        <w:t xml:space="preserve"> </w:t>
      </w:r>
      <w:r w:rsidRPr="00C00AE1">
        <w:rPr>
          <w:rFonts w:ascii="TimesNewRomanPSMT" w:eastAsiaTheme="minorEastAsia" w:hAnsi="TimesNewRomanPSMT" w:cs="TimesNewRomanPSMT"/>
          <w:kern w:val="2"/>
        </w:rPr>
        <w:t>then stored in -80 °C. Finally take the dissolving solution into the sample bottle for LC-MS/MS analysis.</w:t>
      </w:r>
      <w:bookmarkEnd w:id="10"/>
      <w:bookmarkEnd w:id="11"/>
      <w:r w:rsidRPr="00C00AE1">
        <w:rPr>
          <w:rFonts w:ascii="TimesNewRomanPSMT" w:eastAsiaTheme="minorEastAsia" w:hAnsi="TimesNewRomanPSMT" w:cs="TimesNewRomanPSMT"/>
          <w:kern w:val="2"/>
        </w:rPr>
        <w:t xml:space="preserve"> </w:t>
      </w:r>
      <w:bookmarkEnd w:id="12"/>
      <w:bookmarkEnd w:id="13"/>
    </w:p>
    <w:bookmarkEnd w:id="7"/>
    <w:p w14:paraId="770018B7" w14:textId="77777777" w:rsidR="00C438A7" w:rsidRPr="00C00AE1" w:rsidRDefault="00C438A7" w:rsidP="00C438A7">
      <w:pPr>
        <w:pStyle w:val="a7"/>
        <w:spacing w:line="276" w:lineRule="auto"/>
        <w:rPr>
          <w:rFonts w:ascii="TimesNewRomanPSMT" w:eastAsiaTheme="minorEastAsia" w:hAnsi="TimesNewRomanPSMT" w:cs="TimesNewRomanPSMT"/>
          <w:kern w:val="2"/>
        </w:rPr>
      </w:pPr>
      <w:r w:rsidRPr="001B1477">
        <w:rPr>
          <w:rFonts w:ascii="TimesNewRomanPSMT" w:eastAsiaTheme="minorEastAsia" w:hAnsi="TimesNewRomanPSMT" w:cs="TimesNewRomanPSMT"/>
          <w:b/>
          <w:bCs/>
          <w:kern w:val="2"/>
        </w:rPr>
        <w:t>UPLC Conditions</w:t>
      </w:r>
      <w:r w:rsidRPr="00C00AE1">
        <w:rPr>
          <w:rFonts w:ascii="TimesNewRomanPSMT" w:eastAsiaTheme="minorEastAsia" w:hAnsi="TimesNewRomanPSMT" w:cs="TimesNewRomanPSMT"/>
          <w:kern w:val="2"/>
        </w:rPr>
        <w:br/>
      </w:r>
      <w:r w:rsidRPr="001B1477">
        <w:rPr>
          <w:rFonts w:ascii="TimesNewRomanPSMT" w:eastAsiaTheme="minorEastAsia" w:hAnsi="TimesNewRomanPSMT" w:cs="TimesNewRomanPSMT"/>
          <w:b/>
          <w:bCs/>
          <w:kern w:val="2"/>
        </w:rPr>
        <w:t xml:space="preserve">UPLC Conditions of hydrophilic compounds </w:t>
      </w:r>
    </w:p>
    <w:p w14:paraId="59C114A6" w14:textId="77777777" w:rsidR="00C438A7" w:rsidRPr="00C00AE1" w:rsidRDefault="00C438A7" w:rsidP="00C438A7">
      <w:pPr>
        <w:pStyle w:val="a7"/>
        <w:spacing w:line="276" w:lineRule="auto"/>
        <w:rPr>
          <w:rFonts w:ascii="TimesNewRomanPSMT" w:eastAsiaTheme="minorEastAsia" w:hAnsi="TimesNewRomanPSMT" w:cs="TimesNewRomanPSMT"/>
          <w:kern w:val="2"/>
        </w:rPr>
      </w:pPr>
      <w:bookmarkStart w:id="14" w:name="OLE_LINK534"/>
      <w:bookmarkStart w:id="15" w:name="OLE_LINK5"/>
      <w:bookmarkStart w:id="16" w:name="OLE_LINK6"/>
      <w:r w:rsidRPr="00C00AE1">
        <w:rPr>
          <w:rFonts w:ascii="TimesNewRomanPSMT" w:eastAsiaTheme="minorEastAsia" w:hAnsi="TimesNewRomanPSMT" w:cs="TimesNewRomanPSMT"/>
          <w:kern w:val="2"/>
        </w:rPr>
        <w:t xml:space="preserve">The sample extracts were analyzed using an LC-ESI-MS/MS system (UPLC, </w:t>
      </w:r>
      <w:proofErr w:type="spellStart"/>
      <w:r w:rsidRPr="00C00AE1">
        <w:rPr>
          <w:rFonts w:ascii="TimesNewRomanPSMT" w:eastAsiaTheme="minorEastAsia" w:hAnsi="TimesNewRomanPSMT" w:cs="TimesNewRomanPSMT"/>
          <w:kern w:val="2"/>
        </w:rPr>
        <w:t>ExionLC</w:t>
      </w:r>
      <w:proofErr w:type="spellEnd"/>
      <w:r w:rsidRPr="00C00AE1">
        <w:rPr>
          <w:rFonts w:ascii="TimesNewRomanPSMT" w:eastAsiaTheme="minorEastAsia" w:hAnsi="TimesNewRomanPSMT" w:cs="TimesNewRomanPSMT"/>
          <w:kern w:val="2"/>
        </w:rPr>
        <w:t xml:space="preserve"> AD</w:t>
      </w:r>
      <w:r>
        <w:rPr>
          <w:rFonts w:ascii="Times New Roman" w:eastAsiaTheme="minorEastAsia" w:hAnsi="Times New Roman" w:cs="Times New Roman" w:hint="eastAsia"/>
          <w:kern w:val="2"/>
        </w:rPr>
        <w:t xml:space="preserve">, </w:t>
      </w:r>
      <w:r w:rsidRPr="00C00AE1">
        <w:rPr>
          <w:rFonts w:ascii="TimesNewRomanPSMT" w:eastAsiaTheme="minorEastAsia" w:hAnsi="TimesNewRomanPSMT" w:cs="TimesNewRomanPSMT"/>
          <w:kern w:val="2"/>
        </w:rPr>
        <w:t>https://sciex. com.cn/; MS, QTRAP® System, https://sciex.com/).</w:t>
      </w:r>
      <w:bookmarkEnd w:id="14"/>
      <w:r w:rsidRPr="00C00AE1">
        <w:rPr>
          <w:rFonts w:ascii="TimesNewRomanPSMT" w:eastAsiaTheme="minorEastAsia" w:hAnsi="TimesNewRomanPSMT" w:cs="TimesNewRomanPSMT"/>
          <w:kern w:val="2"/>
        </w:rPr>
        <w:t xml:space="preserve"> The analytical conditions were as follows, UPLC: column, Waters ACQUITY UPLC HSS T3 C18 (1.8 </w:t>
      </w:r>
      <w:proofErr w:type="spellStart"/>
      <w:r w:rsidRPr="00C00AE1">
        <w:rPr>
          <w:rFonts w:ascii="TimesNewRomanPSMT" w:eastAsiaTheme="minorEastAsia" w:hAnsi="TimesNewRomanPSMT" w:cs="TimesNewRomanPSMT"/>
          <w:kern w:val="2"/>
        </w:rPr>
        <w:t>μm</w:t>
      </w:r>
      <w:proofErr w:type="spellEnd"/>
      <w:r w:rsidRPr="00C00AE1">
        <w:rPr>
          <w:rFonts w:ascii="TimesNewRomanPSMT" w:eastAsiaTheme="minorEastAsia" w:hAnsi="TimesNewRomanPSMT" w:cs="TimesNewRomanPSMT"/>
          <w:kern w:val="2"/>
        </w:rPr>
        <w:t>, 2.1 mm*100 mm); column temperature, 40 °C; flow rate, 0.4 mL/min; injection volume, 2μL; solvent system</w:t>
      </w:r>
      <w:r>
        <w:rPr>
          <w:rFonts w:ascii="TimesNewRomanPSMT" w:eastAsiaTheme="minorEastAsia" w:hAnsi="TimesNewRomanPSMT" w:cs="TimesNewRomanPSMT" w:hint="eastAsia"/>
          <w:kern w:val="2"/>
        </w:rPr>
        <w:t xml:space="preserve">, </w:t>
      </w:r>
      <w:r w:rsidRPr="00C00AE1">
        <w:rPr>
          <w:rFonts w:ascii="TimesNewRomanPSMT" w:eastAsiaTheme="minorEastAsia" w:hAnsi="TimesNewRomanPSMT" w:cs="TimesNewRomanPSMT"/>
          <w:kern w:val="2"/>
        </w:rPr>
        <w:t xml:space="preserve">water (0.1% formic acid): acetonitrile (0.1% formic acid); gradient program, 95:5 V/V at 0 min, 10:90 V/V at 11.0 min,10:90 V/V at 12.0 min, 95:5 V/V at 12.1 min, 95:5 V/V at 14.0 min. </w:t>
      </w:r>
    </w:p>
    <w:bookmarkEnd w:id="15"/>
    <w:bookmarkEnd w:id="16"/>
    <w:p w14:paraId="5F41FAFF" w14:textId="77777777" w:rsidR="00C438A7" w:rsidRPr="001B1477" w:rsidRDefault="00C438A7" w:rsidP="00C438A7">
      <w:pPr>
        <w:pStyle w:val="a7"/>
        <w:spacing w:line="276" w:lineRule="auto"/>
        <w:rPr>
          <w:rFonts w:ascii="TimesNewRomanPSMT" w:eastAsiaTheme="minorEastAsia" w:hAnsi="TimesNewRomanPSMT" w:cs="TimesNewRomanPSMT"/>
          <w:b/>
          <w:bCs/>
          <w:kern w:val="2"/>
        </w:rPr>
      </w:pPr>
      <w:r w:rsidRPr="001B1477">
        <w:rPr>
          <w:rFonts w:ascii="TimesNewRomanPSMT" w:eastAsiaTheme="minorEastAsia" w:hAnsi="TimesNewRomanPSMT" w:cs="TimesNewRomanPSMT"/>
          <w:b/>
          <w:bCs/>
          <w:kern w:val="2"/>
        </w:rPr>
        <w:t xml:space="preserve">UPLC Conditions of hydrophobic compounds </w:t>
      </w:r>
    </w:p>
    <w:p w14:paraId="0146E88D" w14:textId="77777777" w:rsidR="00C438A7" w:rsidRDefault="00C438A7" w:rsidP="00C438A7">
      <w:pPr>
        <w:pStyle w:val="a7"/>
        <w:spacing w:line="276" w:lineRule="auto"/>
        <w:rPr>
          <w:rFonts w:hint="eastAsia"/>
        </w:rPr>
      </w:pPr>
      <w:bookmarkStart w:id="17" w:name="OLE_LINK7"/>
      <w:bookmarkStart w:id="18" w:name="OLE_LINK8"/>
      <w:r w:rsidRPr="00C00AE1">
        <w:rPr>
          <w:rFonts w:ascii="TimesNewRomanPSMT" w:eastAsiaTheme="minorEastAsia" w:hAnsi="TimesNewRomanPSMT" w:cs="TimesNewRomanPSMT"/>
          <w:kern w:val="2"/>
        </w:rPr>
        <w:t xml:space="preserve">The sample extracts were analyzed using an LC-ESI-MS/MS system (UPLC, </w:t>
      </w:r>
      <w:proofErr w:type="spellStart"/>
      <w:r w:rsidRPr="00C00AE1">
        <w:rPr>
          <w:rFonts w:ascii="TimesNewRomanPSMT" w:eastAsiaTheme="minorEastAsia" w:hAnsi="TimesNewRomanPSMT" w:cs="TimesNewRomanPSMT"/>
          <w:kern w:val="2"/>
        </w:rPr>
        <w:t>ExionLC</w:t>
      </w:r>
      <w:proofErr w:type="spellEnd"/>
      <w:r w:rsidRPr="00C00AE1">
        <w:rPr>
          <w:rFonts w:ascii="TimesNewRomanPSMT" w:eastAsiaTheme="minorEastAsia" w:hAnsi="TimesNewRomanPSMT" w:cs="TimesNewRomanPSMT"/>
          <w:kern w:val="2"/>
        </w:rPr>
        <w:t xml:space="preserve"> AD</w:t>
      </w:r>
      <w:r>
        <w:rPr>
          <w:rFonts w:ascii="Times New Roman" w:eastAsiaTheme="minorEastAsia" w:hAnsi="Times New Roman" w:cs="Times New Roman" w:hint="eastAsia"/>
          <w:kern w:val="2"/>
        </w:rPr>
        <w:t xml:space="preserve">, </w:t>
      </w:r>
      <w:r w:rsidRPr="00C00AE1">
        <w:rPr>
          <w:rFonts w:ascii="TimesNewRomanPSMT" w:eastAsiaTheme="minorEastAsia" w:hAnsi="TimesNewRomanPSMT" w:cs="TimesNewRomanPSMT"/>
          <w:kern w:val="2"/>
        </w:rPr>
        <w:t xml:space="preserve">https://sciex. com.cn/; MS, QTRAP® System, https://sciex.com/). The analytical conditions were as follows, UPLC: column, </w:t>
      </w:r>
      <w:proofErr w:type="spellStart"/>
      <w:r w:rsidRPr="00C00AE1">
        <w:rPr>
          <w:rFonts w:ascii="TimesNewRomanPSMT" w:eastAsiaTheme="minorEastAsia" w:hAnsi="TimesNewRomanPSMT" w:cs="TimesNewRomanPSMT"/>
          <w:kern w:val="2"/>
        </w:rPr>
        <w:t>Thermo</w:t>
      </w:r>
      <w:proofErr w:type="spellEnd"/>
      <w:r w:rsidRPr="00C00AE1">
        <w:rPr>
          <w:rFonts w:ascii="TimesNewRomanPSMT" w:eastAsiaTheme="minorEastAsia" w:hAnsi="TimesNewRomanPSMT" w:cs="TimesNewRomanPSMT"/>
          <w:kern w:val="2"/>
        </w:rPr>
        <w:t xml:space="preserve"> </w:t>
      </w:r>
      <w:proofErr w:type="spellStart"/>
      <w:r w:rsidRPr="00C00AE1">
        <w:rPr>
          <w:rFonts w:ascii="TimesNewRomanPSMT" w:eastAsiaTheme="minorEastAsia" w:hAnsi="TimesNewRomanPSMT" w:cs="TimesNewRomanPSMT"/>
          <w:kern w:val="2"/>
        </w:rPr>
        <w:t>Accucore</w:t>
      </w:r>
      <w:r w:rsidRPr="00232E1B">
        <w:rPr>
          <w:rFonts w:ascii="TimesNewRomanPSMT" w:eastAsiaTheme="minorEastAsia" w:hAnsi="TimesNewRomanPSMT" w:cs="TimesNewRomanPSMT"/>
          <w:kern w:val="2"/>
          <w:vertAlign w:val="superscript"/>
        </w:rPr>
        <w:t>TM</w:t>
      </w:r>
      <w:proofErr w:type="spellEnd"/>
      <w:r w:rsidRPr="00C00AE1">
        <w:rPr>
          <w:rFonts w:ascii="TimesNewRomanPSMT" w:eastAsiaTheme="minorEastAsia" w:hAnsi="TimesNewRomanPSMT" w:cs="TimesNewRomanPSMT"/>
          <w:kern w:val="2"/>
        </w:rPr>
        <w:t xml:space="preserve"> C30 (2.6 </w:t>
      </w:r>
      <w:proofErr w:type="spellStart"/>
      <w:r w:rsidRPr="00C00AE1">
        <w:rPr>
          <w:rFonts w:ascii="TimesNewRomanPSMT" w:eastAsiaTheme="minorEastAsia" w:hAnsi="TimesNewRomanPSMT" w:cs="TimesNewRomanPSMT"/>
          <w:kern w:val="2"/>
        </w:rPr>
        <w:t>μm</w:t>
      </w:r>
      <w:proofErr w:type="spellEnd"/>
      <w:r w:rsidRPr="00C00AE1">
        <w:rPr>
          <w:rFonts w:ascii="TimesNewRomanPSMT" w:eastAsiaTheme="minorEastAsia" w:hAnsi="TimesNewRomanPSMT" w:cs="TimesNewRomanPSMT"/>
          <w:kern w:val="2"/>
        </w:rPr>
        <w:t xml:space="preserve">, 2.1 mm*100 mm </w:t>
      </w:r>
      <w:proofErr w:type="spellStart"/>
      <w:r w:rsidRPr="00C00AE1">
        <w:rPr>
          <w:rFonts w:ascii="TimesNewRomanPSMT" w:eastAsiaTheme="minorEastAsia" w:hAnsi="TimesNewRomanPSMT" w:cs="TimesNewRomanPSMT"/>
          <w:kern w:val="2"/>
        </w:rPr>
        <w:t>i.d.</w:t>
      </w:r>
      <w:proofErr w:type="spellEnd"/>
      <w:r w:rsidRPr="00C00AE1">
        <w:rPr>
          <w:rFonts w:ascii="TimesNewRomanPSMT" w:eastAsiaTheme="minorEastAsia" w:hAnsi="TimesNewRomanPSMT" w:cs="TimesNewRomanPSMT"/>
          <w:kern w:val="2"/>
        </w:rPr>
        <w:t xml:space="preserve">); solvent system, A: acetonitrile/water (60/40,V/V, 0.1% formic acid, 10 mmol/L ammonium </w:t>
      </w:r>
      <w:proofErr w:type="spellStart"/>
      <w:r w:rsidRPr="00C00AE1">
        <w:rPr>
          <w:rFonts w:ascii="TimesNewRomanPSMT" w:eastAsiaTheme="minorEastAsia" w:hAnsi="TimesNewRomanPSMT" w:cs="TimesNewRomanPSMT"/>
          <w:kern w:val="2"/>
        </w:rPr>
        <w:t>formate</w:t>
      </w:r>
      <w:proofErr w:type="spellEnd"/>
      <w:r w:rsidRPr="00C00AE1">
        <w:rPr>
          <w:rFonts w:ascii="TimesNewRomanPSMT" w:eastAsiaTheme="minorEastAsia" w:hAnsi="TimesNewRomanPSMT" w:cs="TimesNewRomanPSMT"/>
          <w:kern w:val="2"/>
        </w:rPr>
        <w:t xml:space="preserve">), B: acetonitrile/isopropanol (10/90 V/V, 0.1% formic acid, 10 mmol/L ammonium </w:t>
      </w:r>
      <w:proofErr w:type="spellStart"/>
      <w:r w:rsidRPr="00C00AE1">
        <w:rPr>
          <w:rFonts w:ascii="TimesNewRomanPSMT" w:eastAsiaTheme="minorEastAsia" w:hAnsi="TimesNewRomanPSMT" w:cs="TimesNewRomanPSMT"/>
          <w:kern w:val="2"/>
        </w:rPr>
        <w:t>formate</w:t>
      </w:r>
      <w:proofErr w:type="spellEnd"/>
      <w:r w:rsidRPr="00C00AE1">
        <w:rPr>
          <w:rFonts w:ascii="TimesNewRomanPSMT" w:eastAsiaTheme="minorEastAsia" w:hAnsi="TimesNewRomanPSMT" w:cs="TimesNewRomanPSMT"/>
          <w:kern w:val="2"/>
        </w:rPr>
        <w:t>); gradient program, A/B</w:t>
      </w:r>
      <w:r>
        <w:rPr>
          <w:rFonts w:ascii="TimesNewRomanPSMT" w:eastAsiaTheme="minorEastAsia" w:hAnsi="TimesNewRomanPSMT" w:cs="TimesNewRomanPSMT" w:hint="eastAsia"/>
          <w:kern w:val="2"/>
        </w:rPr>
        <w:t xml:space="preserve"> </w:t>
      </w:r>
      <w:r>
        <w:rPr>
          <w:rFonts w:ascii="Times New Roman" w:eastAsiaTheme="minorEastAsia" w:hAnsi="Times New Roman" w:cs="Times New Roman" w:hint="eastAsia"/>
          <w:kern w:val="2"/>
        </w:rPr>
        <w:t>(</w:t>
      </w:r>
      <w:r w:rsidRPr="00C00AE1">
        <w:rPr>
          <w:rFonts w:ascii="TimesNewRomanPSMT" w:eastAsiaTheme="minorEastAsia" w:hAnsi="TimesNewRomanPSMT" w:cs="TimesNewRomanPSMT"/>
          <w:kern w:val="2"/>
        </w:rPr>
        <w:t xml:space="preserve">80:20, </w:t>
      </w:r>
      <w:r w:rsidRPr="00C00AE1">
        <w:rPr>
          <w:rFonts w:ascii="TimesNewRomanPSMT" w:eastAsiaTheme="minorEastAsia" w:hAnsi="TimesNewRomanPSMT" w:cs="TimesNewRomanPSMT"/>
          <w:kern w:val="2"/>
        </w:rPr>
        <w:lastRenderedPageBreak/>
        <w:t>V/V</w:t>
      </w:r>
      <w:r>
        <w:rPr>
          <w:rFonts w:ascii="Times New Roman" w:eastAsiaTheme="minorEastAsia" w:hAnsi="Times New Roman" w:cs="Times New Roman" w:hint="eastAsia"/>
          <w:kern w:val="2"/>
        </w:rPr>
        <w:t xml:space="preserve">) </w:t>
      </w:r>
      <w:r w:rsidRPr="00C00AE1">
        <w:rPr>
          <w:rFonts w:ascii="TimesNewRomanPSMT" w:eastAsiaTheme="minorEastAsia" w:hAnsi="TimesNewRomanPSMT" w:cs="TimesNewRomanPSMT"/>
          <w:kern w:val="2"/>
        </w:rPr>
        <w:t>at 0 min, 70:30 V/V at 2.0 min, 40:60 V/V at 4 min, 15:85 V/V at 9 min, 10:90 V/V at 14 min, 5:95 V/V at 15.5 min, 5:95 V/V at 17.3 min, 80:20 V/V at 17.3 min, 80:20 V/V at 20 min; flow rate, 0.35 ml/min; temperature, 45 °C; Injection volume: 2μl. The effluent was alternativel</w:t>
      </w:r>
      <w:r>
        <w:rPr>
          <w:rFonts w:ascii="TimesNewRomanPSMT" w:hAnsi="TimesNewRomanPSMT" w:cs="TimesNewRomanPSMT"/>
        </w:rPr>
        <w:t xml:space="preserve">y connected to an ESI-triple quadrupole-linear ion trap (QTRAP)-MS. </w:t>
      </w:r>
    </w:p>
    <w:bookmarkEnd w:id="17"/>
    <w:bookmarkEnd w:id="18"/>
    <w:p w14:paraId="18540985" w14:textId="77777777" w:rsidR="00C438A7" w:rsidRDefault="00C438A7" w:rsidP="00C438A7">
      <w:pPr>
        <w:pStyle w:val="a7"/>
        <w:spacing w:line="276" w:lineRule="auto"/>
        <w:rPr>
          <w:rFonts w:hint="eastAsia"/>
        </w:rPr>
      </w:pPr>
      <w:r w:rsidRPr="001B1477">
        <w:rPr>
          <w:rFonts w:ascii="TimesNewRomanPS" w:hAnsi="TimesNewRomanPS"/>
          <w:b/>
          <w:bCs/>
        </w:rPr>
        <w:t>ESI-Q TRAP-MS/MS</w:t>
      </w:r>
      <w:r>
        <w:rPr>
          <w:rFonts w:ascii="TimesNewRomanPS" w:hAnsi="TimesNewRomanPS"/>
          <w:b/>
          <w:bCs/>
          <w:sz w:val="22"/>
          <w:szCs w:val="22"/>
        </w:rPr>
        <w:br/>
      </w:r>
      <w:r w:rsidRPr="001B1477">
        <w:rPr>
          <w:rFonts w:ascii="TimesNewRomanPS" w:hAnsi="TimesNewRomanPS"/>
          <w:b/>
          <w:bCs/>
        </w:rPr>
        <w:t xml:space="preserve">ESI-Q TRAP-MS/MS of hydrophilic compounds </w:t>
      </w:r>
    </w:p>
    <w:p w14:paraId="6AFDF1CE" w14:textId="77777777" w:rsidR="00C438A7" w:rsidRDefault="00C438A7" w:rsidP="00C438A7">
      <w:pPr>
        <w:pStyle w:val="a7"/>
        <w:spacing w:line="276" w:lineRule="auto"/>
        <w:rPr>
          <w:rFonts w:hint="eastAsia"/>
        </w:rPr>
      </w:pPr>
      <w:r>
        <w:rPr>
          <w:rFonts w:ascii="TimesNewRomanPSMT" w:hAnsi="TimesNewRomanPSMT" w:cs="TimesNewRomanPSMT"/>
        </w:rPr>
        <w:t>LIT and triple quadrupole (QQQ) scans were acquired on a triple quadrupole-linear ion trap mass spectrometer (QTRAP), QTRAP® LC-MS/MS System, equipped with an ESI Turbo Ion-Spray interface, operating in positive and negative ion mode and controlled by Analyst 1.6.3 software (</w:t>
      </w:r>
      <w:proofErr w:type="spellStart"/>
      <w:r>
        <w:rPr>
          <w:rFonts w:ascii="TimesNewRomanPSMT" w:hAnsi="TimesNewRomanPSMT" w:cs="TimesNewRomanPSMT"/>
        </w:rPr>
        <w:t>Sciex</w:t>
      </w:r>
      <w:proofErr w:type="spellEnd"/>
      <w:r>
        <w:rPr>
          <w:rFonts w:ascii="TimesNewRomanPSMT" w:hAnsi="TimesNewRomanPSMT" w:cs="TimesNewRomanPSMT"/>
        </w:rPr>
        <w:t>). The ESI source operation parameters were as follows: source temperature 500 °C; ion spray voltage (IS) 5500 V (</w:t>
      </w:r>
      <w:r>
        <w:rPr>
          <w:rFonts w:ascii="TimesNewRomanPSMT" w:hAnsi="TimesNewRomanPSMT" w:cs="TimesNewRomanPSMT" w:hint="eastAsia"/>
        </w:rPr>
        <w:t>P</w:t>
      </w:r>
      <w:r>
        <w:rPr>
          <w:rFonts w:ascii="TimesNewRomanPSMT" w:hAnsi="TimesNewRomanPSMT" w:cs="TimesNewRomanPSMT"/>
        </w:rPr>
        <w:t>ositive), -4500 V (</w:t>
      </w:r>
      <w:r>
        <w:rPr>
          <w:rFonts w:ascii="TimesNewRomanPSMT" w:hAnsi="TimesNewRomanPSMT" w:cs="TimesNewRomanPSMT" w:hint="eastAsia"/>
        </w:rPr>
        <w:t>N</w:t>
      </w:r>
      <w:r>
        <w:rPr>
          <w:rFonts w:ascii="TimesNewRomanPSMT" w:hAnsi="TimesNewRomanPSMT" w:cs="TimesNewRomanPSMT"/>
        </w:rPr>
        <w:t xml:space="preserve">egative); ion source gas I (GSI), gas II (GSII), curtain gas (CUR) were set at 55, 60, and 25.0 psi, respectively; the collision gas (CAD) was high. </w:t>
      </w:r>
      <w:bookmarkStart w:id="19" w:name="OLE_LINK503"/>
      <w:r>
        <w:rPr>
          <w:rFonts w:ascii="TimesNewRomanPSMT" w:hAnsi="TimesNewRomanPSMT" w:cs="TimesNewRomanPSMT"/>
        </w:rPr>
        <w:t xml:space="preserve">Instrument tuning and mass calibration were performed with 10 and 100 </w:t>
      </w:r>
      <w:proofErr w:type="spellStart"/>
      <w:r>
        <w:rPr>
          <w:rFonts w:ascii="TimesNewRomanPSMT" w:hAnsi="TimesNewRomanPSMT" w:cs="TimesNewRomanPSMT"/>
        </w:rPr>
        <w:t>μmol</w:t>
      </w:r>
      <w:proofErr w:type="spellEnd"/>
      <w:r>
        <w:rPr>
          <w:rFonts w:ascii="TimesNewRomanPSMT" w:hAnsi="TimesNewRomanPSMT" w:cs="TimesNewRomanPSMT"/>
        </w:rPr>
        <w:t xml:space="preserve">/L polypropylene glycol solutions in QQQ and LIT modes, respectively. </w:t>
      </w:r>
      <w:bookmarkEnd w:id="19"/>
      <w:r>
        <w:rPr>
          <w:rFonts w:ascii="TimesNewRomanPSMT" w:hAnsi="TimesNewRomanPSMT" w:cs="TimesNewRomanPSMT"/>
        </w:rPr>
        <w:t xml:space="preserve">A specific set of MRM transitions were monitored for each period according to the metabolites eluted within this period. </w:t>
      </w:r>
    </w:p>
    <w:p w14:paraId="2B3263E9" w14:textId="77777777" w:rsidR="00C438A7" w:rsidRPr="001B1477" w:rsidRDefault="00C438A7" w:rsidP="00C438A7">
      <w:pPr>
        <w:pStyle w:val="a7"/>
        <w:spacing w:line="276" w:lineRule="auto"/>
        <w:rPr>
          <w:rFonts w:hint="eastAsia"/>
        </w:rPr>
      </w:pPr>
      <w:r w:rsidRPr="001B1477">
        <w:rPr>
          <w:rFonts w:ascii="TimesNewRomanPS" w:hAnsi="TimesNewRomanPS"/>
          <w:b/>
          <w:bCs/>
        </w:rPr>
        <w:t xml:space="preserve">ESI-Q TRAP-MS/MS of hydrophobic compounds </w:t>
      </w:r>
    </w:p>
    <w:p w14:paraId="472FAB73" w14:textId="77777777" w:rsidR="00C438A7" w:rsidRDefault="00C438A7" w:rsidP="00C438A7">
      <w:pPr>
        <w:pStyle w:val="a7"/>
        <w:spacing w:line="276" w:lineRule="auto"/>
        <w:rPr>
          <w:rFonts w:ascii="TimesNewRomanPSMT" w:hAnsi="TimesNewRomanPSMT" w:cs="TimesNewRomanPSMT"/>
        </w:rPr>
      </w:pPr>
      <w:bookmarkStart w:id="20" w:name="OLE_LINK11"/>
      <w:bookmarkStart w:id="21" w:name="OLE_LINK12"/>
      <w:bookmarkStart w:id="22" w:name="OLE_LINK13"/>
      <w:r>
        <w:rPr>
          <w:rFonts w:ascii="TimesNewRomanPSMT" w:hAnsi="TimesNewRomanPSMT" w:cs="TimesNewRomanPSMT"/>
        </w:rPr>
        <w:t>LIT and triple quadrupole (QQQ) scans were acquired on a triple quadrupole-linear ion trap mass spectrometer (QTRAP), QTRAP® LC-MS/MS System, equipped with an ESI Turbo Ion-Spray interface, operating in positive and negative ion mode and controlled by Analyst 1.6.3 software (</w:t>
      </w:r>
      <w:proofErr w:type="spellStart"/>
      <w:r>
        <w:rPr>
          <w:rFonts w:ascii="TimesNewRomanPSMT" w:hAnsi="TimesNewRomanPSMT" w:cs="TimesNewRomanPSMT"/>
        </w:rPr>
        <w:t>Sciex</w:t>
      </w:r>
      <w:proofErr w:type="spellEnd"/>
      <w:r>
        <w:rPr>
          <w:rFonts w:ascii="TimesNewRomanPSMT" w:hAnsi="TimesNewRomanPSMT" w:cs="TimesNewRomanPSMT"/>
        </w:rPr>
        <w:t>). The ESI source operation parameters were as follows: ion source, turbo spray; source temperature 500 °C; ion spray voltage (IS) 5500 V</w:t>
      </w:r>
      <w:r w:rsidRPr="00580DE0">
        <w:rPr>
          <w:rFonts w:ascii="TimesNewRomanPSMT" w:hAnsi="TimesNewRomanPSMT" w:cs="TimesNewRomanPSMT" w:hint="eastAsia"/>
        </w:rPr>
        <w:t>(</w:t>
      </w:r>
      <w:r>
        <w:rPr>
          <w:rFonts w:ascii="TimesNewRomanPSMT" w:hAnsi="TimesNewRomanPSMT" w:cs="TimesNewRomanPSMT"/>
        </w:rPr>
        <w:t>Positive</w:t>
      </w:r>
      <w:r>
        <w:rPr>
          <w:rFonts w:ascii="TimesNewRomanPSMT" w:hAnsi="TimesNewRomanPSMT" w:cs="TimesNewRomanPSMT" w:hint="eastAsia"/>
        </w:rPr>
        <w:t>)</w:t>
      </w:r>
      <w:r>
        <w:rPr>
          <w:rFonts w:ascii="TimesNewRomanPSMT" w:hAnsi="TimesNewRomanPSMT" w:cs="TimesNewRomanPSMT"/>
        </w:rPr>
        <w:t>,</w:t>
      </w:r>
      <w:r>
        <w:rPr>
          <w:rFonts w:ascii="TimesNewRomanPSMT" w:hAnsi="TimesNewRomanPSMT" w:cs="TimesNewRomanPSMT" w:hint="eastAsia"/>
        </w:rPr>
        <w:t xml:space="preserve"> </w:t>
      </w:r>
      <w:r>
        <w:rPr>
          <w:rFonts w:ascii="TimesNewRomanPSMT" w:hAnsi="TimesNewRomanPSMT" w:cs="TimesNewRomanPSMT"/>
        </w:rPr>
        <w:t>-4500 V(Ne</w:t>
      </w:r>
      <w:r>
        <w:rPr>
          <w:rFonts w:ascii="TimesNewRomanPSMT" w:hAnsi="TimesNewRomanPSMT" w:cs="TimesNewRomanPSMT" w:hint="eastAsia"/>
        </w:rPr>
        <w:t>ga</w:t>
      </w:r>
      <w:r>
        <w:rPr>
          <w:rFonts w:ascii="TimesNewRomanPSMT" w:hAnsi="TimesNewRomanPSMT" w:cs="TimesNewRomanPSMT"/>
        </w:rPr>
        <w:t xml:space="preserve">tive); ion source gas 1 (GS1), gas 2 (GS2), curtain gas (CUR) were set at 45, 55, and 35 psi, respectively; the collision gas (CAD) was medium. Instrument tuning and mass calibration were performed with 10 and 100 </w:t>
      </w:r>
      <w:proofErr w:type="spellStart"/>
      <w:r>
        <w:rPr>
          <w:rFonts w:ascii="TimesNewRomanPSMT" w:hAnsi="TimesNewRomanPSMT" w:cs="TimesNewRomanPSMT"/>
        </w:rPr>
        <w:t>μmol</w:t>
      </w:r>
      <w:proofErr w:type="spellEnd"/>
      <w:r>
        <w:rPr>
          <w:rFonts w:ascii="TimesNewRomanPSMT" w:hAnsi="TimesNewRomanPSMT" w:cs="TimesNewRomanPSMT"/>
        </w:rPr>
        <w:t xml:space="preserve">/L polypropylene glycol solutions in QQQ and LIT modes, respectively. QQQ scans were acquired as MRM experiments with collision gas (nitrogen) set to 5 psi. DP and CE for individual MRM transitions </w:t>
      </w:r>
      <w:proofErr w:type="gramStart"/>
      <w:r>
        <w:rPr>
          <w:rFonts w:ascii="TimesNewRomanPSMT" w:hAnsi="TimesNewRomanPSMT" w:cs="TimesNewRomanPSMT"/>
        </w:rPr>
        <w:t>was</w:t>
      </w:r>
      <w:proofErr w:type="gramEnd"/>
      <w:r>
        <w:rPr>
          <w:rFonts w:ascii="TimesNewRomanPSMT" w:hAnsi="TimesNewRomanPSMT" w:cs="TimesNewRomanPSMT"/>
        </w:rPr>
        <w:t xml:space="preserve"> done with further DP and CE optimization. A specific set of MRM transitions were monitored for each period according to the metabolites eluted within this period.</w:t>
      </w:r>
      <w:bookmarkEnd w:id="20"/>
      <w:bookmarkEnd w:id="21"/>
      <w:bookmarkEnd w:id="22"/>
      <w:r>
        <w:rPr>
          <w:rFonts w:ascii="TimesNewRomanPSMT" w:hAnsi="TimesNewRomanPSMT" w:cs="TimesNewRomanPSMT"/>
        </w:rPr>
        <w:t xml:space="preserve"> </w:t>
      </w:r>
    </w:p>
    <w:p w14:paraId="393A2A11" w14:textId="77777777" w:rsidR="006E7F15" w:rsidRDefault="006E7F15" w:rsidP="00C438A7">
      <w:pPr>
        <w:pStyle w:val="a7"/>
        <w:spacing w:line="276" w:lineRule="auto"/>
        <w:rPr>
          <w:rFonts w:ascii="TimesNewRomanPSMT" w:hAnsi="TimesNewRomanPSMT" w:cs="TimesNewRomanPSMT"/>
        </w:rPr>
      </w:pPr>
    </w:p>
    <w:p w14:paraId="6AC4BDAC" w14:textId="77777777" w:rsidR="006E7F15" w:rsidRPr="00D92D5B" w:rsidRDefault="006E7F15" w:rsidP="00C438A7">
      <w:pPr>
        <w:pStyle w:val="a7"/>
        <w:spacing w:line="276" w:lineRule="auto"/>
        <w:rPr>
          <w:rFonts w:ascii="TimesNewRomanPSMT" w:hAnsi="TimesNewRomanPSMT" w:cs="TimesNewRomanPSMT"/>
        </w:rPr>
      </w:pPr>
    </w:p>
    <w:p w14:paraId="0AD13166" w14:textId="77777777" w:rsidR="00C438A7" w:rsidRPr="001B1477" w:rsidRDefault="00C438A7" w:rsidP="00C438A7">
      <w:pPr>
        <w:pStyle w:val="a7"/>
        <w:spacing w:line="276" w:lineRule="auto"/>
        <w:rPr>
          <w:rFonts w:hint="eastAsia"/>
        </w:rPr>
      </w:pPr>
      <w:r w:rsidRPr="001B1477">
        <w:rPr>
          <w:rFonts w:ascii="TimesNewRomanPS" w:hAnsi="TimesNewRomanPS"/>
          <w:b/>
          <w:bCs/>
        </w:rPr>
        <w:lastRenderedPageBreak/>
        <w:t xml:space="preserve">QTOF-MS/MS </w:t>
      </w:r>
    </w:p>
    <w:p w14:paraId="1660C8A2" w14:textId="77777777" w:rsidR="00C438A7" w:rsidRDefault="00C438A7" w:rsidP="00C438A7">
      <w:pPr>
        <w:pStyle w:val="a7"/>
        <w:spacing w:line="276" w:lineRule="auto"/>
        <w:rPr>
          <w:rFonts w:hint="eastAsia"/>
        </w:rPr>
      </w:pPr>
      <w:bookmarkStart w:id="23" w:name="OLE_LINK9"/>
      <w:bookmarkStart w:id="24" w:name="OLE_LINK10"/>
      <w:r>
        <w:rPr>
          <w:rFonts w:ascii="TimesNewRomanPSMT" w:hAnsi="TimesNewRomanPSMT" w:cs="TimesNewRomanPSMT"/>
        </w:rPr>
        <w:t>The Triple TOF mass spectrometer was used for its ability to acquire MS/MS spectra on an information- dependent basis (IDA) during an LC/MS experiment. In this mode, the acquisition software (</w:t>
      </w:r>
      <w:proofErr w:type="spellStart"/>
      <w:r>
        <w:rPr>
          <w:rFonts w:ascii="TimesNewRomanPSMT" w:hAnsi="TimesNewRomanPSMT" w:cs="TimesNewRomanPSMT"/>
        </w:rPr>
        <w:t>TripleTOF</w:t>
      </w:r>
      <w:proofErr w:type="spellEnd"/>
      <w:r>
        <w:rPr>
          <w:rFonts w:ascii="TimesNewRomanPSMT" w:hAnsi="TimesNewRomanPSMT" w:cs="TimesNewRomanPSMT"/>
        </w:rPr>
        <w:t xml:space="preserve"> 6600, AB SCIEX) continuously evaluates the full scan survey MS data as it collects and triggers the acquisition of MS/MS spectra depending on preselected criteria. In each cycle, 12 precursor ions whose intensity greater than 100 were chosen for fragmentation at collision energy (CE) of 30 V (12 MS/MS events with product ion accumulation time of 50 msec each). ESI source conditions were set as following: Ion source gas 1 as 50 Psi, Ion source gas 2 as 50 Psi, Curtain gas as 25 Psi, source temperature 500 °C, Ion Spray Voltage Floating (ISVF) 5500 V or -4500 V in positive or negative modes, respectively. </w:t>
      </w:r>
    </w:p>
    <w:bookmarkEnd w:id="23"/>
    <w:bookmarkEnd w:id="24"/>
    <w:p w14:paraId="19FDB9A2" w14:textId="77777777" w:rsidR="00C438A7" w:rsidRPr="004602E4" w:rsidRDefault="00C438A7" w:rsidP="00C438A7">
      <w:pPr>
        <w:rPr>
          <w:rFonts w:hint="eastAsia"/>
          <w:b/>
          <w:bCs/>
          <w:sz w:val="24"/>
          <w:szCs w:val="28"/>
        </w:rPr>
      </w:pPr>
    </w:p>
    <w:p w14:paraId="35C739F8" w14:textId="77777777" w:rsidR="00C438A7" w:rsidRDefault="00C438A7" w:rsidP="00C438A7">
      <w:pPr>
        <w:rPr>
          <w:rFonts w:hint="eastAsia"/>
          <w:b/>
          <w:bCs/>
          <w:sz w:val="24"/>
          <w:szCs w:val="28"/>
        </w:rPr>
      </w:pPr>
    </w:p>
    <w:p w14:paraId="3707A8D3" w14:textId="77777777" w:rsidR="00C438A7" w:rsidRDefault="00C438A7" w:rsidP="00C438A7">
      <w:pPr>
        <w:rPr>
          <w:rFonts w:hint="eastAsia"/>
          <w:b/>
          <w:bCs/>
          <w:sz w:val="24"/>
          <w:szCs w:val="28"/>
        </w:rPr>
      </w:pPr>
    </w:p>
    <w:p w14:paraId="3BE4764D" w14:textId="77777777" w:rsidR="00C438A7" w:rsidRDefault="00C438A7" w:rsidP="00C438A7">
      <w:pPr>
        <w:rPr>
          <w:rFonts w:hint="eastAsia"/>
          <w:b/>
          <w:bCs/>
          <w:sz w:val="24"/>
          <w:szCs w:val="28"/>
        </w:rPr>
      </w:pPr>
    </w:p>
    <w:p w14:paraId="469B4509" w14:textId="77777777" w:rsidR="00C438A7" w:rsidRDefault="00C438A7" w:rsidP="00C438A7">
      <w:pPr>
        <w:rPr>
          <w:rFonts w:hint="eastAsia"/>
          <w:b/>
          <w:bCs/>
          <w:sz w:val="24"/>
          <w:szCs w:val="28"/>
        </w:rPr>
      </w:pPr>
    </w:p>
    <w:p w14:paraId="38C55A1F" w14:textId="77777777" w:rsidR="00C438A7" w:rsidRPr="00C438A7" w:rsidRDefault="00C438A7">
      <w:pPr>
        <w:rPr>
          <w:rFonts w:hint="eastAsia"/>
          <w:b/>
          <w:bCs/>
          <w:sz w:val="24"/>
          <w:szCs w:val="28"/>
        </w:rPr>
      </w:pPr>
    </w:p>
    <w:p w14:paraId="749A7066" w14:textId="77777777" w:rsidR="00C438A7" w:rsidRDefault="00C438A7">
      <w:pPr>
        <w:rPr>
          <w:rFonts w:hint="eastAsia"/>
          <w:b/>
          <w:bCs/>
          <w:sz w:val="24"/>
          <w:szCs w:val="28"/>
        </w:rPr>
      </w:pPr>
    </w:p>
    <w:p w14:paraId="4A41BDFF" w14:textId="77777777" w:rsidR="00C438A7" w:rsidRDefault="00C438A7">
      <w:pPr>
        <w:rPr>
          <w:rFonts w:hint="eastAsia"/>
          <w:b/>
          <w:bCs/>
          <w:sz w:val="24"/>
          <w:szCs w:val="28"/>
        </w:rPr>
      </w:pPr>
    </w:p>
    <w:p w14:paraId="689181BE" w14:textId="77777777" w:rsidR="00C438A7" w:rsidRDefault="00C438A7">
      <w:pPr>
        <w:rPr>
          <w:rFonts w:hint="eastAsia"/>
          <w:b/>
          <w:bCs/>
          <w:sz w:val="24"/>
          <w:szCs w:val="28"/>
        </w:rPr>
      </w:pPr>
    </w:p>
    <w:p w14:paraId="6416BD94" w14:textId="77777777" w:rsidR="00C438A7" w:rsidRDefault="00C438A7">
      <w:pPr>
        <w:rPr>
          <w:rFonts w:hint="eastAsia"/>
          <w:b/>
          <w:bCs/>
          <w:sz w:val="24"/>
          <w:szCs w:val="28"/>
        </w:rPr>
      </w:pPr>
    </w:p>
    <w:p w14:paraId="11B75D85" w14:textId="77777777" w:rsidR="00C438A7" w:rsidRDefault="00C438A7">
      <w:pPr>
        <w:rPr>
          <w:rFonts w:hint="eastAsia"/>
          <w:b/>
          <w:bCs/>
          <w:sz w:val="24"/>
          <w:szCs w:val="28"/>
        </w:rPr>
      </w:pPr>
    </w:p>
    <w:p w14:paraId="7A25188F" w14:textId="77777777" w:rsidR="00C438A7" w:rsidRDefault="00C438A7">
      <w:pPr>
        <w:rPr>
          <w:rFonts w:hint="eastAsia"/>
          <w:b/>
          <w:bCs/>
          <w:sz w:val="24"/>
          <w:szCs w:val="28"/>
        </w:rPr>
      </w:pPr>
    </w:p>
    <w:p w14:paraId="46728476" w14:textId="77777777" w:rsidR="00C438A7" w:rsidRDefault="00C438A7">
      <w:pPr>
        <w:rPr>
          <w:rFonts w:hint="eastAsia"/>
          <w:b/>
          <w:bCs/>
          <w:sz w:val="24"/>
          <w:szCs w:val="28"/>
        </w:rPr>
      </w:pPr>
    </w:p>
    <w:p w14:paraId="559074A1" w14:textId="77777777" w:rsidR="00C438A7" w:rsidRDefault="00C438A7">
      <w:pPr>
        <w:rPr>
          <w:rFonts w:hint="eastAsia"/>
          <w:b/>
          <w:bCs/>
          <w:sz w:val="24"/>
          <w:szCs w:val="28"/>
        </w:rPr>
      </w:pPr>
    </w:p>
    <w:p w14:paraId="00A41A37" w14:textId="77777777" w:rsidR="00C438A7" w:rsidRDefault="00C438A7">
      <w:pPr>
        <w:rPr>
          <w:rFonts w:hint="eastAsia"/>
          <w:b/>
          <w:bCs/>
          <w:sz w:val="24"/>
          <w:szCs w:val="28"/>
        </w:rPr>
      </w:pPr>
    </w:p>
    <w:p w14:paraId="18B03207" w14:textId="5E5837F6" w:rsidR="00C438A7" w:rsidRPr="001B1477" w:rsidRDefault="001B1477">
      <w:pPr>
        <w:rPr>
          <w:rFonts w:hint="eastAsia"/>
          <w:b/>
          <w:bCs/>
          <w:sz w:val="28"/>
          <w:szCs w:val="32"/>
        </w:rPr>
      </w:pPr>
      <w:r w:rsidRPr="001B1477">
        <w:rPr>
          <w:rFonts w:ascii="Times New Roman" w:eastAsia="Times New Roman" w:hAnsi="Times New Roman" w:hint="eastAsia"/>
          <w:b/>
          <w:bCs/>
          <w:sz w:val="28"/>
          <w:szCs w:val="24"/>
        </w:rPr>
        <w:lastRenderedPageBreak/>
        <w:t>Supplementary Figure</w:t>
      </w:r>
      <w:r w:rsidRPr="001B1477">
        <w:rPr>
          <w:rFonts w:ascii="Times New Roman" w:hAnsi="Times New Roman" w:hint="eastAsia"/>
          <w:b/>
          <w:bCs/>
          <w:sz w:val="28"/>
          <w:szCs w:val="24"/>
        </w:rPr>
        <w:t>s</w:t>
      </w:r>
    </w:p>
    <w:p w14:paraId="7618E920" w14:textId="7EC48FC4" w:rsidR="00F908BB" w:rsidRDefault="009E16CB" w:rsidP="00D60782">
      <w:pPr>
        <w:jc w:val="center"/>
        <w:rPr>
          <w:rFonts w:hint="eastAsia"/>
          <w:b/>
          <w:bCs/>
          <w:sz w:val="24"/>
          <w:szCs w:val="28"/>
        </w:rPr>
      </w:pPr>
      <w:r>
        <w:rPr>
          <w:rFonts w:hint="eastAsia"/>
          <w:b/>
          <w:bCs/>
          <w:noProof/>
          <w:sz w:val="24"/>
          <w:szCs w:val="28"/>
        </w:rPr>
        <w:drawing>
          <wp:inline distT="0" distB="0" distL="0" distR="0" wp14:anchorId="55CC4A50" wp14:editId="6F04FE28">
            <wp:extent cx="5274310" cy="3817620"/>
            <wp:effectExtent l="0" t="0" r="2540" b="0"/>
            <wp:docPr id="12373564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56423" name="图片 12373564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817620"/>
                    </a:xfrm>
                    <a:prstGeom prst="rect">
                      <a:avLst/>
                    </a:prstGeom>
                  </pic:spPr>
                </pic:pic>
              </a:graphicData>
            </a:graphic>
          </wp:inline>
        </w:drawing>
      </w:r>
    </w:p>
    <w:p w14:paraId="34B45D59" w14:textId="2412EC61" w:rsidR="00F908BB" w:rsidRPr="00F6792B" w:rsidRDefault="002F39D8">
      <w:pPr>
        <w:rPr>
          <w:rFonts w:ascii="Times New Roman" w:hAnsi="Times New Roman"/>
          <w:sz w:val="24"/>
        </w:rPr>
      </w:pPr>
      <w:r w:rsidRPr="009E103C">
        <w:rPr>
          <w:rFonts w:ascii="Times New Roman" w:eastAsia="Times New Roman" w:hAnsi="Times New Roman" w:hint="eastAsia"/>
          <w:b/>
          <w:bCs/>
          <w:sz w:val="24"/>
        </w:rPr>
        <w:t xml:space="preserve">Supplementary Figure </w:t>
      </w:r>
      <w:r w:rsidR="00F16885">
        <w:rPr>
          <w:rFonts w:ascii="Times New Roman" w:hAnsi="Times New Roman" w:hint="eastAsia"/>
          <w:b/>
          <w:bCs/>
          <w:sz w:val="24"/>
        </w:rPr>
        <w:t>1</w:t>
      </w:r>
      <w:r w:rsidRPr="009E103C">
        <w:rPr>
          <w:rFonts w:ascii="Times New Roman" w:eastAsia="Times New Roman" w:hAnsi="Times New Roman" w:hint="eastAsia"/>
          <w:b/>
          <w:bCs/>
          <w:sz w:val="24"/>
        </w:rPr>
        <w:t xml:space="preserve">. </w:t>
      </w:r>
      <w:r w:rsidR="00E32DAF">
        <w:rPr>
          <w:rFonts w:ascii="Times New Roman" w:hAnsi="Times New Roman" w:hint="eastAsia"/>
          <w:b/>
          <w:bCs/>
          <w:sz w:val="24"/>
        </w:rPr>
        <w:t xml:space="preserve">Validation of the stability of the metabolomics </w:t>
      </w:r>
      <w:r w:rsidR="00E32DAF" w:rsidRPr="00E32DAF">
        <w:rPr>
          <w:rFonts w:ascii="Times New Roman" w:hAnsi="Times New Roman" w:hint="eastAsia"/>
          <w:b/>
          <w:bCs/>
          <w:sz w:val="24"/>
        </w:rPr>
        <w:t>platform</w:t>
      </w:r>
      <w:r w:rsidR="00E32DAF">
        <w:rPr>
          <w:rFonts w:ascii="Times New Roman" w:hAnsi="Times New Roman" w:hint="eastAsia"/>
          <w:b/>
          <w:bCs/>
          <w:sz w:val="24"/>
        </w:rPr>
        <w:t xml:space="preserve">. a-b, </w:t>
      </w:r>
      <w:r w:rsidRPr="00E32DAF">
        <w:rPr>
          <w:rFonts w:ascii="Times New Roman" w:eastAsia="Times New Roman" w:hAnsi="Times New Roman" w:hint="eastAsia"/>
          <w:sz w:val="24"/>
        </w:rPr>
        <w:t>Principal component analysis (PCA) of quality control</w:t>
      </w:r>
      <w:r w:rsidRPr="00E32DAF">
        <w:rPr>
          <w:rFonts w:ascii="Times New Roman" w:hAnsi="Times New Roman" w:hint="eastAsia"/>
          <w:sz w:val="24"/>
        </w:rPr>
        <w:t xml:space="preserve"> </w:t>
      </w:r>
      <w:r w:rsidRPr="00E32DAF">
        <w:rPr>
          <w:rFonts w:ascii="Times New Roman" w:eastAsia="Times New Roman" w:hAnsi="Times New Roman" w:hint="eastAsia"/>
          <w:sz w:val="24"/>
        </w:rPr>
        <w:t>(QC) and</w:t>
      </w:r>
      <w:r w:rsidR="005C0C84" w:rsidRPr="00E32DAF">
        <w:rPr>
          <w:rFonts w:ascii="Times New Roman" w:hAnsi="Times New Roman" w:hint="eastAsia"/>
          <w:sz w:val="24"/>
        </w:rPr>
        <w:t xml:space="preserve"> </w:t>
      </w:r>
      <w:r w:rsidRPr="00E32DAF">
        <w:rPr>
          <w:rFonts w:ascii="Times New Roman" w:eastAsia="Times New Roman" w:hAnsi="Times New Roman" w:hint="eastAsia"/>
          <w:sz w:val="24"/>
        </w:rPr>
        <w:t>samples</w:t>
      </w:r>
      <w:r w:rsidR="00E32DAF">
        <w:rPr>
          <w:rFonts w:ascii="Times New Roman" w:hAnsi="Times New Roman" w:hint="eastAsia"/>
          <w:sz w:val="24"/>
        </w:rPr>
        <w:t xml:space="preserve"> </w:t>
      </w:r>
      <w:bookmarkStart w:id="25" w:name="OLE_LINK30"/>
      <w:r w:rsidR="00E32DAF">
        <w:rPr>
          <w:rFonts w:ascii="Times New Roman" w:hAnsi="Times New Roman" w:hint="eastAsia"/>
          <w:sz w:val="24"/>
        </w:rPr>
        <w:t>in discovery cohort and replication cohort</w:t>
      </w:r>
      <w:bookmarkEnd w:id="25"/>
      <w:r w:rsidRPr="00E32DAF">
        <w:rPr>
          <w:rFonts w:ascii="Times New Roman" w:eastAsia="Times New Roman" w:hAnsi="Times New Roman" w:hint="eastAsia"/>
          <w:sz w:val="24"/>
        </w:rPr>
        <w:t>.</w:t>
      </w:r>
      <w:r w:rsidR="00E32DAF">
        <w:rPr>
          <w:rFonts w:ascii="Times New Roman" w:hAnsi="Times New Roman" w:hint="eastAsia"/>
          <w:sz w:val="24"/>
        </w:rPr>
        <w:t xml:space="preserve"> </w:t>
      </w:r>
      <w:r w:rsidR="00E32DAF" w:rsidRPr="00E32DAF">
        <w:rPr>
          <w:rFonts w:ascii="Times New Roman" w:hAnsi="Times New Roman" w:hint="eastAsia"/>
          <w:b/>
          <w:bCs/>
          <w:sz w:val="24"/>
        </w:rPr>
        <w:t>c-d,</w:t>
      </w:r>
      <w:r w:rsidR="00E32DAF">
        <w:rPr>
          <w:rFonts w:ascii="Times New Roman" w:hAnsi="Times New Roman" w:hint="eastAsia"/>
          <w:b/>
          <w:bCs/>
          <w:sz w:val="24"/>
        </w:rPr>
        <w:t xml:space="preserve"> </w:t>
      </w:r>
      <w:r w:rsidR="00F6792B">
        <w:rPr>
          <w:rFonts w:ascii="Times New Roman" w:hAnsi="Times New Roman" w:hint="eastAsia"/>
          <w:sz w:val="24"/>
        </w:rPr>
        <w:t xml:space="preserve">Correlation of </w:t>
      </w:r>
      <w:r w:rsidR="00F6792B" w:rsidRPr="00E32DAF">
        <w:rPr>
          <w:rFonts w:ascii="Times New Roman" w:eastAsia="Times New Roman" w:hAnsi="Times New Roman" w:hint="eastAsia"/>
          <w:sz w:val="24"/>
        </w:rPr>
        <w:t>quality control</w:t>
      </w:r>
      <w:r w:rsidR="00F6792B">
        <w:rPr>
          <w:rFonts w:ascii="Times New Roman" w:hAnsi="Times New Roman" w:hint="eastAsia"/>
          <w:sz w:val="24"/>
        </w:rPr>
        <w:t xml:space="preserve"> subjects in </w:t>
      </w:r>
      <w:bookmarkStart w:id="26" w:name="OLE_LINK32"/>
      <w:r w:rsidR="00F6792B">
        <w:rPr>
          <w:rFonts w:ascii="Times New Roman" w:hAnsi="Times New Roman" w:hint="eastAsia"/>
          <w:sz w:val="24"/>
        </w:rPr>
        <w:t>discovery cohort and replication cohort</w:t>
      </w:r>
      <w:bookmarkEnd w:id="26"/>
      <w:r w:rsidR="00F6792B">
        <w:rPr>
          <w:rFonts w:ascii="Times New Roman" w:hAnsi="Times New Roman" w:hint="eastAsia"/>
          <w:sz w:val="24"/>
        </w:rPr>
        <w:t>.</w:t>
      </w:r>
      <w:r w:rsidR="00A0135C">
        <w:rPr>
          <w:rFonts w:ascii="Times New Roman" w:hAnsi="Times New Roman" w:hint="eastAsia"/>
          <w:sz w:val="24"/>
        </w:rPr>
        <w:t xml:space="preserve"> PCC, </w:t>
      </w:r>
      <w:bookmarkStart w:id="27" w:name="OLE_LINK31"/>
      <w:r w:rsidR="00A0135C">
        <w:rPr>
          <w:rFonts w:ascii="Times New Roman" w:hAnsi="Times New Roman" w:hint="eastAsia"/>
          <w:sz w:val="24"/>
        </w:rPr>
        <w:t xml:space="preserve">Pearson </w:t>
      </w:r>
      <w:r w:rsidR="00A0135C">
        <w:rPr>
          <w:rFonts w:ascii="Times New Roman" w:hAnsi="Times New Roman"/>
          <w:sz w:val="24"/>
        </w:rPr>
        <w:t>correlation</w:t>
      </w:r>
      <w:r w:rsidR="00A0135C">
        <w:rPr>
          <w:rFonts w:ascii="Times New Roman" w:hAnsi="Times New Roman" w:hint="eastAsia"/>
          <w:sz w:val="24"/>
        </w:rPr>
        <w:t xml:space="preserve"> coefficient</w:t>
      </w:r>
      <w:bookmarkEnd w:id="27"/>
      <w:r w:rsidR="00A0135C">
        <w:rPr>
          <w:rFonts w:ascii="Times New Roman" w:hAnsi="Times New Roman" w:hint="eastAsia"/>
          <w:sz w:val="24"/>
        </w:rPr>
        <w:t>.</w:t>
      </w:r>
    </w:p>
    <w:p w14:paraId="066DE864" w14:textId="77777777" w:rsidR="00F908BB" w:rsidRDefault="00F908BB">
      <w:pPr>
        <w:rPr>
          <w:rFonts w:hint="eastAsia"/>
          <w:b/>
          <w:bCs/>
          <w:sz w:val="24"/>
          <w:szCs w:val="28"/>
        </w:rPr>
      </w:pPr>
    </w:p>
    <w:p w14:paraId="4178FBA0" w14:textId="77777777" w:rsidR="003C4536" w:rsidRDefault="003C4536">
      <w:pPr>
        <w:rPr>
          <w:rFonts w:hint="eastAsia"/>
          <w:b/>
          <w:bCs/>
          <w:sz w:val="24"/>
          <w:szCs w:val="28"/>
        </w:rPr>
      </w:pPr>
    </w:p>
    <w:p w14:paraId="595A04E9" w14:textId="77777777" w:rsidR="003C4536" w:rsidRDefault="003C4536">
      <w:pPr>
        <w:rPr>
          <w:rFonts w:hint="eastAsia"/>
          <w:b/>
          <w:bCs/>
          <w:sz w:val="24"/>
          <w:szCs w:val="28"/>
        </w:rPr>
      </w:pPr>
    </w:p>
    <w:p w14:paraId="6D7B4C0A" w14:textId="77777777" w:rsidR="003C4536" w:rsidRDefault="003C4536">
      <w:pPr>
        <w:rPr>
          <w:rFonts w:hint="eastAsia"/>
          <w:b/>
          <w:bCs/>
          <w:sz w:val="24"/>
          <w:szCs w:val="28"/>
        </w:rPr>
      </w:pPr>
    </w:p>
    <w:p w14:paraId="2E20FCF7" w14:textId="77777777" w:rsidR="00C5555E" w:rsidRDefault="00C5555E">
      <w:pPr>
        <w:rPr>
          <w:rFonts w:hint="eastAsia"/>
          <w:b/>
          <w:bCs/>
          <w:sz w:val="24"/>
          <w:szCs w:val="28"/>
        </w:rPr>
      </w:pPr>
    </w:p>
    <w:p w14:paraId="429567C5" w14:textId="77777777" w:rsidR="00C5555E" w:rsidRDefault="00C5555E">
      <w:pPr>
        <w:rPr>
          <w:rFonts w:hint="eastAsia"/>
          <w:b/>
          <w:bCs/>
          <w:sz w:val="24"/>
          <w:szCs w:val="28"/>
        </w:rPr>
      </w:pPr>
    </w:p>
    <w:p w14:paraId="78BADAD0" w14:textId="77777777" w:rsidR="00C5555E" w:rsidRDefault="00C5555E">
      <w:pPr>
        <w:rPr>
          <w:rFonts w:hint="eastAsia"/>
          <w:b/>
          <w:bCs/>
          <w:sz w:val="24"/>
          <w:szCs w:val="28"/>
        </w:rPr>
      </w:pPr>
    </w:p>
    <w:p w14:paraId="33694D22" w14:textId="77777777" w:rsidR="00C5555E" w:rsidRDefault="00C5555E">
      <w:pPr>
        <w:rPr>
          <w:rFonts w:hint="eastAsia"/>
          <w:b/>
          <w:bCs/>
          <w:sz w:val="24"/>
          <w:szCs w:val="28"/>
        </w:rPr>
      </w:pPr>
    </w:p>
    <w:p w14:paraId="4C09B11F" w14:textId="77777777" w:rsidR="00D15F42" w:rsidRDefault="00D15F42">
      <w:pPr>
        <w:rPr>
          <w:rFonts w:hint="eastAsia"/>
          <w:b/>
          <w:bCs/>
          <w:sz w:val="24"/>
          <w:szCs w:val="28"/>
        </w:rPr>
      </w:pPr>
    </w:p>
    <w:p w14:paraId="2FD29342" w14:textId="5F271081" w:rsidR="001612CA" w:rsidRDefault="009E16CB" w:rsidP="009E16CB">
      <w:pPr>
        <w:jc w:val="center"/>
        <w:rPr>
          <w:rFonts w:hint="eastAsia"/>
          <w:b/>
          <w:bCs/>
          <w:sz w:val="24"/>
          <w:szCs w:val="28"/>
        </w:rPr>
      </w:pPr>
      <w:r>
        <w:rPr>
          <w:rFonts w:hint="eastAsia"/>
          <w:b/>
          <w:bCs/>
          <w:noProof/>
          <w:sz w:val="24"/>
          <w:szCs w:val="28"/>
        </w:rPr>
        <w:lastRenderedPageBreak/>
        <w:drawing>
          <wp:inline distT="0" distB="0" distL="0" distR="0" wp14:anchorId="78B10691" wp14:editId="6BB08C58">
            <wp:extent cx="5274310" cy="2875915"/>
            <wp:effectExtent l="0" t="0" r="2540" b="635"/>
            <wp:docPr id="16041359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35977" name="图片 16041359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875915"/>
                    </a:xfrm>
                    <a:prstGeom prst="rect">
                      <a:avLst/>
                    </a:prstGeom>
                  </pic:spPr>
                </pic:pic>
              </a:graphicData>
            </a:graphic>
          </wp:inline>
        </w:drawing>
      </w:r>
    </w:p>
    <w:p w14:paraId="47F886AA" w14:textId="5DB0ACBF" w:rsidR="00883390" w:rsidRPr="0040712E" w:rsidRDefault="00883390">
      <w:pPr>
        <w:rPr>
          <w:rFonts w:hint="eastAsia"/>
          <w:sz w:val="24"/>
          <w:szCs w:val="28"/>
        </w:rPr>
      </w:pPr>
      <w:r w:rsidRPr="009D587A">
        <w:rPr>
          <w:rFonts w:ascii="Times New Roman" w:eastAsia="Times New Roman" w:hAnsi="Times New Roman" w:hint="eastAsia"/>
          <w:b/>
          <w:bCs/>
          <w:sz w:val="24"/>
        </w:rPr>
        <w:t xml:space="preserve">Supplementary Figure </w:t>
      </w:r>
      <w:r>
        <w:rPr>
          <w:rFonts w:ascii="Times New Roman" w:hAnsi="Times New Roman" w:hint="eastAsia"/>
          <w:b/>
          <w:bCs/>
          <w:sz w:val="24"/>
        </w:rPr>
        <w:t>2</w:t>
      </w:r>
      <w:r w:rsidRPr="009D587A">
        <w:rPr>
          <w:rFonts w:ascii="Times New Roman" w:eastAsia="Times New Roman" w:hAnsi="Times New Roman" w:hint="eastAsia"/>
          <w:b/>
          <w:bCs/>
          <w:sz w:val="24"/>
        </w:rPr>
        <w:t>.</w:t>
      </w:r>
      <w:r>
        <w:rPr>
          <w:rFonts w:ascii="Times New Roman" w:hAnsi="Times New Roman" w:hint="eastAsia"/>
          <w:b/>
          <w:bCs/>
          <w:sz w:val="24"/>
        </w:rPr>
        <w:t xml:space="preserve"> </w:t>
      </w:r>
      <w:r>
        <w:rPr>
          <w:rFonts w:ascii="Times New Roman" w:hAnsi="Times New Roman"/>
          <w:b/>
          <w:bCs/>
          <w:sz w:val="24"/>
        </w:rPr>
        <w:t>H</w:t>
      </w:r>
      <w:r>
        <w:rPr>
          <w:rFonts w:ascii="Times New Roman" w:hAnsi="Times New Roman" w:hint="eastAsia"/>
          <w:b/>
          <w:bCs/>
          <w:sz w:val="24"/>
        </w:rPr>
        <w:t>eatmap of the abundance</w:t>
      </w:r>
      <w:r w:rsidR="0040712E">
        <w:rPr>
          <w:rFonts w:ascii="Times New Roman" w:hAnsi="Times New Roman" w:hint="eastAsia"/>
          <w:b/>
          <w:bCs/>
          <w:sz w:val="24"/>
        </w:rPr>
        <w:t xml:space="preserve"> (z-score)</w:t>
      </w:r>
      <w:r>
        <w:rPr>
          <w:rFonts w:ascii="Times New Roman" w:hAnsi="Times New Roman" w:hint="eastAsia"/>
          <w:b/>
          <w:bCs/>
          <w:sz w:val="24"/>
        </w:rPr>
        <w:t xml:space="preserve"> of significantly differential metabolites in MCI vs NC.</w:t>
      </w:r>
      <w:r w:rsidR="009B1000">
        <w:rPr>
          <w:rFonts w:ascii="Times New Roman" w:hAnsi="Times New Roman" w:hint="eastAsia"/>
          <w:b/>
          <w:bCs/>
          <w:sz w:val="24"/>
        </w:rPr>
        <w:t xml:space="preserve"> </w:t>
      </w:r>
      <w:r w:rsidR="0040712E" w:rsidRPr="00103C56">
        <w:rPr>
          <w:rFonts w:ascii="Times New Roman" w:eastAsia="Times New Roman" w:hAnsi="Times New Roman" w:hint="eastAsia"/>
          <w:sz w:val="24"/>
        </w:rPr>
        <w:t>MCI, Mild cognitive impairment</w:t>
      </w:r>
      <w:r w:rsidR="0040712E">
        <w:rPr>
          <w:rFonts w:ascii="Times New Roman" w:hAnsi="Times New Roman" w:hint="eastAsia"/>
          <w:sz w:val="24"/>
        </w:rPr>
        <w:t>;</w:t>
      </w:r>
      <w:r w:rsidR="0040712E" w:rsidRPr="0040712E">
        <w:rPr>
          <w:rFonts w:ascii="Times New Roman" w:eastAsia="Times New Roman" w:hAnsi="Times New Roman" w:hint="eastAsia"/>
          <w:sz w:val="24"/>
        </w:rPr>
        <w:t xml:space="preserve"> </w:t>
      </w:r>
      <w:r w:rsidR="0040712E" w:rsidRPr="00103C56">
        <w:rPr>
          <w:rFonts w:ascii="Times New Roman" w:eastAsia="Times New Roman" w:hAnsi="Times New Roman" w:hint="eastAsia"/>
          <w:sz w:val="24"/>
        </w:rPr>
        <w:t>NC, Normal co</w:t>
      </w:r>
      <w:r w:rsidR="0040712E">
        <w:rPr>
          <w:rFonts w:ascii="Times New Roman" w:hAnsi="Times New Roman" w:hint="eastAsia"/>
          <w:sz w:val="24"/>
        </w:rPr>
        <w:t>ntrols.</w:t>
      </w:r>
    </w:p>
    <w:p w14:paraId="222E7CB3" w14:textId="77777777" w:rsidR="00883390" w:rsidRDefault="00883390">
      <w:pPr>
        <w:rPr>
          <w:rFonts w:hint="eastAsia"/>
          <w:b/>
          <w:bCs/>
          <w:sz w:val="24"/>
          <w:szCs w:val="28"/>
        </w:rPr>
      </w:pPr>
    </w:p>
    <w:p w14:paraId="06E33D11" w14:textId="77777777" w:rsidR="00883390" w:rsidRDefault="00883390">
      <w:pPr>
        <w:rPr>
          <w:rFonts w:hint="eastAsia"/>
          <w:b/>
          <w:bCs/>
          <w:sz w:val="24"/>
          <w:szCs w:val="28"/>
        </w:rPr>
      </w:pPr>
    </w:p>
    <w:p w14:paraId="63D690D2" w14:textId="77777777" w:rsidR="00883390" w:rsidRDefault="00883390">
      <w:pPr>
        <w:rPr>
          <w:rFonts w:hint="eastAsia"/>
          <w:b/>
          <w:bCs/>
          <w:sz w:val="24"/>
          <w:szCs w:val="28"/>
        </w:rPr>
      </w:pPr>
    </w:p>
    <w:p w14:paraId="4AAE5732" w14:textId="77777777" w:rsidR="00883390" w:rsidRDefault="00883390">
      <w:pPr>
        <w:rPr>
          <w:rFonts w:hint="eastAsia"/>
          <w:b/>
          <w:bCs/>
          <w:sz w:val="24"/>
          <w:szCs w:val="28"/>
        </w:rPr>
      </w:pPr>
    </w:p>
    <w:p w14:paraId="366AD862" w14:textId="77777777" w:rsidR="00883390" w:rsidRDefault="00883390">
      <w:pPr>
        <w:rPr>
          <w:rFonts w:hint="eastAsia"/>
          <w:b/>
          <w:bCs/>
          <w:sz w:val="24"/>
          <w:szCs w:val="28"/>
        </w:rPr>
      </w:pPr>
    </w:p>
    <w:p w14:paraId="4E0F5AE0" w14:textId="77777777" w:rsidR="00883390" w:rsidRDefault="00883390">
      <w:pPr>
        <w:rPr>
          <w:rFonts w:hint="eastAsia"/>
          <w:b/>
          <w:bCs/>
          <w:sz w:val="24"/>
          <w:szCs w:val="28"/>
        </w:rPr>
      </w:pPr>
    </w:p>
    <w:p w14:paraId="27EB6F45" w14:textId="77777777" w:rsidR="00883390" w:rsidRDefault="00883390">
      <w:pPr>
        <w:rPr>
          <w:rFonts w:hint="eastAsia"/>
          <w:b/>
          <w:bCs/>
          <w:sz w:val="24"/>
          <w:szCs w:val="28"/>
        </w:rPr>
      </w:pPr>
    </w:p>
    <w:p w14:paraId="5B50068F" w14:textId="77777777" w:rsidR="00883390" w:rsidRDefault="00883390">
      <w:pPr>
        <w:rPr>
          <w:rFonts w:hint="eastAsia"/>
          <w:b/>
          <w:bCs/>
          <w:sz w:val="24"/>
          <w:szCs w:val="28"/>
        </w:rPr>
      </w:pPr>
    </w:p>
    <w:p w14:paraId="4EE706FC" w14:textId="77777777" w:rsidR="00883390" w:rsidRDefault="00883390">
      <w:pPr>
        <w:rPr>
          <w:rFonts w:hint="eastAsia"/>
          <w:b/>
          <w:bCs/>
          <w:sz w:val="24"/>
          <w:szCs w:val="28"/>
        </w:rPr>
      </w:pPr>
    </w:p>
    <w:p w14:paraId="7B84B34F" w14:textId="77777777" w:rsidR="00883390" w:rsidRDefault="00883390">
      <w:pPr>
        <w:rPr>
          <w:rFonts w:hint="eastAsia"/>
          <w:b/>
          <w:bCs/>
          <w:sz w:val="24"/>
          <w:szCs w:val="28"/>
        </w:rPr>
      </w:pPr>
    </w:p>
    <w:p w14:paraId="2087D8BD" w14:textId="77777777" w:rsidR="00883390" w:rsidRDefault="00883390">
      <w:pPr>
        <w:rPr>
          <w:rFonts w:hint="eastAsia"/>
          <w:b/>
          <w:bCs/>
          <w:sz w:val="24"/>
          <w:szCs w:val="28"/>
        </w:rPr>
      </w:pPr>
    </w:p>
    <w:p w14:paraId="11A6C0B8" w14:textId="77777777" w:rsidR="00883390" w:rsidRDefault="00883390">
      <w:pPr>
        <w:rPr>
          <w:rFonts w:hint="eastAsia"/>
          <w:b/>
          <w:bCs/>
          <w:sz w:val="24"/>
          <w:szCs w:val="28"/>
        </w:rPr>
      </w:pPr>
    </w:p>
    <w:p w14:paraId="63D1C128" w14:textId="1D98D466" w:rsidR="00F16885" w:rsidRDefault="009E16CB" w:rsidP="00F144C7">
      <w:pPr>
        <w:jc w:val="center"/>
        <w:rPr>
          <w:rFonts w:ascii="Times New Roman" w:hAnsi="Times New Roman"/>
          <w:b/>
          <w:bCs/>
          <w:sz w:val="28"/>
          <w:szCs w:val="24"/>
        </w:rPr>
      </w:pPr>
      <w:r>
        <w:rPr>
          <w:rFonts w:ascii="Times New Roman" w:hAnsi="Times New Roman"/>
          <w:b/>
          <w:bCs/>
          <w:noProof/>
          <w:sz w:val="28"/>
          <w:szCs w:val="24"/>
        </w:rPr>
        <w:lastRenderedPageBreak/>
        <w:drawing>
          <wp:inline distT="0" distB="0" distL="0" distR="0" wp14:anchorId="0B191297" wp14:editId="513EA799">
            <wp:extent cx="5274310" cy="3568065"/>
            <wp:effectExtent l="0" t="0" r="2540" b="0"/>
            <wp:docPr id="12369481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48141" name="图片 12369481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568065"/>
                    </a:xfrm>
                    <a:prstGeom prst="rect">
                      <a:avLst/>
                    </a:prstGeom>
                  </pic:spPr>
                </pic:pic>
              </a:graphicData>
            </a:graphic>
          </wp:inline>
        </w:drawing>
      </w:r>
    </w:p>
    <w:p w14:paraId="00EBF753" w14:textId="5D705B31" w:rsidR="00F16885" w:rsidRPr="00551DB1" w:rsidRDefault="00F16885" w:rsidP="00103C56">
      <w:pPr>
        <w:rPr>
          <w:rFonts w:ascii="Times New Roman" w:hAnsi="Times New Roman"/>
          <w:b/>
          <w:bCs/>
          <w:sz w:val="28"/>
          <w:szCs w:val="24"/>
        </w:rPr>
      </w:pPr>
      <w:r w:rsidRPr="009D587A">
        <w:rPr>
          <w:rFonts w:ascii="Times New Roman" w:eastAsia="Times New Roman" w:hAnsi="Times New Roman" w:hint="eastAsia"/>
          <w:b/>
          <w:bCs/>
          <w:sz w:val="24"/>
        </w:rPr>
        <w:t xml:space="preserve">Supplementary Figure </w:t>
      </w:r>
      <w:r w:rsidR="00883390">
        <w:rPr>
          <w:rFonts w:ascii="Times New Roman" w:hAnsi="Times New Roman" w:hint="eastAsia"/>
          <w:b/>
          <w:bCs/>
          <w:sz w:val="24"/>
        </w:rPr>
        <w:t>3</w:t>
      </w:r>
      <w:r w:rsidRPr="009D587A">
        <w:rPr>
          <w:rFonts w:ascii="Times New Roman" w:eastAsia="Times New Roman" w:hAnsi="Times New Roman" w:hint="eastAsia"/>
          <w:b/>
          <w:bCs/>
          <w:sz w:val="24"/>
        </w:rPr>
        <w:t xml:space="preserve">. </w:t>
      </w:r>
      <w:r w:rsidR="000F7C4A">
        <w:rPr>
          <w:rFonts w:ascii="Times New Roman" w:hAnsi="Times New Roman" w:hint="eastAsia"/>
          <w:b/>
          <w:bCs/>
          <w:sz w:val="24"/>
        </w:rPr>
        <w:t>C</w:t>
      </w:r>
      <w:r w:rsidR="000F7C4A" w:rsidRPr="000F7C4A">
        <w:rPr>
          <w:rFonts w:ascii="Times New Roman" w:eastAsia="Times New Roman" w:hAnsi="Times New Roman" w:hint="eastAsia"/>
          <w:b/>
          <w:bCs/>
          <w:sz w:val="24"/>
        </w:rPr>
        <w:t>omposition</w:t>
      </w:r>
      <w:r w:rsidRPr="009D587A">
        <w:rPr>
          <w:rFonts w:ascii="Times New Roman" w:eastAsia="Times New Roman" w:hAnsi="Times New Roman" w:hint="eastAsia"/>
          <w:b/>
          <w:bCs/>
          <w:sz w:val="24"/>
        </w:rPr>
        <w:t>s and counts of differential</w:t>
      </w:r>
      <w:r>
        <w:rPr>
          <w:rFonts w:ascii="Times New Roman" w:hAnsi="Times New Roman" w:hint="eastAsia"/>
          <w:b/>
          <w:bCs/>
          <w:sz w:val="24"/>
        </w:rPr>
        <w:t xml:space="preserve"> </w:t>
      </w:r>
      <w:r w:rsidRPr="009D587A">
        <w:rPr>
          <w:rFonts w:ascii="Times New Roman" w:eastAsia="Times New Roman" w:hAnsi="Times New Roman" w:hint="eastAsia"/>
          <w:b/>
          <w:bCs/>
          <w:sz w:val="24"/>
        </w:rPr>
        <w:t>metabolites.</w:t>
      </w:r>
      <w:r>
        <w:rPr>
          <w:rFonts w:ascii="Times New Roman" w:hAnsi="Times New Roman" w:hint="eastAsia"/>
          <w:b/>
          <w:bCs/>
          <w:sz w:val="28"/>
          <w:szCs w:val="24"/>
        </w:rPr>
        <w:t xml:space="preserve"> </w:t>
      </w:r>
      <w:r w:rsidR="00103C56" w:rsidRPr="00103C56">
        <w:rPr>
          <w:rFonts w:ascii="Times New Roman" w:hAnsi="Times New Roman" w:hint="eastAsia"/>
          <w:b/>
          <w:bCs/>
          <w:sz w:val="24"/>
          <w:szCs w:val="24"/>
        </w:rPr>
        <w:t>a</w:t>
      </w:r>
      <w:r w:rsidR="000F7C4A">
        <w:rPr>
          <w:rFonts w:ascii="Times New Roman" w:hAnsi="Times New Roman" w:hint="eastAsia"/>
          <w:b/>
          <w:bCs/>
          <w:sz w:val="24"/>
          <w:szCs w:val="24"/>
        </w:rPr>
        <w:t>-</w:t>
      </w:r>
      <w:r w:rsidR="00103C56" w:rsidRPr="00103C56">
        <w:rPr>
          <w:rFonts w:ascii="Times New Roman" w:hAnsi="Times New Roman" w:hint="eastAsia"/>
          <w:b/>
          <w:bCs/>
          <w:sz w:val="24"/>
        </w:rPr>
        <w:t>b.</w:t>
      </w:r>
      <w:r w:rsidR="00103C56" w:rsidRPr="00103C56">
        <w:rPr>
          <w:rFonts w:ascii="Times New Roman" w:hAnsi="Times New Roman" w:hint="eastAsia"/>
          <w:sz w:val="24"/>
        </w:rPr>
        <w:t xml:space="preserve"> </w:t>
      </w:r>
      <w:r w:rsidR="00103C56" w:rsidRPr="00103C56">
        <w:rPr>
          <w:rFonts w:ascii="Times New Roman" w:eastAsia="Times New Roman" w:hAnsi="Times New Roman" w:hint="eastAsia"/>
          <w:sz w:val="24"/>
        </w:rPr>
        <w:t>Classes and counts of differential metabolites</w:t>
      </w:r>
      <w:r w:rsidR="00103C56" w:rsidRPr="00103C56">
        <w:rPr>
          <w:rFonts w:ascii="Times New Roman" w:hAnsi="Times New Roman" w:hint="eastAsia"/>
          <w:sz w:val="24"/>
        </w:rPr>
        <w:t xml:space="preserve"> between </w:t>
      </w:r>
      <w:r w:rsidR="000F7C4A">
        <w:rPr>
          <w:rFonts w:ascii="Times New Roman" w:hAnsi="Times New Roman" w:hint="eastAsia"/>
          <w:sz w:val="24"/>
        </w:rPr>
        <w:t xml:space="preserve">AD and </w:t>
      </w:r>
      <w:r w:rsidR="00103C56" w:rsidRPr="00103C56">
        <w:rPr>
          <w:rFonts w:ascii="Times New Roman" w:hAnsi="Times New Roman" w:hint="eastAsia"/>
          <w:sz w:val="24"/>
        </w:rPr>
        <w:t xml:space="preserve">MCI </w:t>
      </w:r>
      <w:r w:rsidR="000F7C4A">
        <w:rPr>
          <w:rFonts w:ascii="Times New Roman" w:hAnsi="Times New Roman" w:hint="eastAsia"/>
          <w:sz w:val="24"/>
        </w:rPr>
        <w:t>compared to</w:t>
      </w:r>
      <w:r w:rsidR="00103C56" w:rsidRPr="00103C56">
        <w:rPr>
          <w:rFonts w:ascii="Times New Roman" w:hAnsi="Times New Roman" w:hint="eastAsia"/>
          <w:sz w:val="24"/>
        </w:rPr>
        <w:t xml:space="preserve"> NC.</w:t>
      </w:r>
      <w:r w:rsidR="00103C56" w:rsidRPr="00103C56">
        <w:rPr>
          <w:rFonts w:ascii="Times New Roman" w:eastAsia="Times New Roman" w:hAnsi="Times New Roman" w:hint="eastAsia"/>
          <w:sz w:val="24"/>
        </w:rPr>
        <w:t xml:space="preserve"> </w:t>
      </w:r>
      <w:r w:rsidR="00103C56" w:rsidRPr="00103C56">
        <w:rPr>
          <w:rFonts w:ascii="Times New Roman" w:hAnsi="Times New Roman" w:hint="eastAsia"/>
          <w:b/>
          <w:bCs/>
          <w:sz w:val="24"/>
        </w:rPr>
        <w:t>c.</w:t>
      </w:r>
      <w:r w:rsidR="00103C56">
        <w:rPr>
          <w:rFonts w:ascii="Times New Roman" w:hAnsi="Times New Roman" w:hint="eastAsia"/>
          <w:sz w:val="24"/>
        </w:rPr>
        <w:t xml:space="preserve"> </w:t>
      </w:r>
      <w:bookmarkStart w:id="28" w:name="OLE_LINK471"/>
      <w:r w:rsidR="00103C56" w:rsidRPr="00103C56">
        <w:rPr>
          <w:rFonts w:ascii="Times New Roman" w:hAnsi="Times New Roman"/>
          <w:sz w:val="24"/>
        </w:rPr>
        <w:t>C</w:t>
      </w:r>
      <w:r w:rsidR="00AB1A8F">
        <w:rPr>
          <w:rFonts w:ascii="Times New Roman" w:hAnsi="Times New Roman" w:hint="eastAsia"/>
          <w:sz w:val="24"/>
        </w:rPr>
        <w:t>ategories</w:t>
      </w:r>
      <w:bookmarkEnd w:id="28"/>
      <w:r w:rsidR="00103C56" w:rsidRPr="00103C56">
        <w:rPr>
          <w:rFonts w:ascii="Times New Roman" w:hAnsi="Times New Roman"/>
          <w:sz w:val="24"/>
        </w:rPr>
        <w:t xml:space="preserve"> and counts</w:t>
      </w:r>
      <w:r w:rsidR="00551DB1">
        <w:rPr>
          <w:rFonts w:ascii="Times New Roman" w:hAnsi="Times New Roman" w:hint="eastAsia"/>
          <w:sz w:val="24"/>
        </w:rPr>
        <w:t xml:space="preserve"> (</w:t>
      </w:r>
      <w:r w:rsidR="00432D4A">
        <w:rPr>
          <w:rFonts w:ascii="Times New Roman" w:hAnsi="Times New Roman" w:hint="eastAsia"/>
          <w:sz w:val="24"/>
        </w:rPr>
        <w:t xml:space="preserve">only </w:t>
      </w:r>
      <w:r w:rsidR="00551DB1">
        <w:rPr>
          <w:rFonts w:ascii="Times New Roman" w:hAnsi="Times New Roman" w:hint="eastAsia"/>
          <w:sz w:val="24"/>
        </w:rPr>
        <w:t>top</w:t>
      </w:r>
      <w:r w:rsidR="00432D4A">
        <w:rPr>
          <w:rFonts w:ascii="Times New Roman" w:hAnsi="Times New Roman" w:hint="eastAsia"/>
          <w:sz w:val="24"/>
        </w:rPr>
        <w:t xml:space="preserve"> </w:t>
      </w:r>
      <w:r w:rsidR="00551DB1">
        <w:rPr>
          <w:rFonts w:ascii="Times New Roman" w:hAnsi="Times New Roman" w:hint="eastAsia"/>
          <w:sz w:val="24"/>
        </w:rPr>
        <w:t>5</w:t>
      </w:r>
      <w:r w:rsidR="00552554">
        <w:rPr>
          <w:rFonts w:ascii="Times New Roman" w:hAnsi="Times New Roman" w:hint="eastAsia"/>
          <w:sz w:val="24"/>
        </w:rPr>
        <w:t xml:space="preserve"> </w:t>
      </w:r>
      <w:bookmarkStart w:id="29" w:name="OLE_LINK17"/>
      <w:r w:rsidR="00552554">
        <w:rPr>
          <w:rFonts w:ascii="Times New Roman" w:hAnsi="Times New Roman" w:hint="eastAsia"/>
          <w:sz w:val="24"/>
        </w:rPr>
        <w:t>were showed</w:t>
      </w:r>
      <w:bookmarkEnd w:id="29"/>
      <w:r w:rsidR="00551DB1">
        <w:rPr>
          <w:rFonts w:ascii="Times New Roman" w:hAnsi="Times New Roman" w:hint="eastAsia"/>
          <w:sz w:val="24"/>
        </w:rPr>
        <w:t>)</w:t>
      </w:r>
      <w:r w:rsidR="00103C56" w:rsidRPr="00103C56">
        <w:rPr>
          <w:rFonts w:ascii="Times New Roman" w:hAnsi="Times New Roman"/>
          <w:sz w:val="24"/>
        </w:rPr>
        <w:t xml:space="preserve"> of differential</w:t>
      </w:r>
      <w:r w:rsidR="00103C56">
        <w:rPr>
          <w:rFonts w:ascii="Times New Roman" w:hAnsi="Times New Roman" w:hint="eastAsia"/>
          <w:sz w:val="24"/>
        </w:rPr>
        <w:t xml:space="preserve"> </w:t>
      </w:r>
      <w:r w:rsidR="00103C56" w:rsidRPr="00103C56">
        <w:rPr>
          <w:rFonts w:ascii="Times New Roman" w:hAnsi="Times New Roman"/>
          <w:sz w:val="24"/>
        </w:rPr>
        <w:t>metabolites</w:t>
      </w:r>
      <w:r w:rsidR="00AB1A8F">
        <w:rPr>
          <w:rFonts w:ascii="Times New Roman" w:hAnsi="Times New Roman" w:hint="eastAsia"/>
          <w:sz w:val="24"/>
        </w:rPr>
        <w:t xml:space="preserve"> in lipid</w:t>
      </w:r>
      <w:r w:rsidR="006158A6">
        <w:rPr>
          <w:rFonts w:ascii="Times New Roman" w:hAnsi="Times New Roman" w:hint="eastAsia"/>
          <w:sz w:val="24"/>
        </w:rPr>
        <w:t xml:space="preserve"> class</w:t>
      </w:r>
      <w:r w:rsidR="00103C56" w:rsidRPr="00103C56">
        <w:rPr>
          <w:rFonts w:ascii="Times New Roman" w:hAnsi="Times New Roman"/>
          <w:sz w:val="24"/>
        </w:rPr>
        <w:t xml:space="preserve"> between AD and NC.</w:t>
      </w:r>
      <w:r w:rsidR="00103C56">
        <w:rPr>
          <w:rFonts w:ascii="Times New Roman" w:hAnsi="Times New Roman" w:hint="eastAsia"/>
          <w:sz w:val="24"/>
        </w:rPr>
        <w:t xml:space="preserve"> </w:t>
      </w:r>
      <w:r w:rsidR="00103C56" w:rsidRPr="00103C56">
        <w:rPr>
          <w:rFonts w:ascii="Times New Roman" w:hAnsi="Times New Roman" w:hint="eastAsia"/>
          <w:b/>
          <w:bCs/>
          <w:sz w:val="24"/>
        </w:rPr>
        <w:t>d.</w:t>
      </w:r>
      <w:r w:rsidR="00103C56">
        <w:rPr>
          <w:rFonts w:ascii="Times New Roman" w:hAnsi="Times New Roman" w:hint="eastAsia"/>
          <w:sz w:val="24"/>
        </w:rPr>
        <w:t xml:space="preserve"> </w:t>
      </w:r>
      <w:r w:rsidR="00AB1A8F" w:rsidRPr="00AB1A8F">
        <w:rPr>
          <w:rFonts w:ascii="Times New Roman" w:hAnsi="Times New Roman"/>
          <w:sz w:val="24"/>
        </w:rPr>
        <w:t>Categories</w:t>
      </w:r>
      <w:r w:rsidR="00103C56" w:rsidRPr="00103C56">
        <w:rPr>
          <w:rFonts w:ascii="Times New Roman" w:hAnsi="Times New Roman"/>
          <w:sz w:val="24"/>
        </w:rPr>
        <w:t xml:space="preserve"> and counts</w:t>
      </w:r>
      <w:r w:rsidR="00551DB1">
        <w:rPr>
          <w:rFonts w:ascii="Times New Roman" w:hAnsi="Times New Roman" w:hint="eastAsia"/>
          <w:sz w:val="24"/>
        </w:rPr>
        <w:t xml:space="preserve"> (</w:t>
      </w:r>
      <w:r w:rsidR="00432D4A">
        <w:rPr>
          <w:rFonts w:ascii="Times New Roman" w:hAnsi="Times New Roman" w:hint="eastAsia"/>
          <w:sz w:val="24"/>
        </w:rPr>
        <w:t xml:space="preserve">only </w:t>
      </w:r>
      <w:r w:rsidR="00551DB1">
        <w:rPr>
          <w:rFonts w:ascii="Times New Roman" w:hAnsi="Times New Roman" w:hint="eastAsia"/>
          <w:sz w:val="24"/>
        </w:rPr>
        <w:t>top</w:t>
      </w:r>
      <w:r w:rsidR="00432D4A">
        <w:rPr>
          <w:rFonts w:ascii="Times New Roman" w:hAnsi="Times New Roman" w:hint="eastAsia"/>
          <w:sz w:val="24"/>
        </w:rPr>
        <w:t xml:space="preserve"> </w:t>
      </w:r>
      <w:r w:rsidR="00551DB1">
        <w:rPr>
          <w:rFonts w:ascii="Times New Roman" w:hAnsi="Times New Roman" w:hint="eastAsia"/>
          <w:sz w:val="24"/>
        </w:rPr>
        <w:t>5</w:t>
      </w:r>
      <w:r w:rsidR="00552554">
        <w:rPr>
          <w:rFonts w:ascii="Times New Roman" w:hAnsi="Times New Roman" w:hint="eastAsia"/>
          <w:sz w:val="24"/>
        </w:rPr>
        <w:t xml:space="preserve"> were showed</w:t>
      </w:r>
      <w:r w:rsidR="00551DB1">
        <w:rPr>
          <w:rFonts w:ascii="Times New Roman" w:hAnsi="Times New Roman" w:hint="eastAsia"/>
          <w:sz w:val="24"/>
        </w:rPr>
        <w:t>)</w:t>
      </w:r>
      <w:r w:rsidR="00103C56" w:rsidRPr="00103C56">
        <w:rPr>
          <w:rFonts w:ascii="Times New Roman" w:hAnsi="Times New Roman"/>
          <w:sz w:val="24"/>
        </w:rPr>
        <w:t xml:space="preserve"> of differential metabolites</w:t>
      </w:r>
      <w:r w:rsidR="00AB1A8F">
        <w:rPr>
          <w:rFonts w:ascii="Times New Roman" w:hAnsi="Times New Roman" w:hint="eastAsia"/>
          <w:sz w:val="24"/>
        </w:rPr>
        <w:t xml:space="preserve"> in lipid</w:t>
      </w:r>
      <w:r w:rsidR="006158A6">
        <w:rPr>
          <w:rFonts w:ascii="Times New Roman" w:hAnsi="Times New Roman" w:hint="eastAsia"/>
          <w:sz w:val="24"/>
        </w:rPr>
        <w:t xml:space="preserve"> class</w:t>
      </w:r>
      <w:r w:rsidR="00103C56" w:rsidRPr="00103C56">
        <w:rPr>
          <w:rFonts w:ascii="Times New Roman" w:hAnsi="Times New Roman"/>
          <w:sz w:val="24"/>
        </w:rPr>
        <w:t xml:space="preserve"> between </w:t>
      </w:r>
      <w:r w:rsidR="00AB1A8F">
        <w:rPr>
          <w:rFonts w:ascii="Times New Roman" w:hAnsi="Times New Roman" w:hint="eastAsia"/>
          <w:sz w:val="24"/>
        </w:rPr>
        <w:t>MCI</w:t>
      </w:r>
      <w:r w:rsidR="00103C56" w:rsidRPr="00103C56">
        <w:rPr>
          <w:rFonts w:ascii="Times New Roman" w:hAnsi="Times New Roman"/>
          <w:sz w:val="24"/>
        </w:rPr>
        <w:t xml:space="preserve"> and NC.</w:t>
      </w:r>
      <w:r w:rsidR="00103C56">
        <w:rPr>
          <w:rFonts w:ascii="Times New Roman" w:hAnsi="Times New Roman" w:hint="eastAsia"/>
          <w:sz w:val="24"/>
        </w:rPr>
        <w:t xml:space="preserve"> </w:t>
      </w:r>
      <w:r w:rsidRPr="00103C56">
        <w:rPr>
          <w:rFonts w:ascii="Times New Roman" w:eastAsia="Times New Roman" w:hAnsi="Times New Roman" w:hint="eastAsia"/>
          <w:sz w:val="24"/>
        </w:rPr>
        <w:t>AD, Alzheimer</w:t>
      </w:r>
      <w:r w:rsidRPr="00103C56">
        <w:rPr>
          <w:rFonts w:ascii="Times New Roman" w:eastAsia="Times New Roman" w:hAnsi="Times New Roman"/>
          <w:sz w:val="24"/>
        </w:rPr>
        <w:t>’</w:t>
      </w:r>
      <w:r w:rsidRPr="00103C56">
        <w:rPr>
          <w:rFonts w:ascii="Times New Roman" w:eastAsia="Times New Roman" w:hAnsi="Times New Roman" w:hint="eastAsia"/>
          <w:sz w:val="24"/>
        </w:rPr>
        <w:t xml:space="preserve">s disease; NC, Normal </w:t>
      </w:r>
      <w:r w:rsidRPr="00432D4A">
        <w:rPr>
          <w:rFonts w:ascii="Times New Roman" w:hAnsi="Times New Roman" w:hint="eastAsia"/>
          <w:sz w:val="24"/>
        </w:rPr>
        <w:t>co</w:t>
      </w:r>
      <w:r w:rsidR="0040712E">
        <w:rPr>
          <w:rFonts w:ascii="Times New Roman" w:hAnsi="Times New Roman" w:hint="eastAsia"/>
          <w:sz w:val="24"/>
        </w:rPr>
        <w:t>ntrols</w:t>
      </w:r>
      <w:r w:rsidRPr="00432D4A">
        <w:rPr>
          <w:rFonts w:ascii="Times New Roman" w:hAnsi="Times New Roman" w:hint="eastAsia"/>
          <w:sz w:val="24"/>
        </w:rPr>
        <w:t xml:space="preserve">; </w:t>
      </w:r>
      <w:bookmarkStart w:id="30" w:name="OLE_LINK472"/>
      <w:r w:rsidRPr="00432D4A">
        <w:rPr>
          <w:rFonts w:ascii="Times New Roman" w:hAnsi="Times New Roman" w:hint="eastAsia"/>
          <w:sz w:val="24"/>
        </w:rPr>
        <w:t>MCI, Mild cognitive impairment</w:t>
      </w:r>
      <w:bookmarkEnd w:id="30"/>
      <w:r w:rsidR="00551DB1" w:rsidRPr="00432D4A">
        <w:rPr>
          <w:rFonts w:ascii="Times New Roman" w:hAnsi="Times New Roman" w:hint="eastAsia"/>
          <w:sz w:val="24"/>
        </w:rPr>
        <w:t xml:space="preserve">; TG, </w:t>
      </w:r>
      <w:r w:rsidR="00551DB1" w:rsidRPr="00432D4A">
        <w:rPr>
          <w:rFonts w:ascii="Times New Roman" w:hAnsi="Times New Roman"/>
          <w:sz w:val="24"/>
        </w:rPr>
        <w:t>Triglyceride</w:t>
      </w:r>
      <w:r w:rsidR="00551DB1">
        <w:rPr>
          <w:rFonts w:ascii="Times New Roman" w:hAnsi="Times New Roman" w:hint="eastAsia"/>
          <w:sz w:val="24"/>
        </w:rPr>
        <w:t xml:space="preserve">; </w:t>
      </w:r>
      <w:r w:rsidR="00432D4A">
        <w:rPr>
          <w:rFonts w:ascii="Times New Roman" w:hAnsi="Times New Roman" w:hint="eastAsia"/>
          <w:sz w:val="24"/>
        </w:rPr>
        <w:t xml:space="preserve">PE-P, </w:t>
      </w:r>
      <w:proofErr w:type="spellStart"/>
      <w:r w:rsidR="00432D4A" w:rsidRPr="00432D4A">
        <w:rPr>
          <w:rFonts w:ascii="Times New Roman" w:hAnsi="Times New Roman"/>
          <w:sz w:val="24"/>
        </w:rPr>
        <w:t>Plasmenyl</w:t>
      </w:r>
      <w:proofErr w:type="spellEnd"/>
      <w:r w:rsidR="00432D4A" w:rsidRPr="00432D4A">
        <w:rPr>
          <w:rFonts w:ascii="Times New Roman" w:hAnsi="Times New Roman"/>
          <w:sz w:val="24"/>
        </w:rPr>
        <w:t xml:space="preserve"> Phosphatidylethanolamine</w:t>
      </w:r>
      <w:r w:rsidR="00432D4A" w:rsidRPr="00432D4A">
        <w:rPr>
          <w:rFonts w:ascii="Times New Roman" w:hAnsi="Times New Roman" w:hint="eastAsia"/>
          <w:sz w:val="24"/>
        </w:rPr>
        <w:t xml:space="preserve">; PC, </w:t>
      </w:r>
      <w:r w:rsidR="00432D4A" w:rsidRPr="00432D4A">
        <w:rPr>
          <w:rFonts w:ascii="Times New Roman" w:hAnsi="Times New Roman"/>
          <w:sz w:val="24"/>
        </w:rPr>
        <w:t>Phosphatidylcholine</w:t>
      </w:r>
      <w:r w:rsidR="00432D4A" w:rsidRPr="00432D4A">
        <w:rPr>
          <w:rFonts w:ascii="Times New Roman" w:hAnsi="Times New Roman" w:hint="eastAsia"/>
          <w:sz w:val="24"/>
        </w:rPr>
        <w:t xml:space="preserve">; PC-O, </w:t>
      </w:r>
      <w:r w:rsidR="00432D4A" w:rsidRPr="00432D4A">
        <w:rPr>
          <w:rFonts w:ascii="Times New Roman" w:hAnsi="Times New Roman"/>
          <w:sz w:val="24"/>
        </w:rPr>
        <w:t>Alkyl Phosphatidylcholine</w:t>
      </w:r>
      <w:r w:rsidR="00432D4A" w:rsidRPr="00432D4A">
        <w:rPr>
          <w:rFonts w:ascii="Times New Roman" w:hAnsi="Times New Roman" w:hint="eastAsia"/>
          <w:sz w:val="24"/>
        </w:rPr>
        <w:t xml:space="preserve">; LPC, </w:t>
      </w:r>
      <w:proofErr w:type="spellStart"/>
      <w:r w:rsidR="00432D4A" w:rsidRPr="00432D4A">
        <w:rPr>
          <w:rFonts w:ascii="Times New Roman" w:hAnsi="Times New Roman"/>
          <w:sz w:val="24"/>
        </w:rPr>
        <w:t>Lysophosphatidylcholine</w:t>
      </w:r>
      <w:proofErr w:type="spellEnd"/>
      <w:r w:rsidR="00432D4A" w:rsidRPr="00432D4A">
        <w:rPr>
          <w:rFonts w:ascii="Times New Roman" w:hAnsi="Times New Roman" w:hint="eastAsia"/>
          <w:sz w:val="24"/>
        </w:rPr>
        <w:t xml:space="preserve">; LPC-O, </w:t>
      </w:r>
      <w:r w:rsidR="00432D4A" w:rsidRPr="00432D4A">
        <w:rPr>
          <w:rFonts w:ascii="Times New Roman" w:hAnsi="Times New Roman"/>
          <w:sz w:val="24"/>
        </w:rPr>
        <w:t>Alkyl Lysophosphatidylcholine</w:t>
      </w:r>
      <w:r w:rsidR="00432D4A" w:rsidRPr="00432D4A">
        <w:rPr>
          <w:rFonts w:ascii="Times New Roman" w:hAnsi="Times New Roman" w:hint="eastAsia"/>
          <w:sz w:val="24"/>
        </w:rPr>
        <w:t>; MG,</w:t>
      </w:r>
      <w:r w:rsidR="00432D4A">
        <w:rPr>
          <w:rFonts w:ascii="Times New Roman" w:hAnsi="Times New Roman" w:hint="eastAsia"/>
          <w:sz w:val="24"/>
        </w:rPr>
        <w:t xml:space="preserve"> </w:t>
      </w:r>
      <w:r w:rsidR="00432D4A" w:rsidRPr="00432D4A">
        <w:rPr>
          <w:rFonts w:ascii="Times New Roman" w:hAnsi="Times New Roman"/>
          <w:sz w:val="24"/>
        </w:rPr>
        <w:t>Monoglyceride</w:t>
      </w:r>
      <w:r w:rsidR="00432D4A" w:rsidRPr="00432D4A">
        <w:rPr>
          <w:rFonts w:ascii="Times New Roman" w:hAnsi="Times New Roman" w:hint="eastAsia"/>
          <w:sz w:val="24"/>
        </w:rPr>
        <w:t xml:space="preserve">; SM, </w:t>
      </w:r>
      <w:r w:rsidR="00432D4A" w:rsidRPr="00432D4A">
        <w:rPr>
          <w:rFonts w:ascii="Times New Roman" w:hAnsi="Times New Roman"/>
          <w:sz w:val="24"/>
        </w:rPr>
        <w:t>Sphingomyelin</w:t>
      </w:r>
      <w:r w:rsidR="00432D4A" w:rsidRPr="00432D4A">
        <w:rPr>
          <w:rFonts w:ascii="Times New Roman" w:hAnsi="Times New Roman" w:hint="eastAsia"/>
          <w:sz w:val="24"/>
        </w:rPr>
        <w:t xml:space="preserve">. </w:t>
      </w:r>
    </w:p>
    <w:p w14:paraId="7C78B8F0" w14:textId="77777777" w:rsidR="00F16885" w:rsidRPr="00F16885" w:rsidRDefault="00F16885">
      <w:pPr>
        <w:rPr>
          <w:rFonts w:hint="eastAsia"/>
          <w:b/>
          <w:bCs/>
          <w:sz w:val="24"/>
          <w:szCs w:val="28"/>
        </w:rPr>
      </w:pPr>
    </w:p>
    <w:p w14:paraId="606FC0D5" w14:textId="77777777" w:rsidR="00F16885" w:rsidRDefault="00F16885">
      <w:pPr>
        <w:rPr>
          <w:rFonts w:hint="eastAsia"/>
          <w:b/>
          <w:bCs/>
          <w:sz w:val="24"/>
          <w:szCs w:val="28"/>
        </w:rPr>
      </w:pPr>
    </w:p>
    <w:p w14:paraId="1BEE7AA9" w14:textId="77777777" w:rsidR="00F16885" w:rsidRDefault="00F16885">
      <w:pPr>
        <w:rPr>
          <w:rFonts w:hint="eastAsia"/>
          <w:b/>
          <w:bCs/>
          <w:sz w:val="24"/>
          <w:szCs w:val="28"/>
        </w:rPr>
      </w:pPr>
    </w:p>
    <w:p w14:paraId="22040B3F" w14:textId="77777777" w:rsidR="00F16885" w:rsidRDefault="00F16885">
      <w:pPr>
        <w:rPr>
          <w:rFonts w:hint="eastAsia"/>
          <w:b/>
          <w:bCs/>
          <w:sz w:val="24"/>
          <w:szCs w:val="28"/>
        </w:rPr>
      </w:pPr>
    </w:p>
    <w:p w14:paraId="22A10EC2" w14:textId="77777777" w:rsidR="00F16885" w:rsidRDefault="00F16885">
      <w:pPr>
        <w:rPr>
          <w:rFonts w:hint="eastAsia"/>
          <w:b/>
          <w:bCs/>
          <w:sz w:val="24"/>
          <w:szCs w:val="28"/>
        </w:rPr>
      </w:pPr>
    </w:p>
    <w:p w14:paraId="3BC113A0" w14:textId="77777777" w:rsidR="00F16885" w:rsidRDefault="00F16885">
      <w:pPr>
        <w:rPr>
          <w:rFonts w:hint="eastAsia"/>
          <w:b/>
          <w:bCs/>
          <w:sz w:val="24"/>
          <w:szCs w:val="28"/>
        </w:rPr>
      </w:pPr>
    </w:p>
    <w:p w14:paraId="10109817" w14:textId="77777777" w:rsidR="00F16885" w:rsidRDefault="00F16885">
      <w:pPr>
        <w:rPr>
          <w:rFonts w:hint="eastAsia"/>
          <w:b/>
          <w:bCs/>
          <w:sz w:val="24"/>
          <w:szCs w:val="28"/>
        </w:rPr>
      </w:pPr>
    </w:p>
    <w:p w14:paraId="63BCAD71" w14:textId="77777777" w:rsidR="00C82DF8" w:rsidRDefault="00C82DF8" w:rsidP="00707183">
      <w:pPr>
        <w:rPr>
          <w:rFonts w:hint="eastAsia"/>
          <w:b/>
          <w:bCs/>
          <w:noProof/>
          <w:sz w:val="24"/>
          <w:szCs w:val="28"/>
        </w:rPr>
      </w:pPr>
    </w:p>
    <w:p w14:paraId="7B5B87CE" w14:textId="50CD2981" w:rsidR="00686C5F" w:rsidRDefault="0016744A" w:rsidP="001612CA">
      <w:pPr>
        <w:jc w:val="center"/>
        <w:rPr>
          <w:rFonts w:hint="eastAsia"/>
          <w:b/>
          <w:bCs/>
          <w:sz w:val="24"/>
          <w:szCs w:val="28"/>
        </w:rPr>
      </w:pPr>
      <w:r>
        <w:rPr>
          <w:rFonts w:hint="eastAsia"/>
          <w:b/>
          <w:bCs/>
          <w:noProof/>
          <w:sz w:val="24"/>
          <w:szCs w:val="28"/>
        </w:rPr>
        <w:lastRenderedPageBreak/>
        <w:drawing>
          <wp:inline distT="0" distB="0" distL="0" distR="0" wp14:anchorId="69BE1FFD" wp14:editId="52A73F4D">
            <wp:extent cx="5274310" cy="3977640"/>
            <wp:effectExtent l="0" t="0" r="2540" b="3810"/>
            <wp:docPr id="17573177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17742" name="图片 17573177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977640"/>
                    </a:xfrm>
                    <a:prstGeom prst="rect">
                      <a:avLst/>
                    </a:prstGeom>
                  </pic:spPr>
                </pic:pic>
              </a:graphicData>
            </a:graphic>
          </wp:inline>
        </w:drawing>
      </w:r>
    </w:p>
    <w:p w14:paraId="7403C198" w14:textId="411E6C3B" w:rsidR="001612CA" w:rsidRPr="004134A0" w:rsidRDefault="001612CA" w:rsidP="001612CA">
      <w:pPr>
        <w:rPr>
          <w:rFonts w:ascii="Times New Roman" w:hAnsi="Times New Roman"/>
          <w:sz w:val="24"/>
        </w:rPr>
      </w:pPr>
      <w:r w:rsidRPr="009E103C">
        <w:rPr>
          <w:rFonts w:ascii="Times New Roman" w:eastAsia="Times New Roman" w:hAnsi="Times New Roman" w:hint="eastAsia"/>
          <w:b/>
          <w:bCs/>
          <w:sz w:val="24"/>
        </w:rPr>
        <w:t xml:space="preserve">Supplementary Figure </w:t>
      </w:r>
      <w:r w:rsidR="00E45B56">
        <w:rPr>
          <w:rFonts w:ascii="Times New Roman" w:hAnsi="Times New Roman" w:hint="eastAsia"/>
          <w:b/>
          <w:bCs/>
          <w:sz w:val="24"/>
        </w:rPr>
        <w:t>4</w:t>
      </w:r>
      <w:r w:rsidRPr="009E103C">
        <w:rPr>
          <w:rFonts w:ascii="Times New Roman" w:eastAsia="Times New Roman" w:hAnsi="Times New Roman" w:hint="eastAsia"/>
          <w:b/>
          <w:bCs/>
          <w:sz w:val="24"/>
        </w:rPr>
        <w:t>.</w:t>
      </w:r>
      <w:r w:rsidRPr="009E103C">
        <w:rPr>
          <w:rFonts w:ascii="Times New Roman" w:hAnsi="Times New Roman" w:hint="eastAsia"/>
          <w:b/>
          <w:bCs/>
          <w:sz w:val="24"/>
        </w:rPr>
        <w:t xml:space="preserve"> </w:t>
      </w:r>
      <w:r w:rsidRPr="001612CA">
        <w:rPr>
          <w:rFonts w:ascii="Times New Roman" w:hAnsi="Times New Roman"/>
          <w:b/>
          <w:bCs/>
          <w:sz w:val="24"/>
        </w:rPr>
        <w:t xml:space="preserve">The establishment workflow of the </w:t>
      </w:r>
      <w:r>
        <w:rPr>
          <w:rFonts w:ascii="Times New Roman" w:hAnsi="Times New Roman" w:hint="eastAsia"/>
          <w:b/>
          <w:bCs/>
          <w:sz w:val="24"/>
        </w:rPr>
        <w:t xml:space="preserve">AD </w:t>
      </w:r>
      <w:r w:rsidRPr="001612CA">
        <w:rPr>
          <w:rFonts w:ascii="Times New Roman" w:hAnsi="Times New Roman"/>
          <w:b/>
          <w:bCs/>
          <w:sz w:val="24"/>
        </w:rPr>
        <w:t>classifier</w:t>
      </w:r>
      <w:r w:rsidRPr="009E103C">
        <w:rPr>
          <w:rFonts w:ascii="Times New Roman" w:hAnsi="Times New Roman"/>
          <w:b/>
          <w:bCs/>
          <w:sz w:val="24"/>
        </w:rPr>
        <w:t>s</w:t>
      </w:r>
      <w:r>
        <w:rPr>
          <w:rFonts w:ascii="Times New Roman" w:hAnsi="Times New Roman" w:hint="eastAsia"/>
          <w:b/>
          <w:bCs/>
          <w:sz w:val="24"/>
        </w:rPr>
        <w:t xml:space="preserve"> and feature selec</w:t>
      </w:r>
      <w:r w:rsidRPr="0003482C">
        <w:rPr>
          <w:rFonts w:ascii="Times New Roman" w:hAnsi="Times New Roman" w:hint="eastAsia"/>
          <w:b/>
          <w:bCs/>
          <w:sz w:val="24"/>
        </w:rPr>
        <w:t>tion</w:t>
      </w:r>
      <w:r w:rsidR="0003482C" w:rsidRPr="0003482C">
        <w:rPr>
          <w:rFonts w:ascii="Times New Roman" w:hAnsi="Times New Roman" w:hint="eastAsia"/>
          <w:b/>
          <w:bCs/>
          <w:sz w:val="24"/>
        </w:rPr>
        <w:t xml:space="preserve"> </w:t>
      </w:r>
      <w:r w:rsidR="0003482C" w:rsidRPr="0003482C">
        <w:rPr>
          <w:rFonts w:ascii="TimesNewRomanPSMT" w:hAnsi="TimesNewRomanPSMT" w:cs="TimesNewRomanPSMT" w:hint="eastAsia"/>
          <w:b/>
          <w:bCs/>
          <w:sz w:val="24"/>
        </w:rPr>
        <w:t>algorithm</w:t>
      </w:r>
      <w:r w:rsidRPr="009E103C">
        <w:rPr>
          <w:rFonts w:ascii="Times New Roman" w:hAnsi="Times New Roman" w:hint="eastAsia"/>
          <w:b/>
          <w:bCs/>
          <w:sz w:val="24"/>
        </w:rPr>
        <w:t>.</w:t>
      </w:r>
      <w:r>
        <w:rPr>
          <w:rFonts w:ascii="Times New Roman" w:hAnsi="Times New Roman" w:hint="eastAsia"/>
          <w:b/>
          <w:bCs/>
          <w:sz w:val="24"/>
        </w:rPr>
        <w:t xml:space="preserve"> </w:t>
      </w:r>
      <w:r w:rsidR="00D37024">
        <w:rPr>
          <w:rFonts w:ascii="Times New Roman" w:hAnsi="Times New Roman" w:hint="eastAsia"/>
          <w:b/>
          <w:bCs/>
          <w:sz w:val="24"/>
        </w:rPr>
        <w:t>a.</w:t>
      </w:r>
      <w:r w:rsidR="00D37024">
        <w:rPr>
          <w:rFonts w:ascii="Times New Roman" w:hAnsi="Times New Roman" w:hint="eastAsia"/>
          <w:sz w:val="24"/>
        </w:rPr>
        <w:t xml:space="preserve"> </w:t>
      </w:r>
      <w:r w:rsidR="00DC2DCE">
        <w:rPr>
          <w:rFonts w:ascii="Times New Roman" w:hAnsi="Times New Roman" w:hint="eastAsia"/>
          <w:sz w:val="24"/>
        </w:rPr>
        <w:t>A</w:t>
      </w:r>
      <w:r w:rsidR="00D37024">
        <w:rPr>
          <w:rFonts w:ascii="Times New Roman" w:hAnsi="Times New Roman" w:hint="eastAsia"/>
          <w:sz w:val="24"/>
        </w:rPr>
        <w:t xml:space="preserve"> </w:t>
      </w:r>
      <w:r w:rsidR="006217AA">
        <w:rPr>
          <w:rFonts w:ascii="Times New Roman" w:hAnsi="Times New Roman" w:hint="eastAsia"/>
          <w:sz w:val="24"/>
        </w:rPr>
        <w:t>classification</w:t>
      </w:r>
      <w:r w:rsidRPr="001612CA">
        <w:rPr>
          <w:rFonts w:ascii="Times New Roman" w:hAnsi="Times New Roman"/>
          <w:sz w:val="24"/>
        </w:rPr>
        <w:t xml:space="preserve"> model</w:t>
      </w:r>
      <w:r>
        <w:rPr>
          <w:rFonts w:ascii="Times New Roman" w:hAnsi="Times New Roman" w:hint="eastAsia"/>
          <w:sz w:val="24"/>
        </w:rPr>
        <w:t xml:space="preserve"> was trained based on </w:t>
      </w:r>
      <w:r w:rsidRPr="001612CA">
        <w:rPr>
          <w:rFonts w:ascii="Times New Roman" w:hAnsi="Times New Roman"/>
          <w:sz w:val="24"/>
        </w:rPr>
        <w:t xml:space="preserve">an optimal </w:t>
      </w:r>
      <w:r>
        <w:rPr>
          <w:rFonts w:ascii="Times New Roman" w:hAnsi="Times New Roman" w:hint="eastAsia"/>
          <w:sz w:val="24"/>
        </w:rPr>
        <w:t>plasma</w:t>
      </w:r>
      <w:r w:rsidRPr="001612CA">
        <w:rPr>
          <w:rFonts w:ascii="Times New Roman" w:hAnsi="Times New Roman"/>
          <w:sz w:val="24"/>
        </w:rPr>
        <w:t xml:space="preserve"> metabolite panel</w:t>
      </w:r>
      <w:r w:rsidR="00D37024">
        <w:rPr>
          <w:rFonts w:ascii="Times New Roman" w:hAnsi="Times New Roman" w:hint="eastAsia"/>
          <w:sz w:val="24"/>
        </w:rPr>
        <w:t xml:space="preserve"> selected from differential metabolites</w:t>
      </w:r>
      <w:r w:rsidRPr="001612CA">
        <w:rPr>
          <w:rFonts w:ascii="Times New Roman" w:hAnsi="Times New Roman"/>
          <w:sz w:val="24"/>
        </w:rPr>
        <w:t xml:space="preserve"> in the discover</w:t>
      </w:r>
      <w:r w:rsidR="00D37024">
        <w:rPr>
          <w:rFonts w:ascii="Times New Roman" w:hAnsi="Times New Roman" w:hint="eastAsia"/>
          <w:sz w:val="24"/>
        </w:rPr>
        <w:t>y cohort</w:t>
      </w:r>
      <w:r w:rsidRPr="001612CA">
        <w:rPr>
          <w:rFonts w:ascii="Times New Roman" w:hAnsi="Times New Roman"/>
          <w:sz w:val="24"/>
        </w:rPr>
        <w:t xml:space="preserve"> by</w:t>
      </w:r>
      <w:r w:rsidRPr="00D359CB">
        <w:rPr>
          <w:rFonts w:ascii="Times New Roman" w:hAnsi="Times New Roman"/>
          <w:color w:val="000000" w:themeColor="text1"/>
          <w:sz w:val="24"/>
        </w:rPr>
        <w:t xml:space="preserve"> </w:t>
      </w:r>
      <w:r w:rsidR="0056396E" w:rsidRPr="00D359CB">
        <w:rPr>
          <w:rFonts w:ascii="Times New Roman" w:hAnsi="Times New Roman" w:hint="eastAsia"/>
          <w:color w:val="000000" w:themeColor="text1"/>
          <w:sz w:val="24"/>
        </w:rPr>
        <w:t>10</w:t>
      </w:r>
      <w:r w:rsidRPr="00D359CB">
        <w:rPr>
          <w:rFonts w:ascii="Times New Roman" w:hAnsi="Times New Roman" w:hint="eastAsia"/>
          <w:color w:val="000000" w:themeColor="text1"/>
          <w:sz w:val="24"/>
        </w:rPr>
        <w:t>-</w:t>
      </w:r>
      <w:r w:rsidRPr="00D359CB">
        <w:rPr>
          <w:rFonts w:ascii="Times New Roman" w:hAnsi="Times New Roman"/>
          <w:color w:val="000000" w:themeColor="text1"/>
          <w:sz w:val="24"/>
        </w:rPr>
        <w:t>fold c</w:t>
      </w:r>
      <w:r w:rsidRPr="001612CA">
        <w:rPr>
          <w:rFonts w:ascii="Times New Roman" w:hAnsi="Times New Roman"/>
          <w:sz w:val="24"/>
        </w:rPr>
        <w:t>ross</w:t>
      </w:r>
      <w:r w:rsidR="00DC2DCE">
        <w:rPr>
          <w:rFonts w:ascii="Times New Roman" w:hAnsi="Times New Roman" w:hint="eastAsia"/>
          <w:sz w:val="24"/>
        </w:rPr>
        <w:t>-</w:t>
      </w:r>
      <w:r w:rsidRPr="001612CA">
        <w:rPr>
          <w:rFonts w:ascii="Times New Roman" w:hAnsi="Times New Roman"/>
          <w:sz w:val="24"/>
        </w:rPr>
        <w:t xml:space="preserve">validation, and evaluation of the prediction performance in the </w:t>
      </w:r>
      <w:r>
        <w:rPr>
          <w:rFonts w:ascii="Times New Roman" w:hAnsi="Times New Roman" w:hint="eastAsia"/>
          <w:sz w:val="24"/>
        </w:rPr>
        <w:t>replication</w:t>
      </w:r>
      <w:r w:rsidRPr="001612CA">
        <w:rPr>
          <w:rFonts w:ascii="Times New Roman" w:hAnsi="Times New Roman"/>
          <w:sz w:val="24"/>
        </w:rPr>
        <w:t xml:space="preserve"> </w:t>
      </w:r>
      <w:r w:rsidR="00D37024">
        <w:rPr>
          <w:rFonts w:ascii="Times New Roman" w:hAnsi="Times New Roman" w:hint="eastAsia"/>
          <w:sz w:val="24"/>
        </w:rPr>
        <w:t>cohort</w:t>
      </w:r>
      <w:r w:rsidRPr="001612CA">
        <w:rPr>
          <w:rFonts w:ascii="Times New Roman" w:hAnsi="Times New Roman"/>
          <w:sz w:val="24"/>
        </w:rPr>
        <w:t>.</w:t>
      </w:r>
      <w:r w:rsidR="00D37024">
        <w:rPr>
          <w:rFonts w:ascii="Times New Roman" w:hAnsi="Times New Roman" w:hint="eastAsia"/>
          <w:sz w:val="24"/>
        </w:rPr>
        <w:t xml:space="preserve"> </w:t>
      </w:r>
      <w:r w:rsidR="00D37024" w:rsidRPr="00D37024">
        <w:rPr>
          <w:rFonts w:ascii="Times New Roman" w:hAnsi="Times New Roman" w:hint="eastAsia"/>
          <w:b/>
          <w:bCs/>
          <w:sz w:val="24"/>
        </w:rPr>
        <w:t>b.</w:t>
      </w:r>
      <w:r w:rsidR="00D37024">
        <w:rPr>
          <w:rFonts w:ascii="Times New Roman" w:hAnsi="Times New Roman" w:hint="eastAsia"/>
          <w:sz w:val="24"/>
        </w:rPr>
        <w:t xml:space="preserve"> </w:t>
      </w:r>
      <w:r w:rsidR="000449D4">
        <w:rPr>
          <w:rFonts w:ascii="Times New Roman" w:hAnsi="Times New Roman" w:hint="eastAsia"/>
          <w:sz w:val="24"/>
        </w:rPr>
        <w:t>F</w:t>
      </w:r>
      <w:r w:rsidR="00D37024">
        <w:rPr>
          <w:rFonts w:ascii="Times New Roman" w:hAnsi="Times New Roman" w:hint="eastAsia"/>
          <w:sz w:val="24"/>
        </w:rPr>
        <w:t xml:space="preserve">eature selection </w:t>
      </w:r>
      <w:r w:rsidR="000449D4">
        <w:rPr>
          <w:rFonts w:ascii="Times New Roman" w:hAnsi="Times New Roman" w:hint="eastAsia"/>
          <w:sz w:val="24"/>
        </w:rPr>
        <w:t>wa</w:t>
      </w:r>
      <w:r w:rsidR="00D37024">
        <w:rPr>
          <w:rFonts w:ascii="Times New Roman" w:hAnsi="Times New Roman" w:hint="eastAsia"/>
          <w:sz w:val="24"/>
        </w:rPr>
        <w:t>s based on forward selection and aimed to obtain the best feature set with</w:t>
      </w:r>
      <w:r w:rsidR="000449D4">
        <w:rPr>
          <w:rFonts w:ascii="Times New Roman" w:hAnsi="Times New Roman" w:hint="eastAsia"/>
          <w:sz w:val="24"/>
        </w:rPr>
        <w:t xml:space="preserve"> the</w:t>
      </w:r>
      <w:r w:rsidR="00D37024">
        <w:rPr>
          <w:rFonts w:ascii="Times New Roman" w:hAnsi="Times New Roman" w:hint="eastAsia"/>
          <w:sz w:val="24"/>
        </w:rPr>
        <w:t xml:space="preserve"> best AUC.</w:t>
      </w:r>
      <w:r w:rsidR="00BA4010">
        <w:rPr>
          <w:rFonts w:ascii="Times New Roman" w:hAnsi="Times New Roman" w:hint="eastAsia"/>
          <w:sz w:val="24"/>
        </w:rPr>
        <w:t xml:space="preserve"> </w:t>
      </w:r>
      <w:r w:rsidR="00BA4010" w:rsidRPr="00450392">
        <w:rPr>
          <w:rFonts w:ascii="Times New Roman" w:hAnsi="Times New Roman" w:hint="eastAsia"/>
          <w:b/>
          <w:bCs/>
          <w:sz w:val="24"/>
        </w:rPr>
        <w:t>c.</w:t>
      </w:r>
      <w:r w:rsidR="00BA4010">
        <w:rPr>
          <w:rFonts w:ascii="Times New Roman" w:hAnsi="Times New Roman" w:hint="eastAsia"/>
          <w:sz w:val="24"/>
        </w:rPr>
        <w:t xml:space="preserve"> </w:t>
      </w:r>
      <w:r w:rsidR="009742CA" w:rsidRPr="009742CA">
        <w:rPr>
          <w:rFonts w:ascii="Times New Roman" w:hAnsi="Times New Roman" w:hint="eastAsia"/>
          <w:sz w:val="24"/>
        </w:rPr>
        <w:t>The AUC trajector</w:t>
      </w:r>
      <w:r w:rsidR="005825DE">
        <w:rPr>
          <w:rFonts w:ascii="Times New Roman" w:hAnsi="Times New Roman" w:hint="eastAsia"/>
          <w:sz w:val="24"/>
        </w:rPr>
        <w:t>ies</w:t>
      </w:r>
      <w:r w:rsidR="004313AE">
        <w:rPr>
          <w:rFonts w:ascii="Times New Roman" w:hAnsi="Times New Roman" w:hint="eastAsia"/>
          <w:sz w:val="24"/>
        </w:rPr>
        <w:t xml:space="preserve"> </w:t>
      </w:r>
      <w:r w:rsidR="009742CA" w:rsidRPr="009742CA">
        <w:rPr>
          <w:rFonts w:ascii="Times New Roman" w:hAnsi="Times New Roman" w:hint="eastAsia"/>
          <w:sz w:val="24"/>
        </w:rPr>
        <w:t xml:space="preserve">of </w:t>
      </w:r>
      <w:r w:rsidR="002F43F2">
        <w:rPr>
          <w:rFonts w:ascii="Times New Roman" w:hAnsi="Times New Roman" w:hint="eastAsia"/>
          <w:sz w:val="24"/>
        </w:rPr>
        <w:t xml:space="preserve">6 </w:t>
      </w:r>
      <w:r w:rsidR="009742CA" w:rsidRPr="009742CA">
        <w:rPr>
          <w:rFonts w:ascii="Times New Roman" w:hAnsi="Times New Roman" w:hint="eastAsia"/>
          <w:sz w:val="24"/>
        </w:rPr>
        <w:t>widely used machine learning classifiers in feature selection</w:t>
      </w:r>
      <w:r w:rsidR="009742CA">
        <w:rPr>
          <w:rFonts w:ascii="Times New Roman" w:hAnsi="Times New Roman" w:hint="eastAsia"/>
          <w:sz w:val="24"/>
        </w:rPr>
        <w:t>.</w:t>
      </w:r>
    </w:p>
    <w:p w14:paraId="72B2CA48" w14:textId="77777777" w:rsidR="001612CA" w:rsidRPr="001612CA" w:rsidRDefault="001612CA">
      <w:pPr>
        <w:rPr>
          <w:rFonts w:hint="eastAsia"/>
          <w:b/>
          <w:bCs/>
          <w:sz w:val="24"/>
          <w:szCs w:val="28"/>
        </w:rPr>
      </w:pPr>
    </w:p>
    <w:p w14:paraId="3C12D034" w14:textId="77777777" w:rsidR="001612CA" w:rsidRDefault="001612CA">
      <w:pPr>
        <w:rPr>
          <w:rFonts w:hint="eastAsia"/>
          <w:b/>
          <w:bCs/>
          <w:sz w:val="24"/>
          <w:szCs w:val="28"/>
        </w:rPr>
      </w:pPr>
    </w:p>
    <w:p w14:paraId="40D1560B" w14:textId="77777777" w:rsidR="001612CA" w:rsidRDefault="001612CA">
      <w:pPr>
        <w:rPr>
          <w:rFonts w:hint="eastAsia"/>
          <w:b/>
          <w:bCs/>
          <w:sz w:val="24"/>
          <w:szCs w:val="28"/>
        </w:rPr>
      </w:pPr>
    </w:p>
    <w:p w14:paraId="3344D3F9" w14:textId="77777777" w:rsidR="001612CA" w:rsidRDefault="001612CA">
      <w:pPr>
        <w:rPr>
          <w:rFonts w:hint="eastAsia"/>
          <w:b/>
          <w:bCs/>
          <w:sz w:val="24"/>
          <w:szCs w:val="28"/>
        </w:rPr>
      </w:pPr>
    </w:p>
    <w:p w14:paraId="6A8F571A" w14:textId="77777777" w:rsidR="001612CA" w:rsidRDefault="001612CA">
      <w:pPr>
        <w:rPr>
          <w:rFonts w:hint="eastAsia"/>
          <w:b/>
          <w:bCs/>
          <w:sz w:val="24"/>
          <w:szCs w:val="28"/>
        </w:rPr>
      </w:pPr>
    </w:p>
    <w:p w14:paraId="54F1214F" w14:textId="77777777" w:rsidR="001612CA" w:rsidRDefault="001612CA">
      <w:pPr>
        <w:rPr>
          <w:rFonts w:hint="eastAsia"/>
          <w:b/>
          <w:bCs/>
          <w:sz w:val="24"/>
          <w:szCs w:val="28"/>
        </w:rPr>
      </w:pPr>
    </w:p>
    <w:p w14:paraId="5C2E69B0" w14:textId="77777777" w:rsidR="001612CA" w:rsidRPr="00417EF9" w:rsidRDefault="001612CA">
      <w:pPr>
        <w:rPr>
          <w:rFonts w:hint="eastAsia"/>
          <w:b/>
          <w:bCs/>
          <w:sz w:val="24"/>
          <w:szCs w:val="28"/>
        </w:rPr>
      </w:pPr>
    </w:p>
    <w:p w14:paraId="69C0D6A8" w14:textId="0110A35D" w:rsidR="00F908BB" w:rsidRDefault="00F908BB" w:rsidP="00DD1E34">
      <w:pPr>
        <w:jc w:val="center"/>
        <w:rPr>
          <w:rFonts w:hint="eastAsia"/>
          <w:b/>
          <w:bCs/>
          <w:noProof/>
          <w:sz w:val="24"/>
          <w:szCs w:val="28"/>
        </w:rPr>
      </w:pPr>
    </w:p>
    <w:p w14:paraId="20B3CCAA" w14:textId="1A0F7F7D" w:rsidR="00895D36" w:rsidRDefault="00A07FD8" w:rsidP="00DD1E34">
      <w:pPr>
        <w:jc w:val="center"/>
        <w:rPr>
          <w:rFonts w:hint="eastAsia"/>
          <w:b/>
          <w:bCs/>
          <w:sz w:val="24"/>
          <w:szCs w:val="28"/>
        </w:rPr>
      </w:pPr>
      <w:r>
        <w:rPr>
          <w:rFonts w:hint="eastAsia"/>
          <w:b/>
          <w:bCs/>
          <w:noProof/>
          <w:sz w:val="24"/>
          <w:szCs w:val="28"/>
        </w:rPr>
        <w:lastRenderedPageBreak/>
        <w:drawing>
          <wp:inline distT="0" distB="0" distL="0" distR="0" wp14:anchorId="5F9A9F12" wp14:editId="742FB7B0">
            <wp:extent cx="5274310" cy="6546850"/>
            <wp:effectExtent l="0" t="0" r="2540" b="6350"/>
            <wp:docPr id="801296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9656" name="图片 8012965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6546850"/>
                    </a:xfrm>
                    <a:prstGeom prst="rect">
                      <a:avLst/>
                    </a:prstGeom>
                  </pic:spPr>
                </pic:pic>
              </a:graphicData>
            </a:graphic>
          </wp:inline>
        </w:drawing>
      </w:r>
    </w:p>
    <w:p w14:paraId="25F7EBE9" w14:textId="54422F16" w:rsidR="006B3BA2" w:rsidRDefault="006B3BA2" w:rsidP="006B3BA2">
      <w:pPr>
        <w:rPr>
          <w:rFonts w:ascii="Times New Roman" w:hAnsi="Times New Roman" w:cs="Times New Roman"/>
          <w:color w:val="222222"/>
          <w:sz w:val="24"/>
          <w:szCs w:val="28"/>
          <w:shd w:val="clear" w:color="auto" w:fill="FFFFFF"/>
        </w:rPr>
      </w:pPr>
      <w:bookmarkStart w:id="31" w:name="OLE_LINK62"/>
      <w:r w:rsidRPr="009E103C">
        <w:rPr>
          <w:rFonts w:ascii="Times New Roman" w:eastAsia="Times New Roman" w:hAnsi="Times New Roman" w:hint="eastAsia"/>
          <w:b/>
          <w:bCs/>
          <w:sz w:val="24"/>
        </w:rPr>
        <w:t xml:space="preserve">Supplementary Figure </w:t>
      </w:r>
      <w:r w:rsidR="00E45B56">
        <w:rPr>
          <w:rFonts w:ascii="Times New Roman" w:hAnsi="Times New Roman" w:hint="eastAsia"/>
          <w:b/>
          <w:bCs/>
          <w:sz w:val="24"/>
        </w:rPr>
        <w:t>5</w:t>
      </w:r>
      <w:r w:rsidRPr="009E103C">
        <w:rPr>
          <w:rFonts w:ascii="Times New Roman" w:eastAsia="Times New Roman" w:hAnsi="Times New Roman" w:hint="eastAsia"/>
          <w:b/>
          <w:bCs/>
          <w:sz w:val="24"/>
        </w:rPr>
        <w:t>.</w:t>
      </w:r>
      <w:r w:rsidR="00567229" w:rsidRPr="009E103C">
        <w:rPr>
          <w:rFonts w:ascii="Times New Roman" w:hAnsi="Times New Roman" w:hint="eastAsia"/>
          <w:b/>
          <w:bCs/>
          <w:sz w:val="24"/>
        </w:rPr>
        <w:t xml:space="preserve"> AUC </w:t>
      </w:r>
      <w:r w:rsidR="00567229" w:rsidRPr="009E103C">
        <w:rPr>
          <w:rFonts w:ascii="Times New Roman" w:hAnsi="Times New Roman"/>
          <w:b/>
          <w:bCs/>
          <w:sz w:val="24"/>
        </w:rPr>
        <w:t>trajectory</w:t>
      </w:r>
      <w:r w:rsidR="00567229" w:rsidRPr="009E103C">
        <w:rPr>
          <w:rFonts w:ascii="Times New Roman" w:hAnsi="Times New Roman" w:hint="eastAsia"/>
          <w:b/>
          <w:bCs/>
          <w:sz w:val="24"/>
        </w:rPr>
        <w:t xml:space="preserve"> of feature selection </w:t>
      </w:r>
      <w:r w:rsidR="00567229" w:rsidRPr="009E103C">
        <w:rPr>
          <w:rFonts w:ascii="Times New Roman" w:hAnsi="Times New Roman"/>
          <w:b/>
          <w:bCs/>
          <w:sz w:val="24"/>
        </w:rPr>
        <w:t>algorithm</w:t>
      </w:r>
      <w:r w:rsidR="00760594">
        <w:rPr>
          <w:rFonts w:ascii="Times New Roman" w:hAnsi="Times New Roman" w:hint="eastAsia"/>
          <w:b/>
          <w:bCs/>
          <w:sz w:val="24"/>
        </w:rPr>
        <w:t xml:space="preserve"> and </w:t>
      </w:r>
      <w:r w:rsidR="004473F3">
        <w:rPr>
          <w:rFonts w:ascii="Times New Roman" w:hAnsi="Times New Roman" w:hint="eastAsia"/>
          <w:b/>
          <w:bCs/>
          <w:sz w:val="24"/>
        </w:rPr>
        <w:t>performances of reduced models</w:t>
      </w:r>
      <w:r w:rsidR="00567229" w:rsidRPr="009E103C">
        <w:rPr>
          <w:rFonts w:ascii="Times New Roman" w:hAnsi="Times New Roman" w:hint="eastAsia"/>
          <w:b/>
          <w:bCs/>
          <w:sz w:val="24"/>
        </w:rPr>
        <w:t>.</w:t>
      </w:r>
      <w:r w:rsidR="004473F3">
        <w:rPr>
          <w:rFonts w:ascii="Times New Roman" w:hAnsi="Times New Roman" w:hint="eastAsia"/>
          <w:b/>
          <w:bCs/>
          <w:sz w:val="24"/>
        </w:rPr>
        <w:t xml:space="preserve"> a.</w:t>
      </w:r>
      <w:r w:rsidR="004134A0">
        <w:rPr>
          <w:rFonts w:ascii="Times New Roman" w:hAnsi="Times New Roman" w:hint="eastAsia"/>
          <w:b/>
          <w:bCs/>
          <w:sz w:val="24"/>
        </w:rPr>
        <w:t xml:space="preserve"> </w:t>
      </w:r>
      <w:r w:rsidR="004134A0" w:rsidRPr="004134A0">
        <w:rPr>
          <w:rFonts w:ascii="Times New Roman" w:hAnsi="Times New Roman" w:hint="eastAsia"/>
          <w:sz w:val="24"/>
        </w:rPr>
        <w:t>In the forward feature selection based on AUC</w:t>
      </w:r>
      <w:r w:rsidR="00760594">
        <w:rPr>
          <w:rFonts w:ascii="Times New Roman" w:hAnsi="Times New Roman" w:hint="eastAsia"/>
          <w:sz w:val="24"/>
        </w:rPr>
        <w:t xml:space="preserve"> value</w:t>
      </w:r>
      <w:r w:rsidR="00BA4010">
        <w:rPr>
          <w:rFonts w:ascii="Times New Roman" w:hAnsi="Times New Roman" w:hint="eastAsia"/>
          <w:sz w:val="24"/>
        </w:rPr>
        <w:t xml:space="preserve"> with logistic regression model</w:t>
      </w:r>
      <w:r w:rsidR="004134A0" w:rsidRPr="004134A0">
        <w:rPr>
          <w:rFonts w:ascii="Times New Roman" w:hAnsi="Times New Roman" w:hint="eastAsia"/>
          <w:sz w:val="24"/>
        </w:rPr>
        <w:t xml:space="preserve">, variables </w:t>
      </w:r>
      <w:r w:rsidR="00760594">
        <w:rPr>
          <w:rFonts w:ascii="Times New Roman" w:hAnsi="Times New Roman" w:hint="eastAsia"/>
          <w:sz w:val="24"/>
        </w:rPr>
        <w:t>were</w:t>
      </w:r>
      <w:r w:rsidR="004134A0" w:rsidRPr="004134A0">
        <w:rPr>
          <w:rFonts w:ascii="Times New Roman" w:hAnsi="Times New Roman" w:hint="eastAsia"/>
          <w:sz w:val="24"/>
        </w:rPr>
        <w:t xml:space="preserve"> gradually added, and the scatterplot show</w:t>
      </w:r>
      <w:r w:rsidR="00760594">
        <w:rPr>
          <w:rFonts w:ascii="Times New Roman" w:hAnsi="Times New Roman" w:hint="eastAsia"/>
          <w:sz w:val="24"/>
        </w:rPr>
        <w:t>ed</w:t>
      </w:r>
      <w:r w:rsidR="004134A0" w:rsidRPr="004134A0">
        <w:rPr>
          <w:rFonts w:ascii="Times New Roman" w:hAnsi="Times New Roman" w:hint="eastAsia"/>
          <w:sz w:val="24"/>
        </w:rPr>
        <w:t xml:space="preserve"> that </w:t>
      </w:r>
      <w:r w:rsidR="00BC6D12">
        <w:rPr>
          <w:rFonts w:ascii="Times New Roman" w:hAnsi="Times New Roman" w:hint="eastAsia"/>
          <w:sz w:val="24"/>
        </w:rPr>
        <w:t xml:space="preserve">the </w:t>
      </w:r>
      <w:r w:rsidR="004134A0" w:rsidRPr="004134A0">
        <w:rPr>
          <w:rFonts w:ascii="Times New Roman" w:hAnsi="Times New Roman" w:hint="eastAsia"/>
          <w:sz w:val="24"/>
        </w:rPr>
        <w:t>AUC</w:t>
      </w:r>
      <w:r w:rsidR="00527535">
        <w:rPr>
          <w:rFonts w:ascii="Times New Roman" w:hAnsi="Times New Roman" w:hint="eastAsia"/>
          <w:sz w:val="24"/>
        </w:rPr>
        <w:t xml:space="preserve"> value</w:t>
      </w:r>
      <w:r w:rsidR="004134A0" w:rsidRPr="004134A0">
        <w:rPr>
          <w:rFonts w:ascii="Times New Roman" w:hAnsi="Times New Roman" w:hint="eastAsia"/>
          <w:sz w:val="24"/>
        </w:rPr>
        <w:t xml:space="preserve"> reache</w:t>
      </w:r>
      <w:r w:rsidR="00760594">
        <w:rPr>
          <w:rFonts w:ascii="Times New Roman" w:hAnsi="Times New Roman" w:hint="eastAsia"/>
          <w:sz w:val="24"/>
        </w:rPr>
        <w:t>d</w:t>
      </w:r>
      <w:r w:rsidR="004134A0" w:rsidRPr="004134A0">
        <w:rPr>
          <w:rFonts w:ascii="Times New Roman" w:hAnsi="Times New Roman" w:hint="eastAsia"/>
          <w:sz w:val="24"/>
        </w:rPr>
        <w:t xml:space="preserve"> its maximum </w:t>
      </w:r>
      <w:r w:rsidR="00760594">
        <w:rPr>
          <w:rFonts w:ascii="Times New Roman" w:hAnsi="Times New Roman" w:hint="eastAsia"/>
          <w:sz w:val="24"/>
        </w:rPr>
        <w:t xml:space="preserve">with </w:t>
      </w:r>
      <w:r w:rsidR="0018739E">
        <w:rPr>
          <w:rFonts w:ascii="Times New Roman" w:hAnsi="Times New Roman" w:hint="eastAsia"/>
          <w:sz w:val="24"/>
        </w:rPr>
        <w:t>22</w:t>
      </w:r>
      <w:r w:rsidR="004134A0" w:rsidRPr="004134A0">
        <w:rPr>
          <w:rFonts w:ascii="Times New Roman" w:hAnsi="Times New Roman" w:hint="eastAsia"/>
          <w:sz w:val="24"/>
        </w:rPr>
        <w:t xml:space="preserve"> variables.</w:t>
      </w:r>
      <w:r w:rsidR="0079428E">
        <w:rPr>
          <w:rFonts w:ascii="Times New Roman" w:hAnsi="Times New Roman" w:hint="eastAsia"/>
          <w:sz w:val="24"/>
        </w:rPr>
        <w:t xml:space="preserve"> </w:t>
      </w:r>
      <w:r w:rsidR="006521DB">
        <w:rPr>
          <w:rFonts w:ascii="Times New Roman" w:hAnsi="Times New Roman" w:hint="eastAsia"/>
          <w:b/>
          <w:bCs/>
          <w:sz w:val="24"/>
        </w:rPr>
        <w:t>b</w:t>
      </w:r>
      <w:r w:rsidR="006521DB" w:rsidRPr="000E212C">
        <w:rPr>
          <w:rFonts w:ascii="Times New Roman" w:hAnsi="Times New Roman" w:hint="eastAsia"/>
          <w:b/>
          <w:bCs/>
          <w:sz w:val="24"/>
        </w:rPr>
        <w:t>-</w:t>
      </w:r>
      <w:r w:rsidR="006521DB">
        <w:rPr>
          <w:rFonts w:ascii="Times New Roman" w:hAnsi="Times New Roman" w:hint="eastAsia"/>
          <w:b/>
          <w:bCs/>
          <w:sz w:val="24"/>
        </w:rPr>
        <w:t>c</w:t>
      </w:r>
      <w:r w:rsidR="006521DB" w:rsidRPr="000E212C">
        <w:rPr>
          <w:rFonts w:ascii="Times New Roman" w:hAnsi="Times New Roman" w:hint="eastAsia"/>
          <w:b/>
          <w:bCs/>
          <w:sz w:val="24"/>
        </w:rPr>
        <w:t>.</w:t>
      </w:r>
      <w:r w:rsidR="006521DB">
        <w:rPr>
          <w:rFonts w:ascii="Times New Roman" w:hAnsi="Times New Roman" w:hint="eastAsia"/>
          <w:sz w:val="24"/>
        </w:rPr>
        <w:t xml:space="preserve"> </w:t>
      </w:r>
      <w:r w:rsidR="006521DB" w:rsidRPr="0056532E">
        <w:rPr>
          <w:rFonts w:ascii="Times New Roman" w:hAnsi="Times New Roman" w:cs="Times New Roman"/>
          <w:color w:val="222222"/>
          <w:sz w:val="24"/>
          <w:szCs w:val="28"/>
          <w:shd w:val="clear" w:color="auto" w:fill="FFFFFF"/>
        </w:rPr>
        <w:t>Performance of</w:t>
      </w:r>
      <w:r w:rsidR="007F424C">
        <w:rPr>
          <w:rFonts w:ascii="Times New Roman" w:hAnsi="Times New Roman" w:cs="Times New Roman" w:hint="eastAsia"/>
          <w:color w:val="222222"/>
          <w:sz w:val="24"/>
          <w:szCs w:val="28"/>
          <w:shd w:val="clear" w:color="auto" w:fill="FFFFFF"/>
        </w:rPr>
        <w:t xml:space="preserve"> </w:t>
      </w:r>
      <w:r w:rsidR="007F424C" w:rsidRPr="008370C5">
        <w:rPr>
          <w:rFonts w:ascii="TimesNewRomanPSMT" w:hAnsi="TimesNewRomanPSMT" w:cs="TimesNewRomanPSMT"/>
          <w:sz w:val="24"/>
        </w:rPr>
        <w:t xml:space="preserve">the </w:t>
      </w:r>
      <w:r w:rsidR="007F424C" w:rsidRPr="008370C5">
        <w:rPr>
          <w:rFonts w:ascii="TimesNewRomanPSMT" w:hAnsi="TimesNewRomanPSMT" w:cs="TimesNewRomanPSMT" w:hint="eastAsia"/>
          <w:sz w:val="24"/>
        </w:rPr>
        <w:t>logistic regression</w:t>
      </w:r>
      <w:r w:rsidR="007F424C" w:rsidRPr="008370C5">
        <w:rPr>
          <w:rFonts w:ascii="TimesNewRomanPSMT" w:hAnsi="TimesNewRomanPSMT" w:cs="TimesNewRomanPSMT"/>
          <w:sz w:val="24"/>
        </w:rPr>
        <w:t>-based</w:t>
      </w:r>
      <w:r w:rsidR="007F424C" w:rsidRPr="008370C5">
        <w:rPr>
          <w:rFonts w:ascii="TimesNewRomanPSMT" w:hAnsi="TimesNewRomanPSMT" w:cs="TimesNewRomanPSMT" w:hint="eastAsia"/>
          <w:sz w:val="24"/>
        </w:rPr>
        <w:t xml:space="preserve"> </w:t>
      </w:r>
      <w:r w:rsidR="007F424C" w:rsidRPr="008370C5">
        <w:rPr>
          <w:rFonts w:ascii="TimesNewRomanPSMT" w:hAnsi="TimesNewRomanPSMT" w:cs="TimesNewRomanPSMT"/>
          <w:sz w:val="24"/>
        </w:rPr>
        <w:t>AD-diagnostic</w:t>
      </w:r>
      <w:r w:rsidR="007F424C" w:rsidRPr="008370C5">
        <w:rPr>
          <w:rFonts w:ascii="TimesNewRomanPSMT" w:hAnsi="TimesNewRomanPSMT" w:cs="TimesNewRomanPSMT" w:hint="eastAsia"/>
          <w:sz w:val="24"/>
        </w:rPr>
        <w:t xml:space="preserve"> model</w:t>
      </w:r>
      <w:r w:rsidR="007F424C">
        <w:rPr>
          <w:rFonts w:ascii="TimesNewRomanPSMT" w:hAnsi="TimesNewRomanPSMT" w:cs="TimesNewRomanPSMT" w:hint="eastAsia"/>
          <w:sz w:val="24"/>
        </w:rPr>
        <w:t xml:space="preserve"> and baseline model in the discovery cohort and a balanced subset of replication cohort</w:t>
      </w:r>
      <w:r w:rsidR="006521DB" w:rsidRPr="0056532E">
        <w:rPr>
          <w:rFonts w:ascii="Times New Roman" w:hAnsi="Times New Roman" w:cs="Times New Roman"/>
          <w:color w:val="222222"/>
          <w:sz w:val="24"/>
          <w:szCs w:val="28"/>
          <w:shd w:val="clear" w:color="auto" w:fill="FFFFFF"/>
        </w:rPr>
        <w:t>.</w:t>
      </w:r>
      <w:r w:rsidR="006521DB">
        <w:rPr>
          <w:rFonts w:ascii="Times New Roman" w:hAnsi="Times New Roman" w:cs="Times New Roman" w:hint="eastAsia"/>
          <w:color w:val="222222"/>
          <w:sz w:val="24"/>
          <w:szCs w:val="28"/>
          <w:shd w:val="clear" w:color="auto" w:fill="FFFFFF"/>
        </w:rPr>
        <w:t xml:space="preserve"> </w:t>
      </w:r>
      <w:r w:rsidR="0018739E">
        <w:rPr>
          <w:rFonts w:ascii="Times New Roman" w:hAnsi="Times New Roman" w:hint="eastAsia"/>
          <w:b/>
          <w:bCs/>
          <w:sz w:val="24"/>
        </w:rPr>
        <w:t>d</w:t>
      </w:r>
      <w:r w:rsidR="0079428E" w:rsidRPr="000E212C">
        <w:rPr>
          <w:rFonts w:ascii="Times New Roman" w:hAnsi="Times New Roman" w:hint="eastAsia"/>
          <w:b/>
          <w:bCs/>
          <w:sz w:val="24"/>
        </w:rPr>
        <w:t>-</w:t>
      </w:r>
      <w:r w:rsidR="0018739E">
        <w:rPr>
          <w:rFonts w:ascii="Times New Roman" w:hAnsi="Times New Roman" w:hint="eastAsia"/>
          <w:b/>
          <w:bCs/>
          <w:sz w:val="24"/>
        </w:rPr>
        <w:t>e</w:t>
      </w:r>
      <w:r w:rsidR="0079428E" w:rsidRPr="000E212C">
        <w:rPr>
          <w:rFonts w:ascii="Times New Roman" w:hAnsi="Times New Roman" w:hint="eastAsia"/>
          <w:b/>
          <w:bCs/>
          <w:sz w:val="24"/>
        </w:rPr>
        <w:t>.</w:t>
      </w:r>
      <w:r w:rsidR="0079428E">
        <w:rPr>
          <w:rFonts w:ascii="Times New Roman" w:hAnsi="Times New Roman" w:hint="eastAsia"/>
          <w:sz w:val="24"/>
        </w:rPr>
        <w:t xml:space="preserve"> </w:t>
      </w:r>
      <w:bookmarkStart w:id="32" w:name="OLE_LINK495"/>
      <w:r w:rsidR="000E212C" w:rsidRPr="0056532E">
        <w:rPr>
          <w:rFonts w:ascii="Times New Roman" w:hAnsi="Times New Roman" w:cs="Times New Roman"/>
          <w:color w:val="222222"/>
          <w:sz w:val="24"/>
          <w:szCs w:val="28"/>
          <w:shd w:val="clear" w:color="auto" w:fill="FFFFFF"/>
        </w:rPr>
        <w:t>Performance of</w:t>
      </w:r>
      <w:r w:rsidR="000E212C" w:rsidRPr="0056532E">
        <w:rPr>
          <w:rFonts w:ascii="Times New Roman" w:hAnsi="Times New Roman" w:cs="Times New Roman" w:hint="eastAsia"/>
          <w:color w:val="222222"/>
          <w:sz w:val="24"/>
          <w:szCs w:val="28"/>
          <w:shd w:val="clear" w:color="auto" w:fill="FFFFFF"/>
        </w:rPr>
        <w:t xml:space="preserve"> </w:t>
      </w:r>
      <w:r w:rsidR="000E212C" w:rsidRPr="0056532E">
        <w:rPr>
          <w:rFonts w:ascii="Times New Roman" w:hAnsi="Times New Roman" w:cs="Times New Roman"/>
          <w:color w:val="222222"/>
          <w:sz w:val="24"/>
          <w:szCs w:val="28"/>
          <w:shd w:val="clear" w:color="auto" w:fill="FFFFFF"/>
        </w:rPr>
        <w:t xml:space="preserve">the </w:t>
      </w:r>
      <w:r w:rsidR="000E212C" w:rsidRPr="0056532E">
        <w:rPr>
          <w:rFonts w:ascii="Times New Roman" w:hAnsi="Times New Roman" w:cs="Times New Roman" w:hint="eastAsia"/>
          <w:color w:val="222222"/>
          <w:sz w:val="24"/>
          <w:szCs w:val="28"/>
          <w:shd w:val="clear" w:color="auto" w:fill="FFFFFF"/>
        </w:rPr>
        <w:t>logistic regression model</w:t>
      </w:r>
      <w:r w:rsidR="00356D3F">
        <w:rPr>
          <w:rFonts w:ascii="Times New Roman" w:hAnsi="Times New Roman" w:cs="Times New Roman" w:hint="eastAsia"/>
          <w:color w:val="222222"/>
          <w:sz w:val="24"/>
          <w:szCs w:val="28"/>
          <w:shd w:val="clear" w:color="auto" w:fill="FFFFFF"/>
        </w:rPr>
        <w:t>s</w:t>
      </w:r>
      <w:r w:rsidR="000E212C" w:rsidRPr="0056532E">
        <w:rPr>
          <w:rFonts w:ascii="Times New Roman" w:hAnsi="Times New Roman" w:cs="Times New Roman" w:hint="eastAsia"/>
          <w:color w:val="222222"/>
          <w:sz w:val="24"/>
          <w:szCs w:val="28"/>
          <w:shd w:val="clear" w:color="auto" w:fill="FFFFFF"/>
        </w:rPr>
        <w:t xml:space="preserve"> with top</w:t>
      </w:r>
      <w:r w:rsidR="00453663">
        <w:rPr>
          <w:rFonts w:ascii="Times New Roman" w:hAnsi="Times New Roman" w:cs="Times New Roman" w:hint="eastAsia"/>
          <w:color w:val="222222"/>
          <w:sz w:val="24"/>
          <w:szCs w:val="28"/>
          <w:shd w:val="clear" w:color="auto" w:fill="FFFFFF"/>
        </w:rPr>
        <w:t xml:space="preserve"> </w:t>
      </w:r>
      <w:r w:rsidR="0018739E">
        <w:rPr>
          <w:rFonts w:ascii="Times New Roman" w:hAnsi="Times New Roman" w:cs="Times New Roman" w:hint="eastAsia"/>
          <w:color w:val="222222"/>
          <w:sz w:val="24"/>
          <w:szCs w:val="28"/>
          <w:shd w:val="clear" w:color="auto" w:fill="FFFFFF"/>
        </w:rPr>
        <w:t>5</w:t>
      </w:r>
      <w:r w:rsidR="000E212C" w:rsidRPr="0056532E">
        <w:rPr>
          <w:rFonts w:ascii="Times New Roman" w:hAnsi="Times New Roman" w:cs="Times New Roman" w:hint="eastAsia"/>
          <w:color w:val="222222"/>
          <w:sz w:val="24"/>
          <w:szCs w:val="28"/>
          <w:shd w:val="clear" w:color="auto" w:fill="FFFFFF"/>
        </w:rPr>
        <w:t>,</w:t>
      </w:r>
      <w:r w:rsidR="0056532E">
        <w:rPr>
          <w:rFonts w:ascii="Times New Roman" w:hAnsi="Times New Roman" w:cs="Times New Roman" w:hint="eastAsia"/>
          <w:color w:val="222222"/>
          <w:sz w:val="24"/>
          <w:szCs w:val="28"/>
          <w:shd w:val="clear" w:color="auto" w:fill="FFFFFF"/>
        </w:rPr>
        <w:t xml:space="preserve"> </w:t>
      </w:r>
      <w:r w:rsidR="000E212C" w:rsidRPr="0056532E">
        <w:rPr>
          <w:rFonts w:ascii="Times New Roman" w:hAnsi="Times New Roman" w:cs="Times New Roman" w:hint="eastAsia"/>
          <w:color w:val="222222"/>
          <w:sz w:val="24"/>
          <w:szCs w:val="28"/>
          <w:shd w:val="clear" w:color="auto" w:fill="FFFFFF"/>
        </w:rPr>
        <w:t>top</w:t>
      </w:r>
      <w:r w:rsidR="00453663">
        <w:rPr>
          <w:rFonts w:ascii="Times New Roman" w:hAnsi="Times New Roman" w:cs="Times New Roman" w:hint="eastAsia"/>
          <w:color w:val="222222"/>
          <w:sz w:val="24"/>
          <w:szCs w:val="28"/>
          <w:shd w:val="clear" w:color="auto" w:fill="FFFFFF"/>
        </w:rPr>
        <w:t xml:space="preserve"> </w:t>
      </w:r>
      <w:r w:rsidR="0018739E">
        <w:rPr>
          <w:rFonts w:ascii="Times New Roman" w:hAnsi="Times New Roman" w:cs="Times New Roman" w:hint="eastAsia"/>
          <w:color w:val="222222"/>
          <w:sz w:val="24"/>
          <w:szCs w:val="28"/>
          <w:shd w:val="clear" w:color="auto" w:fill="FFFFFF"/>
        </w:rPr>
        <w:t>10</w:t>
      </w:r>
      <w:r w:rsidR="000E212C" w:rsidRPr="0056532E">
        <w:rPr>
          <w:rFonts w:ascii="Times New Roman" w:hAnsi="Times New Roman" w:cs="Times New Roman" w:hint="eastAsia"/>
          <w:color w:val="222222"/>
          <w:sz w:val="24"/>
          <w:szCs w:val="28"/>
          <w:shd w:val="clear" w:color="auto" w:fill="FFFFFF"/>
        </w:rPr>
        <w:t xml:space="preserve"> and top</w:t>
      </w:r>
      <w:r w:rsidR="00453663">
        <w:rPr>
          <w:rFonts w:ascii="Times New Roman" w:hAnsi="Times New Roman" w:cs="Times New Roman" w:hint="eastAsia"/>
          <w:color w:val="222222"/>
          <w:sz w:val="24"/>
          <w:szCs w:val="28"/>
          <w:shd w:val="clear" w:color="auto" w:fill="FFFFFF"/>
        </w:rPr>
        <w:t xml:space="preserve"> </w:t>
      </w:r>
      <w:r w:rsidR="0018739E">
        <w:rPr>
          <w:rFonts w:ascii="Times New Roman" w:hAnsi="Times New Roman" w:cs="Times New Roman" w:hint="eastAsia"/>
          <w:color w:val="222222"/>
          <w:sz w:val="24"/>
          <w:szCs w:val="28"/>
          <w:shd w:val="clear" w:color="auto" w:fill="FFFFFF"/>
        </w:rPr>
        <w:t>15</w:t>
      </w:r>
      <w:r w:rsidR="000E212C" w:rsidRPr="0056532E">
        <w:rPr>
          <w:rFonts w:ascii="Times New Roman" w:hAnsi="Times New Roman" w:cs="Times New Roman" w:hint="eastAsia"/>
          <w:color w:val="222222"/>
          <w:sz w:val="24"/>
          <w:szCs w:val="28"/>
          <w:shd w:val="clear" w:color="auto" w:fill="FFFFFF"/>
        </w:rPr>
        <w:t xml:space="preserve"> variables</w:t>
      </w:r>
      <w:r w:rsidR="000E212C" w:rsidRPr="0056532E">
        <w:rPr>
          <w:rFonts w:ascii="Times New Roman" w:hAnsi="Times New Roman" w:cs="Times New Roman"/>
          <w:color w:val="222222"/>
          <w:sz w:val="24"/>
          <w:szCs w:val="28"/>
          <w:shd w:val="clear" w:color="auto" w:fill="FFFFFF"/>
        </w:rPr>
        <w:t xml:space="preserve"> in the discovery</w:t>
      </w:r>
      <w:r w:rsidR="000E212C" w:rsidRPr="0056532E">
        <w:rPr>
          <w:rFonts w:ascii="Times New Roman" w:hAnsi="Times New Roman" w:cs="Times New Roman" w:hint="eastAsia"/>
          <w:color w:val="222222"/>
          <w:sz w:val="24"/>
          <w:szCs w:val="28"/>
          <w:shd w:val="clear" w:color="auto" w:fill="FFFFFF"/>
        </w:rPr>
        <w:t xml:space="preserve"> and</w:t>
      </w:r>
      <w:r w:rsidR="000E212C" w:rsidRPr="0056532E">
        <w:rPr>
          <w:rFonts w:ascii="Times New Roman" w:hAnsi="Times New Roman" w:cs="Times New Roman"/>
          <w:color w:val="222222"/>
          <w:sz w:val="24"/>
          <w:szCs w:val="28"/>
          <w:shd w:val="clear" w:color="auto" w:fill="FFFFFF"/>
        </w:rPr>
        <w:t xml:space="preserve"> replication cohort</w:t>
      </w:r>
      <w:r w:rsidR="00356D3F">
        <w:rPr>
          <w:rFonts w:ascii="Times New Roman" w:hAnsi="Times New Roman" w:cs="Times New Roman" w:hint="eastAsia"/>
          <w:color w:val="222222"/>
          <w:sz w:val="24"/>
          <w:szCs w:val="28"/>
          <w:shd w:val="clear" w:color="auto" w:fill="FFFFFF"/>
        </w:rPr>
        <w:t>s</w:t>
      </w:r>
      <w:r w:rsidR="000E212C" w:rsidRPr="0056532E">
        <w:rPr>
          <w:rFonts w:ascii="Times New Roman" w:hAnsi="Times New Roman" w:cs="Times New Roman"/>
          <w:color w:val="222222"/>
          <w:sz w:val="24"/>
          <w:szCs w:val="28"/>
          <w:shd w:val="clear" w:color="auto" w:fill="FFFFFF"/>
        </w:rPr>
        <w:t>.</w:t>
      </w:r>
      <w:bookmarkEnd w:id="32"/>
    </w:p>
    <w:p w14:paraId="18979417" w14:textId="77777777" w:rsidR="00940032" w:rsidRDefault="00940032" w:rsidP="006B3BA2">
      <w:pPr>
        <w:rPr>
          <w:rFonts w:ascii="Times New Roman" w:hAnsi="Times New Roman" w:cs="Times New Roman"/>
          <w:color w:val="222222"/>
          <w:sz w:val="24"/>
          <w:szCs w:val="28"/>
          <w:shd w:val="clear" w:color="auto" w:fill="FFFFFF"/>
        </w:rPr>
      </w:pPr>
    </w:p>
    <w:p w14:paraId="4B2030B5" w14:textId="77777777" w:rsidR="00940032" w:rsidRDefault="00940032" w:rsidP="006B3BA2">
      <w:pPr>
        <w:rPr>
          <w:rFonts w:ascii="Times New Roman" w:hAnsi="Times New Roman" w:cs="Times New Roman"/>
          <w:color w:val="222222"/>
          <w:sz w:val="24"/>
          <w:szCs w:val="28"/>
          <w:shd w:val="clear" w:color="auto" w:fill="FFFFFF"/>
        </w:rPr>
      </w:pPr>
    </w:p>
    <w:p w14:paraId="1C577D00" w14:textId="783C0CC7" w:rsidR="00940032" w:rsidRDefault="00940032" w:rsidP="00940032">
      <w:pPr>
        <w:jc w:val="center"/>
        <w:rPr>
          <w:rFonts w:ascii="Times New Roman" w:hAnsi="Times New Roman" w:cs="Times New Roman"/>
          <w:color w:val="222222"/>
          <w:sz w:val="24"/>
          <w:szCs w:val="28"/>
          <w:shd w:val="clear" w:color="auto" w:fill="FFFFFF"/>
        </w:rPr>
      </w:pPr>
      <w:r>
        <w:rPr>
          <w:rFonts w:ascii="Times New Roman" w:hAnsi="Times New Roman" w:cs="Times New Roman"/>
          <w:noProof/>
          <w:color w:val="222222"/>
          <w:sz w:val="24"/>
          <w:szCs w:val="28"/>
          <w:shd w:val="clear" w:color="auto" w:fill="FFFFFF"/>
        </w:rPr>
        <w:lastRenderedPageBreak/>
        <w:drawing>
          <wp:inline distT="0" distB="0" distL="0" distR="0" wp14:anchorId="32C31AA4" wp14:editId="1FD267A6">
            <wp:extent cx="3240000" cy="2775969"/>
            <wp:effectExtent l="0" t="0" r="0" b="5715"/>
            <wp:docPr id="1945789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89167" name="图片 194578916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40000" cy="2775969"/>
                    </a:xfrm>
                    <a:prstGeom prst="rect">
                      <a:avLst/>
                    </a:prstGeom>
                  </pic:spPr>
                </pic:pic>
              </a:graphicData>
            </a:graphic>
          </wp:inline>
        </w:drawing>
      </w:r>
    </w:p>
    <w:p w14:paraId="20FFCDB9" w14:textId="69FBA304" w:rsidR="00940032" w:rsidRPr="00940032" w:rsidRDefault="00940032" w:rsidP="006B3BA2">
      <w:pPr>
        <w:rPr>
          <w:rFonts w:ascii="Times New Roman" w:eastAsia="Times New Roman" w:hAnsi="Times New Roman"/>
          <w:b/>
          <w:bCs/>
          <w:sz w:val="24"/>
        </w:rPr>
      </w:pPr>
      <w:r w:rsidRPr="009E103C">
        <w:rPr>
          <w:rFonts w:ascii="Times New Roman" w:eastAsia="Times New Roman" w:hAnsi="Times New Roman" w:hint="eastAsia"/>
          <w:b/>
          <w:bCs/>
          <w:sz w:val="24"/>
        </w:rPr>
        <w:t xml:space="preserve">Supplementary Figure </w:t>
      </w:r>
      <w:r w:rsidR="00E45B56">
        <w:rPr>
          <w:rFonts w:ascii="Times New Roman" w:hAnsi="Times New Roman" w:hint="eastAsia"/>
          <w:b/>
          <w:bCs/>
          <w:sz w:val="24"/>
        </w:rPr>
        <w:t>6</w:t>
      </w:r>
      <w:r w:rsidRPr="009E103C">
        <w:rPr>
          <w:rFonts w:ascii="Times New Roman" w:eastAsia="Times New Roman" w:hAnsi="Times New Roman" w:hint="eastAsia"/>
          <w:b/>
          <w:bCs/>
          <w:sz w:val="24"/>
        </w:rPr>
        <w:t>.</w:t>
      </w:r>
      <w:r w:rsidRPr="00940032">
        <w:rPr>
          <w:rFonts w:ascii="Times New Roman" w:hAnsi="Times New Roman" w:cs="Times New Roman"/>
          <w:color w:val="222222"/>
          <w:sz w:val="24"/>
          <w:szCs w:val="28"/>
          <w:shd w:val="clear" w:color="auto" w:fill="FFFFFF"/>
        </w:rPr>
        <w:t xml:space="preserve"> </w:t>
      </w:r>
      <w:r w:rsidRPr="00940032">
        <w:rPr>
          <w:rFonts w:ascii="Times New Roman" w:eastAsia="Times New Roman" w:hAnsi="Times New Roman"/>
          <w:b/>
          <w:bCs/>
          <w:sz w:val="24"/>
        </w:rPr>
        <w:t>Performance of</w:t>
      </w:r>
      <w:r w:rsidRPr="00940032">
        <w:rPr>
          <w:rFonts w:ascii="Times New Roman" w:eastAsia="Times New Roman" w:hAnsi="Times New Roman" w:hint="eastAsia"/>
          <w:b/>
          <w:bCs/>
          <w:sz w:val="24"/>
        </w:rPr>
        <w:t xml:space="preserve"> </w:t>
      </w:r>
      <w:r w:rsidRPr="00940032">
        <w:rPr>
          <w:rFonts w:ascii="Times New Roman" w:eastAsia="Times New Roman" w:hAnsi="Times New Roman"/>
          <w:b/>
          <w:bCs/>
          <w:sz w:val="24"/>
        </w:rPr>
        <w:t xml:space="preserve">the </w:t>
      </w:r>
      <w:r w:rsidRPr="00940032">
        <w:rPr>
          <w:rFonts w:ascii="Times New Roman" w:eastAsia="Times New Roman" w:hAnsi="Times New Roman" w:hint="eastAsia"/>
          <w:b/>
          <w:bCs/>
          <w:sz w:val="24"/>
        </w:rPr>
        <w:t>logistic regression</w:t>
      </w:r>
      <w:r w:rsidRPr="00940032">
        <w:rPr>
          <w:rFonts w:ascii="Times New Roman" w:eastAsia="Times New Roman" w:hAnsi="Times New Roman"/>
          <w:b/>
          <w:bCs/>
          <w:sz w:val="24"/>
        </w:rPr>
        <w:t>-based</w:t>
      </w:r>
      <w:r w:rsidRPr="00940032">
        <w:rPr>
          <w:rFonts w:ascii="Times New Roman" w:eastAsia="Times New Roman" w:hAnsi="Times New Roman" w:hint="eastAsia"/>
          <w:b/>
          <w:bCs/>
          <w:sz w:val="24"/>
        </w:rPr>
        <w:t xml:space="preserve"> </w:t>
      </w:r>
      <w:r w:rsidRPr="00940032">
        <w:rPr>
          <w:rFonts w:ascii="Times New Roman" w:eastAsia="Times New Roman" w:hAnsi="Times New Roman"/>
          <w:b/>
          <w:bCs/>
          <w:sz w:val="24"/>
        </w:rPr>
        <w:t>AD-diagnostic</w:t>
      </w:r>
      <w:r w:rsidRPr="00940032">
        <w:rPr>
          <w:rFonts w:ascii="Times New Roman" w:eastAsia="Times New Roman" w:hAnsi="Times New Roman" w:hint="eastAsia"/>
          <w:b/>
          <w:bCs/>
          <w:sz w:val="24"/>
        </w:rPr>
        <w:t xml:space="preserve"> model </w:t>
      </w:r>
      <w:r>
        <w:rPr>
          <w:rFonts w:ascii="Times New Roman" w:hAnsi="Times New Roman" w:hint="eastAsia"/>
          <w:b/>
          <w:bCs/>
          <w:sz w:val="24"/>
        </w:rPr>
        <w:t xml:space="preserve">in the male-only and female-only subset </w:t>
      </w:r>
      <w:r w:rsidRPr="00940032">
        <w:rPr>
          <w:rFonts w:ascii="Times New Roman" w:eastAsia="Times New Roman" w:hAnsi="Times New Roman" w:hint="eastAsia"/>
          <w:b/>
          <w:bCs/>
          <w:sz w:val="24"/>
        </w:rPr>
        <w:t>of replication cohort.</w:t>
      </w:r>
    </w:p>
    <w:p w14:paraId="5C3E1177" w14:textId="77777777" w:rsidR="00940032" w:rsidRDefault="00940032" w:rsidP="006B3BA2">
      <w:pPr>
        <w:rPr>
          <w:rFonts w:ascii="Times New Roman" w:hAnsi="Times New Roman" w:cs="Times New Roman"/>
          <w:color w:val="222222"/>
          <w:sz w:val="24"/>
          <w:szCs w:val="28"/>
          <w:shd w:val="clear" w:color="auto" w:fill="FFFFFF"/>
        </w:rPr>
      </w:pPr>
    </w:p>
    <w:p w14:paraId="78E67709" w14:textId="77777777" w:rsidR="00940032" w:rsidRDefault="00940032" w:rsidP="006B3BA2">
      <w:pPr>
        <w:rPr>
          <w:rFonts w:ascii="Times New Roman" w:hAnsi="Times New Roman" w:cs="Times New Roman"/>
          <w:color w:val="222222"/>
          <w:sz w:val="24"/>
          <w:szCs w:val="28"/>
          <w:shd w:val="clear" w:color="auto" w:fill="FFFFFF"/>
        </w:rPr>
      </w:pPr>
    </w:p>
    <w:p w14:paraId="6B173AA9" w14:textId="77777777" w:rsidR="00940032" w:rsidRDefault="00940032" w:rsidP="006B3BA2">
      <w:pPr>
        <w:rPr>
          <w:rFonts w:ascii="Times New Roman" w:hAnsi="Times New Roman" w:cs="Times New Roman"/>
          <w:color w:val="222222"/>
          <w:sz w:val="24"/>
          <w:szCs w:val="28"/>
          <w:shd w:val="clear" w:color="auto" w:fill="FFFFFF"/>
        </w:rPr>
      </w:pPr>
    </w:p>
    <w:p w14:paraId="62F4532A" w14:textId="77777777" w:rsidR="00940032" w:rsidRDefault="00940032" w:rsidP="006B3BA2">
      <w:pPr>
        <w:rPr>
          <w:rFonts w:ascii="Times New Roman" w:hAnsi="Times New Roman" w:cs="Times New Roman"/>
          <w:color w:val="222222"/>
          <w:sz w:val="24"/>
          <w:szCs w:val="28"/>
          <w:shd w:val="clear" w:color="auto" w:fill="FFFFFF"/>
        </w:rPr>
      </w:pPr>
    </w:p>
    <w:p w14:paraId="3B9859D8" w14:textId="77777777" w:rsidR="00940032" w:rsidRDefault="00940032" w:rsidP="006B3BA2">
      <w:pPr>
        <w:rPr>
          <w:rFonts w:ascii="Times New Roman" w:hAnsi="Times New Roman" w:cs="Times New Roman"/>
          <w:color w:val="222222"/>
          <w:sz w:val="24"/>
          <w:szCs w:val="28"/>
          <w:shd w:val="clear" w:color="auto" w:fill="FFFFFF"/>
        </w:rPr>
      </w:pPr>
    </w:p>
    <w:p w14:paraId="3383DE3F" w14:textId="77777777" w:rsidR="00940032" w:rsidRDefault="00940032" w:rsidP="006B3BA2">
      <w:pPr>
        <w:rPr>
          <w:rFonts w:ascii="Times New Roman" w:hAnsi="Times New Roman" w:cs="Times New Roman"/>
          <w:color w:val="222222"/>
          <w:sz w:val="24"/>
          <w:szCs w:val="28"/>
          <w:shd w:val="clear" w:color="auto" w:fill="FFFFFF"/>
        </w:rPr>
      </w:pPr>
    </w:p>
    <w:p w14:paraId="32CEA048" w14:textId="77777777" w:rsidR="00940032" w:rsidRDefault="00940032" w:rsidP="006B3BA2">
      <w:pPr>
        <w:rPr>
          <w:rFonts w:ascii="Times New Roman" w:hAnsi="Times New Roman" w:cs="Times New Roman"/>
          <w:color w:val="222222"/>
          <w:sz w:val="24"/>
          <w:szCs w:val="28"/>
          <w:shd w:val="clear" w:color="auto" w:fill="FFFFFF"/>
        </w:rPr>
      </w:pPr>
    </w:p>
    <w:p w14:paraId="665716A0" w14:textId="77777777" w:rsidR="00940032" w:rsidRDefault="00940032" w:rsidP="006B3BA2">
      <w:pPr>
        <w:rPr>
          <w:rFonts w:ascii="Times New Roman" w:hAnsi="Times New Roman" w:cs="Times New Roman"/>
          <w:color w:val="222222"/>
          <w:sz w:val="24"/>
          <w:szCs w:val="28"/>
          <w:shd w:val="clear" w:color="auto" w:fill="FFFFFF"/>
        </w:rPr>
      </w:pPr>
    </w:p>
    <w:p w14:paraId="02F77771" w14:textId="77777777" w:rsidR="00940032" w:rsidRDefault="00940032" w:rsidP="006B3BA2">
      <w:pPr>
        <w:rPr>
          <w:rFonts w:ascii="Times New Roman" w:hAnsi="Times New Roman" w:cs="Times New Roman"/>
          <w:color w:val="222222"/>
          <w:sz w:val="24"/>
          <w:szCs w:val="28"/>
          <w:shd w:val="clear" w:color="auto" w:fill="FFFFFF"/>
        </w:rPr>
      </w:pPr>
    </w:p>
    <w:p w14:paraId="4B4EB44B" w14:textId="77777777" w:rsidR="00940032" w:rsidRDefault="00940032" w:rsidP="006B3BA2">
      <w:pPr>
        <w:rPr>
          <w:rFonts w:ascii="Times New Roman" w:hAnsi="Times New Roman" w:cs="Times New Roman"/>
          <w:color w:val="222222"/>
          <w:sz w:val="24"/>
          <w:szCs w:val="28"/>
          <w:shd w:val="clear" w:color="auto" w:fill="FFFFFF"/>
        </w:rPr>
      </w:pPr>
    </w:p>
    <w:p w14:paraId="09C2CA77" w14:textId="77777777" w:rsidR="00940032" w:rsidRDefault="00940032" w:rsidP="006B3BA2">
      <w:pPr>
        <w:rPr>
          <w:rFonts w:ascii="Times New Roman" w:hAnsi="Times New Roman" w:cs="Times New Roman"/>
          <w:color w:val="222222"/>
          <w:sz w:val="24"/>
          <w:szCs w:val="28"/>
          <w:shd w:val="clear" w:color="auto" w:fill="FFFFFF"/>
        </w:rPr>
      </w:pPr>
    </w:p>
    <w:p w14:paraId="6F950B73" w14:textId="77777777" w:rsidR="00940032" w:rsidRDefault="00940032" w:rsidP="006B3BA2">
      <w:pPr>
        <w:rPr>
          <w:rFonts w:ascii="Times New Roman" w:hAnsi="Times New Roman" w:cs="Times New Roman"/>
          <w:color w:val="222222"/>
          <w:sz w:val="24"/>
          <w:szCs w:val="28"/>
          <w:shd w:val="clear" w:color="auto" w:fill="FFFFFF"/>
        </w:rPr>
      </w:pPr>
    </w:p>
    <w:p w14:paraId="387AAE17" w14:textId="77777777" w:rsidR="00940032" w:rsidRDefault="00940032" w:rsidP="006B3BA2">
      <w:pPr>
        <w:rPr>
          <w:rFonts w:ascii="Times New Roman" w:hAnsi="Times New Roman" w:cs="Times New Roman"/>
          <w:color w:val="222222"/>
          <w:sz w:val="24"/>
          <w:szCs w:val="28"/>
          <w:shd w:val="clear" w:color="auto" w:fill="FFFFFF"/>
        </w:rPr>
      </w:pPr>
    </w:p>
    <w:p w14:paraId="16FC9641" w14:textId="77777777" w:rsidR="00940032" w:rsidRDefault="00940032" w:rsidP="006B3BA2">
      <w:pPr>
        <w:rPr>
          <w:rFonts w:ascii="Times New Roman" w:hAnsi="Times New Roman" w:cs="Times New Roman"/>
          <w:color w:val="222222"/>
          <w:sz w:val="24"/>
          <w:szCs w:val="28"/>
          <w:shd w:val="clear" w:color="auto" w:fill="FFFFFF"/>
        </w:rPr>
      </w:pPr>
    </w:p>
    <w:p w14:paraId="39C7C31D" w14:textId="77777777" w:rsidR="00940032" w:rsidRDefault="00940032" w:rsidP="006B3BA2">
      <w:pPr>
        <w:rPr>
          <w:rFonts w:ascii="Times New Roman" w:hAnsi="Times New Roman" w:cs="Times New Roman"/>
          <w:color w:val="222222"/>
          <w:sz w:val="24"/>
          <w:szCs w:val="28"/>
          <w:shd w:val="clear" w:color="auto" w:fill="FFFFFF"/>
        </w:rPr>
      </w:pPr>
    </w:p>
    <w:p w14:paraId="50651E46" w14:textId="77777777" w:rsidR="00940032" w:rsidRDefault="00940032" w:rsidP="006B3BA2">
      <w:pPr>
        <w:rPr>
          <w:rFonts w:ascii="Times New Roman" w:hAnsi="Times New Roman" w:cs="Times New Roman"/>
          <w:color w:val="222222"/>
          <w:sz w:val="24"/>
          <w:szCs w:val="28"/>
          <w:shd w:val="clear" w:color="auto" w:fill="FFFFFF"/>
        </w:rPr>
      </w:pPr>
    </w:p>
    <w:p w14:paraId="14E070E4" w14:textId="77777777" w:rsidR="00940032" w:rsidRDefault="00940032" w:rsidP="006B3BA2">
      <w:pPr>
        <w:rPr>
          <w:rFonts w:ascii="Times New Roman" w:hAnsi="Times New Roman" w:cs="Times New Roman"/>
          <w:color w:val="222222"/>
          <w:sz w:val="24"/>
          <w:szCs w:val="28"/>
          <w:shd w:val="clear" w:color="auto" w:fill="FFFFFF"/>
        </w:rPr>
      </w:pPr>
    </w:p>
    <w:p w14:paraId="1B05E974" w14:textId="77777777" w:rsidR="00940032" w:rsidRDefault="00940032" w:rsidP="006B3BA2">
      <w:pPr>
        <w:rPr>
          <w:rFonts w:ascii="Times New Roman" w:hAnsi="Times New Roman" w:cs="Times New Roman"/>
          <w:color w:val="222222"/>
          <w:sz w:val="24"/>
          <w:szCs w:val="28"/>
          <w:shd w:val="clear" w:color="auto" w:fill="FFFFFF"/>
        </w:rPr>
      </w:pPr>
    </w:p>
    <w:p w14:paraId="59AAC79F" w14:textId="77777777" w:rsidR="00940032" w:rsidRDefault="00940032" w:rsidP="006B3BA2">
      <w:pPr>
        <w:rPr>
          <w:rFonts w:ascii="Times New Roman" w:hAnsi="Times New Roman" w:cs="Times New Roman"/>
          <w:color w:val="222222"/>
          <w:sz w:val="24"/>
          <w:szCs w:val="28"/>
          <w:shd w:val="clear" w:color="auto" w:fill="FFFFFF"/>
        </w:rPr>
      </w:pPr>
    </w:p>
    <w:p w14:paraId="5DF51FD0" w14:textId="77777777" w:rsidR="00940032" w:rsidRDefault="00940032" w:rsidP="006B3BA2">
      <w:pPr>
        <w:rPr>
          <w:rFonts w:ascii="Times New Roman" w:hAnsi="Times New Roman" w:cs="Times New Roman"/>
          <w:color w:val="222222"/>
          <w:sz w:val="24"/>
          <w:szCs w:val="28"/>
          <w:shd w:val="clear" w:color="auto" w:fill="FFFFFF"/>
        </w:rPr>
      </w:pPr>
    </w:p>
    <w:p w14:paraId="13FBE0CF" w14:textId="77777777" w:rsidR="00940032" w:rsidRDefault="00940032" w:rsidP="006B3BA2">
      <w:pPr>
        <w:rPr>
          <w:rFonts w:ascii="Times New Roman" w:hAnsi="Times New Roman" w:cs="Times New Roman"/>
          <w:color w:val="222222"/>
          <w:sz w:val="24"/>
          <w:szCs w:val="28"/>
          <w:shd w:val="clear" w:color="auto" w:fill="FFFFFF"/>
        </w:rPr>
      </w:pPr>
    </w:p>
    <w:p w14:paraId="6767C5F7" w14:textId="77777777" w:rsidR="00940032" w:rsidRPr="0056532E" w:rsidRDefault="00940032" w:rsidP="006B3BA2">
      <w:pPr>
        <w:rPr>
          <w:rFonts w:ascii="Times New Roman" w:hAnsi="Times New Roman"/>
          <w:sz w:val="32"/>
          <w:szCs w:val="28"/>
        </w:rPr>
      </w:pPr>
    </w:p>
    <w:bookmarkEnd w:id="31"/>
    <w:p w14:paraId="201B61CF" w14:textId="77777777" w:rsidR="00BA1F1A" w:rsidRPr="00940032" w:rsidRDefault="00BA1F1A">
      <w:pPr>
        <w:rPr>
          <w:rFonts w:hint="eastAsia"/>
          <w:b/>
          <w:bCs/>
          <w:sz w:val="24"/>
          <w:szCs w:val="28"/>
        </w:rPr>
      </w:pPr>
    </w:p>
    <w:p w14:paraId="44EEF8A5" w14:textId="5BE2150F" w:rsidR="003A6967" w:rsidRDefault="001E241E" w:rsidP="003A6967">
      <w:pPr>
        <w:jc w:val="center"/>
        <w:rPr>
          <w:rFonts w:hint="eastAsia"/>
          <w:b/>
          <w:bCs/>
          <w:sz w:val="24"/>
          <w:szCs w:val="28"/>
        </w:rPr>
      </w:pPr>
      <w:r>
        <w:rPr>
          <w:rFonts w:hint="eastAsia"/>
          <w:b/>
          <w:bCs/>
          <w:noProof/>
          <w:sz w:val="24"/>
          <w:szCs w:val="28"/>
        </w:rPr>
        <w:lastRenderedPageBreak/>
        <w:drawing>
          <wp:inline distT="0" distB="0" distL="0" distR="0" wp14:anchorId="0B4EC4C8" wp14:editId="26455A6B">
            <wp:extent cx="5274310" cy="3994150"/>
            <wp:effectExtent l="0" t="0" r="2540" b="6350"/>
            <wp:docPr id="10951910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91042" name="图片 10951910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994150"/>
                    </a:xfrm>
                    <a:prstGeom prst="rect">
                      <a:avLst/>
                    </a:prstGeom>
                  </pic:spPr>
                </pic:pic>
              </a:graphicData>
            </a:graphic>
          </wp:inline>
        </w:drawing>
      </w:r>
    </w:p>
    <w:p w14:paraId="3EFC0D4D" w14:textId="0C5AE9DD" w:rsidR="003A6967" w:rsidRPr="0056532E" w:rsidRDefault="003A6967" w:rsidP="003A6967">
      <w:pPr>
        <w:rPr>
          <w:rFonts w:ascii="Times New Roman" w:hAnsi="Times New Roman"/>
          <w:b/>
          <w:bCs/>
          <w:sz w:val="32"/>
          <w:szCs w:val="28"/>
        </w:rPr>
      </w:pPr>
      <w:bookmarkStart w:id="33" w:name="OLE_LINK480"/>
      <w:r w:rsidRPr="009E103C">
        <w:rPr>
          <w:rFonts w:ascii="Times New Roman" w:eastAsia="Times New Roman" w:hAnsi="Times New Roman" w:hint="eastAsia"/>
          <w:b/>
          <w:bCs/>
          <w:sz w:val="24"/>
        </w:rPr>
        <w:t xml:space="preserve">Supplementary Figure </w:t>
      </w:r>
      <w:r w:rsidR="00E45B56">
        <w:rPr>
          <w:rFonts w:ascii="Times New Roman" w:hAnsi="Times New Roman" w:hint="eastAsia"/>
          <w:b/>
          <w:bCs/>
          <w:sz w:val="24"/>
        </w:rPr>
        <w:t>7</w:t>
      </w:r>
      <w:r w:rsidRPr="009E103C">
        <w:rPr>
          <w:rFonts w:ascii="Times New Roman" w:eastAsia="Times New Roman" w:hAnsi="Times New Roman" w:hint="eastAsia"/>
          <w:b/>
          <w:bCs/>
          <w:sz w:val="24"/>
        </w:rPr>
        <w:t>.</w:t>
      </w:r>
      <w:bookmarkStart w:id="34" w:name="OLE_LINK483"/>
      <w:r w:rsidR="00DB5C29">
        <w:rPr>
          <w:rFonts w:ascii="Times New Roman" w:hAnsi="Times New Roman" w:hint="eastAsia"/>
          <w:b/>
          <w:bCs/>
          <w:sz w:val="24"/>
        </w:rPr>
        <w:t xml:space="preserve"> </w:t>
      </w:r>
      <w:r w:rsidR="008E48AF">
        <w:rPr>
          <w:rFonts w:ascii="Times New Roman" w:hAnsi="Times New Roman" w:hint="eastAsia"/>
          <w:b/>
          <w:bCs/>
          <w:sz w:val="24"/>
        </w:rPr>
        <w:t>MCI diagnosis</w:t>
      </w:r>
      <w:r w:rsidRPr="009E103C">
        <w:rPr>
          <w:rFonts w:ascii="Times New Roman" w:hAnsi="Times New Roman" w:hint="eastAsia"/>
          <w:b/>
          <w:bCs/>
          <w:sz w:val="24"/>
        </w:rPr>
        <w:t>.</w:t>
      </w:r>
      <w:bookmarkEnd w:id="33"/>
      <w:r w:rsidRPr="004134A0">
        <w:rPr>
          <w:rFonts w:ascii="Times New Roman" w:hAnsi="Times New Roman" w:hint="eastAsia"/>
          <w:sz w:val="24"/>
        </w:rPr>
        <w:t xml:space="preserve"> </w:t>
      </w:r>
      <w:bookmarkEnd w:id="34"/>
      <w:r w:rsidR="00C74252" w:rsidRPr="0056532E">
        <w:rPr>
          <w:rFonts w:ascii="Times New Roman" w:hAnsi="Times New Roman" w:hint="eastAsia"/>
          <w:b/>
          <w:bCs/>
          <w:sz w:val="24"/>
        </w:rPr>
        <w:t>a.</w:t>
      </w:r>
      <w:r w:rsidR="00C74252">
        <w:rPr>
          <w:rFonts w:ascii="Times New Roman" w:hAnsi="Times New Roman" w:hint="eastAsia"/>
          <w:sz w:val="24"/>
        </w:rPr>
        <w:t xml:space="preserve"> The trajectory of AUC in the feature selection models, yielding optimal AUC with </w:t>
      </w:r>
      <w:r w:rsidR="00D75CF1">
        <w:rPr>
          <w:rFonts w:ascii="Times New Roman" w:hAnsi="Times New Roman" w:hint="eastAsia"/>
          <w:sz w:val="24"/>
        </w:rPr>
        <w:t>20</w:t>
      </w:r>
      <w:r w:rsidR="00C74252" w:rsidRPr="004134A0">
        <w:rPr>
          <w:rFonts w:ascii="Times New Roman" w:hAnsi="Times New Roman" w:hint="eastAsia"/>
          <w:sz w:val="24"/>
        </w:rPr>
        <w:t xml:space="preserve"> variables</w:t>
      </w:r>
      <w:r w:rsidR="00C74252">
        <w:rPr>
          <w:rFonts w:ascii="Times New Roman" w:hAnsi="Times New Roman" w:hint="eastAsia"/>
          <w:sz w:val="24"/>
        </w:rPr>
        <w:t xml:space="preserve">. </w:t>
      </w:r>
      <w:r w:rsidR="00C74252" w:rsidRPr="0056532E">
        <w:rPr>
          <w:rFonts w:ascii="Times New Roman" w:hAnsi="Times New Roman" w:hint="eastAsia"/>
          <w:b/>
          <w:bCs/>
          <w:sz w:val="24"/>
        </w:rPr>
        <w:t>b.</w:t>
      </w:r>
      <w:r w:rsidR="00C74252">
        <w:rPr>
          <w:rFonts w:ascii="Times New Roman" w:hAnsi="Times New Roman" w:hint="eastAsia"/>
          <w:sz w:val="24"/>
        </w:rPr>
        <w:t xml:space="preserve"> </w:t>
      </w:r>
      <w:bookmarkStart w:id="35" w:name="OLE_LINK496"/>
      <w:r w:rsidR="00AD26FB" w:rsidRPr="0056532E">
        <w:rPr>
          <w:rFonts w:ascii="Times New Roman" w:hAnsi="Times New Roman" w:cs="Times New Roman"/>
          <w:color w:val="222222"/>
          <w:sz w:val="24"/>
          <w:szCs w:val="28"/>
          <w:shd w:val="clear" w:color="auto" w:fill="FFFFFF"/>
        </w:rPr>
        <w:t>Performance of</w:t>
      </w:r>
      <w:r w:rsidR="00AD26FB" w:rsidRPr="0056532E">
        <w:rPr>
          <w:rFonts w:ascii="Times New Roman" w:hAnsi="Times New Roman" w:cs="Times New Roman" w:hint="eastAsia"/>
          <w:color w:val="222222"/>
          <w:sz w:val="24"/>
          <w:szCs w:val="28"/>
          <w:shd w:val="clear" w:color="auto" w:fill="FFFFFF"/>
        </w:rPr>
        <w:t xml:space="preserve"> </w:t>
      </w:r>
      <w:r w:rsidR="00AD26FB" w:rsidRPr="0056532E">
        <w:rPr>
          <w:rFonts w:ascii="Times New Roman" w:hAnsi="Times New Roman" w:cs="Times New Roman"/>
          <w:color w:val="222222"/>
          <w:sz w:val="24"/>
          <w:szCs w:val="28"/>
          <w:shd w:val="clear" w:color="auto" w:fill="FFFFFF"/>
        </w:rPr>
        <w:t xml:space="preserve">the </w:t>
      </w:r>
      <w:r w:rsidR="00AD26FB" w:rsidRPr="0056532E">
        <w:rPr>
          <w:rFonts w:ascii="Times New Roman" w:hAnsi="Times New Roman" w:cs="Times New Roman" w:hint="eastAsia"/>
          <w:color w:val="222222"/>
          <w:sz w:val="24"/>
          <w:szCs w:val="28"/>
          <w:shd w:val="clear" w:color="auto" w:fill="FFFFFF"/>
        </w:rPr>
        <w:t>logistic regression</w:t>
      </w:r>
      <w:r w:rsidR="00AD26FB" w:rsidRPr="0056532E">
        <w:rPr>
          <w:rFonts w:ascii="Times New Roman" w:hAnsi="Times New Roman" w:cs="Times New Roman"/>
          <w:color w:val="222222"/>
          <w:sz w:val="24"/>
          <w:szCs w:val="28"/>
          <w:shd w:val="clear" w:color="auto" w:fill="FFFFFF"/>
        </w:rPr>
        <w:t>-based</w:t>
      </w:r>
      <w:r w:rsidR="00AD26FB" w:rsidRPr="0056532E">
        <w:rPr>
          <w:rFonts w:ascii="Times New Roman" w:hAnsi="Times New Roman" w:cs="Times New Roman" w:hint="eastAsia"/>
          <w:color w:val="222222"/>
          <w:sz w:val="24"/>
          <w:szCs w:val="28"/>
          <w:shd w:val="clear" w:color="auto" w:fill="FFFFFF"/>
        </w:rPr>
        <w:t xml:space="preserve"> MCI</w:t>
      </w:r>
      <w:r w:rsidR="00AD26FB" w:rsidRPr="0056532E">
        <w:rPr>
          <w:rFonts w:ascii="Times New Roman" w:hAnsi="Times New Roman" w:cs="Times New Roman"/>
          <w:color w:val="222222"/>
          <w:sz w:val="24"/>
          <w:szCs w:val="28"/>
          <w:shd w:val="clear" w:color="auto" w:fill="FFFFFF"/>
        </w:rPr>
        <w:t>-diagnostic</w:t>
      </w:r>
      <w:r w:rsidR="00AD26FB" w:rsidRPr="0056532E">
        <w:rPr>
          <w:rFonts w:ascii="Times New Roman" w:hAnsi="Times New Roman" w:cs="Times New Roman" w:hint="eastAsia"/>
          <w:color w:val="222222"/>
          <w:sz w:val="24"/>
          <w:szCs w:val="28"/>
          <w:shd w:val="clear" w:color="auto" w:fill="FFFFFF"/>
        </w:rPr>
        <w:t xml:space="preserve"> model with optimal feature set </w:t>
      </w:r>
      <w:r w:rsidR="00AD26FB" w:rsidRPr="0056532E">
        <w:rPr>
          <w:rFonts w:ascii="Times New Roman" w:hAnsi="Times New Roman" w:cs="Times New Roman"/>
          <w:color w:val="222222"/>
          <w:sz w:val="24"/>
          <w:szCs w:val="28"/>
          <w:shd w:val="clear" w:color="auto" w:fill="FFFFFF"/>
        </w:rPr>
        <w:t>in replication cohort.</w:t>
      </w:r>
      <w:bookmarkEnd w:id="35"/>
      <w:r w:rsidR="00AD26FB" w:rsidRPr="0056532E">
        <w:rPr>
          <w:rFonts w:ascii="Times New Roman" w:hAnsi="Times New Roman" w:cs="Times New Roman" w:hint="eastAsia"/>
          <w:color w:val="222222"/>
          <w:sz w:val="24"/>
          <w:szCs w:val="28"/>
          <w:shd w:val="clear" w:color="auto" w:fill="FFFFFF"/>
        </w:rPr>
        <w:t xml:space="preserve"> </w:t>
      </w:r>
      <w:r w:rsidR="00AD26FB" w:rsidRPr="0056532E">
        <w:rPr>
          <w:rFonts w:ascii="Times New Roman" w:hAnsi="Times New Roman" w:cs="Times New Roman" w:hint="eastAsia"/>
          <w:b/>
          <w:bCs/>
          <w:color w:val="222222"/>
          <w:sz w:val="24"/>
          <w:szCs w:val="28"/>
          <w:shd w:val="clear" w:color="auto" w:fill="FFFFFF"/>
        </w:rPr>
        <w:t>c.</w:t>
      </w:r>
      <w:r w:rsidR="00AD26FB" w:rsidRPr="0056532E">
        <w:rPr>
          <w:rFonts w:ascii="Times New Roman" w:hAnsi="Times New Roman" w:cs="Times New Roman" w:hint="eastAsia"/>
          <w:color w:val="222222"/>
          <w:sz w:val="24"/>
          <w:szCs w:val="28"/>
          <w:shd w:val="clear" w:color="auto" w:fill="FFFFFF"/>
        </w:rPr>
        <w:t xml:space="preserve"> </w:t>
      </w:r>
      <w:r w:rsidR="00AD26FB" w:rsidRPr="0056532E">
        <w:rPr>
          <w:rFonts w:ascii="Times New Roman" w:hAnsi="Times New Roman" w:cs="Times New Roman"/>
          <w:color w:val="222222"/>
          <w:sz w:val="24"/>
          <w:szCs w:val="28"/>
          <w:shd w:val="clear" w:color="auto" w:fill="FFFFFF"/>
        </w:rPr>
        <w:t>Performance of</w:t>
      </w:r>
      <w:r w:rsidR="00AD26FB" w:rsidRPr="0056532E">
        <w:rPr>
          <w:rFonts w:ascii="Times New Roman" w:hAnsi="Times New Roman" w:cs="Times New Roman" w:hint="eastAsia"/>
          <w:color w:val="222222"/>
          <w:sz w:val="24"/>
          <w:szCs w:val="28"/>
          <w:shd w:val="clear" w:color="auto" w:fill="FFFFFF"/>
        </w:rPr>
        <w:t xml:space="preserve"> </w:t>
      </w:r>
      <w:r w:rsidR="00AD26FB" w:rsidRPr="0056532E">
        <w:rPr>
          <w:rFonts w:ascii="Times New Roman" w:hAnsi="Times New Roman" w:cs="Times New Roman"/>
          <w:color w:val="222222"/>
          <w:sz w:val="24"/>
          <w:szCs w:val="28"/>
          <w:shd w:val="clear" w:color="auto" w:fill="FFFFFF"/>
        </w:rPr>
        <w:t xml:space="preserve">the </w:t>
      </w:r>
      <w:r w:rsidR="00AD26FB" w:rsidRPr="0056532E">
        <w:rPr>
          <w:rFonts w:ascii="Times New Roman" w:hAnsi="Times New Roman" w:cs="Times New Roman" w:hint="eastAsia"/>
          <w:color w:val="222222"/>
          <w:sz w:val="24"/>
          <w:szCs w:val="28"/>
          <w:shd w:val="clear" w:color="auto" w:fill="FFFFFF"/>
        </w:rPr>
        <w:t>logistic regression</w:t>
      </w:r>
      <w:r w:rsidR="00AD26FB" w:rsidRPr="0056532E">
        <w:rPr>
          <w:rFonts w:ascii="Times New Roman" w:hAnsi="Times New Roman" w:cs="Times New Roman"/>
          <w:color w:val="222222"/>
          <w:sz w:val="24"/>
          <w:szCs w:val="28"/>
          <w:shd w:val="clear" w:color="auto" w:fill="FFFFFF"/>
        </w:rPr>
        <w:t>-based</w:t>
      </w:r>
      <w:r w:rsidR="00AD26FB" w:rsidRPr="0056532E">
        <w:rPr>
          <w:rFonts w:ascii="Times New Roman" w:hAnsi="Times New Roman" w:cs="Times New Roman" w:hint="eastAsia"/>
          <w:color w:val="222222"/>
          <w:sz w:val="24"/>
          <w:szCs w:val="28"/>
          <w:shd w:val="clear" w:color="auto" w:fill="FFFFFF"/>
        </w:rPr>
        <w:t xml:space="preserve"> MCI</w:t>
      </w:r>
      <w:r w:rsidR="00AD26FB" w:rsidRPr="0056532E">
        <w:rPr>
          <w:rFonts w:ascii="Times New Roman" w:hAnsi="Times New Roman" w:cs="Times New Roman"/>
          <w:color w:val="222222"/>
          <w:sz w:val="24"/>
          <w:szCs w:val="28"/>
          <w:shd w:val="clear" w:color="auto" w:fill="FFFFFF"/>
        </w:rPr>
        <w:t>-diagnostic</w:t>
      </w:r>
      <w:r w:rsidR="00AD26FB" w:rsidRPr="0056532E">
        <w:rPr>
          <w:rFonts w:ascii="Times New Roman" w:hAnsi="Times New Roman" w:cs="Times New Roman" w:hint="eastAsia"/>
          <w:color w:val="222222"/>
          <w:sz w:val="24"/>
          <w:szCs w:val="28"/>
          <w:shd w:val="clear" w:color="auto" w:fill="FFFFFF"/>
        </w:rPr>
        <w:t xml:space="preserve"> model with </w:t>
      </w:r>
      <w:r w:rsidR="00D75CF1">
        <w:rPr>
          <w:rFonts w:ascii="Times New Roman" w:hAnsi="Times New Roman" w:cs="Times New Roman" w:hint="eastAsia"/>
          <w:color w:val="222222"/>
          <w:sz w:val="24"/>
          <w:szCs w:val="28"/>
          <w:shd w:val="clear" w:color="auto" w:fill="FFFFFF"/>
        </w:rPr>
        <w:t>22</w:t>
      </w:r>
      <w:r w:rsidR="00AD26FB" w:rsidRPr="0056532E">
        <w:rPr>
          <w:rFonts w:ascii="Times New Roman" w:hAnsi="Times New Roman" w:cs="Times New Roman" w:hint="eastAsia"/>
          <w:color w:val="222222"/>
          <w:sz w:val="24"/>
          <w:szCs w:val="28"/>
          <w:shd w:val="clear" w:color="auto" w:fill="FFFFFF"/>
        </w:rPr>
        <w:t xml:space="preserve"> AD biomarkers </w:t>
      </w:r>
      <w:r w:rsidR="00AD26FB" w:rsidRPr="0056532E">
        <w:rPr>
          <w:rFonts w:ascii="Times New Roman" w:hAnsi="Times New Roman" w:cs="Times New Roman"/>
          <w:color w:val="222222"/>
          <w:sz w:val="24"/>
          <w:szCs w:val="28"/>
          <w:shd w:val="clear" w:color="auto" w:fill="FFFFFF"/>
        </w:rPr>
        <w:t>in replication cohort.</w:t>
      </w:r>
    </w:p>
    <w:p w14:paraId="7805924E" w14:textId="77777777" w:rsidR="003A6967" w:rsidRPr="003A6967" w:rsidRDefault="003A6967" w:rsidP="003A6967">
      <w:pPr>
        <w:rPr>
          <w:rFonts w:hint="eastAsia"/>
          <w:b/>
          <w:bCs/>
          <w:sz w:val="24"/>
          <w:szCs w:val="28"/>
        </w:rPr>
      </w:pPr>
    </w:p>
    <w:p w14:paraId="1EB83C36" w14:textId="77777777" w:rsidR="003A6967" w:rsidRDefault="003A6967">
      <w:pPr>
        <w:rPr>
          <w:rFonts w:hint="eastAsia"/>
          <w:b/>
          <w:bCs/>
          <w:sz w:val="24"/>
          <w:szCs w:val="28"/>
        </w:rPr>
      </w:pPr>
    </w:p>
    <w:p w14:paraId="6870A516" w14:textId="77777777" w:rsidR="003A6967" w:rsidRDefault="003A6967">
      <w:pPr>
        <w:rPr>
          <w:rFonts w:hint="eastAsia"/>
          <w:b/>
          <w:bCs/>
          <w:sz w:val="24"/>
          <w:szCs w:val="28"/>
        </w:rPr>
      </w:pPr>
    </w:p>
    <w:p w14:paraId="1E12154A" w14:textId="77777777" w:rsidR="003A6967" w:rsidRDefault="003A6967">
      <w:pPr>
        <w:rPr>
          <w:rFonts w:hint="eastAsia"/>
          <w:b/>
          <w:bCs/>
          <w:sz w:val="24"/>
          <w:szCs w:val="28"/>
        </w:rPr>
      </w:pPr>
    </w:p>
    <w:p w14:paraId="1F0090F8" w14:textId="77777777" w:rsidR="003A6967" w:rsidRDefault="003A6967">
      <w:pPr>
        <w:rPr>
          <w:rFonts w:hint="eastAsia"/>
          <w:b/>
          <w:bCs/>
          <w:sz w:val="24"/>
          <w:szCs w:val="28"/>
        </w:rPr>
      </w:pPr>
    </w:p>
    <w:p w14:paraId="1991D4E1" w14:textId="77777777" w:rsidR="003A6967" w:rsidRDefault="003A6967">
      <w:pPr>
        <w:rPr>
          <w:rFonts w:hint="eastAsia"/>
          <w:b/>
          <w:bCs/>
          <w:sz w:val="24"/>
          <w:szCs w:val="28"/>
        </w:rPr>
      </w:pPr>
    </w:p>
    <w:p w14:paraId="1CB8688F" w14:textId="77777777" w:rsidR="00005E1F" w:rsidRDefault="00005E1F">
      <w:pPr>
        <w:rPr>
          <w:rFonts w:hint="eastAsia"/>
          <w:b/>
          <w:bCs/>
          <w:sz w:val="24"/>
          <w:szCs w:val="28"/>
        </w:rPr>
      </w:pPr>
    </w:p>
    <w:p w14:paraId="1CC89E9C" w14:textId="77777777" w:rsidR="004602E4" w:rsidRDefault="004602E4">
      <w:pPr>
        <w:rPr>
          <w:rFonts w:hint="eastAsia"/>
          <w:b/>
          <w:bCs/>
          <w:sz w:val="24"/>
          <w:szCs w:val="28"/>
        </w:rPr>
      </w:pPr>
    </w:p>
    <w:p w14:paraId="2951FFD3" w14:textId="77777777" w:rsidR="0055390D" w:rsidRDefault="0055390D">
      <w:pPr>
        <w:rPr>
          <w:rFonts w:hint="eastAsia"/>
          <w:b/>
          <w:bCs/>
          <w:sz w:val="24"/>
          <w:szCs w:val="28"/>
        </w:rPr>
      </w:pPr>
    </w:p>
    <w:p w14:paraId="674DE174" w14:textId="0D24BB76" w:rsidR="0094671B" w:rsidRDefault="00E41B61" w:rsidP="0094671B">
      <w:pPr>
        <w:jc w:val="center"/>
        <w:rPr>
          <w:rFonts w:hint="eastAsia"/>
          <w:b/>
          <w:bCs/>
          <w:sz w:val="24"/>
          <w:szCs w:val="28"/>
        </w:rPr>
      </w:pPr>
      <w:r>
        <w:rPr>
          <w:rFonts w:hint="eastAsia"/>
          <w:b/>
          <w:bCs/>
          <w:noProof/>
          <w:sz w:val="24"/>
          <w:szCs w:val="28"/>
        </w:rPr>
        <w:lastRenderedPageBreak/>
        <w:drawing>
          <wp:inline distT="0" distB="0" distL="0" distR="0" wp14:anchorId="55385AEF" wp14:editId="6173C163">
            <wp:extent cx="5274310" cy="3164840"/>
            <wp:effectExtent l="0" t="0" r="2540" b="0"/>
            <wp:docPr id="14769229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22919" name="图片 14769229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70BAF30E" w14:textId="735FC44C" w:rsidR="0094671B" w:rsidRPr="00D359CB" w:rsidRDefault="0094671B" w:rsidP="0094671B">
      <w:pPr>
        <w:rPr>
          <w:rFonts w:ascii="Times New Roman" w:hAnsi="Times New Roman" w:cs="Times New Roman"/>
          <w:b/>
          <w:bCs/>
          <w:color w:val="000000" w:themeColor="text1"/>
          <w:sz w:val="24"/>
          <w:szCs w:val="24"/>
        </w:rPr>
      </w:pPr>
      <w:r w:rsidRPr="00D359CB">
        <w:rPr>
          <w:rFonts w:ascii="Times New Roman" w:hAnsi="Times New Roman" w:hint="eastAsia"/>
          <w:b/>
          <w:bCs/>
          <w:color w:val="000000" w:themeColor="text1"/>
          <w:sz w:val="24"/>
        </w:rPr>
        <w:t>Supplementary</w:t>
      </w:r>
      <w:r w:rsidRPr="00D359CB">
        <w:rPr>
          <w:rFonts w:ascii="Times New Roman" w:hAnsi="Times New Roman"/>
          <w:b/>
          <w:bCs/>
          <w:color w:val="000000" w:themeColor="text1"/>
          <w:sz w:val="24"/>
        </w:rPr>
        <w:t xml:space="preserve"> Figure </w:t>
      </w:r>
      <w:r w:rsidR="00E45B56">
        <w:rPr>
          <w:rFonts w:ascii="Times New Roman" w:hAnsi="Times New Roman" w:hint="eastAsia"/>
          <w:b/>
          <w:bCs/>
          <w:color w:val="000000" w:themeColor="text1"/>
          <w:sz w:val="24"/>
        </w:rPr>
        <w:t>8</w:t>
      </w:r>
      <w:r w:rsidRPr="00D359CB">
        <w:rPr>
          <w:rFonts w:ascii="Times New Roman" w:hAnsi="Times New Roman"/>
          <w:b/>
          <w:bCs/>
          <w:color w:val="000000" w:themeColor="text1"/>
          <w:sz w:val="24"/>
        </w:rPr>
        <w:t xml:space="preserve">. </w:t>
      </w:r>
      <w:r w:rsidRPr="00D359CB">
        <w:rPr>
          <w:rFonts w:ascii="TimesNewRomanPSMT" w:hAnsi="TimesNewRomanPSMT" w:cs="TimesNewRomanPSMT" w:hint="eastAsia"/>
          <w:b/>
          <w:bCs/>
          <w:color w:val="000000" w:themeColor="text1"/>
          <w:sz w:val="24"/>
          <w:szCs w:val="24"/>
        </w:rPr>
        <w:t>Number of significant metabolites measured in the identified pathways.</w:t>
      </w:r>
    </w:p>
    <w:p w14:paraId="7C30D8EF" w14:textId="4F0B6169" w:rsidR="0094671B" w:rsidRPr="0094671B" w:rsidRDefault="0094671B" w:rsidP="0094671B">
      <w:pPr>
        <w:rPr>
          <w:rFonts w:hint="eastAsia"/>
          <w:b/>
          <w:bCs/>
          <w:sz w:val="24"/>
          <w:szCs w:val="28"/>
        </w:rPr>
      </w:pPr>
    </w:p>
    <w:p w14:paraId="143F4DB5" w14:textId="77777777" w:rsidR="0094671B" w:rsidRDefault="0094671B" w:rsidP="0094671B">
      <w:pPr>
        <w:rPr>
          <w:rFonts w:hint="eastAsia"/>
          <w:b/>
          <w:bCs/>
          <w:sz w:val="24"/>
          <w:szCs w:val="28"/>
        </w:rPr>
      </w:pPr>
    </w:p>
    <w:p w14:paraId="3F0336AD" w14:textId="77777777" w:rsidR="0094671B" w:rsidRDefault="0094671B" w:rsidP="0094671B">
      <w:pPr>
        <w:rPr>
          <w:rFonts w:hint="eastAsia"/>
          <w:b/>
          <w:bCs/>
          <w:sz w:val="24"/>
          <w:szCs w:val="28"/>
        </w:rPr>
      </w:pPr>
    </w:p>
    <w:p w14:paraId="5A2FFAB0" w14:textId="77777777" w:rsidR="0094671B" w:rsidRDefault="0094671B" w:rsidP="0094671B">
      <w:pPr>
        <w:rPr>
          <w:rFonts w:hint="eastAsia"/>
          <w:b/>
          <w:bCs/>
          <w:sz w:val="24"/>
          <w:szCs w:val="28"/>
        </w:rPr>
      </w:pPr>
    </w:p>
    <w:p w14:paraId="0EFD81DC" w14:textId="77777777" w:rsidR="0094671B" w:rsidRDefault="0094671B" w:rsidP="0094671B">
      <w:pPr>
        <w:rPr>
          <w:rFonts w:hint="eastAsia"/>
          <w:b/>
          <w:bCs/>
          <w:sz w:val="24"/>
          <w:szCs w:val="28"/>
        </w:rPr>
      </w:pPr>
    </w:p>
    <w:p w14:paraId="7130E222" w14:textId="77777777" w:rsidR="0094671B" w:rsidRDefault="0094671B" w:rsidP="0094671B">
      <w:pPr>
        <w:rPr>
          <w:rFonts w:hint="eastAsia"/>
          <w:b/>
          <w:bCs/>
          <w:sz w:val="24"/>
          <w:szCs w:val="28"/>
        </w:rPr>
      </w:pPr>
    </w:p>
    <w:p w14:paraId="340788C4" w14:textId="77777777" w:rsidR="0094671B" w:rsidRDefault="0094671B" w:rsidP="0094671B">
      <w:pPr>
        <w:rPr>
          <w:rFonts w:hint="eastAsia"/>
          <w:b/>
          <w:bCs/>
          <w:sz w:val="24"/>
          <w:szCs w:val="28"/>
        </w:rPr>
      </w:pPr>
    </w:p>
    <w:p w14:paraId="1D5B499F" w14:textId="77777777" w:rsidR="0094671B" w:rsidRDefault="0094671B" w:rsidP="0094671B">
      <w:pPr>
        <w:rPr>
          <w:rFonts w:hint="eastAsia"/>
          <w:b/>
          <w:bCs/>
          <w:sz w:val="24"/>
          <w:szCs w:val="28"/>
        </w:rPr>
      </w:pPr>
    </w:p>
    <w:p w14:paraId="4E3537F7" w14:textId="77777777" w:rsidR="0094671B" w:rsidRDefault="0094671B" w:rsidP="0094671B">
      <w:pPr>
        <w:rPr>
          <w:rFonts w:hint="eastAsia"/>
          <w:b/>
          <w:bCs/>
          <w:sz w:val="24"/>
          <w:szCs w:val="28"/>
        </w:rPr>
      </w:pPr>
    </w:p>
    <w:p w14:paraId="2056C959" w14:textId="77777777" w:rsidR="0094671B" w:rsidRDefault="0094671B" w:rsidP="0094671B">
      <w:pPr>
        <w:rPr>
          <w:rFonts w:hint="eastAsia"/>
          <w:b/>
          <w:bCs/>
          <w:sz w:val="24"/>
          <w:szCs w:val="28"/>
        </w:rPr>
      </w:pPr>
    </w:p>
    <w:p w14:paraId="40125AC4" w14:textId="77777777" w:rsidR="0094671B" w:rsidRDefault="0094671B" w:rsidP="0094671B">
      <w:pPr>
        <w:rPr>
          <w:rFonts w:hint="eastAsia"/>
          <w:b/>
          <w:bCs/>
          <w:sz w:val="24"/>
          <w:szCs w:val="28"/>
        </w:rPr>
      </w:pPr>
    </w:p>
    <w:p w14:paraId="0D4B3474" w14:textId="77777777" w:rsidR="0094671B" w:rsidRDefault="0094671B">
      <w:pPr>
        <w:rPr>
          <w:rFonts w:hint="eastAsia"/>
          <w:b/>
          <w:bCs/>
          <w:sz w:val="24"/>
          <w:szCs w:val="28"/>
        </w:rPr>
      </w:pPr>
    </w:p>
    <w:p w14:paraId="44B01CB3" w14:textId="77777777" w:rsidR="0094671B" w:rsidRDefault="0094671B">
      <w:pPr>
        <w:rPr>
          <w:rFonts w:hint="eastAsia"/>
          <w:b/>
          <w:bCs/>
          <w:sz w:val="24"/>
          <w:szCs w:val="28"/>
        </w:rPr>
      </w:pPr>
    </w:p>
    <w:p w14:paraId="1184BF2F" w14:textId="77777777" w:rsidR="00843800" w:rsidRPr="00843800" w:rsidRDefault="00843800" w:rsidP="00843800">
      <w:pPr>
        <w:rPr>
          <w:rFonts w:ascii="Times New Roman" w:eastAsia="宋体" w:hAnsi="Times New Roman" w:cs="Times New Roman"/>
          <w:b/>
          <w:bCs/>
          <w:kern w:val="0"/>
          <w:sz w:val="28"/>
          <w:szCs w:val="28"/>
        </w:rPr>
      </w:pPr>
      <w:r w:rsidRPr="00843800">
        <w:rPr>
          <w:rFonts w:ascii="Times New Roman" w:eastAsia="宋体" w:hAnsi="Times New Roman" w:cs="Times New Roman"/>
          <w:b/>
          <w:bCs/>
          <w:kern w:val="0"/>
          <w:sz w:val="28"/>
          <w:szCs w:val="28"/>
        </w:rPr>
        <w:lastRenderedPageBreak/>
        <w:t>References</w:t>
      </w:r>
    </w:p>
    <w:p w14:paraId="2CA72F43" w14:textId="6EAEA799" w:rsidR="00843800" w:rsidRPr="00650F50" w:rsidRDefault="00843800" w:rsidP="00843800">
      <w:pPr>
        <w:pStyle w:val="EndNoteBibliography"/>
        <w:ind w:left="720" w:hanging="720"/>
        <w:rPr>
          <w:rFonts w:ascii="Times New Roman" w:hAnsi="Times New Roman" w:cs="Times New Roman"/>
        </w:rPr>
      </w:pPr>
      <w:r w:rsidRPr="00150B61">
        <w:rPr>
          <w:rFonts w:ascii="Times New Roman" w:hAnsi="Times New Roman" w:cs="Times New Roman"/>
          <w:sz w:val="24"/>
          <w:szCs w:val="24"/>
        </w:rPr>
        <w:fldChar w:fldCharType="begin"/>
      </w:r>
      <w:r w:rsidRPr="00150B61">
        <w:rPr>
          <w:rFonts w:ascii="Times New Roman" w:hAnsi="Times New Roman" w:cs="Times New Roman"/>
          <w:sz w:val="24"/>
          <w:szCs w:val="24"/>
        </w:rPr>
        <w:instrText xml:space="preserve"> ADDIN EN</w:instrText>
      </w:r>
      <w:r w:rsidR="000F01D7">
        <w:rPr>
          <w:rFonts w:ascii="Times New Roman" w:hAnsi="Times New Roman" w:cs="Times New Roman" w:hint="eastAsia"/>
          <w:sz w:val="24"/>
          <w:szCs w:val="24"/>
        </w:rPr>
        <w:instrText>+</w:instrText>
      </w:r>
      <w:r w:rsidRPr="00150B61">
        <w:rPr>
          <w:rFonts w:ascii="Times New Roman" w:hAnsi="Times New Roman" w:cs="Times New Roman"/>
          <w:sz w:val="24"/>
          <w:szCs w:val="24"/>
        </w:rPr>
        <w:instrText xml:space="preserve">.REFLIST </w:instrText>
      </w:r>
      <w:r w:rsidRPr="00150B61">
        <w:rPr>
          <w:rFonts w:ascii="Times New Roman" w:hAnsi="Times New Roman" w:cs="Times New Roman"/>
          <w:sz w:val="24"/>
          <w:szCs w:val="24"/>
        </w:rPr>
        <w:fldChar w:fldCharType="separate"/>
      </w:r>
      <w:r w:rsidRPr="00650F50">
        <w:rPr>
          <w:rFonts w:ascii="Times New Roman" w:hAnsi="Times New Roman" w:cs="Times New Roman"/>
        </w:rPr>
        <w:t>1.</w:t>
      </w:r>
      <w:r w:rsidRPr="00650F50">
        <w:rPr>
          <w:rFonts w:ascii="Times New Roman" w:hAnsi="Times New Roman" w:cs="Times New Roman"/>
        </w:rPr>
        <w:tab/>
        <w:t>Miebach L, Wolfsgruber S, Polcher A, Peters O, Menne F, Luther K</w:t>
      </w:r>
      <w:r w:rsidRPr="00650F50">
        <w:rPr>
          <w:rFonts w:ascii="Times New Roman" w:hAnsi="Times New Roman" w:cs="Times New Roman"/>
          <w:i/>
        </w:rPr>
        <w:t xml:space="preserve"> et al.</w:t>
      </w:r>
      <w:r w:rsidRPr="00650F50">
        <w:rPr>
          <w:rFonts w:ascii="Times New Roman" w:hAnsi="Times New Roman" w:cs="Times New Roman"/>
        </w:rPr>
        <w:t xml:space="preserve"> Which features of subjective cognitive decline are related to amyloid pathology? Findings from the DELCODE study. </w:t>
      </w:r>
      <w:r w:rsidRPr="00650F50">
        <w:rPr>
          <w:rFonts w:ascii="Times New Roman" w:hAnsi="Times New Roman" w:cs="Times New Roman"/>
          <w:i/>
        </w:rPr>
        <w:t>Alzheimers Res Ther</w:t>
      </w:r>
      <w:r w:rsidRPr="00650F50">
        <w:rPr>
          <w:rFonts w:ascii="Times New Roman" w:hAnsi="Times New Roman" w:cs="Times New Roman"/>
        </w:rPr>
        <w:t xml:space="preserve"> 2019; </w:t>
      </w:r>
      <w:r w:rsidRPr="00650F50">
        <w:rPr>
          <w:rFonts w:ascii="Times New Roman" w:hAnsi="Times New Roman" w:cs="Times New Roman"/>
          <w:b/>
        </w:rPr>
        <w:t>11</w:t>
      </w:r>
      <w:r w:rsidRPr="00650F50">
        <w:rPr>
          <w:rFonts w:ascii="Times New Roman" w:hAnsi="Times New Roman" w:cs="Times New Roman"/>
        </w:rPr>
        <w:t>(1)</w:t>
      </w:r>
      <w:r w:rsidRPr="00650F50">
        <w:rPr>
          <w:rFonts w:ascii="Times New Roman" w:hAnsi="Times New Roman" w:cs="Times New Roman"/>
          <w:b/>
        </w:rPr>
        <w:t xml:space="preserve">: </w:t>
      </w:r>
      <w:r w:rsidRPr="00650F50">
        <w:rPr>
          <w:rFonts w:ascii="Times New Roman" w:hAnsi="Times New Roman" w:cs="Times New Roman"/>
        </w:rPr>
        <w:t>66.</w:t>
      </w:r>
    </w:p>
    <w:p w14:paraId="24CCF83B"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2.</w:t>
      </w:r>
      <w:r w:rsidRPr="00650F50">
        <w:rPr>
          <w:rFonts w:ascii="Times New Roman" w:hAnsi="Times New Roman" w:cs="Times New Roman"/>
        </w:rPr>
        <w:tab/>
        <w:t xml:space="preserve">Zhao Q, Lv Y, Zhou Y, Hong Z, Guo Q. Short-term delayed recall of auditory verbal learning test is equivalent to long-term delayed recall for identifying amnestic mild cognitive impairment. </w:t>
      </w:r>
      <w:r w:rsidRPr="00650F50">
        <w:rPr>
          <w:rFonts w:ascii="Times New Roman" w:hAnsi="Times New Roman" w:cs="Times New Roman"/>
          <w:i/>
        </w:rPr>
        <w:t>PloS one</w:t>
      </w:r>
      <w:r w:rsidRPr="00650F50">
        <w:rPr>
          <w:rFonts w:ascii="Times New Roman" w:hAnsi="Times New Roman" w:cs="Times New Roman"/>
        </w:rPr>
        <w:t xml:space="preserve"> 2012; </w:t>
      </w:r>
      <w:r w:rsidRPr="00650F50">
        <w:rPr>
          <w:rFonts w:ascii="Times New Roman" w:hAnsi="Times New Roman" w:cs="Times New Roman"/>
          <w:b/>
        </w:rPr>
        <w:t>7</w:t>
      </w:r>
      <w:r w:rsidRPr="00650F50">
        <w:rPr>
          <w:rFonts w:ascii="Times New Roman" w:hAnsi="Times New Roman" w:cs="Times New Roman"/>
        </w:rPr>
        <w:t>(12)</w:t>
      </w:r>
      <w:r w:rsidRPr="00650F50">
        <w:rPr>
          <w:rFonts w:ascii="Times New Roman" w:hAnsi="Times New Roman" w:cs="Times New Roman"/>
          <w:b/>
        </w:rPr>
        <w:t xml:space="preserve">: </w:t>
      </w:r>
      <w:r w:rsidRPr="00650F50">
        <w:rPr>
          <w:rFonts w:ascii="Times New Roman" w:hAnsi="Times New Roman" w:cs="Times New Roman"/>
        </w:rPr>
        <w:t>e51157.</w:t>
      </w:r>
    </w:p>
    <w:p w14:paraId="665BAF92"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3.</w:t>
      </w:r>
      <w:r w:rsidRPr="00650F50">
        <w:rPr>
          <w:rFonts w:ascii="Times New Roman" w:hAnsi="Times New Roman" w:cs="Times New Roman"/>
        </w:rPr>
        <w:tab/>
        <w:t xml:space="preserve">Guo Q-H, Hong Z, W.X S, Sun Y-M, C.Z L. Boston naming test using by Chinese elderly, patient with mild cognitive impairment and Alzheimer's dementia. </w:t>
      </w:r>
      <w:r w:rsidRPr="00650F50">
        <w:rPr>
          <w:rFonts w:ascii="Times New Roman" w:hAnsi="Times New Roman" w:cs="Times New Roman"/>
          <w:i/>
        </w:rPr>
        <w:t>Chin Ment Health J</w:t>
      </w:r>
      <w:r w:rsidRPr="00650F50">
        <w:rPr>
          <w:rFonts w:ascii="Times New Roman" w:hAnsi="Times New Roman" w:cs="Times New Roman"/>
        </w:rPr>
        <w:t xml:space="preserve"> 2006; </w:t>
      </w:r>
      <w:r w:rsidRPr="00650F50">
        <w:rPr>
          <w:rFonts w:ascii="Times New Roman" w:hAnsi="Times New Roman" w:cs="Times New Roman"/>
          <w:b/>
        </w:rPr>
        <w:t xml:space="preserve">20: </w:t>
      </w:r>
      <w:r w:rsidRPr="00650F50">
        <w:rPr>
          <w:rFonts w:ascii="Times New Roman" w:hAnsi="Times New Roman" w:cs="Times New Roman"/>
        </w:rPr>
        <w:t>81-85.</w:t>
      </w:r>
    </w:p>
    <w:p w14:paraId="666B6075"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4.</w:t>
      </w:r>
      <w:r w:rsidRPr="00650F50">
        <w:rPr>
          <w:rFonts w:ascii="Times New Roman" w:hAnsi="Times New Roman" w:cs="Times New Roman"/>
        </w:rPr>
        <w:tab/>
        <w:t xml:space="preserve">Shi Y-b, Guo Q-H, Yu H, Zhao Q-h, Hong Z. Validity study of Animal-City Alternating Form Fluency Test in the identification of mild cognitive impairment and Alzheimer's disease. </w:t>
      </w:r>
      <w:r w:rsidRPr="00650F50">
        <w:rPr>
          <w:rFonts w:ascii="Times New Roman" w:hAnsi="Times New Roman" w:cs="Times New Roman"/>
          <w:i/>
        </w:rPr>
        <w:t>Chinese Journal of Contemporary Neurology and Neurosurgery</w:t>
      </w:r>
      <w:r w:rsidRPr="00650F50">
        <w:rPr>
          <w:rFonts w:ascii="Times New Roman" w:hAnsi="Times New Roman" w:cs="Times New Roman"/>
        </w:rPr>
        <w:t xml:space="preserve"> 2015; </w:t>
      </w:r>
      <w:r w:rsidRPr="00650F50">
        <w:rPr>
          <w:rFonts w:ascii="Times New Roman" w:hAnsi="Times New Roman" w:cs="Times New Roman"/>
          <w:b/>
        </w:rPr>
        <w:t xml:space="preserve">15: </w:t>
      </w:r>
      <w:r w:rsidRPr="00650F50">
        <w:rPr>
          <w:rFonts w:ascii="Times New Roman" w:hAnsi="Times New Roman" w:cs="Times New Roman"/>
        </w:rPr>
        <w:t>560-564.</w:t>
      </w:r>
    </w:p>
    <w:p w14:paraId="40606256"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5.</w:t>
      </w:r>
      <w:r w:rsidRPr="00650F50">
        <w:rPr>
          <w:rFonts w:ascii="Times New Roman" w:hAnsi="Times New Roman" w:cs="Times New Roman"/>
        </w:rPr>
        <w:tab/>
        <w:t xml:space="preserve">Zhao Q, Guo Q, Li F, Zhou Y, Wang B, Hong Z. The Shape Trail Test: application of a new variant of the Trail making test. </w:t>
      </w:r>
      <w:r w:rsidRPr="00650F50">
        <w:rPr>
          <w:rFonts w:ascii="Times New Roman" w:hAnsi="Times New Roman" w:cs="Times New Roman"/>
          <w:i/>
        </w:rPr>
        <w:t>PLoS One</w:t>
      </w:r>
      <w:r w:rsidRPr="00650F50">
        <w:rPr>
          <w:rFonts w:ascii="Times New Roman" w:hAnsi="Times New Roman" w:cs="Times New Roman"/>
        </w:rPr>
        <w:t xml:space="preserve"> 2013; </w:t>
      </w:r>
      <w:r w:rsidRPr="00650F50">
        <w:rPr>
          <w:rFonts w:ascii="Times New Roman" w:hAnsi="Times New Roman" w:cs="Times New Roman"/>
          <w:b/>
        </w:rPr>
        <w:t>8</w:t>
      </w:r>
      <w:r w:rsidRPr="00650F50">
        <w:rPr>
          <w:rFonts w:ascii="Times New Roman" w:hAnsi="Times New Roman" w:cs="Times New Roman"/>
        </w:rPr>
        <w:t>(2)</w:t>
      </w:r>
      <w:r w:rsidRPr="00650F50">
        <w:rPr>
          <w:rFonts w:ascii="Times New Roman" w:hAnsi="Times New Roman" w:cs="Times New Roman"/>
          <w:b/>
        </w:rPr>
        <w:t xml:space="preserve">: </w:t>
      </w:r>
      <w:r w:rsidRPr="00650F50">
        <w:rPr>
          <w:rFonts w:ascii="Times New Roman" w:hAnsi="Times New Roman" w:cs="Times New Roman"/>
        </w:rPr>
        <w:t>e57333.</w:t>
      </w:r>
    </w:p>
    <w:p w14:paraId="4CA9646B"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6.</w:t>
      </w:r>
      <w:r w:rsidRPr="00650F50">
        <w:rPr>
          <w:rFonts w:ascii="Times New Roman" w:hAnsi="Times New Roman" w:cs="Times New Roman"/>
        </w:rPr>
        <w:tab/>
        <w:t>Katzman R, Zhang MY, Ouang Ya Q, Wang ZY, Liu WT, Yu E</w:t>
      </w:r>
      <w:r w:rsidRPr="00650F50">
        <w:rPr>
          <w:rFonts w:ascii="Times New Roman" w:hAnsi="Times New Roman" w:cs="Times New Roman"/>
          <w:i/>
        </w:rPr>
        <w:t xml:space="preserve"> et al.</w:t>
      </w:r>
      <w:r w:rsidRPr="00650F50">
        <w:rPr>
          <w:rFonts w:ascii="Times New Roman" w:hAnsi="Times New Roman" w:cs="Times New Roman"/>
        </w:rPr>
        <w:t xml:space="preserve"> A Chinese version of the Mini-Mental State Examination; impact of illiteracy in a Shanghai dementia survey. </w:t>
      </w:r>
      <w:r w:rsidRPr="00650F50">
        <w:rPr>
          <w:rFonts w:ascii="Times New Roman" w:hAnsi="Times New Roman" w:cs="Times New Roman"/>
          <w:i/>
        </w:rPr>
        <w:t>J Clin Epidemiol</w:t>
      </w:r>
      <w:r w:rsidRPr="00650F50">
        <w:rPr>
          <w:rFonts w:ascii="Times New Roman" w:hAnsi="Times New Roman" w:cs="Times New Roman"/>
        </w:rPr>
        <w:t xml:space="preserve"> 1988; </w:t>
      </w:r>
      <w:r w:rsidRPr="00650F50">
        <w:rPr>
          <w:rFonts w:ascii="Times New Roman" w:hAnsi="Times New Roman" w:cs="Times New Roman"/>
          <w:b/>
        </w:rPr>
        <w:t>41</w:t>
      </w:r>
      <w:r w:rsidRPr="00650F50">
        <w:rPr>
          <w:rFonts w:ascii="Times New Roman" w:hAnsi="Times New Roman" w:cs="Times New Roman"/>
        </w:rPr>
        <w:t>(10)</w:t>
      </w:r>
      <w:r w:rsidRPr="00650F50">
        <w:rPr>
          <w:rFonts w:ascii="Times New Roman" w:hAnsi="Times New Roman" w:cs="Times New Roman"/>
          <w:b/>
        </w:rPr>
        <w:t xml:space="preserve">: </w:t>
      </w:r>
      <w:r w:rsidRPr="00650F50">
        <w:rPr>
          <w:rFonts w:ascii="Times New Roman" w:hAnsi="Times New Roman" w:cs="Times New Roman"/>
        </w:rPr>
        <w:t>971-978.</w:t>
      </w:r>
    </w:p>
    <w:p w14:paraId="197E3B49"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7.</w:t>
      </w:r>
      <w:r w:rsidRPr="00650F50">
        <w:rPr>
          <w:rFonts w:ascii="Times New Roman" w:hAnsi="Times New Roman" w:cs="Times New Roman"/>
        </w:rPr>
        <w:tab/>
        <w:t>Chen KL, Xu Y, Chu AQ, Ding D, Liang XN, Nasreddine ZS</w:t>
      </w:r>
      <w:r w:rsidRPr="00650F50">
        <w:rPr>
          <w:rFonts w:ascii="Times New Roman" w:hAnsi="Times New Roman" w:cs="Times New Roman"/>
          <w:i/>
        </w:rPr>
        <w:t xml:space="preserve"> et al.</w:t>
      </w:r>
      <w:r w:rsidRPr="00650F50">
        <w:rPr>
          <w:rFonts w:ascii="Times New Roman" w:hAnsi="Times New Roman" w:cs="Times New Roman"/>
        </w:rPr>
        <w:t xml:space="preserve"> Validation of the Chinese Version of Montreal Cognitive Assessment Basic for Screening Mild Cognitive Impairment. </w:t>
      </w:r>
      <w:r w:rsidRPr="00650F50">
        <w:rPr>
          <w:rFonts w:ascii="Times New Roman" w:hAnsi="Times New Roman" w:cs="Times New Roman"/>
          <w:i/>
        </w:rPr>
        <w:t>J Am Geriatr Soc</w:t>
      </w:r>
      <w:r w:rsidRPr="00650F50">
        <w:rPr>
          <w:rFonts w:ascii="Times New Roman" w:hAnsi="Times New Roman" w:cs="Times New Roman"/>
        </w:rPr>
        <w:t xml:space="preserve"> 2016; </w:t>
      </w:r>
      <w:r w:rsidRPr="00650F50">
        <w:rPr>
          <w:rFonts w:ascii="Times New Roman" w:hAnsi="Times New Roman" w:cs="Times New Roman"/>
          <w:b/>
        </w:rPr>
        <w:t>64</w:t>
      </w:r>
      <w:r w:rsidRPr="00650F50">
        <w:rPr>
          <w:rFonts w:ascii="Times New Roman" w:hAnsi="Times New Roman" w:cs="Times New Roman"/>
        </w:rPr>
        <w:t>(12)</w:t>
      </w:r>
      <w:r w:rsidRPr="00650F50">
        <w:rPr>
          <w:rFonts w:ascii="Times New Roman" w:hAnsi="Times New Roman" w:cs="Times New Roman"/>
          <w:b/>
        </w:rPr>
        <w:t xml:space="preserve">: </w:t>
      </w:r>
      <w:r w:rsidRPr="00650F50">
        <w:rPr>
          <w:rFonts w:ascii="Times New Roman" w:hAnsi="Times New Roman" w:cs="Times New Roman"/>
        </w:rPr>
        <w:t>e285-e290.</w:t>
      </w:r>
    </w:p>
    <w:p w14:paraId="1AB50DE7"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8.</w:t>
      </w:r>
      <w:r w:rsidRPr="00650F50">
        <w:rPr>
          <w:rFonts w:ascii="Times New Roman" w:hAnsi="Times New Roman" w:cs="Times New Roman"/>
        </w:rPr>
        <w:tab/>
        <w:t xml:space="preserve">Pan FF, Wang Y, Huang L, Huang Y, Guo QH. Validation of the Chinese version of Addenbrooke's cognitive examination III for detecting mild cognitive impairment. </w:t>
      </w:r>
      <w:r w:rsidRPr="00650F50">
        <w:rPr>
          <w:rFonts w:ascii="Times New Roman" w:hAnsi="Times New Roman" w:cs="Times New Roman"/>
          <w:i/>
        </w:rPr>
        <w:t>Aging Ment Health</w:t>
      </w:r>
      <w:r w:rsidRPr="00650F50">
        <w:rPr>
          <w:rFonts w:ascii="Times New Roman" w:hAnsi="Times New Roman" w:cs="Times New Roman"/>
        </w:rPr>
        <w:t xml:space="preserve"> 2021</w:t>
      </w:r>
      <w:r w:rsidRPr="00650F50">
        <w:rPr>
          <w:rFonts w:ascii="Times New Roman" w:hAnsi="Times New Roman" w:cs="Times New Roman"/>
          <w:b/>
        </w:rPr>
        <w:t xml:space="preserve">: </w:t>
      </w:r>
      <w:r w:rsidRPr="00650F50">
        <w:rPr>
          <w:rFonts w:ascii="Times New Roman" w:hAnsi="Times New Roman" w:cs="Times New Roman"/>
        </w:rPr>
        <w:t>1-8.</w:t>
      </w:r>
    </w:p>
    <w:p w14:paraId="2EE31B1B"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9.</w:t>
      </w:r>
      <w:r w:rsidRPr="00650F50">
        <w:rPr>
          <w:rFonts w:ascii="Times New Roman" w:hAnsi="Times New Roman" w:cs="Times New Roman"/>
        </w:rPr>
        <w:tab/>
        <w:t>Farias ST, Mungas D, Reed BR, Cahn-Weiner D, Jagust W, Baynes K</w:t>
      </w:r>
      <w:r w:rsidRPr="00650F50">
        <w:rPr>
          <w:rFonts w:ascii="Times New Roman" w:hAnsi="Times New Roman" w:cs="Times New Roman"/>
          <w:i/>
        </w:rPr>
        <w:t xml:space="preserve"> et al.</w:t>
      </w:r>
      <w:r w:rsidRPr="00650F50">
        <w:rPr>
          <w:rFonts w:ascii="Times New Roman" w:hAnsi="Times New Roman" w:cs="Times New Roman"/>
        </w:rPr>
        <w:t xml:space="preserve"> The measurement of everyday cognition (ECog): scale development and psychometric properties. </w:t>
      </w:r>
      <w:r w:rsidRPr="00650F50">
        <w:rPr>
          <w:rFonts w:ascii="Times New Roman" w:hAnsi="Times New Roman" w:cs="Times New Roman"/>
          <w:i/>
        </w:rPr>
        <w:t>Neuropsychology</w:t>
      </w:r>
      <w:r w:rsidRPr="00650F50">
        <w:rPr>
          <w:rFonts w:ascii="Times New Roman" w:hAnsi="Times New Roman" w:cs="Times New Roman"/>
        </w:rPr>
        <w:t xml:space="preserve"> 2008; </w:t>
      </w:r>
      <w:r w:rsidRPr="00650F50">
        <w:rPr>
          <w:rFonts w:ascii="Times New Roman" w:hAnsi="Times New Roman" w:cs="Times New Roman"/>
          <w:b/>
        </w:rPr>
        <w:t>22</w:t>
      </w:r>
      <w:r w:rsidRPr="00650F50">
        <w:rPr>
          <w:rFonts w:ascii="Times New Roman" w:hAnsi="Times New Roman" w:cs="Times New Roman"/>
        </w:rPr>
        <w:t>(4)</w:t>
      </w:r>
      <w:r w:rsidRPr="00650F50">
        <w:rPr>
          <w:rFonts w:ascii="Times New Roman" w:hAnsi="Times New Roman" w:cs="Times New Roman"/>
          <w:b/>
        </w:rPr>
        <w:t xml:space="preserve">: </w:t>
      </w:r>
      <w:r w:rsidRPr="00650F50">
        <w:rPr>
          <w:rFonts w:ascii="Times New Roman" w:hAnsi="Times New Roman" w:cs="Times New Roman"/>
        </w:rPr>
        <w:t>531-544.</w:t>
      </w:r>
    </w:p>
    <w:p w14:paraId="59939986" w14:textId="77777777" w:rsidR="00843800" w:rsidRPr="00650F5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10.</w:t>
      </w:r>
      <w:r w:rsidRPr="00650F50">
        <w:rPr>
          <w:rFonts w:ascii="Times New Roman" w:hAnsi="Times New Roman" w:cs="Times New Roman"/>
        </w:rPr>
        <w:tab/>
        <w:t>McKhann GM, Knopman DS, Chertkow H, Hyman BT, Jack CR, Jr., Kawas CH</w:t>
      </w:r>
      <w:r w:rsidRPr="00650F50">
        <w:rPr>
          <w:rFonts w:ascii="Times New Roman" w:hAnsi="Times New Roman" w:cs="Times New Roman"/>
          <w:i/>
        </w:rPr>
        <w:t xml:space="preserve"> et al.</w:t>
      </w:r>
      <w:r w:rsidRPr="00650F50">
        <w:rPr>
          <w:rFonts w:ascii="Times New Roman" w:hAnsi="Times New Roman" w:cs="Times New Roman"/>
        </w:rPr>
        <w:t xml:space="preserve"> The diagnosis of dementia due to Alzheimer's disease: recommendations from the National Institute on Aging-Alzheimer's Association workgroups on diagnostic guidelines for Alzheimer's disease. </w:t>
      </w:r>
      <w:r w:rsidRPr="00650F50">
        <w:rPr>
          <w:rFonts w:ascii="Times New Roman" w:hAnsi="Times New Roman" w:cs="Times New Roman"/>
          <w:i/>
        </w:rPr>
        <w:t>Alzheimers Dement</w:t>
      </w:r>
      <w:r w:rsidRPr="00650F50">
        <w:rPr>
          <w:rFonts w:ascii="Times New Roman" w:hAnsi="Times New Roman" w:cs="Times New Roman"/>
        </w:rPr>
        <w:t xml:space="preserve"> 2011; </w:t>
      </w:r>
      <w:r w:rsidRPr="00650F50">
        <w:rPr>
          <w:rFonts w:ascii="Times New Roman" w:hAnsi="Times New Roman" w:cs="Times New Roman"/>
          <w:b/>
        </w:rPr>
        <w:t>7</w:t>
      </w:r>
      <w:r w:rsidRPr="00650F50">
        <w:rPr>
          <w:rFonts w:ascii="Times New Roman" w:hAnsi="Times New Roman" w:cs="Times New Roman"/>
        </w:rPr>
        <w:t>(3)</w:t>
      </w:r>
      <w:r w:rsidRPr="00650F50">
        <w:rPr>
          <w:rFonts w:ascii="Times New Roman" w:hAnsi="Times New Roman" w:cs="Times New Roman"/>
          <w:b/>
        </w:rPr>
        <w:t xml:space="preserve">: </w:t>
      </w:r>
      <w:r w:rsidRPr="00650F50">
        <w:rPr>
          <w:rFonts w:ascii="Times New Roman" w:hAnsi="Times New Roman" w:cs="Times New Roman"/>
        </w:rPr>
        <w:t>263-269.</w:t>
      </w:r>
    </w:p>
    <w:p w14:paraId="440867D9" w14:textId="2AA234DF" w:rsidR="00843800" w:rsidRPr="00843800" w:rsidRDefault="00843800" w:rsidP="00843800">
      <w:pPr>
        <w:pStyle w:val="EndNoteBibliography"/>
        <w:ind w:left="720" w:hanging="720"/>
        <w:rPr>
          <w:rFonts w:ascii="Times New Roman" w:hAnsi="Times New Roman" w:cs="Times New Roman"/>
        </w:rPr>
      </w:pPr>
      <w:r w:rsidRPr="00650F50">
        <w:rPr>
          <w:rFonts w:ascii="Times New Roman" w:hAnsi="Times New Roman" w:cs="Times New Roman"/>
        </w:rPr>
        <w:t>11.</w:t>
      </w:r>
      <w:r w:rsidRPr="00650F50">
        <w:rPr>
          <w:rFonts w:ascii="Times New Roman" w:hAnsi="Times New Roman" w:cs="Times New Roman"/>
        </w:rPr>
        <w:tab/>
        <w:t>Bondi MW, Edmonds EC, Jak AJ, Clark LR, Delano-Wood L, McDonald CR</w:t>
      </w:r>
      <w:r w:rsidRPr="00650F50">
        <w:rPr>
          <w:rFonts w:ascii="Times New Roman" w:hAnsi="Times New Roman" w:cs="Times New Roman"/>
          <w:i/>
        </w:rPr>
        <w:t xml:space="preserve"> et al.</w:t>
      </w:r>
      <w:r w:rsidRPr="00650F50">
        <w:rPr>
          <w:rFonts w:ascii="Times New Roman" w:hAnsi="Times New Roman" w:cs="Times New Roman"/>
        </w:rPr>
        <w:t xml:space="preserve"> Neuropsychological criteria for mild cognitive impairment improves diagnostic precision, biomarker associations, and progression rates. </w:t>
      </w:r>
      <w:r w:rsidRPr="00650F50">
        <w:rPr>
          <w:rFonts w:ascii="Times New Roman" w:hAnsi="Times New Roman" w:cs="Times New Roman"/>
          <w:i/>
        </w:rPr>
        <w:t>J Alzheimers Dis</w:t>
      </w:r>
      <w:r w:rsidRPr="00650F50">
        <w:rPr>
          <w:rFonts w:ascii="Times New Roman" w:hAnsi="Times New Roman" w:cs="Times New Roman"/>
        </w:rPr>
        <w:t xml:space="preserve"> 2014; </w:t>
      </w:r>
      <w:r w:rsidRPr="00650F50">
        <w:rPr>
          <w:rFonts w:ascii="Times New Roman" w:hAnsi="Times New Roman" w:cs="Times New Roman"/>
          <w:b/>
        </w:rPr>
        <w:t>42</w:t>
      </w:r>
      <w:r w:rsidRPr="00650F50">
        <w:rPr>
          <w:rFonts w:ascii="Times New Roman" w:hAnsi="Times New Roman" w:cs="Times New Roman"/>
        </w:rPr>
        <w:t>(1)</w:t>
      </w:r>
      <w:r w:rsidRPr="00650F50">
        <w:rPr>
          <w:rFonts w:ascii="Times New Roman" w:hAnsi="Times New Roman" w:cs="Times New Roman"/>
          <w:b/>
        </w:rPr>
        <w:t xml:space="preserve">: </w:t>
      </w:r>
      <w:r w:rsidRPr="00650F50">
        <w:rPr>
          <w:rFonts w:ascii="Times New Roman" w:hAnsi="Times New Roman" w:cs="Times New Roman"/>
        </w:rPr>
        <w:t>275-289.</w:t>
      </w:r>
      <w:r w:rsidRPr="00150B61">
        <w:rPr>
          <w:rFonts w:cs="Times New Roman"/>
          <w:szCs w:val="24"/>
        </w:rPr>
        <w:fldChar w:fldCharType="end"/>
      </w:r>
    </w:p>
    <w:p w14:paraId="67BFB6E3" w14:textId="77777777" w:rsidR="00EF28AC" w:rsidRDefault="00EF28AC">
      <w:pPr>
        <w:rPr>
          <w:rFonts w:hint="eastAsia"/>
          <w:b/>
          <w:bCs/>
          <w:sz w:val="24"/>
          <w:szCs w:val="28"/>
        </w:rPr>
      </w:pPr>
    </w:p>
    <w:p w14:paraId="40D80538" w14:textId="77777777" w:rsidR="00EF28AC" w:rsidRDefault="00EF28AC">
      <w:pPr>
        <w:rPr>
          <w:rFonts w:hint="eastAsia"/>
          <w:b/>
          <w:bCs/>
          <w:sz w:val="24"/>
          <w:szCs w:val="28"/>
        </w:rPr>
      </w:pPr>
    </w:p>
    <w:p w14:paraId="3A4D1E9E" w14:textId="77777777" w:rsidR="00EF28AC" w:rsidRPr="00EF28AC" w:rsidRDefault="00EF28AC">
      <w:pPr>
        <w:rPr>
          <w:rFonts w:hint="eastAsia"/>
          <w:b/>
          <w:bCs/>
          <w:sz w:val="24"/>
          <w:szCs w:val="28"/>
        </w:rPr>
      </w:pPr>
    </w:p>
    <w:sectPr w:rsidR="00EF28AC" w:rsidRPr="00EF28AC">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FE4C" w14:textId="77777777" w:rsidR="00E1197A" w:rsidRDefault="00E1197A" w:rsidP="009A75F1">
      <w:pPr>
        <w:rPr>
          <w:rFonts w:hint="eastAsia"/>
        </w:rPr>
      </w:pPr>
      <w:r>
        <w:separator/>
      </w:r>
    </w:p>
  </w:endnote>
  <w:endnote w:type="continuationSeparator" w:id="0">
    <w:p w14:paraId="5634674B" w14:textId="77777777" w:rsidR="00E1197A" w:rsidRDefault="00E1197A" w:rsidP="009A75F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charset w:val="00"/>
    <w:family w:val="roman"/>
    <w:pitch w:val="variable"/>
    <w:sig w:usb0="E0002AEF" w:usb1="C0007841" w:usb2="00000009" w:usb3="00000000" w:csb0="000001FF" w:csb1="00000000"/>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501940"/>
      <w:docPartObj>
        <w:docPartGallery w:val="Page Numbers (Bottom of Page)"/>
        <w:docPartUnique/>
      </w:docPartObj>
    </w:sdtPr>
    <w:sdtContent>
      <w:p w14:paraId="3C50CEDF" w14:textId="64038B43" w:rsidR="00F9590C" w:rsidRDefault="00F9590C">
        <w:pPr>
          <w:pStyle w:val="ac"/>
          <w:jc w:val="center"/>
          <w:rPr>
            <w:rFonts w:hint="eastAsia"/>
          </w:rPr>
        </w:pPr>
        <w:r>
          <w:fldChar w:fldCharType="begin"/>
        </w:r>
        <w:r>
          <w:instrText>PAGE   \* MERGEFORMAT</w:instrText>
        </w:r>
        <w:r>
          <w:fldChar w:fldCharType="separate"/>
        </w:r>
        <w:r>
          <w:rPr>
            <w:lang w:val="zh-CN"/>
          </w:rPr>
          <w:t>2</w:t>
        </w:r>
        <w:r>
          <w:fldChar w:fldCharType="end"/>
        </w:r>
      </w:p>
    </w:sdtContent>
  </w:sdt>
  <w:p w14:paraId="74C85090" w14:textId="77777777" w:rsidR="00F9590C" w:rsidRDefault="00F9590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062C" w14:textId="77777777" w:rsidR="00E1197A" w:rsidRDefault="00E1197A" w:rsidP="009A75F1">
      <w:pPr>
        <w:rPr>
          <w:rFonts w:hint="eastAsia"/>
        </w:rPr>
      </w:pPr>
      <w:r>
        <w:separator/>
      </w:r>
    </w:p>
  </w:footnote>
  <w:footnote w:type="continuationSeparator" w:id="0">
    <w:p w14:paraId="4CADAA79" w14:textId="77777777" w:rsidR="00E1197A" w:rsidRDefault="00E1197A" w:rsidP="009A75F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3E76"/>
    <w:multiLevelType w:val="hybridMultilevel"/>
    <w:tmpl w:val="CD5A9A08"/>
    <w:lvl w:ilvl="0" w:tplc="D2C213E6">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 w15:restartNumberingAfterBreak="0">
    <w:nsid w:val="308F0B6A"/>
    <w:multiLevelType w:val="hybridMultilevel"/>
    <w:tmpl w:val="16529682"/>
    <w:lvl w:ilvl="0" w:tplc="905ED81A">
      <w:start w:val="1"/>
      <w:numFmt w:val="lowerLetter"/>
      <w:lvlText w:val="%1."/>
      <w:lvlJc w:val="left"/>
      <w:pPr>
        <w:ind w:left="360" w:hanging="360"/>
      </w:pPr>
      <w:rPr>
        <w:rFonts w:hint="default"/>
        <w:b/>
        <w:sz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42659E3"/>
    <w:multiLevelType w:val="hybridMultilevel"/>
    <w:tmpl w:val="E0FCC868"/>
    <w:lvl w:ilvl="0" w:tplc="4F700F30">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 w15:restartNumberingAfterBreak="0">
    <w:nsid w:val="345C637F"/>
    <w:multiLevelType w:val="hybridMultilevel"/>
    <w:tmpl w:val="AA68DC3C"/>
    <w:lvl w:ilvl="0" w:tplc="DCC866A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74A621A"/>
    <w:multiLevelType w:val="hybridMultilevel"/>
    <w:tmpl w:val="92E4DE10"/>
    <w:lvl w:ilvl="0" w:tplc="34B08E4C">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DD52B0B"/>
    <w:multiLevelType w:val="hybridMultilevel"/>
    <w:tmpl w:val="32EC10B6"/>
    <w:lvl w:ilvl="0" w:tplc="EC122E5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64B011B1"/>
    <w:multiLevelType w:val="hybridMultilevel"/>
    <w:tmpl w:val="39FE3878"/>
    <w:lvl w:ilvl="0" w:tplc="6F52211A">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num w:numId="1" w16cid:durableId="1698771447">
    <w:abstractNumId w:val="4"/>
  </w:num>
  <w:num w:numId="2" w16cid:durableId="215942358">
    <w:abstractNumId w:val="1"/>
  </w:num>
  <w:num w:numId="3" w16cid:durableId="1150292535">
    <w:abstractNumId w:val="5"/>
  </w:num>
  <w:num w:numId="4" w16cid:durableId="256641433">
    <w:abstractNumId w:val="3"/>
  </w:num>
  <w:num w:numId="5" w16cid:durableId="479617988">
    <w:abstractNumId w:val="2"/>
  </w:num>
  <w:num w:numId="6" w16cid:durableId="11034945">
    <w:abstractNumId w:val="6"/>
  </w:num>
  <w:num w:numId="7" w16cid:durableId="130222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E89"/>
    <w:rsid w:val="0000462C"/>
    <w:rsid w:val="00005B97"/>
    <w:rsid w:val="00005E1F"/>
    <w:rsid w:val="00010D2D"/>
    <w:rsid w:val="00012E51"/>
    <w:rsid w:val="00014F63"/>
    <w:rsid w:val="00015DAC"/>
    <w:rsid w:val="00016786"/>
    <w:rsid w:val="00024038"/>
    <w:rsid w:val="00025FAE"/>
    <w:rsid w:val="00033D22"/>
    <w:rsid w:val="0003482C"/>
    <w:rsid w:val="00041A4F"/>
    <w:rsid w:val="0004445D"/>
    <w:rsid w:val="000449D4"/>
    <w:rsid w:val="000513EF"/>
    <w:rsid w:val="0007158F"/>
    <w:rsid w:val="00074CC3"/>
    <w:rsid w:val="0009420C"/>
    <w:rsid w:val="00094F8F"/>
    <w:rsid w:val="000A7D30"/>
    <w:rsid w:val="000B66C3"/>
    <w:rsid w:val="000C2A20"/>
    <w:rsid w:val="000C48EF"/>
    <w:rsid w:val="000D62C8"/>
    <w:rsid w:val="000E105A"/>
    <w:rsid w:val="000E212C"/>
    <w:rsid w:val="000E5576"/>
    <w:rsid w:val="000F01D7"/>
    <w:rsid w:val="000F500D"/>
    <w:rsid w:val="000F60CB"/>
    <w:rsid w:val="000F7C4A"/>
    <w:rsid w:val="00101A91"/>
    <w:rsid w:val="00103C56"/>
    <w:rsid w:val="00110CA0"/>
    <w:rsid w:val="0011741D"/>
    <w:rsid w:val="00117CEE"/>
    <w:rsid w:val="0012385C"/>
    <w:rsid w:val="00124720"/>
    <w:rsid w:val="0014080C"/>
    <w:rsid w:val="00142DAE"/>
    <w:rsid w:val="00150705"/>
    <w:rsid w:val="00150B08"/>
    <w:rsid w:val="00153044"/>
    <w:rsid w:val="00156478"/>
    <w:rsid w:val="001612CA"/>
    <w:rsid w:val="00161930"/>
    <w:rsid w:val="00161EFB"/>
    <w:rsid w:val="0016744A"/>
    <w:rsid w:val="00176651"/>
    <w:rsid w:val="00180677"/>
    <w:rsid w:val="00185E53"/>
    <w:rsid w:val="0018739E"/>
    <w:rsid w:val="00190C78"/>
    <w:rsid w:val="00193A5A"/>
    <w:rsid w:val="001B1477"/>
    <w:rsid w:val="001C7483"/>
    <w:rsid w:val="001C7E5B"/>
    <w:rsid w:val="001D5E9C"/>
    <w:rsid w:val="001E12D2"/>
    <w:rsid w:val="001E241E"/>
    <w:rsid w:val="00200F6F"/>
    <w:rsid w:val="00201E04"/>
    <w:rsid w:val="00205BBA"/>
    <w:rsid w:val="00220390"/>
    <w:rsid w:val="00220D0E"/>
    <w:rsid w:val="002233DB"/>
    <w:rsid w:val="00231D6D"/>
    <w:rsid w:val="00232E1B"/>
    <w:rsid w:val="002374DD"/>
    <w:rsid w:val="002402B9"/>
    <w:rsid w:val="00246E77"/>
    <w:rsid w:val="00273D5A"/>
    <w:rsid w:val="002801F3"/>
    <w:rsid w:val="0028614E"/>
    <w:rsid w:val="002938B9"/>
    <w:rsid w:val="002A23E4"/>
    <w:rsid w:val="002C1BE0"/>
    <w:rsid w:val="002C433E"/>
    <w:rsid w:val="002D09D2"/>
    <w:rsid w:val="002D13F1"/>
    <w:rsid w:val="002D6CCC"/>
    <w:rsid w:val="002D7B58"/>
    <w:rsid w:val="002E4BC7"/>
    <w:rsid w:val="002E5F82"/>
    <w:rsid w:val="002F39D8"/>
    <w:rsid w:val="002F43F2"/>
    <w:rsid w:val="00304965"/>
    <w:rsid w:val="00304BB9"/>
    <w:rsid w:val="003144BF"/>
    <w:rsid w:val="003275D7"/>
    <w:rsid w:val="0034224D"/>
    <w:rsid w:val="00356D3F"/>
    <w:rsid w:val="00362D24"/>
    <w:rsid w:val="00364C33"/>
    <w:rsid w:val="00367931"/>
    <w:rsid w:val="0036796A"/>
    <w:rsid w:val="0038133D"/>
    <w:rsid w:val="00383053"/>
    <w:rsid w:val="003969EB"/>
    <w:rsid w:val="00397B2D"/>
    <w:rsid w:val="003A2D04"/>
    <w:rsid w:val="003A4782"/>
    <w:rsid w:val="003A6967"/>
    <w:rsid w:val="003B1A16"/>
    <w:rsid w:val="003B327D"/>
    <w:rsid w:val="003B5EC8"/>
    <w:rsid w:val="003C1331"/>
    <w:rsid w:val="003C2763"/>
    <w:rsid w:val="003C4536"/>
    <w:rsid w:val="003C61A3"/>
    <w:rsid w:val="003C78F4"/>
    <w:rsid w:val="003D2149"/>
    <w:rsid w:val="003E4CEF"/>
    <w:rsid w:val="003E7E40"/>
    <w:rsid w:val="003F07C5"/>
    <w:rsid w:val="0040712E"/>
    <w:rsid w:val="004134A0"/>
    <w:rsid w:val="00417EF9"/>
    <w:rsid w:val="0042688C"/>
    <w:rsid w:val="00430C81"/>
    <w:rsid w:val="00430E7D"/>
    <w:rsid w:val="004313AE"/>
    <w:rsid w:val="00432D4A"/>
    <w:rsid w:val="004473F3"/>
    <w:rsid w:val="00447F39"/>
    <w:rsid w:val="00450392"/>
    <w:rsid w:val="00453663"/>
    <w:rsid w:val="00454509"/>
    <w:rsid w:val="0045638B"/>
    <w:rsid w:val="004602E4"/>
    <w:rsid w:val="00467C9A"/>
    <w:rsid w:val="00470ACB"/>
    <w:rsid w:val="00475A5D"/>
    <w:rsid w:val="00480199"/>
    <w:rsid w:val="004831F3"/>
    <w:rsid w:val="00487291"/>
    <w:rsid w:val="00490C9B"/>
    <w:rsid w:val="0049312C"/>
    <w:rsid w:val="004948E6"/>
    <w:rsid w:val="004B260D"/>
    <w:rsid w:val="004B4182"/>
    <w:rsid w:val="004B55E5"/>
    <w:rsid w:val="004C235B"/>
    <w:rsid w:val="004D4743"/>
    <w:rsid w:val="004F0300"/>
    <w:rsid w:val="004F1CFB"/>
    <w:rsid w:val="004F4330"/>
    <w:rsid w:val="0050554F"/>
    <w:rsid w:val="005067EB"/>
    <w:rsid w:val="00527535"/>
    <w:rsid w:val="005459C4"/>
    <w:rsid w:val="00551DB1"/>
    <w:rsid w:val="00552554"/>
    <w:rsid w:val="0055390D"/>
    <w:rsid w:val="00555C97"/>
    <w:rsid w:val="0056375E"/>
    <w:rsid w:val="0056396E"/>
    <w:rsid w:val="0056532E"/>
    <w:rsid w:val="00567229"/>
    <w:rsid w:val="005727F8"/>
    <w:rsid w:val="00572EDC"/>
    <w:rsid w:val="00573CE5"/>
    <w:rsid w:val="00580DE0"/>
    <w:rsid w:val="00581030"/>
    <w:rsid w:val="00581E2C"/>
    <w:rsid w:val="005825DE"/>
    <w:rsid w:val="005859E7"/>
    <w:rsid w:val="00590A7F"/>
    <w:rsid w:val="0059296A"/>
    <w:rsid w:val="0059453E"/>
    <w:rsid w:val="005A181E"/>
    <w:rsid w:val="005A4B17"/>
    <w:rsid w:val="005A4FE6"/>
    <w:rsid w:val="005B4E02"/>
    <w:rsid w:val="005B7164"/>
    <w:rsid w:val="005C0C84"/>
    <w:rsid w:val="005D7C49"/>
    <w:rsid w:val="005E1EBE"/>
    <w:rsid w:val="0060634B"/>
    <w:rsid w:val="00611597"/>
    <w:rsid w:val="006119DD"/>
    <w:rsid w:val="006158A6"/>
    <w:rsid w:val="00617740"/>
    <w:rsid w:val="006217AA"/>
    <w:rsid w:val="0062393C"/>
    <w:rsid w:val="00630229"/>
    <w:rsid w:val="00632DEE"/>
    <w:rsid w:val="0063794A"/>
    <w:rsid w:val="00642E89"/>
    <w:rsid w:val="00645D62"/>
    <w:rsid w:val="00647FF3"/>
    <w:rsid w:val="006521DB"/>
    <w:rsid w:val="00653D12"/>
    <w:rsid w:val="00654031"/>
    <w:rsid w:val="00655A6F"/>
    <w:rsid w:val="006606E6"/>
    <w:rsid w:val="0067252F"/>
    <w:rsid w:val="00686C5F"/>
    <w:rsid w:val="006A2FCC"/>
    <w:rsid w:val="006B17FD"/>
    <w:rsid w:val="006B38CF"/>
    <w:rsid w:val="006B3BA2"/>
    <w:rsid w:val="006B4A82"/>
    <w:rsid w:val="006B7532"/>
    <w:rsid w:val="006C2E08"/>
    <w:rsid w:val="006D7A8E"/>
    <w:rsid w:val="006E7F15"/>
    <w:rsid w:val="006F312F"/>
    <w:rsid w:val="00707183"/>
    <w:rsid w:val="0070734B"/>
    <w:rsid w:val="007144BC"/>
    <w:rsid w:val="00724EAA"/>
    <w:rsid w:val="007409F9"/>
    <w:rsid w:val="00745C07"/>
    <w:rsid w:val="00756D35"/>
    <w:rsid w:val="00760594"/>
    <w:rsid w:val="00763FD7"/>
    <w:rsid w:val="00764CF5"/>
    <w:rsid w:val="00783E7F"/>
    <w:rsid w:val="0079338B"/>
    <w:rsid w:val="0079428E"/>
    <w:rsid w:val="007A2C4E"/>
    <w:rsid w:val="007B15A7"/>
    <w:rsid w:val="007B228C"/>
    <w:rsid w:val="007C07E9"/>
    <w:rsid w:val="007C1A74"/>
    <w:rsid w:val="007C5212"/>
    <w:rsid w:val="007D4D44"/>
    <w:rsid w:val="007E182D"/>
    <w:rsid w:val="007F424C"/>
    <w:rsid w:val="0080168B"/>
    <w:rsid w:val="00813DA4"/>
    <w:rsid w:val="008171B8"/>
    <w:rsid w:val="00825250"/>
    <w:rsid w:val="00826AE1"/>
    <w:rsid w:val="00831D3B"/>
    <w:rsid w:val="00843800"/>
    <w:rsid w:val="00875EA6"/>
    <w:rsid w:val="00882ECD"/>
    <w:rsid w:val="00883390"/>
    <w:rsid w:val="00892BE7"/>
    <w:rsid w:val="008935C6"/>
    <w:rsid w:val="00895D36"/>
    <w:rsid w:val="008C2995"/>
    <w:rsid w:val="008E48AF"/>
    <w:rsid w:val="00900391"/>
    <w:rsid w:val="00904300"/>
    <w:rsid w:val="00905B10"/>
    <w:rsid w:val="00927C7B"/>
    <w:rsid w:val="00932F5F"/>
    <w:rsid w:val="00940032"/>
    <w:rsid w:val="009455AE"/>
    <w:rsid w:val="0094671B"/>
    <w:rsid w:val="00955CD3"/>
    <w:rsid w:val="00964CA0"/>
    <w:rsid w:val="009652B1"/>
    <w:rsid w:val="00970BA2"/>
    <w:rsid w:val="0097353E"/>
    <w:rsid w:val="009742CA"/>
    <w:rsid w:val="0097698A"/>
    <w:rsid w:val="00990538"/>
    <w:rsid w:val="009A75F1"/>
    <w:rsid w:val="009B1000"/>
    <w:rsid w:val="009B2063"/>
    <w:rsid w:val="009B4E1A"/>
    <w:rsid w:val="009B5E6B"/>
    <w:rsid w:val="009D2385"/>
    <w:rsid w:val="009D4B33"/>
    <w:rsid w:val="009D4D2B"/>
    <w:rsid w:val="009D587A"/>
    <w:rsid w:val="009E103C"/>
    <w:rsid w:val="009E16CB"/>
    <w:rsid w:val="009E2F7E"/>
    <w:rsid w:val="009E4997"/>
    <w:rsid w:val="009F2403"/>
    <w:rsid w:val="00A0135C"/>
    <w:rsid w:val="00A019D4"/>
    <w:rsid w:val="00A0450C"/>
    <w:rsid w:val="00A05273"/>
    <w:rsid w:val="00A07833"/>
    <w:rsid w:val="00A07FD8"/>
    <w:rsid w:val="00A135C0"/>
    <w:rsid w:val="00A20009"/>
    <w:rsid w:val="00A254ED"/>
    <w:rsid w:val="00A41FF1"/>
    <w:rsid w:val="00A4483C"/>
    <w:rsid w:val="00A44ADE"/>
    <w:rsid w:val="00A57DF3"/>
    <w:rsid w:val="00A60F2C"/>
    <w:rsid w:val="00A6731D"/>
    <w:rsid w:val="00A71633"/>
    <w:rsid w:val="00A909A3"/>
    <w:rsid w:val="00AA2BB2"/>
    <w:rsid w:val="00AA3861"/>
    <w:rsid w:val="00AB08F9"/>
    <w:rsid w:val="00AB1A8F"/>
    <w:rsid w:val="00AB4CAC"/>
    <w:rsid w:val="00AB55A5"/>
    <w:rsid w:val="00AB6786"/>
    <w:rsid w:val="00AD26FB"/>
    <w:rsid w:val="00AD7319"/>
    <w:rsid w:val="00AF1C11"/>
    <w:rsid w:val="00AF27D1"/>
    <w:rsid w:val="00B06052"/>
    <w:rsid w:val="00B06BB3"/>
    <w:rsid w:val="00B10226"/>
    <w:rsid w:val="00B30893"/>
    <w:rsid w:val="00B31A30"/>
    <w:rsid w:val="00B32DEC"/>
    <w:rsid w:val="00B32F32"/>
    <w:rsid w:val="00B337BE"/>
    <w:rsid w:val="00B33C05"/>
    <w:rsid w:val="00B40795"/>
    <w:rsid w:val="00B41E68"/>
    <w:rsid w:val="00B444F5"/>
    <w:rsid w:val="00B5009A"/>
    <w:rsid w:val="00B65B86"/>
    <w:rsid w:val="00B916F5"/>
    <w:rsid w:val="00BA1F1A"/>
    <w:rsid w:val="00BA4010"/>
    <w:rsid w:val="00BA61EA"/>
    <w:rsid w:val="00BB7130"/>
    <w:rsid w:val="00BC093D"/>
    <w:rsid w:val="00BC0B37"/>
    <w:rsid w:val="00BC6D12"/>
    <w:rsid w:val="00C01360"/>
    <w:rsid w:val="00C0390B"/>
    <w:rsid w:val="00C04D59"/>
    <w:rsid w:val="00C0517F"/>
    <w:rsid w:val="00C14E73"/>
    <w:rsid w:val="00C34D76"/>
    <w:rsid w:val="00C438A7"/>
    <w:rsid w:val="00C4512C"/>
    <w:rsid w:val="00C459D1"/>
    <w:rsid w:val="00C46687"/>
    <w:rsid w:val="00C5088D"/>
    <w:rsid w:val="00C5555E"/>
    <w:rsid w:val="00C57712"/>
    <w:rsid w:val="00C74252"/>
    <w:rsid w:val="00C76505"/>
    <w:rsid w:val="00C82DF8"/>
    <w:rsid w:val="00C9193C"/>
    <w:rsid w:val="00C9308F"/>
    <w:rsid w:val="00CA4325"/>
    <w:rsid w:val="00CB1D28"/>
    <w:rsid w:val="00CB3A14"/>
    <w:rsid w:val="00CC4BE8"/>
    <w:rsid w:val="00CD0C6B"/>
    <w:rsid w:val="00CD2C3B"/>
    <w:rsid w:val="00CE4ECD"/>
    <w:rsid w:val="00CF2070"/>
    <w:rsid w:val="00CF5D96"/>
    <w:rsid w:val="00D14D5D"/>
    <w:rsid w:val="00D15F42"/>
    <w:rsid w:val="00D359CB"/>
    <w:rsid w:val="00D37024"/>
    <w:rsid w:val="00D5080B"/>
    <w:rsid w:val="00D50B4D"/>
    <w:rsid w:val="00D541D7"/>
    <w:rsid w:val="00D60782"/>
    <w:rsid w:val="00D63EAE"/>
    <w:rsid w:val="00D674E6"/>
    <w:rsid w:val="00D70578"/>
    <w:rsid w:val="00D73563"/>
    <w:rsid w:val="00D75CF1"/>
    <w:rsid w:val="00D92D5B"/>
    <w:rsid w:val="00D96D82"/>
    <w:rsid w:val="00DA7025"/>
    <w:rsid w:val="00DB558F"/>
    <w:rsid w:val="00DB5C29"/>
    <w:rsid w:val="00DC13C9"/>
    <w:rsid w:val="00DC1794"/>
    <w:rsid w:val="00DC2DCE"/>
    <w:rsid w:val="00DD1E34"/>
    <w:rsid w:val="00DE6CF7"/>
    <w:rsid w:val="00DF251C"/>
    <w:rsid w:val="00E1197A"/>
    <w:rsid w:val="00E11DAD"/>
    <w:rsid w:val="00E32DAF"/>
    <w:rsid w:val="00E41B61"/>
    <w:rsid w:val="00E45B56"/>
    <w:rsid w:val="00E509B6"/>
    <w:rsid w:val="00E945D3"/>
    <w:rsid w:val="00E95AD7"/>
    <w:rsid w:val="00E9671C"/>
    <w:rsid w:val="00EA2128"/>
    <w:rsid w:val="00EB24E2"/>
    <w:rsid w:val="00EB4FEE"/>
    <w:rsid w:val="00EB5DEC"/>
    <w:rsid w:val="00EC0D04"/>
    <w:rsid w:val="00EC4F61"/>
    <w:rsid w:val="00EE1A44"/>
    <w:rsid w:val="00EE6936"/>
    <w:rsid w:val="00EF05F7"/>
    <w:rsid w:val="00EF1CA8"/>
    <w:rsid w:val="00EF28AC"/>
    <w:rsid w:val="00EF6339"/>
    <w:rsid w:val="00F00FE4"/>
    <w:rsid w:val="00F037AA"/>
    <w:rsid w:val="00F079DB"/>
    <w:rsid w:val="00F1260B"/>
    <w:rsid w:val="00F13E8B"/>
    <w:rsid w:val="00F144C7"/>
    <w:rsid w:val="00F16885"/>
    <w:rsid w:val="00F27DBD"/>
    <w:rsid w:val="00F42F16"/>
    <w:rsid w:val="00F5029A"/>
    <w:rsid w:val="00F53DA9"/>
    <w:rsid w:val="00F6792B"/>
    <w:rsid w:val="00F74935"/>
    <w:rsid w:val="00F80559"/>
    <w:rsid w:val="00F908BB"/>
    <w:rsid w:val="00F92F01"/>
    <w:rsid w:val="00F9435C"/>
    <w:rsid w:val="00F9590C"/>
    <w:rsid w:val="00FA3443"/>
    <w:rsid w:val="00FF4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DD00F"/>
  <w15:chartTrackingRefBased/>
  <w15:docId w15:val="{0A927131-AAC7-4628-ADC6-C98F2D5D0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27D"/>
    <w:pPr>
      <w:widowControl w:val="0"/>
      <w:jc w:val="both"/>
    </w:pPr>
  </w:style>
  <w:style w:type="paragraph" w:styleId="1">
    <w:name w:val="heading 1"/>
    <w:basedOn w:val="a"/>
    <w:next w:val="a"/>
    <w:link w:val="10"/>
    <w:uiPriority w:val="9"/>
    <w:qFormat/>
    <w:rsid w:val="00843800"/>
    <w:pPr>
      <w:keepNext/>
      <w:keepLines/>
      <w:spacing w:before="120" w:after="120" w:line="578" w:lineRule="auto"/>
      <w:outlineLvl w:val="0"/>
    </w:pPr>
    <w:rPr>
      <w:rFonts w:ascii="Times New Roman" w:eastAsia="仿宋" w:hAnsi="Times New Roman" w:cs="Times New Roman"/>
      <w:b/>
      <w:bCs/>
      <w:kern w:val="44"/>
      <w:sz w:val="30"/>
      <w:szCs w:val="44"/>
    </w:rPr>
  </w:style>
  <w:style w:type="paragraph" w:styleId="2">
    <w:name w:val="heading 2"/>
    <w:basedOn w:val="a"/>
    <w:next w:val="a"/>
    <w:link w:val="20"/>
    <w:uiPriority w:val="9"/>
    <w:unhideWhenUsed/>
    <w:qFormat/>
    <w:rsid w:val="000C48E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28AC"/>
    <w:pPr>
      <w:ind w:firstLineChars="200" w:firstLine="420"/>
    </w:pPr>
    <w:rPr>
      <w:szCs w:val="24"/>
    </w:rPr>
  </w:style>
  <w:style w:type="character" w:styleId="a4">
    <w:name w:val="Hyperlink"/>
    <w:basedOn w:val="a0"/>
    <w:autoRedefine/>
    <w:uiPriority w:val="99"/>
    <w:unhideWhenUsed/>
    <w:qFormat/>
    <w:rsid w:val="00EF28AC"/>
    <w:rPr>
      <w:color w:val="467886" w:themeColor="hyperlink"/>
      <w:u w:val="single"/>
    </w:rPr>
  </w:style>
  <w:style w:type="paragraph" w:styleId="a5">
    <w:name w:val="Title"/>
    <w:basedOn w:val="a"/>
    <w:next w:val="a"/>
    <w:link w:val="a6"/>
    <w:uiPriority w:val="10"/>
    <w:qFormat/>
    <w:rsid w:val="00EF28AC"/>
    <w:pPr>
      <w:spacing w:beforeLines="50" w:before="240" w:afterLines="50" w:after="60" w:line="480" w:lineRule="auto"/>
      <w:jc w:val="center"/>
      <w:outlineLvl w:val="0"/>
    </w:pPr>
    <w:rPr>
      <w:rFonts w:asciiTheme="majorHAnsi" w:eastAsiaTheme="majorEastAsia" w:hAnsiTheme="majorHAnsi" w:cstheme="majorBidi"/>
      <w:b/>
      <w:bCs/>
      <w:sz w:val="32"/>
      <w:szCs w:val="32"/>
    </w:rPr>
  </w:style>
  <w:style w:type="character" w:customStyle="1" w:styleId="a6">
    <w:name w:val="标题 字符"/>
    <w:basedOn w:val="a0"/>
    <w:link w:val="a5"/>
    <w:uiPriority w:val="10"/>
    <w:rsid w:val="00EF28AC"/>
    <w:rPr>
      <w:rFonts w:asciiTheme="majorHAnsi" w:eastAsiaTheme="majorEastAsia" w:hAnsiTheme="majorHAnsi" w:cstheme="majorBidi"/>
      <w:b/>
      <w:bCs/>
      <w:sz w:val="32"/>
      <w:szCs w:val="32"/>
    </w:rPr>
  </w:style>
  <w:style w:type="character" w:customStyle="1" w:styleId="20">
    <w:name w:val="标题 2 字符"/>
    <w:basedOn w:val="a0"/>
    <w:link w:val="2"/>
    <w:uiPriority w:val="9"/>
    <w:rsid w:val="000C48EF"/>
    <w:rPr>
      <w:rFonts w:asciiTheme="majorHAnsi" w:eastAsiaTheme="majorEastAsia" w:hAnsiTheme="majorHAnsi" w:cstheme="majorBidi"/>
      <w:b/>
      <w:bCs/>
      <w:sz w:val="32"/>
      <w:szCs w:val="32"/>
    </w:rPr>
  </w:style>
  <w:style w:type="paragraph" w:styleId="a7">
    <w:name w:val="Normal (Web)"/>
    <w:basedOn w:val="a"/>
    <w:uiPriority w:val="99"/>
    <w:unhideWhenUsed/>
    <w:rsid w:val="000C48EF"/>
    <w:pPr>
      <w:widowControl/>
      <w:spacing w:before="100" w:beforeAutospacing="1" w:after="100" w:afterAutospacing="1"/>
      <w:jc w:val="left"/>
    </w:pPr>
    <w:rPr>
      <w:rFonts w:ascii="宋体" w:eastAsia="宋体" w:hAnsi="宋体" w:cs="宋体"/>
      <w:kern w:val="0"/>
      <w:sz w:val="24"/>
      <w:szCs w:val="24"/>
    </w:rPr>
  </w:style>
  <w:style w:type="table" w:styleId="21">
    <w:name w:val="Plain Table 2"/>
    <w:basedOn w:val="a1"/>
    <w:uiPriority w:val="42"/>
    <w:rsid w:val="002E5F8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8">
    <w:name w:val="Table Grid"/>
    <w:basedOn w:val="a1"/>
    <w:uiPriority w:val="39"/>
    <w:rsid w:val="002E5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2D13F1"/>
    <w:rPr>
      <w:color w:val="605E5C"/>
      <w:shd w:val="clear" w:color="auto" w:fill="E1DFDD"/>
    </w:rPr>
  </w:style>
  <w:style w:type="paragraph" w:styleId="aa">
    <w:name w:val="header"/>
    <w:basedOn w:val="a"/>
    <w:link w:val="ab"/>
    <w:uiPriority w:val="99"/>
    <w:unhideWhenUsed/>
    <w:rsid w:val="009A75F1"/>
    <w:pPr>
      <w:tabs>
        <w:tab w:val="center" w:pos="4153"/>
        <w:tab w:val="right" w:pos="8306"/>
      </w:tabs>
      <w:snapToGrid w:val="0"/>
      <w:jc w:val="center"/>
    </w:pPr>
    <w:rPr>
      <w:sz w:val="18"/>
      <w:szCs w:val="18"/>
    </w:rPr>
  </w:style>
  <w:style w:type="character" w:customStyle="1" w:styleId="ab">
    <w:name w:val="页眉 字符"/>
    <w:basedOn w:val="a0"/>
    <w:link w:val="aa"/>
    <w:uiPriority w:val="99"/>
    <w:rsid w:val="009A75F1"/>
    <w:rPr>
      <w:sz w:val="18"/>
      <w:szCs w:val="18"/>
    </w:rPr>
  </w:style>
  <w:style w:type="paragraph" w:styleId="ac">
    <w:name w:val="footer"/>
    <w:basedOn w:val="a"/>
    <w:link w:val="ad"/>
    <w:uiPriority w:val="99"/>
    <w:unhideWhenUsed/>
    <w:rsid w:val="009A75F1"/>
    <w:pPr>
      <w:tabs>
        <w:tab w:val="center" w:pos="4153"/>
        <w:tab w:val="right" w:pos="8306"/>
      </w:tabs>
      <w:snapToGrid w:val="0"/>
      <w:jc w:val="left"/>
    </w:pPr>
    <w:rPr>
      <w:sz w:val="18"/>
      <w:szCs w:val="18"/>
    </w:rPr>
  </w:style>
  <w:style w:type="character" w:customStyle="1" w:styleId="ad">
    <w:name w:val="页脚 字符"/>
    <w:basedOn w:val="a0"/>
    <w:link w:val="ac"/>
    <w:uiPriority w:val="99"/>
    <w:rsid w:val="009A75F1"/>
    <w:rPr>
      <w:sz w:val="18"/>
      <w:szCs w:val="18"/>
    </w:rPr>
  </w:style>
  <w:style w:type="character" w:customStyle="1" w:styleId="10">
    <w:name w:val="标题 1 字符"/>
    <w:basedOn w:val="a0"/>
    <w:link w:val="1"/>
    <w:uiPriority w:val="9"/>
    <w:rsid w:val="00843800"/>
    <w:rPr>
      <w:rFonts w:ascii="Times New Roman" w:eastAsia="仿宋" w:hAnsi="Times New Roman" w:cs="Times New Roman"/>
      <w:b/>
      <w:bCs/>
      <w:kern w:val="44"/>
      <w:sz w:val="30"/>
      <w:szCs w:val="44"/>
    </w:rPr>
  </w:style>
  <w:style w:type="paragraph" w:customStyle="1" w:styleId="EndNoteBibliography">
    <w:name w:val="EndNote Bibliography"/>
    <w:basedOn w:val="a"/>
    <w:link w:val="EndNoteBibliography0"/>
    <w:rsid w:val="00843800"/>
    <w:rPr>
      <w:rFonts w:ascii="等线" w:eastAsia="等线" w:hAnsi="等线"/>
      <w:noProof/>
      <w:sz w:val="20"/>
    </w:rPr>
  </w:style>
  <w:style w:type="character" w:customStyle="1" w:styleId="EndNoteBibliography0">
    <w:name w:val="EndNote Bibliography 字符"/>
    <w:basedOn w:val="a0"/>
    <w:link w:val="EndNoteBibliography"/>
    <w:rsid w:val="00843800"/>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1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mzhao@fudan.edu.cn"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ingqichen@fudan.edu.cn" TargetMode="Externa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E10D0-6603-4E78-AE63-011F748B2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5916</TotalTime>
  <Pages>16</Pages>
  <Words>3822</Words>
  <Characters>21983</Characters>
  <Application>Microsoft Office Word</Application>
  <DocSecurity>0</DocSecurity>
  <Lines>594</Lines>
  <Paragraphs>124</Paragraphs>
  <ScaleCrop>false</ScaleCrop>
  <Company/>
  <LinksUpToDate>false</LinksUpToDate>
  <CharactersWithSpaces>25681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xiaohui luo</dc:creator>
  <cp:keywords/>
  <dc:description/>
  <cp:lastModifiedBy>xiaohui luo</cp:lastModifiedBy>
  <cp:revision>614</cp:revision>
  <cp:lastPrinted>2025-04-23T07:37:00Z</cp:lastPrinted>
  <dcterms:created xsi:type="dcterms:W3CDTF">2024-11-11T07:33:00Z</dcterms:created>
  <dcterms:modified xsi:type="dcterms:W3CDTF">2026-01-15T12:03:00Z</dcterms:modified>
</cp:coreProperties>
</file>