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343F" w14:textId="53FBE98A" w:rsidR="00E77D94" w:rsidRPr="007F4464" w:rsidRDefault="006E79B8" w:rsidP="007F1222">
      <w:pPr>
        <w:pStyle w:val="a4"/>
        <w:spacing w:line="480" w:lineRule="auto"/>
        <w:jc w:val="both"/>
        <w:rPr>
          <w:rFonts w:eastAsia="HY중고딕"/>
          <w:bCs/>
          <w:color w:val="000000" w:themeColor="text1"/>
        </w:rPr>
      </w:pPr>
      <w:r w:rsidRPr="007F4464">
        <w:rPr>
          <w:noProof/>
        </w:rPr>
        <w:drawing>
          <wp:inline distT="0" distB="0" distL="0" distR="0" wp14:anchorId="697E79D7" wp14:editId="524FAAD1">
            <wp:extent cx="5731510" cy="2713121"/>
            <wp:effectExtent l="0" t="0" r="2540" b="0"/>
            <wp:docPr id="80507489" name="그림 1" descr="텍스트, 도표, 스크린샷, 폰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7489" name="그림 1" descr="텍스트, 도표, 스크린샷, 폰트이(가) 표시된 사진&#10;&#10;AI 생성 콘텐츠는 정확하지 않을 수 있습니다."/>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2126"/>
                    <a:stretch>
                      <a:fillRect/>
                    </a:stretch>
                  </pic:blipFill>
                  <pic:spPr bwMode="auto">
                    <a:xfrm>
                      <a:off x="0" y="0"/>
                      <a:ext cx="5731510" cy="2713121"/>
                    </a:xfrm>
                    <a:prstGeom prst="rect">
                      <a:avLst/>
                    </a:prstGeom>
                    <a:noFill/>
                    <a:ln>
                      <a:noFill/>
                    </a:ln>
                    <a:extLst>
                      <a:ext uri="{53640926-AAD7-44D8-BBD7-CCE9431645EC}">
                        <a14:shadowObscured xmlns:a14="http://schemas.microsoft.com/office/drawing/2010/main"/>
                      </a:ext>
                    </a:extLst>
                  </pic:spPr>
                </pic:pic>
              </a:graphicData>
            </a:graphic>
          </wp:inline>
        </w:drawing>
      </w:r>
    </w:p>
    <w:p w14:paraId="156AC555" w14:textId="2495C29D" w:rsidR="007F1222" w:rsidRPr="004671AD" w:rsidRDefault="007F1222" w:rsidP="007F11AA">
      <w:pPr>
        <w:spacing w:after="160" w:line="259" w:lineRule="auto"/>
        <w:jc w:val="both"/>
        <w:rPr>
          <w:rFonts w:eastAsia="굴림"/>
          <w:b/>
          <w:bCs/>
          <w:lang w:eastAsia="ko-KR"/>
        </w:rPr>
      </w:pPr>
      <w:r w:rsidRPr="004671AD">
        <w:rPr>
          <w:rFonts w:eastAsia="굴림"/>
          <w:b/>
          <w:bCs/>
          <w:lang w:eastAsia="ko-KR"/>
        </w:rPr>
        <w:t>Supplementary Fig</w:t>
      </w:r>
      <w:r w:rsidR="007F11AA" w:rsidRPr="004671AD">
        <w:rPr>
          <w:rFonts w:eastAsia="굴림"/>
          <w:b/>
          <w:bCs/>
          <w:lang w:eastAsia="ko-KR"/>
        </w:rPr>
        <w:t>.</w:t>
      </w:r>
      <w:r w:rsidRPr="004671AD">
        <w:rPr>
          <w:rFonts w:eastAsia="굴림"/>
          <w:b/>
          <w:bCs/>
          <w:lang w:eastAsia="ko-KR"/>
        </w:rPr>
        <w:t xml:space="preserve"> 1</w:t>
      </w:r>
      <w:r w:rsidRPr="004671AD">
        <w:rPr>
          <w:rFonts w:eastAsia="굴림"/>
          <w:lang w:eastAsia="ko-KR"/>
        </w:rPr>
        <w:t xml:space="preserve"> </w:t>
      </w:r>
      <w:r w:rsidRPr="004671AD">
        <w:rPr>
          <w:rFonts w:eastAsia="굴림"/>
          <w:b/>
          <w:bCs/>
          <w:lang w:eastAsia="ko-KR"/>
        </w:rPr>
        <w:t>Body weight monitoring during behavioral testing</w:t>
      </w:r>
      <w:r w:rsidR="00090F71">
        <w:rPr>
          <w:rFonts w:eastAsia="굴림" w:hint="eastAsia"/>
          <w:b/>
          <w:bCs/>
          <w:lang w:eastAsia="ko-KR"/>
        </w:rPr>
        <w:t>.</w:t>
      </w:r>
    </w:p>
    <w:p w14:paraId="5F89A958" w14:textId="4E8D8AB2" w:rsidR="00852118" w:rsidRPr="004671AD" w:rsidRDefault="00852118" w:rsidP="007F1222">
      <w:pPr>
        <w:pStyle w:val="a4"/>
        <w:spacing w:line="480" w:lineRule="auto"/>
        <w:jc w:val="both"/>
        <w:rPr>
          <w:rStyle w:val="ab"/>
          <w:rFonts w:eastAsiaTheme="minorEastAsia"/>
          <w:i w:val="0"/>
          <w:iCs w:val="0"/>
          <w:lang w:eastAsia="ko-KR"/>
        </w:rPr>
      </w:pPr>
      <w:r w:rsidRPr="004671AD">
        <w:rPr>
          <w:rFonts w:eastAsia="굴림"/>
          <w:b/>
          <w:bCs/>
          <w:lang w:eastAsia="ko-KR"/>
        </w:rPr>
        <w:t xml:space="preserve">A </w:t>
      </w:r>
      <w:r w:rsidRPr="004671AD">
        <w:rPr>
          <w:rFonts w:eastAsia="굴림"/>
          <w:lang w:eastAsia="ko-KR"/>
        </w:rPr>
        <w:t>Body weights of SD and WKY rats measured at 4, 5, and 6 weeks of ag</w:t>
      </w:r>
      <w:r w:rsidR="00087155">
        <w:rPr>
          <w:rFonts w:eastAsia="굴림" w:hint="eastAsia"/>
          <w:lang w:eastAsia="ko-KR"/>
        </w:rPr>
        <w:t>e</w:t>
      </w:r>
      <w:r w:rsidRPr="004671AD">
        <w:rPr>
          <w:rFonts w:eastAsia="굴림"/>
          <w:lang w:eastAsia="ko-KR"/>
        </w:rPr>
        <w:t xml:space="preserve">. Behavioral testing in SD rats was completed at 6 weeks of age. A significant difference between SD and WKY rats was observed at 5 weeks of age. </w:t>
      </w:r>
      <w:r w:rsidRPr="004671AD">
        <w:rPr>
          <w:rFonts w:eastAsia="굴림"/>
          <w:b/>
          <w:bCs/>
          <w:lang w:eastAsia="ko-KR"/>
        </w:rPr>
        <w:t>B</w:t>
      </w:r>
      <w:r w:rsidRPr="004671AD">
        <w:rPr>
          <w:rFonts w:eastAsia="굴림"/>
          <w:lang w:eastAsia="ko-KR"/>
        </w:rPr>
        <w:t xml:space="preserve"> Body weight</w:t>
      </w:r>
      <w:r w:rsidR="00305B65" w:rsidRPr="004671AD">
        <w:rPr>
          <w:rFonts w:eastAsia="굴림"/>
          <w:lang w:eastAsia="ko-KR"/>
        </w:rPr>
        <w:t xml:space="preserve">s of WKY and SHR measured longitudinally from 4 to 8 weeks of age, corresponding to the full duration of behavioral testing in these strains. </w:t>
      </w:r>
      <w:r w:rsidR="00BD3053" w:rsidRPr="004671AD">
        <w:rPr>
          <w:rFonts w:eastAsia="굴림"/>
          <w:lang w:eastAsia="ko-KR"/>
        </w:rPr>
        <w:t>No significant differences in body weight were observed between WKY and SHR rats at any time point.</w:t>
      </w:r>
      <w:r w:rsidR="00BD3053" w:rsidRPr="004671AD">
        <w:rPr>
          <w:rFonts w:eastAsia="굴림"/>
          <w:b/>
          <w:bCs/>
          <w:lang w:eastAsia="ko-KR"/>
        </w:rPr>
        <w:t xml:space="preserve"> </w:t>
      </w:r>
      <w:r w:rsidR="00305B65" w:rsidRPr="004671AD">
        <w:rPr>
          <w:rFonts w:eastAsia="굴림"/>
          <w:lang w:eastAsia="ko-KR"/>
        </w:rPr>
        <w:t>Data are represented as mean ± SEM. ***</w:t>
      </w:r>
      <w:r w:rsidR="00305B65" w:rsidRPr="004671AD">
        <w:rPr>
          <w:rFonts w:eastAsia="굴림"/>
          <w:i/>
          <w:iCs/>
          <w:lang w:eastAsia="ko-KR"/>
        </w:rPr>
        <w:t xml:space="preserve">p </w:t>
      </w:r>
      <w:r w:rsidR="00305B65" w:rsidRPr="004671AD">
        <w:rPr>
          <w:rFonts w:eastAsia="굴림"/>
          <w:lang w:eastAsia="ko-KR"/>
        </w:rPr>
        <w:t xml:space="preserve">&lt; 0.001; </w:t>
      </w:r>
      <w:r w:rsidR="00305B65" w:rsidRPr="004671AD">
        <w:rPr>
          <w:rStyle w:val="ab"/>
          <w:i w:val="0"/>
          <w:iCs w:val="0"/>
        </w:rPr>
        <w:t xml:space="preserve">ns = not significant; unpaired </w:t>
      </w:r>
      <w:r w:rsidR="00305B65" w:rsidRPr="006A790B">
        <w:rPr>
          <w:rStyle w:val="ab"/>
        </w:rPr>
        <w:t>t</w:t>
      </w:r>
      <w:r w:rsidR="00305B65" w:rsidRPr="004671AD">
        <w:rPr>
          <w:rStyle w:val="ab"/>
          <w:i w:val="0"/>
          <w:iCs w:val="0"/>
        </w:rPr>
        <w:t>-test.</w:t>
      </w:r>
    </w:p>
    <w:p w14:paraId="211C5D44" w14:textId="77777777" w:rsidR="000166DF" w:rsidRPr="007F4464" w:rsidRDefault="000166DF" w:rsidP="007F1222">
      <w:pPr>
        <w:pStyle w:val="a4"/>
        <w:spacing w:line="480" w:lineRule="auto"/>
        <w:jc w:val="both"/>
        <w:rPr>
          <w:rFonts w:eastAsiaTheme="minorEastAsia"/>
          <w:color w:val="EE0000"/>
          <w:lang w:eastAsia="ko-KR"/>
        </w:rPr>
      </w:pPr>
    </w:p>
    <w:p w14:paraId="20E305CE" w14:textId="194255FA" w:rsidR="00AF4090" w:rsidRPr="007F4464" w:rsidRDefault="000322BF" w:rsidP="007F1222">
      <w:pPr>
        <w:pStyle w:val="a4"/>
        <w:spacing w:line="480" w:lineRule="auto"/>
        <w:jc w:val="both"/>
        <w:rPr>
          <w:rFonts w:eastAsiaTheme="minorEastAsia"/>
          <w:lang w:eastAsia="ko-KR"/>
        </w:rPr>
      </w:pPr>
      <w:r>
        <w:rPr>
          <w:noProof/>
        </w:rPr>
        <w:lastRenderedPageBreak/>
        <w:drawing>
          <wp:inline distT="0" distB="0" distL="0" distR="0" wp14:anchorId="0178C346" wp14:editId="54A484CA">
            <wp:extent cx="5731510" cy="7165975"/>
            <wp:effectExtent l="0" t="0" r="2540" b="0"/>
            <wp:docPr id="972916067" name="그림 1" descr="텍스트, 도표, 평면도, 기술 도면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16067" name="그림 1" descr="텍스트, 도표, 평면도, 기술 도면이(가) 표시된 사진&#10;&#10;AI 생성 콘텐츠는 정확하지 않을 수 있습니다."/>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7165975"/>
                    </a:xfrm>
                    <a:prstGeom prst="rect">
                      <a:avLst/>
                    </a:prstGeom>
                    <a:noFill/>
                    <a:ln>
                      <a:noFill/>
                    </a:ln>
                  </pic:spPr>
                </pic:pic>
              </a:graphicData>
            </a:graphic>
          </wp:inline>
        </w:drawing>
      </w:r>
    </w:p>
    <w:p w14:paraId="100377ED" w14:textId="77777777" w:rsidR="007F11AA" w:rsidRPr="007F4464" w:rsidRDefault="007F11AA">
      <w:pPr>
        <w:spacing w:after="160" w:line="259" w:lineRule="auto"/>
        <w:jc w:val="both"/>
        <w:rPr>
          <w:rFonts w:eastAsia="굴림"/>
          <w:b/>
          <w:bCs/>
          <w:lang w:eastAsia="ko-KR"/>
        </w:rPr>
      </w:pPr>
      <w:r w:rsidRPr="007F4464">
        <w:rPr>
          <w:rFonts w:eastAsia="굴림"/>
          <w:b/>
          <w:bCs/>
          <w:lang w:eastAsia="ko-KR"/>
        </w:rPr>
        <w:br w:type="page"/>
      </w:r>
    </w:p>
    <w:p w14:paraId="67E2010F" w14:textId="688EF938" w:rsidR="00911153" w:rsidRPr="007F4464" w:rsidRDefault="00911153" w:rsidP="00911153">
      <w:pPr>
        <w:pStyle w:val="a4"/>
        <w:spacing w:line="480" w:lineRule="auto"/>
        <w:jc w:val="both"/>
        <w:rPr>
          <w:rFonts w:eastAsia="굴림"/>
          <w:color w:val="000000" w:themeColor="text1"/>
          <w:lang w:eastAsia="ko-KR"/>
        </w:rPr>
      </w:pPr>
      <w:r w:rsidRPr="007F4464">
        <w:rPr>
          <w:rFonts w:eastAsia="굴림"/>
          <w:b/>
          <w:bCs/>
          <w:lang w:eastAsia="ko-KR"/>
        </w:rPr>
        <w:lastRenderedPageBreak/>
        <w:t>Supplementary Fig. 2</w:t>
      </w:r>
      <w:r w:rsidRPr="007F4464">
        <w:rPr>
          <w:b/>
          <w:color w:val="000000" w:themeColor="text1"/>
        </w:rPr>
        <w:t xml:space="preserve"> </w:t>
      </w:r>
      <w:r w:rsidRPr="007F4464">
        <w:rPr>
          <w:rFonts w:eastAsia="굴림"/>
          <w:b/>
          <w:bCs/>
          <w:color w:val="000000" w:themeColor="text1"/>
          <w:lang w:eastAsia="ko-KR"/>
        </w:rPr>
        <w:t>Behavioral comparisons between SD and WKY rats reveal strain-specific differences</w:t>
      </w:r>
      <w:r>
        <w:rPr>
          <w:rFonts w:eastAsia="굴림" w:hint="eastAsia"/>
          <w:b/>
          <w:bCs/>
          <w:color w:val="000000" w:themeColor="text1"/>
          <w:lang w:eastAsia="ko-KR"/>
        </w:rPr>
        <w:t>.</w:t>
      </w:r>
      <w:r w:rsidRPr="007F4464">
        <w:rPr>
          <w:rFonts w:eastAsia="굴림"/>
          <w:color w:val="000000" w:themeColor="text1"/>
          <w:lang w:eastAsia="ko-KR"/>
        </w:rPr>
        <w:br/>
      </w:r>
      <w:r w:rsidRPr="007F4464">
        <w:rPr>
          <w:rFonts w:eastAsia="굴림"/>
          <w:b/>
          <w:bCs/>
          <w:color w:val="000000" w:themeColor="text1"/>
          <w:lang w:eastAsia="ko-KR"/>
        </w:rPr>
        <w:t>A</w:t>
      </w:r>
      <w:r w:rsidRPr="007F4464">
        <w:rPr>
          <w:rFonts w:eastAsia="굴림"/>
          <w:color w:val="000000" w:themeColor="text1"/>
          <w:lang w:eastAsia="ko-KR"/>
        </w:rPr>
        <w:t xml:space="preserve"> In the CAT, WKY rats exhibited significantly shorter jumping latencies than SD rats. </w:t>
      </w:r>
      <w:r w:rsidRPr="007F4464">
        <w:rPr>
          <w:rFonts w:eastAsia="굴림"/>
          <w:b/>
          <w:bCs/>
          <w:color w:val="000000" w:themeColor="text1"/>
          <w:lang w:eastAsia="ko-KR"/>
        </w:rPr>
        <w:t>B</w:t>
      </w:r>
      <w:r w:rsidRPr="007F4464">
        <w:rPr>
          <w:rFonts w:eastAsia="굴림"/>
          <w:color w:val="000000" w:themeColor="text1"/>
          <w:lang w:eastAsia="ko-KR"/>
        </w:rPr>
        <w:t xml:space="preserve"> Similar findings were observed in the VCAT. </w:t>
      </w:r>
      <w:r w:rsidRPr="007F4464">
        <w:rPr>
          <w:b/>
          <w:bCs/>
          <w:color w:val="000000" w:themeColor="text1"/>
        </w:rPr>
        <w:t>C</w:t>
      </w:r>
      <w:r w:rsidRPr="007F4464">
        <w:rPr>
          <w:color w:val="000000" w:themeColor="text1"/>
        </w:rPr>
        <w:t xml:space="preserve"> WKY rats traveled</w:t>
      </w:r>
      <w:r w:rsidRPr="007F4464">
        <w:rPr>
          <w:rFonts w:eastAsiaTheme="minorEastAsia"/>
          <w:color w:val="000000" w:themeColor="text1"/>
          <w:lang w:eastAsia="ko-KR"/>
        </w:rPr>
        <w:t xml:space="preserve"> a</w:t>
      </w:r>
      <w:r w:rsidRPr="007F4464">
        <w:rPr>
          <w:color w:val="000000" w:themeColor="text1"/>
        </w:rPr>
        <w:t xml:space="preserve"> significantly greater total distance </w:t>
      </w:r>
      <w:r w:rsidRPr="007F4464">
        <w:rPr>
          <w:rFonts w:eastAsiaTheme="minorEastAsia"/>
          <w:color w:val="000000" w:themeColor="text1"/>
          <w:lang w:eastAsia="ko-KR"/>
        </w:rPr>
        <w:t xml:space="preserve">during the 5-min </w:t>
      </w:r>
      <w:r w:rsidRPr="007F4464">
        <w:rPr>
          <w:color w:val="000000" w:themeColor="text1"/>
        </w:rPr>
        <w:t xml:space="preserve">open field test (OFD5). </w:t>
      </w:r>
      <w:r w:rsidRPr="007F4464">
        <w:rPr>
          <w:b/>
          <w:bCs/>
          <w:color w:val="000000" w:themeColor="text1"/>
        </w:rPr>
        <w:t>D</w:t>
      </w:r>
      <w:r w:rsidRPr="007F4464">
        <w:rPr>
          <w:color w:val="000000" w:themeColor="text1"/>
        </w:rPr>
        <w:t xml:space="preserve"> WKY rats spent more time in the inner zone </w:t>
      </w:r>
      <w:r w:rsidRPr="007F4464">
        <w:rPr>
          <w:rFonts w:eastAsiaTheme="minorEastAsia"/>
          <w:color w:val="000000" w:themeColor="text1"/>
          <w:lang w:eastAsia="ko-KR"/>
        </w:rPr>
        <w:t>during the 5-min</w:t>
      </w:r>
      <w:r w:rsidRPr="007F4464">
        <w:rPr>
          <w:color w:val="000000" w:themeColor="text1"/>
        </w:rPr>
        <w:t xml:space="preserve"> open field</w:t>
      </w:r>
      <w:r w:rsidRPr="007F4464">
        <w:rPr>
          <w:rFonts w:eastAsiaTheme="minorEastAsia"/>
          <w:color w:val="000000" w:themeColor="text1"/>
          <w:lang w:eastAsia="ko-KR"/>
        </w:rPr>
        <w:t xml:space="preserve"> test</w:t>
      </w:r>
      <w:r w:rsidRPr="007F4464">
        <w:rPr>
          <w:color w:val="000000" w:themeColor="text1"/>
        </w:rPr>
        <w:t xml:space="preserve"> (OFI</w:t>
      </w:r>
      <w:r w:rsidRPr="007F4464">
        <w:rPr>
          <w:rFonts w:eastAsiaTheme="minorEastAsia"/>
          <w:color w:val="000000" w:themeColor="text1"/>
          <w:lang w:eastAsia="ko-KR"/>
        </w:rPr>
        <w:t>5</w:t>
      </w:r>
      <w:r w:rsidRPr="007F4464">
        <w:rPr>
          <w:color w:val="000000" w:themeColor="text1"/>
        </w:rPr>
        <w:t>), indicating reduced anxiety-like behavior.</w:t>
      </w:r>
      <w:r w:rsidRPr="007F4464">
        <w:rPr>
          <w:rFonts w:eastAsia="굴림"/>
          <w:color w:val="000000" w:themeColor="text1"/>
          <w:lang w:eastAsia="ko-KR"/>
        </w:rPr>
        <w:t xml:space="preserve"> </w:t>
      </w:r>
      <w:r w:rsidRPr="007F4464">
        <w:rPr>
          <w:b/>
          <w:bCs/>
          <w:color w:val="000000" w:themeColor="text1"/>
        </w:rPr>
        <w:t>E–F</w:t>
      </w:r>
      <w:r w:rsidRPr="007F4464">
        <w:rPr>
          <w:color w:val="000000" w:themeColor="text1"/>
        </w:rPr>
        <w:t xml:space="preserve"> In the </w:t>
      </w:r>
      <w:r w:rsidRPr="007F4464">
        <w:rPr>
          <w:rFonts w:eastAsiaTheme="minorEastAsia"/>
          <w:color w:val="000000" w:themeColor="text1"/>
          <w:lang w:eastAsia="ko-KR"/>
        </w:rPr>
        <w:t xml:space="preserve">5-min </w:t>
      </w:r>
      <w:r w:rsidRPr="007F4464">
        <w:rPr>
          <w:color w:val="000000" w:themeColor="text1"/>
        </w:rPr>
        <w:t xml:space="preserve">elevated plus maze (EPM), WKY rats </w:t>
      </w:r>
      <w:r w:rsidRPr="00FA592F">
        <w:rPr>
          <w:color w:val="000000" w:themeColor="text1"/>
        </w:rPr>
        <w:t>spent significantly more time in open arms (EPO5</w:t>
      </w:r>
      <w:r w:rsidRPr="00FA592F">
        <w:rPr>
          <w:rFonts w:eastAsiaTheme="minorEastAsia" w:hint="eastAsia"/>
          <w:color w:val="000000" w:themeColor="text1"/>
          <w:lang w:eastAsia="ko-KR"/>
        </w:rPr>
        <w:t xml:space="preserve">, </w:t>
      </w:r>
      <w:r w:rsidRPr="00FA592F">
        <w:rPr>
          <w:rFonts w:eastAsiaTheme="minorEastAsia" w:hint="eastAsia"/>
          <w:b/>
          <w:bCs/>
          <w:color w:val="000000" w:themeColor="text1"/>
          <w:lang w:eastAsia="ko-KR"/>
        </w:rPr>
        <w:t>E</w:t>
      </w:r>
      <w:r w:rsidRPr="00FA592F">
        <w:rPr>
          <w:color w:val="000000" w:themeColor="text1"/>
        </w:rPr>
        <w:t>) and less time in closed arms (EPCL5</w:t>
      </w:r>
      <w:r w:rsidRPr="00FA592F">
        <w:rPr>
          <w:rFonts w:eastAsiaTheme="minorEastAsia" w:hint="eastAsia"/>
          <w:color w:val="000000" w:themeColor="text1"/>
          <w:lang w:eastAsia="ko-KR"/>
        </w:rPr>
        <w:t xml:space="preserve">, </w:t>
      </w:r>
      <w:r w:rsidRPr="00FA592F">
        <w:rPr>
          <w:rFonts w:eastAsiaTheme="minorEastAsia" w:hint="eastAsia"/>
          <w:b/>
          <w:bCs/>
          <w:color w:val="000000" w:themeColor="text1"/>
          <w:lang w:eastAsia="ko-KR"/>
        </w:rPr>
        <w:t>F</w:t>
      </w:r>
      <w:r w:rsidRPr="00FA592F">
        <w:rPr>
          <w:color w:val="000000" w:themeColor="text1"/>
        </w:rPr>
        <w:t xml:space="preserve">). </w:t>
      </w:r>
      <w:r w:rsidRPr="00FA592F">
        <w:rPr>
          <w:b/>
          <w:bCs/>
          <w:color w:val="000000" w:themeColor="text1"/>
        </w:rPr>
        <w:t>G–H</w:t>
      </w:r>
      <w:r w:rsidRPr="00FA592F">
        <w:rPr>
          <w:color w:val="000000" w:themeColor="text1"/>
        </w:rPr>
        <w:t xml:space="preserve"> WKY rats also showed increased wall-leaning</w:t>
      </w:r>
      <w:r w:rsidRPr="00FA592F">
        <w:rPr>
          <w:rFonts w:eastAsiaTheme="minorEastAsia" w:hint="eastAsia"/>
          <w:color w:val="000000" w:themeColor="text1"/>
          <w:lang w:eastAsia="ko-KR"/>
        </w:rPr>
        <w:t xml:space="preserve"> </w:t>
      </w:r>
      <w:r w:rsidRPr="00FA592F">
        <w:rPr>
          <w:color w:val="000000" w:themeColor="text1"/>
        </w:rPr>
        <w:t>frequency</w:t>
      </w:r>
      <w:r w:rsidRPr="00FA592F">
        <w:rPr>
          <w:rFonts w:eastAsiaTheme="minorEastAsia" w:hint="eastAsia"/>
          <w:color w:val="000000" w:themeColor="text1"/>
          <w:lang w:eastAsia="ko-KR"/>
        </w:rPr>
        <w:t xml:space="preserve"> during the early 5 min of the 10-min test</w:t>
      </w:r>
      <w:r w:rsidRPr="00FA592F">
        <w:rPr>
          <w:color w:val="000000" w:themeColor="text1"/>
        </w:rPr>
        <w:t xml:space="preserve"> (WL5</w:t>
      </w:r>
      <w:r w:rsidRPr="00FA592F">
        <w:rPr>
          <w:rFonts w:eastAsiaTheme="minorEastAsia" w:hint="eastAsia"/>
          <w:color w:val="000000" w:themeColor="text1"/>
          <w:lang w:eastAsia="ko-KR"/>
        </w:rPr>
        <w:t xml:space="preserve">E, </w:t>
      </w:r>
      <w:r w:rsidRPr="00FA592F">
        <w:rPr>
          <w:rFonts w:eastAsiaTheme="minorEastAsia" w:hint="eastAsia"/>
          <w:b/>
          <w:bCs/>
          <w:color w:val="000000" w:themeColor="text1"/>
          <w:lang w:eastAsia="ko-KR"/>
        </w:rPr>
        <w:t>G</w:t>
      </w:r>
      <w:r w:rsidRPr="00FA592F">
        <w:rPr>
          <w:color w:val="000000" w:themeColor="text1"/>
        </w:rPr>
        <w:t>) and</w:t>
      </w:r>
      <w:r w:rsidRPr="00FA592F">
        <w:rPr>
          <w:rFonts w:eastAsiaTheme="minorEastAsia"/>
          <w:color w:val="000000" w:themeColor="text1"/>
          <w:lang w:eastAsia="ko-KR"/>
        </w:rPr>
        <w:t xml:space="preserve"> more</w:t>
      </w:r>
      <w:r w:rsidRPr="00FA592F">
        <w:rPr>
          <w:color w:val="000000" w:themeColor="text1"/>
        </w:rPr>
        <w:t xml:space="preserve"> rearing events</w:t>
      </w:r>
      <w:r w:rsidRPr="00FA592F">
        <w:rPr>
          <w:rFonts w:eastAsiaTheme="minorEastAsia" w:hint="eastAsia"/>
          <w:color w:val="000000" w:themeColor="text1"/>
          <w:lang w:eastAsia="ko-KR"/>
        </w:rPr>
        <w:t xml:space="preserve"> during the early 5</w:t>
      </w:r>
      <w:r w:rsidR="004E1A5D">
        <w:rPr>
          <w:rFonts w:eastAsiaTheme="minorEastAsia" w:hint="eastAsia"/>
          <w:color w:val="000000" w:themeColor="text1"/>
          <w:lang w:eastAsia="ko-KR"/>
        </w:rPr>
        <w:t xml:space="preserve"> </w:t>
      </w:r>
      <w:r w:rsidRPr="00FA592F">
        <w:rPr>
          <w:rFonts w:eastAsiaTheme="minorEastAsia" w:hint="eastAsia"/>
          <w:color w:val="000000" w:themeColor="text1"/>
          <w:lang w:eastAsia="ko-KR"/>
        </w:rPr>
        <w:t>min of the 10-min test</w:t>
      </w:r>
      <w:r w:rsidRPr="00FA592F">
        <w:rPr>
          <w:color w:val="000000" w:themeColor="text1"/>
        </w:rPr>
        <w:t xml:space="preserve"> (R5</w:t>
      </w:r>
      <w:r w:rsidRPr="00FA592F">
        <w:rPr>
          <w:rFonts w:eastAsiaTheme="minorEastAsia" w:hint="eastAsia"/>
          <w:color w:val="000000" w:themeColor="text1"/>
          <w:lang w:eastAsia="ko-KR"/>
        </w:rPr>
        <w:t xml:space="preserve">E, </w:t>
      </w:r>
      <w:r w:rsidRPr="00FA592F">
        <w:rPr>
          <w:rFonts w:eastAsiaTheme="minorEastAsia" w:hint="eastAsia"/>
          <w:b/>
          <w:bCs/>
          <w:color w:val="000000" w:themeColor="text1"/>
          <w:lang w:eastAsia="ko-KR"/>
        </w:rPr>
        <w:t>H</w:t>
      </w:r>
      <w:r w:rsidRPr="00FA592F">
        <w:rPr>
          <w:color w:val="000000" w:themeColor="text1"/>
        </w:rPr>
        <w:t>), indicative of heightened exploratory behavior.</w:t>
      </w:r>
      <w:r w:rsidRPr="00FA592F">
        <w:rPr>
          <w:rFonts w:eastAsia="굴림"/>
          <w:color w:val="000000" w:themeColor="text1"/>
          <w:lang w:eastAsia="ko-KR"/>
        </w:rPr>
        <w:t xml:space="preserve"> Data are presented</w:t>
      </w:r>
      <w:r w:rsidRPr="007F4464">
        <w:rPr>
          <w:rFonts w:eastAsia="굴림"/>
          <w:color w:val="000000" w:themeColor="text1"/>
          <w:lang w:eastAsia="ko-KR"/>
        </w:rPr>
        <w:t xml:space="preserve"> as mean ± SEM. *</w:t>
      </w:r>
      <w:r w:rsidRPr="007F4464">
        <w:rPr>
          <w:rFonts w:eastAsia="굴림"/>
          <w:i/>
          <w:iCs/>
          <w:color w:val="000000" w:themeColor="text1"/>
          <w:lang w:eastAsia="ko-KR"/>
        </w:rPr>
        <w:t xml:space="preserve">p </w:t>
      </w:r>
      <w:r w:rsidRPr="007F4464">
        <w:rPr>
          <w:rFonts w:eastAsia="굴림"/>
          <w:color w:val="000000" w:themeColor="text1"/>
          <w:lang w:eastAsia="ko-KR"/>
        </w:rPr>
        <w:t>&lt; 0.05, **</w:t>
      </w:r>
      <w:r w:rsidRPr="007F4464">
        <w:rPr>
          <w:rFonts w:eastAsia="굴림"/>
          <w:i/>
          <w:iCs/>
          <w:color w:val="000000" w:themeColor="text1"/>
          <w:lang w:eastAsia="ko-KR"/>
        </w:rPr>
        <w:t xml:space="preserve">p </w:t>
      </w:r>
      <w:r w:rsidRPr="007F4464">
        <w:rPr>
          <w:rFonts w:eastAsia="굴림"/>
          <w:color w:val="000000" w:themeColor="text1"/>
          <w:lang w:eastAsia="ko-KR"/>
        </w:rPr>
        <w:t>&lt; 0.01, ***</w:t>
      </w:r>
      <w:r w:rsidRPr="007F4464">
        <w:rPr>
          <w:rFonts w:eastAsia="굴림"/>
          <w:i/>
          <w:iCs/>
          <w:color w:val="000000" w:themeColor="text1"/>
          <w:lang w:eastAsia="ko-KR"/>
        </w:rPr>
        <w:t xml:space="preserve">p </w:t>
      </w:r>
      <w:r w:rsidRPr="007F4464">
        <w:rPr>
          <w:rFonts w:eastAsia="굴림"/>
          <w:color w:val="000000" w:themeColor="text1"/>
          <w:lang w:eastAsia="ko-KR"/>
        </w:rPr>
        <w:t xml:space="preserve">&lt; 0.001, </w:t>
      </w:r>
      <w:r>
        <w:rPr>
          <w:rFonts w:eastAsia="굴림" w:hint="eastAsia"/>
          <w:color w:val="000000" w:themeColor="text1"/>
          <w:lang w:eastAsia="ko-KR"/>
        </w:rPr>
        <w:t xml:space="preserve">and </w:t>
      </w:r>
      <w:r w:rsidRPr="007F4464">
        <w:rPr>
          <w:rFonts w:eastAsia="굴림"/>
          <w:color w:val="000000" w:themeColor="text1"/>
          <w:lang w:eastAsia="ko-KR"/>
        </w:rPr>
        <w:t>****</w:t>
      </w:r>
      <w:r w:rsidRPr="007F4464">
        <w:rPr>
          <w:rFonts w:eastAsia="굴림"/>
          <w:i/>
          <w:iCs/>
          <w:color w:val="000000" w:themeColor="text1"/>
          <w:lang w:eastAsia="ko-KR"/>
        </w:rPr>
        <w:t xml:space="preserve">p </w:t>
      </w:r>
      <w:r w:rsidRPr="007F4464">
        <w:rPr>
          <w:rFonts w:eastAsia="굴림"/>
          <w:color w:val="000000" w:themeColor="text1"/>
          <w:lang w:eastAsia="ko-KR"/>
        </w:rPr>
        <w:t>&lt; 0.0001.</w:t>
      </w:r>
    </w:p>
    <w:p w14:paraId="2FD79C6C" w14:textId="0DA1E11F" w:rsidR="00E77D94" w:rsidRPr="007F4464" w:rsidRDefault="00E77D94">
      <w:pPr>
        <w:spacing w:after="160" w:line="259" w:lineRule="auto"/>
        <w:jc w:val="both"/>
        <w:rPr>
          <w:rFonts w:eastAsia="굴림"/>
          <w:lang w:eastAsia="ko-KR"/>
        </w:rPr>
      </w:pPr>
      <w:r w:rsidRPr="007F4464">
        <w:rPr>
          <w:rFonts w:eastAsia="굴림"/>
          <w:lang w:eastAsia="ko-KR"/>
        </w:rPr>
        <w:br w:type="page"/>
      </w:r>
    </w:p>
    <w:p w14:paraId="164617B0" w14:textId="410D3D82" w:rsidR="003336D4" w:rsidRPr="007F4464" w:rsidRDefault="007168E9" w:rsidP="007F1222">
      <w:pPr>
        <w:spacing w:line="480" w:lineRule="auto"/>
        <w:jc w:val="both"/>
        <w:rPr>
          <w:rFonts w:eastAsia="굴림"/>
          <w:lang w:eastAsia="ko-KR"/>
        </w:rPr>
      </w:pPr>
      <w:r>
        <w:rPr>
          <w:noProof/>
        </w:rPr>
        <w:lastRenderedPageBreak/>
        <w:drawing>
          <wp:inline distT="0" distB="0" distL="0" distR="0" wp14:anchorId="7A3F2EF5" wp14:editId="13E863B6">
            <wp:extent cx="5731510" cy="7165975"/>
            <wp:effectExtent l="0" t="0" r="2540" b="0"/>
            <wp:docPr id="1324256089" name="그림 2" descr="텍스트, 도표, 평면도, 기술 도면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256089" name="그림 2" descr="텍스트, 도표, 평면도, 기술 도면이(가) 표시된 사진&#10;&#10;AI 생성 콘텐츠는 정확하지 않을 수 있습니다."/>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7165975"/>
                    </a:xfrm>
                    <a:prstGeom prst="rect">
                      <a:avLst/>
                    </a:prstGeom>
                    <a:noFill/>
                    <a:ln>
                      <a:noFill/>
                    </a:ln>
                  </pic:spPr>
                </pic:pic>
              </a:graphicData>
            </a:graphic>
          </wp:inline>
        </w:drawing>
      </w:r>
    </w:p>
    <w:p w14:paraId="593E6CED" w14:textId="77777777" w:rsidR="007F11AA" w:rsidRPr="007F4464" w:rsidRDefault="007F11AA">
      <w:pPr>
        <w:spacing w:after="160" w:line="259" w:lineRule="auto"/>
        <w:jc w:val="both"/>
        <w:rPr>
          <w:rFonts w:eastAsia="굴림"/>
          <w:b/>
          <w:bCs/>
          <w:lang w:eastAsia="ko-KR"/>
        </w:rPr>
      </w:pPr>
      <w:r w:rsidRPr="007F4464">
        <w:rPr>
          <w:rFonts w:eastAsia="굴림"/>
          <w:b/>
          <w:bCs/>
          <w:lang w:eastAsia="ko-KR"/>
        </w:rPr>
        <w:br w:type="page"/>
      </w:r>
    </w:p>
    <w:p w14:paraId="109FCD8D" w14:textId="77777777" w:rsidR="00911153" w:rsidRPr="007F4464" w:rsidRDefault="00911153" w:rsidP="00911153">
      <w:pPr>
        <w:spacing w:before="100" w:beforeAutospacing="1" w:after="100" w:afterAutospacing="1" w:line="480" w:lineRule="auto"/>
        <w:jc w:val="both"/>
        <w:rPr>
          <w:rFonts w:eastAsia="굴림"/>
          <w:b/>
          <w:bCs/>
          <w:lang w:eastAsia="ko-KR"/>
        </w:rPr>
      </w:pPr>
      <w:r w:rsidRPr="007F4464">
        <w:rPr>
          <w:rFonts w:eastAsia="굴림"/>
          <w:b/>
          <w:bCs/>
          <w:lang w:eastAsia="ko-KR"/>
        </w:rPr>
        <w:lastRenderedPageBreak/>
        <w:t>Supplementary Fig. 3</w:t>
      </w:r>
      <w:r w:rsidRPr="007F4464">
        <w:rPr>
          <w:rFonts w:eastAsia="굴림"/>
          <w:lang w:eastAsia="ko-KR"/>
        </w:rPr>
        <w:t xml:space="preserve"> </w:t>
      </w:r>
      <w:r w:rsidRPr="007F4464">
        <w:rPr>
          <w:rFonts w:eastAsia="굴림"/>
          <w:b/>
          <w:bCs/>
          <w:lang w:eastAsia="ko-KR"/>
        </w:rPr>
        <w:t>Baseline behavioral assessments with no significant strain differences</w:t>
      </w:r>
      <w:r>
        <w:rPr>
          <w:rFonts w:eastAsia="굴림" w:hint="eastAsia"/>
          <w:b/>
          <w:bCs/>
          <w:lang w:eastAsia="ko-KR"/>
        </w:rPr>
        <w:t>.</w:t>
      </w:r>
    </w:p>
    <w:p w14:paraId="5D9D496D" w14:textId="20252D65" w:rsidR="00911153" w:rsidRPr="007F4464" w:rsidRDefault="00911153" w:rsidP="00911153">
      <w:pPr>
        <w:spacing w:before="100" w:beforeAutospacing="1" w:after="100" w:afterAutospacing="1" w:line="480" w:lineRule="auto"/>
        <w:jc w:val="both"/>
        <w:rPr>
          <w:rFonts w:eastAsia="굴림"/>
          <w:lang w:eastAsia="ko-KR"/>
        </w:rPr>
      </w:pPr>
      <w:r w:rsidRPr="007F4464">
        <w:rPr>
          <w:rFonts w:eastAsia="굴림"/>
          <w:b/>
          <w:bCs/>
          <w:lang w:eastAsia="ko-KR"/>
        </w:rPr>
        <w:t>A-B</w:t>
      </w:r>
      <w:r w:rsidRPr="007F4464">
        <w:rPr>
          <w:rFonts w:eastAsia="굴림"/>
          <w:lang w:eastAsia="ko-KR"/>
        </w:rPr>
        <w:t xml:space="preserve"> In NOR10 </w:t>
      </w:r>
      <w:r w:rsidRPr="00BF5950">
        <w:rPr>
          <w:rFonts w:eastAsia="굴림"/>
          <w:lang w:eastAsia="ko-KR"/>
        </w:rPr>
        <w:t>(</w:t>
      </w:r>
      <w:r w:rsidRPr="00BF5950">
        <w:rPr>
          <w:rFonts w:eastAsia="굴림" w:hint="eastAsia"/>
          <w:lang w:eastAsia="ko-KR"/>
        </w:rPr>
        <w:t>N10T,</w:t>
      </w:r>
      <w:r>
        <w:rPr>
          <w:rFonts w:eastAsia="굴림" w:hint="eastAsia"/>
          <w:b/>
          <w:bCs/>
          <w:lang w:eastAsia="ko-KR"/>
        </w:rPr>
        <w:t xml:space="preserve"> </w:t>
      </w:r>
      <w:r w:rsidRPr="007F4464">
        <w:rPr>
          <w:rFonts w:eastAsia="굴림"/>
          <w:b/>
          <w:bCs/>
          <w:lang w:eastAsia="ko-KR"/>
        </w:rPr>
        <w:t>A</w:t>
      </w:r>
      <w:r w:rsidRPr="00BF5950">
        <w:rPr>
          <w:rFonts w:eastAsia="굴림"/>
          <w:lang w:eastAsia="ko-KR"/>
        </w:rPr>
        <w:t>)</w:t>
      </w:r>
      <w:r w:rsidRPr="007F4464">
        <w:rPr>
          <w:rFonts w:eastAsia="굴림"/>
          <w:lang w:eastAsia="ko-KR"/>
        </w:rPr>
        <w:t xml:space="preserve"> and NOR24 </w:t>
      </w:r>
      <w:r w:rsidRPr="00BF5950">
        <w:rPr>
          <w:rFonts w:eastAsia="굴림"/>
          <w:lang w:eastAsia="ko-KR"/>
        </w:rPr>
        <w:t>(</w:t>
      </w:r>
      <w:r w:rsidRPr="00BF5950">
        <w:rPr>
          <w:rFonts w:eastAsia="굴림" w:hint="eastAsia"/>
          <w:lang w:eastAsia="ko-KR"/>
        </w:rPr>
        <w:t>N24T,</w:t>
      </w:r>
      <w:r>
        <w:rPr>
          <w:rFonts w:eastAsia="굴림" w:hint="eastAsia"/>
          <w:b/>
          <w:bCs/>
          <w:lang w:eastAsia="ko-KR"/>
        </w:rPr>
        <w:t xml:space="preserve"> </w:t>
      </w:r>
      <w:r w:rsidRPr="007F4464">
        <w:rPr>
          <w:rFonts w:eastAsia="굴림"/>
          <w:b/>
          <w:bCs/>
          <w:lang w:eastAsia="ko-KR"/>
        </w:rPr>
        <w:t>B</w:t>
      </w:r>
      <w:r w:rsidRPr="00BF5950">
        <w:rPr>
          <w:rFonts w:eastAsia="굴림"/>
          <w:lang w:eastAsia="ko-KR"/>
        </w:rPr>
        <w:t>),</w:t>
      </w:r>
      <w:r w:rsidRPr="007F4464">
        <w:rPr>
          <w:rFonts w:eastAsia="굴림"/>
          <w:lang w:eastAsia="ko-KR"/>
        </w:rPr>
        <w:t xml:space="preserve"> </w:t>
      </w:r>
      <w:r w:rsidRPr="005F4399">
        <w:rPr>
          <w:rFonts w:eastAsia="굴림"/>
          <w:lang w:eastAsia="ko-KR"/>
        </w:rPr>
        <w:t>time spent investigating object zones</w:t>
      </w:r>
      <w:r>
        <w:rPr>
          <w:rFonts w:eastAsia="굴림"/>
          <w:lang w:eastAsia="ko-KR"/>
        </w:rPr>
        <w:t xml:space="preserve"> </w:t>
      </w:r>
      <w:r w:rsidRPr="007F4464">
        <w:rPr>
          <w:rFonts w:eastAsia="굴림"/>
          <w:lang w:eastAsia="ko-KR"/>
        </w:rPr>
        <w:t xml:space="preserve">showed no difference between SD and WKY rats. </w:t>
      </w:r>
      <w:r w:rsidRPr="007F4464">
        <w:rPr>
          <w:rFonts w:eastAsia="굴림"/>
          <w:b/>
          <w:bCs/>
          <w:lang w:eastAsia="ko-KR"/>
        </w:rPr>
        <w:t>C–D</w:t>
      </w:r>
      <w:r w:rsidRPr="007F4464">
        <w:rPr>
          <w:rFonts w:eastAsia="굴림"/>
          <w:lang w:eastAsia="ko-KR"/>
        </w:rPr>
        <w:t xml:space="preserve"> Number of displaced </w:t>
      </w:r>
      <w:r w:rsidRPr="00BF5950">
        <w:rPr>
          <w:rFonts w:eastAsia="굴림"/>
          <w:lang w:eastAsia="ko-KR"/>
        </w:rPr>
        <w:t>(</w:t>
      </w:r>
      <w:r w:rsidRPr="00BF5950">
        <w:rPr>
          <w:rFonts w:eastAsia="굴림" w:hint="eastAsia"/>
          <w:lang w:eastAsia="ko-KR"/>
        </w:rPr>
        <w:t>MD,</w:t>
      </w:r>
      <w:r>
        <w:rPr>
          <w:rFonts w:eastAsia="굴림" w:hint="eastAsia"/>
          <w:b/>
          <w:bCs/>
          <w:lang w:eastAsia="ko-KR"/>
        </w:rPr>
        <w:t xml:space="preserve"> </w:t>
      </w:r>
      <w:r w:rsidRPr="007F4464">
        <w:rPr>
          <w:rFonts w:eastAsia="굴림"/>
          <w:b/>
          <w:bCs/>
          <w:lang w:eastAsia="ko-KR"/>
        </w:rPr>
        <w:t>C</w:t>
      </w:r>
      <w:r w:rsidRPr="00BF5950">
        <w:rPr>
          <w:rFonts w:eastAsia="굴림"/>
          <w:lang w:eastAsia="ko-KR"/>
        </w:rPr>
        <w:t>)</w:t>
      </w:r>
      <w:r w:rsidRPr="007F4464">
        <w:rPr>
          <w:rFonts w:eastAsia="굴림"/>
          <w:lang w:eastAsia="ko-KR"/>
        </w:rPr>
        <w:t xml:space="preserve"> and buried marbles </w:t>
      </w:r>
      <w:r w:rsidRPr="00BF5950">
        <w:rPr>
          <w:rFonts w:eastAsia="굴림"/>
          <w:lang w:eastAsia="ko-KR"/>
        </w:rPr>
        <w:t>(</w:t>
      </w:r>
      <w:r w:rsidRPr="00BF5950">
        <w:rPr>
          <w:rFonts w:eastAsia="굴림" w:hint="eastAsia"/>
          <w:lang w:eastAsia="ko-KR"/>
        </w:rPr>
        <w:t>MB,</w:t>
      </w:r>
      <w:r>
        <w:rPr>
          <w:rFonts w:eastAsia="굴림" w:hint="eastAsia"/>
          <w:b/>
          <w:bCs/>
          <w:lang w:eastAsia="ko-KR"/>
        </w:rPr>
        <w:t xml:space="preserve"> </w:t>
      </w:r>
      <w:r w:rsidRPr="007F4464">
        <w:rPr>
          <w:rFonts w:eastAsia="굴림"/>
          <w:b/>
          <w:bCs/>
          <w:lang w:eastAsia="ko-KR"/>
        </w:rPr>
        <w:t>D</w:t>
      </w:r>
      <w:r w:rsidRPr="00BF5950">
        <w:rPr>
          <w:rFonts w:eastAsia="굴림"/>
          <w:lang w:eastAsia="ko-KR"/>
        </w:rPr>
        <w:t>)</w:t>
      </w:r>
      <w:r w:rsidRPr="007F4464">
        <w:rPr>
          <w:rFonts w:eastAsia="굴림"/>
          <w:lang w:eastAsia="ko-KR"/>
        </w:rPr>
        <w:t xml:space="preserve"> in the marble burying test. </w:t>
      </w:r>
      <w:r w:rsidRPr="004F617D">
        <w:rPr>
          <w:rFonts w:eastAsia="굴림"/>
          <w:b/>
          <w:bCs/>
          <w:lang w:eastAsia="ko-KR"/>
        </w:rPr>
        <w:t>E</w:t>
      </w:r>
      <w:r>
        <w:rPr>
          <w:rFonts w:eastAsia="굴림" w:hint="eastAsia"/>
          <w:lang w:eastAsia="ko-KR"/>
        </w:rPr>
        <w:t xml:space="preserve"> </w:t>
      </w:r>
      <w:r w:rsidRPr="007F4464">
        <w:rPr>
          <w:rFonts w:eastAsia="굴림"/>
          <w:lang w:eastAsia="ko-KR"/>
        </w:rPr>
        <w:t>Nestlet shredding weight</w:t>
      </w:r>
      <w:r>
        <w:rPr>
          <w:rFonts w:eastAsia="굴림" w:hint="eastAsia"/>
          <w:lang w:eastAsia="ko-KR"/>
        </w:rPr>
        <w:t xml:space="preserve"> (Ng)</w:t>
      </w:r>
      <w:r w:rsidRPr="007F4464">
        <w:rPr>
          <w:rFonts w:eastAsia="굴림"/>
          <w:lang w:eastAsia="ko-KR"/>
        </w:rPr>
        <w:t xml:space="preserve">. </w:t>
      </w:r>
      <w:r w:rsidRPr="007F4464">
        <w:rPr>
          <w:rFonts w:eastAsia="굴림"/>
          <w:b/>
          <w:bCs/>
          <w:lang w:eastAsia="ko-KR"/>
        </w:rPr>
        <w:t>F–H</w:t>
      </w:r>
      <w:r w:rsidRPr="007F4464">
        <w:rPr>
          <w:rFonts w:eastAsia="굴림"/>
          <w:lang w:eastAsia="ko-KR"/>
        </w:rPr>
        <w:t xml:space="preserve"> Grooming </w:t>
      </w:r>
      <w:r w:rsidRPr="007168E9">
        <w:rPr>
          <w:rFonts w:eastAsia="굴림"/>
          <w:lang w:eastAsia="ko-KR"/>
        </w:rPr>
        <w:t>duration</w:t>
      </w:r>
      <w:r w:rsidRPr="007168E9">
        <w:rPr>
          <w:rFonts w:eastAsia="굴림" w:hint="eastAsia"/>
          <w:lang w:eastAsia="ko-KR"/>
        </w:rPr>
        <w:t xml:space="preserve"> during the </w:t>
      </w:r>
      <w:r>
        <w:rPr>
          <w:rFonts w:eastAsia="굴림" w:hint="eastAsia"/>
          <w:lang w:eastAsia="ko-KR"/>
        </w:rPr>
        <w:t xml:space="preserve">early 5 min of the 10-min test </w:t>
      </w:r>
      <w:r w:rsidRPr="00BF5950">
        <w:rPr>
          <w:rFonts w:eastAsia="굴림"/>
          <w:lang w:eastAsia="ko-KR"/>
        </w:rPr>
        <w:t>(</w:t>
      </w:r>
      <w:r>
        <w:rPr>
          <w:rFonts w:eastAsia="굴림" w:hint="eastAsia"/>
          <w:lang w:eastAsia="ko-KR"/>
        </w:rPr>
        <w:t xml:space="preserve">G5E, </w:t>
      </w:r>
      <w:r w:rsidRPr="007168E9">
        <w:rPr>
          <w:rFonts w:eastAsia="굴림"/>
          <w:b/>
          <w:bCs/>
          <w:lang w:eastAsia="ko-KR"/>
        </w:rPr>
        <w:t>F</w:t>
      </w:r>
      <w:r w:rsidRPr="00BF5950">
        <w:rPr>
          <w:rFonts w:eastAsia="굴림"/>
          <w:lang w:eastAsia="ko-KR"/>
        </w:rPr>
        <w:t>)</w:t>
      </w:r>
      <w:r w:rsidRPr="007168E9">
        <w:rPr>
          <w:rFonts w:eastAsia="굴림"/>
          <w:lang w:eastAsia="ko-KR"/>
        </w:rPr>
        <w:t>, time spent in the center zone of</w:t>
      </w:r>
      <w:r w:rsidRPr="007168E9">
        <w:rPr>
          <w:rFonts w:eastAsia="굴림" w:hint="eastAsia"/>
          <w:lang w:eastAsia="ko-KR"/>
        </w:rPr>
        <w:t xml:space="preserve"> </w:t>
      </w:r>
      <w:r w:rsidRPr="007168E9">
        <w:rPr>
          <w:rFonts w:eastAsiaTheme="minorEastAsia"/>
          <w:color w:val="000000" w:themeColor="text1"/>
          <w:lang w:eastAsia="ko-KR"/>
        </w:rPr>
        <w:t>the 5-min</w:t>
      </w:r>
      <w:r w:rsidRPr="007168E9">
        <w:rPr>
          <w:rFonts w:eastAsia="굴림"/>
          <w:lang w:eastAsia="ko-KR"/>
        </w:rPr>
        <w:t xml:space="preserve"> EPM </w:t>
      </w:r>
      <w:r w:rsidRPr="00BF5950">
        <w:rPr>
          <w:rFonts w:eastAsia="굴림"/>
          <w:lang w:eastAsia="ko-KR"/>
        </w:rPr>
        <w:t>(</w:t>
      </w:r>
      <w:r w:rsidRPr="00BF5950">
        <w:rPr>
          <w:rFonts w:eastAsia="굴림" w:hint="eastAsia"/>
          <w:lang w:eastAsia="ko-KR"/>
        </w:rPr>
        <w:t>EPCE5,</w:t>
      </w:r>
      <w:r>
        <w:rPr>
          <w:rFonts w:eastAsia="굴림" w:hint="eastAsia"/>
          <w:b/>
          <w:bCs/>
          <w:lang w:eastAsia="ko-KR"/>
        </w:rPr>
        <w:t xml:space="preserve"> </w:t>
      </w:r>
      <w:r w:rsidRPr="007168E9">
        <w:rPr>
          <w:rFonts w:eastAsia="굴림"/>
          <w:b/>
          <w:bCs/>
          <w:lang w:eastAsia="ko-KR"/>
        </w:rPr>
        <w:t>G</w:t>
      </w:r>
      <w:r w:rsidRPr="00BF5950">
        <w:rPr>
          <w:rFonts w:eastAsia="굴림"/>
          <w:lang w:eastAsia="ko-KR"/>
        </w:rPr>
        <w:t>)</w:t>
      </w:r>
      <w:r w:rsidRPr="007168E9">
        <w:rPr>
          <w:rFonts w:eastAsia="굴림"/>
          <w:lang w:eastAsia="ko-KR"/>
        </w:rPr>
        <w:t xml:space="preserve">, and head-dipping counts </w:t>
      </w:r>
      <w:r w:rsidRPr="00BF5950">
        <w:rPr>
          <w:rFonts w:eastAsia="굴림"/>
          <w:lang w:eastAsia="ko-KR"/>
        </w:rPr>
        <w:t>(</w:t>
      </w:r>
      <w:r w:rsidRPr="00BF5950">
        <w:rPr>
          <w:rFonts w:eastAsia="굴림" w:hint="eastAsia"/>
          <w:lang w:eastAsia="ko-KR"/>
        </w:rPr>
        <w:t>EPH5,</w:t>
      </w:r>
      <w:r>
        <w:rPr>
          <w:rFonts w:eastAsia="굴림" w:hint="eastAsia"/>
          <w:b/>
          <w:bCs/>
          <w:lang w:eastAsia="ko-KR"/>
        </w:rPr>
        <w:t xml:space="preserve"> </w:t>
      </w:r>
      <w:r w:rsidRPr="007168E9">
        <w:rPr>
          <w:rFonts w:eastAsia="굴림"/>
          <w:b/>
          <w:bCs/>
          <w:lang w:eastAsia="ko-KR"/>
        </w:rPr>
        <w:t>H</w:t>
      </w:r>
      <w:r w:rsidRPr="00BF5950">
        <w:rPr>
          <w:rFonts w:eastAsia="굴림"/>
          <w:lang w:eastAsia="ko-KR"/>
        </w:rPr>
        <w:t>)</w:t>
      </w:r>
      <w:r w:rsidRPr="007168E9">
        <w:rPr>
          <w:rFonts w:eastAsia="굴림"/>
          <w:lang w:eastAsia="ko-KR"/>
        </w:rPr>
        <w:t xml:space="preserve"> were not significantly different</w:t>
      </w:r>
      <w:r w:rsidRPr="007F4464">
        <w:rPr>
          <w:rFonts w:eastAsia="굴림"/>
          <w:lang w:eastAsia="ko-KR"/>
        </w:rPr>
        <w:t xml:space="preserve">. </w:t>
      </w:r>
      <w:r w:rsidRPr="007F4464">
        <w:rPr>
          <w:rFonts w:eastAsia="굴림"/>
          <w:b/>
          <w:bCs/>
          <w:lang w:eastAsia="ko-KR"/>
        </w:rPr>
        <w:t>I–L</w:t>
      </w:r>
      <w:r w:rsidRPr="007F4464">
        <w:rPr>
          <w:rFonts w:eastAsia="굴림"/>
          <w:lang w:eastAsia="ko-KR"/>
        </w:rPr>
        <w:t xml:space="preserve"> PPI at 68, 71, 77, and 82 dB showed no significant strain differences. </w:t>
      </w:r>
      <w:r w:rsidRPr="007F4464">
        <w:rPr>
          <w:rFonts w:eastAsia="굴림"/>
          <w:b/>
          <w:bCs/>
          <w:lang w:eastAsia="ko-KR"/>
        </w:rPr>
        <w:t>M–N</w:t>
      </w:r>
      <w:r w:rsidRPr="007F4464">
        <w:rPr>
          <w:rFonts w:eastAsia="굴림"/>
          <w:lang w:eastAsia="ko-KR"/>
        </w:rPr>
        <w:t xml:space="preserve"> NOR indices at 10 min </w:t>
      </w:r>
      <w:r w:rsidRPr="00BF5950">
        <w:rPr>
          <w:rFonts w:eastAsia="굴림"/>
          <w:lang w:eastAsia="ko-KR"/>
        </w:rPr>
        <w:t>(</w:t>
      </w:r>
      <w:r w:rsidRPr="00BF5950">
        <w:rPr>
          <w:rFonts w:eastAsia="굴림" w:hint="eastAsia"/>
          <w:lang w:eastAsia="ko-KR"/>
        </w:rPr>
        <w:t>N10IN,</w:t>
      </w:r>
      <w:r>
        <w:rPr>
          <w:rFonts w:eastAsia="굴림" w:hint="eastAsia"/>
          <w:b/>
          <w:bCs/>
          <w:lang w:eastAsia="ko-KR"/>
        </w:rPr>
        <w:t xml:space="preserve"> </w:t>
      </w:r>
      <w:r w:rsidRPr="007F4464">
        <w:rPr>
          <w:rFonts w:eastAsia="굴림"/>
          <w:b/>
          <w:bCs/>
          <w:lang w:eastAsia="ko-KR"/>
        </w:rPr>
        <w:t>M</w:t>
      </w:r>
      <w:r w:rsidRPr="00BF5950">
        <w:rPr>
          <w:rFonts w:eastAsia="굴림"/>
          <w:lang w:eastAsia="ko-KR"/>
        </w:rPr>
        <w:t>)</w:t>
      </w:r>
      <w:r w:rsidRPr="007F4464">
        <w:rPr>
          <w:rFonts w:eastAsia="굴림"/>
          <w:lang w:eastAsia="ko-KR"/>
        </w:rPr>
        <w:t xml:space="preserve"> and 24 hours </w:t>
      </w:r>
      <w:r w:rsidRPr="00BF5950">
        <w:rPr>
          <w:rFonts w:eastAsia="굴림"/>
          <w:lang w:eastAsia="ko-KR"/>
        </w:rPr>
        <w:t>(</w:t>
      </w:r>
      <w:r w:rsidRPr="00BF5950">
        <w:rPr>
          <w:rFonts w:eastAsia="굴림" w:hint="eastAsia"/>
          <w:lang w:eastAsia="ko-KR"/>
        </w:rPr>
        <w:t>N24IN,</w:t>
      </w:r>
      <w:r>
        <w:rPr>
          <w:rFonts w:eastAsia="굴림" w:hint="eastAsia"/>
          <w:b/>
          <w:bCs/>
          <w:lang w:eastAsia="ko-KR"/>
        </w:rPr>
        <w:t xml:space="preserve"> </w:t>
      </w:r>
      <w:r w:rsidRPr="007F4464">
        <w:rPr>
          <w:rFonts w:eastAsia="굴림"/>
          <w:b/>
          <w:bCs/>
          <w:lang w:eastAsia="ko-KR"/>
        </w:rPr>
        <w:t>N</w:t>
      </w:r>
      <w:r w:rsidRPr="00BF5950">
        <w:rPr>
          <w:rFonts w:eastAsia="굴림"/>
          <w:lang w:eastAsia="ko-KR"/>
        </w:rPr>
        <w:t>)</w:t>
      </w:r>
      <w:r w:rsidRPr="007F4464">
        <w:rPr>
          <w:rFonts w:eastAsia="굴림"/>
          <w:lang w:eastAsia="ko-KR"/>
        </w:rPr>
        <w:t xml:space="preserve"> post-training. </w:t>
      </w:r>
      <w:r w:rsidRPr="007F4464">
        <w:rPr>
          <w:rFonts w:eastAsia="굴림"/>
          <w:b/>
          <w:bCs/>
          <w:lang w:eastAsia="ko-KR"/>
        </w:rPr>
        <w:t>O</w:t>
      </w:r>
      <w:r w:rsidRPr="007F4464">
        <w:rPr>
          <w:rFonts w:eastAsia="굴림"/>
          <w:lang w:eastAsia="ko-KR"/>
        </w:rPr>
        <w:t xml:space="preserve"> Spontaneous alternation percentage in the Y-maze. All measures were not significantly different between SD and WKY rats. Data are represented as mean ± SEM. ns = not significant.</w:t>
      </w:r>
    </w:p>
    <w:p w14:paraId="267914E4" w14:textId="18FE092D" w:rsidR="003336D4" w:rsidRPr="007F4464" w:rsidRDefault="00712377" w:rsidP="007F1222">
      <w:pPr>
        <w:spacing w:line="480" w:lineRule="auto"/>
        <w:jc w:val="both"/>
        <w:rPr>
          <w:rFonts w:eastAsia="굴림"/>
          <w:lang w:eastAsia="ko-KR"/>
        </w:rPr>
      </w:pPr>
      <w:r>
        <w:rPr>
          <w:noProof/>
        </w:rPr>
        <w:lastRenderedPageBreak/>
        <w:drawing>
          <wp:inline distT="0" distB="0" distL="0" distR="0" wp14:anchorId="63020283" wp14:editId="2AF7C219">
            <wp:extent cx="5731510" cy="7165975"/>
            <wp:effectExtent l="0" t="0" r="2540" b="0"/>
            <wp:docPr id="2052266208" name="그림 3" descr="도표, 텍스트, 평면도, 기술 도면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66208" name="그림 3" descr="도표, 텍스트, 평면도, 기술 도면이(가) 표시된 사진&#10;&#10;AI 생성 콘텐츠는 정확하지 않을 수 있습니다."/>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7165975"/>
                    </a:xfrm>
                    <a:prstGeom prst="rect">
                      <a:avLst/>
                    </a:prstGeom>
                    <a:noFill/>
                    <a:ln>
                      <a:noFill/>
                    </a:ln>
                  </pic:spPr>
                </pic:pic>
              </a:graphicData>
            </a:graphic>
          </wp:inline>
        </w:drawing>
      </w:r>
    </w:p>
    <w:p w14:paraId="676605CD" w14:textId="77777777" w:rsidR="007F11AA" w:rsidRPr="007F4464" w:rsidRDefault="007F11AA">
      <w:pPr>
        <w:spacing w:after="160" w:line="259" w:lineRule="auto"/>
        <w:jc w:val="both"/>
        <w:rPr>
          <w:rFonts w:eastAsia="굴림"/>
          <w:b/>
          <w:bCs/>
          <w:lang w:eastAsia="ko-KR"/>
        </w:rPr>
      </w:pPr>
      <w:r w:rsidRPr="007F4464">
        <w:rPr>
          <w:rFonts w:eastAsia="굴림"/>
          <w:b/>
          <w:bCs/>
          <w:lang w:eastAsia="ko-KR"/>
        </w:rPr>
        <w:br w:type="page"/>
      </w:r>
    </w:p>
    <w:p w14:paraId="168AD59D" w14:textId="77777777" w:rsidR="00911153" w:rsidRPr="00090F71" w:rsidRDefault="00911153" w:rsidP="00911153">
      <w:pPr>
        <w:spacing w:after="160" w:line="480" w:lineRule="auto"/>
        <w:jc w:val="both"/>
        <w:rPr>
          <w:rFonts w:eastAsiaTheme="minorEastAsia"/>
          <w:b/>
          <w:color w:val="000000" w:themeColor="text1"/>
          <w:lang w:eastAsia="ko-KR"/>
        </w:rPr>
      </w:pPr>
      <w:r w:rsidRPr="007F4464">
        <w:rPr>
          <w:rFonts w:eastAsia="굴림"/>
          <w:b/>
          <w:bCs/>
          <w:lang w:eastAsia="ko-KR"/>
        </w:rPr>
        <w:lastRenderedPageBreak/>
        <w:t>Supplementary Fig. 4</w:t>
      </w:r>
      <w:r w:rsidRPr="007F4464">
        <w:rPr>
          <w:rFonts w:eastAsia="굴림"/>
          <w:lang w:eastAsia="ko-KR"/>
        </w:rPr>
        <w:t xml:space="preserve"> </w:t>
      </w:r>
      <w:r w:rsidRPr="007F4464">
        <w:rPr>
          <w:b/>
          <w:color w:val="000000" w:themeColor="text1"/>
        </w:rPr>
        <w:t>Exploratory behaviors in WKY and SHR rats across a 10-minute test period</w:t>
      </w:r>
      <w:r>
        <w:rPr>
          <w:rFonts w:eastAsiaTheme="minorEastAsia" w:hint="eastAsia"/>
          <w:b/>
          <w:color w:val="000000" w:themeColor="text1"/>
          <w:lang w:eastAsia="ko-KR"/>
        </w:rPr>
        <w:t>.</w:t>
      </w:r>
    </w:p>
    <w:p w14:paraId="67319CA2" w14:textId="3F7C1A48" w:rsidR="00911153" w:rsidRPr="00FA592F" w:rsidRDefault="00911153" w:rsidP="00911153">
      <w:pPr>
        <w:spacing w:before="100" w:beforeAutospacing="1" w:after="100" w:afterAutospacing="1" w:line="480" w:lineRule="auto"/>
        <w:jc w:val="both"/>
        <w:rPr>
          <w:rStyle w:val="ab"/>
          <w:rFonts w:eastAsiaTheme="minorEastAsia"/>
          <w:i w:val="0"/>
          <w:iCs w:val="0"/>
          <w:color w:val="000000" w:themeColor="text1"/>
          <w:lang w:eastAsia="ko-KR"/>
        </w:rPr>
      </w:pPr>
      <w:r w:rsidRPr="007F4464">
        <w:rPr>
          <w:rFonts w:eastAsiaTheme="minorEastAsia"/>
          <w:b/>
          <w:bCs/>
          <w:color w:val="000000" w:themeColor="text1"/>
          <w:lang w:eastAsia="ko-KR"/>
        </w:rPr>
        <w:t>A</w:t>
      </w:r>
      <w:r w:rsidRPr="007F4464">
        <w:rPr>
          <w:color w:val="000000" w:themeColor="text1"/>
        </w:rPr>
        <w:t xml:space="preserve"> Total distance traveled; no </w:t>
      </w:r>
      <w:r w:rsidRPr="007F4464">
        <w:rPr>
          <w:rFonts w:eastAsiaTheme="minorEastAsia"/>
          <w:color w:val="000000" w:themeColor="text1"/>
          <w:lang w:eastAsia="ko-KR"/>
        </w:rPr>
        <w:t xml:space="preserve">significant </w:t>
      </w:r>
      <w:r w:rsidRPr="007F4464">
        <w:rPr>
          <w:color w:val="000000" w:themeColor="text1"/>
        </w:rPr>
        <w:t>group difference was detected at 10</w:t>
      </w:r>
      <w:r w:rsidRPr="007F4464">
        <w:rPr>
          <w:rFonts w:eastAsiaTheme="minorEastAsia"/>
          <w:color w:val="000000" w:themeColor="text1"/>
          <w:lang w:eastAsia="ko-KR"/>
        </w:rPr>
        <w:t xml:space="preserve"> m</w:t>
      </w:r>
      <w:r w:rsidRPr="007F4464">
        <w:rPr>
          <w:color w:val="000000" w:themeColor="text1"/>
        </w:rPr>
        <w:t xml:space="preserve">in. </w:t>
      </w:r>
      <w:r w:rsidRPr="007F4464">
        <w:rPr>
          <w:rFonts w:eastAsiaTheme="minorEastAsia"/>
          <w:b/>
          <w:bCs/>
          <w:color w:val="000000" w:themeColor="text1"/>
          <w:lang w:eastAsia="ko-KR"/>
        </w:rPr>
        <w:t>B</w:t>
      </w:r>
      <w:r w:rsidRPr="007F4464">
        <w:rPr>
          <w:color w:val="000000" w:themeColor="text1"/>
        </w:rPr>
        <w:t xml:space="preserve"> Zone transition number;</w:t>
      </w:r>
      <w:r w:rsidRPr="007F4464">
        <w:rPr>
          <w:rFonts w:eastAsiaTheme="minorEastAsia"/>
          <w:color w:val="000000" w:themeColor="text1"/>
          <w:lang w:eastAsia="ko-KR"/>
        </w:rPr>
        <w:t xml:space="preserve"> </w:t>
      </w:r>
      <w:r w:rsidRPr="007F4464">
        <w:rPr>
          <w:color w:val="000000" w:themeColor="text1"/>
        </w:rPr>
        <w:t>no significant group differences</w:t>
      </w:r>
      <w:r w:rsidRPr="007F4464">
        <w:rPr>
          <w:rFonts w:eastAsiaTheme="minorEastAsia"/>
          <w:color w:val="000000" w:themeColor="text1"/>
          <w:lang w:eastAsia="ko-KR"/>
        </w:rPr>
        <w:t xml:space="preserve">. </w:t>
      </w:r>
      <w:r w:rsidRPr="007F4464">
        <w:rPr>
          <w:rFonts w:eastAsiaTheme="minorEastAsia"/>
          <w:b/>
          <w:bCs/>
          <w:color w:val="000000" w:themeColor="text1"/>
          <w:lang w:eastAsia="ko-KR"/>
        </w:rPr>
        <w:t>C</w:t>
      </w:r>
      <w:r w:rsidRPr="007F4464">
        <w:rPr>
          <w:color w:val="000000" w:themeColor="text1"/>
        </w:rPr>
        <w:t xml:space="preserve"> Locomotor velocity; no significant group differences</w:t>
      </w:r>
      <w:r w:rsidRPr="007F4464">
        <w:rPr>
          <w:rFonts w:eastAsiaTheme="minorEastAsia"/>
          <w:color w:val="000000" w:themeColor="text1"/>
          <w:lang w:eastAsia="ko-KR"/>
        </w:rPr>
        <w:t>.</w:t>
      </w:r>
      <w:r w:rsidRPr="007F4464">
        <w:rPr>
          <w:color w:val="000000" w:themeColor="text1"/>
        </w:rPr>
        <w:t xml:space="preserve"> </w:t>
      </w:r>
      <w:r w:rsidRPr="007F4464">
        <w:rPr>
          <w:rFonts w:eastAsiaTheme="minorEastAsia"/>
          <w:b/>
          <w:bCs/>
          <w:color w:val="000000" w:themeColor="text1"/>
          <w:lang w:eastAsia="ko-KR"/>
        </w:rPr>
        <w:t>D</w:t>
      </w:r>
      <w:r w:rsidRPr="007F4464">
        <w:rPr>
          <w:b/>
          <w:bCs/>
          <w:color w:val="000000" w:themeColor="text1"/>
        </w:rPr>
        <w:t>–</w:t>
      </w:r>
      <w:r w:rsidRPr="007F4464">
        <w:rPr>
          <w:rFonts w:eastAsiaTheme="minorEastAsia"/>
          <w:b/>
          <w:bCs/>
          <w:color w:val="000000" w:themeColor="text1"/>
          <w:lang w:eastAsia="ko-KR"/>
        </w:rPr>
        <w:t>F</w:t>
      </w:r>
      <w:r w:rsidRPr="007F4464">
        <w:rPr>
          <w:color w:val="000000" w:themeColor="text1"/>
        </w:rPr>
        <w:t xml:space="preserve"> Time spent in the inner </w:t>
      </w:r>
      <w:r w:rsidRPr="004F60FF">
        <w:rPr>
          <w:color w:val="000000" w:themeColor="text1"/>
        </w:rPr>
        <w:t>(</w:t>
      </w:r>
      <w:r w:rsidRPr="007F4464">
        <w:rPr>
          <w:rFonts w:eastAsiaTheme="minorEastAsia"/>
          <w:b/>
          <w:bCs/>
          <w:color w:val="000000" w:themeColor="text1"/>
          <w:lang w:eastAsia="ko-KR"/>
        </w:rPr>
        <w:t>D</w:t>
      </w:r>
      <w:r w:rsidRPr="004F60FF">
        <w:rPr>
          <w:color w:val="000000" w:themeColor="text1"/>
        </w:rPr>
        <w:t>)</w:t>
      </w:r>
      <w:r w:rsidRPr="007F4464">
        <w:rPr>
          <w:color w:val="000000" w:themeColor="text1"/>
        </w:rPr>
        <w:t xml:space="preserve">, side </w:t>
      </w:r>
      <w:r w:rsidRPr="004F60FF">
        <w:rPr>
          <w:color w:val="000000" w:themeColor="text1"/>
        </w:rPr>
        <w:t>(</w:t>
      </w:r>
      <w:r w:rsidRPr="007F4464">
        <w:rPr>
          <w:rFonts w:eastAsiaTheme="minorEastAsia"/>
          <w:b/>
          <w:bCs/>
          <w:color w:val="000000" w:themeColor="text1"/>
          <w:lang w:eastAsia="ko-KR"/>
        </w:rPr>
        <w:t>E</w:t>
      </w:r>
      <w:r w:rsidRPr="004F60FF">
        <w:rPr>
          <w:color w:val="000000" w:themeColor="text1"/>
        </w:rPr>
        <w:t>)</w:t>
      </w:r>
      <w:r w:rsidRPr="007F4464">
        <w:rPr>
          <w:color w:val="000000" w:themeColor="text1"/>
        </w:rPr>
        <w:t xml:space="preserve">, and edge </w:t>
      </w:r>
      <w:r w:rsidRPr="00050555">
        <w:rPr>
          <w:color w:val="000000" w:themeColor="text1"/>
        </w:rPr>
        <w:t>(</w:t>
      </w:r>
      <w:r w:rsidRPr="007F4464">
        <w:rPr>
          <w:rFonts w:eastAsiaTheme="minorEastAsia"/>
          <w:b/>
          <w:bCs/>
          <w:color w:val="000000" w:themeColor="text1"/>
          <w:lang w:eastAsia="ko-KR"/>
        </w:rPr>
        <w:t>F</w:t>
      </w:r>
      <w:r w:rsidRPr="00050555">
        <w:rPr>
          <w:color w:val="000000" w:themeColor="text1"/>
        </w:rPr>
        <w:t>)</w:t>
      </w:r>
      <w:r w:rsidRPr="007F4464">
        <w:rPr>
          <w:color w:val="000000" w:themeColor="text1"/>
        </w:rPr>
        <w:t xml:space="preserve"> zones. </w:t>
      </w:r>
      <w:r w:rsidRPr="00F2026D">
        <w:rPr>
          <w:color w:val="000000" w:themeColor="text1"/>
        </w:rPr>
        <w:t>No significant differences were observed between WKY and SHR rats at the 10-mi</w:t>
      </w:r>
      <w:r>
        <w:rPr>
          <w:rFonts w:eastAsiaTheme="minorEastAsia" w:hint="eastAsia"/>
          <w:color w:val="000000" w:themeColor="text1"/>
          <w:lang w:eastAsia="ko-KR"/>
        </w:rPr>
        <w:t>n</w:t>
      </w:r>
      <w:r w:rsidRPr="00F2026D">
        <w:rPr>
          <w:color w:val="000000" w:themeColor="text1"/>
        </w:rPr>
        <w:t xml:space="preserve"> </w:t>
      </w:r>
      <w:r>
        <w:rPr>
          <w:rFonts w:eastAsiaTheme="minorEastAsia" w:hint="eastAsia"/>
          <w:color w:val="000000" w:themeColor="text1"/>
          <w:lang w:eastAsia="ko-KR"/>
        </w:rPr>
        <w:t>test</w:t>
      </w:r>
      <w:r w:rsidRPr="00FA592F">
        <w:rPr>
          <w:color w:val="000000" w:themeColor="text1"/>
        </w:rPr>
        <w:t>.</w:t>
      </w:r>
      <w:r w:rsidRPr="00FA592F">
        <w:rPr>
          <w:rFonts w:eastAsiaTheme="minorEastAsia"/>
          <w:color w:val="000000" w:themeColor="text1"/>
          <w:lang w:eastAsia="ko-KR"/>
        </w:rPr>
        <w:t xml:space="preserve"> </w:t>
      </w:r>
      <w:r w:rsidRPr="00FA592F">
        <w:rPr>
          <w:rFonts w:eastAsiaTheme="minorEastAsia"/>
          <w:b/>
          <w:bCs/>
          <w:color w:val="000000" w:themeColor="text1"/>
          <w:lang w:eastAsia="ko-KR"/>
        </w:rPr>
        <w:t>G–I</w:t>
      </w:r>
      <w:r w:rsidRPr="00FA592F">
        <w:rPr>
          <w:rFonts w:eastAsiaTheme="minorEastAsia"/>
          <w:color w:val="000000" w:themeColor="text1"/>
          <w:lang w:eastAsia="ko-KR"/>
        </w:rPr>
        <w:t xml:space="preserve"> </w:t>
      </w:r>
      <w:r>
        <w:rPr>
          <w:rFonts w:eastAsiaTheme="minorEastAsia" w:hint="eastAsia"/>
          <w:color w:val="000000" w:themeColor="text1"/>
          <w:lang w:eastAsia="ko-KR"/>
        </w:rPr>
        <w:t>E</w:t>
      </w:r>
      <w:r w:rsidRPr="00FA592F">
        <w:rPr>
          <w:rFonts w:eastAsiaTheme="minorEastAsia"/>
          <w:color w:val="000000" w:themeColor="text1"/>
          <w:lang w:eastAsia="ko-KR"/>
        </w:rPr>
        <w:t xml:space="preserve">xploratory behaviors during the </w:t>
      </w:r>
      <w:r>
        <w:rPr>
          <w:rFonts w:eastAsiaTheme="minorEastAsia" w:hint="eastAsia"/>
          <w:color w:val="000000" w:themeColor="text1"/>
          <w:lang w:eastAsia="ko-KR"/>
        </w:rPr>
        <w:t xml:space="preserve">late </w:t>
      </w:r>
      <w:r w:rsidRPr="00FA592F">
        <w:rPr>
          <w:rFonts w:eastAsiaTheme="minorEastAsia"/>
          <w:color w:val="000000" w:themeColor="text1"/>
          <w:lang w:eastAsia="ko-KR"/>
        </w:rPr>
        <w:t>5 min of the 10-min test: wall</w:t>
      </w:r>
      <w:r w:rsidRPr="00FA592F">
        <w:rPr>
          <w:rFonts w:eastAsiaTheme="minorEastAsia" w:hint="eastAsia"/>
          <w:color w:val="000000" w:themeColor="text1"/>
          <w:lang w:eastAsia="ko-KR"/>
        </w:rPr>
        <w:t>-</w:t>
      </w:r>
      <w:r w:rsidRPr="00FA592F">
        <w:rPr>
          <w:rFonts w:eastAsiaTheme="minorEastAsia"/>
          <w:color w:val="000000" w:themeColor="text1"/>
          <w:lang w:eastAsia="ko-KR"/>
        </w:rPr>
        <w:t>leaning (WL5</w:t>
      </w:r>
      <w:r w:rsidRPr="00FA592F">
        <w:rPr>
          <w:rFonts w:eastAsiaTheme="minorEastAsia" w:hint="eastAsia"/>
          <w:color w:val="000000" w:themeColor="text1"/>
          <w:lang w:eastAsia="ko-KR"/>
        </w:rPr>
        <w:t>L</w:t>
      </w:r>
      <w:r w:rsidRPr="00FA592F">
        <w:rPr>
          <w:rFonts w:eastAsiaTheme="minorEastAsia"/>
          <w:color w:val="000000" w:themeColor="text1"/>
          <w:lang w:eastAsia="ko-KR"/>
        </w:rPr>
        <w:t xml:space="preserve">, </w:t>
      </w:r>
      <w:r w:rsidRPr="00FA592F">
        <w:rPr>
          <w:rFonts w:eastAsiaTheme="minorEastAsia"/>
          <w:b/>
          <w:bCs/>
          <w:color w:val="000000" w:themeColor="text1"/>
          <w:lang w:eastAsia="ko-KR"/>
        </w:rPr>
        <w:t>G</w:t>
      </w:r>
      <w:r w:rsidRPr="00FA592F">
        <w:rPr>
          <w:rFonts w:eastAsiaTheme="minorEastAsia"/>
          <w:color w:val="000000" w:themeColor="text1"/>
          <w:lang w:eastAsia="ko-KR"/>
        </w:rPr>
        <w:t>), rearing (R5</w:t>
      </w:r>
      <w:r w:rsidRPr="00FA592F">
        <w:rPr>
          <w:rFonts w:eastAsiaTheme="minorEastAsia" w:hint="eastAsia"/>
          <w:color w:val="000000" w:themeColor="text1"/>
          <w:lang w:eastAsia="ko-KR"/>
        </w:rPr>
        <w:t>L</w:t>
      </w:r>
      <w:r w:rsidRPr="00FA592F">
        <w:rPr>
          <w:rFonts w:eastAsiaTheme="minorEastAsia"/>
          <w:color w:val="000000" w:themeColor="text1"/>
          <w:lang w:eastAsia="ko-KR"/>
        </w:rPr>
        <w:t xml:space="preserve">, </w:t>
      </w:r>
      <w:r w:rsidRPr="00FA592F">
        <w:rPr>
          <w:rFonts w:eastAsiaTheme="minorEastAsia"/>
          <w:b/>
          <w:bCs/>
          <w:color w:val="000000" w:themeColor="text1"/>
          <w:lang w:eastAsia="ko-KR"/>
        </w:rPr>
        <w:t>H</w:t>
      </w:r>
      <w:r w:rsidRPr="00FA592F">
        <w:rPr>
          <w:rFonts w:eastAsiaTheme="minorEastAsia"/>
          <w:color w:val="000000" w:themeColor="text1"/>
          <w:lang w:eastAsia="ko-KR"/>
        </w:rPr>
        <w:t>), and grooming duration (G5</w:t>
      </w:r>
      <w:r w:rsidRPr="00FA592F">
        <w:rPr>
          <w:rFonts w:eastAsiaTheme="minorEastAsia" w:hint="eastAsia"/>
          <w:color w:val="000000" w:themeColor="text1"/>
          <w:lang w:eastAsia="ko-KR"/>
        </w:rPr>
        <w:t>L</w:t>
      </w:r>
      <w:r w:rsidRPr="00FA592F">
        <w:rPr>
          <w:rFonts w:eastAsiaTheme="minorEastAsia"/>
          <w:color w:val="000000" w:themeColor="text1"/>
          <w:lang w:eastAsia="ko-KR"/>
        </w:rPr>
        <w:t xml:space="preserve">, </w:t>
      </w:r>
      <w:r w:rsidRPr="00FA592F">
        <w:rPr>
          <w:rFonts w:eastAsiaTheme="minorEastAsia"/>
          <w:b/>
          <w:bCs/>
          <w:color w:val="000000" w:themeColor="text1"/>
          <w:lang w:eastAsia="ko-KR"/>
        </w:rPr>
        <w:t>I</w:t>
      </w:r>
      <w:r w:rsidRPr="00FA592F">
        <w:rPr>
          <w:rFonts w:eastAsiaTheme="minorEastAsia"/>
          <w:color w:val="000000" w:themeColor="text1"/>
          <w:lang w:eastAsia="ko-KR"/>
        </w:rPr>
        <w:t>).</w:t>
      </w:r>
      <w:r w:rsidRPr="00FA592F">
        <w:rPr>
          <w:rFonts w:eastAsiaTheme="minorEastAsia" w:hint="eastAsia"/>
          <w:color w:val="000000" w:themeColor="text1"/>
          <w:lang w:eastAsia="ko-KR"/>
        </w:rPr>
        <w:t xml:space="preserve"> </w:t>
      </w:r>
      <w:r w:rsidRPr="00FA592F">
        <w:rPr>
          <w:rFonts w:eastAsiaTheme="minorEastAsia"/>
          <w:b/>
          <w:bCs/>
          <w:color w:val="000000" w:themeColor="text1"/>
          <w:lang w:eastAsia="ko-KR"/>
        </w:rPr>
        <w:t>J–L</w:t>
      </w:r>
      <w:r w:rsidRPr="00FA592F">
        <w:rPr>
          <w:rFonts w:eastAsiaTheme="minorEastAsia"/>
          <w:color w:val="000000" w:themeColor="text1"/>
          <w:lang w:eastAsia="ko-KR"/>
        </w:rPr>
        <w:t xml:space="preserve"> Exploratory behaviors during the full 10-min test: wall</w:t>
      </w:r>
      <w:r w:rsidRPr="00FA592F">
        <w:rPr>
          <w:rFonts w:eastAsiaTheme="minorEastAsia" w:hint="eastAsia"/>
          <w:color w:val="000000" w:themeColor="text1"/>
          <w:lang w:eastAsia="ko-KR"/>
        </w:rPr>
        <w:t>-</w:t>
      </w:r>
      <w:r w:rsidRPr="00FA592F">
        <w:rPr>
          <w:rFonts w:eastAsiaTheme="minorEastAsia"/>
          <w:color w:val="000000" w:themeColor="text1"/>
          <w:lang w:eastAsia="ko-KR"/>
        </w:rPr>
        <w:t xml:space="preserve">leaning (WL10, </w:t>
      </w:r>
      <w:r w:rsidRPr="00FA592F">
        <w:rPr>
          <w:rFonts w:eastAsiaTheme="minorEastAsia"/>
          <w:b/>
          <w:bCs/>
          <w:color w:val="000000" w:themeColor="text1"/>
          <w:lang w:eastAsia="ko-KR"/>
        </w:rPr>
        <w:t>J</w:t>
      </w:r>
      <w:r w:rsidRPr="00FA592F">
        <w:rPr>
          <w:rFonts w:eastAsiaTheme="minorEastAsia"/>
          <w:color w:val="000000" w:themeColor="text1"/>
          <w:lang w:eastAsia="ko-KR"/>
        </w:rPr>
        <w:t xml:space="preserve">), rearing (R10, </w:t>
      </w:r>
      <w:r w:rsidRPr="00FA592F">
        <w:rPr>
          <w:rFonts w:eastAsiaTheme="minorEastAsia"/>
          <w:b/>
          <w:bCs/>
          <w:color w:val="000000" w:themeColor="text1"/>
          <w:lang w:eastAsia="ko-KR"/>
        </w:rPr>
        <w:t>K</w:t>
      </w:r>
      <w:r w:rsidRPr="00FA592F">
        <w:rPr>
          <w:rFonts w:eastAsiaTheme="minorEastAsia"/>
          <w:color w:val="000000" w:themeColor="text1"/>
          <w:lang w:eastAsia="ko-KR"/>
        </w:rPr>
        <w:t>), and grooming duration (G</w:t>
      </w:r>
      <w:r w:rsidRPr="00FA592F">
        <w:rPr>
          <w:rFonts w:eastAsiaTheme="minorEastAsia" w:hint="eastAsia"/>
          <w:color w:val="000000" w:themeColor="text1"/>
          <w:lang w:eastAsia="ko-KR"/>
        </w:rPr>
        <w:t>10</w:t>
      </w:r>
      <w:r w:rsidRPr="00FA592F">
        <w:rPr>
          <w:rFonts w:eastAsiaTheme="minorEastAsia"/>
          <w:color w:val="000000" w:themeColor="text1"/>
          <w:lang w:eastAsia="ko-KR"/>
        </w:rPr>
        <w:t xml:space="preserve">, </w:t>
      </w:r>
      <w:r w:rsidRPr="00FA592F">
        <w:rPr>
          <w:rFonts w:eastAsiaTheme="minorEastAsia"/>
          <w:b/>
          <w:bCs/>
          <w:color w:val="000000" w:themeColor="text1"/>
          <w:lang w:eastAsia="ko-KR"/>
        </w:rPr>
        <w:t>L</w:t>
      </w:r>
      <w:r w:rsidRPr="00FA592F">
        <w:rPr>
          <w:rFonts w:eastAsiaTheme="minorEastAsia"/>
          <w:color w:val="000000" w:themeColor="text1"/>
          <w:lang w:eastAsia="ko-KR"/>
        </w:rPr>
        <w:t>).</w:t>
      </w:r>
      <w:r w:rsidRPr="00FA592F">
        <w:rPr>
          <w:rFonts w:eastAsiaTheme="minorEastAsia" w:hint="eastAsia"/>
          <w:color w:val="000000" w:themeColor="text1"/>
          <w:lang w:eastAsia="ko-KR"/>
        </w:rPr>
        <w:t xml:space="preserve"> </w:t>
      </w:r>
      <w:r w:rsidRPr="00FA592F">
        <w:rPr>
          <w:color w:val="000000" w:themeColor="text1"/>
        </w:rPr>
        <w:t>Data</w:t>
      </w:r>
      <w:r w:rsidRPr="007F4464">
        <w:rPr>
          <w:color w:val="000000" w:themeColor="text1"/>
        </w:rPr>
        <w:t xml:space="preserve"> are presented as mean ± SEM. ***</w:t>
      </w:r>
      <w:r w:rsidRPr="007F4464">
        <w:rPr>
          <w:rStyle w:val="ab"/>
          <w:color w:val="000000" w:themeColor="text1"/>
        </w:rPr>
        <w:t>p</w:t>
      </w:r>
      <w:r w:rsidRPr="007F4464">
        <w:rPr>
          <w:rStyle w:val="ab"/>
          <w:rFonts w:eastAsiaTheme="minorEastAsia"/>
          <w:color w:val="000000" w:themeColor="text1"/>
          <w:lang w:eastAsia="ko-KR"/>
        </w:rPr>
        <w:t xml:space="preserve"> </w:t>
      </w:r>
      <w:r w:rsidRPr="007F4464">
        <w:rPr>
          <w:rStyle w:val="ab"/>
          <w:i w:val="0"/>
          <w:iCs w:val="0"/>
          <w:color w:val="000000" w:themeColor="text1"/>
        </w:rPr>
        <w:t>&lt;</w:t>
      </w:r>
      <w:r w:rsidRPr="007F4464">
        <w:rPr>
          <w:rStyle w:val="ab"/>
          <w:rFonts w:eastAsiaTheme="minorEastAsia"/>
          <w:i w:val="0"/>
          <w:iCs w:val="0"/>
          <w:color w:val="000000" w:themeColor="text1"/>
          <w:lang w:eastAsia="ko-KR"/>
        </w:rPr>
        <w:t xml:space="preserve"> </w:t>
      </w:r>
      <w:r w:rsidRPr="007F4464">
        <w:rPr>
          <w:rStyle w:val="ab"/>
          <w:i w:val="0"/>
          <w:iCs w:val="0"/>
          <w:color w:val="000000" w:themeColor="text1"/>
        </w:rPr>
        <w:t>0.001</w:t>
      </w:r>
      <w:r>
        <w:rPr>
          <w:rStyle w:val="ab"/>
          <w:rFonts w:eastAsiaTheme="minorEastAsia" w:hint="eastAsia"/>
          <w:i w:val="0"/>
          <w:iCs w:val="0"/>
          <w:color w:val="000000" w:themeColor="text1"/>
          <w:lang w:eastAsia="ko-KR"/>
        </w:rPr>
        <w:t>,</w:t>
      </w:r>
      <w:r w:rsidRPr="007F4464">
        <w:rPr>
          <w:rStyle w:val="ab"/>
          <w:rFonts w:eastAsiaTheme="minorEastAsia"/>
          <w:i w:val="0"/>
          <w:iCs w:val="0"/>
          <w:color w:val="000000" w:themeColor="text1"/>
          <w:lang w:eastAsia="ko-KR"/>
        </w:rPr>
        <w:t xml:space="preserve"> and </w:t>
      </w:r>
      <w:r w:rsidRPr="007F4464">
        <w:rPr>
          <w:color w:val="000000" w:themeColor="text1"/>
        </w:rPr>
        <w:t>****</w:t>
      </w:r>
      <w:r w:rsidRPr="007F4464">
        <w:rPr>
          <w:rStyle w:val="ab"/>
          <w:color w:val="000000" w:themeColor="text1"/>
        </w:rPr>
        <w:t>p</w:t>
      </w:r>
      <w:r w:rsidRPr="007F4464">
        <w:rPr>
          <w:rStyle w:val="ab"/>
          <w:rFonts w:eastAsiaTheme="minorEastAsia"/>
          <w:color w:val="000000" w:themeColor="text1"/>
          <w:lang w:eastAsia="ko-KR"/>
        </w:rPr>
        <w:t xml:space="preserve"> </w:t>
      </w:r>
      <w:r w:rsidRPr="007F4464">
        <w:rPr>
          <w:rStyle w:val="ab"/>
          <w:i w:val="0"/>
          <w:iCs w:val="0"/>
          <w:color w:val="000000" w:themeColor="text1"/>
        </w:rPr>
        <w:t>&lt;</w:t>
      </w:r>
      <w:r w:rsidRPr="007F4464">
        <w:rPr>
          <w:rStyle w:val="ab"/>
          <w:rFonts w:eastAsiaTheme="minorEastAsia"/>
          <w:i w:val="0"/>
          <w:iCs w:val="0"/>
          <w:color w:val="000000" w:themeColor="text1"/>
          <w:lang w:eastAsia="ko-KR"/>
        </w:rPr>
        <w:t xml:space="preserve"> </w:t>
      </w:r>
      <w:r w:rsidRPr="007F4464">
        <w:rPr>
          <w:rStyle w:val="ab"/>
          <w:i w:val="0"/>
          <w:iCs w:val="0"/>
          <w:color w:val="000000" w:themeColor="text1"/>
        </w:rPr>
        <w:t>0.00</w:t>
      </w:r>
      <w:r w:rsidRPr="007F4464">
        <w:rPr>
          <w:rStyle w:val="ab"/>
          <w:rFonts w:eastAsiaTheme="minorEastAsia"/>
          <w:i w:val="0"/>
          <w:iCs w:val="0"/>
          <w:color w:val="000000" w:themeColor="text1"/>
          <w:lang w:eastAsia="ko-KR"/>
        </w:rPr>
        <w:t>0</w:t>
      </w:r>
      <w:r w:rsidRPr="007F4464">
        <w:rPr>
          <w:rStyle w:val="ab"/>
          <w:i w:val="0"/>
          <w:iCs w:val="0"/>
          <w:color w:val="000000" w:themeColor="text1"/>
        </w:rPr>
        <w:t>1; ns = not significant; unpaired t-test.</w:t>
      </w:r>
    </w:p>
    <w:p w14:paraId="7AD0CB56" w14:textId="77777777" w:rsidR="007F11AA" w:rsidRPr="007F4464" w:rsidRDefault="007F11AA">
      <w:pPr>
        <w:spacing w:after="160" w:line="259" w:lineRule="auto"/>
        <w:jc w:val="both"/>
        <w:rPr>
          <w:rFonts w:eastAsia="굴림"/>
          <w:lang w:eastAsia="ko-KR"/>
        </w:rPr>
      </w:pPr>
      <w:r w:rsidRPr="007F4464">
        <w:rPr>
          <w:rFonts w:eastAsia="굴림"/>
          <w:lang w:eastAsia="ko-KR"/>
        </w:rPr>
        <w:br w:type="page"/>
      </w:r>
    </w:p>
    <w:p w14:paraId="369132AB" w14:textId="3167EBE0" w:rsidR="007F1222" w:rsidRPr="007F4464" w:rsidRDefault="00AF4090" w:rsidP="00AF4090">
      <w:pPr>
        <w:spacing w:after="160" w:line="259" w:lineRule="auto"/>
        <w:jc w:val="both"/>
        <w:rPr>
          <w:rFonts w:eastAsia="굴림"/>
          <w:highlight w:val="yellow"/>
          <w:lang w:eastAsia="ko-KR"/>
        </w:rPr>
      </w:pPr>
      <w:r w:rsidRPr="007F4464">
        <w:rPr>
          <w:noProof/>
        </w:rPr>
        <w:lastRenderedPageBreak/>
        <w:drawing>
          <wp:inline distT="0" distB="0" distL="0" distR="0" wp14:anchorId="30C5C921" wp14:editId="50F3BB5E">
            <wp:extent cx="5731510" cy="5196840"/>
            <wp:effectExtent l="0" t="0" r="2540" b="3810"/>
            <wp:docPr id="681591983" name="그림 5" descr="텍스트, 도표, 라인, 친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91983" name="그림 5" descr="텍스트, 도표, 라인, 친필이(가) 표시된 사진&#10;&#10;AI 생성 콘텐츠는 정확하지 않을 수 있습니다."/>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069" b="4430"/>
                    <a:stretch>
                      <a:fillRect/>
                    </a:stretch>
                  </pic:blipFill>
                  <pic:spPr bwMode="auto">
                    <a:xfrm>
                      <a:off x="0" y="0"/>
                      <a:ext cx="5731510" cy="5196840"/>
                    </a:xfrm>
                    <a:prstGeom prst="rect">
                      <a:avLst/>
                    </a:prstGeom>
                    <a:noFill/>
                    <a:ln>
                      <a:noFill/>
                    </a:ln>
                    <a:extLst>
                      <a:ext uri="{53640926-AAD7-44D8-BBD7-CCE9431645EC}">
                        <a14:shadowObscured xmlns:a14="http://schemas.microsoft.com/office/drawing/2010/main"/>
                      </a:ext>
                    </a:extLst>
                  </pic:spPr>
                </pic:pic>
              </a:graphicData>
            </a:graphic>
          </wp:inline>
        </w:drawing>
      </w:r>
    </w:p>
    <w:p w14:paraId="1E7AA3A1" w14:textId="453BDFD6" w:rsidR="007F1222" w:rsidRPr="00090F71" w:rsidRDefault="00EE1060" w:rsidP="007F1222">
      <w:pPr>
        <w:pStyle w:val="a4"/>
        <w:spacing w:line="480" w:lineRule="auto"/>
        <w:jc w:val="both"/>
        <w:rPr>
          <w:rStyle w:val="af5"/>
          <w:rFonts w:eastAsiaTheme="minorEastAsia"/>
          <w:lang w:eastAsia="ko-KR"/>
        </w:rPr>
      </w:pPr>
      <w:r w:rsidRPr="007F4464">
        <w:rPr>
          <w:rFonts w:eastAsia="굴림"/>
          <w:b/>
          <w:bCs/>
          <w:lang w:eastAsia="ko-KR"/>
        </w:rPr>
        <w:t xml:space="preserve">Supplementary Fig. </w:t>
      </w:r>
      <w:r w:rsidR="00AF4090" w:rsidRPr="007F4464">
        <w:rPr>
          <w:rStyle w:val="af5"/>
          <w:rFonts w:eastAsiaTheme="minorEastAsia"/>
          <w:lang w:eastAsia="ko-KR"/>
        </w:rPr>
        <w:t>5</w:t>
      </w:r>
      <w:r w:rsidR="007F1222" w:rsidRPr="007F4464">
        <w:rPr>
          <w:rStyle w:val="af5"/>
          <w:rFonts w:eastAsiaTheme="minorEastAsia"/>
          <w:lang w:eastAsia="ko-KR"/>
        </w:rPr>
        <w:t xml:space="preserve"> </w:t>
      </w:r>
      <w:r w:rsidR="007F1222" w:rsidRPr="007F4464">
        <w:rPr>
          <w:rStyle w:val="af5"/>
        </w:rPr>
        <w:t>Distribution and trajectory of individual factor scores</w:t>
      </w:r>
      <w:r w:rsidR="00090F71">
        <w:rPr>
          <w:rStyle w:val="af5"/>
          <w:rFonts w:eastAsiaTheme="minorEastAsia" w:hint="eastAsia"/>
          <w:lang w:eastAsia="ko-KR"/>
        </w:rPr>
        <w:t>.</w:t>
      </w:r>
    </w:p>
    <w:p w14:paraId="051AF0AE" w14:textId="25B3E559" w:rsidR="00AF4090" w:rsidRPr="007F4464" w:rsidRDefault="007F1222" w:rsidP="004341C8">
      <w:pPr>
        <w:pStyle w:val="a4"/>
        <w:spacing w:line="480" w:lineRule="auto"/>
        <w:jc w:val="both"/>
        <w:rPr>
          <w:rFonts w:eastAsiaTheme="minorEastAsia"/>
          <w:lang w:eastAsia="ko-KR"/>
        </w:rPr>
      </w:pPr>
      <w:r w:rsidRPr="007F4464">
        <w:rPr>
          <w:b/>
          <w:bCs/>
        </w:rPr>
        <w:t>A</w:t>
      </w:r>
      <w:r w:rsidRPr="007F4464">
        <w:t xml:space="preserve"> Individual data points for each subject’s factor score</w:t>
      </w:r>
      <w:r w:rsidRPr="007F4464">
        <w:rPr>
          <w:rFonts w:eastAsiaTheme="minorEastAsia"/>
          <w:lang w:eastAsia="ko-KR"/>
        </w:rPr>
        <w:t>s</w:t>
      </w:r>
      <w:r w:rsidRPr="007F4464">
        <w:t xml:space="preserve"> across all five dimensions, color-coded by strain.</w:t>
      </w:r>
      <w:r w:rsidRPr="007F4464">
        <w:rPr>
          <w:rFonts w:eastAsiaTheme="minorEastAsia"/>
          <w:lang w:eastAsia="ko-KR"/>
        </w:rPr>
        <w:t xml:space="preserve"> </w:t>
      </w:r>
      <w:r w:rsidRPr="007F4464">
        <w:rPr>
          <w:b/>
          <w:bCs/>
        </w:rPr>
        <w:t>B</w:t>
      </w:r>
      <w:r w:rsidRPr="007F4464">
        <w:t xml:space="preserve"> Density plots showing the distribution of factor scores. </w:t>
      </w:r>
      <w:r w:rsidR="004341C8" w:rsidRPr="004341C8">
        <w:t>All factors exhibited approximately normal distributions without significant skewness or floor/ceiling effects.</w:t>
      </w:r>
      <w:r w:rsidR="00AF4090" w:rsidRPr="007F4464">
        <w:rPr>
          <w:rFonts w:eastAsiaTheme="minorEastAsia"/>
          <w:lang w:eastAsia="ko-KR"/>
        </w:rPr>
        <w:br w:type="page"/>
      </w:r>
    </w:p>
    <w:tbl>
      <w:tblPr>
        <w:tblW w:w="9241" w:type="dxa"/>
        <w:tblCellMar>
          <w:left w:w="0" w:type="dxa"/>
          <w:right w:w="0" w:type="dxa"/>
        </w:tblCellMar>
        <w:tblLook w:val="0600" w:firstRow="0" w:lastRow="0" w:firstColumn="0" w:lastColumn="0" w:noHBand="1" w:noVBand="1"/>
      </w:tblPr>
      <w:tblGrid>
        <w:gridCol w:w="1304"/>
        <w:gridCol w:w="6520"/>
        <w:gridCol w:w="1417"/>
      </w:tblGrid>
      <w:tr w:rsidR="00AF4090" w:rsidRPr="007F4464" w14:paraId="7025A252" w14:textId="77777777" w:rsidTr="00AF4090">
        <w:trPr>
          <w:trHeight w:val="340"/>
        </w:trPr>
        <w:tc>
          <w:tcPr>
            <w:tcW w:w="1304" w:type="dxa"/>
            <w:tcBorders>
              <w:top w:val="single" w:sz="8" w:space="0" w:color="000000"/>
              <w:left w:val="nil"/>
              <w:bottom w:val="single" w:sz="8" w:space="0" w:color="000000"/>
              <w:right w:val="nil"/>
            </w:tcBorders>
            <w:shd w:val="clear" w:color="auto" w:fill="DBDBDB" w:themeFill="accent3" w:themeFillTint="66"/>
            <w:tcMar>
              <w:top w:w="29" w:type="dxa"/>
              <w:left w:w="59" w:type="dxa"/>
              <w:bottom w:w="29" w:type="dxa"/>
              <w:right w:w="59" w:type="dxa"/>
            </w:tcMar>
            <w:vAlign w:val="center"/>
            <w:hideMark/>
          </w:tcPr>
          <w:p w14:paraId="16364AE5" w14:textId="77777777" w:rsidR="00AF4090" w:rsidRPr="007F4464" w:rsidRDefault="00AF4090" w:rsidP="00451731">
            <w:pPr>
              <w:jc w:val="both"/>
              <w:rPr>
                <w:color w:val="000000" w:themeColor="text1"/>
                <w:sz w:val="22"/>
                <w:szCs w:val="22"/>
              </w:rPr>
            </w:pPr>
            <w:r w:rsidRPr="007F4464">
              <w:rPr>
                <w:color w:val="000000" w:themeColor="text1"/>
                <w:sz w:val="22"/>
                <w:szCs w:val="22"/>
              </w:rPr>
              <w:lastRenderedPageBreak/>
              <w:t>Abbreviation</w:t>
            </w:r>
          </w:p>
        </w:tc>
        <w:tc>
          <w:tcPr>
            <w:tcW w:w="6520" w:type="dxa"/>
            <w:tcBorders>
              <w:top w:val="single" w:sz="8" w:space="0" w:color="000000"/>
              <w:left w:val="nil"/>
              <w:bottom w:val="single" w:sz="8" w:space="0" w:color="000000"/>
              <w:right w:val="nil"/>
            </w:tcBorders>
            <w:shd w:val="clear" w:color="auto" w:fill="DBDBDB" w:themeFill="accent3" w:themeFillTint="66"/>
            <w:tcMar>
              <w:top w:w="29" w:type="dxa"/>
              <w:left w:w="59" w:type="dxa"/>
              <w:bottom w:w="29" w:type="dxa"/>
              <w:right w:w="59" w:type="dxa"/>
            </w:tcMar>
            <w:vAlign w:val="center"/>
            <w:hideMark/>
          </w:tcPr>
          <w:p w14:paraId="3BE3E52B" w14:textId="77777777" w:rsidR="00AF4090" w:rsidRPr="007F4464" w:rsidRDefault="00AF4090" w:rsidP="00451731">
            <w:pPr>
              <w:jc w:val="both"/>
              <w:rPr>
                <w:color w:val="000000" w:themeColor="text1"/>
                <w:sz w:val="22"/>
                <w:szCs w:val="22"/>
              </w:rPr>
            </w:pPr>
            <w:r w:rsidRPr="007F4464">
              <w:rPr>
                <w:color w:val="000000" w:themeColor="text1"/>
                <w:sz w:val="22"/>
                <w:szCs w:val="22"/>
              </w:rPr>
              <w:t>Description</w:t>
            </w:r>
          </w:p>
        </w:tc>
        <w:tc>
          <w:tcPr>
            <w:tcW w:w="1417" w:type="dxa"/>
            <w:tcBorders>
              <w:top w:val="single" w:sz="8" w:space="0" w:color="000000"/>
              <w:left w:val="nil"/>
              <w:bottom w:val="single" w:sz="8" w:space="0" w:color="000000"/>
              <w:right w:val="nil"/>
            </w:tcBorders>
            <w:shd w:val="clear" w:color="auto" w:fill="DBDBDB" w:themeFill="accent3" w:themeFillTint="66"/>
            <w:tcMar>
              <w:top w:w="29" w:type="dxa"/>
              <w:left w:w="59" w:type="dxa"/>
              <w:bottom w:w="29" w:type="dxa"/>
              <w:right w:w="59" w:type="dxa"/>
            </w:tcMar>
            <w:vAlign w:val="center"/>
            <w:hideMark/>
          </w:tcPr>
          <w:p w14:paraId="30DB8261" w14:textId="77777777" w:rsidR="00AF4090" w:rsidRPr="007F4464" w:rsidRDefault="00AF4090" w:rsidP="00451731">
            <w:pPr>
              <w:jc w:val="both"/>
              <w:rPr>
                <w:color w:val="000000" w:themeColor="text1"/>
                <w:sz w:val="22"/>
                <w:szCs w:val="22"/>
              </w:rPr>
            </w:pPr>
            <w:r w:rsidRPr="007F4464">
              <w:rPr>
                <w:color w:val="000000" w:themeColor="text1"/>
                <w:sz w:val="22"/>
                <w:szCs w:val="22"/>
              </w:rPr>
              <w:t>Test Duration</w:t>
            </w:r>
          </w:p>
        </w:tc>
      </w:tr>
      <w:tr w:rsidR="00AF4090" w:rsidRPr="007F4464" w14:paraId="2DBA5BBA" w14:textId="77777777" w:rsidTr="00451731">
        <w:trPr>
          <w:trHeight w:val="340"/>
        </w:trPr>
        <w:tc>
          <w:tcPr>
            <w:tcW w:w="1304" w:type="dxa"/>
            <w:tcBorders>
              <w:top w:val="single" w:sz="8" w:space="0" w:color="000000"/>
              <w:left w:val="nil"/>
              <w:bottom w:val="single" w:sz="2" w:space="0" w:color="A6A6A6"/>
              <w:right w:val="nil"/>
            </w:tcBorders>
            <w:shd w:val="clear" w:color="auto" w:fill="FFFFFF"/>
            <w:tcMar>
              <w:top w:w="29" w:type="dxa"/>
              <w:left w:w="59" w:type="dxa"/>
              <w:bottom w:w="29" w:type="dxa"/>
              <w:right w:w="59" w:type="dxa"/>
            </w:tcMar>
            <w:vAlign w:val="center"/>
            <w:hideMark/>
          </w:tcPr>
          <w:p w14:paraId="6ED110E2" w14:textId="77777777" w:rsidR="00AF4090" w:rsidRPr="007F4464" w:rsidRDefault="00AF4090" w:rsidP="00451731">
            <w:pPr>
              <w:jc w:val="both"/>
              <w:rPr>
                <w:color w:val="000000" w:themeColor="text1"/>
                <w:sz w:val="21"/>
                <w:szCs w:val="21"/>
              </w:rPr>
            </w:pPr>
            <w:r w:rsidRPr="007F4464">
              <w:rPr>
                <w:color w:val="000000" w:themeColor="text1"/>
                <w:sz w:val="21"/>
                <w:szCs w:val="21"/>
              </w:rPr>
              <w:t>N10T</w:t>
            </w:r>
          </w:p>
        </w:tc>
        <w:tc>
          <w:tcPr>
            <w:tcW w:w="6520" w:type="dxa"/>
            <w:tcBorders>
              <w:top w:val="single" w:sz="8" w:space="0" w:color="000000"/>
              <w:left w:val="nil"/>
              <w:bottom w:val="single" w:sz="2" w:space="0" w:color="A6A6A6"/>
              <w:right w:val="nil"/>
            </w:tcBorders>
            <w:shd w:val="clear" w:color="auto" w:fill="FFFFFF"/>
            <w:tcMar>
              <w:top w:w="29" w:type="dxa"/>
              <w:left w:w="59" w:type="dxa"/>
              <w:bottom w:w="29" w:type="dxa"/>
              <w:right w:w="59" w:type="dxa"/>
            </w:tcMar>
            <w:vAlign w:val="center"/>
            <w:hideMark/>
          </w:tcPr>
          <w:p w14:paraId="658199EC" w14:textId="77777777" w:rsidR="00AF4090" w:rsidRPr="007F4464" w:rsidRDefault="00AF4090" w:rsidP="00451731">
            <w:pPr>
              <w:jc w:val="both"/>
              <w:rPr>
                <w:color w:val="000000" w:themeColor="text1"/>
                <w:sz w:val="21"/>
                <w:szCs w:val="21"/>
              </w:rPr>
            </w:pPr>
            <w:r w:rsidRPr="007F4464">
              <w:rPr>
                <w:color w:val="000000" w:themeColor="text1"/>
                <w:sz w:val="21"/>
                <w:szCs w:val="21"/>
              </w:rPr>
              <w:t>NOR: Total exploration time (%) in familiar and novel object zones</w:t>
            </w:r>
          </w:p>
        </w:tc>
        <w:tc>
          <w:tcPr>
            <w:tcW w:w="1417" w:type="dxa"/>
            <w:tcBorders>
              <w:top w:val="single" w:sz="8" w:space="0" w:color="000000"/>
              <w:left w:val="nil"/>
              <w:bottom w:val="single" w:sz="2" w:space="0" w:color="A6A6A6"/>
              <w:right w:val="nil"/>
            </w:tcBorders>
            <w:shd w:val="clear" w:color="auto" w:fill="FFFFFF"/>
            <w:tcMar>
              <w:top w:w="29" w:type="dxa"/>
              <w:left w:w="59" w:type="dxa"/>
              <w:bottom w:w="29" w:type="dxa"/>
              <w:right w:w="59" w:type="dxa"/>
            </w:tcMar>
            <w:vAlign w:val="center"/>
            <w:hideMark/>
          </w:tcPr>
          <w:p w14:paraId="37FADB43"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2BFC86C2"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15DC5DC" w14:textId="77777777" w:rsidR="00AF4090" w:rsidRPr="007F4464" w:rsidRDefault="00AF4090" w:rsidP="00451731">
            <w:pPr>
              <w:jc w:val="both"/>
              <w:rPr>
                <w:color w:val="000000" w:themeColor="text1"/>
                <w:sz w:val="21"/>
                <w:szCs w:val="21"/>
              </w:rPr>
            </w:pPr>
            <w:r w:rsidRPr="007F4464">
              <w:rPr>
                <w:color w:val="000000" w:themeColor="text1"/>
                <w:sz w:val="21"/>
                <w:szCs w:val="21"/>
              </w:rPr>
              <w:t>N24T</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57C7A36" w14:textId="77777777" w:rsidR="00AF4090" w:rsidRPr="007F4464" w:rsidRDefault="00AF4090" w:rsidP="00451731">
            <w:pPr>
              <w:jc w:val="both"/>
              <w:rPr>
                <w:color w:val="000000" w:themeColor="text1"/>
                <w:sz w:val="21"/>
                <w:szCs w:val="21"/>
              </w:rPr>
            </w:pPr>
            <w:r w:rsidRPr="007F4464">
              <w:rPr>
                <w:color w:val="000000" w:themeColor="text1"/>
                <w:sz w:val="21"/>
                <w:szCs w:val="21"/>
              </w:rPr>
              <w:t>NOR 24 h: Total exploration time (%) in familiar and novel object zones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3695C08"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5B7DAE0A"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1CA9107" w14:textId="77777777" w:rsidR="00AF4090" w:rsidRPr="007F4464" w:rsidRDefault="00AF4090" w:rsidP="00451731">
            <w:pPr>
              <w:jc w:val="both"/>
              <w:rPr>
                <w:color w:val="000000" w:themeColor="text1"/>
                <w:sz w:val="21"/>
                <w:szCs w:val="21"/>
              </w:rPr>
            </w:pPr>
            <w:r w:rsidRPr="007F4464">
              <w:rPr>
                <w:color w:val="000000" w:themeColor="text1"/>
                <w:sz w:val="21"/>
                <w:szCs w:val="21"/>
              </w:rPr>
              <w:t>MB</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32A7723" w14:textId="77777777" w:rsidR="00AF4090" w:rsidRPr="007F4464" w:rsidRDefault="00AF4090" w:rsidP="00451731">
            <w:pPr>
              <w:jc w:val="both"/>
              <w:rPr>
                <w:color w:val="000000" w:themeColor="text1"/>
                <w:sz w:val="21"/>
                <w:szCs w:val="21"/>
              </w:rPr>
            </w:pPr>
            <w:r w:rsidRPr="007F4464">
              <w:rPr>
                <w:color w:val="000000" w:themeColor="text1"/>
                <w:sz w:val="21"/>
                <w:szCs w:val="21"/>
              </w:rPr>
              <w:t>Number of buried marbles</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F293908" w14:textId="77777777" w:rsidR="00AF4090" w:rsidRPr="007F4464" w:rsidRDefault="00AF4090" w:rsidP="00451731">
            <w:pPr>
              <w:jc w:val="both"/>
              <w:rPr>
                <w:color w:val="000000" w:themeColor="text1"/>
                <w:sz w:val="21"/>
                <w:szCs w:val="21"/>
              </w:rPr>
            </w:pPr>
            <w:r w:rsidRPr="007F4464">
              <w:rPr>
                <w:color w:val="000000" w:themeColor="text1"/>
                <w:sz w:val="21"/>
                <w:szCs w:val="21"/>
              </w:rPr>
              <w:t>30 min</w:t>
            </w:r>
          </w:p>
        </w:tc>
      </w:tr>
      <w:tr w:rsidR="00AF4090" w:rsidRPr="007F4464" w14:paraId="1B1BD255"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F8A9011" w14:textId="77777777" w:rsidR="00AF4090" w:rsidRPr="007F4464" w:rsidRDefault="00AF4090" w:rsidP="00451731">
            <w:pPr>
              <w:jc w:val="both"/>
              <w:rPr>
                <w:color w:val="000000" w:themeColor="text1"/>
                <w:sz w:val="21"/>
                <w:szCs w:val="21"/>
              </w:rPr>
            </w:pPr>
            <w:r w:rsidRPr="007F4464">
              <w:rPr>
                <w:color w:val="000000" w:themeColor="text1"/>
                <w:sz w:val="21"/>
                <w:szCs w:val="21"/>
              </w:rPr>
              <w:t>MD</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1C5E599" w14:textId="77777777" w:rsidR="00AF4090" w:rsidRPr="007F4464" w:rsidRDefault="00AF4090" w:rsidP="00451731">
            <w:pPr>
              <w:jc w:val="both"/>
              <w:rPr>
                <w:color w:val="000000" w:themeColor="text1"/>
                <w:sz w:val="21"/>
                <w:szCs w:val="21"/>
              </w:rPr>
            </w:pPr>
            <w:r w:rsidRPr="007F4464">
              <w:rPr>
                <w:color w:val="000000" w:themeColor="text1"/>
                <w:sz w:val="21"/>
                <w:szCs w:val="21"/>
              </w:rPr>
              <w:t>Number of displaced marbles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2005D728" w14:textId="77777777" w:rsidR="00AF4090" w:rsidRPr="007F4464" w:rsidRDefault="00AF4090" w:rsidP="00451731">
            <w:pPr>
              <w:jc w:val="both"/>
              <w:rPr>
                <w:color w:val="000000" w:themeColor="text1"/>
                <w:sz w:val="21"/>
                <w:szCs w:val="21"/>
              </w:rPr>
            </w:pPr>
            <w:r w:rsidRPr="007F4464">
              <w:rPr>
                <w:color w:val="000000" w:themeColor="text1"/>
                <w:sz w:val="21"/>
                <w:szCs w:val="21"/>
              </w:rPr>
              <w:t>30 min</w:t>
            </w:r>
          </w:p>
        </w:tc>
      </w:tr>
      <w:tr w:rsidR="00AF4090" w:rsidRPr="007F4464" w14:paraId="41410C7F"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560C539" w14:textId="77777777" w:rsidR="00AF4090" w:rsidRPr="007F4464" w:rsidRDefault="00AF4090" w:rsidP="00451731">
            <w:pPr>
              <w:jc w:val="both"/>
              <w:rPr>
                <w:color w:val="000000" w:themeColor="text1"/>
                <w:sz w:val="21"/>
                <w:szCs w:val="21"/>
              </w:rPr>
            </w:pPr>
            <w:r w:rsidRPr="007F4464">
              <w:rPr>
                <w:color w:val="000000" w:themeColor="text1"/>
                <w:sz w:val="21"/>
                <w:szCs w:val="21"/>
              </w:rPr>
              <w:t>Ng</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3C7AD3FB" w14:textId="77777777" w:rsidR="00AF4090" w:rsidRPr="007F4464" w:rsidRDefault="00AF4090" w:rsidP="00451731">
            <w:pPr>
              <w:jc w:val="both"/>
              <w:rPr>
                <w:color w:val="000000" w:themeColor="text1"/>
                <w:sz w:val="21"/>
                <w:szCs w:val="21"/>
              </w:rPr>
            </w:pPr>
            <w:r w:rsidRPr="007F4464">
              <w:rPr>
                <w:color w:val="000000" w:themeColor="text1"/>
                <w:sz w:val="21"/>
                <w:szCs w:val="21"/>
              </w:rPr>
              <w:t>Nestlet weight (Nestlet g)</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F230778" w14:textId="77777777" w:rsidR="00AF4090" w:rsidRPr="007F4464" w:rsidRDefault="00AF4090" w:rsidP="00451731">
            <w:pPr>
              <w:jc w:val="both"/>
              <w:rPr>
                <w:rFonts w:eastAsiaTheme="minorEastAsia"/>
                <w:color w:val="000000" w:themeColor="text1"/>
                <w:sz w:val="21"/>
                <w:szCs w:val="21"/>
                <w:lang w:eastAsia="ko-KR"/>
              </w:rPr>
            </w:pPr>
            <w:r w:rsidRPr="007F4464">
              <w:rPr>
                <w:color w:val="000000" w:themeColor="text1"/>
                <w:sz w:val="21"/>
                <w:szCs w:val="21"/>
              </w:rPr>
              <w:t xml:space="preserve">Overnight </w:t>
            </w:r>
          </w:p>
          <w:p w14:paraId="0DE264C8" w14:textId="77777777" w:rsidR="00AF4090" w:rsidRPr="007F4464" w:rsidRDefault="00AF4090" w:rsidP="00451731">
            <w:pPr>
              <w:jc w:val="both"/>
              <w:rPr>
                <w:color w:val="000000" w:themeColor="text1"/>
                <w:sz w:val="21"/>
                <w:szCs w:val="21"/>
              </w:rPr>
            </w:pPr>
            <w:r w:rsidRPr="007F4464">
              <w:rPr>
                <w:color w:val="000000" w:themeColor="text1"/>
                <w:sz w:val="21"/>
                <w:szCs w:val="21"/>
              </w:rPr>
              <w:t>(O/N)</w:t>
            </w:r>
          </w:p>
        </w:tc>
      </w:tr>
      <w:tr w:rsidR="00AF4090" w:rsidRPr="007F4464" w14:paraId="1863A816"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78934AE" w14:textId="77777777" w:rsidR="00AF4090" w:rsidRPr="007F4464" w:rsidRDefault="00AF4090" w:rsidP="00451731">
            <w:pPr>
              <w:jc w:val="both"/>
              <w:rPr>
                <w:color w:val="000000" w:themeColor="text1"/>
                <w:sz w:val="21"/>
                <w:szCs w:val="21"/>
              </w:rPr>
            </w:pPr>
            <w:r w:rsidRPr="007F4464">
              <w:rPr>
                <w:color w:val="000000" w:themeColor="text1"/>
                <w:sz w:val="21"/>
                <w:szCs w:val="21"/>
              </w:rPr>
              <w:t>CAT</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5B70187" w14:textId="77777777" w:rsidR="00AF4090" w:rsidRPr="007F4464" w:rsidRDefault="00AF4090" w:rsidP="00451731">
            <w:pPr>
              <w:jc w:val="both"/>
              <w:rPr>
                <w:color w:val="000000" w:themeColor="text1"/>
                <w:sz w:val="21"/>
                <w:szCs w:val="21"/>
              </w:rPr>
            </w:pPr>
            <w:r w:rsidRPr="007F4464">
              <w:rPr>
                <w:color w:val="000000" w:themeColor="text1"/>
                <w:sz w:val="21"/>
                <w:szCs w:val="21"/>
              </w:rPr>
              <w:t>Cliff avoidance test: Latency to fall</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38C27DDF"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3E872C43"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233FFD3" w14:textId="77777777" w:rsidR="00AF4090" w:rsidRPr="007F4464" w:rsidRDefault="00AF4090" w:rsidP="00451731">
            <w:pPr>
              <w:jc w:val="both"/>
              <w:rPr>
                <w:color w:val="000000" w:themeColor="text1"/>
                <w:sz w:val="21"/>
                <w:szCs w:val="21"/>
              </w:rPr>
            </w:pPr>
            <w:r w:rsidRPr="007F4464">
              <w:rPr>
                <w:color w:val="000000" w:themeColor="text1"/>
                <w:sz w:val="21"/>
                <w:szCs w:val="21"/>
              </w:rPr>
              <w:t>VCAT</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5FEA2575" w14:textId="77777777" w:rsidR="00AF4090" w:rsidRPr="007F4464" w:rsidRDefault="00AF4090" w:rsidP="00451731">
            <w:pPr>
              <w:jc w:val="both"/>
              <w:rPr>
                <w:color w:val="000000" w:themeColor="text1"/>
                <w:sz w:val="21"/>
                <w:szCs w:val="21"/>
              </w:rPr>
            </w:pPr>
            <w:r w:rsidRPr="007F4464">
              <w:rPr>
                <w:color w:val="000000" w:themeColor="text1"/>
                <w:sz w:val="21"/>
                <w:szCs w:val="21"/>
              </w:rPr>
              <w:t>Visual cliff avoidance test: Latency to fall</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34ABD13F" w14:textId="77777777" w:rsidR="00AF4090" w:rsidRPr="007F4464" w:rsidRDefault="00AF4090" w:rsidP="00451731">
            <w:pPr>
              <w:jc w:val="both"/>
              <w:rPr>
                <w:color w:val="000000" w:themeColor="text1"/>
                <w:sz w:val="21"/>
                <w:szCs w:val="21"/>
              </w:rPr>
            </w:pPr>
            <w:r w:rsidRPr="007F4464">
              <w:rPr>
                <w:color w:val="000000" w:themeColor="text1"/>
                <w:sz w:val="21"/>
                <w:szCs w:val="21"/>
              </w:rPr>
              <w:t>6 min</w:t>
            </w:r>
          </w:p>
        </w:tc>
      </w:tr>
      <w:tr w:rsidR="00AF4090" w:rsidRPr="007F4464" w14:paraId="6243EC17"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2B9E007" w14:textId="77777777" w:rsidR="00AF4090" w:rsidRPr="007F4464" w:rsidRDefault="00AF4090" w:rsidP="00451731">
            <w:pPr>
              <w:jc w:val="both"/>
              <w:rPr>
                <w:color w:val="000000" w:themeColor="text1"/>
                <w:sz w:val="21"/>
                <w:szCs w:val="21"/>
              </w:rPr>
            </w:pPr>
            <w:r w:rsidRPr="007F4464">
              <w:rPr>
                <w:color w:val="000000" w:themeColor="text1"/>
                <w:sz w:val="21"/>
                <w:szCs w:val="21"/>
              </w:rPr>
              <w:t>EPO5</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FD456A5" w14:textId="77777777" w:rsidR="00AF4090" w:rsidRPr="007F4464" w:rsidRDefault="00AF4090" w:rsidP="00451731">
            <w:pPr>
              <w:jc w:val="both"/>
              <w:rPr>
                <w:color w:val="000000" w:themeColor="text1"/>
                <w:sz w:val="21"/>
                <w:szCs w:val="21"/>
              </w:rPr>
            </w:pPr>
            <w:r w:rsidRPr="007F4464">
              <w:rPr>
                <w:color w:val="000000" w:themeColor="text1"/>
                <w:sz w:val="21"/>
                <w:szCs w:val="21"/>
              </w:rPr>
              <w:t>EPM: Time spent in open arms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00CB335" w14:textId="77777777" w:rsidR="00AF4090" w:rsidRPr="007F4464" w:rsidRDefault="00AF4090" w:rsidP="00451731">
            <w:pPr>
              <w:jc w:val="both"/>
              <w:rPr>
                <w:color w:val="000000" w:themeColor="text1"/>
                <w:sz w:val="21"/>
                <w:szCs w:val="21"/>
              </w:rPr>
            </w:pPr>
            <w:r w:rsidRPr="007F4464">
              <w:rPr>
                <w:color w:val="000000" w:themeColor="text1"/>
                <w:sz w:val="21"/>
                <w:szCs w:val="21"/>
              </w:rPr>
              <w:t>5 min</w:t>
            </w:r>
          </w:p>
        </w:tc>
      </w:tr>
      <w:tr w:rsidR="00AF4090" w:rsidRPr="007F4464" w14:paraId="2E3E6956"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62C52783" w14:textId="77777777" w:rsidR="00AF4090" w:rsidRPr="007F4464" w:rsidRDefault="00AF4090" w:rsidP="00451731">
            <w:pPr>
              <w:jc w:val="both"/>
              <w:rPr>
                <w:color w:val="000000" w:themeColor="text1"/>
                <w:sz w:val="21"/>
                <w:szCs w:val="21"/>
              </w:rPr>
            </w:pPr>
            <w:r w:rsidRPr="007F4464">
              <w:rPr>
                <w:color w:val="000000" w:themeColor="text1"/>
                <w:sz w:val="21"/>
                <w:szCs w:val="21"/>
              </w:rPr>
              <w:t>EPCE5</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089C1C7" w14:textId="77777777" w:rsidR="00AF4090" w:rsidRPr="007F4464" w:rsidRDefault="00AF4090" w:rsidP="00451731">
            <w:pPr>
              <w:jc w:val="both"/>
              <w:rPr>
                <w:color w:val="000000" w:themeColor="text1"/>
                <w:sz w:val="21"/>
                <w:szCs w:val="21"/>
              </w:rPr>
            </w:pPr>
            <w:r w:rsidRPr="007F4464">
              <w:rPr>
                <w:color w:val="000000" w:themeColor="text1"/>
                <w:sz w:val="21"/>
                <w:szCs w:val="21"/>
              </w:rPr>
              <w:t>EPM: Time spent in center zone</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7FDBCC6D" w14:textId="77777777" w:rsidR="00AF4090" w:rsidRPr="007F4464" w:rsidRDefault="00AF4090" w:rsidP="00451731">
            <w:pPr>
              <w:jc w:val="both"/>
              <w:rPr>
                <w:color w:val="000000" w:themeColor="text1"/>
                <w:sz w:val="21"/>
                <w:szCs w:val="21"/>
              </w:rPr>
            </w:pPr>
            <w:r w:rsidRPr="007F4464">
              <w:rPr>
                <w:color w:val="000000" w:themeColor="text1"/>
                <w:sz w:val="21"/>
                <w:szCs w:val="21"/>
              </w:rPr>
              <w:t>5 min</w:t>
            </w:r>
          </w:p>
        </w:tc>
      </w:tr>
      <w:tr w:rsidR="00AF4090" w:rsidRPr="007F4464" w14:paraId="72D241D8"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2B5BC5E9" w14:textId="77777777" w:rsidR="00AF4090" w:rsidRPr="007F4464" w:rsidRDefault="00AF4090" w:rsidP="00451731">
            <w:pPr>
              <w:jc w:val="both"/>
              <w:rPr>
                <w:color w:val="000000" w:themeColor="text1"/>
                <w:sz w:val="21"/>
                <w:szCs w:val="21"/>
              </w:rPr>
            </w:pPr>
            <w:r w:rsidRPr="007F4464">
              <w:rPr>
                <w:color w:val="000000" w:themeColor="text1"/>
                <w:sz w:val="21"/>
                <w:szCs w:val="21"/>
              </w:rPr>
              <w:t>EPCL5</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AC441ED" w14:textId="77777777" w:rsidR="00AF4090" w:rsidRPr="007F4464" w:rsidRDefault="00AF4090" w:rsidP="00451731">
            <w:pPr>
              <w:jc w:val="both"/>
              <w:rPr>
                <w:color w:val="000000" w:themeColor="text1"/>
                <w:sz w:val="21"/>
                <w:szCs w:val="21"/>
              </w:rPr>
            </w:pPr>
            <w:r w:rsidRPr="007F4464">
              <w:rPr>
                <w:color w:val="000000" w:themeColor="text1"/>
                <w:sz w:val="21"/>
                <w:szCs w:val="21"/>
              </w:rPr>
              <w:t>EPM: Time spent in closed arms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56220979" w14:textId="77777777" w:rsidR="00AF4090" w:rsidRPr="007F4464" w:rsidRDefault="00AF4090" w:rsidP="00451731">
            <w:pPr>
              <w:jc w:val="both"/>
              <w:rPr>
                <w:color w:val="000000" w:themeColor="text1"/>
                <w:sz w:val="21"/>
                <w:szCs w:val="21"/>
              </w:rPr>
            </w:pPr>
            <w:r w:rsidRPr="007F4464">
              <w:rPr>
                <w:color w:val="000000" w:themeColor="text1"/>
                <w:sz w:val="21"/>
                <w:szCs w:val="21"/>
              </w:rPr>
              <w:t>5 min</w:t>
            </w:r>
          </w:p>
        </w:tc>
      </w:tr>
      <w:tr w:rsidR="00AF4090" w:rsidRPr="007F4464" w14:paraId="72591068"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0734E1F9" w14:textId="77777777" w:rsidR="00AF4090" w:rsidRPr="007F4464" w:rsidRDefault="00AF4090" w:rsidP="00451731">
            <w:pPr>
              <w:jc w:val="both"/>
              <w:rPr>
                <w:color w:val="000000" w:themeColor="text1"/>
                <w:sz w:val="21"/>
                <w:szCs w:val="21"/>
              </w:rPr>
            </w:pPr>
            <w:r w:rsidRPr="007F4464">
              <w:rPr>
                <w:color w:val="000000" w:themeColor="text1"/>
                <w:sz w:val="21"/>
                <w:szCs w:val="21"/>
              </w:rPr>
              <w:t>EPH5</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2CDD385" w14:textId="77777777" w:rsidR="00AF4090" w:rsidRPr="007F4464" w:rsidRDefault="00AF4090" w:rsidP="00451731">
            <w:pPr>
              <w:jc w:val="both"/>
              <w:rPr>
                <w:color w:val="000000" w:themeColor="text1"/>
                <w:sz w:val="21"/>
                <w:szCs w:val="21"/>
              </w:rPr>
            </w:pPr>
            <w:r w:rsidRPr="007F4464">
              <w:rPr>
                <w:color w:val="000000" w:themeColor="text1"/>
                <w:sz w:val="21"/>
                <w:szCs w:val="21"/>
              </w:rPr>
              <w:t>EPM: Number of head dips</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7D38426B" w14:textId="77777777" w:rsidR="00AF4090" w:rsidRPr="007F4464" w:rsidRDefault="00AF4090" w:rsidP="00451731">
            <w:pPr>
              <w:jc w:val="both"/>
              <w:rPr>
                <w:color w:val="000000" w:themeColor="text1"/>
                <w:sz w:val="21"/>
                <w:szCs w:val="21"/>
              </w:rPr>
            </w:pPr>
            <w:r w:rsidRPr="007F4464">
              <w:rPr>
                <w:color w:val="000000" w:themeColor="text1"/>
                <w:sz w:val="21"/>
                <w:szCs w:val="21"/>
              </w:rPr>
              <w:t>5 min</w:t>
            </w:r>
          </w:p>
        </w:tc>
      </w:tr>
      <w:tr w:rsidR="00AF4090" w:rsidRPr="007F4464" w14:paraId="0C84EFFD"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5DD76AA1" w14:textId="77777777" w:rsidR="00AF4090" w:rsidRPr="007F4464" w:rsidRDefault="00AF4090" w:rsidP="00451731">
            <w:pPr>
              <w:jc w:val="both"/>
              <w:rPr>
                <w:color w:val="000000" w:themeColor="text1"/>
                <w:sz w:val="21"/>
                <w:szCs w:val="21"/>
              </w:rPr>
            </w:pPr>
            <w:r w:rsidRPr="007F4464">
              <w:rPr>
                <w:color w:val="000000" w:themeColor="text1"/>
                <w:sz w:val="21"/>
                <w:szCs w:val="21"/>
              </w:rPr>
              <w:t>OFI10</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2C227E47" w14:textId="77777777" w:rsidR="00AF4090" w:rsidRPr="007F4464" w:rsidRDefault="00AF4090" w:rsidP="00451731">
            <w:pPr>
              <w:jc w:val="both"/>
              <w:rPr>
                <w:color w:val="000000" w:themeColor="text1"/>
                <w:sz w:val="21"/>
                <w:szCs w:val="21"/>
              </w:rPr>
            </w:pPr>
            <w:r w:rsidRPr="007F4464">
              <w:rPr>
                <w:color w:val="000000" w:themeColor="text1"/>
                <w:sz w:val="21"/>
                <w:szCs w:val="21"/>
              </w:rPr>
              <w:t>OFT: Time spent in inner zone</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425330D3"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07F4F078"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62F76E83" w14:textId="77777777" w:rsidR="00AF4090" w:rsidRPr="007F4464" w:rsidRDefault="00AF4090" w:rsidP="00451731">
            <w:pPr>
              <w:jc w:val="both"/>
              <w:rPr>
                <w:color w:val="000000" w:themeColor="text1"/>
                <w:sz w:val="21"/>
                <w:szCs w:val="21"/>
              </w:rPr>
            </w:pPr>
            <w:r w:rsidRPr="007F4464">
              <w:rPr>
                <w:color w:val="000000" w:themeColor="text1"/>
                <w:sz w:val="21"/>
                <w:szCs w:val="21"/>
              </w:rPr>
              <w:t>ND10</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9577ADF" w14:textId="77777777" w:rsidR="00AF4090" w:rsidRPr="007F4464" w:rsidRDefault="00AF4090" w:rsidP="00451731">
            <w:pPr>
              <w:jc w:val="both"/>
              <w:rPr>
                <w:color w:val="000000" w:themeColor="text1"/>
                <w:sz w:val="21"/>
                <w:szCs w:val="21"/>
              </w:rPr>
            </w:pPr>
            <w:r w:rsidRPr="007F4464">
              <w:rPr>
                <w:color w:val="000000" w:themeColor="text1"/>
                <w:sz w:val="21"/>
                <w:szCs w:val="21"/>
              </w:rPr>
              <w:t>NOR: Total distance traveled during 1st NOR test</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3C118A57"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0BE30F74"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5AB9DC4C" w14:textId="77777777" w:rsidR="00AF4090" w:rsidRPr="007F4464" w:rsidRDefault="00AF4090" w:rsidP="00451731">
            <w:pPr>
              <w:jc w:val="both"/>
              <w:rPr>
                <w:color w:val="000000" w:themeColor="text1"/>
                <w:sz w:val="21"/>
                <w:szCs w:val="21"/>
              </w:rPr>
            </w:pPr>
            <w:r w:rsidRPr="007F4464">
              <w:rPr>
                <w:color w:val="000000" w:themeColor="text1"/>
                <w:sz w:val="21"/>
                <w:szCs w:val="21"/>
              </w:rPr>
              <w:t>ND24</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27452BFF" w14:textId="77777777" w:rsidR="00AF4090" w:rsidRPr="007F4464" w:rsidRDefault="00AF4090" w:rsidP="00451731">
            <w:pPr>
              <w:jc w:val="both"/>
              <w:rPr>
                <w:color w:val="000000" w:themeColor="text1"/>
                <w:sz w:val="21"/>
                <w:szCs w:val="21"/>
              </w:rPr>
            </w:pPr>
            <w:r w:rsidRPr="007F4464">
              <w:rPr>
                <w:color w:val="000000" w:themeColor="text1"/>
                <w:sz w:val="21"/>
                <w:szCs w:val="21"/>
              </w:rPr>
              <w:t>NOR 24 h: Total distance traveled during 2nd NOR test</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23B5AE0E"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38C209BA"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0D489BE" w14:textId="77777777" w:rsidR="00AF4090" w:rsidRPr="007F4464" w:rsidRDefault="00AF4090" w:rsidP="00451731">
            <w:pPr>
              <w:jc w:val="both"/>
              <w:rPr>
                <w:color w:val="000000" w:themeColor="text1"/>
                <w:sz w:val="21"/>
                <w:szCs w:val="21"/>
              </w:rPr>
            </w:pPr>
            <w:r w:rsidRPr="007F4464">
              <w:rPr>
                <w:color w:val="000000" w:themeColor="text1"/>
                <w:sz w:val="21"/>
                <w:szCs w:val="21"/>
              </w:rPr>
              <w:t>N10IN</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4B50522" w14:textId="77777777" w:rsidR="00AF4090" w:rsidRPr="007F4464" w:rsidRDefault="00AF4090" w:rsidP="00451731">
            <w:pPr>
              <w:jc w:val="both"/>
              <w:rPr>
                <w:color w:val="000000" w:themeColor="text1"/>
                <w:sz w:val="21"/>
                <w:szCs w:val="21"/>
              </w:rPr>
            </w:pPr>
            <w:r w:rsidRPr="007F4464">
              <w:rPr>
                <w:color w:val="000000" w:themeColor="text1"/>
                <w:sz w:val="21"/>
                <w:szCs w:val="21"/>
              </w:rPr>
              <w:t>NOR index: (Stranger – Familiar) / (Stranger + Familiar) in 1st test</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7F92AB49"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27BF966B"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6FC084E" w14:textId="77777777" w:rsidR="00AF4090" w:rsidRPr="007F4464" w:rsidRDefault="00AF4090" w:rsidP="00451731">
            <w:pPr>
              <w:jc w:val="both"/>
              <w:rPr>
                <w:color w:val="000000" w:themeColor="text1"/>
                <w:sz w:val="21"/>
                <w:szCs w:val="21"/>
              </w:rPr>
            </w:pPr>
            <w:r w:rsidRPr="007F4464">
              <w:rPr>
                <w:color w:val="000000" w:themeColor="text1"/>
                <w:sz w:val="21"/>
                <w:szCs w:val="21"/>
              </w:rPr>
              <w:t>N24IN</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DD742C0" w14:textId="77777777" w:rsidR="00AF4090" w:rsidRPr="007F4464" w:rsidRDefault="00AF4090" w:rsidP="00451731">
            <w:pPr>
              <w:jc w:val="both"/>
              <w:rPr>
                <w:color w:val="000000" w:themeColor="text1"/>
                <w:sz w:val="21"/>
                <w:szCs w:val="21"/>
              </w:rPr>
            </w:pPr>
            <w:r w:rsidRPr="007F4464">
              <w:rPr>
                <w:color w:val="000000" w:themeColor="text1"/>
                <w:sz w:val="21"/>
                <w:szCs w:val="21"/>
              </w:rPr>
              <w:t>NOR index: (Stranger – Familiar) / (Stranger + Familiar) in 2nd test</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16286BE3"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69B95C9C"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7BFA4E20" w14:textId="77777777" w:rsidR="00AF4090" w:rsidRPr="007F4464" w:rsidRDefault="00AF4090" w:rsidP="00451731">
            <w:pPr>
              <w:jc w:val="both"/>
              <w:rPr>
                <w:color w:val="000000" w:themeColor="text1"/>
                <w:sz w:val="21"/>
                <w:szCs w:val="21"/>
              </w:rPr>
            </w:pPr>
            <w:r w:rsidRPr="007F4464">
              <w:rPr>
                <w:color w:val="000000" w:themeColor="text1"/>
                <w:sz w:val="21"/>
                <w:szCs w:val="21"/>
              </w:rPr>
              <w:t>P68</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C9417DD" w14:textId="77777777" w:rsidR="00AF4090" w:rsidRPr="007F4464" w:rsidRDefault="00AF4090" w:rsidP="00451731">
            <w:pPr>
              <w:jc w:val="both"/>
              <w:rPr>
                <w:color w:val="000000" w:themeColor="text1"/>
                <w:sz w:val="21"/>
                <w:szCs w:val="21"/>
              </w:rPr>
            </w:pPr>
            <w:r w:rsidRPr="007F4464">
              <w:rPr>
                <w:color w:val="000000" w:themeColor="text1"/>
                <w:sz w:val="21"/>
                <w:szCs w:val="21"/>
              </w:rPr>
              <w:t>PPI: Startle response at 68 dB</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68644509" w14:textId="77777777" w:rsidR="00AF4090" w:rsidRPr="007F4464" w:rsidRDefault="00AF4090" w:rsidP="00451731">
            <w:pPr>
              <w:jc w:val="both"/>
              <w:rPr>
                <w:color w:val="000000" w:themeColor="text1"/>
                <w:sz w:val="21"/>
                <w:szCs w:val="21"/>
              </w:rPr>
            </w:pPr>
            <w:r w:rsidRPr="007F4464">
              <w:rPr>
                <w:color w:val="000000" w:themeColor="text1"/>
                <w:sz w:val="21"/>
                <w:szCs w:val="21"/>
              </w:rPr>
              <w:t>–</w:t>
            </w:r>
          </w:p>
        </w:tc>
      </w:tr>
      <w:tr w:rsidR="00AF4090" w:rsidRPr="007F4464" w14:paraId="23EF4739"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722AD8F" w14:textId="77777777" w:rsidR="00AF4090" w:rsidRPr="007F4464" w:rsidRDefault="00AF4090" w:rsidP="00451731">
            <w:pPr>
              <w:jc w:val="both"/>
              <w:rPr>
                <w:color w:val="000000" w:themeColor="text1"/>
                <w:sz w:val="21"/>
                <w:szCs w:val="21"/>
              </w:rPr>
            </w:pPr>
            <w:r w:rsidRPr="007F4464">
              <w:rPr>
                <w:color w:val="000000" w:themeColor="text1"/>
                <w:sz w:val="21"/>
                <w:szCs w:val="21"/>
              </w:rPr>
              <w:t>P71</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5868F51B" w14:textId="77777777" w:rsidR="00AF4090" w:rsidRPr="007F4464" w:rsidRDefault="00AF4090" w:rsidP="00451731">
            <w:pPr>
              <w:jc w:val="both"/>
              <w:rPr>
                <w:color w:val="000000" w:themeColor="text1"/>
                <w:sz w:val="21"/>
                <w:szCs w:val="21"/>
              </w:rPr>
            </w:pPr>
            <w:r w:rsidRPr="007F4464">
              <w:rPr>
                <w:color w:val="000000" w:themeColor="text1"/>
                <w:sz w:val="21"/>
                <w:szCs w:val="21"/>
              </w:rPr>
              <w:t>PPI: Startle response at 71 dB</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4D8FE273" w14:textId="77777777" w:rsidR="00AF4090" w:rsidRPr="007F4464" w:rsidRDefault="00AF4090" w:rsidP="00451731">
            <w:pPr>
              <w:jc w:val="both"/>
              <w:rPr>
                <w:color w:val="000000" w:themeColor="text1"/>
                <w:sz w:val="21"/>
                <w:szCs w:val="21"/>
              </w:rPr>
            </w:pPr>
            <w:r w:rsidRPr="007F4464">
              <w:rPr>
                <w:color w:val="000000" w:themeColor="text1"/>
                <w:sz w:val="21"/>
                <w:szCs w:val="21"/>
              </w:rPr>
              <w:t>–</w:t>
            </w:r>
          </w:p>
        </w:tc>
      </w:tr>
      <w:tr w:rsidR="00AF4090" w:rsidRPr="007F4464" w14:paraId="6D6BC1FF"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D8C0956" w14:textId="77777777" w:rsidR="00AF4090" w:rsidRPr="007F4464" w:rsidRDefault="00AF4090" w:rsidP="00451731">
            <w:pPr>
              <w:jc w:val="both"/>
              <w:rPr>
                <w:color w:val="000000" w:themeColor="text1"/>
                <w:sz w:val="21"/>
                <w:szCs w:val="21"/>
              </w:rPr>
            </w:pPr>
            <w:r w:rsidRPr="007F4464">
              <w:rPr>
                <w:color w:val="000000" w:themeColor="text1"/>
                <w:sz w:val="21"/>
                <w:szCs w:val="21"/>
              </w:rPr>
              <w:t>P77</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704EE17C" w14:textId="77777777" w:rsidR="00AF4090" w:rsidRPr="007F4464" w:rsidRDefault="00AF4090" w:rsidP="00451731">
            <w:pPr>
              <w:jc w:val="both"/>
              <w:rPr>
                <w:color w:val="000000" w:themeColor="text1"/>
                <w:sz w:val="21"/>
                <w:szCs w:val="21"/>
              </w:rPr>
            </w:pPr>
            <w:r w:rsidRPr="007F4464">
              <w:rPr>
                <w:color w:val="000000" w:themeColor="text1"/>
                <w:sz w:val="21"/>
                <w:szCs w:val="21"/>
              </w:rPr>
              <w:t>PPI: Startle response at 77 dB</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D2D498F" w14:textId="77777777" w:rsidR="00AF4090" w:rsidRPr="007F4464" w:rsidRDefault="00AF4090" w:rsidP="00451731">
            <w:pPr>
              <w:jc w:val="both"/>
              <w:rPr>
                <w:color w:val="000000" w:themeColor="text1"/>
                <w:sz w:val="21"/>
                <w:szCs w:val="21"/>
              </w:rPr>
            </w:pPr>
            <w:r w:rsidRPr="007F4464">
              <w:rPr>
                <w:color w:val="000000" w:themeColor="text1"/>
                <w:sz w:val="21"/>
                <w:szCs w:val="21"/>
              </w:rPr>
              <w:t>–</w:t>
            </w:r>
          </w:p>
        </w:tc>
      </w:tr>
      <w:tr w:rsidR="00AF4090" w:rsidRPr="007F4464" w14:paraId="650F7442"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59FE45AD" w14:textId="77777777" w:rsidR="00AF4090" w:rsidRPr="007F4464" w:rsidRDefault="00AF4090" w:rsidP="00451731">
            <w:pPr>
              <w:jc w:val="both"/>
              <w:rPr>
                <w:color w:val="000000" w:themeColor="text1"/>
                <w:sz w:val="21"/>
                <w:szCs w:val="21"/>
              </w:rPr>
            </w:pPr>
            <w:r w:rsidRPr="007F4464">
              <w:rPr>
                <w:color w:val="000000" w:themeColor="text1"/>
                <w:sz w:val="21"/>
                <w:szCs w:val="21"/>
              </w:rPr>
              <w:t>P82</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AC3E960" w14:textId="77777777" w:rsidR="00AF4090" w:rsidRPr="007F4464" w:rsidRDefault="00AF4090" w:rsidP="00451731">
            <w:pPr>
              <w:jc w:val="both"/>
              <w:rPr>
                <w:color w:val="000000" w:themeColor="text1"/>
                <w:sz w:val="21"/>
                <w:szCs w:val="21"/>
              </w:rPr>
            </w:pPr>
            <w:r w:rsidRPr="007F4464">
              <w:rPr>
                <w:color w:val="000000" w:themeColor="text1"/>
                <w:sz w:val="21"/>
                <w:szCs w:val="21"/>
              </w:rPr>
              <w:t>PPI: Startle response at 82 dB</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18DCAE17" w14:textId="77777777" w:rsidR="00AF4090" w:rsidRPr="007F4464" w:rsidRDefault="00AF4090" w:rsidP="00451731">
            <w:pPr>
              <w:jc w:val="both"/>
              <w:rPr>
                <w:color w:val="000000" w:themeColor="text1"/>
                <w:sz w:val="21"/>
                <w:szCs w:val="21"/>
              </w:rPr>
            </w:pPr>
            <w:r w:rsidRPr="007F4464">
              <w:rPr>
                <w:color w:val="000000" w:themeColor="text1"/>
                <w:sz w:val="21"/>
                <w:szCs w:val="21"/>
              </w:rPr>
              <w:t>–</w:t>
            </w:r>
          </w:p>
        </w:tc>
      </w:tr>
      <w:tr w:rsidR="00AF4090" w:rsidRPr="007F4464" w14:paraId="1DC33CE3"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CEBE1E5" w14:textId="77777777" w:rsidR="00AF4090" w:rsidRPr="007F4464" w:rsidRDefault="00AF4090" w:rsidP="00451731">
            <w:pPr>
              <w:jc w:val="both"/>
              <w:rPr>
                <w:color w:val="000000" w:themeColor="text1"/>
                <w:sz w:val="21"/>
                <w:szCs w:val="21"/>
              </w:rPr>
            </w:pPr>
            <w:r w:rsidRPr="007F4464">
              <w:rPr>
                <w:color w:val="000000" w:themeColor="text1"/>
                <w:sz w:val="21"/>
                <w:szCs w:val="21"/>
              </w:rPr>
              <w:t>Y</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045C078" w14:textId="77777777" w:rsidR="00AF4090" w:rsidRPr="007F4464" w:rsidRDefault="00AF4090" w:rsidP="00451731">
            <w:pPr>
              <w:jc w:val="both"/>
              <w:rPr>
                <w:color w:val="000000" w:themeColor="text1"/>
                <w:sz w:val="21"/>
                <w:szCs w:val="21"/>
              </w:rPr>
            </w:pPr>
            <w:r w:rsidRPr="007F4464">
              <w:rPr>
                <w:color w:val="000000" w:themeColor="text1"/>
                <w:sz w:val="21"/>
                <w:szCs w:val="21"/>
              </w:rPr>
              <w:t>Y-maze: Spontaneous alternation (%)</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EF590DD" w14:textId="77777777" w:rsidR="00AF4090" w:rsidRPr="007F4464" w:rsidRDefault="00AF4090" w:rsidP="00451731">
            <w:pPr>
              <w:jc w:val="both"/>
              <w:rPr>
                <w:color w:val="000000" w:themeColor="text1"/>
                <w:sz w:val="21"/>
                <w:szCs w:val="21"/>
              </w:rPr>
            </w:pPr>
            <w:r w:rsidRPr="007F4464">
              <w:rPr>
                <w:color w:val="000000" w:themeColor="text1"/>
                <w:sz w:val="21"/>
                <w:szCs w:val="21"/>
              </w:rPr>
              <w:t>8 min</w:t>
            </w:r>
          </w:p>
        </w:tc>
      </w:tr>
      <w:tr w:rsidR="00AF4090" w:rsidRPr="007F4464" w14:paraId="3088DF7A"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660398B2" w14:textId="77777777" w:rsidR="00AF4090" w:rsidRPr="007F4464" w:rsidRDefault="00AF4090" w:rsidP="00451731">
            <w:pPr>
              <w:jc w:val="both"/>
              <w:rPr>
                <w:color w:val="000000" w:themeColor="text1"/>
                <w:sz w:val="21"/>
                <w:szCs w:val="21"/>
              </w:rPr>
            </w:pPr>
            <w:r w:rsidRPr="007F4464">
              <w:rPr>
                <w:color w:val="000000" w:themeColor="text1"/>
                <w:sz w:val="21"/>
                <w:szCs w:val="21"/>
              </w:rPr>
              <w:t>WL10</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3305C267" w14:textId="77777777" w:rsidR="00AF4090" w:rsidRPr="007F4464" w:rsidRDefault="00AF4090" w:rsidP="00451731">
            <w:pPr>
              <w:jc w:val="both"/>
              <w:rPr>
                <w:color w:val="000000" w:themeColor="text1"/>
                <w:sz w:val="21"/>
                <w:szCs w:val="21"/>
              </w:rPr>
            </w:pPr>
            <w:r w:rsidRPr="007F4464">
              <w:rPr>
                <w:color w:val="000000" w:themeColor="text1"/>
                <w:sz w:val="21"/>
                <w:szCs w:val="21"/>
              </w:rPr>
              <w:t>OFT: Number of wall-leaning events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EFFA5CF"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1AB3CB15"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0DF206BE" w14:textId="77777777" w:rsidR="00AF4090" w:rsidRPr="007F4464" w:rsidRDefault="00AF4090" w:rsidP="00451731">
            <w:pPr>
              <w:jc w:val="both"/>
              <w:rPr>
                <w:color w:val="000000" w:themeColor="text1"/>
                <w:sz w:val="21"/>
                <w:szCs w:val="21"/>
              </w:rPr>
            </w:pPr>
            <w:r w:rsidRPr="007F4464">
              <w:rPr>
                <w:color w:val="000000" w:themeColor="text1"/>
                <w:sz w:val="21"/>
                <w:szCs w:val="21"/>
              </w:rPr>
              <w:t>R10</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18F95C13" w14:textId="77777777" w:rsidR="00AF4090" w:rsidRPr="007F4464" w:rsidRDefault="00AF4090" w:rsidP="00451731">
            <w:pPr>
              <w:jc w:val="both"/>
              <w:rPr>
                <w:color w:val="000000" w:themeColor="text1"/>
                <w:sz w:val="21"/>
                <w:szCs w:val="21"/>
              </w:rPr>
            </w:pPr>
            <w:r w:rsidRPr="007F4464">
              <w:rPr>
                <w:color w:val="000000" w:themeColor="text1"/>
                <w:sz w:val="21"/>
                <w:szCs w:val="21"/>
              </w:rPr>
              <w:t>OFT: Number of rearing events</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314E0F75"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52E8A210" w14:textId="77777777" w:rsidTr="00AF4090">
        <w:trPr>
          <w:trHeight w:val="340"/>
        </w:trPr>
        <w:tc>
          <w:tcPr>
            <w:tcW w:w="1304"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E82945B" w14:textId="77777777" w:rsidR="00AF4090" w:rsidRPr="007F4464" w:rsidRDefault="00AF4090" w:rsidP="00451731">
            <w:pPr>
              <w:jc w:val="both"/>
              <w:rPr>
                <w:color w:val="000000" w:themeColor="text1"/>
                <w:sz w:val="21"/>
                <w:szCs w:val="21"/>
              </w:rPr>
            </w:pPr>
            <w:r w:rsidRPr="007F4464">
              <w:rPr>
                <w:color w:val="000000" w:themeColor="text1"/>
                <w:sz w:val="21"/>
                <w:szCs w:val="21"/>
              </w:rPr>
              <w:t>G10</w:t>
            </w:r>
          </w:p>
        </w:tc>
        <w:tc>
          <w:tcPr>
            <w:tcW w:w="6520"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72825BF2" w14:textId="77777777" w:rsidR="00AF4090" w:rsidRPr="007F4464" w:rsidRDefault="00AF4090" w:rsidP="00451731">
            <w:pPr>
              <w:jc w:val="both"/>
              <w:rPr>
                <w:color w:val="000000" w:themeColor="text1"/>
                <w:sz w:val="21"/>
                <w:szCs w:val="21"/>
              </w:rPr>
            </w:pPr>
            <w:r w:rsidRPr="007F4464">
              <w:rPr>
                <w:color w:val="000000" w:themeColor="text1"/>
                <w:sz w:val="21"/>
                <w:szCs w:val="21"/>
              </w:rPr>
              <w:t>OFT: Grooming time (seconds)</w:t>
            </w:r>
          </w:p>
        </w:tc>
        <w:tc>
          <w:tcPr>
            <w:tcW w:w="1417" w:type="dxa"/>
            <w:tcBorders>
              <w:top w:val="single" w:sz="2" w:space="0" w:color="A6A6A6"/>
              <w:left w:val="nil"/>
              <w:bottom w:val="single" w:sz="2" w:space="0" w:color="A6A6A6"/>
              <w:right w:val="nil"/>
            </w:tcBorders>
            <w:shd w:val="clear" w:color="auto" w:fill="F2F2F2" w:themeFill="background1" w:themeFillShade="F2"/>
            <w:tcMar>
              <w:top w:w="29" w:type="dxa"/>
              <w:left w:w="59" w:type="dxa"/>
              <w:bottom w:w="29" w:type="dxa"/>
              <w:right w:w="59" w:type="dxa"/>
            </w:tcMar>
            <w:vAlign w:val="center"/>
            <w:hideMark/>
          </w:tcPr>
          <w:p w14:paraId="0E0E3A8B"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45A80DD6" w14:textId="77777777" w:rsidTr="00451731">
        <w:trPr>
          <w:trHeight w:val="340"/>
        </w:trPr>
        <w:tc>
          <w:tcPr>
            <w:tcW w:w="1304"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419E2929" w14:textId="77777777" w:rsidR="00AF4090" w:rsidRPr="007F4464" w:rsidRDefault="00AF4090" w:rsidP="00451731">
            <w:pPr>
              <w:jc w:val="both"/>
              <w:rPr>
                <w:color w:val="000000" w:themeColor="text1"/>
                <w:sz w:val="21"/>
                <w:szCs w:val="21"/>
              </w:rPr>
            </w:pPr>
            <w:r w:rsidRPr="007F4464">
              <w:rPr>
                <w:color w:val="000000" w:themeColor="text1"/>
                <w:sz w:val="21"/>
                <w:szCs w:val="21"/>
              </w:rPr>
              <w:t>OFD10</w:t>
            </w:r>
          </w:p>
        </w:tc>
        <w:tc>
          <w:tcPr>
            <w:tcW w:w="6520"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6B9DF291" w14:textId="77777777" w:rsidR="00AF4090" w:rsidRPr="007F4464" w:rsidRDefault="00AF4090" w:rsidP="00451731">
            <w:pPr>
              <w:jc w:val="both"/>
              <w:rPr>
                <w:color w:val="000000" w:themeColor="text1"/>
                <w:sz w:val="21"/>
                <w:szCs w:val="21"/>
              </w:rPr>
            </w:pPr>
            <w:r w:rsidRPr="007F4464">
              <w:rPr>
                <w:color w:val="000000" w:themeColor="text1"/>
                <w:sz w:val="21"/>
                <w:szCs w:val="21"/>
              </w:rPr>
              <w:t>OFT: Total distance traveled</w:t>
            </w:r>
          </w:p>
        </w:tc>
        <w:tc>
          <w:tcPr>
            <w:tcW w:w="1417" w:type="dxa"/>
            <w:tcBorders>
              <w:top w:val="single" w:sz="2" w:space="0" w:color="A6A6A6"/>
              <w:left w:val="nil"/>
              <w:bottom w:val="single" w:sz="2" w:space="0" w:color="A6A6A6"/>
              <w:right w:val="nil"/>
            </w:tcBorders>
            <w:shd w:val="clear" w:color="auto" w:fill="FFFFFF"/>
            <w:tcMar>
              <w:top w:w="29" w:type="dxa"/>
              <w:left w:w="59" w:type="dxa"/>
              <w:bottom w:w="29" w:type="dxa"/>
              <w:right w:w="59" w:type="dxa"/>
            </w:tcMar>
            <w:vAlign w:val="center"/>
            <w:hideMark/>
          </w:tcPr>
          <w:p w14:paraId="256F9B5D"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r w:rsidR="00AF4090" w:rsidRPr="007F4464" w14:paraId="49FFA430" w14:textId="77777777" w:rsidTr="00AF4090">
        <w:trPr>
          <w:trHeight w:val="340"/>
        </w:trPr>
        <w:tc>
          <w:tcPr>
            <w:tcW w:w="1304" w:type="dxa"/>
            <w:tcBorders>
              <w:top w:val="single" w:sz="2" w:space="0" w:color="A6A6A6"/>
              <w:left w:val="nil"/>
              <w:bottom w:val="single" w:sz="8" w:space="0" w:color="000000"/>
              <w:right w:val="nil"/>
            </w:tcBorders>
            <w:shd w:val="clear" w:color="auto" w:fill="F2F2F2" w:themeFill="background1" w:themeFillShade="F2"/>
            <w:tcMar>
              <w:top w:w="29" w:type="dxa"/>
              <w:left w:w="59" w:type="dxa"/>
              <w:bottom w:w="29" w:type="dxa"/>
              <w:right w:w="59" w:type="dxa"/>
            </w:tcMar>
            <w:vAlign w:val="center"/>
            <w:hideMark/>
          </w:tcPr>
          <w:p w14:paraId="5B27966B" w14:textId="77777777" w:rsidR="00AF4090" w:rsidRPr="007F4464" w:rsidRDefault="00AF4090" w:rsidP="00451731">
            <w:pPr>
              <w:jc w:val="both"/>
              <w:rPr>
                <w:color w:val="000000" w:themeColor="text1"/>
                <w:sz w:val="21"/>
                <w:szCs w:val="21"/>
              </w:rPr>
            </w:pPr>
            <w:r w:rsidRPr="007F4464">
              <w:rPr>
                <w:color w:val="000000" w:themeColor="text1"/>
                <w:sz w:val="21"/>
                <w:szCs w:val="21"/>
              </w:rPr>
              <w:t>N10T1</w:t>
            </w:r>
          </w:p>
        </w:tc>
        <w:tc>
          <w:tcPr>
            <w:tcW w:w="6520" w:type="dxa"/>
            <w:tcBorders>
              <w:top w:val="single" w:sz="2" w:space="0" w:color="A6A6A6"/>
              <w:left w:val="nil"/>
              <w:bottom w:val="single" w:sz="8" w:space="0" w:color="000000"/>
              <w:right w:val="nil"/>
            </w:tcBorders>
            <w:shd w:val="clear" w:color="auto" w:fill="F2F2F2" w:themeFill="background1" w:themeFillShade="F2"/>
            <w:tcMar>
              <w:top w:w="29" w:type="dxa"/>
              <w:left w:w="59" w:type="dxa"/>
              <w:bottom w:w="29" w:type="dxa"/>
              <w:right w:w="59" w:type="dxa"/>
            </w:tcMar>
            <w:vAlign w:val="center"/>
            <w:hideMark/>
          </w:tcPr>
          <w:p w14:paraId="18C2723F" w14:textId="77777777" w:rsidR="00AF4090" w:rsidRPr="007F4464" w:rsidRDefault="00AF4090" w:rsidP="00451731">
            <w:pPr>
              <w:jc w:val="both"/>
              <w:rPr>
                <w:color w:val="000000" w:themeColor="text1"/>
                <w:sz w:val="21"/>
                <w:szCs w:val="21"/>
              </w:rPr>
            </w:pPr>
            <w:r w:rsidRPr="007F4464">
              <w:rPr>
                <w:color w:val="000000" w:themeColor="text1"/>
                <w:sz w:val="21"/>
                <w:szCs w:val="21"/>
              </w:rPr>
              <w:t>NOR: Time spent in Zone 1 (non-object zone)</w:t>
            </w:r>
          </w:p>
        </w:tc>
        <w:tc>
          <w:tcPr>
            <w:tcW w:w="1417" w:type="dxa"/>
            <w:tcBorders>
              <w:top w:val="single" w:sz="2" w:space="0" w:color="A6A6A6"/>
              <w:left w:val="nil"/>
              <w:bottom w:val="single" w:sz="8" w:space="0" w:color="000000"/>
              <w:right w:val="nil"/>
            </w:tcBorders>
            <w:shd w:val="clear" w:color="auto" w:fill="F2F2F2" w:themeFill="background1" w:themeFillShade="F2"/>
            <w:tcMar>
              <w:top w:w="29" w:type="dxa"/>
              <w:left w:w="59" w:type="dxa"/>
              <w:bottom w:w="29" w:type="dxa"/>
              <w:right w:w="59" w:type="dxa"/>
            </w:tcMar>
            <w:vAlign w:val="center"/>
            <w:hideMark/>
          </w:tcPr>
          <w:p w14:paraId="76A59986" w14:textId="77777777" w:rsidR="00AF4090" w:rsidRPr="007F4464" w:rsidRDefault="00AF4090" w:rsidP="00451731">
            <w:pPr>
              <w:jc w:val="both"/>
              <w:rPr>
                <w:color w:val="000000" w:themeColor="text1"/>
                <w:sz w:val="21"/>
                <w:szCs w:val="21"/>
              </w:rPr>
            </w:pPr>
            <w:r w:rsidRPr="007F4464">
              <w:rPr>
                <w:color w:val="000000" w:themeColor="text1"/>
                <w:sz w:val="21"/>
                <w:szCs w:val="21"/>
              </w:rPr>
              <w:t>10 min</w:t>
            </w:r>
          </w:p>
        </w:tc>
      </w:tr>
    </w:tbl>
    <w:p w14:paraId="563C3A1B" w14:textId="77777777" w:rsidR="007F11AA" w:rsidRPr="007F4464" w:rsidRDefault="007F11AA" w:rsidP="00AF4090">
      <w:pPr>
        <w:pStyle w:val="a4"/>
        <w:spacing w:line="480" w:lineRule="auto"/>
        <w:jc w:val="both"/>
        <w:rPr>
          <w:rStyle w:val="af5"/>
        </w:rPr>
      </w:pPr>
    </w:p>
    <w:p w14:paraId="644B6E02" w14:textId="77777777" w:rsidR="007F11AA" w:rsidRPr="007F4464" w:rsidRDefault="007F11AA">
      <w:pPr>
        <w:spacing w:after="160" w:line="259" w:lineRule="auto"/>
        <w:jc w:val="both"/>
        <w:rPr>
          <w:rStyle w:val="af5"/>
          <w:rFonts w:eastAsia="SimSun"/>
          <w:lang w:eastAsia="zh-CN"/>
        </w:rPr>
      </w:pPr>
      <w:r w:rsidRPr="007F4464">
        <w:rPr>
          <w:rStyle w:val="af5"/>
        </w:rPr>
        <w:br w:type="page"/>
      </w:r>
    </w:p>
    <w:p w14:paraId="6F4A9EAD" w14:textId="39621D5D" w:rsidR="00AF4090" w:rsidRPr="00090F71" w:rsidRDefault="00AF4090" w:rsidP="00AF4090">
      <w:pPr>
        <w:pStyle w:val="a4"/>
        <w:spacing w:line="480" w:lineRule="auto"/>
        <w:jc w:val="both"/>
        <w:rPr>
          <w:rStyle w:val="af5"/>
          <w:rFonts w:eastAsiaTheme="minorEastAsia"/>
          <w:color w:val="000000" w:themeColor="text1"/>
          <w:lang w:eastAsia="ko-KR"/>
        </w:rPr>
      </w:pPr>
      <w:r w:rsidRPr="007F4464">
        <w:rPr>
          <w:rStyle w:val="af5"/>
        </w:rPr>
        <w:lastRenderedPageBreak/>
        <w:t>Supplementary</w:t>
      </w:r>
      <w:r w:rsidRPr="007F4464">
        <w:rPr>
          <w:rStyle w:val="af5"/>
          <w:color w:val="000000" w:themeColor="text1"/>
        </w:rPr>
        <w:t xml:space="preserve"> </w:t>
      </w:r>
      <w:r w:rsidRPr="007F4464">
        <w:rPr>
          <w:rStyle w:val="af5"/>
          <w:rFonts w:eastAsiaTheme="minorEastAsia"/>
          <w:color w:val="000000" w:themeColor="text1"/>
          <w:lang w:eastAsia="ko-KR"/>
        </w:rPr>
        <w:t>T</w:t>
      </w:r>
      <w:r w:rsidRPr="007F4464">
        <w:rPr>
          <w:rStyle w:val="af5"/>
          <w:color w:val="000000" w:themeColor="text1"/>
        </w:rPr>
        <w:t>able 1.</w:t>
      </w:r>
      <w:r w:rsidRPr="007F4464">
        <w:rPr>
          <w:rStyle w:val="af5"/>
          <w:rFonts w:eastAsiaTheme="minorEastAsia"/>
          <w:color w:val="000000" w:themeColor="text1"/>
          <w:lang w:eastAsia="ko-KR"/>
        </w:rPr>
        <w:t xml:space="preserve"> </w:t>
      </w:r>
      <w:r w:rsidRPr="007F4464">
        <w:rPr>
          <w:rStyle w:val="af5"/>
          <w:color w:val="000000" w:themeColor="text1"/>
        </w:rPr>
        <w:t>Abbreviations and descriptions of behavioral variables used in factor analysis</w:t>
      </w:r>
      <w:r w:rsidR="00090F71">
        <w:rPr>
          <w:rStyle w:val="af5"/>
          <w:rFonts w:eastAsiaTheme="minorEastAsia" w:hint="eastAsia"/>
          <w:color w:val="000000" w:themeColor="text1"/>
          <w:lang w:eastAsia="ko-KR"/>
        </w:rPr>
        <w:t>.</w:t>
      </w:r>
    </w:p>
    <w:p w14:paraId="1CB63980" w14:textId="77777777" w:rsidR="00AF4090" w:rsidRPr="007F4464" w:rsidRDefault="00AF4090" w:rsidP="00AF4090">
      <w:pPr>
        <w:pStyle w:val="a4"/>
        <w:spacing w:line="480" w:lineRule="auto"/>
        <w:jc w:val="both"/>
        <w:rPr>
          <w:color w:val="000000" w:themeColor="text1"/>
        </w:rPr>
      </w:pPr>
      <w:r w:rsidRPr="007F4464">
        <w:rPr>
          <w:color w:val="000000" w:themeColor="text1"/>
        </w:rPr>
        <w:t xml:space="preserve">Includes test name, definition of measured outcome, and test duration. Variables were drawn from multiple behavioral paradigms: </w:t>
      </w:r>
      <w:r w:rsidRPr="007F4464">
        <w:rPr>
          <w:rFonts w:eastAsiaTheme="minorEastAsia"/>
          <w:color w:val="000000" w:themeColor="text1"/>
          <w:lang w:eastAsia="ko-KR"/>
        </w:rPr>
        <w:t>OFT</w:t>
      </w:r>
      <w:r w:rsidRPr="007F4464">
        <w:rPr>
          <w:color w:val="000000" w:themeColor="text1"/>
        </w:rPr>
        <w:t xml:space="preserve">, </w:t>
      </w:r>
      <w:r w:rsidRPr="007F4464">
        <w:rPr>
          <w:rFonts w:eastAsiaTheme="minorEastAsia"/>
          <w:color w:val="000000" w:themeColor="text1"/>
          <w:lang w:eastAsia="ko-KR"/>
        </w:rPr>
        <w:t>EPM, MBT</w:t>
      </w:r>
      <w:r w:rsidRPr="007F4464">
        <w:rPr>
          <w:color w:val="000000" w:themeColor="text1"/>
        </w:rPr>
        <w:t xml:space="preserve">, NOR, Y-maze, </w:t>
      </w:r>
      <w:r w:rsidRPr="007F4464">
        <w:rPr>
          <w:rFonts w:eastAsiaTheme="minorEastAsia"/>
          <w:color w:val="000000" w:themeColor="text1"/>
          <w:lang w:eastAsia="ko-KR"/>
        </w:rPr>
        <w:t>CAT</w:t>
      </w:r>
      <w:r w:rsidRPr="007F4464">
        <w:rPr>
          <w:color w:val="000000" w:themeColor="text1"/>
        </w:rPr>
        <w:t xml:space="preserve">, </w:t>
      </w:r>
      <w:r w:rsidRPr="007F4464">
        <w:rPr>
          <w:rFonts w:eastAsiaTheme="minorEastAsia"/>
          <w:color w:val="000000" w:themeColor="text1"/>
          <w:lang w:eastAsia="ko-KR"/>
        </w:rPr>
        <w:t>VCAT</w:t>
      </w:r>
      <w:r w:rsidRPr="007F4464">
        <w:rPr>
          <w:color w:val="000000" w:themeColor="text1"/>
        </w:rPr>
        <w:t xml:space="preserve">, </w:t>
      </w:r>
      <w:r w:rsidRPr="007F4464">
        <w:rPr>
          <w:rFonts w:eastAsiaTheme="minorEastAsia"/>
          <w:color w:val="000000" w:themeColor="text1"/>
          <w:lang w:eastAsia="ko-KR"/>
        </w:rPr>
        <w:t>NST</w:t>
      </w:r>
      <w:r w:rsidRPr="007F4464">
        <w:rPr>
          <w:color w:val="000000" w:themeColor="text1"/>
        </w:rPr>
        <w:t xml:space="preserve">, and </w:t>
      </w:r>
      <w:r w:rsidRPr="007F4464">
        <w:rPr>
          <w:rFonts w:eastAsiaTheme="minorEastAsia"/>
          <w:color w:val="000000" w:themeColor="text1"/>
          <w:lang w:eastAsia="ko-KR"/>
        </w:rPr>
        <w:t>PPI</w:t>
      </w:r>
      <w:r w:rsidRPr="007F4464">
        <w:rPr>
          <w:color w:val="000000" w:themeColor="text1"/>
        </w:rPr>
        <w:t>.</w:t>
      </w:r>
    </w:p>
    <w:p w14:paraId="68DC4038" w14:textId="77777777" w:rsidR="007F11AA" w:rsidRPr="007F4464" w:rsidRDefault="007F11AA">
      <w:r w:rsidRPr="007F4464">
        <w:br w:type="page"/>
      </w:r>
    </w:p>
    <w:tbl>
      <w:tblPr>
        <w:tblW w:w="8900" w:type="dxa"/>
        <w:tblCellMar>
          <w:left w:w="0" w:type="dxa"/>
          <w:right w:w="0" w:type="dxa"/>
        </w:tblCellMar>
        <w:tblLook w:val="0420" w:firstRow="1" w:lastRow="0" w:firstColumn="0" w:lastColumn="0" w:noHBand="0" w:noVBand="1"/>
      </w:tblPr>
      <w:tblGrid>
        <w:gridCol w:w="1984"/>
        <w:gridCol w:w="1417"/>
        <w:gridCol w:w="1984"/>
        <w:gridCol w:w="1134"/>
        <w:gridCol w:w="1134"/>
        <w:gridCol w:w="1247"/>
      </w:tblGrid>
      <w:tr w:rsidR="00AF4090" w:rsidRPr="007F4464" w14:paraId="21B60782" w14:textId="77777777" w:rsidTr="00AF4090">
        <w:trPr>
          <w:trHeight w:val="598"/>
        </w:trPr>
        <w:tc>
          <w:tcPr>
            <w:tcW w:w="1984"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15C8B7A6" w14:textId="3CC83D16"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lang w:eastAsia="ko-KR"/>
              </w:rPr>
              <w:lastRenderedPageBreak/>
              <w:br w:type="page"/>
            </w:r>
            <w:r w:rsidRPr="007F4464">
              <w:rPr>
                <w:rFonts w:eastAsiaTheme="minorEastAsia"/>
                <w:color w:val="000000" w:themeColor="text1"/>
                <w:sz w:val="21"/>
                <w:szCs w:val="21"/>
                <w:lang w:eastAsia="ko-KR"/>
              </w:rPr>
              <w:t>Factor</w:t>
            </w:r>
          </w:p>
        </w:tc>
        <w:tc>
          <w:tcPr>
            <w:tcW w:w="1417"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503A0E1B"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Variance</w:t>
            </w:r>
          </w:p>
          <w:p w14:paraId="5E3C017E"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Explained (%)</w:t>
            </w:r>
          </w:p>
        </w:tc>
        <w:tc>
          <w:tcPr>
            <w:tcW w:w="1984"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3F1216E4"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Key Variables</w:t>
            </w:r>
            <w:r w:rsidRPr="007F4464">
              <w:rPr>
                <w:rFonts w:eastAsiaTheme="minorEastAsia"/>
                <w:color w:val="000000" w:themeColor="text1"/>
                <w:sz w:val="21"/>
                <w:szCs w:val="21"/>
                <w:lang w:eastAsia="ko-KR"/>
              </w:rPr>
              <w:br/>
              <w:t>(Loading ≥ 0.4)</w:t>
            </w:r>
          </w:p>
        </w:tc>
        <w:tc>
          <w:tcPr>
            <w:tcW w:w="1134"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3404F3AF"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WKY mean</w:t>
            </w:r>
          </w:p>
        </w:tc>
        <w:tc>
          <w:tcPr>
            <w:tcW w:w="1134"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3D0545A9"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 xml:space="preserve">SHR </w:t>
            </w:r>
          </w:p>
          <w:p w14:paraId="0E4E2A02"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mean</w:t>
            </w:r>
          </w:p>
        </w:tc>
        <w:tc>
          <w:tcPr>
            <w:tcW w:w="1247" w:type="dxa"/>
            <w:tcBorders>
              <w:top w:val="single" w:sz="8" w:space="0" w:color="000000"/>
              <w:left w:val="nil"/>
              <w:bottom w:val="single" w:sz="8" w:space="0" w:color="000000"/>
              <w:right w:val="nil"/>
            </w:tcBorders>
            <w:shd w:val="clear" w:color="auto" w:fill="DBDBDB" w:themeFill="accent3" w:themeFillTint="66"/>
            <w:tcMar>
              <w:top w:w="72" w:type="dxa"/>
              <w:left w:w="144" w:type="dxa"/>
              <w:bottom w:w="72" w:type="dxa"/>
              <w:right w:w="144" w:type="dxa"/>
            </w:tcMar>
            <w:vAlign w:val="center"/>
            <w:hideMark/>
          </w:tcPr>
          <w:p w14:paraId="67AE3862"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p-value</w:t>
            </w:r>
          </w:p>
        </w:tc>
      </w:tr>
      <w:tr w:rsidR="00AF4090" w:rsidRPr="007F4464" w14:paraId="1201A111" w14:textId="77777777" w:rsidTr="00451731">
        <w:trPr>
          <w:trHeight w:val="584"/>
        </w:trPr>
        <w:tc>
          <w:tcPr>
            <w:tcW w:w="1984"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5F4ABC06" w14:textId="77777777" w:rsidR="00AF4090" w:rsidRPr="00911153" w:rsidRDefault="00AF4090" w:rsidP="00911153">
            <w:pPr>
              <w:spacing w:line="276" w:lineRule="auto"/>
              <w:rPr>
                <w:rFonts w:eastAsiaTheme="minorEastAsia"/>
                <w:b/>
                <w:bCs/>
                <w:color w:val="000000" w:themeColor="text1"/>
                <w:sz w:val="21"/>
                <w:szCs w:val="21"/>
                <w:lang w:eastAsia="ko-KR"/>
              </w:rPr>
            </w:pPr>
            <w:r w:rsidRPr="00911153">
              <w:rPr>
                <w:rFonts w:eastAsiaTheme="minorEastAsia"/>
                <w:b/>
                <w:bCs/>
                <w:color w:val="000000" w:themeColor="text1"/>
                <w:sz w:val="21"/>
                <w:szCs w:val="21"/>
                <w:lang w:eastAsia="ko-KR"/>
              </w:rPr>
              <w:t>Factor 1</w:t>
            </w:r>
          </w:p>
          <w:p w14:paraId="511C1C0D"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(Exploratory Locomotor and</w:t>
            </w:r>
          </w:p>
          <w:p w14:paraId="3E6D11D0" w14:textId="33ADC998"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Attentional</w:t>
            </w:r>
          </w:p>
          <w:p w14:paraId="79513266"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Response)</w:t>
            </w:r>
          </w:p>
        </w:tc>
        <w:tc>
          <w:tcPr>
            <w:tcW w:w="1417"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3B076B17"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26.36</w:t>
            </w:r>
          </w:p>
        </w:tc>
        <w:tc>
          <w:tcPr>
            <w:tcW w:w="1984"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26A42AE6"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OFD10; R10;</w:t>
            </w:r>
          </w:p>
          <w:p w14:paraId="030E6F5B" w14:textId="7D6912F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N</w:t>
            </w:r>
            <w:r w:rsidR="00D265FD">
              <w:rPr>
                <w:rFonts w:eastAsiaTheme="minorEastAsia" w:hint="eastAsia"/>
                <w:color w:val="000000" w:themeColor="text1"/>
                <w:sz w:val="21"/>
                <w:szCs w:val="21"/>
                <w:lang w:eastAsia="ko-KR"/>
              </w:rPr>
              <w:t>1</w:t>
            </w:r>
            <w:r w:rsidRPr="007F4464">
              <w:rPr>
                <w:rFonts w:eastAsiaTheme="minorEastAsia"/>
                <w:color w:val="000000" w:themeColor="text1"/>
                <w:sz w:val="21"/>
                <w:szCs w:val="21"/>
                <w:lang w:eastAsia="ko-KR"/>
              </w:rPr>
              <w:t>0T1; OFI10;</w:t>
            </w:r>
          </w:p>
          <w:p w14:paraId="5BD2B991"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 xml:space="preserve">P71; WL10; </w:t>
            </w:r>
          </w:p>
          <w:p w14:paraId="3E25E2C5"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P68; P77</w:t>
            </w:r>
          </w:p>
        </w:tc>
        <w:tc>
          <w:tcPr>
            <w:tcW w:w="1134"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4E796A0B"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0.505</w:t>
            </w:r>
          </w:p>
        </w:tc>
        <w:tc>
          <w:tcPr>
            <w:tcW w:w="1134"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22E616F8"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-0.179</w:t>
            </w:r>
          </w:p>
        </w:tc>
        <w:tc>
          <w:tcPr>
            <w:tcW w:w="1247"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hideMark/>
          </w:tcPr>
          <w:p w14:paraId="700BDBF1" w14:textId="13324863" w:rsidR="00AF4090" w:rsidRPr="007F4464" w:rsidRDefault="00AF4090" w:rsidP="00451731">
            <w:pPr>
              <w:spacing w:line="276" w:lineRule="auto"/>
              <w:jc w:val="both"/>
              <w:rPr>
                <w:rFonts w:eastAsiaTheme="minorEastAsia"/>
                <w:color w:val="000000" w:themeColor="text1"/>
                <w:sz w:val="21"/>
                <w:szCs w:val="21"/>
                <w:lang w:eastAsia="ko-KR"/>
              </w:rPr>
            </w:pPr>
            <w:r w:rsidRPr="00911153">
              <w:rPr>
                <w:rFonts w:eastAsiaTheme="minorEastAsia"/>
                <w:i/>
                <w:iCs/>
                <w:color w:val="000000" w:themeColor="text1"/>
                <w:sz w:val="21"/>
                <w:szCs w:val="21"/>
                <w:lang w:eastAsia="ko-KR"/>
              </w:rPr>
              <w:t>p</w:t>
            </w:r>
            <w:r w:rsidR="00911153">
              <w:rPr>
                <w:rFonts w:eastAsiaTheme="minorEastAsia" w:hint="eastAsia"/>
                <w:color w:val="000000" w:themeColor="text1"/>
                <w:sz w:val="21"/>
                <w:szCs w:val="21"/>
                <w:lang w:eastAsia="ko-KR"/>
              </w:rPr>
              <w:t xml:space="preserve"> </w:t>
            </w:r>
            <w:r w:rsidRPr="007F4464">
              <w:rPr>
                <w:rFonts w:eastAsiaTheme="minorEastAsia"/>
                <w:color w:val="000000" w:themeColor="text1"/>
                <w:sz w:val="21"/>
                <w:szCs w:val="21"/>
                <w:lang w:eastAsia="ko-KR"/>
              </w:rPr>
              <w:t>&lt;</w:t>
            </w:r>
            <w:r w:rsidR="00911153">
              <w:rPr>
                <w:rFonts w:eastAsiaTheme="minorEastAsia" w:hint="eastAsia"/>
                <w:color w:val="000000" w:themeColor="text1"/>
                <w:sz w:val="21"/>
                <w:szCs w:val="21"/>
                <w:lang w:eastAsia="ko-KR"/>
              </w:rPr>
              <w:t xml:space="preserve"> </w:t>
            </w:r>
            <w:r w:rsidRPr="007F4464">
              <w:rPr>
                <w:rFonts w:eastAsiaTheme="minorEastAsia"/>
                <w:color w:val="000000" w:themeColor="text1"/>
                <w:sz w:val="21"/>
                <w:szCs w:val="21"/>
                <w:lang w:eastAsia="ko-KR"/>
              </w:rPr>
              <w:t>0.05</w:t>
            </w:r>
          </w:p>
        </w:tc>
      </w:tr>
      <w:tr w:rsidR="00AF4090" w:rsidRPr="007F4464" w14:paraId="331FD9C2" w14:textId="77777777" w:rsidTr="00AF4090">
        <w:trPr>
          <w:trHeight w:val="584"/>
        </w:trPr>
        <w:tc>
          <w:tcPr>
            <w:tcW w:w="198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638CCE08" w14:textId="77777777" w:rsidR="00AF4090" w:rsidRPr="00911153" w:rsidRDefault="00AF4090" w:rsidP="00911153">
            <w:pPr>
              <w:spacing w:line="276" w:lineRule="auto"/>
              <w:rPr>
                <w:rFonts w:eastAsiaTheme="minorEastAsia"/>
                <w:b/>
                <w:bCs/>
                <w:color w:val="000000" w:themeColor="text1"/>
                <w:sz w:val="21"/>
                <w:szCs w:val="21"/>
                <w:lang w:eastAsia="ko-KR"/>
              </w:rPr>
            </w:pPr>
            <w:r w:rsidRPr="00911153">
              <w:rPr>
                <w:rFonts w:eastAsiaTheme="minorEastAsia"/>
                <w:b/>
                <w:bCs/>
                <w:color w:val="000000" w:themeColor="text1"/>
                <w:sz w:val="21"/>
                <w:szCs w:val="21"/>
                <w:lang w:eastAsia="ko-KR"/>
              </w:rPr>
              <w:t>Factor 2</w:t>
            </w:r>
          </w:p>
          <w:p w14:paraId="2BC90656" w14:textId="2D1B9D11"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(Risk Avoidance</w:t>
            </w:r>
          </w:p>
          <w:p w14:paraId="5A04EDA1"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and Anxiety</w:t>
            </w:r>
          </w:p>
          <w:p w14:paraId="0A1D11E8"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-related Behavior)</w:t>
            </w:r>
          </w:p>
        </w:tc>
        <w:tc>
          <w:tcPr>
            <w:tcW w:w="141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1844B1A6"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21.35</w:t>
            </w:r>
          </w:p>
        </w:tc>
        <w:tc>
          <w:tcPr>
            <w:tcW w:w="198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1E5FE1E8"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VCAT; EPCE5;</w:t>
            </w:r>
          </w:p>
          <w:p w14:paraId="5F6A4863"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EPO5; EPCL5</w:t>
            </w:r>
          </w:p>
        </w:tc>
        <w:tc>
          <w:tcPr>
            <w:tcW w:w="113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0B67E645"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-0.121</w:t>
            </w:r>
          </w:p>
        </w:tc>
        <w:tc>
          <w:tcPr>
            <w:tcW w:w="113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2BF9928D"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0.043</w:t>
            </w:r>
          </w:p>
        </w:tc>
        <w:tc>
          <w:tcPr>
            <w:tcW w:w="124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2077E884"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0.645</w:t>
            </w:r>
          </w:p>
        </w:tc>
      </w:tr>
      <w:tr w:rsidR="00AF4090" w:rsidRPr="007F4464" w14:paraId="014AFC83" w14:textId="77777777" w:rsidTr="00451731">
        <w:trPr>
          <w:trHeight w:val="584"/>
        </w:trPr>
        <w:tc>
          <w:tcPr>
            <w:tcW w:w="1984"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67F1BE17" w14:textId="77777777" w:rsidR="00AF4090" w:rsidRPr="00911153" w:rsidRDefault="00AF4090" w:rsidP="00911153">
            <w:pPr>
              <w:spacing w:line="276" w:lineRule="auto"/>
              <w:rPr>
                <w:rFonts w:eastAsiaTheme="minorEastAsia"/>
                <w:b/>
                <w:bCs/>
                <w:color w:val="000000" w:themeColor="text1"/>
                <w:sz w:val="21"/>
                <w:szCs w:val="21"/>
                <w:lang w:eastAsia="ko-KR"/>
              </w:rPr>
            </w:pPr>
            <w:r w:rsidRPr="00911153">
              <w:rPr>
                <w:rFonts w:eastAsiaTheme="minorEastAsia"/>
                <w:b/>
                <w:bCs/>
                <w:color w:val="000000" w:themeColor="text1"/>
                <w:sz w:val="21"/>
                <w:szCs w:val="21"/>
                <w:lang w:eastAsia="ko-KR"/>
              </w:rPr>
              <w:t>Factor 3</w:t>
            </w:r>
          </w:p>
          <w:p w14:paraId="401677A9" w14:textId="49D2B670"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 xml:space="preserve">(Impulsivity </w:t>
            </w:r>
            <w:r w:rsidR="00911153">
              <w:rPr>
                <w:rFonts w:eastAsiaTheme="minorEastAsia"/>
                <w:color w:val="000000" w:themeColor="text1"/>
                <w:sz w:val="21"/>
                <w:szCs w:val="21"/>
                <w:lang w:eastAsia="ko-KR"/>
              </w:rPr>
              <w:br/>
            </w:r>
            <w:r w:rsidRPr="007F4464">
              <w:rPr>
                <w:rFonts w:eastAsiaTheme="minorEastAsia"/>
                <w:color w:val="000000" w:themeColor="text1"/>
                <w:sz w:val="21"/>
                <w:szCs w:val="21"/>
                <w:lang w:eastAsia="ko-KR"/>
              </w:rPr>
              <w:t>and Behavioral Disinhibition)</w:t>
            </w:r>
          </w:p>
        </w:tc>
        <w:tc>
          <w:tcPr>
            <w:tcW w:w="1417"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38F9592C"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11.89</w:t>
            </w:r>
          </w:p>
        </w:tc>
        <w:tc>
          <w:tcPr>
            <w:tcW w:w="1984"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50DED176"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CAT</w:t>
            </w:r>
          </w:p>
        </w:tc>
        <w:tc>
          <w:tcPr>
            <w:tcW w:w="1134"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0F168BF7"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0.595</w:t>
            </w:r>
          </w:p>
        </w:tc>
        <w:tc>
          <w:tcPr>
            <w:tcW w:w="1134"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6F042C03"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-0.211</w:t>
            </w:r>
          </w:p>
        </w:tc>
        <w:tc>
          <w:tcPr>
            <w:tcW w:w="1247"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hideMark/>
          </w:tcPr>
          <w:p w14:paraId="0E197284" w14:textId="36C7585B" w:rsidR="00AF4090" w:rsidRPr="007F4464" w:rsidRDefault="00911153" w:rsidP="00451731">
            <w:pPr>
              <w:spacing w:line="276" w:lineRule="auto"/>
              <w:jc w:val="both"/>
              <w:rPr>
                <w:rFonts w:eastAsiaTheme="minorEastAsia"/>
                <w:color w:val="000000" w:themeColor="text1"/>
                <w:sz w:val="21"/>
                <w:szCs w:val="21"/>
                <w:lang w:eastAsia="ko-KR"/>
              </w:rPr>
            </w:pPr>
            <w:r w:rsidRPr="00911153">
              <w:rPr>
                <w:rFonts w:eastAsiaTheme="minorEastAsia"/>
                <w:i/>
                <w:iCs/>
                <w:color w:val="000000" w:themeColor="text1"/>
                <w:sz w:val="21"/>
                <w:szCs w:val="21"/>
                <w:lang w:eastAsia="ko-KR"/>
              </w:rPr>
              <w:t>p</w:t>
            </w:r>
            <w:r>
              <w:rPr>
                <w:rFonts w:eastAsiaTheme="minorEastAsia" w:hint="eastAsia"/>
                <w:color w:val="000000" w:themeColor="text1"/>
                <w:sz w:val="21"/>
                <w:szCs w:val="21"/>
                <w:lang w:eastAsia="ko-KR"/>
              </w:rPr>
              <w:t xml:space="preserve"> </w:t>
            </w:r>
            <w:r w:rsidRPr="007F4464">
              <w:rPr>
                <w:rFonts w:eastAsiaTheme="minorEastAsia"/>
                <w:color w:val="000000" w:themeColor="text1"/>
                <w:sz w:val="21"/>
                <w:szCs w:val="21"/>
                <w:lang w:eastAsia="ko-KR"/>
              </w:rPr>
              <w:t>&lt;</w:t>
            </w:r>
            <w:r>
              <w:rPr>
                <w:rFonts w:eastAsiaTheme="minorEastAsia" w:hint="eastAsia"/>
                <w:color w:val="000000" w:themeColor="text1"/>
                <w:sz w:val="21"/>
                <w:szCs w:val="21"/>
                <w:lang w:eastAsia="ko-KR"/>
              </w:rPr>
              <w:t xml:space="preserve"> </w:t>
            </w:r>
            <w:r w:rsidR="00AF4090" w:rsidRPr="007F4464">
              <w:rPr>
                <w:rFonts w:eastAsiaTheme="minorEastAsia"/>
                <w:color w:val="000000" w:themeColor="text1"/>
                <w:sz w:val="21"/>
                <w:szCs w:val="21"/>
                <w:lang w:eastAsia="ko-KR"/>
              </w:rPr>
              <w:t>0.05</w:t>
            </w:r>
          </w:p>
        </w:tc>
      </w:tr>
      <w:tr w:rsidR="00AF4090" w:rsidRPr="007F4464" w14:paraId="7D622BAA" w14:textId="77777777" w:rsidTr="00AF4090">
        <w:trPr>
          <w:trHeight w:val="584"/>
        </w:trPr>
        <w:tc>
          <w:tcPr>
            <w:tcW w:w="198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34C5D6CD" w14:textId="77777777" w:rsidR="00AF4090" w:rsidRPr="00911153" w:rsidRDefault="00AF4090" w:rsidP="00911153">
            <w:pPr>
              <w:spacing w:line="276" w:lineRule="auto"/>
              <w:rPr>
                <w:rFonts w:eastAsiaTheme="minorEastAsia"/>
                <w:b/>
                <w:bCs/>
                <w:color w:val="000000" w:themeColor="text1"/>
                <w:sz w:val="21"/>
                <w:szCs w:val="21"/>
                <w:lang w:eastAsia="ko-KR"/>
              </w:rPr>
            </w:pPr>
            <w:r w:rsidRPr="00911153">
              <w:rPr>
                <w:rFonts w:eastAsiaTheme="minorEastAsia"/>
                <w:b/>
                <w:bCs/>
                <w:color w:val="000000" w:themeColor="text1"/>
                <w:sz w:val="21"/>
                <w:szCs w:val="21"/>
                <w:lang w:eastAsia="ko-KR"/>
              </w:rPr>
              <w:t>Factor 4</w:t>
            </w:r>
          </w:p>
          <w:p w14:paraId="24CE4C92"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(Long-term Recognition</w:t>
            </w:r>
          </w:p>
          <w:p w14:paraId="195C30B4"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Memory and</w:t>
            </w:r>
          </w:p>
          <w:p w14:paraId="00C5394E"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Exploration)</w:t>
            </w:r>
          </w:p>
        </w:tc>
        <w:tc>
          <w:tcPr>
            <w:tcW w:w="141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2934213E"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13.32</w:t>
            </w:r>
          </w:p>
        </w:tc>
        <w:tc>
          <w:tcPr>
            <w:tcW w:w="198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4FEC16B0"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ND24; N24IN</w:t>
            </w:r>
          </w:p>
        </w:tc>
        <w:tc>
          <w:tcPr>
            <w:tcW w:w="113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2F2F2C64"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0.148</w:t>
            </w:r>
          </w:p>
        </w:tc>
        <w:tc>
          <w:tcPr>
            <w:tcW w:w="1134"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3FC6B29F"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-0.052</w:t>
            </w:r>
          </w:p>
        </w:tc>
        <w:tc>
          <w:tcPr>
            <w:tcW w:w="124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hideMark/>
          </w:tcPr>
          <w:p w14:paraId="44BF63BD"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0.575</w:t>
            </w:r>
          </w:p>
        </w:tc>
      </w:tr>
      <w:tr w:rsidR="00AF4090" w:rsidRPr="007F4464" w14:paraId="5089D0CF" w14:textId="77777777" w:rsidTr="00451731">
        <w:trPr>
          <w:trHeight w:val="584"/>
        </w:trPr>
        <w:tc>
          <w:tcPr>
            <w:tcW w:w="1984"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3A320913" w14:textId="77777777" w:rsidR="00AF4090" w:rsidRPr="00911153" w:rsidRDefault="00AF4090" w:rsidP="00911153">
            <w:pPr>
              <w:spacing w:line="276" w:lineRule="auto"/>
              <w:rPr>
                <w:rFonts w:eastAsiaTheme="minorEastAsia"/>
                <w:b/>
                <w:bCs/>
                <w:color w:val="000000" w:themeColor="text1"/>
                <w:sz w:val="21"/>
                <w:szCs w:val="21"/>
                <w:lang w:eastAsia="ko-KR"/>
              </w:rPr>
            </w:pPr>
            <w:r w:rsidRPr="00911153">
              <w:rPr>
                <w:rFonts w:eastAsiaTheme="minorEastAsia"/>
                <w:b/>
                <w:bCs/>
                <w:color w:val="000000" w:themeColor="text1"/>
                <w:sz w:val="21"/>
                <w:szCs w:val="21"/>
                <w:lang w:eastAsia="ko-KR"/>
              </w:rPr>
              <w:t>Factor 5</w:t>
            </w:r>
          </w:p>
          <w:p w14:paraId="2C930288" w14:textId="17656EA5"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(Task-specific Locomotor</w:t>
            </w:r>
          </w:p>
          <w:p w14:paraId="1ED4F313" w14:textId="77777777" w:rsidR="00AF4090" w:rsidRPr="007F4464" w:rsidRDefault="00AF4090" w:rsidP="00911153">
            <w:pPr>
              <w:spacing w:line="276" w:lineRule="auto"/>
              <w:rPr>
                <w:rFonts w:eastAsiaTheme="minorEastAsia"/>
                <w:color w:val="000000" w:themeColor="text1"/>
                <w:sz w:val="21"/>
                <w:szCs w:val="21"/>
                <w:lang w:eastAsia="ko-KR"/>
              </w:rPr>
            </w:pPr>
            <w:r w:rsidRPr="007F4464">
              <w:rPr>
                <w:rFonts w:eastAsiaTheme="minorEastAsia"/>
                <w:color w:val="000000" w:themeColor="text1"/>
                <w:sz w:val="21"/>
                <w:szCs w:val="21"/>
                <w:lang w:eastAsia="ko-KR"/>
              </w:rPr>
              <w:t>Output)</w:t>
            </w:r>
          </w:p>
        </w:tc>
        <w:tc>
          <w:tcPr>
            <w:tcW w:w="1417"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6A7DE74F"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27.08</w:t>
            </w:r>
          </w:p>
        </w:tc>
        <w:tc>
          <w:tcPr>
            <w:tcW w:w="1984"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7B1F9F82"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ND10</w:t>
            </w:r>
          </w:p>
        </w:tc>
        <w:tc>
          <w:tcPr>
            <w:tcW w:w="1134"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073727F4"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-0.111</w:t>
            </w:r>
          </w:p>
        </w:tc>
        <w:tc>
          <w:tcPr>
            <w:tcW w:w="1134"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6A047A81"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0.039</w:t>
            </w:r>
          </w:p>
        </w:tc>
        <w:tc>
          <w:tcPr>
            <w:tcW w:w="1247" w:type="dxa"/>
            <w:tcBorders>
              <w:top w:val="single" w:sz="4" w:space="0" w:color="BFBFBF"/>
              <w:left w:val="nil"/>
              <w:bottom w:val="single" w:sz="8" w:space="0" w:color="000000"/>
              <w:right w:val="nil"/>
            </w:tcBorders>
            <w:shd w:val="clear" w:color="auto" w:fill="FFFFFF"/>
            <w:tcMar>
              <w:top w:w="72" w:type="dxa"/>
              <w:left w:w="144" w:type="dxa"/>
              <w:bottom w:w="72" w:type="dxa"/>
              <w:right w:w="144" w:type="dxa"/>
            </w:tcMar>
            <w:hideMark/>
          </w:tcPr>
          <w:p w14:paraId="48DC8FEA" w14:textId="77777777" w:rsidR="00AF4090" w:rsidRPr="007F4464" w:rsidRDefault="00AF4090" w:rsidP="00451731">
            <w:pPr>
              <w:spacing w:line="276" w:lineRule="auto"/>
              <w:jc w:val="both"/>
              <w:rPr>
                <w:rFonts w:eastAsiaTheme="minorEastAsia"/>
                <w:color w:val="000000" w:themeColor="text1"/>
                <w:sz w:val="21"/>
                <w:szCs w:val="21"/>
                <w:lang w:eastAsia="ko-KR"/>
              </w:rPr>
            </w:pPr>
            <w:r w:rsidRPr="007F4464">
              <w:rPr>
                <w:rFonts w:eastAsiaTheme="minorEastAsia"/>
                <w:color w:val="000000" w:themeColor="text1"/>
                <w:sz w:val="21"/>
                <w:szCs w:val="21"/>
                <w:lang w:eastAsia="ko-KR"/>
              </w:rPr>
              <w:t>0.673</w:t>
            </w:r>
          </w:p>
        </w:tc>
      </w:tr>
    </w:tbl>
    <w:p w14:paraId="521C7601" w14:textId="77777777" w:rsidR="00AF4090" w:rsidRPr="007F4464" w:rsidRDefault="00AF4090" w:rsidP="00AF4090">
      <w:pPr>
        <w:spacing w:line="480" w:lineRule="auto"/>
        <w:jc w:val="both"/>
        <w:rPr>
          <w:rFonts w:eastAsiaTheme="minorEastAsia"/>
          <w:color w:val="000000" w:themeColor="text1"/>
          <w:lang w:eastAsia="ko-KR"/>
        </w:rPr>
      </w:pPr>
    </w:p>
    <w:p w14:paraId="72432D85" w14:textId="040D5301" w:rsidR="00E77D94" w:rsidRPr="007F4464" w:rsidRDefault="00AF4090" w:rsidP="000C3433">
      <w:pPr>
        <w:pStyle w:val="a4"/>
        <w:spacing w:line="480" w:lineRule="auto"/>
        <w:jc w:val="both"/>
        <w:rPr>
          <w:rFonts w:eastAsiaTheme="minorEastAsia"/>
          <w:color w:val="000000" w:themeColor="text1"/>
          <w:lang w:eastAsia="ko-KR"/>
        </w:rPr>
      </w:pPr>
      <w:r w:rsidRPr="007F4464">
        <w:rPr>
          <w:rStyle w:val="af5"/>
        </w:rPr>
        <w:t>Supplementary</w:t>
      </w:r>
      <w:r w:rsidRPr="007F4464">
        <w:rPr>
          <w:rStyle w:val="af5"/>
          <w:color w:val="000000" w:themeColor="text1"/>
        </w:rPr>
        <w:t xml:space="preserve"> </w:t>
      </w:r>
      <w:r w:rsidRPr="007F4464">
        <w:rPr>
          <w:rStyle w:val="af5"/>
          <w:rFonts w:eastAsiaTheme="minorEastAsia"/>
          <w:color w:val="000000" w:themeColor="text1"/>
          <w:lang w:eastAsia="ko-KR"/>
        </w:rPr>
        <w:t>T</w:t>
      </w:r>
      <w:r w:rsidRPr="007F4464">
        <w:rPr>
          <w:rStyle w:val="af5"/>
          <w:color w:val="000000" w:themeColor="text1"/>
        </w:rPr>
        <w:t>able 2.</w:t>
      </w:r>
      <w:r w:rsidRPr="007F4464">
        <w:rPr>
          <w:rStyle w:val="af5"/>
          <w:rFonts w:eastAsiaTheme="minorEastAsia"/>
          <w:color w:val="000000" w:themeColor="text1"/>
          <w:lang w:eastAsia="ko-KR"/>
        </w:rPr>
        <w:t xml:space="preserve"> </w:t>
      </w:r>
      <w:r w:rsidRPr="007F4464">
        <w:rPr>
          <w:rStyle w:val="af5"/>
          <w:color w:val="000000" w:themeColor="text1"/>
        </w:rPr>
        <w:t>Summary of extracted factors, key contributing variables, group means, and variance explained</w:t>
      </w:r>
      <w:r w:rsidR="00090F71">
        <w:rPr>
          <w:rStyle w:val="af5"/>
          <w:rFonts w:eastAsiaTheme="minorEastAsia" w:hint="eastAsia"/>
          <w:color w:val="000000" w:themeColor="text1"/>
          <w:lang w:eastAsia="ko-KR"/>
        </w:rPr>
        <w:t>.</w:t>
      </w:r>
      <w:r w:rsidRPr="007F4464">
        <w:rPr>
          <w:color w:val="000000" w:themeColor="text1"/>
        </w:rPr>
        <w:br/>
        <w:t xml:space="preserve">For each factor, key variables with loadings ≥ 0.4 are listed along with the variance explained, mean scores for WKY and SHR </w:t>
      </w:r>
      <w:r w:rsidRPr="007F4464">
        <w:rPr>
          <w:rFonts w:eastAsiaTheme="minorEastAsia"/>
          <w:color w:val="000000" w:themeColor="text1"/>
          <w:lang w:eastAsia="ko-KR"/>
        </w:rPr>
        <w:t>rats</w:t>
      </w:r>
      <w:r w:rsidRPr="007F4464">
        <w:rPr>
          <w:color w:val="000000" w:themeColor="text1"/>
        </w:rPr>
        <w:t xml:space="preserve">, and </w:t>
      </w:r>
      <w:r w:rsidRPr="007F4464">
        <w:rPr>
          <w:rStyle w:val="ab"/>
          <w:color w:val="000000" w:themeColor="text1"/>
        </w:rPr>
        <w:t>p</w:t>
      </w:r>
      <w:r w:rsidRPr="007F4464">
        <w:rPr>
          <w:color w:val="000000" w:themeColor="text1"/>
        </w:rPr>
        <w:t>-values for between-group comparisons. Significant group differences were observed for Factor 1 and Factor 3.</w:t>
      </w:r>
    </w:p>
    <w:p w14:paraId="00779277" w14:textId="77777777" w:rsidR="00A777A1" w:rsidRPr="007F4464" w:rsidRDefault="00A777A1" w:rsidP="000C3433">
      <w:pPr>
        <w:pStyle w:val="a4"/>
        <w:spacing w:line="480" w:lineRule="auto"/>
        <w:jc w:val="both"/>
        <w:rPr>
          <w:rFonts w:eastAsiaTheme="minorEastAsia"/>
          <w:color w:val="000000" w:themeColor="text1"/>
          <w:lang w:eastAsia="ko-KR"/>
        </w:rPr>
      </w:pPr>
    </w:p>
    <w:p w14:paraId="125FA14E" w14:textId="77777777" w:rsidR="00A777A1" w:rsidRPr="007F4464" w:rsidRDefault="00A777A1" w:rsidP="000C3433">
      <w:pPr>
        <w:pStyle w:val="a4"/>
        <w:spacing w:line="480" w:lineRule="auto"/>
        <w:jc w:val="both"/>
        <w:rPr>
          <w:rFonts w:eastAsiaTheme="minorEastAsia"/>
          <w:color w:val="000000" w:themeColor="text1"/>
          <w:lang w:eastAsia="ko-KR"/>
        </w:rPr>
      </w:pPr>
    </w:p>
    <w:tbl>
      <w:tblPr>
        <w:tblW w:w="8574" w:type="dxa"/>
        <w:jc w:val="center"/>
        <w:tblCellSpacing w:w="15" w:type="dxa"/>
        <w:tblCellMar>
          <w:top w:w="15" w:type="dxa"/>
          <w:left w:w="15" w:type="dxa"/>
          <w:bottom w:w="15" w:type="dxa"/>
          <w:right w:w="15" w:type="dxa"/>
        </w:tblCellMar>
        <w:tblLook w:val="04A0" w:firstRow="1" w:lastRow="0" w:firstColumn="1" w:lastColumn="0" w:noHBand="0" w:noVBand="1"/>
      </w:tblPr>
      <w:tblGrid>
        <w:gridCol w:w="1495"/>
        <w:gridCol w:w="1408"/>
        <w:gridCol w:w="1414"/>
        <w:gridCol w:w="1414"/>
        <w:gridCol w:w="1414"/>
        <w:gridCol w:w="1429"/>
      </w:tblGrid>
      <w:tr w:rsidR="00A777A1" w:rsidRPr="007F4464" w14:paraId="7D463C09" w14:textId="77777777" w:rsidTr="00A777A1">
        <w:trPr>
          <w:trHeight w:val="377"/>
          <w:tblHeader/>
          <w:tblCellSpacing w:w="15" w:type="dxa"/>
          <w:jc w:val="center"/>
        </w:trPr>
        <w:tc>
          <w:tcPr>
            <w:tcW w:w="1451" w:type="dxa"/>
            <w:tcBorders>
              <w:top w:val="single" w:sz="4" w:space="0" w:color="000000" w:themeColor="text1"/>
              <w:bottom w:val="single" w:sz="4" w:space="0" w:color="000000" w:themeColor="text1"/>
            </w:tcBorders>
            <w:shd w:val="clear" w:color="auto" w:fill="DBDBDB" w:themeFill="accent3" w:themeFillTint="66"/>
            <w:vAlign w:val="center"/>
            <w:hideMark/>
          </w:tcPr>
          <w:p w14:paraId="29092CEF" w14:textId="77777777" w:rsidR="00A777A1" w:rsidRPr="007F4464" w:rsidRDefault="00A777A1" w:rsidP="00451731">
            <w:pPr>
              <w:jc w:val="center"/>
              <w:rPr>
                <w:rFonts w:eastAsia="굴림"/>
                <w:b/>
                <w:bCs/>
                <w:sz w:val="21"/>
                <w:szCs w:val="21"/>
              </w:rPr>
            </w:pPr>
            <w:r w:rsidRPr="007F4464">
              <w:rPr>
                <w:rFonts w:eastAsia="굴림"/>
                <w:b/>
                <w:bCs/>
                <w:sz w:val="21"/>
                <w:szCs w:val="21"/>
              </w:rPr>
              <w:lastRenderedPageBreak/>
              <w:t>Variable</w:t>
            </w:r>
          </w:p>
        </w:tc>
        <w:tc>
          <w:tcPr>
            <w:tcW w:w="1379" w:type="dxa"/>
            <w:tcBorders>
              <w:top w:val="single" w:sz="4" w:space="0" w:color="000000" w:themeColor="text1"/>
              <w:bottom w:val="single" w:sz="4" w:space="0" w:color="000000" w:themeColor="text1"/>
            </w:tcBorders>
            <w:shd w:val="clear" w:color="auto" w:fill="DBDBDB" w:themeFill="accent3" w:themeFillTint="66"/>
            <w:vAlign w:val="center"/>
            <w:hideMark/>
          </w:tcPr>
          <w:p w14:paraId="600D93C8" w14:textId="77777777" w:rsidR="00A777A1" w:rsidRPr="007F4464" w:rsidRDefault="00A777A1" w:rsidP="00451731">
            <w:pPr>
              <w:jc w:val="center"/>
              <w:rPr>
                <w:rFonts w:eastAsia="굴림"/>
                <w:b/>
                <w:bCs/>
                <w:sz w:val="21"/>
                <w:szCs w:val="21"/>
              </w:rPr>
            </w:pPr>
            <w:r w:rsidRPr="007F4464">
              <w:rPr>
                <w:rFonts w:eastAsia="굴림"/>
                <w:b/>
                <w:bCs/>
                <w:sz w:val="21"/>
                <w:szCs w:val="21"/>
              </w:rPr>
              <w:t>Factor 1</w:t>
            </w:r>
          </w:p>
        </w:tc>
        <w:tc>
          <w:tcPr>
            <w:tcW w:w="0" w:type="auto"/>
            <w:tcBorders>
              <w:top w:val="single" w:sz="4" w:space="0" w:color="000000" w:themeColor="text1"/>
              <w:bottom w:val="single" w:sz="4" w:space="0" w:color="000000" w:themeColor="text1"/>
            </w:tcBorders>
            <w:shd w:val="clear" w:color="auto" w:fill="DBDBDB" w:themeFill="accent3" w:themeFillTint="66"/>
            <w:vAlign w:val="center"/>
            <w:hideMark/>
          </w:tcPr>
          <w:p w14:paraId="03EB3A06" w14:textId="77777777" w:rsidR="00A777A1" w:rsidRPr="007F4464" w:rsidRDefault="00A777A1" w:rsidP="00451731">
            <w:pPr>
              <w:jc w:val="center"/>
              <w:rPr>
                <w:rFonts w:eastAsia="굴림"/>
                <w:b/>
                <w:bCs/>
                <w:sz w:val="21"/>
                <w:szCs w:val="21"/>
              </w:rPr>
            </w:pPr>
            <w:r w:rsidRPr="007F4464">
              <w:rPr>
                <w:rFonts w:eastAsia="굴림"/>
                <w:b/>
                <w:bCs/>
                <w:sz w:val="21"/>
                <w:szCs w:val="21"/>
              </w:rPr>
              <w:t>Factor 2</w:t>
            </w:r>
          </w:p>
        </w:tc>
        <w:tc>
          <w:tcPr>
            <w:tcW w:w="0" w:type="auto"/>
            <w:tcBorders>
              <w:top w:val="single" w:sz="4" w:space="0" w:color="000000" w:themeColor="text1"/>
              <w:bottom w:val="single" w:sz="4" w:space="0" w:color="000000" w:themeColor="text1"/>
            </w:tcBorders>
            <w:shd w:val="clear" w:color="auto" w:fill="DBDBDB" w:themeFill="accent3" w:themeFillTint="66"/>
            <w:vAlign w:val="center"/>
            <w:hideMark/>
          </w:tcPr>
          <w:p w14:paraId="721DADE7" w14:textId="77777777" w:rsidR="00A777A1" w:rsidRPr="007F4464" w:rsidRDefault="00A777A1" w:rsidP="00451731">
            <w:pPr>
              <w:jc w:val="center"/>
              <w:rPr>
                <w:rFonts w:eastAsia="굴림"/>
                <w:b/>
                <w:bCs/>
                <w:sz w:val="21"/>
                <w:szCs w:val="21"/>
              </w:rPr>
            </w:pPr>
            <w:r w:rsidRPr="007F4464">
              <w:rPr>
                <w:rFonts w:eastAsia="굴림"/>
                <w:b/>
                <w:bCs/>
                <w:sz w:val="21"/>
                <w:szCs w:val="21"/>
              </w:rPr>
              <w:t>Factor 3</w:t>
            </w:r>
          </w:p>
        </w:tc>
        <w:tc>
          <w:tcPr>
            <w:tcW w:w="0" w:type="auto"/>
            <w:tcBorders>
              <w:top w:val="single" w:sz="4" w:space="0" w:color="000000" w:themeColor="text1"/>
              <w:bottom w:val="single" w:sz="4" w:space="0" w:color="000000" w:themeColor="text1"/>
            </w:tcBorders>
            <w:shd w:val="clear" w:color="auto" w:fill="DBDBDB" w:themeFill="accent3" w:themeFillTint="66"/>
            <w:vAlign w:val="center"/>
            <w:hideMark/>
          </w:tcPr>
          <w:p w14:paraId="77A559D2" w14:textId="77777777" w:rsidR="00A777A1" w:rsidRPr="007F4464" w:rsidRDefault="00A777A1" w:rsidP="00451731">
            <w:pPr>
              <w:jc w:val="center"/>
              <w:rPr>
                <w:rFonts w:eastAsia="굴림"/>
                <w:b/>
                <w:bCs/>
                <w:sz w:val="21"/>
                <w:szCs w:val="21"/>
              </w:rPr>
            </w:pPr>
            <w:r w:rsidRPr="007F4464">
              <w:rPr>
                <w:rFonts w:eastAsia="굴림"/>
                <w:b/>
                <w:bCs/>
                <w:sz w:val="21"/>
                <w:szCs w:val="21"/>
              </w:rPr>
              <w:t>Factor 4</w:t>
            </w:r>
          </w:p>
        </w:tc>
        <w:tc>
          <w:tcPr>
            <w:tcW w:w="0" w:type="auto"/>
            <w:tcBorders>
              <w:top w:val="single" w:sz="4" w:space="0" w:color="000000" w:themeColor="text1"/>
              <w:bottom w:val="single" w:sz="4" w:space="0" w:color="000000" w:themeColor="text1"/>
            </w:tcBorders>
            <w:shd w:val="clear" w:color="auto" w:fill="DBDBDB" w:themeFill="accent3" w:themeFillTint="66"/>
            <w:vAlign w:val="center"/>
            <w:hideMark/>
          </w:tcPr>
          <w:p w14:paraId="1D73C481" w14:textId="77777777" w:rsidR="00A777A1" w:rsidRPr="007F4464" w:rsidRDefault="00A777A1" w:rsidP="00451731">
            <w:pPr>
              <w:jc w:val="center"/>
              <w:rPr>
                <w:rFonts w:eastAsia="굴림"/>
                <w:b/>
                <w:bCs/>
                <w:sz w:val="21"/>
                <w:szCs w:val="21"/>
              </w:rPr>
            </w:pPr>
            <w:r w:rsidRPr="007F4464">
              <w:rPr>
                <w:rFonts w:eastAsia="굴림"/>
                <w:b/>
                <w:bCs/>
                <w:sz w:val="21"/>
                <w:szCs w:val="21"/>
              </w:rPr>
              <w:t>Factor 5</w:t>
            </w:r>
          </w:p>
        </w:tc>
      </w:tr>
      <w:tr w:rsidR="00A777A1" w:rsidRPr="007F4464" w14:paraId="4C5FCBBD" w14:textId="77777777" w:rsidTr="00A777A1">
        <w:trPr>
          <w:trHeight w:val="357"/>
          <w:tblCellSpacing w:w="15" w:type="dxa"/>
          <w:jc w:val="center"/>
        </w:trPr>
        <w:tc>
          <w:tcPr>
            <w:tcW w:w="1451" w:type="dxa"/>
            <w:vAlign w:val="center"/>
            <w:hideMark/>
          </w:tcPr>
          <w:p w14:paraId="0A7A27CC" w14:textId="77777777" w:rsidR="00A777A1" w:rsidRPr="007F4464" w:rsidRDefault="00A777A1" w:rsidP="00451731">
            <w:pPr>
              <w:rPr>
                <w:rFonts w:eastAsia="굴림"/>
                <w:sz w:val="21"/>
                <w:szCs w:val="21"/>
              </w:rPr>
            </w:pPr>
            <w:r w:rsidRPr="007F4464">
              <w:rPr>
                <w:rFonts w:eastAsia="굴림"/>
                <w:sz w:val="21"/>
                <w:szCs w:val="21"/>
              </w:rPr>
              <w:t>OFD10</w:t>
            </w:r>
          </w:p>
        </w:tc>
        <w:tc>
          <w:tcPr>
            <w:tcW w:w="1379" w:type="dxa"/>
            <w:vAlign w:val="center"/>
            <w:hideMark/>
          </w:tcPr>
          <w:p w14:paraId="0B5580C6" w14:textId="77777777" w:rsidR="00A777A1" w:rsidRPr="007F4464" w:rsidRDefault="00A777A1" w:rsidP="00451731">
            <w:pPr>
              <w:jc w:val="center"/>
              <w:rPr>
                <w:rFonts w:eastAsia="굴림"/>
                <w:sz w:val="21"/>
                <w:szCs w:val="21"/>
              </w:rPr>
            </w:pPr>
            <w:r w:rsidRPr="007F4464">
              <w:rPr>
                <w:rFonts w:eastAsia="굴림"/>
                <w:b/>
                <w:bCs/>
                <w:sz w:val="21"/>
                <w:szCs w:val="21"/>
              </w:rPr>
              <w:t>−0.64</w:t>
            </w:r>
          </w:p>
        </w:tc>
        <w:tc>
          <w:tcPr>
            <w:tcW w:w="0" w:type="auto"/>
            <w:vAlign w:val="center"/>
            <w:hideMark/>
          </w:tcPr>
          <w:p w14:paraId="6A39E03A" w14:textId="77777777" w:rsidR="00A777A1" w:rsidRPr="007F4464" w:rsidRDefault="00A777A1" w:rsidP="00451731">
            <w:pPr>
              <w:jc w:val="center"/>
              <w:rPr>
                <w:rFonts w:eastAsia="굴림"/>
                <w:sz w:val="21"/>
                <w:szCs w:val="21"/>
              </w:rPr>
            </w:pPr>
            <w:r w:rsidRPr="007F4464">
              <w:rPr>
                <w:rFonts w:eastAsia="굴림"/>
                <w:sz w:val="21"/>
                <w:szCs w:val="21"/>
              </w:rPr>
              <w:t>0.21</w:t>
            </w:r>
          </w:p>
        </w:tc>
        <w:tc>
          <w:tcPr>
            <w:tcW w:w="0" w:type="auto"/>
            <w:vAlign w:val="center"/>
            <w:hideMark/>
          </w:tcPr>
          <w:p w14:paraId="495C0908" w14:textId="77777777" w:rsidR="00A777A1" w:rsidRPr="007F4464" w:rsidRDefault="00A777A1" w:rsidP="00451731">
            <w:pPr>
              <w:jc w:val="center"/>
              <w:rPr>
                <w:rFonts w:eastAsia="굴림"/>
                <w:sz w:val="21"/>
                <w:szCs w:val="21"/>
              </w:rPr>
            </w:pPr>
            <w:r w:rsidRPr="007F4464">
              <w:rPr>
                <w:rFonts w:eastAsia="굴림"/>
                <w:b/>
                <w:bCs/>
                <w:sz w:val="21"/>
                <w:szCs w:val="21"/>
              </w:rPr>
              <w:t>0.48</w:t>
            </w:r>
          </w:p>
        </w:tc>
        <w:tc>
          <w:tcPr>
            <w:tcW w:w="0" w:type="auto"/>
            <w:vAlign w:val="center"/>
            <w:hideMark/>
          </w:tcPr>
          <w:p w14:paraId="6AD34A53" w14:textId="77777777" w:rsidR="00A777A1" w:rsidRPr="007F4464" w:rsidRDefault="00A777A1" w:rsidP="00451731">
            <w:pPr>
              <w:jc w:val="center"/>
              <w:rPr>
                <w:rFonts w:eastAsia="굴림"/>
                <w:sz w:val="21"/>
                <w:szCs w:val="21"/>
              </w:rPr>
            </w:pPr>
            <w:r w:rsidRPr="007F4464">
              <w:rPr>
                <w:rFonts w:eastAsia="굴림"/>
                <w:sz w:val="21"/>
                <w:szCs w:val="21"/>
              </w:rPr>
              <w:t>0.19</w:t>
            </w:r>
          </w:p>
        </w:tc>
        <w:tc>
          <w:tcPr>
            <w:tcW w:w="0" w:type="auto"/>
            <w:vAlign w:val="center"/>
            <w:hideMark/>
          </w:tcPr>
          <w:p w14:paraId="46D74ADD" w14:textId="77777777" w:rsidR="00A777A1" w:rsidRPr="007F4464" w:rsidRDefault="00A777A1" w:rsidP="00451731">
            <w:pPr>
              <w:jc w:val="center"/>
              <w:rPr>
                <w:rFonts w:eastAsia="굴림"/>
                <w:sz w:val="21"/>
                <w:szCs w:val="21"/>
              </w:rPr>
            </w:pPr>
            <w:r w:rsidRPr="007F4464">
              <w:rPr>
                <w:rFonts w:eastAsia="굴림"/>
                <w:sz w:val="21"/>
                <w:szCs w:val="21"/>
              </w:rPr>
              <w:t>0.10</w:t>
            </w:r>
          </w:p>
        </w:tc>
      </w:tr>
      <w:tr w:rsidR="00A777A1" w:rsidRPr="007F4464" w14:paraId="165B40CC"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1217E821" w14:textId="77777777" w:rsidR="00A777A1" w:rsidRPr="007F4464" w:rsidRDefault="00A777A1" w:rsidP="00451731">
            <w:pPr>
              <w:rPr>
                <w:rFonts w:eastAsia="굴림"/>
                <w:sz w:val="21"/>
                <w:szCs w:val="21"/>
              </w:rPr>
            </w:pPr>
            <w:r w:rsidRPr="007F4464">
              <w:rPr>
                <w:rFonts w:eastAsia="굴림"/>
                <w:sz w:val="21"/>
                <w:szCs w:val="21"/>
              </w:rPr>
              <w:t>R10</w:t>
            </w:r>
          </w:p>
        </w:tc>
        <w:tc>
          <w:tcPr>
            <w:tcW w:w="1379" w:type="dxa"/>
            <w:tcBorders>
              <w:top w:val="outset" w:sz="6" w:space="0" w:color="auto"/>
              <w:bottom w:val="inset" w:sz="6" w:space="0" w:color="auto"/>
            </w:tcBorders>
            <w:shd w:val="clear" w:color="auto" w:fill="F2F2F2" w:themeFill="background1" w:themeFillShade="F2"/>
            <w:vAlign w:val="center"/>
            <w:hideMark/>
          </w:tcPr>
          <w:p w14:paraId="3A3104FE" w14:textId="77777777" w:rsidR="00A777A1" w:rsidRPr="007F4464" w:rsidRDefault="00A777A1" w:rsidP="00451731">
            <w:pPr>
              <w:jc w:val="center"/>
              <w:rPr>
                <w:rFonts w:eastAsia="굴림"/>
                <w:sz w:val="21"/>
                <w:szCs w:val="21"/>
              </w:rPr>
            </w:pPr>
            <w:r w:rsidRPr="007F4464">
              <w:rPr>
                <w:rFonts w:eastAsia="굴림"/>
                <w:b/>
                <w:bCs/>
                <w:sz w:val="21"/>
                <w:szCs w:val="21"/>
              </w:rPr>
              <w:t>−0.66</w:t>
            </w:r>
          </w:p>
        </w:tc>
        <w:tc>
          <w:tcPr>
            <w:tcW w:w="0" w:type="auto"/>
            <w:tcBorders>
              <w:top w:val="outset" w:sz="6" w:space="0" w:color="auto"/>
              <w:bottom w:val="inset" w:sz="6" w:space="0" w:color="auto"/>
            </w:tcBorders>
            <w:shd w:val="clear" w:color="auto" w:fill="F2F2F2" w:themeFill="background1" w:themeFillShade="F2"/>
            <w:vAlign w:val="center"/>
            <w:hideMark/>
          </w:tcPr>
          <w:p w14:paraId="0599574C" w14:textId="77777777" w:rsidR="00A777A1" w:rsidRPr="007F4464" w:rsidRDefault="00A777A1" w:rsidP="00451731">
            <w:pPr>
              <w:jc w:val="center"/>
              <w:rPr>
                <w:rFonts w:eastAsia="굴림"/>
                <w:sz w:val="21"/>
                <w:szCs w:val="21"/>
              </w:rPr>
            </w:pPr>
            <w:r w:rsidRPr="007F4464">
              <w:rPr>
                <w:rFonts w:eastAsia="굴림"/>
                <w:b/>
                <w:bCs/>
                <w:sz w:val="21"/>
                <w:szCs w:val="21"/>
              </w:rPr>
              <w:t>−0.62</w:t>
            </w:r>
          </w:p>
        </w:tc>
        <w:tc>
          <w:tcPr>
            <w:tcW w:w="0" w:type="auto"/>
            <w:tcBorders>
              <w:top w:val="outset" w:sz="6" w:space="0" w:color="auto"/>
              <w:bottom w:val="inset" w:sz="6" w:space="0" w:color="auto"/>
            </w:tcBorders>
            <w:shd w:val="clear" w:color="auto" w:fill="F2F2F2" w:themeFill="background1" w:themeFillShade="F2"/>
            <w:vAlign w:val="center"/>
            <w:hideMark/>
          </w:tcPr>
          <w:p w14:paraId="66B6BBF9" w14:textId="77777777" w:rsidR="00A777A1" w:rsidRPr="007F4464" w:rsidRDefault="00A777A1" w:rsidP="00451731">
            <w:pPr>
              <w:jc w:val="center"/>
              <w:rPr>
                <w:rFonts w:eastAsia="굴림"/>
                <w:sz w:val="21"/>
                <w:szCs w:val="21"/>
              </w:rPr>
            </w:pPr>
            <w:r w:rsidRPr="007F4464">
              <w:rPr>
                <w:rFonts w:eastAsia="굴림"/>
                <w:sz w:val="21"/>
                <w:szCs w:val="21"/>
              </w:rPr>
              <w:t>0.54</w:t>
            </w:r>
          </w:p>
        </w:tc>
        <w:tc>
          <w:tcPr>
            <w:tcW w:w="0" w:type="auto"/>
            <w:tcBorders>
              <w:top w:val="outset" w:sz="6" w:space="0" w:color="auto"/>
              <w:bottom w:val="inset" w:sz="6" w:space="0" w:color="auto"/>
            </w:tcBorders>
            <w:shd w:val="clear" w:color="auto" w:fill="F2F2F2" w:themeFill="background1" w:themeFillShade="F2"/>
            <w:vAlign w:val="center"/>
            <w:hideMark/>
          </w:tcPr>
          <w:p w14:paraId="0B563699" w14:textId="77777777" w:rsidR="00A777A1" w:rsidRPr="007F4464" w:rsidRDefault="00A777A1" w:rsidP="00451731">
            <w:pPr>
              <w:jc w:val="center"/>
              <w:rPr>
                <w:rFonts w:eastAsia="굴림"/>
                <w:sz w:val="21"/>
                <w:szCs w:val="21"/>
              </w:rPr>
            </w:pPr>
            <w:r w:rsidRPr="007F4464">
              <w:rPr>
                <w:rFonts w:eastAsia="굴림"/>
                <w:sz w:val="21"/>
                <w:szCs w:val="21"/>
              </w:rPr>
              <w:t>0.10</w:t>
            </w:r>
          </w:p>
        </w:tc>
        <w:tc>
          <w:tcPr>
            <w:tcW w:w="0" w:type="auto"/>
            <w:tcBorders>
              <w:top w:val="outset" w:sz="6" w:space="0" w:color="auto"/>
              <w:bottom w:val="inset" w:sz="6" w:space="0" w:color="auto"/>
            </w:tcBorders>
            <w:shd w:val="clear" w:color="auto" w:fill="F2F2F2" w:themeFill="background1" w:themeFillShade="F2"/>
            <w:vAlign w:val="center"/>
            <w:hideMark/>
          </w:tcPr>
          <w:p w14:paraId="057937B8" w14:textId="77777777" w:rsidR="00A777A1" w:rsidRPr="007F4464" w:rsidRDefault="00A777A1" w:rsidP="00451731">
            <w:pPr>
              <w:jc w:val="center"/>
              <w:rPr>
                <w:rFonts w:eastAsia="굴림"/>
                <w:sz w:val="21"/>
                <w:szCs w:val="21"/>
              </w:rPr>
            </w:pPr>
            <w:r w:rsidRPr="007F4464">
              <w:rPr>
                <w:rFonts w:eastAsia="굴림"/>
                <w:sz w:val="21"/>
                <w:szCs w:val="21"/>
              </w:rPr>
              <w:t>0.24</w:t>
            </w:r>
          </w:p>
        </w:tc>
      </w:tr>
      <w:tr w:rsidR="00A777A1" w:rsidRPr="007F4464" w14:paraId="1629FC8B" w14:textId="77777777" w:rsidTr="00A777A1">
        <w:trPr>
          <w:trHeight w:val="357"/>
          <w:tblCellSpacing w:w="15" w:type="dxa"/>
          <w:jc w:val="center"/>
        </w:trPr>
        <w:tc>
          <w:tcPr>
            <w:tcW w:w="1451" w:type="dxa"/>
            <w:vAlign w:val="center"/>
            <w:hideMark/>
          </w:tcPr>
          <w:p w14:paraId="45D1995E" w14:textId="77777777" w:rsidR="00A777A1" w:rsidRPr="007F4464" w:rsidRDefault="00A777A1" w:rsidP="00451731">
            <w:pPr>
              <w:rPr>
                <w:rFonts w:eastAsia="굴림"/>
                <w:sz w:val="21"/>
                <w:szCs w:val="21"/>
              </w:rPr>
            </w:pPr>
            <w:r w:rsidRPr="007F4464">
              <w:rPr>
                <w:rFonts w:eastAsia="굴림"/>
                <w:sz w:val="21"/>
                <w:szCs w:val="21"/>
              </w:rPr>
              <w:t>N10T</w:t>
            </w:r>
          </w:p>
        </w:tc>
        <w:tc>
          <w:tcPr>
            <w:tcW w:w="1379" w:type="dxa"/>
            <w:vAlign w:val="center"/>
            <w:hideMark/>
          </w:tcPr>
          <w:p w14:paraId="14F57B06" w14:textId="77777777" w:rsidR="00A777A1" w:rsidRPr="007F4464" w:rsidRDefault="00A777A1" w:rsidP="00451731">
            <w:pPr>
              <w:jc w:val="center"/>
              <w:rPr>
                <w:rFonts w:eastAsia="굴림"/>
                <w:sz w:val="21"/>
                <w:szCs w:val="21"/>
              </w:rPr>
            </w:pPr>
            <w:r w:rsidRPr="007F4464">
              <w:rPr>
                <w:rFonts w:eastAsia="굴림"/>
                <w:b/>
                <w:bCs/>
                <w:sz w:val="21"/>
                <w:szCs w:val="21"/>
              </w:rPr>
              <w:t>−0.86</w:t>
            </w:r>
          </w:p>
        </w:tc>
        <w:tc>
          <w:tcPr>
            <w:tcW w:w="0" w:type="auto"/>
            <w:vAlign w:val="center"/>
            <w:hideMark/>
          </w:tcPr>
          <w:p w14:paraId="287D60C9" w14:textId="77777777" w:rsidR="00A777A1" w:rsidRPr="007F4464" w:rsidRDefault="00A777A1" w:rsidP="00451731">
            <w:pPr>
              <w:jc w:val="center"/>
              <w:rPr>
                <w:rFonts w:eastAsia="굴림"/>
                <w:sz w:val="21"/>
                <w:szCs w:val="21"/>
              </w:rPr>
            </w:pPr>
            <w:r w:rsidRPr="007F4464">
              <w:rPr>
                <w:rFonts w:eastAsia="굴림"/>
                <w:sz w:val="21"/>
                <w:szCs w:val="21"/>
              </w:rPr>
              <w:t>−0.32</w:t>
            </w:r>
          </w:p>
        </w:tc>
        <w:tc>
          <w:tcPr>
            <w:tcW w:w="0" w:type="auto"/>
            <w:vAlign w:val="center"/>
            <w:hideMark/>
          </w:tcPr>
          <w:p w14:paraId="6CF6BD0F" w14:textId="77777777" w:rsidR="00A777A1" w:rsidRPr="007F4464" w:rsidRDefault="00A777A1" w:rsidP="00451731">
            <w:pPr>
              <w:jc w:val="center"/>
              <w:rPr>
                <w:rFonts w:eastAsia="굴림"/>
                <w:sz w:val="21"/>
                <w:szCs w:val="21"/>
              </w:rPr>
            </w:pPr>
            <w:r w:rsidRPr="007F4464">
              <w:rPr>
                <w:rFonts w:eastAsia="굴림"/>
                <w:sz w:val="21"/>
                <w:szCs w:val="21"/>
              </w:rPr>
              <w:t>0.16</w:t>
            </w:r>
          </w:p>
        </w:tc>
        <w:tc>
          <w:tcPr>
            <w:tcW w:w="0" w:type="auto"/>
            <w:vAlign w:val="center"/>
            <w:hideMark/>
          </w:tcPr>
          <w:p w14:paraId="50BFD193" w14:textId="77777777" w:rsidR="00A777A1" w:rsidRPr="007F4464" w:rsidRDefault="00A777A1" w:rsidP="00451731">
            <w:pPr>
              <w:jc w:val="center"/>
              <w:rPr>
                <w:rFonts w:eastAsia="굴림"/>
                <w:sz w:val="21"/>
                <w:szCs w:val="21"/>
              </w:rPr>
            </w:pPr>
            <w:r w:rsidRPr="007F4464">
              <w:rPr>
                <w:rFonts w:eastAsia="굴림"/>
                <w:sz w:val="21"/>
                <w:szCs w:val="21"/>
              </w:rPr>
              <w:t>−0.10</w:t>
            </w:r>
          </w:p>
        </w:tc>
        <w:tc>
          <w:tcPr>
            <w:tcW w:w="0" w:type="auto"/>
            <w:vAlign w:val="center"/>
            <w:hideMark/>
          </w:tcPr>
          <w:p w14:paraId="69D7C83F" w14:textId="77777777" w:rsidR="00A777A1" w:rsidRPr="007F4464" w:rsidRDefault="00A777A1" w:rsidP="00451731">
            <w:pPr>
              <w:jc w:val="center"/>
              <w:rPr>
                <w:rFonts w:eastAsia="굴림"/>
                <w:sz w:val="21"/>
                <w:szCs w:val="21"/>
              </w:rPr>
            </w:pPr>
            <w:r w:rsidRPr="007F4464">
              <w:rPr>
                <w:rFonts w:eastAsia="굴림"/>
                <w:sz w:val="21"/>
                <w:szCs w:val="21"/>
              </w:rPr>
              <w:t>0.07</w:t>
            </w:r>
          </w:p>
        </w:tc>
      </w:tr>
      <w:tr w:rsidR="00A777A1" w:rsidRPr="007F4464" w14:paraId="30C071F7"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63CA2A4C" w14:textId="77777777" w:rsidR="00A777A1" w:rsidRPr="007F4464" w:rsidRDefault="00A777A1" w:rsidP="00451731">
            <w:pPr>
              <w:rPr>
                <w:rFonts w:eastAsia="굴림"/>
                <w:sz w:val="21"/>
                <w:szCs w:val="21"/>
              </w:rPr>
            </w:pPr>
            <w:r w:rsidRPr="007F4464">
              <w:rPr>
                <w:rFonts w:eastAsia="굴림"/>
                <w:sz w:val="21"/>
                <w:szCs w:val="21"/>
              </w:rPr>
              <w:t>N24T</w:t>
            </w:r>
          </w:p>
        </w:tc>
        <w:tc>
          <w:tcPr>
            <w:tcW w:w="1379" w:type="dxa"/>
            <w:tcBorders>
              <w:top w:val="outset" w:sz="6" w:space="0" w:color="auto"/>
              <w:bottom w:val="inset" w:sz="6" w:space="0" w:color="auto"/>
            </w:tcBorders>
            <w:shd w:val="clear" w:color="auto" w:fill="F2F2F2" w:themeFill="background1" w:themeFillShade="F2"/>
            <w:vAlign w:val="center"/>
            <w:hideMark/>
          </w:tcPr>
          <w:p w14:paraId="5DC5A297" w14:textId="77777777" w:rsidR="00A777A1" w:rsidRPr="007F4464" w:rsidRDefault="00A777A1" w:rsidP="00451731">
            <w:pPr>
              <w:jc w:val="center"/>
              <w:rPr>
                <w:rFonts w:eastAsia="굴림"/>
                <w:sz w:val="21"/>
                <w:szCs w:val="21"/>
              </w:rPr>
            </w:pPr>
            <w:r w:rsidRPr="007F4464">
              <w:rPr>
                <w:rFonts w:eastAsia="굴림"/>
                <w:b/>
                <w:bCs/>
                <w:sz w:val="21"/>
                <w:szCs w:val="21"/>
              </w:rPr>
              <w:t>−0.66</w:t>
            </w:r>
          </w:p>
        </w:tc>
        <w:tc>
          <w:tcPr>
            <w:tcW w:w="0" w:type="auto"/>
            <w:tcBorders>
              <w:top w:val="outset" w:sz="6" w:space="0" w:color="auto"/>
              <w:bottom w:val="inset" w:sz="6" w:space="0" w:color="auto"/>
            </w:tcBorders>
            <w:shd w:val="clear" w:color="auto" w:fill="F2F2F2" w:themeFill="background1" w:themeFillShade="F2"/>
            <w:vAlign w:val="center"/>
            <w:hideMark/>
          </w:tcPr>
          <w:p w14:paraId="01FB53CD" w14:textId="77777777" w:rsidR="00A777A1" w:rsidRPr="007F4464" w:rsidRDefault="00A777A1" w:rsidP="00451731">
            <w:pPr>
              <w:jc w:val="center"/>
              <w:rPr>
                <w:rFonts w:eastAsia="굴림"/>
                <w:sz w:val="21"/>
                <w:szCs w:val="21"/>
              </w:rPr>
            </w:pPr>
            <w:r w:rsidRPr="007F4464">
              <w:rPr>
                <w:rFonts w:eastAsia="굴림"/>
                <w:sz w:val="21"/>
                <w:szCs w:val="21"/>
              </w:rPr>
              <w:t>−0.22</w:t>
            </w:r>
          </w:p>
        </w:tc>
        <w:tc>
          <w:tcPr>
            <w:tcW w:w="0" w:type="auto"/>
            <w:tcBorders>
              <w:top w:val="outset" w:sz="6" w:space="0" w:color="auto"/>
              <w:bottom w:val="inset" w:sz="6" w:space="0" w:color="auto"/>
            </w:tcBorders>
            <w:shd w:val="clear" w:color="auto" w:fill="F2F2F2" w:themeFill="background1" w:themeFillShade="F2"/>
            <w:vAlign w:val="center"/>
            <w:hideMark/>
          </w:tcPr>
          <w:p w14:paraId="21CA83E4" w14:textId="77777777" w:rsidR="00A777A1" w:rsidRPr="007F4464" w:rsidRDefault="00A777A1" w:rsidP="00451731">
            <w:pPr>
              <w:jc w:val="center"/>
              <w:rPr>
                <w:rFonts w:eastAsia="굴림"/>
                <w:sz w:val="21"/>
                <w:szCs w:val="21"/>
              </w:rPr>
            </w:pPr>
            <w:r w:rsidRPr="007F4464">
              <w:rPr>
                <w:rFonts w:eastAsia="굴림"/>
                <w:sz w:val="21"/>
                <w:szCs w:val="21"/>
              </w:rPr>
              <w:t>−0.27</w:t>
            </w:r>
          </w:p>
        </w:tc>
        <w:tc>
          <w:tcPr>
            <w:tcW w:w="0" w:type="auto"/>
            <w:tcBorders>
              <w:top w:val="outset" w:sz="6" w:space="0" w:color="auto"/>
              <w:bottom w:val="inset" w:sz="6" w:space="0" w:color="auto"/>
            </w:tcBorders>
            <w:shd w:val="clear" w:color="auto" w:fill="F2F2F2" w:themeFill="background1" w:themeFillShade="F2"/>
            <w:vAlign w:val="center"/>
            <w:hideMark/>
          </w:tcPr>
          <w:p w14:paraId="71327FF1" w14:textId="77777777" w:rsidR="00A777A1" w:rsidRPr="007F4464" w:rsidRDefault="00A777A1" w:rsidP="00451731">
            <w:pPr>
              <w:jc w:val="center"/>
              <w:rPr>
                <w:rFonts w:eastAsia="굴림"/>
                <w:sz w:val="21"/>
                <w:szCs w:val="21"/>
              </w:rPr>
            </w:pPr>
            <w:r w:rsidRPr="007F4464">
              <w:rPr>
                <w:rFonts w:eastAsia="굴림"/>
                <w:sz w:val="21"/>
                <w:szCs w:val="21"/>
              </w:rPr>
              <w:t>0.27</w:t>
            </w:r>
          </w:p>
        </w:tc>
        <w:tc>
          <w:tcPr>
            <w:tcW w:w="0" w:type="auto"/>
            <w:tcBorders>
              <w:top w:val="outset" w:sz="6" w:space="0" w:color="auto"/>
              <w:bottom w:val="inset" w:sz="6" w:space="0" w:color="auto"/>
            </w:tcBorders>
            <w:shd w:val="clear" w:color="auto" w:fill="F2F2F2" w:themeFill="background1" w:themeFillShade="F2"/>
            <w:vAlign w:val="center"/>
            <w:hideMark/>
          </w:tcPr>
          <w:p w14:paraId="396347A6" w14:textId="77777777" w:rsidR="00A777A1" w:rsidRPr="007F4464" w:rsidRDefault="00A777A1" w:rsidP="00451731">
            <w:pPr>
              <w:jc w:val="center"/>
              <w:rPr>
                <w:rFonts w:eastAsia="굴림"/>
                <w:sz w:val="21"/>
                <w:szCs w:val="21"/>
              </w:rPr>
            </w:pPr>
            <w:r w:rsidRPr="007F4464">
              <w:rPr>
                <w:rFonts w:eastAsia="굴림"/>
                <w:sz w:val="21"/>
                <w:szCs w:val="21"/>
              </w:rPr>
              <w:t>0.06</w:t>
            </w:r>
          </w:p>
        </w:tc>
      </w:tr>
      <w:tr w:rsidR="00A777A1" w:rsidRPr="007F4464" w14:paraId="32AA57DE" w14:textId="77777777" w:rsidTr="00A777A1">
        <w:trPr>
          <w:trHeight w:val="377"/>
          <w:tblCellSpacing w:w="15" w:type="dxa"/>
          <w:jc w:val="center"/>
        </w:trPr>
        <w:tc>
          <w:tcPr>
            <w:tcW w:w="1451" w:type="dxa"/>
            <w:vAlign w:val="center"/>
            <w:hideMark/>
          </w:tcPr>
          <w:p w14:paraId="61E0CF38" w14:textId="77777777" w:rsidR="00A777A1" w:rsidRPr="007F4464" w:rsidRDefault="00A777A1" w:rsidP="00451731">
            <w:pPr>
              <w:rPr>
                <w:rFonts w:eastAsia="굴림"/>
                <w:sz w:val="21"/>
                <w:szCs w:val="21"/>
              </w:rPr>
            </w:pPr>
            <w:r w:rsidRPr="007F4464">
              <w:rPr>
                <w:rFonts w:eastAsia="굴림"/>
                <w:sz w:val="21"/>
                <w:szCs w:val="21"/>
              </w:rPr>
              <w:t>WL10</w:t>
            </w:r>
          </w:p>
        </w:tc>
        <w:tc>
          <w:tcPr>
            <w:tcW w:w="1379" w:type="dxa"/>
            <w:vAlign w:val="center"/>
            <w:hideMark/>
          </w:tcPr>
          <w:p w14:paraId="087A83EB" w14:textId="77777777" w:rsidR="00A777A1" w:rsidRPr="007F4464" w:rsidRDefault="00A777A1" w:rsidP="00451731">
            <w:pPr>
              <w:jc w:val="center"/>
              <w:rPr>
                <w:rFonts w:eastAsia="굴림"/>
                <w:sz w:val="21"/>
                <w:szCs w:val="21"/>
              </w:rPr>
            </w:pPr>
            <w:r w:rsidRPr="007F4464">
              <w:rPr>
                <w:rFonts w:eastAsia="굴림"/>
                <w:b/>
                <w:bCs/>
                <w:sz w:val="21"/>
                <w:szCs w:val="21"/>
              </w:rPr>
              <w:t>−0.58</w:t>
            </w:r>
          </w:p>
        </w:tc>
        <w:tc>
          <w:tcPr>
            <w:tcW w:w="0" w:type="auto"/>
            <w:vAlign w:val="center"/>
            <w:hideMark/>
          </w:tcPr>
          <w:p w14:paraId="5F23896A" w14:textId="77777777" w:rsidR="00A777A1" w:rsidRPr="007F4464" w:rsidRDefault="00A777A1" w:rsidP="00451731">
            <w:pPr>
              <w:jc w:val="center"/>
              <w:rPr>
                <w:rFonts w:eastAsia="굴림"/>
                <w:sz w:val="21"/>
                <w:szCs w:val="21"/>
              </w:rPr>
            </w:pPr>
            <w:r w:rsidRPr="007F4464">
              <w:rPr>
                <w:rFonts w:eastAsia="굴림"/>
                <w:sz w:val="21"/>
                <w:szCs w:val="21"/>
              </w:rPr>
              <w:t>−0.41</w:t>
            </w:r>
          </w:p>
        </w:tc>
        <w:tc>
          <w:tcPr>
            <w:tcW w:w="0" w:type="auto"/>
            <w:vAlign w:val="center"/>
            <w:hideMark/>
          </w:tcPr>
          <w:p w14:paraId="715B8670" w14:textId="77777777" w:rsidR="00A777A1" w:rsidRPr="007F4464" w:rsidRDefault="00A777A1" w:rsidP="00451731">
            <w:pPr>
              <w:jc w:val="center"/>
              <w:rPr>
                <w:rFonts w:eastAsia="굴림"/>
                <w:sz w:val="21"/>
                <w:szCs w:val="21"/>
              </w:rPr>
            </w:pPr>
            <w:r w:rsidRPr="007F4464">
              <w:rPr>
                <w:rFonts w:eastAsia="굴림"/>
                <w:sz w:val="21"/>
                <w:szCs w:val="21"/>
              </w:rPr>
              <w:t>0.35</w:t>
            </w:r>
          </w:p>
        </w:tc>
        <w:tc>
          <w:tcPr>
            <w:tcW w:w="0" w:type="auto"/>
            <w:vAlign w:val="center"/>
            <w:hideMark/>
          </w:tcPr>
          <w:p w14:paraId="5F417C35" w14:textId="77777777" w:rsidR="00A777A1" w:rsidRPr="007F4464" w:rsidRDefault="00A777A1" w:rsidP="00451731">
            <w:pPr>
              <w:jc w:val="center"/>
              <w:rPr>
                <w:rFonts w:eastAsia="굴림"/>
                <w:sz w:val="21"/>
                <w:szCs w:val="21"/>
              </w:rPr>
            </w:pPr>
            <w:r w:rsidRPr="007F4464">
              <w:rPr>
                <w:rFonts w:eastAsia="굴림"/>
                <w:sz w:val="21"/>
                <w:szCs w:val="21"/>
              </w:rPr>
              <w:t>0.44</w:t>
            </w:r>
          </w:p>
        </w:tc>
        <w:tc>
          <w:tcPr>
            <w:tcW w:w="0" w:type="auto"/>
            <w:vAlign w:val="center"/>
            <w:hideMark/>
          </w:tcPr>
          <w:p w14:paraId="6E46F177" w14:textId="77777777" w:rsidR="00A777A1" w:rsidRPr="007F4464" w:rsidRDefault="00A777A1" w:rsidP="00451731">
            <w:pPr>
              <w:jc w:val="center"/>
              <w:rPr>
                <w:rFonts w:eastAsia="굴림"/>
                <w:sz w:val="21"/>
                <w:szCs w:val="21"/>
              </w:rPr>
            </w:pPr>
            <w:r w:rsidRPr="007F4464">
              <w:rPr>
                <w:rFonts w:eastAsia="굴림"/>
                <w:sz w:val="21"/>
                <w:szCs w:val="21"/>
              </w:rPr>
              <w:t>0.31</w:t>
            </w:r>
          </w:p>
        </w:tc>
      </w:tr>
      <w:tr w:rsidR="00A777A1" w:rsidRPr="007F4464" w14:paraId="3351C3AA"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4BF9C061" w14:textId="77777777" w:rsidR="00A777A1" w:rsidRPr="007F4464" w:rsidRDefault="00A777A1" w:rsidP="00451731">
            <w:pPr>
              <w:rPr>
                <w:rFonts w:eastAsia="굴림"/>
                <w:sz w:val="21"/>
                <w:szCs w:val="21"/>
              </w:rPr>
            </w:pPr>
            <w:r w:rsidRPr="007F4464">
              <w:rPr>
                <w:rFonts w:eastAsia="굴림"/>
                <w:sz w:val="21"/>
                <w:szCs w:val="21"/>
              </w:rPr>
              <w:t>EPO5</w:t>
            </w:r>
          </w:p>
        </w:tc>
        <w:tc>
          <w:tcPr>
            <w:tcW w:w="1379" w:type="dxa"/>
            <w:tcBorders>
              <w:top w:val="outset" w:sz="6" w:space="0" w:color="auto"/>
              <w:bottom w:val="inset" w:sz="6" w:space="0" w:color="auto"/>
            </w:tcBorders>
            <w:shd w:val="clear" w:color="auto" w:fill="F2F2F2" w:themeFill="background1" w:themeFillShade="F2"/>
            <w:vAlign w:val="center"/>
            <w:hideMark/>
          </w:tcPr>
          <w:p w14:paraId="4756362F" w14:textId="77777777" w:rsidR="00A777A1" w:rsidRPr="007F4464" w:rsidRDefault="00A777A1" w:rsidP="00451731">
            <w:pPr>
              <w:jc w:val="center"/>
              <w:rPr>
                <w:rFonts w:eastAsia="굴림"/>
                <w:sz w:val="21"/>
                <w:szCs w:val="21"/>
              </w:rPr>
            </w:pPr>
            <w:r w:rsidRPr="007F4464">
              <w:rPr>
                <w:rFonts w:eastAsia="굴림"/>
                <w:sz w:val="21"/>
                <w:szCs w:val="21"/>
              </w:rPr>
              <w:t>0.46</w:t>
            </w:r>
          </w:p>
        </w:tc>
        <w:tc>
          <w:tcPr>
            <w:tcW w:w="0" w:type="auto"/>
            <w:tcBorders>
              <w:top w:val="outset" w:sz="6" w:space="0" w:color="auto"/>
              <w:bottom w:val="inset" w:sz="6" w:space="0" w:color="auto"/>
            </w:tcBorders>
            <w:shd w:val="clear" w:color="auto" w:fill="F2F2F2" w:themeFill="background1" w:themeFillShade="F2"/>
            <w:vAlign w:val="center"/>
            <w:hideMark/>
          </w:tcPr>
          <w:p w14:paraId="516986F5" w14:textId="77777777" w:rsidR="00A777A1" w:rsidRPr="007F4464" w:rsidRDefault="00A777A1" w:rsidP="00451731">
            <w:pPr>
              <w:jc w:val="center"/>
              <w:rPr>
                <w:rFonts w:eastAsia="굴림"/>
                <w:sz w:val="21"/>
                <w:szCs w:val="21"/>
              </w:rPr>
            </w:pPr>
            <w:r w:rsidRPr="007F4464">
              <w:rPr>
                <w:rFonts w:eastAsia="굴림"/>
                <w:b/>
                <w:bCs/>
                <w:sz w:val="21"/>
                <w:szCs w:val="21"/>
              </w:rPr>
              <w:t>0.75</w:t>
            </w:r>
          </w:p>
        </w:tc>
        <w:tc>
          <w:tcPr>
            <w:tcW w:w="0" w:type="auto"/>
            <w:tcBorders>
              <w:top w:val="outset" w:sz="6" w:space="0" w:color="auto"/>
              <w:bottom w:val="inset" w:sz="6" w:space="0" w:color="auto"/>
            </w:tcBorders>
            <w:shd w:val="clear" w:color="auto" w:fill="F2F2F2" w:themeFill="background1" w:themeFillShade="F2"/>
            <w:vAlign w:val="center"/>
            <w:hideMark/>
          </w:tcPr>
          <w:p w14:paraId="586B55B2" w14:textId="77777777" w:rsidR="00A777A1" w:rsidRPr="007F4464" w:rsidRDefault="00A777A1" w:rsidP="00451731">
            <w:pPr>
              <w:jc w:val="center"/>
              <w:rPr>
                <w:rFonts w:eastAsia="굴림"/>
                <w:sz w:val="21"/>
                <w:szCs w:val="21"/>
              </w:rPr>
            </w:pPr>
            <w:r w:rsidRPr="007F4464">
              <w:rPr>
                <w:rFonts w:eastAsia="굴림"/>
                <w:sz w:val="21"/>
                <w:szCs w:val="21"/>
              </w:rPr>
              <w:t>0.28</w:t>
            </w:r>
          </w:p>
        </w:tc>
        <w:tc>
          <w:tcPr>
            <w:tcW w:w="0" w:type="auto"/>
            <w:tcBorders>
              <w:top w:val="outset" w:sz="6" w:space="0" w:color="auto"/>
              <w:bottom w:val="inset" w:sz="6" w:space="0" w:color="auto"/>
            </w:tcBorders>
            <w:shd w:val="clear" w:color="auto" w:fill="F2F2F2" w:themeFill="background1" w:themeFillShade="F2"/>
            <w:vAlign w:val="center"/>
            <w:hideMark/>
          </w:tcPr>
          <w:p w14:paraId="28C36EB3" w14:textId="77777777" w:rsidR="00A777A1" w:rsidRPr="007F4464" w:rsidRDefault="00A777A1" w:rsidP="00451731">
            <w:pPr>
              <w:jc w:val="center"/>
              <w:rPr>
                <w:rFonts w:eastAsia="굴림"/>
                <w:sz w:val="21"/>
                <w:szCs w:val="21"/>
              </w:rPr>
            </w:pPr>
            <w:r w:rsidRPr="007F4464">
              <w:rPr>
                <w:rFonts w:eastAsia="굴림"/>
                <w:sz w:val="21"/>
                <w:szCs w:val="21"/>
              </w:rPr>
              <w:t>−0.11</w:t>
            </w:r>
          </w:p>
        </w:tc>
        <w:tc>
          <w:tcPr>
            <w:tcW w:w="0" w:type="auto"/>
            <w:tcBorders>
              <w:top w:val="outset" w:sz="6" w:space="0" w:color="auto"/>
              <w:bottom w:val="inset" w:sz="6" w:space="0" w:color="auto"/>
            </w:tcBorders>
            <w:shd w:val="clear" w:color="auto" w:fill="F2F2F2" w:themeFill="background1" w:themeFillShade="F2"/>
            <w:vAlign w:val="center"/>
            <w:hideMark/>
          </w:tcPr>
          <w:p w14:paraId="6C7A851E" w14:textId="77777777" w:rsidR="00A777A1" w:rsidRPr="007F4464" w:rsidRDefault="00A777A1" w:rsidP="00451731">
            <w:pPr>
              <w:jc w:val="center"/>
              <w:rPr>
                <w:rFonts w:eastAsia="굴림"/>
                <w:sz w:val="21"/>
                <w:szCs w:val="21"/>
              </w:rPr>
            </w:pPr>
            <w:r w:rsidRPr="007F4464">
              <w:rPr>
                <w:rFonts w:eastAsia="굴림"/>
                <w:sz w:val="21"/>
                <w:szCs w:val="21"/>
              </w:rPr>
              <w:t>0.07</w:t>
            </w:r>
          </w:p>
        </w:tc>
      </w:tr>
      <w:tr w:rsidR="00A777A1" w:rsidRPr="007F4464" w14:paraId="54C8E475" w14:textId="77777777" w:rsidTr="00A777A1">
        <w:trPr>
          <w:trHeight w:val="357"/>
          <w:tblCellSpacing w:w="15" w:type="dxa"/>
          <w:jc w:val="center"/>
        </w:trPr>
        <w:tc>
          <w:tcPr>
            <w:tcW w:w="1451" w:type="dxa"/>
            <w:vAlign w:val="center"/>
            <w:hideMark/>
          </w:tcPr>
          <w:p w14:paraId="62CC1CA9" w14:textId="77777777" w:rsidR="00A777A1" w:rsidRPr="007F4464" w:rsidRDefault="00A777A1" w:rsidP="00451731">
            <w:pPr>
              <w:rPr>
                <w:rFonts w:eastAsia="굴림"/>
                <w:sz w:val="21"/>
                <w:szCs w:val="21"/>
              </w:rPr>
            </w:pPr>
            <w:r w:rsidRPr="007F4464">
              <w:rPr>
                <w:rFonts w:eastAsia="굴림"/>
                <w:sz w:val="21"/>
                <w:szCs w:val="21"/>
              </w:rPr>
              <w:t>EPCE5</w:t>
            </w:r>
          </w:p>
        </w:tc>
        <w:tc>
          <w:tcPr>
            <w:tcW w:w="1379" w:type="dxa"/>
            <w:vAlign w:val="center"/>
            <w:hideMark/>
          </w:tcPr>
          <w:p w14:paraId="4B74594F" w14:textId="77777777" w:rsidR="00A777A1" w:rsidRPr="007F4464" w:rsidRDefault="00A777A1" w:rsidP="00451731">
            <w:pPr>
              <w:jc w:val="center"/>
              <w:rPr>
                <w:rFonts w:eastAsia="굴림"/>
                <w:sz w:val="21"/>
                <w:szCs w:val="21"/>
              </w:rPr>
            </w:pPr>
            <w:r w:rsidRPr="007F4464">
              <w:rPr>
                <w:rFonts w:eastAsia="굴림"/>
                <w:b/>
                <w:bCs/>
                <w:sz w:val="21"/>
                <w:szCs w:val="21"/>
              </w:rPr>
              <w:t>0.57</w:t>
            </w:r>
          </w:p>
        </w:tc>
        <w:tc>
          <w:tcPr>
            <w:tcW w:w="0" w:type="auto"/>
            <w:vAlign w:val="center"/>
            <w:hideMark/>
          </w:tcPr>
          <w:p w14:paraId="49930457" w14:textId="77777777" w:rsidR="00A777A1" w:rsidRPr="007F4464" w:rsidRDefault="00A777A1" w:rsidP="00451731">
            <w:pPr>
              <w:jc w:val="center"/>
              <w:rPr>
                <w:rFonts w:eastAsia="굴림"/>
                <w:sz w:val="21"/>
                <w:szCs w:val="21"/>
              </w:rPr>
            </w:pPr>
            <w:r w:rsidRPr="007F4464">
              <w:rPr>
                <w:rFonts w:eastAsia="굴림"/>
                <w:b/>
                <w:bCs/>
                <w:sz w:val="21"/>
                <w:szCs w:val="21"/>
              </w:rPr>
              <w:t>0.74</w:t>
            </w:r>
          </w:p>
        </w:tc>
        <w:tc>
          <w:tcPr>
            <w:tcW w:w="0" w:type="auto"/>
            <w:vAlign w:val="center"/>
            <w:hideMark/>
          </w:tcPr>
          <w:p w14:paraId="281A52E0" w14:textId="77777777" w:rsidR="00A777A1" w:rsidRPr="007F4464" w:rsidRDefault="00A777A1" w:rsidP="00451731">
            <w:pPr>
              <w:jc w:val="center"/>
              <w:rPr>
                <w:rFonts w:eastAsia="굴림"/>
                <w:sz w:val="21"/>
                <w:szCs w:val="21"/>
              </w:rPr>
            </w:pPr>
            <w:r w:rsidRPr="007F4464">
              <w:rPr>
                <w:rFonts w:eastAsia="굴림"/>
                <w:sz w:val="21"/>
                <w:szCs w:val="21"/>
              </w:rPr>
              <w:t>−0.27</w:t>
            </w:r>
          </w:p>
        </w:tc>
        <w:tc>
          <w:tcPr>
            <w:tcW w:w="0" w:type="auto"/>
            <w:vAlign w:val="center"/>
            <w:hideMark/>
          </w:tcPr>
          <w:p w14:paraId="14EA29FA" w14:textId="77777777" w:rsidR="00A777A1" w:rsidRPr="007F4464" w:rsidRDefault="00A777A1" w:rsidP="00451731">
            <w:pPr>
              <w:jc w:val="center"/>
              <w:rPr>
                <w:rFonts w:eastAsia="굴림"/>
                <w:sz w:val="21"/>
                <w:szCs w:val="21"/>
              </w:rPr>
            </w:pPr>
            <w:r w:rsidRPr="007F4464">
              <w:rPr>
                <w:rFonts w:eastAsia="굴림"/>
                <w:sz w:val="21"/>
                <w:szCs w:val="21"/>
              </w:rPr>
              <w:t>0.09</w:t>
            </w:r>
          </w:p>
        </w:tc>
        <w:tc>
          <w:tcPr>
            <w:tcW w:w="0" w:type="auto"/>
            <w:vAlign w:val="center"/>
            <w:hideMark/>
          </w:tcPr>
          <w:p w14:paraId="7659240C" w14:textId="77777777" w:rsidR="00A777A1" w:rsidRPr="007F4464" w:rsidRDefault="00A777A1" w:rsidP="00451731">
            <w:pPr>
              <w:jc w:val="center"/>
              <w:rPr>
                <w:rFonts w:eastAsia="굴림"/>
                <w:sz w:val="21"/>
                <w:szCs w:val="21"/>
              </w:rPr>
            </w:pPr>
            <w:r w:rsidRPr="007F4464">
              <w:rPr>
                <w:rFonts w:eastAsia="굴림"/>
                <w:sz w:val="21"/>
                <w:szCs w:val="21"/>
              </w:rPr>
              <w:t>0.01</w:t>
            </w:r>
          </w:p>
        </w:tc>
      </w:tr>
      <w:tr w:rsidR="00A777A1" w:rsidRPr="007F4464" w14:paraId="61473993"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39F13F56" w14:textId="77777777" w:rsidR="00A777A1" w:rsidRPr="007F4464" w:rsidRDefault="00A777A1" w:rsidP="00451731">
            <w:pPr>
              <w:rPr>
                <w:rFonts w:eastAsia="굴림"/>
                <w:sz w:val="21"/>
                <w:szCs w:val="21"/>
              </w:rPr>
            </w:pPr>
            <w:r w:rsidRPr="007F4464">
              <w:rPr>
                <w:rFonts w:eastAsia="굴림"/>
                <w:sz w:val="21"/>
                <w:szCs w:val="21"/>
              </w:rPr>
              <w:t>EPCL5</w:t>
            </w:r>
          </w:p>
        </w:tc>
        <w:tc>
          <w:tcPr>
            <w:tcW w:w="1379" w:type="dxa"/>
            <w:tcBorders>
              <w:top w:val="outset" w:sz="6" w:space="0" w:color="auto"/>
              <w:bottom w:val="inset" w:sz="6" w:space="0" w:color="auto"/>
            </w:tcBorders>
            <w:shd w:val="clear" w:color="auto" w:fill="F2F2F2" w:themeFill="background1" w:themeFillShade="F2"/>
            <w:vAlign w:val="center"/>
            <w:hideMark/>
          </w:tcPr>
          <w:p w14:paraId="7717901E" w14:textId="77777777" w:rsidR="00A777A1" w:rsidRPr="007F4464" w:rsidRDefault="00A777A1" w:rsidP="00451731">
            <w:pPr>
              <w:jc w:val="center"/>
              <w:rPr>
                <w:rFonts w:eastAsia="굴림"/>
                <w:sz w:val="21"/>
                <w:szCs w:val="21"/>
              </w:rPr>
            </w:pPr>
            <w:r w:rsidRPr="007F4464">
              <w:rPr>
                <w:rFonts w:eastAsia="굴림"/>
                <w:sz w:val="21"/>
                <w:szCs w:val="21"/>
              </w:rPr>
              <w:t>−0.22</w:t>
            </w:r>
          </w:p>
        </w:tc>
        <w:tc>
          <w:tcPr>
            <w:tcW w:w="0" w:type="auto"/>
            <w:tcBorders>
              <w:top w:val="outset" w:sz="6" w:space="0" w:color="auto"/>
              <w:bottom w:val="inset" w:sz="6" w:space="0" w:color="auto"/>
            </w:tcBorders>
            <w:shd w:val="clear" w:color="auto" w:fill="F2F2F2" w:themeFill="background1" w:themeFillShade="F2"/>
            <w:vAlign w:val="center"/>
            <w:hideMark/>
          </w:tcPr>
          <w:p w14:paraId="5E00D2D8" w14:textId="77777777" w:rsidR="00A777A1" w:rsidRPr="007F4464" w:rsidRDefault="00A777A1" w:rsidP="00451731">
            <w:pPr>
              <w:jc w:val="center"/>
              <w:rPr>
                <w:rFonts w:eastAsia="굴림"/>
                <w:sz w:val="21"/>
                <w:szCs w:val="21"/>
              </w:rPr>
            </w:pPr>
            <w:r w:rsidRPr="007F4464">
              <w:rPr>
                <w:rFonts w:eastAsia="굴림"/>
                <w:b/>
                <w:bCs/>
                <w:sz w:val="21"/>
                <w:szCs w:val="21"/>
              </w:rPr>
              <w:t>−0.95</w:t>
            </w:r>
          </w:p>
        </w:tc>
        <w:tc>
          <w:tcPr>
            <w:tcW w:w="0" w:type="auto"/>
            <w:tcBorders>
              <w:top w:val="outset" w:sz="6" w:space="0" w:color="auto"/>
              <w:bottom w:val="inset" w:sz="6" w:space="0" w:color="auto"/>
            </w:tcBorders>
            <w:shd w:val="clear" w:color="auto" w:fill="F2F2F2" w:themeFill="background1" w:themeFillShade="F2"/>
            <w:vAlign w:val="center"/>
            <w:hideMark/>
          </w:tcPr>
          <w:p w14:paraId="60A5A3B9" w14:textId="77777777" w:rsidR="00A777A1" w:rsidRPr="007F4464" w:rsidRDefault="00A777A1" w:rsidP="00451731">
            <w:pPr>
              <w:jc w:val="center"/>
              <w:rPr>
                <w:rFonts w:eastAsia="굴림"/>
                <w:sz w:val="21"/>
                <w:szCs w:val="21"/>
              </w:rPr>
            </w:pPr>
            <w:r w:rsidRPr="007F4464">
              <w:rPr>
                <w:rFonts w:eastAsia="굴림"/>
                <w:sz w:val="21"/>
                <w:szCs w:val="21"/>
              </w:rPr>
              <w:t>0.11</w:t>
            </w:r>
          </w:p>
        </w:tc>
        <w:tc>
          <w:tcPr>
            <w:tcW w:w="0" w:type="auto"/>
            <w:tcBorders>
              <w:top w:val="outset" w:sz="6" w:space="0" w:color="auto"/>
              <w:bottom w:val="inset" w:sz="6" w:space="0" w:color="auto"/>
            </w:tcBorders>
            <w:shd w:val="clear" w:color="auto" w:fill="F2F2F2" w:themeFill="background1" w:themeFillShade="F2"/>
            <w:vAlign w:val="center"/>
            <w:hideMark/>
          </w:tcPr>
          <w:p w14:paraId="4D86E8B1" w14:textId="77777777" w:rsidR="00A777A1" w:rsidRPr="007F4464" w:rsidRDefault="00A777A1" w:rsidP="00451731">
            <w:pPr>
              <w:jc w:val="center"/>
              <w:rPr>
                <w:rFonts w:eastAsia="굴림"/>
                <w:sz w:val="21"/>
                <w:szCs w:val="21"/>
              </w:rPr>
            </w:pPr>
            <w:r w:rsidRPr="007F4464">
              <w:rPr>
                <w:rFonts w:eastAsia="굴림"/>
                <w:sz w:val="21"/>
                <w:szCs w:val="21"/>
              </w:rPr>
              <w:t>0.07</w:t>
            </w:r>
          </w:p>
        </w:tc>
        <w:tc>
          <w:tcPr>
            <w:tcW w:w="0" w:type="auto"/>
            <w:tcBorders>
              <w:top w:val="outset" w:sz="6" w:space="0" w:color="auto"/>
              <w:bottom w:val="inset" w:sz="6" w:space="0" w:color="auto"/>
            </w:tcBorders>
            <w:shd w:val="clear" w:color="auto" w:fill="F2F2F2" w:themeFill="background1" w:themeFillShade="F2"/>
            <w:vAlign w:val="center"/>
            <w:hideMark/>
          </w:tcPr>
          <w:p w14:paraId="4B99AB23" w14:textId="77777777" w:rsidR="00A777A1" w:rsidRPr="007F4464" w:rsidRDefault="00A777A1" w:rsidP="00451731">
            <w:pPr>
              <w:jc w:val="center"/>
              <w:rPr>
                <w:rFonts w:eastAsia="굴림"/>
                <w:sz w:val="21"/>
                <w:szCs w:val="21"/>
              </w:rPr>
            </w:pPr>
            <w:r w:rsidRPr="007F4464">
              <w:rPr>
                <w:rFonts w:eastAsia="굴림"/>
                <w:sz w:val="21"/>
                <w:szCs w:val="21"/>
              </w:rPr>
              <w:t>0.06</w:t>
            </w:r>
          </w:p>
        </w:tc>
      </w:tr>
      <w:tr w:rsidR="00A777A1" w:rsidRPr="007F4464" w14:paraId="3E96AAD9" w14:textId="77777777" w:rsidTr="00A777A1">
        <w:trPr>
          <w:trHeight w:val="357"/>
          <w:tblCellSpacing w:w="15" w:type="dxa"/>
          <w:jc w:val="center"/>
        </w:trPr>
        <w:tc>
          <w:tcPr>
            <w:tcW w:w="1451" w:type="dxa"/>
            <w:vAlign w:val="center"/>
            <w:hideMark/>
          </w:tcPr>
          <w:p w14:paraId="0478B0C5" w14:textId="77777777" w:rsidR="00A777A1" w:rsidRPr="007F4464" w:rsidRDefault="00A777A1" w:rsidP="00451731">
            <w:pPr>
              <w:rPr>
                <w:rFonts w:eastAsia="굴림"/>
                <w:sz w:val="21"/>
                <w:szCs w:val="21"/>
              </w:rPr>
            </w:pPr>
            <w:r w:rsidRPr="007F4464">
              <w:rPr>
                <w:rFonts w:eastAsia="굴림"/>
                <w:sz w:val="21"/>
                <w:szCs w:val="21"/>
              </w:rPr>
              <w:t>EPH5</w:t>
            </w:r>
          </w:p>
        </w:tc>
        <w:tc>
          <w:tcPr>
            <w:tcW w:w="1379" w:type="dxa"/>
            <w:vAlign w:val="center"/>
            <w:hideMark/>
          </w:tcPr>
          <w:p w14:paraId="25222C6A" w14:textId="77777777" w:rsidR="00A777A1" w:rsidRPr="007F4464" w:rsidRDefault="00A777A1" w:rsidP="00451731">
            <w:pPr>
              <w:jc w:val="center"/>
              <w:rPr>
                <w:rFonts w:eastAsia="굴림"/>
                <w:sz w:val="21"/>
                <w:szCs w:val="21"/>
              </w:rPr>
            </w:pPr>
            <w:r w:rsidRPr="007F4464">
              <w:rPr>
                <w:rFonts w:eastAsia="굴림"/>
                <w:sz w:val="21"/>
                <w:szCs w:val="21"/>
              </w:rPr>
              <w:t>0.46</w:t>
            </w:r>
          </w:p>
        </w:tc>
        <w:tc>
          <w:tcPr>
            <w:tcW w:w="0" w:type="auto"/>
            <w:vAlign w:val="center"/>
            <w:hideMark/>
          </w:tcPr>
          <w:p w14:paraId="2B0EB6DA" w14:textId="77777777" w:rsidR="00A777A1" w:rsidRPr="007F4464" w:rsidRDefault="00A777A1" w:rsidP="00451731">
            <w:pPr>
              <w:jc w:val="center"/>
              <w:rPr>
                <w:rFonts w:eastAsia="굴림"/>
                <w:sz w:val="21"/>
                <w:szCs w:val="21"/>
              </w:rPr>
            </w:pPr>
            <w:r w:rsidRPr="007F4464">
              <w:rPr>
                <w:rFonts w:eastAsia="굴림"/>
                <w:b/>
                <w:bCs/>
                <w:sz w:val="21"/>
                <w:szCs w:val="21"/>
              </w:rPr>
              <w:t>0.62</w:t>
            </w:r>
          </w:p>
        </w:tc>
        <w:tc>
          <w:tcPr>
            <w:tcW w:w="0" w:type="auto"/>
            <w:vAlign w:val="center"/>
            <w:hideMark/>
          </w:tcPr>
          <w:p w14:paraId="6E898296" w14:textId="77777777" w:rsidR="00A777A1" w:rsidRPr="007F4464" w:rsidRDefault="00A777A1" w:rsidP="00451731">
            <w:pPr>
              <w:jc w:val="center"/>
              <w:rPr>
                <w:rFonts w:eastAsia="굴림"/>
                <w:sz w:val="21"/>
                <w:szCs w:val="21"/>
              </w:rPr>
            </w:pPr>
            <w:r w:rsidRPr="007F4464">
              <w:rPr>
                <w:rFonts w:eastAsia="굴림"/>
                <w:sz w:val="21"/>
                <w:szCs w:val="21"/>
              </w:rPr>
              <w:t>−0.28</w:t>
            </w:r>
          </w:p>
        </w:tc>
        <w:tc>
          <w:tcPr>
            <w:tcW w:w="0" w:type="auto"/>
            <w:vAlign w:val="center"/>
            <w:hideMark/>
          </w:tcPr>
          <w:p w14:paraId="2C63B9F1" w14:textId="77777777" w:rsidR="00A777A1" w:rsidRPr="007F4464" w:rsidRDefault="00A777A1" w:rsidP="00451731">
            <w:pPr>
              <w:jc w:val="center"/>
              <w:rPr>
                <w:rFonts w:eastAsia="굴림"/>
                <w:sz w:val="21"/>
                <w:szCs w:val="21"/>
              </w:rPr>
            </w:pPr>
            <w:r w:rsidRPr="007F4464">
              <w:rPr>
                <w:rFonts w:eastAsia="굴림"/>
                <w:sz w:val="21"/>
                <w:szCs w:val="21"/>
              </w:rPr>
              <w:t>0.24</w:t>
            </w:r>
          </w:p>
        </w:tc>
        <w:tc>
          <w:tcPr>
            <w:tcW w:w="0" w:type="auto"/>
            <w:vAlign w:val="center"/>
            <w:hideMark/>
          </w:tcPr>
          <w:p w14:paraId="08E1195D" w14:textId="77777777" w:rsidR="00A777A1" w:rsidRPr="007F4464" w:rsidRDefault="00A777A1" w:rsidP="00451731">
            <w:pPr>
              <w:jc w:val="center"/>
              <w:rPr>
                <w:rFonts w:eastAsia="굴림"/>
                <w:sz w:val="21"/>
                <w:szCs w:val="21"/>
              </w:rPr>
            </w:pPr>
            <w:r w:rsidRPr="007F4464">
              <w:rPr>
                <w:rFonts w:eastAsia="굴림"/>
                <w:sz w:val="21"/>
                <w:szCs w:val="21"/>
              </w:rPr>
              <w:t>0.25</w:t>
            </w:r>
          </w:p>
        </w:tc>
      </w:tr>
      <w:tr w:rsidR="00A777A1" w:rsidRPr="007F4464" w14:paraId="63005EDE"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35252B29" w14:textId="77777777" w:rsidR="00A777A1" w:rsidRPr="007F4464" w:rsidRDefault="00A777A1" w:rsidP="00451731">
            <w:pPr>
              <w:rPr>
                <w:rFonts w:eastAsia="굴림"/>
                <w:sz w:val="21"/>
                <w:szCs w:val="21"/>
              </w:rPr>
            </w:pPr>
            <w:r w:rsidRPr="007F4464">
              <w:rPr>
                <w:rFonts w:eastAsia="굴림"/>
                <w:sz w:val="21"/>
                <w:szCs w:val="21"/>
              </w:rPr>
              <w:t>P68</w:t>
            </w:r>
          </w:p>
        </w:tc>
        <w:tc>
          <w:tcPr>
            <w:tcW w:w="1379" w:type="dxa"/>
            <w:tcBorders>
              <w:top w:val="outset" w:sz="6" w:space="0" w:color="auto"/>
              <w:bottom w:val="inset" w:sz="6" w:space="0" w:color="auto"/>
            </w:tcBorders>
            <w:shd w:val="clear" w:color="auto" w:fill="F2F2F2" w:themeFill="background1" w:themeFillShade="F2"/>
            <w:vAlign w:val="center"/>
            <w:hideMark/>
          </w:tcPr>
          <w:p w14:paraId="6DF5A60C" w14:textId="77777777" w:rsidR="00A777A1" w:rsidRPr="007F4464" w:rsidRDefault="00A777A1" w:rsidP="00451731">
            <w:pPr>
              <w:jc w:val="center"/>
              <w:rPr>
                <w:rFonts w:eastAsia="굴림"/>
                <w:sz w:val="21"/>
                <w:szCs w:val="21"/>
              </w:rPr>
            </w:pPr>
            <w:r w:rsidRPr="007F4464">
              <w:rPr>
                <w:rFonts w:eastAsia="굴림"/>
                <w:sz w:val="21"/>
                <w:szCs w:val="21"/>
              </w:rPr>
              <w:t>−0.39</w:t>
            </w:r>
          </w:p>
        </w:tc>
        <w:tc>
          <w:tcPr>
            <w:tcW w:w="0" w:type="auto"/>
            <w:tcBorders>
              <w:top w:val="outset" w:sz="6" w:space="0" w:color="auto"/>
              <w:bottom w:val="inset" w:sz="6" w:space="0" w:color="auto"/>
            </w:tcBorders>
            <w:shd w:val="clear" w:color="auto" w:fill="F2F2F2" w:themeFill="background1" w:themeFillShade="F2"/>
            <w:vAlign w:val="center"/>
            <w:hideMark/>
          </w:tcPr>
          <w:p w14:paraId="03F0189E" w14:textId="77777777" w:rsidR="00A777A1" w:rsidRPr="007F4464" w:rsidRDefault="00A777A1" w:rsidP="00451731">
            <w:pPr>
              <w:jc w:val="center"/>
              <w:rPr>
                <w:rFonts w:eastAsia="굴림"/>
                <w:sz w:val="21"/>
                <w:szCs w:val="21"/>
              </w:rPr>
            </w:pPr>
            <w:r w:rsidRPr="007F4464">
              <w:rPr>
                <w:rFonts w:eastAsia="굴림"/>
                <w:sz w:val="21"/>
                <w:szCs w:val="21"/>
              </w:rPr>
              <w:t>−0.11</w:t>
            </w:r>
          </w:p>
        </w:tc>
        <w:tc>
          <w:tcPr>
            <w:tcW w:w="0" w:type="auto"/>
            <w:tcBorders>
              <w:top w:val="outset" w:sz="6" w:space="0" w:color="auto"/>
              <w:bottom w:val="inset" w:sz="6" w:space="0" w:color="auto"/>
            </w:tcBorders>
            <w:shd w:val="clear" w:color="auto" w:fill="F2F2F2" w:themeFill="background1" w:themeFillShade="F2"/>
            <w:vAlign w:val="center"/>
            <w:hideMark/>
          </w:tcPr>
          <w:p w14:paraId="2CED1B6C" w14:textId="77777777" w:rsidR="00A777A1" w:rsidRPr="007F4464" w:rsidRDefault="00A777A1" w:rsidP="00451731">
            <w:pPr>
              <w:jc w:val="center"/>
              <w:rPr>
                <w:rFonts w:eastAsia="굴림"/>
                <w:sz w:val="21"/>
                <w:szCs w:val="21"/>
              </w:rPr>
            </w:pPr>
            <w:r w:rsidRPr="007F4464">
              <w:rPr>
                <w:rFonts w:eastAsia="굴림"/>
                <w:b/>
                <w:bCs/>
                <w:sz w:val="21"/>
                <w:szCs w:val="21"/>
              </w:rPr>
              <w:t>0.78</w:t>
            </w:r>
          </w:p>
        </w:tc>
        <w:tc>
          <w:tcPr>
            <w:tcW w:w="0" w:type="auto"/>
            <w:tcBorders>
              <w:top w:val="outset" w:sz="6" w:space="0" w:color="auto"/>
              <w:bottom w:val="inset" w:sz="6" w:space="0" w:color="auto"/>
            </w:tcBorders>
            <w:shd w:val="clear" w:color="auto" w:fill="F2F2F2" w:themeFill="background1" w:themeFillShade="F2"/>
            <w:vAlign w:val="center"/>
            <w:hideMark/>
          </w:tcPr>
          <w:p w14:paraId="1F41D6A7" w14:textId="77777777" w:rsidR="00A777A1" w:rsidRPr="007F4464" w:rsidRDefault="00A777A1" w:rsidP="00451731">
            <w:pPr>
              <w:jc w:val="center"/>
              <w:rPr>
                <w:rFonts w:eastAsia="굴림"/>
                <w:sz w:val="21"/>
                <w:szCs w:val="21"/>
              </w:rPr>
            </w:pPr>
            <w:r w:rsidRPr="007F4464">
              <w:rPr>
                <w:rFonts w:eastAsia="굴림"/>
                <w:sz w:val="21"/>
                <w:szCs w:val="21"/>
              </w:rPr>
              <w:t>−0.29</w:t>
            </w:r>
          </w:p>
        </w:tc>
        <w:tc>
          <w:tcPr>
            <w:tcW w:w="0" w:type="auto"/>
            <w:tcBorders>
              <w:top w:val="outset" w:sz="6" w:space="0" w:color="auto"/>
              <w:bottom w:val="inset" w:sz="6" w:space="0" w:color="auto"/>
            </w:tcBorders>
            <w:shd w:val="clear" w:color="auto" w:fill="F2F2F2" w:themeFill="background1" w:themeFillShade="F2"/>
            <w:vAlign w:val="center"/>
            <w:hideMark/>
          </w:tcPr>
          <w:p w14:paraId="3BD48508" w14:textId="77777777" w:rsidR="00A777A1" w:rsidRPr="007F4464" w:rsidRDefault="00A777A1" w:rsidP="00451731">
            <w:pPr>
              <w:jc w:val="center"/>
              <w:rPr>
                <w:rFonts w:eastAsia="굴림"/>
                <w:sz w:val="21"/>
                <w:szCs w:val="21"/>
              </w:rPr>
            </w:pPr>
            <w:r w:rsidRPr="007F4464">
              <w:rPr>
                <w:rFonts w:eastAsia="굴림"/>
                <w:sz w:val="21"/>
                <w:szCs w:val="21"/>
              </w:rPr>
              <w:t>−0.02</w:t>
            </w:r>
          </w:p>
        </w:tc>
      </w:tr>
      <w:tr w:rsidR="00A777A1" w:rsidRPr="007F4464" w14:paraId="63E68AE2" w14:textId="77777777" w:rsidTr="00A777A1">
        <w:trPr>
          <w:trHeight w:val="357"/>
          <w:tblCellSpacing w:w="15" w:type="dxa"/>
          <w:jc w:val="center"/>
        </w:trPr>
        <w:tc>
          <w:tcPr>
            <w:tcW w:w="1451" w:type="dxa"/>
            <w:vAlign w:val="center"/>
            <w:hideMark/>
          </w:tcPr>
          <w:p w14:paraId="2044581F" w14:textId="77777777" w:rsidR="00A777A1" w:rsidRPr="007F4464" w:rsidRDefault="00A777A1" w:rsidP="00451731">
            <w:pPr>
              <w:rPr>
                <w:rFonts w:eastAsia="굴림"/>
                <w:sz w:val="21"/>
                <w:szCs w:val="21"/>
              </w:rPr>
            </w:pPr>
            <w:r w:rsidRPr="007F4464">
              <w:rPr>
                <w:rFonts w:eastAsia="굴림"/>
                <w:sz w:val="21"/>
                <w:szCs w:val="21"/>
              </w:rPr>
              <w:t>P71</w:t>
            </w:r>
          </w:p>
        </w:tc>
        <w:tc>
          <w:tcPr>
            <w:tcW w:w="1379" w:type="dxa"/>
            <w:vAlign w:val="center"/>
            <w:hideMark/>
          </w:tcPr>
          <w:p w14:paraId="78F55F32" w14:textId="77777777" w:rsidR="00A777A1" w:rsidRPr="007F4464" w:rsidRDefault="00A777A1" w:rsidP="00451731">
            <w:pPr>
              <w:jc w:val="center"/>
              <w:rPr>
                <w:rFonts w:eastAsia="굴림"/>
                <w:sz w:val="21"/>
                <w:szCs w:val="21"/>
              </w:rPr>
            </w:pPr>
            <w:r w:rsidRPr="007F4464">
              <w:rPr>
                <w:rFonts w:eastAsia="굴림"/>
                <w:sz w:val="21"/>
                <w:szCs w:val="21"/>
              </w:rPr>
              <w:t>−0.40</w:t>
            </w:r>
          </w:p>
        </w:tc>
        <w:tc>
          <w:tcPr>
            <w:tcW w:w="0" w:type="auto"/>
            <w:vAlign w:val="center"/>
            <w:hideMark/>
          </w:tcPr>
          <w:p w14:paraId="7851FB5E" w14:textId="77777777" w:rsidR="00A777A1" w:rsidRPr="007F4464" w:rsidRDefault="00A777A1" w:rsidP="00451731">
            <w:pPr>
              <w:jc w:val="center"/>
              <w:rPr>
                <w:rFonts w:eastAsia="굴림"/>
                <w:sz w:val="21"/>
                <w:szCs w:val="21"/>
              </w:rPr>
            </w:pPr>
            <w:r w:rsidRPr="007F4464">
              <w:rPr>
                <w:rFonts w:eastAsia="굴림"/>
                <w:sz w:val="21"/>
                <w:szCs w:val="21"/>
              </w:rPr>
              <w:t>0.11</w:t>
            </w:r>
          </w:p>
        </w:tc>
        <w:tc>
          <w:tcPr>
            <w:tcW w:w="0" w:type="auto"/>
            <w:vAlign w:val="center"/>
            <w:hideMark/>
          </w:tcPr>
          <w:p w14:paraId="7C254F3D" w14:textId="77777777" w:rsidR="00A777A1" w:rsidRPr="007F4464" w:rsidRDefault="00A777A1" w:rsidP="00451731">
            <w:pPr>
              <w:jc w:val="center"/>
              <w:rPr>
                <w:rFonts w:eastAsia="굴림"/>
                <w:sz w:val="21"/>
                <w:szCs w:val="21"/>
              </w:rPr>
            </w:pPr>
            <w:r w:rsidRPr="007F4464">
              <w:rPr>
                <w:rFonts w:eastAsia="굴림"/>
                <w:b/>
                <w:bCs/>
                <w:sz w:val="21"/>
                <w:szCs w:val="21"/>
              </w:rPr>
              <w:t>0.75</w:t>
            </w:r>
          </w:p>
        </w:tc>
        <w:tc>
          <w:tcPr>
            <w:tcW w:w="0" w:type="auto"/>
            <w:vAlign w:val="center"/>
            <w:hideMark/>
          </w:tcPr>
          <w:p w14:paraId="3E5DCE5F" w14:textId="77777777" w:rsidR="00A777A1" w:rsidRPr="007F4464" w:rsidRDefault="00A777A1" w:rsidP="00451731">
            <w:pPr>
              <w:jc w:val="center"/>
              <w:rPr>
                <w:rFonts w:eastAsia="굴림"/>
                <w:sz w:val="21"/>
                <w:szCs w:val="21"/>
              </w:rPr>
            </w:pPr>
            <w:r w:rsidRPr="007F4464">
              <w:rPr>
                <w:rFonts w:eastAsia="굴림"/>
                <w:sz w:val="21"/>
                <w:szCs w:val="21"/>
              </w:rPr>
              <w:t>−0.13</w:t>
            </w:r>
          </w:p>
        </w:tc>
        <w:tc>
          <w:tcPr>
            <w:tcW w:w="0" w:type="auto"/>
            <w:vAlign w:val="center"/>
            <w:hideMark/>
          </w:tcPr>
          <w:p w14:paraId="2FC2EC0D" w14:textId="77777777" w:rsidR="00A777A1" w:rsidRPr="007F4464" w:rsidRDefault="00A777A1" w:rsidP="00451731">
            <w:pPr>
              <w:jc w:val="center"/>
              <w:rPr>
                <w:rFonts w:eastAsia="굴림"/>
                <w:sz w:val="21"/>
                <w:szCs w:val="21"/>
              </w:rPr>
            </w:pPr>
            <w:r w:rsidRPr="007F4464">
              <w:rPr>
                <w:rFonts w:eastAsia="굴림"/>
                <w:sz w:val="21"/>
                <w:szCs w:val="21"/>
              </w:rPr>
              <w:t>0.15</w:t>
            </w:r>
          </w:p>
        </w:tc>
      </w:tr>
      <w:tr w:rsidR="00A777A1" w:rsidRPr="007F4464" w14:paraId="1EE3C1D6" w14:textId="77777777" w:rsidTr="00A777A1">
        <w:trPr>
          <w:trHeight w:val="37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1E6AE9FA" w14:textId="77777777" w:rsidR="00A777A1" w:rsidRPr="007F4464" w:rsidRDefault="00A777A1" w:rsidP="00451731">
            <w:pPr>
              <w:rPr>
                <w:rFonts w:eastAsia="굴림"/>
                <w:sz w:val="21"/>
                <w:szCs w:val="21"/>
              </w:rPr>
            </w:pPr>
            <w:r w:rsidRPr="007F4464">
              <w:rPr>
                <w:rFonts w:eastAsia="굴림"/>
                <w:sz w:val="21"/>
                <w:szCs w:val="21"/>
              </w:rPr>
              <w:t>P77</w:t>
            </w:r>
          </w:p>
        </w:tc>
        <w:tc>
          <w:tcPr>
            <w:tcW w:w="1379" w:type="dxa"/>
            <w:tcBorders>
              <w:top w:val="outset" w:sz="6" w:space="0" w:color="auto"/>
              <w:bottom w:val="inset" w:sz="6" w:space="0" w:color="auto"/>
            </w:tcBorders>
            <w:shd w:val="clear" w:color="auto" w:fill="F2F2F2" w:themeFill="background1" w:themeFillShade="F2"/>
            <w:vAlign w:val="center"/>
            <w:hideMark/>
          </w:tcPr>
          <w:p w14:paraId="069EE88D" w14:textId="77777777" w:rsidR="00A777A1" w:rsidRPr="007F4464" w:rsidRDefault="00A777A1" w:rsidP="00451731">
            <w:pPr>
              <w:jc w:val="center"/>
              <w:rPr>
                <w:rFonts w:eastAsia="굴림"/>
                <w:sz w:val="21"/>
                <w:szCs w:val="21"/>
              </w:rPr>
            </w:pPr>
            <w:r w:rsidRPr="007F4464">
              <w:rPr>
                <w:rFonts w:eastAsia="굴림"/>
                <w:sz w:val="21"/>
                <w:szCs w:val="21"/>
              </w:rPr>
              <w:t>−0.29</w:t>
            </w:r>
          </w:p>
        </w:tc>
        <w:tc>
          <w:tcPr>
            <w:tcW w:w="0" w:type="auto"/>
            <w:tcBorders>
              <w:top w:val="outset" w:sz="6" w:space="0" w:color="auto"/>
              <w:bottom w:val="inset" w:sz="6" w:space="0" w:color="auto"/>
            </w:tcBorders>
            <w:shd w:val="clear" w:color="auto" w:fill="F2F2F2" w:themeFill="background1" w:themeFillShade="F2"/>
            <w:vAlign w:val="center"/>
            <w:hideMark/>
          </w:tcPr>
          <w:p w14:paraId="194C1CB3" w14:textId="77777777" w:rsidR="00A777A1" w:rsidRPr="007F4464" w:rsidRDefault="00A777A1" w:rsidP="00451731">
            <w:pPr>
              <w:jc w:val="center"/>
              <w:rPr>
                <w:rFonts w:eastAsia="굴림"/>
                <w:sz w:val="21"/>
                <w:szCs w:val="21"/>
              </w:rPr>
            </w:pPr>
            <w:r w:rsidRPr="007F4464">
              <w:rPr>
                <w:rFonts w:eastAsia="굴림"/>
                <w:sz w:val="21"/>
                <w:szCs w:val="21"/>
              </w:rPr>
              <w:t>−0.22</w:t>
            </w:r>
          </w:p>
        </w:tc>
        <w:tc>
          <w:tcPr>
            <w:tcW w:w="0" w:type="auto"/>
            <w:tcBorders>
              <w:top w:val="outset" w:sz="6" w:space="0" w:color="auto"/>
              <w:bottom w:val="inset" w:sz="6" w:space="0" w:color="auto"/>
            </w:tcBorders>
            <w:shd w:val="clear" w:color="auto" w:fill="F2F2F2" w:themeFill="background1" w:themeFillShade="F2"/>
            <w:vAlign w:val="center"/>
            <w:hideMark/>
          </w:tcPr>
          <w:p w14:paraId="17F5D0B4" w14:textId="77777777" w:rsidR="00A777A1" w:rsidRPr="007F4464" w:rsidRDefault="00A777A1" w:rsidP="00451731">
            <w:pPr>
              <w:jc w:val="center"/>
              <w:rPr>
                <w:rFonts w:eastAsia="굴림"/>
                <w:sz w:val="21"/>
                <w:szCs w:val="21"/>
              </w:rPr>
            </w:pPr>
            <w:r w:rsidRPr="007F4464">
              <w:rPr>
                <w:rFonts w:eastAsia="굴림"/>
                <w:b/>
                <w:bCs/>
                <w:sz w:val="21"/>
                <w:szCs w:val="21"/>
              </w:rPr>
              <w:t>0.73</w:t>
            </w:r>
          </w:p>
        </w:tc>
        <w:tc>
          <w:tcPr>
            <w:tcW w:w="0" w:type="auto"/>
            <w:tcBorders>
              <w:top w:val="outset" w:sz="6" w:space="0" w:color="auto"/>
              <w:bottom w:val="inset" w:sz="6" w:space="0" w:color="auto"/>
            </w:tcBorders>
            <w:shd w:val="clear" w:color="auto" w:fill="F2F2F2" w:themeFill="background1" w:themeFillShade="F2"/>
            <w:vAlign w:val="center"/>
            <w:hideMark/>
          </w:tcPr>
          <w:p w14:paraId="4C543C6B" w14:textId="77777777" w:rsidR="00A777A1" w:rsidRPr="007F4464" w:rsidRDefault="00A777A1" w:rsidP="00451731">
            <w:pPr>
              <w:jc w:val="center"/>
              <w:rPr>
                <w:rFonts w:eastAsia="굴림"/>
                <w:sz w:val="21"/>
                <w:szCs w:val="21"/>
              </w:rPr>
            </w:pPr>
            <w:r w:rsidRPr="007F4464">
              <w:rPr>
                <w:rFonts w:eastAsia="굴림"/>
                <w:sz w:val="21"/>
                <w:szCs w:val="21"/>
              </w:rPr>
              <w:t>0.02</w:t>
            </w:r>
          </w:p>
        </w:tc>
        <w:tc>
          <w:tcPr>
            <w:tcW w:w="0" w:type="auto"/>
            <w:tcBorders>
              <w:top w:val="outset" w:sz="6" w:space="0" w:color="auto"/>
              <w:bottom w:val="inset" w:sz="6" w:space="0" w:color="auto"/>
            </w:tcBorders>
            <w:shd w:val="clear" w:color="auto" w:fill="F2F2F2" w:themeFill="background1" w:themeFillShade="F2"/>
            <w:vAlign w:val="center"/>
            <w:hideMark/>
          </w:tcPr>
          <w:p w14:paraId="569EA318" w14:textId="77777777" w:rsidR="00A777A1" w:rsidRPr="007F4464" w:rsidRDefault="00A777A1" w:rsidP="00451731">
            <w:pPr>
              <w:jc w:val="center"/>
              <w:rPr>
                <w:rFonts w:eastAsia="굴림"/>
                <w:sz w:val="21"/>
                <w:szCs w:val="21"/>
              </w:rPr>
            </w:pPr>
            <w:r w:rsidRPr="007F4464">
              <w:rPr>
                <w:rFonts w:eastAsia="굴림"/>
                <w:sz w:val="21"/>
                <w:szCs w:val="21"/>
              </w:rPr>
              <w:t>0.18</w:t>
            </w:r>
          </w:p>
        </w:tc>
      </w:tr>
      <w:tr w:rsidR="00A777A1" w:rsidRPr="007F4464" w14:paraId="408D7C1D" w14:textId="77777777" w:rsidTr="00A777A1">
        <w:trPr>
          <w:trHeight w:val="357"/>
          <w:tblCellSpacing w:w="15" w:type="dxa"/>
          <w:jc w:val="center"/>
        </w:trPr>
        <w:tc>
          <w:tcPr>
            <w:tcW w:w="1451" w:type="dxa"/>
            <w:vAlign w:val="center"/>
            <w:hideMark/>
          </w:tcPr>
          <w:p w14:paraId="228FFAB9" w14:textId="77777777" w:rsidR="00A777A1" w:rsidRPr="007F4464" w:rsidRDefault="00A777A1" w:rsidP="00451731">
            <w:pPr>
              <w:rPr>
                <w:rFonts w:eastAsia="굴림"/>
                <w:sz w:val="21"/>
                <w:szCs w:val="21"/>
              </w:rPr>
            </w:pPr>
            <w:r w:rsidRPr="007F4464">
              <w:rPr>
                <w:rFonts w:eastAsia="굴림"/>
                <w:sz w:val="21"/>
                <w:szCs w:val="21"/>
              </w:rPr>
              <w:t>P82</w:t>
            </w:r>
          </w:p>
        </w:tc>
        <w:tc>
          <w:tcPr>
            <w:tcW w:w="1379" w:type="dxa"/>
            <w:vAlign w:val="center"/>
            <w:hideMark/>
          </w:tcPr>
          <w:p w14:paraId="089245BB" w14:textId="77777777" w:rsidR="00A777A1" w:rsidRPr="007F4464" w:rsidRDefault="00A777A1" w:rsidP="00451731">
            <w:pPr>
              <w:jc w:val="center"/>
              <w:rPr>
                <w:rFonts w:eastAsia="굴림"/>
                <w:sz w:val="21"/>
                <w:szCs w:val="21"/>
              </w:rPr>
            </w:pPr>
            <w:r w:rsidRPr="007F4464">
              <w:rPr>
                <w:rFonts w:eastAsia="굴림"/>
                <w:sz w:val="21"/>
                <w:szCs w:val="21"/>
              </w:rPr>
              <w:t>0.05</w:t>
            </w:r>
          </w:p>
        </w:tc>
        <w:tc>
          <w:tcPr>
            <w:tcW w:w="0" w:type="auto"/>
            <w:vAlign w:val="center"/>
            <w:hideMark/>
          </w:tcPr>
          <w:p w14:paraId="6E89C516" w14:textId="77777777" w:rsidR="00A777A1" w:rsidRPr="007F4464" w:rsidRDefault="00A777A1" w:rsidP="00451731">
            <w:pPr>
              <w:jc w:val="center"/>
              <w:rPr>
                <w:rFonts w:eastAsia="굴림"/>
                <w:sz w:val="21"/>
                <w:szCs w:val="21"/>
              </w:rPr>
            </w:pPr>
            <w:r w:rsidRPr="007F4464">
              <w:rPr>
                <w:rFonts w:eastAsia="굴림"/>
                <w:sz w:val="21"/>
                <w:szCs w:val="21"/>
              </w:rPr>
              <w:t>−0.16</w:t>
            </w:r>
          </w:p>
        </w:tc>
        <w:tc>
          <w:tcPr>
            <w:tcW w:w="0" w:type="auto"/>
            <w:vAlign w:val="center"/>
            <w:hideMark/>
          </w:tcPr>
          <w:p w14:paraId="365AD900" w14:textId="77777777" w:rsidR="00A777A1" w:rsidRPr="007F4464" w:rsidRDefault="00A777A1" w:rsidP="00451731">
            <w:pPr>
              <w:jc w:val="center"/>
              <w:rPr>
                <w:rFonts w:eastAsia="굴림"/>
                <w:sz w:val="21"/>
                <w:szCs w:val="21"/>
              </w:rPr>
            </w:pPr>
            <w:r w:rsidRPr="007F4464">
              <w:rPr>
                <w:rFonts w:eastAsia="굴림"/>
                <w:b/>
                <w:bCs/>
                <w:sz w:val="21"/>
                <w:szCs w:val="21"/>
              </w:rPr>
              <w:t>0.74</w:t>
            </w:r>
          </w:p>
        </w:tc>
        <w:tc>
          <w:tcPr>
            <w:tcW w:w="0" w:type="auto"/>
            <w:vAlign w:val="center"/>
            <w:hideMark/>
          </w:tcPr>
          <w:p w14:paraId="5643A027" w14:textId="77777777" w:rsidR="00A777A1" w:rsidRPr="007F4464" w:rsidRDefault="00A777A1" w:rsidP="00451731">
            <w:pPr>
              <w:jc w:val="center"/>
              <w:rPr>
                <w:rFonts w:eastAsia="굴림"/>
                <w:sz w:val="21"/>
                <w:szCs w:val="21"/>
              </w:rPr>
            </w:pPr>
            <w:r w:rsidRPr="007F4464">
              <w:rPr>
                <w:rFonts w:eastAsia="굴림"/>
                <w:sz w:val="21"/>
                <w:szCs w:val="21"/>
              </w:rPr>
              <w:t>0.06</w:t>
            </w:r>
          </w:p>
        </w:tc>
        <w:tc>
          <w:tcPr>
            <w:tcW w:w="0" w:type="auto"/>
            <w:vAlign w:val="center"/>
            <w:hideMark/>
          </w:tcPr>
          <w:p w14:paraId="7B63D91F" w14:textId="77777777" w:rsidR="00A777A1" w:rsidRPr="007F4464" w:rsidRDefault="00A777A1" w:rsidP="00451731">
            <w:pPr>
              <w:jc w:val="center"/>
              <w:rPr>
                <w:rFonts w:eastAsia="굴림"/>
                <w:sz w:val="21"/>
                <w:szCs w:val="21"/>
              </w:rPr>
            </w:pPr>
            <w:r w:rsidRPr="007F4464">
              <w:rPr>
                <w:rFonts w:eastAsia="굴림"/>
                <w:sz w:val="21"/>
                <w:szCs w:val="21"/>
              </w:rPr>
              <w:t>−0.08</w:t>
            </w:r>
          </w:p>
        </w:tc>
      </w:tr>
      <w:tr w:rsidR="00A777A1" w:rsidRPr="007F4464" w14:paraId="07438EA2" w14:textId="77777777" w:rsidTr="00A777A1">
        <w:trPr>
          <w:trHeight w:val="357"/>
          <w:tblCellSpacing w:w="15" w:type="dxa"/>
          <w:jc w:val="center"/>
        </w:trPr>
        <w:tc>
          <w:tcPr>
            <w:tcW w:w="1451" w:type="dxa"/>
            <w:tcBorders>
              <w:top w:val="outset" w:sz="6" w:space="0" w:color="auto"/>
              <w:bottom w:val="inset" w:sz="6" w:space="0" w:color="auto"/>
            </w:tcBorders>
            <w:shd w:val="clear" w:color="auto" w:fill="F2F2F2" w:themeFill="background1" w:themeFillShade="F2"/>
            <w:vAlign w:val="center"/>
            <w:hideMark/>
          </w:tcPr>
          <w:p w14:paraId="0EDF3623" w14:textId="77777777" w:rsidR="00A777A1" w:rsidRPr="007F4464" w:rsidRDefault="00A777A1" w:rsidP="00451731">
            <w:pPr>
              <w:rPr>
                <w:rFonts w:eastAsia="굴림"/>
                <w:sz w:val="21"/>
                <w:szCs w:val="21"/>
              </w:rPr>
            </w:pPr>
            <w:r w:rsidRPr="007F4464">
              <w:rPr>
                <w:rFonts w:eastAsia="굴림"/>
                <w:sz w:val="21"/>
                <w:szCs w:val="21"/>
              </w:rPr>
              <w:t>ND24</w:t>
            </w:r>
          </w:p>
        </w:tc>
        <w:tc>
          <w:tcPr>
            <w:tcW w:w="1379" w:type="dxa"/>
            <w:tcBorders>
              <w:top w:val="outset" w:sz="6" w:space="0" w:color="auto"/>
              <w:bottom w:val="inset" w:sz="6" w:space="0" w:color="auto"/>
            </w:tcBorders>
            <w:shd w:val="clear" w:color="auto" w:fill="F2F2F2" w:themeFill="background1" w:themeFillShade="F2"/>
            <w:vAlign w:val="center"/>
            <w:hideMark/>
          </w:tcPr>
          <w:p w14:paraId="242C88C6" w14:textId="77777777" w:rsidR="00A777A1" w:rsidRPr="007F4464" w:rsidRDefault="00A777A1" w:rsidP="00451731">
            <w:pPr>
              <w:jc w:val="center"/>
              <w:rPr>
                <w:rFonts w:eastAsia="굴림"/>
                <w:sz w:val="21"/>
                <w:szCs w:val="21"/>
              </w:rPr>
            </w:pPr>
            <w:r w:rsidRPr="007F4464">
              <w:rPr>
                <w:rFonts w:eastAsia="굴림"/>
                <w:sz w:val="21"/>
                <w:szCs w:val="21"/>
              </w:rPr>
              <w:t>−0.26</w:t>
            </w:r>
          </w:p>
        </w:tc>
        <w:tc>
          <w:tcPr>
            <w:tcW w:w="0" w:type="auto"/>
            <w:tcBorders>
              <w:top w:val="outset" w:sz="6" w:space="0" w:color="auto"/>
              <w:bottom w:val="inset" w:sz="6" w:space="0" w:color="auto"/>
            </w:tcBorders>
            <w:shd w:val="clear" w:color="auto" w:fill="F2F2F2" w:themeFill="background1" w:themeFillShade="F2"/>
            <w:vAlign w:val="center"/>
            <w:hideMark/>
          </w:tcPr>
          <w:p w14:paraId="5B87E646" w14:textId="77777777" w:rsidR="00A777A1" w:rsidRPr="007F4464" w:rsidRDefault="00A777A1" w:rsidP="00451731">
            <w:pPr>
              <w:jc w:val="center"/>
              <w:rPr>
                <w:rFonts w:eastAsia="굴림"/>
                <w:sz w:val="21"/>
                <w:szCs w:val="21"/>
              </w:rPr>
            </w:pPr>
            <w:r w:rsidRPr="007F4464">
              <w:rPr>
                <w:rFonts w:eastAsia="굴림"/>
                <w:sz w:val="21"/>
                <w:szCs w:val="21"/>
              </w:rPr>
              <w:t>−0.23</w:t>
            </w:r>
          </w:p>
        </w:tc>
        <w:tc>
          <w:tcPr>
            <w:tcW w:w="0" w:type="auto"/>
            <w:tcBorders>
              <w:top w:val="outset" w:sz="6" w:space="0" w:color="auto"/>
              <w:bottom w:val="inset" w:sz="6" w:space="0" w:color="auto"/>
            </w:tcBorders>
            <w:shd w:val="clear" w:color="auto" w:fill="F2F2F2" w:themeFill="background1" w:themeFillShade="F2"/>
            <w:vAlign w:val="center"/>
            <w:hideMark/>
          </w:tcPr>
          <w:p w14:paraId="0799FD2D" w14:textId="77777777" w:rsidR="00A777A1" w:rsidRPr="007F4464" w:rsidRDefault="00A777A1" w:rsidP="00451731">
            <w:pPr>
              <w:jc w:val="center"/>
              <w:rPr>
                <w:rFonts w:eastAsia="굴림"/>
                <w:sz w:val="21"/>
                <w:szCs w:val="21"/>
              </w:rPr>
            </w:pPr>
            <w:r w:rsidRPr="007F4464">
              <w:rPr>
                <w:rFonts w:eastAsia="굴림"/>
                <w:sz w:val="21"/>
                <w:szCs w:val="21"/>
              </w:rPr>
              <w:t>0.28</w:t>
            </w:r>
          </w:p>
        </w:tc>
        <w:tc>
          <w:tcPr>
            <w:tcW w:w="0" w:type="auto"/>
            <w:tcBorders>
              <w:top w:val="outset" w:sz="6" w:space="0" w:color="auto"/>
              <w:bottom w:val="inset" w:sz="6" w:space="0" w:color="auto"/>
            </w:tcBorders>
            <w:shd w:val="clear" w:color="auto" w:fill="F2F2F2" w:themeFill="background1" w:themeFillShade="F2"/>
            <w:vAlign w:val="center"/>
            <w:hideMark/>
          </w:tcPr>
          <w:p w14:paraId="3992507C" w14:textId="77777777" w:rsidR="00A777A1" w:rsidRPr="007F4464" w:rsidRDefault="00A777A1" w:rsidP="00451731">
            <w:pPr>
              <w:jc w:val="center"/>
              <w:rPr>
                <w:rFonts w:eastAsia="굴림"/>
                <w:sz w:val="21"/>
                <w:szCs w:val="21"/>
              </w:rPr>
            </w:pPr>
            <w:r w:rsidRPr="007F4464">
              <w:rPr>
                <w:rFonts w:eastAsia="굴림"/>
                <w:sz w:val="21"/>
                <w:szCs w:val="21"/>
              </w:rPr>
              <w:t>0.02</w:t>
            </w:r>
          </w:p>
        </w:tc>
        <w:tc>
          <w:tcPr>
            <w:tcW w:w="0" w:type="auto"/>
            <w:tcBorders>
              <w:top w:val="outset" w:sz="6" w:space="0" w:color="auto"/>
              <w:bottom w:val="inset" w:sz="6" w:space="0" w:color="auto"/>
            </w:tcBorders>
            <w:shd w:val="clear" w:color="auto" w:fill="F2F2F2" w:themeFill="background1" w:themeFillShade="F2"/>
            <w:vAlign w:val="center"/>
            <w:hideMark/>
          </w:tcPr>
          <w:p w14:paraId="3D26742C" w14:textId="77777777" w:rsidR="00A777A1" w:rsidRPr="007F4464" w:rsidRDefault="00A777A1" w:rsidP="00451731">
            <w:pPr>
              <w:jc w:val="center"/>
              <w:rPr>
                <w:rFonts w:eastAsia="굴림"/>
                <w:sz w:val="21"/>
                <w:szCs w:val="21"/>
              </w:rPr>
            </w:pPr>
            <w:r w:rsidRPr="007F4464">
              <w:rPr>
                <w:rFonts w:eastAsia="굴림"/>
                <w:b/>
                <w:bCs/>
                <w:sz w:val="21"/>
                <w:szCs w:val="21"/>
              </w:rPr>
              <w:t>0.81</w:t>
            </w:r>
          </w:p>
        </w:tc>
      </w:tr>
      <w:tr w:rsidR="00A777A1" w:rsidRPr="007F4464" w14:paraId="4A9D2623" w14:textId="77777777" w:rsidTr="00A777A1">
        <w:trPr>
          <w:trHeight w:val="377"/>
          <w:tblCellSpacing w:w="15" w:type="dxa"/>
          <w:jc w:val="center"/>
        </w:trPr>
        <w:tc>
          <w:tcPr>
            <w:tcW w:w="1451" w:type="dxa"/>
            <w:tcBorders>
              <w:top w:val="inset" w:sz="6" w:space="0" w:color="auto"/>
              <w:bottom w:val="single" w:sz="4" w:space="0" w:color="000000" w:themeColor="text1"/>
            </w:tcBorders>
            <w:vAlign w:val="center"/>
            <w:hideMark/>
          </w:tcPr>
          <w:p w14:paraId="45C39DBD" w14:textId="77777777" w:rsidR="00A777A1" w:rsidRPr="007F4464" w:rsidRDefault="00A777A1" w:rsidP="00451731">
            <w:pPr>
              <w:rPr>
                <w:rFonts w:eastAsia="굴림"/>
                <w:sz w:val="21"/>
                <w:szCs w:val="21"/>
              </w:rPr>
            </w:pPr>
            <w:r w:rsidRPr="007F4464">
              <w:rPr>
                <w:rFonts w:eastAsia="굴림"/>
                <w:sz w:val="21"/>
                <w:szCs w:val="21"/>
              </w:rPr>
              <w:t>N24IN</w:t>
            </w:r>
          </w:p>
        </w:tc>
        <w:tc>
          <w:tcPr>
            <w:tcW w:w="1379" w:type="dxa"/>
            <w:tcBorders>
              <w:top w:val="inset" w:sz="6" w:space="0" w:color="auto"/>
              <w:bottom w:val="single" w:sz="4" w:space="0" w:color="000000" w:themeColor="text1"/>
            </w:tcBorders>
            <w:vAlign w:val="center"/>
            <w:hideMark/>
          </w:tcPr>
          <w:p w14:paraId="7C874109" w14:textId="77777777" w:rsidR="00A777A1" w:rsidRPr="007F4464" w:rsidRDefault="00A777A1" w:rsidP="00451731">
            <w:pPr>
              <w:jc w:val="center"/>
              <w:rPr>
                <w:rFonts w:eastAsia="굴림"/>
                <w:sz w:val="21"/>
                <w:szCs w:val="21"/>
              </w:rPr>
            </w:pPr>
            <w:r w:rsidRPr="007F4464">
              <w:rPr>
                <w:rFonts w:eastAsia="굴림"/>
                <w:sz w:val="21"/>
                <w:szCs w:val="21"/>
              </w:rPr>
              <w:t>0.33</w:t>
            </w:r>
          </w:p>
        </w:tc>
        <w:tc>
          <w:tcPr>
            <w:tcW w:w="0" w:type="auto"/>
            <w:tcBorders>
              <w:top w:val="inset" w:sz="6" w:space="0" w:color="auto"/>
              <w:bottom w:val="single" w:sz="4" w:space="0" w:color="000000" w:themeColor="text1"/>
            </w:tcBorders>
            <w:vAlign w:val="center"/>
            <w:hideMark/>
          </w:tcPr>
          <w:p w14:paraId="6BD6ED41" w14:textId="77777777" w:rsidR="00A777A1" w:rsidRPr="007F4464" w:rsidRDefault="00A777A1" w:rsidP="00451731">
            <w:pPr>
              <w:jc w:val="center"/>
              <w:rPr>
                <w:rFonts w:eastAsia="굴림"/>
                <w:sz w:val="21"/>
                <w:szCs w:val="21"/>
              </w:rPr>
            </w:pPr>
            <w:r w:rsidRPr="007F4464">
              <w:rPr>
                <w:rFonts w:eastAsia="굴림"/>
                <w:sz w:val="21"/>
                <w:szCs w:val="21"/>
              </w:rPr>
              <w:t>−0.36</w:t>
            </w:r>
          </w:p>
        </w:tc>
        <w:tc>
          <w:tcPr>
            <w:tcW w:w="0" w:type="auto"/>
            <w:tcBorders>
              <w:top w:val="inset" w:sz="6" w:space="0" w:color="auto"/>
              <w:bottom w:val="single" w:sz="4" w:space="0" w:color="000000" w:themeColor="text1"/>
            </w:tcBorders>
            <w:vAlign w:val="center"/>
            <w:hideMark/>
          </w:tcPr>
          <w:p w14:paraId="2F58C18A" w14:textId="77777777" w:rsidR="00A777A1" w:rsidRPr="007F4464" w:rsidRDefault="00A777A1" w:rsidP="00451731">
            <w:pPr>
              <w:jc w:val="center"/>
              <w:rPr>
                <w:rFonts w:eastAsia="굴림"/>
                <w:sz w:val="21"/>
                <w:szCs w:val="21"/>
              </w:rPr>
            </w:pPr>
            <w:r w:rsidRPr="007F4464">
              <w:rPr>
                <w:rFonts w:eastAsia="굴림"/>
                <w:sz w:val="21"/>
                <w:szCs w:val="21"/>
              </w:rPr>
              <w:t>0.10</w:t>
            </w:r>
          </w:p>
        </w:tc>
        <w:tc>
          <w:tcPr>
            <w:tcW w:w="0" w:type="auto"/>
            <w:tcBorders>
              <w:top w:val="inset" w:sz="6" w:space="0" w:color="auto"/>
              <w:bottom w:val="single" w:sz="4" w:space="0" w:color="000000" w:themeColor="text1"/>
            </w:tcBorders>
            <w:vAlign w:val="center"/>
            <w:hideMark/>
          </w:tcPr>
          <w:p w14:paraId="7B058666" w14:textId="77777777" w:rsidR="00A777A1" w:rsidRPr="007F4464" w:rsidRDefault="00A777A1" w:rsidP="00451731">
            <w:pPr>
              <w:jc w:val="center"/>
              <w:rPr>
                <w:rFonts w:eastAsia="굴림"/>
                <w:sz w:val="21"/>
                <w:szCs w:val="21"/>
              </w:rPr>
            </w:pPr>
            <w:r w:rsidRPr="007F4464">
              <w:rPr>
                <w:rFonts w:eastAsia="굴림"/>
                <w:sz w:val="21"/>
                <w:szCs w:val="21"/>
              </w:rPr>
              <w:t>−0.05</w:t>
            </w:r>
          </w:p>
        </w:tc>
        <w:tc>
          <w:tcPr>
            <w:tcW w:w="0" w:type="auto"/>
            <w:tcBorders>
              <w:top w:val="inset" w:sz="6" w:space="0" w:color="auto"/>
              <w:bottom w:val="single" w:sz="4" w:space="0" w:color="000000" w:themeColor="text1"/>
            </w:tcBorders>
            <w:vAlign w:val="center"/>
            <w:hideMark/>
          </w:tcPr>
          <w:p w14:paraId="1E01EAE5" w14:textId="77777777" w:rsidR="00A777A1" w:rsidRPr="007F4464" w:rsidRDefault="00A777A1" w:rsidP="00451731">
            <w:pPr>
              <w:jc w:val="center"/>
              <w:rPr>
                <w:rFonts w:eastAsia="굴림"/>
                <w:sz w:val="21"/>
                <w:szCs w:val="21"/>
              </w:rPr>
            </w:pPr>
            <w:r w:rsidRPr="007F4464">
              <w:rPr>
                <w:rFonts w:eastAsia="굴림"/>
                <w:b/>
                <w:bCs/>
                <w:sz w:val="21"/>
                <w:szCs w:val="21"/>
              </w:rPr>
              <w:t>0.50</w:t>
            </w:r>
          </w:p>
        </w:tc>
      </w:tr>
    </w:tbl>
    <w:p w14:paraId="3B0ED842" w14:textId="77777777" w:rsidR="00A777A1" w:rsidRPr="007F4464" w:rsidRDefault="00A777A1" w:rsidP="000C3433">
      <w:pPr>
        <w:pStyle w:val="a4"/>
        <w:spacing w:line="480" w:lineRule="auto"/>
        <w:jc w:val="both"/>
        <w:rPr>
          <w:rFonts w:eastAsiaTheme="minorEastAsia"/>
          <w:color w:val="000000" w:themeColor="text1"/>
          <w:lang w:eastAsia="ko-KR"/>
        </w:rPr>
      </w:pPr>
    </w:p>
    <w:p w14:paraId="00BC0168" w14:textId="2123366F" w:rsidR="00A777A1" w:rsidRPr="007F4464" w:rsidRDefault="00A777A1" w:rsidP="004671AD">
      <w:pPr>
        <w:pStyle w:val="a4"/>
        <w:spacing w:line="480" w:lineRule="auto"/>
        <w:jc w:val="both"/>
        <w:rPr>
          <w:rFonts w:eastAsiaTheme="minorEastAsia"/>
          <w:lang w:eastAsia="ko-KR"/>
        </w:rPr>
      </w:pPr>
      <w:r w:rsidRPr="007F4464">
        <w:rPr>
          <w:rStyle w:val="af5"/>
        </w:rPr>
        <w:t>Supplementary</w:t>
      </w:r>
      <w:r w:rsidRPr="007F4464">
        <w:rPr>
          <w:rStyle w:val="af5"/>
          <w:color w:val="000000" w:themeColor="text1"/>
        </w:rPr>
        <w:t xml:space="preserve"> </w:t>
      </w:r>
      <w:r w:rsidRPr="007F4464">
        <w:rPr>
          <w:rStyle w:val="af5"/>
          <w:rFonts w:eastAsiaTheme="minorEastAsia"/>
          <w:color w:val="000000" w:themeColor="text1"/>
          <w:lang w:eastAsia="ko-KR"/>
        </w:rPr>
        <w:t>T</w:t>
      </w:r>
      <w:r w:rsidRPr="007F4464">
        <w:rPr>
          <w:rStyle w:val="af5"/>
          <w:color w:val="000000" w:themeColor="text1"/>
        </w:rPr>
        <w:t xml:space="preserve">able </w:t>
      </w:r>
      <w:r w:rsidRPr="007F4464">
        <w:rPr>
          <w:rStyle w:val="af5"/>
          <w:rFonts w:eastAsiaTheme="minorEastAsia"/>
          <w:color w:val="000000" w:themeColor="text1"/>
          <w:lang w:eastAsia="ko-KR"/>
        </w:rPr>
        <w:t>3. Factor loadings from principal axis factoring (P</w:t>
      </w:r>
      <w:r w:rsidR="00B03A1B">
        <w:rPr>
          <w:rStyle w:val="af5"/>
          <w:rFonts w:eastAsiaTheme="minorEastAsia" w:hint="eastAsia"/>
          <w:color w:val="000000" w:themeColor="text1"/>
          <w:lang w:eastAsia="ko-KR"/>
        </w:rPr>
        <w:t>AF</w:t>
      </w:r>
      <w:r w:rsidRPr="007F4464">
        <w:rPr>
          <w:rStyle w:val="af5"/>
          <w:rFonts w:eastAsiaTheme="minorEastAsia"/>
          <w:color w:val="000000" w:themeColor="text1"/>
          <w:lang w:eastAsia="ko-KR"/>
        </w:rPr>
        <w:t>)</w:t>
      </w:r>
      <w:r w:rsidR="00090F71">
        <w:rPr>
          <w:rStyle w:val="af5"/>
          <w:rFonts w:eastAsiaTheme="minorEastAsia" w:hint="eastAsia"/>
          <w:color w:val="000000" w:themeColor="text1"/>
          <w:lang w:eastAsia="ko-KR"/>
        </w:rPr>
        <w:t>.</w:t>
      </w:r>
      <w:r w:rsidRPr="007F4464">
        <w:rPr>
          <w:color w:val="000000" w:themeColor="text1"/>
        </w:rPr>
        <w:br/>
      </w:r>
      <w:r w:rsidRPr="007F4464">
        <w:t xml:space="preserve">To examine the robustness of the behavioral factor structure identified by principal component analysis (PCA), exploratory factor analysis was re-performed using </w:t>
      </w:r>
      <w:r w:rsidRPr="00102D46">
        <w:rPr>
          <w:rStyle w:val="af5"/>
          <w:b w:val="0"/>
          <w:bCs w:val="0"/>
        </w:rPr>
        <w:t>PAF</w:t>
      </w:r>
      <w:r w:rsidRPr="00102D46">
        <w:t xml:space="preserve"> with </w:t>
      </w:r>
      <w:r w:rsidR="002A19B3">
        <w:rPr>
          <w:rStyle w:val="af5"/>
          <w:rFonts w:eastAsiaTheme="minorEastAsia" w:hint="eastAsia"/>
          <w:b w:val="0"/>
          <w:bCs w:val="0"/>
          <w:lang w:eastAsia="ko-KR"/>
        </w:rPr>
        <w:t>p</w:t>
      </w:r>
      <w:r w:rsidRPr="00102D46">
        <w:rPr>
          <w:rStyle w:val="af5"/>
          <w:b w:val="0"/>
          <w:bCs w:val="0"/>
        </w:rPr>
        <w:t>romax rotation</w:t>
      </w:r>
      <w:r w:rsidRPr="00102D46">
        <w:t xml:space="preserve"> to extract latent constructs based on shared variance. A </w:t>
      </w:r>
      <w:r w:rsidRPr="00102D46">
        <w:rPr>
          <w:rStyle w:val="af5"/>
          <w:b w:val="0"/>
          <w:bCs w:val="0"/>
        </w:rPr>
        <w:t>five-factor solution</w:t>
      </w:r>
      <w:r w:rsidRPr="00102D46">
        <w:t xml:space="preserve"> was specified to allow direct comparison with the original PCA-based structure. Factor loadings with an absolute value ≥ 0.40 are shown in </w:t>
      </w:r>
      <w:r w:rsidRPr="00102D46">
        <w:rPr>
          <w:rStyle w:val="af5"/>
          <w:b w:val="0"/>
          <w:bCs w:val="0"/>
        </w:rPr>
        <w:t>bold</w:t>
      </w:r>
      <w:r w:rsidRPr="00102D46">
        <w:t>.</w:t>
      </w:r>
    </w:p>
    <w:p w14:paraId="3E2F8A71" w14:textId="12B0AE0B" w:rsidR="00E81C85" w:rsidRPr="004671AD" w:rsidRDefault="00A777A1" w:rsidP="004671AD">
      <w:pPr>
        <w:pStyle w:val="a4"/>
        <w:spacing w:line="480" w:lineRule="auto"/>
        <w:jc w:val="both"/>
        <w:rPr>
          <w:rFonts w:eastAsiaTheme="minorEastAsia"/>
          <w:lang w:eastAsia="ko-KR"/>
        </w:rPr>
      </w:pPr>
      <w:r w:rsidRPr="004671AD">
        <w:rPr>
          <w:rStyle w:val="af5"/>
        </w:rPr>
        <w:t>Interpretation.</w:t>
      </w:r>
      <w:r w:rsidRPr="004671AD">
        <w:br/>
      </w:r>
      <w:r w:rsidR="00E81C85" w:rsidRPr="004671AD">
        <w:rPr>
          <w:rFonts w:eastAsiaTheme="minorEastAsia"/>
          <w:lang w:eastAsia="ko-KR"/>
        </w:rPr>
        <w:t xml:space="preserve">Because PCA and PAF rely on different analytical principles, factor numbering was not </w:t>
      </w:r>
      <w:r w:rsidR="00E81C85" w:rsidRPr="004671AD">
        <w:rPr>
          <w:rFonts w:eastAsiaTheme="minorEastAsia"/>
          <w:lang w:eastAsia="ko-KR"/>
        </w:rPr>
        <w:lastRenderedPageBreak/>
        <w:t>expected to be identical across methods; therefore, factors were interpreted based on similarity of loading profiles and behavioral domain correspondence rather than numerical order.</w:t>
      </w:r>
    </w:p>
    <w:p w14:paraId="40DEDFBA"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The PAF solution yielded five interpretable factors corresponding to:</w:t>
      </w:r>
    </w:p>
    <w:p w14:paraId="4139B1C5"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Factor 1, exploratory locomotor and attentional response;</w:t>
      </w:r>
    </w:p>
    <w:p w14:paraId="5D65AC2E"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Factor 2, anxiety-related and risk-avoidance behavior;</w:t>
      </w:r>
    </w:p>
    <w:p w14:paraId="208B43D8"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Factor 3, locomotor activity;</w:t>
      </w:r>
    </w:p>
    <w:p w14:paraId="19B674DC"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Factor 4, impulsivity and behavioral disinhibition;</w:t>
      </w:r>
    </w:p>
    <w:p w14:paraId="07ADE907" w14:textId="77777777" w:rsidR="00E81C85" w:rsidRPr="004671AD" w:rsidRDefault="00E81C85" w:rsidP="004671AD">
      <w:pPr>
        <w:pStyle w:val="a4"/>
        <w:spacing w:line="480" w:lineRule="auto"/>
        <w:jc w:val="both"/>
        <w:rPr>
          <w:rFonts w:eastAsiaTheme="minorEastAsia"/>
          <w:lang w:eastAsia="ko-KR"/>
        </w:rPr>
      </w:pPr>
      <w:r w:rsidRPr="004671AD">
        <w:rPr>
          <w:rFonts w:eastAsiaTheme="minorEastAsia"/>
          <w:lang w:eastAsia="ko-KR"/>
        </w:rPr>
        <w:t>Factor 5, task-specific locomotor output.</w:t>
      </w:r>
    </w:p>
    <w:p w14:paraId="35D1617F" w14:textId="77777777" w:rsidR="00E81C85" w:rsidRPr="004671AD" w:rsidRDefault="00E81C85" w:rsidP="004671AD">
      <w:pPr>
        <w:pStyle w:val="a4"/>
        <w:spacing w:line="480" w:lineRule="auto"/>
        <w:jc w:val="both"/>
        <w:rPr>
          <w:rFonts w:eastAsiaTheme="minorEastAsia"/>
          <w:lang w:eastAsia="ko-KR"/>
        </w:rPr>
      </w:pPr>
    </w:p>
    <w:p w14:paraId="5788B1E9" w14:textId="3C962891" w:rsidR="00A777A1" w:rsidRPr="004671AD" w:rsidRDefault="00E81C85" w:rsidP="004671AD">
      <w:pPr>
        <w:pStyle w:val="a4"/>
        <w:spacing w:line="480" w:lineRule="auto"/>
        <w:jc w:val="both"/>
        <w:rPr>
          <w:rFonts w:eastAsiaTheme="minorEastAsia"/>
          <w:lang w:eastAsia="ko-KR"/>
        </w:rPr>
      </w:pPr>
      <w:r w:rsidRPr="004671AD">
        <w:rPr>
          <w:rFonts w:eastAsiaTheme="minorEastAsia"/>
          <w:lang w:eastAsia="ko-KR"/>
        </w:rPr>
        <w:t>Importantly, the overall loading pattern and behavioral interpretation were highly consistent with the original PCA-derived structure, supporting the stability of the identified behavioral domains across extraction methods.</w:t>
      </w:r>
    </w:p>
    <w:p w14:paraId="2FD5AEAD" w14:textId="6FA3BD77" w:rsidR="00763F85" w:rsidRPr="007F4464" w:rsidRDefault="006E79B8" w:rsidP="00763F85">
      <w:pPr>
        <w:pStyle w:val="a4"/>
        <w:spacing w:line="480" w:lineRule="auto"/>
        <w:jc w:val="center"/>
        <w:rPr>
          <w:rFonts w:eastAsiaTheme="minorEastAsia"/>
          <w:color w:val="000000" w:themeColor="text1"/>
          <w:lang w:eastAsia="ko-KR"/>
        </w:rPr>
      </w:pPr>
      <w:r w:rsidRPr="007F4464">
        <w:rPr>
          <w:noProof/>
        </w:rPr>
        <w:lastRenderedPageBreak/>
        <w:drawing>
          <wp:inline distT="0" distB="0" distL="0" distR="0" wp14:anchorId="53344D3F" wp14:editId="69E6B236">
            <wp:extent cx="5731510" cy="2833437"/>
            <wp:effectExtent l="0" t="0" r="2540" b="5080"/>
            <wp:docPr id="897657944" name="그림 2" descr="텍스트, 스크린샷, 폰트,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57944" name="그림 2" descr="텍스트, 스크린샷, 폰트, 도표이(가) 표시된 사진&#10;&#10;AI 생성 콘텐츠는 정확하지 않을 수 있습니다."/>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60446"/>
                    <a:stretch>
                      <a:fillRect/>
                    </a:stretch>
                  </pic:blipFill>
                  <pic:spPr bwMode="auto">
                    <a:xfrm>
                      <a:off x="0" y="0"/>
                      <a:ext cx="5731510" cy="2833437"/>
                    </a:xfrm>
                    <a:prstGeom prst="rect">
                      <a:avLst/>
                    </a:prstGeom>
                    <a:noFill/>
                    <a:ln>
                      <a:noFill/>
                    </a:ln>
                    <a:extLst>
                      <a:ext uri="{53640926-AAD7-44D8-BBD7-CCE9431645EC}">
                        <a14:shadowObscured xmlns:a14="http://schemas.microsoft.com/office/drawing/2010/main"/>
                      </a:ext>
                    </a:extLst>
                  </pic:spPr>
                </pic:pic>
              </a:graphicData>
            </a:graphic>
          </wp:inline>
        </w:drawing>
      </w:r>
    </w:p>
    <w:p w14:paraId="31ECFF0D" w14:textId="77777777" w:rsidR="0059465F" w:rsidRPr="007F4464" w:rsidRDefault="0059465F" w:rsidP="00763F85">
      <w:pPr>
        <w:pStyle w:val="a4"/>
        <w:spacing w:line="480" w:lineRule="auto"/>
        <w:jc w:val="both"/>
        <w:rPr>
          <w:rFonts w:eastAsia="굴림"/>
          <w:b/>
          <w:bCs/>
          <w:lang w:eastAsia="ko-KR"/>
        </w:rPr>
      </w:pPr>
    </w:p>
    <w:p w14:paraId="56B92647" w14:textId="470A9DF4" w:rsidR="0082189C" w:rsidRPr="004671AD" w:rsidRDefault="0011449B" w:rsidP="0082189C">
      <w:pPr>
        <w:pStyle w:val="a4"/>
        <w:spacing w:line="480" w:lineRule="auto"/>
        <w:jc w:val="both"/>
        <w:rPr>
          <w:rFonts w:eastAsiaTheme="minorEastAsia"/>
          <w:lang w:eastAsia="ko-KR"/>
        </w:rPr>
      </w:pPr>
      <w:r w:rsidRPr="004671AD">
        <w:rPr>
          <w:rFonts w:eastAsia="굴림"/>
          <w:b/>
          <w:bCs/>
          <w:lang w:eastAsia="ko-KR"/>
        </w:rPr>
        <w:t>Supplementary Fig. 6. Factor number determination</w:t>
      </w:r>
      <w:r w:rsidR="00090F71">
        <w:rPr>
          <w:rFonts w:eastAsia="굴림" w:hint="eastAsia"/>
          <w:b/>
          <w:bCs/>
          <w:lang w:eastAsia="ko-KR"/>
        </w:rPr>
        <w:t>.</w:t>
      </w:r>
    </w:p>
    <w:p w14:paraId="2A3F0F65" w14:textId="072120AD" w:rsidR="004671AD" w:rsidRDefault="0082189C" w:rsidP="004671AD">
      <w:pPr>
        <w:pStyle w:val="a4"/>
        <w:spacing w:line="480" w:lineRule="auto"/>
        <w:jc w:val="both"/>
        <w:rPr>
          <w:rFonts w:eastAsiaTheme="minorEastAsia"/>
          <w:lang w:eastAsia="ko-KR"/>
        </w:rPr>
      </w:pPr>
      <w:r w:rsidRPr="004671AD">
        <w:rPr>
          <w:rFonts w:eastAsiaTheme="minorEastAsia"/>
          <w:lang w:eastAsia="ko-KR"/>
        </w:rPr>
        <w:t>Scree plot showing eigenvalues obtained from exploratory factor analysis, with Factors 1–5 highlighted. Although the Kaiser criterion (eigenvalue &gt; 1) suggested a larger number of factors, this criterion is known to overestimate dimensionality in behavioral datasets. Visual inspection of the scree plot revealed a clear inflection at five factors, beyond which eigenvalues plateaued. The five-factor solution provided a parsimonious and interpretable structure with minimal cross-loadings and coherent behavioral domains and was therefore retained for subsequent analyses.</w:t>
      </w:r>
    </w:p>
    <w:p w14:paraId="1CEF3D1B" w14:textId="77777777" w:rsidR="004671AD" w:rsidRDefault="004671AD">
      <w:pPr>
        <w:spacing w:after="160" w:line="259" w:lineRule="auto"/>
        <w:jc w:val="both"/>
        <w:rPr>
          <w:rFonts w:eastAsiaTheme="minorEastAsia"/>
          <w:lang w:eastAsia="ko-KR"/>
        </w:rPr>
      </w:pPr>
      <w:r>
        <w:rPr>
          <w:rFonts w:eastAsiaTheme="minorEastAsia"/>
          <w:lang w:eastAsia="ko-KR"/>
        </w:rPr>
        <w:br w:type="page"/>
      </w:r>
    </w:p>
    <w:tbl>
      <w:tblPr>
        <w:tblW w:w="9304" w:type="dxa"/>
        <w:tblCellMar>
          <w:left w:w="0" w:type="dxa"/>
          <w:right w:w="0" w:type="dxa"/>
        </w:tblCellMar>
        <w:tblLook w:val="0420" w:firstRow="1" w:lastRow="0" w:firstColumn="0" w:lastColumn="0" w:noHBand="0" w:noVBand="1"/>
      </w:tblPr>
      <w:tblGrid>
        <w:gridCol w:w="2814"/>
        <w:gridCol w:w="1932"/>
        <w:gridCol w:w="2157"/>
        <w:gridCol w:w="2401"/>
      </w:tblGrid>
      <w:tr w:rsidR="00F27185" w:rsidRPr="007F4464" w14:paraId="7C6C3979" w14:textId="77777777" w:rsidTr="00F27185">
        <w:trPr>
          <w:trHeight w:val="382"/>
        </w:trPr>
        <w:tc>
          <w:tcPr>
            <w:tcW w:w="2814"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04A94AE6" w14:textId="77777777" w:rsidR="00F27185" w:rsidRPr="007F4464" w:rsidRDefault="00F27185" w:rsidP="00451731">
            <w:pPr>
              <w:pStyle w:val="a4"/>
              <w:rPr>
                <w:sz w:val="21"/>
                <w:szCs w:val="21"/>
              </w:rPr>
            </w:pPr>
          </w:p>
        </w:tc>
        <w:tc>
          <w:tcPr>
            <w:tcW w:w="1932"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6DAAFFFE" w14:textId="77777777" w:rsidR="00F27185" w:rsidRPr="007F4464" w:rsidRDefault="00F27185" w:rsidP="00451731">
            <w:pPr>
              <w:pStyle w:val="a4"/>
              <w:rPr>
                <w:b/>
                <w:bCs/>
                <w:sz w:val="21"/>
                <w:szCs w:val="21"/>
              </w:rPr>
            </w:pPr>
            <w:r w:rsidRPr="007F4464">
              <w:rPr>
                <w:b/>
                <w:bCs/>
                <w:sz w:val="21"/>
                <w:szCs w:val="21"/>
              </w:rPr>
              <w:t>Variable</w:t>
            </w:r>
          </w:p>
        </w:tc>
        <w:tc>
          <w:tcPr>
            <w:tcW w:w="2157"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542B9414" w14:textId="77777777" w:rsidR="00F27185" w:rsidRPr="007F4464" w:rsidRDefault="00F27185" w:rsidP="00451731">
            <w:pPr>
              <w:pStyle w:val="a4"/>
              <w:jc w:val="center"/>
              <w:rPr>
                <w:b/>
                <w:bCs/>
                <w:sz w:val="21"/>
                <w:szCs w:val="21"/>
              </w:rPr>
            </w:pPr>
            <w:r w:rsidRPr="007F4464">
              <w:rPr>
                <w:b/>
                <w:bCs/>
                <w:sz w:val="21"/>
                <w:szCs w:val="21"/>
              </w:rPr>
              <w:t>Mean loading</w:t>
            </w:r>
          </w:p>
        </w:tc>
        <w:tc>
          <w:tcPr>
            <w:tcW w:w="2401"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26DCB72E" w14:textId="77777777" w:rsidR="00F27185" w:rsidRPr="007F4464" w:rsidRDefault="00F27185" w:rsidP="00451731">
            <w:pPr>
              <w:pStyle w:val="a4"/>
              <w:jc w:val="center"/>
              <w:rPr>
                <w:b/>
                <w:bCs/>
                <w:sz w:val="21"/>
                <w:szCs w:val="21"/>
              </w:rPr>
            </w:pPr>
            <w:r w:rsidRPr="007F4464">
              <w:rPr>
                <w:b/>
                <w:bCs/>
                <w:sz w:val="21"/>
                <w:szCs w:val="21"/>
              </w:rPr>
              <w:t>95% CI</w:t>
            </w:r>
          </w:p>
        </w:tc>
      </w:tr>
      <w:tr w:rsidR="00F27185" w:rsidRPr="007F4464" w14:paraId="0EF44E3C" w14:textId="77777777" w:rsidTr="00F27185">
        <w:trPr>
          <w:trHeight w:val="336"/>
        </w:trPr>
        <w:tc>
          <w:tcPr>
            <w:tcW w:w="2814" w:type="dxa"/>
            <w:vMerge w:val="restart"/>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EE5C806" w14:textId="77777777" w:rsidR="00F27185" w:rsidRPr="007F4464" w:rsidRDefault="00F27185" w:rsidP="00451731">
            <w:pPr>
              <w:pStyle w:val="a4"/>
              <w:rPr>
                <w:b/>
                <w:bCs/>
                <w:sz w:val="21"/>
                <w:szCs w:val="21"/>
              </w:rPr>
            </w:pPr>
            <w:r w:rsidRPr="007F4464">
              <w:rPr>
                <w:b/>
                <w:bCs/>
                <w:sz w:val="21"/>
                <w:szCs w:val="21"/>
              </w:rPr>
              <w:t xml:space="preserve">Factor 1 </w:t>
            </w:r>
          </w:p>
          <w:p w14:paraId="30376BC4" w14:textId="54517189" w:rsidR="00F27185" w:rsidRPr="007F4464" w:rsidRDefault="0082189C" w:rsidP="00451731">
            <w:pPr>
              <w:pStyle w:val="a4"/>
              <w:rPr>
                <w:sz w:val="21"/>
                <w:szCs w:val="21"/>
              </w:rPr>
            </w:pPr>
            <w:r w:rsidRPr="0082189C">
              <w:rPr>
                <w:sz w:val="21"/>
                <w:szCs w:val="21"/>
              </w:rPr>
              <w:t>Stability of the exploratory–attentional behavioral dimension</w:t>
            </w:r>
          </w:p>
        </w:tc>
        <w:tc>
          <w:tcPr>
            <w:tcW w:w="1932" w:type="dxa"/>
            <w:tcBorders>
              <w:top w:val="single" w:sz="4"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592E1305" w14:textId="77777777" w:rsidR="00F27185" w:rsidRPr="007F4464" w:rsidRDefault="00F27185" w:rsidP="00451731">
            <w:pPr>
              <w:pStyle w:val="a4"/>
              <w:rPr>
                <w:sz w:val="21"/>
                <w:szCs w:val="21"/>
              </w:rPr>
            </w:pPr>
            <w:r w:rsidRPr="007F4464">
              <w:rPr>
                <w:sz w:val="21"/>
                <w:szCs w:val="21"/>
              </w:rPr>
              <w:t>N10T</w:t>
            </w:r>
          </w:p>
        </w:tc>
        <w:tc>
          <w:tcPr>
            <w:tcW w:w="2157" w:type="dxa"/>
            <w:tcBorders>
              <w:top w:val="single" w:sz="4"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579C9855" w14:textId="77777777" w:rsidR="00F27185" w:rsidRPr="007F4464" w:rsidRDefault="00F27185" w:rsidP="00451731">
            <w:pPr>
              <w:pStyle w:val="a4"/>
              <w:jc w:val="center"/>
              <w:rPr>
                <w:sz w:val="21"/>
                <w:szCs w:val="21"/>
              </w:rPr>
            </w:pPr>
            <w:r w:rsidRPr="007F4464">
              <w:rPr>
                <w:sz w:val="21"/>
                <w:szCs w:val="21"/>
              </w:rPr>
              <w:t>0.94</w:t>
            </w:r>
          </w:p>
        </w:tc>
        <w:tc>
          <w:tcPr>
            <w:tcW w:w="2401" w:type="dxa"/>
            <w:tcBorders>
              <w:top w:val="single" w:sz="4"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2D8CD5D6" w14:textId="77777777" w:rsidR="00F27185" w:rsidRPr="007F4464" w:rsidRDefault="00F27185" w:rsidP="00451731">
            <w:pPr>
              <w:pStyle w:val="a4"/>
              <w:jc w:val="center"/>
              <w:rPr>
                <w:sz w:val="21"/>
                <w:szCs w:val="21"/>
              </w:rPr>
            </w:pPr>
            <w:r w:rsidRPr="007F4464">
              <w:rPr>
                <w:sz w:val="21"/>
                <w:szCs w:val="21"/>
              </w:rPr>
              <w:t>0.573 – 1.057</w:t>
            </w:r>
          </w:p>
        </w:tc>
      </w:tr>
      <w:tr w:rsidR="00F27185" w:rsidRPr="007F4464" w14:paraId="38D9C6A1" w14:textId="77777777" w:rsidTr="00451731">
        <w:trPr>
          <w:trHeight w:val="354"/>
        </w:trPr>
        <w:tc>
          <w:tcPr>
            <w:tcW w:w="0" w:type="auto"/>
            <w:vMerge/>
            <w:tcBorders>
              <w:top w:val="single" w:sz="8" w:space="0" w:color="000000"/>
              <w:left w:val="nil"/>
              <w:bottom w:val="single" w:sz="8" w:space="0" w:color="000000"/>
              <w:right w:val="nil"/>
            </w:tcBorders>
            <w:vAlign w:val="center"/>
            <w:hideMark/>
          </w:tcPr>
          <w:p w14:paraId="4D69FEF5"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7666C874" w14:textId="77777777" w:rsidR="00F27185" w:rsidRPr="007F4464" w:rsidRDefault="00F27185" w:rsidP="00451731">
            <w:pPr>
              <w:pStyle w:val="a4"/>
              <w:rPr>
                <w:sz w:val="21"/>
                <w:szCs w:val="21"/>
              </w:rPr>
            </w:pPr>
            <w:r w:rsidRPr="007F4464">
              <w:rPr>
                <w:sz w:val="21"/>
                <w:szCs w:val="21"/>
              </w:rPr>
              <w:t>N10T1</w:t>
            </w:r>
          </w:p>
        </w:tc>
        <w:tc>
          <w:tcPr>
            <w:tcW w:w="2157"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602506F8" w14:textId="77777777" w:rsidR="00F27185" w:rsidRPr="007F4464" w:rsidRDefault="00F27185" w:rsidP="00451731">
            <w:pPr>
              <w:pStyle w:val="a4"/>
              <w:jc w:val="center"/>
              <w:rPr>
                <w:sz w:val="21"/>
                <w:szCs w:val="21"/>
              </w:rPr>
            </w:pPr>
            <w:r w:rsidRPr="007F4464">
              <w:rPr>
                <w:sz w:val="21"/>
                <w:szCs w:val="21"/>
              </w:rPr>
              <w:t>-0.94</w:t>
            </w:r>
          </w:p>
        </w:tc>
        <w:tc>
          <w:tcPr>
            <w:tcW w:w="2401"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0789499D" w14:textId="77777777" w:rsidR="00F27185" w:rsidRPr="007F4464" w:rsidRDefault="00F27185" w:rsidP="00451731">
            <w:pPr>
              <w:pStyle w:val="a4"/>
              <w:jc w:val="center"/>
              <w:rPr>
                <w:sz w:val="21"/>
                <w:szCs w:val="21"/>
              </w:rPr>
            </w:pPr>
            <w:r w:rsidRPr="007F4464">
              <w:rPr>
                <w:sz w:val="21"/>
                <w:szCs w:val="21"/>
              </w:rPr>
              <w:t>-1.057 – -0.573</w:t>
            </w:r>
          </w:p>
        </w:tc>
      </w:tr>
      <w:tr w:rsidR="00F27185" w:rsidRPr="007F4464" w14:paraId="33934965" w14:textId="77777777" w:rsidTr="00451731">
        <w:trPr>
          <w:trHeight w:val="354"/>
        </w:trPr>
        <w:tc>
          <w:tcPr>
            <w:tcW w:w="0" w:type="auto"/>
            <w:vMerge/>
            <w:tcBorders>
              <w:top w:val="single" w:sz="8" w:space="0" w:color="000000"/>
              <w:left w:val="nil"/>
              <w:bottom w:val="single" w:sz="4" w:space="0" w:color="000000"/>
              <w:right w:val="nil"/>
            </w:tcBorders>
            <w:vAlign w:val="center"/>
            <w:hideMark/>
          </w:tcPr>
          <w:p w14:paraId="15A5E9FB"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000000"/>
              <w:right w:val="nil"/>
            </w:tcBorders>
            <w:shd w:val="clear" w:color="auto" w:fill="FFFFFF"/>
            <w:tcMar>
              <w:top w:w="72" w:type="dxa"/>
              <w:left w:w="144" w:type="dxa"/>
              <w:bottom w:w="72" w:type="dxa"/>
              <w:right w:w="144" w:type="dxa"/>
            </w:tcMar>
            <w:vAlign w:val="center"/>
            <w:hideMark/>
          </w:tcPr>
          <w:p w14:paraId="190DED58" w14:textId="77777777" w:rsidR="00F27185" w:rsidRPr="007F4464" w:rsidRDefault="00F27185" w:rsidP="00451731">
            <w:pPr>
              <w:pStyle w:val="a4"/>
              <w:rPr>
                <w:sz w:val="21"/>
                <w:szCs w:val="21"/>
              </w:rPr>
            </w:pPr>
            <w:r w:rsidRPr="007F4464">
              <w:rPr>
                <w:sz w:val="21"/>
                <w:szCs w:val="21"/>
              </w:rPr>
              <w:t>N24T</w:t>
            </w:r>
          </w:p>
        </w:tc>
        <w:tc>
          <w:tcPr>
            <w:tcW w:w="2157" w:type="dxa"/>
            <w:tcBorders>
              <w:top w:val="single" w:sz="4" w:space="0" w:color="BFBFBF"/>
              <w:left w:val="nil"/>
              <w:bottom w:val="single" w:sz="4" w:space="0" w:color="000000"/>
              <w:right w:val="nil"/>
            </w:tcBorders>
            <w:shd w:val="clear" w:color="auto" w:fill="FFFFFF"/>
            <w:tcMar>
              <w:top w:w="72" w:type="dxa"/>
              <w:left w:w="144" w:type="dxa"/>
              <w:bottom w:w="72" w:type="dxa"/>
              <w:right w:w="144" w:type="dxa"/>
            </w:tcMar>
            <w:vAlign w:val="center"/>
            <w:hideMark/>
          </w:tcPr>
          <w:p w14:paraId="4657146C" w14:textId="77777777" w:rsidR="00F27185" w:rsidRPr="007F4464" w:rsidRDefault="00F27185" w:rsidP="00451731">
            <w:pPr>
              <w:pStyle w:val="a4"/>
              <w:jc w:val="center"/>
              <w:rPr>
                <w:sz w:val="21"/>
                <w:szCs w:val="21"/>
              </w:rPr>
            </w:pPr>
            <w:r w:rsidRPr="007F4464">
              <w:rPr>
                <w:sz w:val="21"/>
                <w:szCs w:val="21"/>
              </w:rPr>
              <w:t>0.61</w:t>
            </w:r>
          </w:p>
        </w:tc>
        <w:tc>
          <w:tcPr>
            <w:tcW w:w="2401" w:type="dxa"/>
            <w:tcBorders>
              <w:top w:val="single" w:sz="4" w:space="0" w:color="BFBFBF"/>
              <w:left w:val="nil"/>
              <w:bottom w:val="single" w:sz="4" w:space="0" w:color="000000"/>
              <w:right w:val="nil"/>
            </w:tcBorders>
            <w:shd w:val="clear" w:color="auto" w:fill="FFFFFF"/>
            <w:tcMar>
              <w:top w:w="12" w:type="dxa"/>
              <w:left w:w="12" w:type="dxa"/>
              <w:bottom w:w="0" w:type="dxa"/>
              <w:right w:w="12" w:type="dxa"/>
            </w:tcMar>
            <w:vAlign w:val="center"/>
            <w:hideMark/>
          </w:tcPr>
          <w:p w14:paraId="15B749B4" w14:textId="77777777" w:rsidR="00F27185" w:rsidRPr="007F4464" w:rsidRDefault="00F27185" w:rsidP="00451731">
            <w:pPr>
              <w:pStyle w:val="a4"/>
              <w:jc w:val="center"/>
              <w:rPr>
                <w:sz w:val="21"/>
                <w:szCs w:val="21"/>
              </w:rPr>
            </w:pPr>
            <w:r w:rsidRPr="007F4464">
              <w:rPr>
                <w:sz w:val="21"/>
                <w:szCs w:val="21"/>
              </w:rPr>
              <w:t>0.136 – 0.919</w:t>
            </w:r>
          </w:p>
        </w:tc>
      </w:tr>
      <w:tr w:rsidR="00F27185" w:rsidRPr="007F4464" w14:paraId="1580F76D" w14:textId="77777777" w:rsidTr="00F27185">
        <w:trPr>
          <w:trHeight w:val="354"/>
        </w:trPr>
        <w:tc>
          <w:tcPr>
            <w:tcW w:w="2814" w:type="dxa"/>
            <w:vMerge w:val="restart"/>
            <w:tcBorders>
              <w:top w:val="single" w:sz="4" w:space="0" w:color="000000"/>
              <w:left w:val="nil"/>
              <w:bottom w:val="single" w:sz="8" w:space="0" w:color="000000"/>
              <w:right w:val="nil"/>
            </w:tcBorders>
            <w:shd w:val="clear" w:color="auto" w:fill="F2F2F2" w:themeFill="background1" w:themeFillShade="F2"/>
            <w:tcMar>
              <w:top w:w="72" w:type="dxa"/>
              <w:left w:w="144" w:type="dxa"/>
              <w:bottom w:w="72" w:type="dxa"/>
              <w:right w:w="144" w:type="dxa"/>
            </w:tcMar>
            <w:vAlign w:val="center"/>
            <w:hideMark/>
          </w:tcPr>
          <w:p w14:paraId="34737AB7" w14:textId="77777777" w:rsidR="00F27185" w:rsidRPr="007F4464" w:rsidRDefault="00F27185" w:rsidP="00451731">
            <w:pPr>
              <w:pStyle w:val="a4"/>
              <w:rPr>
                <w:b/>
                <w:bCs/>
                <w:sz w:val="21"/>
                <w:szCs w:val="21"/>
              </w:rPr>
            </w:pPr>
            <w:r w:rsidRPr="007F4464">
              <w:rPr>
                <w:b/>
                <w:bCs/>
                <w:sz w:val="21"/>
                <w:szCs w:val="21"/>
              </w:rPr>
              <w:t>Factor 2</w:t>
            </w:r>
          </w:p>
          <w:p w14:paraId="4D377BD9" w14:textId="67F0AF1D" w:rsidR="00F27185" w:rsidRPr="007F4464" w:rsidRDefault="0082189C" w:rsidP="00451731">
            <w:pPr>
              <w:pStyle w:val="a4"/>
              <w:rPr>
                <w:sz w:val="21"/>
                <w:szCs w:val="21"/>
              </w:rPr>
            </w:pPr>
            <w:r w:rsidRPr="0082189C">
              <w:rPr>
                <w:sz w:val="21"/>
                <w:szCs w:val="21"/>
              </w:rPr>
              <w:t>Stability of the anxiety- and risk-related behavioral dimension</w:t>
            </w:r>
          </w:p>
        </w:tc>
        <w:tc>
          <w:tcPr>
            <w:tcW w:w="1932" w:type="dxa"/>
            <w:tcBorders>
              <w:top w:val="single" w:sz="4" w:space="0" w:color="000000"/>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6497049A" w14:textId="77777777" w:rsidR="00F27185" w:rsidRPr="007F4464" w:rsidRDefault="00F27185" w:rsidP="00451731">
            <w:pPr>
              <w:pStyle w:val="a4"/>
              <w:rPr>
                <w:sz w:val="21"/>
                <w:szCs w:val="21"/>
              </w:rPr>
            </w:pPr>
            <w:r w:rsidRPr="007F4464">
              <w:rPr>
                <w:sz w:val="21"/>
                <w:szCs w:val="21"/>
              </w:rPr>
              <w:t>P68</w:t>
            </w:r>
          </w:p>
        </w:tc>
        <w:tc>
          <w:tcPr>
            <w:tcW w:w="2157" w:type="dxa"/>
            <w:tcBorders>
              <w:top w:val="single" w:sz="4" w:space="0" w:color="000000"/>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109880CF" w14:textId="77777777" w:rsidR="00F27185" w:rsidRPr="007F4464" w:rsidRDefault="00F27185" w:rsidP="00451731">
            <w:pPr>
              <w:pStyle w:val="a4"/>
              <w:jc w:val="center"/>
              <w:rPr>
                <w:sz w:val="21"/>
                <w:szCs w:val="21"/>
              </w:rPr>
            </w:pPr>
            <w:r w:rsidRPr="007F4464">
              <w:rPr>
                <w:sz w:val="21"/>
                <w:szCs w:val="21"/>
              </w:rPr>
              <w:t>0.88</w:t>
            </w:r>
          </w:p>
        </w:tc>
        <w:tc>
          <w:tcPr>
            <w:tcW w:w="2401" w:type="dxa"/>
            <w:tcBorders>
              <w:top w:val="single" w:sz="4" w:space="0" w:color="000000"/>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45923827" w14:textId="77777777" w:rsidR="00F27185" w:rsidRPr="007F4464" w:rsidRDefault="00F27185" w:rsidP="00451731">
            <w:pPr>
              <w:pStyle w:val="a4"/>
              <w:jc w:val="center"/>
              <w:rPr>
                <w:sz w:val="21"/>
                <w:szCs w:val="21"/>
              </w:rPr>
            </w:pPr>
            <w:r w:rsidRPr="007F4464">
              <w:rPr>
                <w:sz w:val="21"/>
                <w:szCs w:val="21"/>
              </w:rPr>
              <w:t>0.305 – 0.952</w:t>
            </w:r>
          </w:p>
        </w:tc>
      </w:tr>
      <w:tr w:rsidR="00F27185" w:rsidRPr="007F4464" w14:paraId="3576E00F" w14:textId="77777777" w:rsidTr="00F27185">
        <w:trPr>
          <w:trHeight w:val="354"/>
        </w:trPr>
        <w:tc>
          <w:tcPr>
            <w:tcW w:w="0" w:type="auto"/>
            <w:vMerge/>
            <w:tcBorders>
              <w:top w:val="single" w:sz="8" w:space="0" w:color="000000"/>
              <w:left w:val="nil"/>
              <w:bottom w:val="single" w:sz="8" w:space="0" w:color="000000"/>
              <w:right w:val="nil"/>
            </w:tcBorders>
            <w:shd w:val="clear" w:color="auto" w:fill="F2F2F2" w:themeFill="background1" w:themeFillShade="F2"/>
            <w:vAlign w:val="center"/>
            <w:hideMark/>
          </w:tcPr>
          <w:p w14:paraId="0FA0E079"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29D04D90" w14:textId="77777777" w:rsidR="00F27185" w:rsidRPr="007F4464" w:rsidRDefault="00F27185" w:rsidP="00451731">
            <w:pPr>
              <w:pStyle w:val="a4"/>
              <w:rPr>
                <w:sz w:val="21"/>
                <w:szCs w:val="21"/>
              </w:rPr>
            </w:pPr>
            <w:r w:rsidRPr="007F4464">
              <w:rPr>
                <w:sz w:val="21"/>
                <w:szCs w:val="21"/>
              </w:rPr>
              <w:t>P71</w:t>
            </w:r>
          </w:p>
        </w:tc>
        <w:tc>
          <w:tcPr>
            <w:tcW w:w="215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373C4B5B" w14:textId="77777777" w:rsidR="00F27185" w:rsidRPr="007F4464" w:rsidRDefault="00F27185" w:rsidP="00451731">
            <w:pPr>
              <w:pStyle w:val="a4"/>
              <w:jc w:val="center"/>
              <w:rPr>
                <w:sz w:val="21"/>
                <w:szCs w:val="21"/>
              </w:rPr>
            </w:pPr>
            <w:r w:rsidRPr="007F4464">
              <w:rPr>
                <w:sz w:val="21"/>
                <w:szCs w:val="21"/>
              </w:rPr>
              <w:t>0.84</w:t>
            </w:r>
          </w:p>
        </w:tc>
        <w:tc>
          <w:tcPr>
            <w:tcW w:w="2401"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1F23A4D2" w14:textId="77777777" w:rsidR="00F27185" w:rsidRPr="007F4464" w:rsidRDefault="00F27185" w:rsidP="00451731">
            <w:pPr>
              <w:pStyle w:val="a4"/>
              <w:jc w:val="center"/>
              <w:rPr>
                <w:sz w:val="21"/>
                <w:szCs w:val="21"/>
              </w:rPr>
            </w:pPr>
            <w:r w:rsidRPr="007F4464">
              <w:rPr>
                <w:sz w:val="21"/>
                <w:szCs w:val="21"/>
              </w:rPr>
              <w:t>0.269 – 0.891</w:t>
            </w:r>
          </w:p>
        </w:tc>
      </w:tr>
      <w:tr w:rsidR="00F27185" w:rsidRPr="007F4464" w14:paraId="10821249" w14:textId="77777777" w:rsidTr="00F27185">
        <w:trPr>
          <w:trHeight w:val="354"/>
        </w:trPr>
        <w:tc>
          <w:tcPr>
            <w:tcW w:w="0" w:type="auto"/>
            <w:vMerge/>
            <w:tcBorders>
              <w:top w:val="single" w:sz="8" w:space="0" w:color="000000"/>
              <w:left w:val="nil"/>
              <w:bottom w:val="single" w:sz="4" w:space="0" w:color="auto"/>
              <w:right w:val="nil"/>
            </w:tcBorders>
            <w:shd w:val="clear" w:color="auto" w:fill="F2F2F2" w:themeFill="background1" w:themeFillShade="F2"/>
            <w:vAlign w:val="center"/>
            <w:hideMark/>
          </w:tcPr>
          <w:p w14:paraId="2C7E7C23"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0B6D18A5" w14:textId="77777777" w:rsidR="00F27185" w:rsidRPr="007F4464" w:rsidRDefault="00F27185" w:rsidP="00451731">
            <w:pPr>
              <w:pStyle w:val="a4"/>
              <w:rPr>
                <w:sz w:val="21"/>
                <w:szCs w:val="21"/>
              </w:rPr>
            </w:pPr>
            <w:r w:rsidRPr="007F4464">
              <w:rPr>
                <w:sz w:val="21"/>
                <w:szCs w:val="21"/>
              </w:rPr>
              <w:t>P82</w:t>
            </w:r>
          </w:p>
        </w:tc>
        <w:tc>
          <w:tcPr>
            <w:tcW w:w="2157" w:type="dxa"/>
            <w:tcBorders>
              <w:top w:val="single" w:sz="4" w:space="0" w:color="BFBFBF"/>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735721D1" w14:textId="77777777" w:rsidR="00F27185" w:rsidRPr="007F4464" w:rsidRDefault="00F27185" w:rsidP="00451731">
            <w:pPr>
              <w:pStyle w:val="a4"/>
              <w:jc w:val="center"/>
              <w:rPr>
                <w:sz w:val="21"/>
                <w:szCs w:val="21"/>
              </w:rPr>
            </w:pPr>
            <w:r w:rsidRPr="007F4464">
              <w:rPr>
                <w:sz w:val="21"/>
                <w:szCs w:val="21"/>
              </w:rPr>
              <w:t>0.52</w:t>
            </w:r>
          </w:p>
        </w:tc>
        <w:tc>
          <w:tcPr>
            <w:tcW w:w="2401" w:type="dxa"/>
            <w:tcBorders>
              <w:top w:val="single" w:sz="4" w:space="0" w:color="BFBFBF"/>
              <w:left w:val="nil"/>
              <w:bottom w:val="single" w:sz="4" w:space="0" w:color="auto"/>
              <w:right w:val="nil"/>
            </w:tcBorders>
            <w:shd w:val="clear" w:color="auto" w:fill="F2F2F2" w:themeFill="background1" w:themeFillShade="F2"/>
            <w:tcMar>
              <w:top w:w="12" w:type="dxa"/>
              <w:left w:w="12" w:type="dxa"/>
              <w:bottom w:w="0" w:type="dxa"/>
              <w:right w:w="12" w:type="dxa"/>
            </w:tcMar>
            <w:vAlign w:val="center"/>
            <w:hideMark/>
          </w:tcPr>
          <w:p w14:paraId="70B951BF" w14:textId="77777777" w:rsidR="00F27185" w:rsidRPr="007F4464" w:rsidRDefault="00F27185" w:rsidP="00451731">
            <w:pPr>
              <w:pStyle w:val="a4"/>
              <w:jc w:val="center"/>
              <w:rPr>
                <w:sz w:val="21"/>
                <w:szCs w:val="21"/>
              </w:rPr>
            </w:pPr>
            <w:r w:rsidRPr="007F4464">
              <w:rPr>
                <w:sz w:val="21"/>
                <w:szCs w:val="21"/>
              </w:rPr>
              <w:t>0.08 – 0.969</w:t>
            </w:r>
          </w:p>
        </w:tc>
      </w:tr>
      <w:tr w:rsidR="00F27185" w:rsidRPr="007F4464" w14:paraId="23C341B7" w14:textId="77777777" w:rsidTr="00451731">
        <w:trPr>
          <w:trHeight w:val="354"/>
        </w:trPr>
        <w:tc>
          <w:tcPr>
            <w:tcW w:w="2814" w:type="dxa"/>
            <w:vMerge w:val="restart"/>
            <w:tcBorders>
              <w:top w:val="single" w:sz="4" w:space="0" w:color="auto"/>
              <w:left w:val="nil"/>
              <w:right w:val="nil"/>
            </w:tcBorders>
            <w:shd w:val="clear" w:color="auto" w:fill="FFFFFF"/>
            <w:tcMar>
              <w:top w:w="72" w:type="dxa"/>
              <w:left w:w="144" w:type="dxa"/>
              <w:bottom w:w="72" w:type="dxa"/>
              <w:right w:w="144" w:type="dxa"/>
            </w:tcMar>
            <w:vAlign w:val="center"/>
            <w:hideMark/>
          </w:tcPr>
          <w:p w14:paraId="690444C5" w14:textId="77777777" w:rsidR="00F27185" w:rsidRPr="007F4464" w:rsidRDefault="00F27185" w:rsidP="00451731">
            <w:pPr>
              <w:pStyle w:val="a4"/>
              <w:rPr>
                <w:b/>
                <w:bCs/>
                <w:sz w:val="21"/>
                <w:szCs w:val="21"/>
              </w:rPr>
            </w:pPr>
            <w:r w:rsidRPr="007F4464">
              <w:rPr>
                <w:b/>
                <w:bCs/>
                <w:sz w:val="21"/>
                <w:szCs w:val="21"/>
              </w:rPr>
              <w:t xml:space="preserve">Factor 3 </w:t>
            </w:r>
          </w:p>
          <w:p w14:paraId="63CF39FE" w14:textId="5A4AEC72" w:rsidR="00F27185" w:rsidRPr="007F4464" w:rsidRDefault="0082189C" w:rsidP="00451731">
            <w:pPr>
              <w:pStyle w:val="a4"/>
              <w:rPr>
                <w:sz w:val="21"/>
                <w:szCs w:val="21"/>
              </w:rPr>
            </w:pPr>
            <w:r w:rsidRPr="0082189C">
              <w:rPr>
                <w:sz w:val="21"/>
                <w:szCs w:val="21"/>
              </w:rPr>
              <w:t>Stability of the disinhibition-related behavioral dimension</w:t>
            </w:r>
          </w:p>
        </w:tc>
        <w:tc>
          <w:tcPr>
            <w:tcW w:w="1932" w:type="dxa"/>
            <w:tcBorders>
              <w:top w:val="single" w:sz="4" w:space="0" w:color="auto"/>
              <w:left w:val="nil"/>
              <w:bottom w:val="single" w:sz="4" w:space="0" w:color="D0CECE" w:themeColor="background2" w:themeShade="E6"/>
              <w:right w:val="nil"/>
            </w:tcBorders>
            <w:shd w:val="clear" w:color="auto" w:fill="FFFFFF"/>
            <w:tcMar>
              <w:top w:w="72" w:type="dxa"/>
              <w:left w:w="144" w:type="dxa"/>
              <w:bottom w:w="72" w:type="dxa"/>
              <w:right w:w="144" w:type="dxa"/>
            </w:tcMar>
            <w:vAlign w:val="center"/>
            <w:hideMark/>
          </w:tcPr>
          <w:p w14:paraId="1FF0ABDA" w14:textId="77777777" w:rsidR="00F27185" w:rsidRPr="007F4464" w:rsidRDefault="00F27185" w:rsidP="00451731">
            <w:pPr>
              <w:pStyle w:val="a4"/>
              <w:rPr>
                <w:sz w:val="21"/>
                <w:szCs w:val="21"/>
              </w:rPr>
            </w:pPr>
            <w:r w:rsidRPr="007F4464">
              <w:rPr>
                <w:sz w:val="21"/>
                <w:szCs w:val="21"/>
              </w:rPr>
              <w:t>EPH5</w:t>
            </w:r>
          </w:p>
        </w:tc>
        <w:tc>
          <w:tcPr>
            <w:tcW w:w="2157" w:type="dxa"/>
            <w:tcBorders>
              <w:top w:val="single" w:sz="4" w:space="0" w:color="auto"/>
              <w:left w:val="nil"/>
              <w:bottom w:val="single" w:sz="4" w:space="0" w:color="D0CECE" w:themeColor="background2" w:themeShade="E6"/>
              <w:right w:val="nil"/>
            </w:tcBorders>
            <w:shd w:val="clear" w:color="auto" w:fill="FFFFFF"/>
            <w:tcMar>
              <w:top w:w="72" w:type="dxa"/>
              <w:left w:w="144" w:type="dxa"/>
              <w:bottom w:w="72" w:type="dxa"/>
              <w:right w:w="144" w:type="dxa"/>
            </w:tcMar>
            <w:vAlign w:val="center"/>
            <w:hideMark/>
          </w:tcPr>
          <w:p w14:paraId="6EFD9738" w14:textId="77777777" w:rsidR="00F27185" w:rsidRPr="007F4464" w:rsidRDefault="00F27185" w:rsidP="00451731">
            <w:pPr>
              <w:pStyle w:val="a4"/>
              <w:jc w:val="center"/>
              <w:rPr>
                <w:sz w:val="21"/>
                <w:szCs w:val="21"/>
              </w:rPr>
            </w:pPr>
            <w:r w:rsidRPr="007F4464">
              <w:rPr>
                <w:sz w:val="21"/>
                <w:szCs w:val="21"/>
              </w:rPr>
              <w:t>0.79</w:t>
            </w:r>
          </w:p>
        </w:tc>
        <w:tc>
          <w:tcPr>
            <w:tcW w:w="2401" w:type="dxa"/>
            <w:tcBorders>
              <w:top w:val="single" w:sz="4" w:space="0" w:color="auto"/>
              <w:left w:val="nil"/>
              <w:bottom w:val="single" w:sz="4" w:space="0" w:color="D0CECE" w:themeColor="background2" w:themeShade="E6"/>
              <w:right w:val="nil"/>
            </w:tcBorders>
            <w:shd w:val="clear" w:color="auto" w:fill="FFFFFF"/>
            <w:tcMar>
              <w:top w:w="12" w:type="dxa"/>
              <w:left w:w="12" w:type="dxa"/>
              <w:bottom w:w="0" w:type="dxa"/>
              <w:right w:w="12" w:type="dxa"/>
            </w:tcMar>
            <w:vAlign w:val="center"/>
            <w:hideMark/>
          </w:tcPr>
          <w:p w14:paraId="119F350F" w14:textId="77777777" w:rsidR="00F27185" w:rsidRPr="007F4464" w:rsidRDefault="00F27185" w:rsidP="00451731">
            <w:pPr>
              <w:pStyle w:val="a4"/>
              <w:jc w:val="center"/>
              <w:rPr>
                <w:sz w:val="21"/>
                <w:szCs w:val="21"/>
              </w:rPr>
            </w:pPr>
            <w:r w:rsidRPr="007F4464">
              <w:rPr>
                <w:sz w:val="21"/>
                <w:szCs w:val="21"/>
              </w:rPr>
              <w:t>0.333 – 0.887</w:t>
            </w:r>
          </w:p>
        </w:tc>
      </w:tr>
      <w:tr w:rsidR="00F27185" w:rsidRPr="007F4464" w14:paraId="54CB2A33" w14:textId="77777777" w:rsidTr="00451731">
        <w:trPr>
          <w:trHeight w:val="354"/>
        </w:trPr>
        <w:tc>
          <w:tcPr>
            <w:tcW w:w="0" w:type="auto"/>
            <w:vMerge/>
            <w:tcBorders>
              <w:left w:val="nil"/>
              <w:right w:val="nil"/>
            </w:tcBorders>
            <w:vAlign w:val="center"/>
            <w:hideMark/>
          </w:tcPr>
          <w:p w14:paraId="14BCC4FA" w14:textId="77777777" w:rsidR="00F27185" w:rsidRPr="007F4464" w:rsidRDefault="00F27185" w:rsidP="00451731">
            <w:pPr>
              <w:pStyle w:val="a4"/>
              <w:rPr>
                <w:sz w:val="21"/>
                <w:szCs w:val="21"/>
              </w:rPr>
            </w:pPr>
          </w:p>
        </w:tc>
        <w:tc>
          <w:tcPr>
            <w:tcW w:w="1932" w:type="dxa"/>
            <w:tcBorders>
              <w:top w:val="single" w:sz="4" w:space="0" w:color="D0CECE" w:themeColor="background2" w:themeShade="E6"/>
              <w:left w:val="nil"/>
              <w:bottom w:val="single" w:sz="4" w:space="0" w:color="D0CECE" w:themeColor="background2" w:themeShade="E6"/>
              <w:right w:val="nil"/>
            </w:tcBorders>
            <w:shd w:val="clear" w:color="auto" w:fill="FFFFFF"/>
            <w:tcMar>
              <w:top w:w="72" w:type="dxa"/>
              <w:left w:w="144" w:type="dxa"/>
              <w:bottom w:w="72" w:type="dxa"/>
              <w:right w:w="144" w:type="dxa"/>
            </w:tcMar>
            <w:vAlign w:val="center"/>
            <w:hideMark/>
          </w:tcPr>
          <w:p w14:paraId="28DD66D7" w14:textId="77777777" w:rsidR="00F27185" w:rsidRPr="007F4464" w:rsidRDefault="00F27185" w:rsidP="00451731">
            <w:pPr>
              <w:pStyle w:val="a4"/>
              <w:rPr>
                <w:sz w:val="21"/>
                <w:szCs w:val="21"/>
              </w:rPr>
            </w:pPr>
            <w:r w:rsidRPr="007F4464">
              <w:rPr>
                <w:sz w:val="21"/>
                <w:szCs w:val="21"/>
              </w:rPr>
              <w:t>EPCE5</w:t>
            </w:r>
          </w:p>
        </w:tc>
        <w:tc>
          <w:tcPr>
            <w:tcW w:w="2157" w:type="dxa"/>
            <w:tcBorders>
              <w:top w:val="single" w:sz="4" w:space="0" w:color="D0CECE" w:themeColor="background2" w:themeShade="E6"/>
              <w:left w:val="nil"/>
              <w:bottom w:val="single" w:sz="4" w:space="0" w:color="D0CECE" w:themeColor="background2" w:themeShade="E6"/>
              <w:right w:val="nil"/>
            </w:tcBorders>
            <w:shd w:val="clear" w:color="auto" w:fill="FFFFFF"/>
            <w:tcMar>
              <w:top w:w="72" w:type="dxa"/>
              <w:left w:w="144" w:type="dxa"/>
              <w:bottom w:w="72" w:type="dxa"/>
              <w:right w:w="144" w:type="dxa"/>
            </w:tcMar>
            <w:vAlign w:val="center"/>
            <w:hideMark/>
          </w:tcPr>
          <w:p w14:paraId="50BF0C8A" w14:textId="77777777" w:rsidR="00F27185" w:rsidRPr="007F4464" w:rsidRDefault="00F27185" w:rsidP="00451731">
            <w:pPr>
              <w:pStyle w:val="a4"/>
              <w:jc w:val="center"/>
              <w:rPr>
                <w:sz w:val="21"/>
                <w:szCs w:val="21"/>
              </w:rPr>
            </w:pPr>
            <w:r w:rsidRPr="007F4464">
              <w:rPr>
                <w:sz w:val="21"/>
                <w:szCs w:val="21"/>
              </w:rPr>
              <w:t>0.77</w:t>
            </w:r>
          </w:p>
        </w:tc>
        <w:tc>
          <w:tcPr>
            <w:tcW w:w="2401" w:type="dxa"/>
            <w:tcBorders>
              <w:top w:val="single" w:sz="4" w:space="0" w:color="D0CECE" w:themeColor="background2" w:themeShade="E6"/>
              <w:left w:val="nil"/>
              <w:bottom w:val="single" w:sz="4" w:space="0" w:color="D0CECE" w:themeColor="background2" w:themeShade="E6"/>
              <w:right w:val="nil"/>
            </w:tcBorders>
            <w:shd w:val="clear" w:color="auto" w:fill="FFFFFF"/>
            <w:tcMar>
              <w:top w:w="12" w:type="dxa"/>
              <w:left w:w="12" w:type="dxa"/>
              <w:bottom w:w="0" w:type="dxa"/>
              <w:right w:w="12" w:type="dxa"/>
            </w:tcMar>
            <w:vAlign w:val="center"/>
            <w:hideMark/>
          </w:tcPr>
          <w:p w14:paraId="4C50DA15" w14:textId="77777777" w:rsidR="00F27185" w:rsidRPr="007F4464" w:rsidRDefault="00F27185" w:rsidP="00451731">
            <w:pPr>
              <w:pStyle w:val="a4"/>
              <w:jc w:val="center"/>
              <w:rPr>
                <w:sz w:val="21"/>
                <w:szCs w:val="21"/>
              </w:rPr>
            </w:pPr>
            <w:r w:rsidRPr="007F4464">
              <w:rPr>
                <w:sz w:val="21"/>
                <w:szCs w:val="21"/>
              </w:rPr>
              <w:t>0.376 – 0.915</w:t>
            </w:r>
          </w:p>
        </w:tc>
      </w:tr>
      <w:tr w:rsidR="00F27185" w:rsidRPr="007F4464" w14:paraId="3E9D872D" w14:textId="77777777" w:rsidTr="00451731">
        <w:trPr>
          <w:trHeight w:val="354"/>
        </w:trPr>
        <w:tc>
          <w:tcPr>
            <w:tcW w:w="0" w:type="auto"/>
            <w:vMerge/>
            <w:tcBorders>
              <w:left w:val="nil"/>
              <w:bottom w:val="single" w:sz="4" w:space="0" w:color="auto"/>
              <w:right w:val="nil"/>
            </w:tcBorders>
            <w:vAlign w:val="center"/>
            <w:hideMark/>
          </w:tcPr>
          <w:p w14:paraId="111EC6D0" w14:textId="77777777" w:rsidR="00F27185" w:rsidRPr="007F4464" w:rsidRDefault="00F27185" w:rsidP="00451731">
            <w:pPr>
              <w:pStyle w:val="a4"/>
              <w:rPr>
                <w:sz w:val="21"/>
                <w:szCs w:val="21"/>
              </w:rPr>
            </w:pPr>
          </w:p>
        </w:tc>
        <w:tc>
          <w:tcPr>
            <w:tcW w:w="1932" w:type="dxa"/>
            <w:tcBorders>
              <w:top w:val="single" w:sz="4" w:space="0" w:color="D0CECE" w:themeColor="background2" w:themeShade="E6"/>
              <w:left w:val="nil"/>
              <w:bottom w:val="single" w:sz="4" w:space="0" w:color="auto"/>
              <w:right w:val="nil"/>
            </w:tcBorders>
            <w:shd w:val="clear" w:color="auto" w:fill="FFFFFF"/>
            <w:tcMar>
              <w:top w:w="72" w:type="dxa"/>
              <w:left w:w="144" w:type="dxa"/>
              <w:bottom w:w="72" w:type="dxa"/>
              <w:right w:w="144" w:type="dxa"/>
            </w:tcMar>
            <w:vAlign w:val="center"/>
            <w:hideMark/>
          </w:tcPr>
          <w:p w14:paraId="64BDDCB2" w14:textId="77777777" w:rsidR="00F27185" w:rsidRPr="007F4464" w:rsidRDefault="00F27185" w:rsidP="00451731">
            <w:pPr>
              <w:pStyle w:val="a4"/>
              <w:rPr>
                <w:sz w:val="21"/>
                <w:szCs w:val="21"/>
              </w:rPr>
            </w:pPr>
            <w:r w:rsidRPr="007F4464">
              <w:rPr>
                <w:sz w:val="21"/>
                <w:szCs w:val="21"/>
              </w:rPr>
              <w:t>EPO5</w:t>
            </w:r>
          </w:p>
        </w:tc>
        <w:tc>
          <w:tcPr>
            <w:tcW w:w="2157" w:type="dxa"/>
            <w:tcBorders>
              <w:top w:val="single" w:sz="4" w:space="0" w:color="D0CECE" w:themeColor="background2" w:themeShade="E6"/>
              <w:left w:val="nil"/>
              <w:bottom w:val="single" w:sz="4" w:space="0" w:color="auto"/>
              <w:right w:val="nil"/>
            </w:tcBorders>
            <w:shd w:val="clear" w:color="auto" w:fill="FFFFFF"/>
            <w:tcMar>
              <w:top w:w="72" w:type="dxa"/>
              <w:left w:w="144" w:type="dxa"/>
              <w:bottom w:w="72" w:type="dxa"/>
              <w:right w:w="144" w:type="dxa"/>
            </w:tcMar>
            <w:vAlign w:val="center"/>
            <w:hideMark/>
          </w:tcPr>
          <w:p w14:paraId="62C88F46" w14:textId="77777777" w:rsidR="00F27185" w:rsidRPr="007F4464" w:rsidRDefault="00F27185" w:rsidP="00451731">
            <w:pPr>
              <w:pStyle w:val="a4"/>
              <w:jc w:val="center"/>
              <w:rPr>
                <w:sz w:val="21"/>
                <w:szCs w:val="21"/>
              </w:rPr>
            </w:pPr>
            <w:r w:rsidRPr="007F4464">
              <w:rPr>
                <w:sz w:val="21"/>
                <w:szCs w:val="21"/>
              </w:rPr>
              <w:t>0.65</w:t>
            </w:r>
          </w:p>
        </w:tc>
        <w:tc>
          <w:tcPr>
            <w:tcW w:w="2401" w:type="dxa"/>
            <w:tcBorders>
              <w:top w:val="single" w:sz="4" w:space="0" w:color="D0CECE" w:themeColor="background2" w:themeShade="E6"/>
              <w:left w:val="nil"/>
              <w:bottom w:val="single" w:sz="4" w:space="0" w:color="auto"/>
              <w:right w:val="nil"/>
            </w:tcBorders>
            <w:shd w:val="clear" w:color="auto" w:fill="FFFFFF"/>
            <w:tcMar>
              <w:top w:w="12" w:type="dxa"/>
              <w:left w:w="12" w:type="dxa"/>
              <w:bottom w:w="0" w:type="dxa"/>
              <w:right w:w="12" w:type="dxa"/>
            </w:tcMar>
            <w:vAlign w:val="center"/>
            <w:hideMark/>
          </w:tcPr>
          <w:p w14:paraId="432D5EE0" w14:textId="77777777" w:rsidR="00F27185" w:rsidRPr="007F4464" w:rsidRDefault="00F27185" w:rsidP="00451731">
            <w:pPr>
              <w:pStyle w:val="a4"/>
              <w:jc w:val="center"/>
              <w:rPr>
                <w:sz w:val="21"/>
                <w:szCs w:val="21"/>
              </w:rPr>
            </w:pPr>
            <w:r w:rsidRPr="007F4464">
              <w:rPr>
                <w:sz w:val="21"/>
                <w:szCs w:val="21"/>
              </w:rPr>
              <w:t>0.368 – 0.913</w:t>
            </w:r>
          </w:p>
        </w:tc>
      </w:tr>
      <w:tr w:rsidR="00F27185" w:rsidRPr="007F4464" w14:paraId="27E951EC" w14:textId="77777777" w:rsidTr="00F27185">
        <w:trPr>
          <w:trHeight w:val="354"/>
        </w:trPr>
        <w:tc>
          <w:tcPr>
            <w:tcW w:w="2814" w:type="dxa"/>
            <w:vMerge w:val="restart"/>
            <w:tcBorders>
              <w:top w:val="single" w:sz="4" w:space="0" w:color="auto"/>
              <w:left w:val="nil"/>
              <w:bottom w:val="single" w:sz="8" w:space="0" w:color="000000"/>
              <w:right w:val="nil"/>
            </w:tcBorders>
            <w:shd w:val="clear" w:color="auto" w:fill="F2F2F2" w:themeFill="background1" w:themeFillShade="F2"/>
            <w:tcMar>
              <w:top w:w="72" w:type="dxa"/>
              <w:left w:w="144" w:type="dxa"/>
              <w:bottom w:w="72" w:type="dxa"/>
              <w:right w:w="144" w:type="dxa"/>
            </w:tcMar>
            <w:vAlign w:val="center"/>
            <w:hideMark/>
          </w:tcPr>
          <w:p w14:paraId="3C578DFC" w14:textId="77777777" w:rsidR="00F27185" w:rsidRPr="007F4464" w:rsidRDefault="00F27185" w:rsidP="00451731">
            <w:pPr>
              <w:pStyle w:val="a4"/>
              <w:rPr>
                <w:b/>
                <w:bCs/>
                <w:sz w:val="21"/>
                <w:szCs w:val="21"/>
              </w:rPr>
            </w:pPr>
            <w:r w:rsidRPr="007F4464">
              <w:rPr>
                <w:b/>
                <w:bCs/>
                <w:sz w:val="21"/>
                <w:szCs w:val="21"/>
              </w:rPr>
              <w:t>Factor 4</w:t>
            </w:r>
          </w:p>
          <w:p w14:paraId="05EEBEB6" w14:textId="2E37C9BC" w:rsidR="00F27185" w:rsidRPr="007F4464" w:rsidRDefault="006B4563" w:rsidP="00451731">
            <w:pPr>
              <w:pStyle w:val="a4"/>
              <w:rPr>
                <w:sz w:val="21"/>
                <w:szCs w:val="21"/>
              </w:rPr>
            </w:pPr>
            <w:r w:rsidRPr="006B4563">
              <w:rPr>
                <w:sz w:val="21"/>
                <w:szCs w:val="21"/>
              </w:rPr>
              <w:t>Stability of the novelty-driven exploratory behavioral dimension</w:t>
            </w:r>
          </w:p>
        </w:tc>
        <w:tc>
          <w:tcPr>
            <w:tcW w:w="1932" w:type="dxa"/>
            <w:tcBorders>
              <w:top w:val="single" w:sz="4" w:space="0" w:color="auto"/>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33170E81" w14:textId="77777777" w:rsidR="00F27185" w:rsidRPr="007F4464" w:rsidRDefault="00F27185" w:rsidP="00451731">
            <w:pPr>
              <w:pStyle w:val="a4"/>
              <w:rPr>
                <w:sz w:val="21"/>
                <w:szCs w:val="21"/>
              </w:rPr>
            </w:pPr>
            <w:r w:rsidRPr="007F4464">
              <w:rPr>
                <w:sz w:val="21"/>
                <w:szCs w:val="21"/>
              </w:rPr>
              <w:t>MD</w:t>
            </w:r>
          </w:p>
        </w:tc>
        <w:tc>
          <w:tcPr>
            <w:tcW w:w="2157" w:type="dxa"/>
            <w:tcBorders>
              <w:top w:val="single" w:sz="4" w:space="0" w:color="auto"/>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16944228" w14:textId="77777777" w:rsidR="00F27185" w:rsidRPr="007F4464" w:rsidRDefault="00F27185" w:rsidP="00451731">
            <w:pPr>
              <w:pStyle w:val="a4"/>
              <w:jc w:val="center"/>
              <w:rPr>
                <w:sz w:val="21"/>
                <w:szCs w:val="21"/>
              </w:rPr>
            </w:pPr>
            <w:r w:rsidRPr="007F4464">
              <w:rPr>
                <w:sz w:val="21"/>
                <w:szCs w:val="21"/>
              </w:rPr>
              <w:t>0.89</w:t>
            </w:r>
          </w:p>
        </w:tc>
        <w:tc>
          <w:tcPr>
            <w:tcW w:w="2401" w:type="dxa"/>
            <w:tcBorders>
              <w:top w:val="single" w:sz="4" w:space="0" w:color="auto"/>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50BAC375" w14:textId="77777777" w:rsidR="00F27185" w:rsidRPr="007F4464" w:rsidRDefault="00F27185" w:rsidP="00451731">
            <w:pPr>
              <w:pStyle w:val="a4"/>
              <w:jc w:val="center"/>
              <w:rPr>
                <w:sz w:val="21"/>
                <w:szCs w:val="21"/>
              </w:rPr>
            </w:pPr>
            <w:r w:rsidRPr="007F4464">
              <w:rPr>
                <w:sz w:val="21"/>
                <w:szCs w:val="21"/>
              </w:rPr>
              <w:t>0.547 – 1.053</w:t>
            </w:r>
          </w:p>
        </w:tc>
      </w:tr>
      <w:tr w:rsidR="00F27185" w:rsidRPr="007F4464" w14:paraId="2B3864DD" w14:textId="77777777" w:rsidTr="00F27185">
        <w:trPr>
          <w:trHeight w:val="354"/>
        </w:trPr>
        <w:tc>
          <w:tcPr>
            <w:tcW w:w="0" w:type="auto"/>
            <w:vMerge/>
            <w:tcBorders>
              <w:top w:val="single" w:sz="8" w:space="0" w:color="000000"/>
              <w:left w:val="nil"/>
              <w:bottom w:val="single" w:sz="8" w:space="0" w:color="000000"/>
              <w:right w:val="nil"/>
            </w:tcBorders>
            <w:shd w:val="clear" w:color="auto" w:fill="F2F2F2" w:themeFill="background1" w:themeFillShade="F2"/>
            <w:vAlign w:val="center"/>
            <w:hideMark/>
          </w:tcPr>
          <w:p w14:paraId="3CF88C39"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2628371B" w14:textId="77777777" w:rsidR="00F27185" w:rsidRPr="007F4464" w:rsidRDefault="00F27185" w:rsidP="00451731">
            <w:pPr>
              <w:pStyle w:val="a4"/>
              <w:rPr>
                <w:sz w:val="21"/>
                <w:szCs w:val="21"/>
              </w:rPr>
            </w:pPr>
            <w:r w:rsidRPr="007F4464">
              <w:rPr>
                <w:sz w:val="21"/>
                <w:szCs w:val="21"/>
              </w:rPr>
              <w:t>MB</w:t>
            </w:r>
          </w:p>
        </w:tc>
        <w:tc>
          <w:tcPr>
            <w:tcW w:w="215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6FD6DCD3" w14:textId="77777777" w:rsidR="00F27185" w:rsidRPr="007F4464" w:rsidRDefault="00F27185" w:rsidP="00451731">
            <w:pPr>
              <w:pStyle w:val="a4"/>
              <w:jc w:val="center"/>
              <w:rPr>
                <w:sz w:val="21"/>
                <w:szCs w:val="21"/>
              </w:rPr>
            </w:pPr>
            <w:r w:rsidRPr="007F4464">
              <w:rPr>
                <w:sz w:val="21"/>
                <w:szCs w:val="21"/>
              </w:rPr>
              <w:t>0.89</w:t>
            </w:r>
          </w:p>
        </w:tc>
        <w:tc>
          <w:tcPr>
            <w:tcW w:w="2401"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20E27893" w14:textId="77777777" w:rsidR="00F27185" w:rsidRPr="007F4464" w:rsidRDefault="00F27185" w:rsidP="00451731">
            <w:pPr>
              <w:pStyle w:val="a4"/>
              <w:jc w:val="center"/>
              <w:rPr>
                <w:sz w:val="21"/>
                <w:szCs w:val="21"/>
              </w:rPr>
            </w:pPr>
            <w:r w:rsidRPr="007F4464">
              <w:rPr>
                <w:sz w:val="21"/>
                <w:szCs w:val="21"/>
              </w:rPr>
              <w:t>0.532 – 0.992</w:t>
            </w:r>
          </w:p>
        </w:tc>
      </w:tr>
      <w:tr w:rsidR="00F27185" w:rsidRPr="007F4464" w14:paraId="132AA4DB" w14:textId="77777777" w:rsidTr="00F27185">
        <w:trPr>
          <w:trHeight w:val="354"/>
        </w:trPr>
        <w:tc>
          <w:tcPr>
            <w:tcW w:w="0" w:type="auto"/>
            <w:vMerge/>
            <w:tcBorders>
              <w:top w:val="single" w:sz="8" w:space="0" w:color="000000"/>
              <w:left w:val="nil"/>
              <w:bottom w:val="single" w:sz="8" w:space="0" w:color="000000"/>
              <w:right w:val="nil"/>
            </w:tcBorders>
            <w:shd w:val="clear" w:color="auto" w:fill="F2F2F2" w:themeFill="background1" w:themeFillShade="F2"/>
            <w:vAlign w:val="center"/>
            <w:hideMark/>
          </w:tcPr>
          <w:p w14:paraId="2D823460"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7720024A" w14:textId="77777777" w:rsidR="00F27185" w:rsidRPr="007F4464" w:rsidRDefault="00F27185" w:rsidP="00451731">
            <w:pPr>
              <w:pStyle w:val="a4"/>
              <w:rPr>
                <w:sz w:val="21"/>
                <w:szCs w:val="21"/>
              </w:rPr>
            </w:pPr>
            <w:r w:rsidRPr="007F4464">
              <w:rPr>
                <w:sz w:val="21"/>
                <w:szCs w:val="21"/>
              </w:rPr>
              <w:t>WL10</w:t>
            </w:r>
          </w:p>
        </w:tc>
        <w:tc>
          <w:tcPr>
            <w:tcW w:w="2157"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2204D2A9" w14:textId="77777777" w:rsidR="00F27185" w:rsidRPr="007F4464" w:rsidRDefault="00F27185" w:rsidP="00451731">
            <w:pPr>
              <w:pStyle w:val="a4"/>
              <w:jc w:val="center"/>
              <w:rPr>
                <w:sz w:val="21"/>
                <w:szCs w:val="21"/>
              </w:rPr>
            </w:pPr>
            <w:r w:rsidRPr="007F4464">
              <w:rPr>
                <w:sz w:val="21"/>
                <w:szCs w:val="21"/>
              </w:rPr>
              <w:t>0.45</w:t>
            </w:r>
          </w:p>
        </w:tc>
        <w:tc>
          <w:tcPr>
            <w:tcW w:w="2401"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2E1267F3" w14:textId="77777777" w:rsidR="00F27185" w:rsidRPr="007F4464" w:rsidRDefault="00F27185" w:rsidP="00451731">
            <w:pPr>
              <w:pStyle w:val="a4"/>
              <w:jc w:val="center"/>
              <w:rPr>
                <w:sz w:val="21"/>
                <w:szCs w:val="21"/>
              </w:rPr>
            </w:pPr>
            <w:r w:rsidRPr="007F4464">
              <w:rPr>
                <w:sz w:val="21"/>
                <w:szCs w:val="21"/>
              </w:rPr>
              <w:t>0.129 – 0.732</w:t>
            </w:r>
          </w:p>
        </w:tc>
      </w:tr>
      <w:tr w:rsidR="00F27185" w:rsidRPr="007F4464" w14:paraId="5A244D98" w14:textId="77777777" w:rsidTr="00F27185">
        <w:trPr>
          <w:trHeight w:val="354"/>
        </w:trPr>
        <w:tc>
          <w:tcPr>
            <w:tcW w:w="0" w:type="auto"/>
            <w:vMerge/>
            <w:tcBorders>
              <w:top w:val="single" w:sz="8" w:space="0" w:color="000000"/>
              <w:left w:val="nil"/>
              <w:bottom w:val="single" w:sz="4" w:space="0" w:color="auto"/>
              <w:right w:val="nil"/>
            </w:tcBorders>
            <w:shd w:val="clear" w:color="auto" w:fill="F2F2F2" w:themeFill="background1" w:themeFillShade="F2"/>
            <w:vAlign w:val="center"/>
            <w:hideMark/>
          </w:tcPr>
          <w:p w14:paraId="66031549"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1F548669" w14:textId="77777777" w:rsidR="00F27185" w:rsidRPr="007F4464" w:rsidRDefault="00F27185" w:rsidP="00451731">
            <w:pPr>
              <w:pStyle w:val="a4"/>
              <w:rPr>
                <w:sz w:val="21"/>
                <w:szCs w:val="21"/>
              </w:rPr>
            </w:pPr>
            <w:r w:rsidRPr="007F4464">
              <w:rPr>
                <w:sz w:val="21"/>
                <w:szCs w:val="21"/>
              </w:rPr>
              <w:t>Y</w:t>
            </w:r>
          </w:p>
        </w:tc>
        <w:tc>
          <w:tcPr>
            <w:tcW w:w="2157" w:type="dxa"/>
            <w:tcBorders>
              <w:top w:val="single" w:sz="4" w:space="0" w:color="BFBFBF"/>
              <w:left w:val="nil"/>
              <w:bottom w:val="single" w:sz="4" w:space="0" w:color="auto"/>
              <w:right w:val="nil"/>
            </w:tcBorders>
            <w:shd w:val="clear" w:color="auto" w:fill="F2F2F2" w:themeFill="background1" w:themeFillShade="F2"/>
            <w:tcMar>
              <w:top w:w="72" w:type="dxa"/>
              <w:left w:w="144" w:type="dxa"/>
              <w:bottom w:w="72" w:type="dxa"/>
              <w:right w:w="144" w:type="dxa"/>
            </w:tcMar>
            <w:vAlign w:val="center"/>
            <w:hideMark/>
          </w:tcPr>
          <w:p w14:paraId="08B52B69" w14:textId="77777777" w:rsidR="00F27185" w:rsidRPr="007F4464" w:rsidRDefault="00F27185" w:rsidP="00451731">
            <w:pPr>
              <w:pStyle w:val="a4"/>
              <w:jc w:val="center"/>
              <w:rPr>
                <w:sz w:val="21"/>
                <w:szCs w:val="21"/>
              </w:rPr>
            </w:pPr>
            <w:r w:rsidRPr="007F4464">
              <w:rPr>
                <w:sz w:val="21"/>
                <w:szCs w:val="21"/>
              </w:rPr>
              <w:t>-0.42</w:t>
            </w:r>
          </w:p>
        </w:tc>
        <w:tc>
          <w:tcPr>
            <w:tcW w:w="2401" w:type="dxa"/>
            <w:tcBorders>
              <w:top w:val="single" w:sz="4" w:space="0" w:color="BFBFBF"/>
              <w:left w:val="nil"/>
              <w:bottom w:val="single" w:sz="4" w:space="0" w:color="auto"/>
              <w:right w:val="nil"/>
            </w:tcBorders>
            <w:shd w:val="clear" w:color="auto" w:fill="F2F2F2" w:themeFill="background1" w:themeFillShade="F2"/>
            <w:tcMar>
              <w:top w:w="12" w:type="dxa"/>
              <w:left w:w="12" w:type="dxa"/>
              <w:bottom w:w="0" w:type="dxa"/>
              <w:right w:w="12" w:type="dxa"/>
            </w:tcMar>
            <w:vAlign w:val="center"/>
            <w:hideMark/>
          </w:tcPr>
          <w:p w14:paraId="294F16A4" w14:textId="77777777" w:rsidR="00F27185" w:rsidRPr="007F4464" w:rsidRDefault="00F27185" w:rsidP="00451731">
            <w:pPr>
              <w:pStyle w:val="a4"/>
              <w:jc w:val="center"/>
              <w:rPr>
                <w:sz w:val="21"/>
                <w:szCs w:val="21"/>
              </w:rPr>
            </w:pPr>
            <w:r w:rsidRPr="007F4464">
              <w:rPr>
                <w:sz w:val="21"/>
                <w:szCs w:val="21"/>
              </w:rPr>
              <w:t>-0.76 – -0.036</w:t>
            </w:r>
          </w:p>
        </w:tc>
      </w:tr>
      <w:tr w:rsidR="00F27185" w:rsidRPr="007F4464" w14:paraId="48FF9817" w14:textId="77777777" w:rsidTr="00451731">
        <w:trPr>
          <w:trHeight w:val="354"/>
        </w:trPr>
        <w:tc>
          <w:tcPr>
            <w:tcW w:w="2814" w:type="dxa"/>
            <w:vMerge w:val="restart"/>
            <w:tcBorders>
              <w:top w:val="single" w:sz="4" w:space="0" w:color="auto"/>
              <w:left w:val="nil"/>
              <w:bottom w:val="single" w:sz="4" w:space="0" w:color="BFBFBF"/>
              <w:right w:val="nil"/>
            </w:tcBorders>
            <w:shd w:val="clear" w:color="auto" w:fill="FFFFFF"/>
            <w:tcMar>
              <w:top w:w="72" w:type="dxa"/>
              <w:left w:w="144" w:type="dxa"/>
              <w:bottom w:w="72" w:type="dxa"/>
              <w:right w:w="144" w:type="dxa"/>
            </w:tcMar>
            <w:vAlign w:val="center"/>
            <w:hideMark/>
          </w:tcPr>
          <w:p w14:paraId="3DC1AD04" w14:textId="77777777" w:rsidR="00F27185" w:rsidRPr="007F4464" w:rsidRDefault="00F27185" w:rsidP="00451731">
            <w:pPr>
              <w:pStyle w:val="a4"/>
              <w:rPr>
                <w:b/>
                <w:bCs/>
                <w:sz w:val="21"/>
                <w:szCs w:val="21"/>
              </w:rPr>
            </w:pPr>
            <w:r w:rsidRPr="007F4464">
              <w:rPr>
                <w:b/>
                <w:bCs/>
                <w:sz w:val="21"/>
                <w:szCs w:val="21"/>
              </w:rPr>
              <w:t>Factor 5</w:t>
            </w:r>
          </w:p>
          <w:p w14:paraId="4A174267" w14:textId="52DD62DC" w:rsidR="00F27185" w:rsidRPr="007F4464" w:rsidRDefault="006B4563" w:rsidP="00451731">
            <w:pPr>
              <w:pStyle w:val="a4"/>
              <w:rPr>
                <w:sz w:val="21"/>
                <w:szCs w:val="21"/>
              </w:rPr>
            </w:pPr>
            <w:r w:rsidRPr="006B4563">
              <w:rPr>
                <w:sz w:val="21"/>
                <w:szCs w:val="21"/>
              </w:rPr>
              <w:t>Stability of the task-specific locomotor behavioral dimension</w:t>
            </w:r>
          </w:p>
        </w:tc>
        <w:tc>
          <w:tcPr>
            <w:tcW w:w="1932" w:type="dxa"/>
            <w:tcBorders>
              <w:top w:val="single" w:sz="4" w:space="0" w:color="auto"/>
              <w:left w:val="nil"/>
              <w:bottom w:val="single" w:sz="4" w:space="0" w:color="BFBFBF"/>
              <w:right w:val="nil"/>
            </w:tcBorders>
            <w:shd w:val="clear" w:color="auto" w:fill="FFFFFF"/>
            <w:tcMar>
              <w:top w:w="72" w:type="dxa"/>
              <w:left w:w="144" w:type="dxa"/>
              <w:bottom w:w="72" w:type="dxa"/>
              <w:right w:w="144" w:type="dxa"/>
            </w:tcMar>
            <w:vAlign w:val="center"/>
            <w:hideMark/>
          </w:tcPr>
          <w:p w14:paraId="795B3BFC" w14:textId="77777777" w:rsidR="00F27185" w:rsidRPr="007F4464" w:rsidRDefault="00F27185" w:rsidP="00451731">
            <w:pPr>
              <w:pStyle w:val="a4"/>
              <w:rPr>
                <w:sz w:val="21"/>
                <w:szCs w:val="21"/>
              </w:rPr>
            </w:pPr>
            <w:r w:rsidRPr="007F4464">
              <w:rPr>
                <w:sz w:val="21"/>
                <w:szCs w:val="21"/>
              </w:rPr>
              <w:t>ND24</w:t>
            </w:r>
          </w:p>
        </w:tc>
        <w:tc>
          <w:tcPr>
            <w:tcW w:w="2157" w:type="dxa"/>
            <w:tcBorders>
              <w:top w:val="single" w:sz="4" w:space="0" w:color="auto"/>
              <w:left w:val="nil"/>
              <w:bottom w:val="single" w:sz="4" w:space="0" w:color="BFBFBF"/>
              <w:right w:val="nil"/>
            </w:tcBorders>
            <w:shd w:val="clear" w:color="auto" w:fill="FFFFFF"/>
            <w:tcMar>
              <w:top w:w="72" w:type="dxa"/>
              <w:left w:w="144" w:type="dxa"/>
              <w:bottom w:w="72" w:type="dxa"/>
              <w:right w:w="144" w:type="dxa"/>
            </w:tcMar>
            <w:vAlign w:val="center"/>
            <w:hideMark/>
          </w:tcPr>
          <w:p w14:paraId="3C193932" w14:textId="77777777" w:rsidR="00F27185" w:rsidRPr="007F4464" w:rsidRDefault="00F27185" w:rsidP="00451731">
            <w:pPr>
              <w:pStyle w:val="a4"/>
              <w:jc w:val="center"/>
              <w:rPr>
                <w:sz w:val="21"/>
                <w:szCs w:val="21"/>
              </w:rPr>
            </w:pPr>
            <w:r w:rsidRPr="007F4464">
              <w:rPr>
                <w:sz w:val="21"/>
                <w:szCs w:val="21"/>
              </w:rPr>
              <w:t>0.93</w:t>
            </w:r>
          </w:p>
        </w:tc>
        <w:tc>
          <w:tcPr>
            <w:tcW w:w="2401" w:type="dxa"/>
            <w:tcBorders>
              <w:top w:val="single" w:sz="4" w:space="0" w:color="auto"/>
              <w:left w:val="nil"/>
              <w:bottom w:val="single" w:sz="4" w:space="0" w:color="BFBFBF"/>
              <w:right w:val="nil"/>
            </w:tcBorders>
            <w:shd w:val="clear" w:color="auto" w:fill="FFFFFF"/>
            <w:tcMar>
              <w:top w:w="12" w:type="dxa"/>
              <w:left w:w="12" w:type="dxa"/>
              <w:bottom w:w="0" w:type="dxa"/>
              <w:right w:w="12" w:type="dxa"/>
            </w:tcMar>
            <w:vAlign w:val="center"/>
            <w:hideMark/>
          </w:tcPr>
          <w:p w14:paraId="2EB3F660" w14:textId="77777777" w:rsidR="00F27185" w:rsidRPr="007F4464" w:rsidRDefault="00F27185" w:rsidP="00451731">
            <w:pPr>
              <w:pStyle w:val="a4"/>
              <w:jc w:val="center"/>
              <w:rPr>
                <w:sz w:val="21"/>
                <w:szCs w:val="21"/>
              </w:rPr>
            </w:pPr>
            <w:r w:rsidRPr="007F4464">
              <w:rPr>
                <w:sz w:val="21"/>
                <w:szCs w:val="21"/>
              </w:rPr>
              <w:t>0.247 – 0.981</w:t>
            </w:r>
          </w:p>
        </w:tc>
      </w:tr>
      <w:tr w:rsidR="00F27185" w:rsidRPr="007F4464" w14:paraId="61036EB2" w14:textId="77777777" w:rsidTr="00F27185">
        <w:trPr>
          <w:trHeight w:val="354"/>
        </w:trPr>
        <w:tc>
          <w:tcPr>
            <w:tcW w:w="0" w:type="auto"/>
            <w:vMerge/>
            <w:tcBorders>
              <w:top w:val="single" w:sz="8" w:space="0" w:color="000000"/>
              <w:left w:val="nil"/>
              <w:bottom w:val="single" w:sz="4" w:space="0" w:color="BFBFBF"/>
              <w:right w:val="nil"/>
            </w:tcBorders>
            <w:vAlign w:val="center"/>
            <w:hideMark/>
          </w:tcPr>
          <w:p w14:paraId="107A94AF"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49A6A762" w14:textId="77777777" w:rsidR="00F27185" w:rsidRPr="007F4464" w:rsidRDefault="00F27185" w:rsidP="00451731">
            <w:pPr>
              <w:pStyle w:val="a4"/>
              <w:rPr>
                <w:sz w:val="21"/>
                <w:szCs w:val="21"/>
              </w:rPr>
            </w:pPr>
            <w:r w:rsidRPr="007F4464">
              <w:rPr>
                <w:sz w:val="21"/>
                <w:szCs w:val="21"/>
              </w:rPr>
              <w:t>N24IN</w:t>
            </w:r>
          </w:p>
        </w:tc>
        <w:tc>
          <w:tcPr>
            <w:tcW w:w="2157"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19704215" w14:textId="77777777" w:rsidR="00F27185" w:rsidRPr="007F4464" w:rsidRDefault="00F27185" w:rsidP="00451731">
            <w:pPr>
              <w:pStyle w:val="a4"/>
              <w:jc w:val="center"/>
              <w:rPr>
                <w:sz w:val="21"/>
                <w:szCs w:val="21"/>
              </w:rPr>
            </w:pPr>
            <w:r w:rsidRPr="007F4464">
              <w:rPr>
                <w:sz w:val="21"/>
                <w:szCs w:val="21"/>
              </w:rPr>
              <w:t>0.56</w:t>
            </w:r>
          </w:p>
        </w:tc>
        <w:tc>
          <w:tcPr>
            <w:tcW w:w="2401"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02A3CD30" w14:textId="77777777" w:rsidR="00F27185" w:rsidRPr="007F4464" w:rsidRDefault="00F27185" w:rsidP="00451731">
            <w:pPr>
              <w:pStyle w:val="a4"/>
              <w:jc w:val="center"/>
              <w:rPr>
                <w:sz w:val="21"/>
                <w:szCs w:val="21"/>
              </w:rPr>
            </w:pPr>
            <w:r w:rsidRPr="007F4464">
              <w:rPr>
                <w:sz w:val="21"/>
                <w:szCs w:val="21"/>
              </w:rPr>
              <w:t>0.112 – 0.883</w:t>
            </w:r>
          </w:p>
        </w:tc>
      </w:tr>
      <w:tr w:rsidR="00F27185" w:rsidRPr="007F4464" w14:paraId="337C77EE" w14:textId="77777777" w:rsidTr="00F27185">
        <w:trPr>
          <w:trHeight w:val="354"/>
        </w:trPr>
        <w:tc>
          <w:tcPr>
            <w:tcW w:w="0" w:type="auto"/>
            <w:vMerge/>
            <w:tcBorders>
              <w:top w:val="single" w:sz="8" w:space="0" w:color="000000"/>
              <w:left w:val="nil"/>
              <w:bottom w:val="single" w:sz="4" w:space="0" w:color="000000"/>
              <w:right w:val="nil"/>
            </w:tcBorders>
            <w:vAlign w:val="center"/>
            <w:hideMark/>
          </w:tcPr>
          <w:p w14:paraId="5BBA8EB6" w14:textId="77777777" w:rsidR="00F27185" w:rsidRPr="007F4464" w:rsidRDefault="00F27185" w:rsidP="00451731">
            <w:pPr>
              <w:pStyle w:val="a4"/>
              <w:rPr>
                <w:sz w:val="21"/>
                <w:szCs w:val="21"/>
              </w:rPr>
            </w:pPr>
          </w:p>
        </w:tc>
        <w:tc>
          <w:tcPr>
            <w:tcW w:w="1932" w:type="dxa"/>
            <w:tcBorders>
              <w:top w:val="single" w:sz="4" w:space="0" w:color="BFBFBF"/>
              <w:left w:val="nil"/>
              <w:bottom w:val="single" w:sz="4" w:space="0" w:color="000000"/>
              <w:right w:val="nil"/>
            </w:tcBorders>
            <w:shd w:val="clear" w:color="auto" w:fill="FFFFFF"/>
            <w:tcMar>
              <w:top w:w="72" w:type="dxa"/>
              <w:left w:w="144" w:type="dxa"/>
              <w:bottom w:w="72" w:type="dxa"/>
              <w:right w:w="144" w:type="dxa"/>
            </w:tcMar>
            <w:vAlign w:val="center"/>
            <w:hideMark/>
          </w:tcPr>
          <w:p w14:paraId="1F01CA1D" w14:textId="77777777" w:rsidR="00F27185" w:rsidRPr="007F4464" w:rsidRDefault="00F27185" w:rsidP="00451731">
            <w:pPr>
              <w:pStyle w:val="a4"/>
              <w:rPr>
                <w:sz w:val="21"/>
                <w:szCs w:val="21"/>
              </w:rPr>
            </w:pPr>
            <w:r w:rsidRPr="007F4464">
              <w:rPr>
                <w:sz w:val="21"/>
                <w:szCs w:val="21"/>
              </w:rPr>
              <w:t>ND10</w:t>
            </w:r>
          </w:p>
        </w:tc>
        <w:tc>
          <w:tcPr>
            <w:tcW w:w="2157" w:type="dxa"/>
            <w:tcBorders>
              <w:top w:val="single" w:sz="4" w:space="0" w:color="BFBFBF"/>
              <w:left w:val="nil"/>
              <w:bottom w:val="single" w:sz="4" w:space="0" w:color="000000"/>
              <w:right w:val="nil"/>
            </w:tcBorders>
            <w:shd w:val="clear" w:color="auto" w:fill="FFFFFF"/>
            <w:tcMar>
              <w:top w:w="72" w:type="dxa"/>
              <w:left w:w="144" w:type="dxa"/>
              <w:bottom w:w="72" w:type="dxa"/>
              <w:right w:w="144" w:type="dxa"/>
            </w:tcMar>
            <w:vAlign w:val="center"/>
            <w:hideMark/>
          </w:tcPr>
          <w:p w14:paraId="22B386E4" w14:textId="77777777" w:rsidR="00F27185" w:rsidRPr="007F4464" w:rsidRDefault="00F27185" w:rsidP="00451731">
            <w:pPr>
              <w:pStyle w:val="a4"/>
              <w:jc w:val="center"/>
              <w:rPr>
                <w:sz w:val="21"/>
                <w:szCs w:val="21"/>
              </w:rPr>
            </w:pPr>
            <w:r w:rsidRPr="007F4464">
              <w:rPr>
                <w:sz w:val="21"/>
                <w:szCs w:val="21"/>
              </w:rPr>
              <w:t>0.45</w:t>
            </w:r>
          </w:p>
        </w:tc>
        <w:tc>
          <w:tcPr>
            <w:tcW w:w="2401" w:type="dxa"/>
            <w:tcBorders>
              <w:top w:val="single" w:sz="4" w:space="0" w:color="BFBFBF"/>
              <w:left w:val="nil"/>
              <w:bottom w:val="single" w:sz="4" w:space="0" w:color="000000"/>
              <w:right w:val="nil"/>
            </w:tcBorders>
            <w:shd w:val="clear" w:color="auto" w:fill="FFFFFF"/>
            <w:tcMar>
              <w:top w:w="12" w:type="dxa"/>
              <w:left w:w="12" w:type="dxa"/>
              <w:bottom w:w="0" w:type="dxa"/>
              <w:right w:w="12" w:type="dxa"/>
            </w:tcMar>
            <w:vAlign w:val="center"/>
            <w:hideMark/>
          </w:tcPr>
          <w:p w14:paraId="5C4A8FD3" w14:textId="77777777" w:rsidR="00F27185" w:rsidRPr="007F4464" w:rsidRDefault="00F27185" w:rsidP="00451731">
            <w:pPr>
              <w:pStyle w:val="a4"/>
              <w:jc w:val="center"/>
              <w:rPr>
                <w:sz w:val="21"/>
                <w:szCs w:val="21"/>
              </w:rPr>
            </w:pPr>
            <w:r w:rsidRPr="007F4464">
              <w:rPr>
                <w:sz w:val="21"/>
                <w:szCs w:val="21"/>
              </w:rPr>
              <w:t>0.043 – 0.803</w:t>
            </w:r>
          </w:p>
        </w:tc>
      </w:tr>
    </w:tbl>
    <w:p w14:paraId="343B7AE2" w14:textId="7D5A69BC" w:rsidR="0082189C" w:rsidRPr="004671AD" w:rsidRDefault="00F27185" w:rsidP="0082189C">
      <w:pPr>
        <w:pStyle w:val="a4"/>
        <w:spacing w:line="480" w:lineRule="auto"/>
        <w:rPr>
          <w:rFonts w:eastAsiaTheme="minorEastAsia"/>
          <w:b/>
          <w:bCs/>
          <w:lang w:eastAsia="ko-KR"/>
        </w:rPr>
      </w:pPr>
      <w:r w:rsidRPr="004671AD">
        <w:rPr>
          <w:rStyle w:val="af5"/>
        </w:rPr>
        <w:t xml:space="preserve">Supplementary </w:t>
      </w:r>
      <w:r w:rsidRPr="004671AD">
        <w:rPr>
          <w:rStyle w:val="af5"/>
          <w:rFonts w:eastAsiaTheme="minorEastAsia"/>
          <w:lang w:eastAsia="ko-KR"/>
        </w:rPr>
        <w:t>T</w:t>
      </w:r>
      <w:r w:rsidRPr="004671AD">
        <w:rPr>
          <w:rStyle w:val="af5"/>
        </w:rPr>
        <w:t xml:space="preserve">able </w:t>
      </w:r>
      <w:r w:rsidRPr="004671AD">
        <w:rPr>
          <w:rStyle w:val="af5"/>
          <w:rFonts w:eastAsiaTheme="minorEastAsia"/>
          <w:lang w:eastAsia="ko-KR"/>
        </w:rPr>
        <w:t>4. Bootstrap stability of factor loadings</w:t>
      </w:r>
      <w:r w:rsidR="00090F71">
        <w:rPr>
          <w:rStyle w:val="af5"/>
          <w:rFonts w:eastAsiaTheme="minorEastAsia" w:hint="eastAsia"/>
          <w:lang w:eastAsia="ko-KR"/>
        </w:rPr>
        <w:t>.</w:t>
      </w:r>
    </w:p>
    <w:p w14:paraId="7ACEEC88" w14:textId="68E5EFB7" w:rsidR="0082189C" w:rsidRPr="004671AD" w:rsidRDefault="0082189C" w:rsidP="0082189C">
      <w:pPr>
        <w:pStyle w:val="a4"/>
        <w:spacing w:line="480" w:lineRule="auto"/>
        <w:jc w:val="both"/>
        <w:rPr>
          <w:rFonts w:eastAsiaTheme="minorEastAsia"/>
          <w:lang w:eastAsia="ko-KR"/>
        </w:rPr>
      </w:pPr>
      <w:r w:rsidRPr="004671AD">
        <w:rPr>
          <w:rFonts w:eastAsiaTheme="minorEastAsia"/>
          <w:lang w:eastAsia="ko-KR"/>
        </w:rPr>
        <w:t>Bootstrap resampling (1,000 iterations) was performed to assess the stability of factor loadings associated with the PCA-derived behavioral dimensions. For each resampled dataset, exploratory factor analysis using principal axis factoring (PAF) with promax rotation was conducted, and empirical 95% confidence intervals were calculated for individual loadings. Variables whose confidence intervals did not include zero were considered stable contributors to the corresponding behavioral dimension. Variables not meeting this criterion are not shown.</w:t>
      </w:r>
    </w:p>
    <w:p w14:paraId="0B1019C0" w14:textId="77777777" w:rsidR="00A1544C" w:rsidRPr="007F4464" w:rsidRDefault="00A1544C" w:rsidP="0059465F">
      <w:pPr>
        <w:pStyle w:val="a4"/>
        <w:spacing w:line="480" w:lineRule="auto"/>
        <w:jc w:val="both"/>
        <w:rPr>
          <w:rFonts w:eastAsiaTheme="minorEastAsia"/>
          <w:lang w:eastAsia="ko-KR"/>
        </w:rPr>
      </w:pPr>
    </w:p>
    <w:p w14:paraId="3B4180D7" w14:textId="65871B70" w:rsidR="008318BB" w:rsidRPr="007F4464" w:rsidRDefault="008318BB" w:rsidP="00763F85">
      <w:pPr>
        <w:pStyle w:val="a4"/>
        <w:spacing w:line="480" w:lineRule="auto"/>
        <w:jc w:val="center"/>
        <w:rPr>
          <w:rFonts w:eastAsiaTheme="minorEastAsia"/>
          <w:color w:val="000000" w:themeColor="text1"/>
          <w:lang w:eastAsia="ko-KR"/>
        </w:rPr>
      </w:pPr>
      <w:r w:rsidRPr="007F4464">
        <w:rPr>
          <w:rFonts w:eastAsiaTheme="minorEastAsia"/>
          <w:noProof/>
          <w:color w:val="000000" w:themeColor="text1"/>
          <w:lang w:eastAsia="ko-KR"/>
        </w:rPr>
        <w:drawing>
          <wp:inline distT="0" distB="0" distL="0" distR="0" wp14:anchorId="538D3D7F" wp14:editId="5577F354">
            <wp:extent cx="3801533" cy="3517852"/>
            <wp:effectExtent l="0" t="0" r="8890" b="0"/>
            <wp:docPr id="70674162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7192" cy="3523089"/>
                    </a:xfrm>
                    <a:prstGeom prst="rect">
                      <a:avLst/>
                    </a:prstGeom>
                    <a:noFill/>
                  </pic:spPr>
                </pic:pic>
              </a:graphicData>
            </a:graphic>
          </wp:inline>
        </w:drawing>
      </w:r>
    </w:p>
    <w:p w14:paraId="6A8B0A61" w14:textId="77777777" w:rsidR="0059465F" w:rsidRPr="007F4464" w:rsidRDefault="0059465F" w:rsidP="0059465F">
      <w:pPr>
        <w:pStyle w:val="a4"/>
        <w:spacing w:line="480" w:lineRule="auto"/>
        <w:jc w:val="both"/>
        <w:rPr>
          <w:rFonts w:eastAsia="굴림"/>
          <w:b/>
          <w:bCs/>
          <w:lang w:eastAsia="ko-KR"/>
        </w:rPr>
      </w:pPr>
    </w:p>
    <w:p w14:paraId="627BA685" w14:textId="1097582C" w:rsidR="0059465F" w:rsidRPr="004671AD" w:rsidRDefault="0059465F" w:rsidP="00087A2A">
      <w:pPr>
        <w:pStyle w:val="a4"/>
        <w:spacing w:line="480" w:lineRule="auto"/>
        <w:jc w:val="both"/>
        <w:rPr>
          <w:rStyle w:val="af5"/>
          <w:rFonts w:eastAsiaTheme="minorEastAsia"/>
          <w:lang w:eastAsia="ko-KR"/>
        </w:rPr>
      </w:pPr>
      <w:r w:rsidRPr="004671AD">
        <w:rPr>
          <w:rFonts w:eastAsia="굴림"/>
          <w:b/>
          <w:bCs/>
          <w:lang w:eastAsia="ko-KR"/>
        </w:rPr>
        <w:t>Supplementary Fig. 7</w:t>
      </w:r>
      <w:r w:rsidRPr="004671AD">
        <w:rPr>
          <w:rStyle w:val="af5"/>
          <w:rFonts w:eastAsiaTheme="minorEastAsia"/>
          <w:lang w:eastAsia="ko-KR"/>
        </w:rPr>
        <w:t xml:space="preserve"> Anchor-based split-sample stability of the factor structure</w:t>
      </w:r>
      <w:r w:rsidR="00090F71">
        <w:rPr>
          <w:rStyle w:val="af5"/>
          <w:rFonts w:eastAsiaTheme="minorEastAsia" w:hint="eastAsia"/>
          <w:lang w:eastAsia="ko-KR"/>
        </w:rPr>
        <w:t>.</w:t>
      </w:r>
    </w:p>
    <w:p w14:paraId="5671E20B" w14:textId="69F9A200" w:rsidR="00087A2A" w:rsidRPr="004671AD" w:rsidRDefault="00087A2A" w:rsidP="00087A2A">
      <w:pPr>
        <w:spacing w:after="160" w:line="480" w:lineRule="auto"/>
        <w:jc w:val="both"/>
        <w:rPr>
          <w:rFonts w:eastAsiaTheme="minorEastAsia"/>
          <w:lang w:eastAsia="ko-KR"/>
        </w:rPr>
      </w:pPr>
      <w:r w:rsidRPr="004671AD">
        <w:t>Boxplots depict the distribution of absolute Tucker’s congruence coefficients (|φ|) for each factor across anchor-based split-sample exploratory factor analyses. Across 389 stratified split iterations, datasets were divided into two halves (A and B), yielding 778 half-sample solutions. Factor solutions from each half were optimally aligned to the full-sample anchor solution derived from the primary PCA-based analysis using permutation-based matching with sign correction. Higher |φ| values indicate greater structural stability across subsamples.</w:t>
      </w:r>
    </w:p>
    <w:p w14:paraId="02115121" w14:textId="1330E946" w:rsidR="006353F2" w:rsidRDefault="006353F2" w:rsidP="00087A2A">
      <w:pPr>
        <w:spacing w:after="160" w:line="480" w:lineRule="auto"/>
        <w:jc w:val="both"/>
        <w:rPr>
          <w:rFonts w:eastAsia="굴림"/>
          <w:lang w:eastAsia="ko-KR"/>
        </w:rPr>
      </w:pPr>
      <w:r>
        <w:rPr>
          <w:rFonts w:eastAsia="굴림"/>
          <w:lang w:eastAsia="ko-KR"/>
        </w:rPr>
        <w:br w:type="page"/>
      </w:r>
    </w:p>
    <w:tbl>
      <w:tblPr>
        <w:tblW w:w="9517" w:type="dxa"/>
        <w:tblCellMar>
          <w:left w:w="0" w:type="dxa"/>
          <w:right w:w="0" w:type="dxa"/>
        </w:tblCellMar>
        <w:tblLook w:val="0420" w:firstRow="1" w:lastRow="0" w:firstColumn="0" w:lastColumn="0" w:noHBand="0" w:noVBand="1"/>
      </w:tblPr>
      <w:tblGrid>
        <w:gridCol w:w="1069"/>
        <w:gridCol w:w="1556"/>
        <w:gridCol w:w="1495"/>
        <w:gridCol w:w="975"/>
        <w:gridCol w:w="1130"/>
        <w:gridCol w:w="1717"/>
        <w:gridCol w:w="1575"/>
      </w:tblGrid>
      <w:tr w:rsidR="0059465F" w:rsidRPr="007F4464" w14:paraId="06E264B9" w14:textId="77777777" w:rsidTr="0059465F">
        <w:trPr>
          <w:trHeight w:val="174"/>
        </w:trPr>
        <w:tc>
          <w:tcPr>
            <w:tcW w:w="5095" w:type="dxa"/>
            <w:gridSpan w:val="4"/>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714F9085"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lastRenderedPageBreak/>
              <w:t xml:space="preserve">Split-sample EFA </w:t>
            </w:r>
          </w:p>
        </w:tc>
        <w:tc>
          <w:tcPr>
            <w:tcW w:w="1130"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14682891" w14:textId="77777777" w:rsidR="0059465F" w:rsidRPr="007F4464" w:rsidRDefault="0059465F" w:rsidP="00451731">
            <w:pPr>
              <w:spacing w:before="100" w:beforeAutospacing="1" w:after="100" w:afterAutospacing="1" w:line="480" w:lineRule="auto"/>
              <w:rPr>
                <w:rFonts w:eastAsia="굴림"/>
                <w:sz w:val="21"/>
                <w:szCs w:val="21"/>
              </w:rPr>
            </w:pPr>
          </w:p>
        </w:tc>
        <w:tc>
          <w:tcPr>
            <w:tcW w:w="1717"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7AE90C07" w14:textId="77777777" w:rsidR="0059465F" w:rsidRPr="007F4464" w:rsidRDefault="0059465F" w:rsidP="00451731">
            <w:pPr>
              <w:spacing w:before="100" w:beforeAutospacing="1" w:after="100" w:afterAutospacing="1" w:line="480" w:lineRule="auto"/>
              <w:rPr>
                <w:rFonts w:eastAsia="굴림"/>
                <w:sz w:val="21"/>
                <w:szCs w:val="21"/>
              </w:rPr>
            </w:pPr>
          </w:p>
        </w:tc>
        <w:tc>
          <w:tcPr>
            <w:tcW w:w="1575" w:type="dxa"/>
            <w:tcBorders>
              <w:top w:val="single" w:sz="4" w:space="0" w:color="000000"/>
              <w:left w:val="nil"/>
              <w:bottom w:val="single" w:sz="4" w:space="0" w:color="000000"/>
              <w:right w:val="nil"/>
            </w:tcBorders>
            <w:shd w:val="clear" w:color="auto" w:fill="DBDBDB" w:themeFill="accent3" w:themeFillTint="66"/>
            <w:tcMar>
              <w:top w:w="72" w:type="dxa"/>
              <w:left w:w="144" w:type="dxa"/>
              <w:bottom w:w="72" w:type="dxa"/>
              <w:right w:w="144" w:type="dxa"/>
            </w:tcMar>
            <w:vAlign w:val="center"/>
            <w:hideMark/>
          </w:tcPr>
          <w:p w14:paraId="597F6213" w14:textId="77777777" w:rsidR="0059465F" w:rsidRPr="007F4464" w:rsidRDefault="0059465F" w:rsidP="00451731">
            <w:pPr>
              <w:spacing w:before="100" w:beforeAutospacing="1" w:after="100" w:afterAutospacing="1" w:line="480" w:lineRule="auto"/>
              <w:rPr>
                <w:rFonts w:eastAsia="굴림"/>
                <w:sz w:val="21"/>
                <w:szCs w:val="21"/>
              </w:rPr>
            </w:pPr>
          </w:p>
        </w:tc>
      </w:tr>
      <w:tr w:rsidR="0059465F" w:rsidRPr="007F4464" w14:paraId="574A9738" w14:textId="77777777" w:rsidTr="0059465F">
        <w:trPr>
          <w:trHeight w:val="257"/>
        </w:trPr>
        <w:tc>
          <w:tcPr>
            <w:tcW w:w="1069"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363EBD50" w14:textId="77777777" w:rsidR="0059465F" w:rsidRPr="007F4464" w:rsidRDefault="0059465F" w:rsidP="00451731">
            <w:pPr>
              <w:spacing w:before="100" w:beforeAutospacing="1" w:after="100" w:afterAutospacing="1" w:line="480" w:lineRule="auto"/>
              <w:rPr>
                <w:rFonts w:eastAsia="굴림"/>
                <w:sz w:val="21"/>
                <w:szCs w:val="21"/>
              </w:rPr>
            </w:pPr>
            <w:r w:rsidRPr="007F4464">
              <w:rPr>
                <w:rFonts w:eastAsia="굴림"/>
                <w:sz w:val="21"/>
                <w:szCs w:val="21"/>
              </w:rPr>
              <w:t>Factor</w:t>
            </w:r>
          </w:p>
        </w:tc>
        <w:tc>
          <w:tcPr>
            <w:tcW w:w="1556"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1FF17111"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N (splits x 2)</w:t>
            </w:r>
          </w:p>
        </w:tc>
        <w:tc>
          <w:tcPr>
            <w:tcW w:w="1495"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0C8B6C33"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 xml:space="preserve">Median </w:t>
            </w:r>
            <w:r w:rsidRPr="007F4464">
              <w:t>|φ|</w:t>
            </w:r>
          </w:p>
        </w:tc>
        <w:tc>
          <w:tcPr>
            <w:tcW w:w="975"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BC29DE4"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q1</w:t>
            </w:r>
          </w:p>
        </w:tc>
        <w:tc>
          <w:tcPr>
            <w:tcW w:w="1130"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4302AF7"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q3</w:t>
            </w:r>
          </w:p>
        </w:tc>
        <w:tc>
          <w:tcPr>
            <w:tcW w:w="1717"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56ED183A"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 xml:space="preserve">Mean </w:t>
            </w:r>
            <w:r w:rsidRPr="007F4464">
              <w:t>|φ|</w:t>
            </w:r>
          </w:p>
        </w:tc>
        <w:tc>
          <w:tcPr>
            <w:tcW w:w="1575" w:type="dxa"/>
            <w:tcBorders>
              <w:top w:val="single" w:sz="4" w:space="0" w:color="000000"/>
              <w:left w:val="nil"/>
              <w:bottom w:val="single" w:sz="8" w:space="0" w:color="000000"/>
              <w:right w:val="nil"/>
            </w:tcBorders>
            <w:shd w:val="clear" w:color="auto" w:fill="FFFFFF"/>
            <w:tcMar>
              <w:top w:w="72" w:type="dxa"/>
              <w:left w:w="144" w:type="dxa"/>
              <w:bottom w:w="72" w:type="dxa"/>
              <w:right w:w="144" w:type="dxa"/>
            </w:tcMar>
            <w:vAlign w:val="center"/>
            <w:hideMark/>
          </w:tcPr>
          <w:p w14:paraId="60C74262" w14:textId="77777777" w:rsidR="0059465F" w:rsidRPr="007F4464" w:rsidRDefault="0059465F" w:rsidP="00451731">
            <w:pPr>
              <w:spacing w:before="100" w:beforeAutospacing="1" w:after="100" w:afterAutospacing="1" w:line="480" w:lineRule="auto"/>
              <w:jc w:val="center"/>
              <w:rPr>
                <w:rFonts w:eastAsia="굴림"/>
                <w:sz w:val="21"/>
                <w:szCs w:val="21"/>
              </w:rPr>
            </w:pPr>
            <w:r w:rsidRPr="007F4464">
              <w:rPr>
                <w:rFonts w:eastAsia="굴림"/>
                <w:sz w:val="21"/>
                <w:szCs w:val="21"/>
              </w:rPr>
              <w:t>SD</w:t>
            </w:r>
          </w:p>
        </w:tc>
      </w:tr>
      <w:tr w:rsidR="0059465F" w:rsidRPr="007F4464" w14:paraId="107194E7" w14:textId="77777777" w:rsidTr="00451731">
        <w:trPr>
          <w:trHeight w:val="306"/>
        </w:trPr>
        <w:tc>
          <w:tcPr>
            <w:tcW w:w="1069"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63983594"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t>1</w:t>
            </w:r>
          </w:p>
        </w:tc>
        <w:tc>
          <w:tcPr>
            <w:tcW w:w="1556"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614C60BB"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778</w:t>
            </w:r>
          </w:p>
        </w:tc>
        <w:tc>
          <w:tcPr>
            <w:tcW w:w="1495"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4A27CA56"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0.84</w:t>
            </w:r>
          </w:p>
        </w:tc>
        <w:tc>
          <w:tcPr>
            <w:tcW w:w="975"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738A2E5D"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0.73</w:t>
            </w:r>
          </w:p>
        </w:tc>
        <w:tc>
          <w:tcPr>
            <w:tcW w:w="1130"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17219FEC"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0.91</w:t>
            </w:r>
          </w:p>
        </w:tc>
        <w:tc>
          <w:tcPr>
            <w:tcW w:w="1717"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0000D736"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0.81</w:t>
            </w:r>
          </w:p>
        </w:tc>
        <w:tc>
          <w:tcPr>
            <w:tcW w:w="1575" w:type="dxa"/>
            <w:tcBorders>
              <w:top w:val="single" w:sz="8" w:space="0" w:color="000000"/>
              <w:left w:val="nil"/>
              <w:bottom w:val="single" w:sz="4" w:space="0" w:color="BFBFBF"/>
              <w:right w:val="nil"/>
            </w:tcBorders>
            <w:shd w:val="clear" w:color="auto" w:fill="FFFFFF"/>
            <w:tcMar>
              <w:top w:w="72" w:type="dxa"/>
              <w:left w:w="144" w:type="dxa"/>
              <w:bottom w:w="72" w:type="dxa"/>
              <w:right w:w="144" w:type="dxa"/>
            </w:tcMar>
            <w:vAlign w:val="center"/>
            <w:hideMark/>
          </w:tcPr>
          <w:p w14:paraId="3B4CE81E"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0.13</w:t>
            </w:r>
          </w:p>
        </w:tc>
      </w:tr>
      <w:tr w:rsidR="0059465F" w:rsidRPr="007F4464" w14:paraId="22C2AC65" w14:textId="77777777" w:rsidTr="0059465F">
        <w:trPr>
          <w:trHeight w:val="306"/>
        </w:trPr>
        <w:tc>
          <w:tcPr>
            <w:tcW w:w="1069"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706A268D"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t>2</w:t>
            </w:r>
          </w:p>
        </w:tc>
        <w:tc>
          <w:tcPr>
            <w:tcW w:w="1556"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3355D7C0"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778</w:t>
            </w:r>
          </w:p>
        </w:tc>
        <w:tc>
          <w:tcPr>
            <w:tcW w:w="149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7F42A335"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0.82</w:t>
            </w:r>
          </w:p>
        </w:tc>
        <w:tc>
          <w:tcPr>
            <w:tcW w:w="97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3A7C2CE1"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0.60</w:t>
            </w:r>
          </w:p>
        </w:tc>
        <w:tc>
          <w:tcPr>
            <w:tcW w:w="1130"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48D27AB2"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0.91</w:t>
            </w:r>
          </w:p>
        </w:tc>
        <w:tc>
          <w:tcPr>
            <w:tcW w:w="1717"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4DB9D907"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0.73</w:t>
            </w:r>
          </w:p>
        </w:tc>
        <w:tc>
          <w:tcPr>
            <w:tcW w:w="157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6DC7BDA1"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0.21</w:t>
            </w:r>
          </w:p>
        </w:tc>
      </w:tr>
      <w:tr w:rsidR="0059465F" w:rsidRPr="007F4464" w14:paraId="02FFD12A" w14:textId="77777777" w:rsidTr="00451731">
        <w:trPr>
          <w:trHeight w:val="306"/>
        </w:trPr>
        <w:tc>
          <w:tcPr>
            <w:tcW w:w="1069"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215C6F8B"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t>3</w:t>
            </w:r>
          </w:p>
        </w:tc>
        <w:tc>
          <w:tcPr>
            <w:tcW w:w="1556" w:type="dxa"/>
            <w:tcBorders>
              <w:top w:val="single" w:sz="4" w:space="0" w:color="BFBFBF"/>
              <w:left w:val="nil"/>
              <w:bottom w:val="single" w:sz="4" w:space="0" w:color="BFBFBF"/>
              <w:right w:val="nil"/>
            </w:tcBorders>
            <w:shd w:val="clear" w:color="auto" w:fill="FFFFFF"/>
            <w:tcMar>
              <w:top w:w="72" w:type="dxa"/>
              <w:left w:w="144" w:type="dxa"/>
              <w:bottom w:w="72" w:type="dxa"/>
              <w:right w:w="144" w:type="dxa"/>
            </w:tcMar>
            <w:vAlign w:val="center"/>
            <w:hideMark/>
          </w:tcPr>
          <w:p w14:paraId="722FDA98"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778</w:t>
            </w:r>
          </w:p>
        </w:tc>
        <w:tc>
          <w:tcPr>
            <w:tcW w:w="1495"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30E1F4C7"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0.83</w:t>
            </w:r>
          </w:p>
        </w:tc>
        <w:tc>
          <w:tcPr>
            <w:tcW w:w="975"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67783DFF"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0.75</w:t>
            </w:r>
          </w:p>
        </w:tc>
        <w:tc>
          <w:tcPr>
            <w:tcW w:w="1130"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0AEF5953"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0.89</w:t>
            </w:r>
          </w:p>
        </w:tc>
        <w:tc>
          <w:tcPr>
            <w:tcW w:w="1717"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1B427808"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0.80</w:t>
            </w:r>
          </w:p>
        </w:tc>
        <w:tc>
          <w:tcPr>
            <w:tcW w:w="1575" w:type="dxa"/>
            <w:tcBorders>
              <w:top w:val="single" w:sz="4" w:space="0" w:color="BFBFBF"/>
              <w:left w:val="nil"/>
              <w:bottom w:val="single" w:sz="4" w:space="0" w:color="BFBFBF"/>
              <w:right w:val="nil"/>
            </w:tcBorders>
            <w:shd w:val="clear" w:color="auto" w:fill="FFFFFF"/>
            <w:tcMar>
              <w:top w:w="12" w:type="dxa"/>
              <w:left w:w="12" w:type="dxa"/>
              <w:bottom w:w="0" w:type="dxa"/>
              <w:right w:w="12" w:type="dxa"/>
            </w:tcMar>
            <w:vAlign w:val="center"/>
            <w:hideMark/>
          </w:tcPr>
          <w:p w14:paraId="60038B31"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0.14</w:t>
            </w:r>
          </w:p>
        </w:tc>
      </w:tr>
      <w:tr w:rsidR="0059465F" w:rsidRPr="007F4464" w14:paraId="614D75FD" w14:textId="77777777" w:rsidTr="0059465F">
        <w:trPr>
          <w:trHeight w:val="306"/>
        </w:trPr>
        <w:tc>
          <w:tcPr>
            <w:tcW w:w="1069"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2B07DD20"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t>4</w:t>
            </w:r>
          </w:p>
        </w:tc>
        <w:tc>
          <w:tcPr>
            <w:tcW w:w="1556" w:type="dxa"/>
            <w:tcBorders>
              <w:top w:val="single" w:sz="4" w:space="0" w:color="BFBFBF"/>
              <w:left w:val="nil"/>
              <w:bottom w:val="single" w:sz="4" w:space="0" w:color="BFBFBF"/>
              <w:right w:val="nil"/>
            </w:tcBorders>
            <w:shd w:val="clear" w:color="auto" w:fill="F2F2F2" w:themeFill="background1" w:themeFillShade="F2"/>
            <w:tcMar>
              <w:top w:w="72" w:type="dxa"/>
              <w:left w:w="144" w:type="dxa"/>
              <w:bottom w:w="72" w:type="dxa"/>
              <w:right w:w="144" w:type="dxa"/>
            </w:tcMar>
            <w:vAlign w:val="center"/>
            <w:hideMark/>
          </w:tcPr>
          <w:p w14:paraId="67BAD630"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778</w:t>
            </w:r>
          </w:p>
        </w:tc>
        <w:tc>
          <w:tcPr>
            <w:tcW w:w="149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05B7DDD0"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0.66</w:t>
            </w:r>
          </w:p>
        </w:tc>
        <w:tc>
          <w:tcPr>
            <w:tcW w:w="97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79C51707"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0.54</w:t>
            </w:r>
          </w:p>
        </w:tc>
        <w:tc>
          <w:tcPr>
            <w:tcW w:w="1130"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191156AA"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0.75</w:t>
            </w:r>
          </w:p>
        </w:tc>
        <w:tc>
          <w:tcPr>
            <w:tcW w:w="1717"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4936799F"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0.63</w:t>
            </w:r>
          </w:p>
        </w:tc>
        <w:tc>
          <w:tcPr>
            <w:tcW w:w="1575" w:type="dxa"/>
            <w:tcBorders>
              <w:top w:val="single" w:sz="4" w:space="0" w:color="BFBFBF"/>
              <w:left w:val="nil"/>
              <w:bottom w:val="single" w:sz="4" w:space="0" w:color="BFBFBF"/>
              <w:right w:val="nil"/>
            </w:tcBorders>
            <w:shd w:val="clear" w:color="auto" w:fill="F2F2F2" w:themeFill="background1" w:themeFillShade="F2"/>
            <w:tcMar>
              <w:top w:w="12" w:type="dxa"/>
              <w:left w:w="12" w:type="dxa"/>
              <w:bottom w:w="0" w:type="dxa"/>
              <w:right w:w="12" w:type="dxa"/>
            </w:tcMar>
            <w:vAlign w:val="center"/>
            <w:hideMark/>
          </w:tcPr>
          <w:p w14:paraId="49E495A3"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0.17</w:t>
            </w:r>
          </w:p>
        </w:tc>
      </w:tr>
      <w:tr w:rsidR="0059465F" w:rsidRPr="007F4464" w14:paraId="4A483E88" w14:textId="77777777" w:rsidTr="0059465F">
        <w:trPr>
          <w:trHeight w:val="306"/>
        </w:trPr>
        <w:tc>
          <w:tcPr>
            <w:tcW w:w="1069" w:type="dxa"/>
            <w:tcBorders>
              <w:top w:val="single" w:sz="4" w:space="0" w:color="BFBFBF"/>
              <w:left w:val="nil"/>
              <w:bottom w:val="single" w:sz="4" w:space="0" w:color="000000" w:themeColor="text1"/>
              <w:right w:val="nil"/>
            </w:tcBorders>
            <w:shd w:val="clear" w:color="auto" w:fill="FFFFFF"/>
            <w:tcMar>
              <w:top w:w="72" w:type="dxa"/>
              <w:left w:w="144" w:type="dxa"/>
              <w:bottom w:w="72" w:type="dxa"/>
              <w:right w:w="144" w:type="dxa"/>
            </w:tcMar>
            <w:vAlign w:val="center"/>
            <w:hideMark/>
          </w:tcPr>
          <w:p w14:paraId="73B45AB3" w14:textId="77777777" w:rsidR="0059465F" w:rsidRPr="007F4464" w:rsidRDefault="0059465F" w:rsidP="00451731">
            <w:pPr>
              <w:spacing w:before="100" w:beforeAutospacing="1" w:after="100" w:afterAutospacing="1" w:line="360" w:lineRule="auto"/>
              <w:rPr>
                <w:rFonts w:eastAsia="굴림"/>
                <w:sz w:val="21"/>
                <w:szCs w:val="21"/>
              </w:rPr>
            </w:pPr>
            <w:r w:rsidRPr="007F4464">
              <w:rPr>
                <w:rFonts w:eastAsia="굴림"/>
                <w:sz w:val="21"/>
                <w:szCs w:val="21"/>
              </w:rPr>
              <w:t>5</w:t>
            </w:r>
          </w:p>
        </w:tc>
        <w:tc>
          <w:tcPr>
            <w:tcW w:w="1556" w:type="dxa"/>
            <w:tcBorders>
              <w:top w:val="single" w:sz="4" w:space="0" w:color="BFBFBF"/>
              <w:left w:val="nil"/>
              <w:bottom w:val="single" w:sz="4" w:space="0" w:color="000000" w:themeColor="text1"/>
              <w:right w:val="nil"/>
            </w:tcBorders>
            <w:shd w:val="clear" w:color="auto" w:fill="FFFFFF"/>
            <w:tcMar>
              <w:top w:w="72" w:type="dxa"/>
              <w:left w:w="144" w:type="dxa"/>
              <w:bottom w:w="72" w:type="dxa"/>
              <w:right w:w="144" w:type="dxa"/>
            </w:tcMar>
            <w:vAlign w:val="center"/>
            <w:hideMark/>
          </w:tcPr>
          <w:p w14:paraId="69088587"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778</w:t>
            </w:r>
          </w:p>
        </w:tc>
        <w:tc>
          <w:tcPr>
            <w:tcW w:w="1495" w:type="dxa"/>
            <w:tcBorders>
              <w:top w:val="single" w:sz="4" w:space="0" w:color="BFBFBF"/>
              <w:left w:val="nil"/>
              <w:bottom w:val="single" w:sz="4" w:space="0" w:color="000000" w:themeColor="text1"/>
              <w:right w:val="nil"/>
            </w:tcBorders>
            <w:shd w:val="clear" w:color="auto" w:fill="FFFFFF"/>
            <w:tcMar>
              <w:top w:w="12" w:type="dxa"/>
              <w:left w:w="12" w:type="dxa"/>
              <w:bottom w:w="0" w:type="dxa"/>
              <w:right w:w="12" w:type="dxa"/>
            </w:tcMar>
            <w:vAlign w:val="center"/>
            <w:hideMark/>
          </w:tcPr>
          <w:p w14:paraId="06F779AB"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0.67</w:t>
            </w:r>
          </w:p>
        </w:tc>
        <w:tc>
          <w:tcPr>
            <w:tcW w:w="975" w:type="dxa"/>
            <w:tcBorders>
              <w:top w:val="single" w:sz="4" w:space="0" w:color="BFBFBF"/>
              <w:left w:val="nil"/>
              <w:bottom w:val="single" w:sz="4" w:space="0" w:color="000000" w:themeColor="text1"/>
              <w:right w:val="nil"/>
            </w:tcBorders>
            <w:shd w:val="clear" w:color="auto" w:fill="FFFFFF"/>
            <w:tcMar>
              <w:top w:w="12" w:type="dxa"/>
              <w:left w:w="12" w:type="dxa"/>
              <w:bottom w:w="0" w:type="dxa"/>
              <w:right w:w="12" w:type="dxa"/>
            </w:tcMar>
            <w:vAlign w:val="center"/>
            <w:hideMark/>
          </w:tcPr>
          <w:p w14:paraId="5F033EA1"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0.49</w:t>
            </w:r>
          </w:p>
        </w:tc>
        <w:tc>
          <w:tcPr>
            <w:tcW w:w="1130" w:type="dxa"/>
            <w:tcBorders>
              <w:top w:val="single" w:sz="4" w:space="0" w:color="BFBFBF"/>
              <w:left w:val="nil"/>
              <w:bottom w:val="single" w:sz="4" w:space="0" w:color="000000" w:themeColor="text1"/>
              <w:right w:val="nil"/>
            </w:tcBorders>
            <w:shd w:val="clear" w:color="auto" w:fill="FFFFFF"/>
            <w:tcMar>
              <w:top w:w="12" w:type="dxa"/>
              <w:left w:w="12" w:type="dxa"/>
              <w:bottom w:w="0" w:type="dxa"/>
              <w:right w:w="12" w:type="dxa"/>
            </w:tcMar>
            <w:vAlign w:val="center"/>
            <w:hideMark/>
          </w:tcPr>
          <w:p w14:paraId="1A869875"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0.80</w:t>
            </w:r>
          </w:p>
        </w:tc>
        <w:tc>
          <w:tcPr>
            <w:tcW w:w="1717" w:type="dxa"/>
            <w:tcBorders>
              <w:top w:val="single" w:sz="4" w:space="0" w:color="BFBFBF"/>
              <w:left w:val="nil"/>
              <w:bottom w:val="single" w:sz="4" w:space="0" w:color="000000" w:themeColor="text1"/>
              <w:right w:val="nil"/>
            </w:tcBorders>
            <w:shd w:val="clear" w:color="auto" w:fill="FFFFFF"/>
            <w:tcMar>
              <w:top w:w="12" w:type="dxa"/>
              <w:left w:w="12" w:type="dxa"/>
              <w:bottom w:w="0" w:type="dxa"/>
              <w:right w:w="12" w:type="dxa"/>
            </w:tcMar>
            <w:vAlign w:val="center"/>
            <w:hideMark/>
          </w:tcPr>
          <w:p w14:paraId="38937E8C"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0.64</w:t>
            </w:r>
          </w:p>
        </w:tc>
        <w:tc>
          <w:tcPr>
            <w:tcW w:w="1575" w:type="dxa"/>
            <w:tcBorders>
              <w:top w:val="single" w:sz="4" w:space="0" w:color="BFBFBF"/>
              <w:left w:val="nil"/>
              <w:bottom w:val="single" w:sz="4" w:space="0" w:color="000000" w:themeColor="text1"/>
              <w:right w:val="nil"/>
            </w:tcBorders>
            <w:shd w:val="clear" w:color="auto" w:fill="FFFFFF"/>
            <w:tcMar>
              <w:top w:w="12" w:type="dxa"/>
              <w:left w:w="12" w:type="dxa"/>
              <w:bottom w:w="0" w:type="dxa"/>
              <w:right w:w="12" w:type="dxa"/>
            </w:tcMar>
            <w:vAlign w:val="center"/>
            <w:hideMark/>
          </w:tcPr>
          <w:p w14:paraId="0D6A83A0" w14:textId="77777777" w:rsidR="0059465F" w:rsidRPr="007F4464" w:rsidRDefault="0059465F" w:rsidP="00451731">
            <w:pPr>
              <w:spacing w:before="100" w:beforeAutospacing="1" w:after="100" w:afterAutospacing="1" w:line="360" w:lineRule="auto"/>
              <w:jc w:val="center"/>
              <w:rPr>
                <w:rFonts w:eastAsia="굴림"/>
                <w:sz w:val="21"/>
                <w:szCs w:val="21"/>
              </w:rPr>
            </w:pPr>
            <w:r w:rsidRPr="007F4464">
              <w:rPr>
                <w:rFonts w:eastAsia="굴림"/>
                <w:sz w:val="21"/>
                <w:szCs w:val="21"/>
              </w:rPr>
              <w:t>0.20</w:t>
            </w:r>
          </w:p>
        </w:tc>
      </w:tr>
    </w:tbl>
    <w:p w14:paraId="65C1BC97" w14:textId="77777777" w:rsidR="0059465F" w:rsidRPr="007F4464" w:rsidRDefault="0059465F" w:rsidP="0059465F">
      <w:pPr>
        <w:pStyle w:val="a4"/>
        <w:spacing w:line="480" w:lineRule="auto"/>
        <w:rPr>
          <w:rStyle w:val="af5"/>
          <w:rFonts w:eastAsiaTheme="minorEastAsia"/>
          <w:lang w:eastAsia="ko-KR"/>
        </w:rPr>
      </w:pPr>
    </w:p>
    <w:p w14:paraId="68A69E49" w14:textId="27F3AA23" w:rsidR="00A1544C" w:rsidRPr="004671AD" w:rsidRDefault="00A734FD" w:rsidP="0059465F">
      <w:pPr>
        <w:pStyle w:val="a4"/>
        <w:spacing w:line="480" w:lineRule="auto"/>
        <w:jc w:val="both"/>
        <w:rPr>
          <w:rFonts w:eastAsiaTheme="minorEastAsia"/>
          <w:lang w:eastAsia="ko-KR"/>
        </w:rPr>
      </w:pPr>
      <w:r w:rsidRPr="004671AD">
        <w:rPr>
          <w:b/>
          <w:bCs/>
        </w:rPr>
        <w:t>Supplementary Table 5. Anchor-based split-sample stability of the factor structure.</w:t>
      </w:r>
      <w:r w:rsidRPr="004671AD">
        <w:rPr>
          <w:b/>
          <w:bCs/>
        </w:rPr>
        <w:br/>
      </w:r>
      <w:r w:rsidRPr="004671AD">
        <w:t>This table summarizes the distribution of absolute Tucker’s congruence coefficients (|φ|) for each factor obtained from anchor-based split-sample validation, with factor solutions aligned to the full-sample reference derived from the primary PCA-based analysis. Median, first quartile (</w:t>
      </w:r>
      <w:r w:rsidR="00911153">
        <w:rPr>
          <w:rFonts w:eastAsiaTheme="minorEastAsia" w:hint="eastAsia"/>
          <w:lang w:eastAsia="ko-KR"/>
        </w:rPr>
        <w:t>q</w:t>
      </w:r>
      <w:r w:rsidRPr="004671AD">
        <w:t>1), third quartile (</w:t>
      </w:r>
      <w:r w:rsidR="00911153">
        <w:rPr>
          <w:rFonts w:eastAsiaTheme="minorEastAsia" w:hint="eastAsia"/>
          <w:lang w:eastAsia="ko-KR"/>
        </w:rPr>
        <w:t>q</w:t>
      </w:r>
      <w:r w:rsidRPr="004671AD">
        <w:t>3), mean, and standard deviation are reported across 778 half-sample solutions.</w:t>
      </w:r>
    </w:p>
    <w:p w14:paraId="0F2991EF" w14:textId="77777777" w:rsidR="00A1544C" w:rsidRPr="007F4464" w:rsidRDefault="00A1544C" w:rsidP="0059465F">
      <w:pPr>
        <w:pStyle w:val="a4"/>
        <w:spacing w:line="480" w:lineRule="auto"/>
        <w:jc w:val="both"/>
        <w:rPr>
          <w:rFonts w:eastAsiaTheme="minorEastAsia"/>
          <w:lang w:eastAsia="ko-KR"/>
        </w:rPr>
      </w:pPr>
    </w:p>
    <w:p w14:paraId="78EB8704" w14:textId="77777777" w:rsidR="00A1544C" w:rsidRPr="00911153" w:rsidRDefault="00A1544C" w:rsidP="0059465F">
      <w:pPr>
        <w:pStyle w:val="a4"/>
        <w:spacing w:line="480" w:lineRule="auto"/>
        <w:jc w:val="both"/>
        <w:rPr>
          <w:rFonts w:eastAsiaTheme="minorEastAsia"/>
          <w:lang w:eastAsia="ko-KR"/>
        </w:rPr>
      </w:pPr>
    </w:p>
    <w:p w14:paraId="00BACEE7" w14:textId="77777777" w:rsidR="00A1544C" w:rsidRPr="007F4464" w:rsidRDefault="00A1544C" w:rsidP="0059465F">
      <w:pPr>
        <w:pStyle w:val="a4"/>
        <w:spacing w:line="480" w:lineRule="auto"/>
        <w:jc w:val="both"/>
        <w:rPr>
          <w:rFonts w:eastAsiaTheme="minorEastAsia"/>
          <w:lang w:eastAsia="ko-KR"/>
        </w:rPr>
      </w:pPr>
    </w:p>
    <w:p w14:paraId="2FC962BA" w14:textId="77777777" w:rsidR="00A1544C" w:rsidRPr="007F4464" w:rsidRDefault="00A1544C" w:rsidP="0059465F">
      <w:pPr>
        <w:pStyle w:val="a4"/>
        <w:spacing w:line="480" w:lineRule="auto"/>
        <w:jc w:val="both"/>
        <w:rPr>
          <w:rFonts w:eastAsiaTheme="minorEastAsia"/>
          <w:lang w:eastAsia="ko-KR"/>
        </w:rPr>
      </w:pPr>
    </w:p>
    <w:p w14:paraId="554CFF73" w14:textId="77777777" w:rsidR="00A1544C" w:rsidRPr="007F4464" w:rsidRDefault="00A1544C" w:rsidP="0059465F">
      <w:pPr>
        <w:pStyle w:val="a4"/>
        <w:spacing w:line="480" w:lineRule="auto"/>
        <w:jc w:val="both"/>
        <w:rPr>
          <w:rFonts w:eastAsiaTheme="minorEastAsia"/>
          <w:lang w:eastAsia="ko-KR"/>
        </w:rPr>
      </w:pPr>
    </w:p>
    <w:p w14:paraId="7F127520" w14:textId="77777777" w:rsidR="00A1544C" w:rsidRPr="007F4464" w:rsidRDefault="00A1544C" w:rsidP="0059465F">
      <w:pPr>
        <w:pStyle w:val="a4"/>
        <w:spacing w:line="480" w:lineRule="auto"/>
        <w:jc w:val="both"/>
        <w:rPr>
          <w:rFonts w:eastAsiaTheme="minorEastAsia"/>
          <w:lang w:eastAsia="ko-KR"/>
        </w:rPr>
      </w:pPr>
    </w:p>
    <w:tbl>
      <w:tblPr>
        <w:tblStyle w:val="a8"/>
        <w:tblW w:w="91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1497"/>
        <w:gridCol w:w="1387"/>
        <w:gridCol w:w="1658"/>
        <w:gridCol w:w="961"/>
        <w:gridCol w:w="1194"/>
        <w:gridCol w:w="1190"/>
      </w:tblGrid>
      <w:tr w:rsidR="00CE306F" w:rsidRPr="007F4464" w14:paraId="175BF641" w14:textId="1B5A4068" w:rsidTr="00911153">
        <w:trPr>
          <w:trHeight w:val="459"/>
        </w:trPr>
        <w:tc>
          <w:tcPr>
            <w:tcW w:w="1270" w:type="dxa"/>
            <w:tcBorders>
              <w:top w:val="single" w:sz="4" w:space="0" w:color="auto"/>
              <w:bottom w:val="single" w:sz="4" w:space="0" w:color="auto"/>
            </w:tcBorders>
            <w:shd w:val="clear" w:color="auto" w:fill="DBDBDB" w:themeFill="accent3" w:themeFillTint="66"/>
            <w:vAlign w:val="center"/>
          </w:tcPr>
          <w:p w14:paraId="11767880" w14:textId="7F8A91B1" w:rsidR="00CE306F" w:rsidRPr="007F4464" w:rsidRDefault="00CE306F" w:rsidP="00CE306F">
            <w:pPr>
              <w:spacing w:before="100" w:beforeAutospacing="1" w:after="100" w:afterAutospacing="1" w:line="276" w:lineRule="auto"/>
              <w:jc w:val="both"/>
              <w:rPr>
                <w:rFonts w:eastAsia="굴림"/>
                <w:b/>
                <w:bCs/>
                <w:sz w:val="21"/>
                <w:szCs w:val="21"/>
                <w:lang w:eastAsia="ko-KR"/>
              </w:rPr>
            </w:pPr>
            <w:r w:rsidRPr="007F4464">
              <w:rPr>
                <w:rFonts w:eastAsia="굴림"/>
                <w:b/>
                <w:bCs/>
                <w:sz w:val="21"/>
                <w:szCs w:val="21"/>
                <w:lang w:eastAsia="ko-KR"/>
              </w:rPr>
              <w:lastRenderedPageBreak/>
              <w:t>Test</w:t>
            </w:r>
          </w:p>
        </w:tc>
        <w:tc>
          <w:tcPr>
            <w:tcW w:w="1497" w:type="dxa"/>
            <w:tcBorders>
              <w:top w:val="single" w:sz="4" w:space="0" w:color="auto"/>
              <w:bottom w:val="single" w:sz="4" w:space="0" w:color="auto"/>
            </w:tcBorders>
            <w:shd w:val="clear" w:color="auto" w:fill="DBDBDB" w:themeFill="accent3" w:themeFillTint="66"/>
            <w:vAlign w:val="center"/>
          </w:tcPr>
          <w:p w14:paraId="08F98226" w14:textId="05209F2D" w:rsidR="00CE306F" w:rsidRPr="007F4464" w:rsidRDefault="00CE306F" w:rsidP="00911153">
            <w:pPr>
              <w:spacing w:before="100" w:beforeAutospacing="1" w:after="100" w:afterAutospacing="1" w:line="276" w:lineRule="auto"/>
              <w:rPr>
                <w:rFonts w:eastAsia="굴림"/>
                <w:b/>
                <w:bCs/>
                <w:sz w:val="21"/>
                <w:szCs w:val="21"/>
                <w:lang w:eastAsia="ko-KR"/>
              </w:rPr>
            </w:pPr>
            <w:r w:rsidRPr="007F4464">
              <w:rPr>
                <w:rFonts w:eastAsia="굴림"/>
                <w:b/>
                <w:bCs/>
                <w:sz w:val="21"/>
                <w:szCs w:val="21"/>
                <w:lang w:eastAsia="ko-KR"/>
              </w:rPr>
              <w:t>Measure</w:t>
            </w:r>
          </w:p>
        </w:tc>
        <w:tc>
          <w:tcPr>
            <w:tcW w:w="1387" w:type="dxa"/>
            <w:tcBorders>
              <w:top w:val="single" w:sz="4" w:space="0" w:color="auto"/>
              <w:bottom w:val="single" w:sz="4" w:space="0" w:color="auto"/>
            </w:tcBorders>
            <w:shd w:val="clear" w:color="auto" w:fill="DBDBDB" w:themeFill="accent3" w:themeFillTint="66"/>
            <w:vAlign w:val="center"/>
          </w:tcPr>
          <w:p w14:paraId="67028F65" w14:textId="5823F7E7" w:rsidR="00CE306F" w:rsidRPr="007F4464" w:rsidRDefault="00CE306F" w:rsidP="00CE306F">
            <w:pPr>
              <w:spacing w:before="100" w:beforeAutospacing="1" w:after="100" w:afterAutospacing="1" w:line="276" w:lineRule="auto"/>
              <w:jc w:val="both"/>
              <w:rPr>
                <w:rFonts w:eastAsia="굴림"/>
                <w:b/>
                <w:bCs/>
                <w:sz w:val="21"/>
                <w:szCs w:val="21"/>
                <w:lang w:eastAsia="ko-KR"/>
              </w:rPr>
            </w:pPr>
            <w:r w:rsidRPr="007F4464">
              <w:rPr>
                <w:rFonts w:eastAsia="굴림"/>
                <w:b/>
                <w:bCs/>
                <w:sz w:val="21"/>
                <w:szCs w:val="21"/>
                <w:lang w:eastAsia="ko-KR"/>
              </w:rPr>
              <w:t>Groups compared</w:t>
            </w:r>
          </w:p>
        </w:tc>
        <w:tc>
          <w:tcPr>
            <w:tcW w:w="1658" w:type="dxa"/>
            <w:tcBorders>
              <w:top w:val="single" w:sz="4" w:space="0" w:color="auto"/>
              <w:bottom w:val="single" w:sz="4" w:space="0" w:color="auto"/>
            </w:tcBorders>
            <w:shd w:val="clear" w:color="auto" w:fill="DBDBDB" w:themeFill="accent3" w:themeFillTint="66"/>
            <w:vAlign w:val="center"/>
          </w:tcPr>
          <w:p w14:paraId="6843FA3E" w14:textId="48477823" w:rsidR="00CE306F" w:rsidRPr="007F4464" w:rsidRDefault="00CE306F" w:rsidP="00CE306F">
            <w:pPr>
              <w:spacing w:before="100" w:beforeAutospacing="1" w:after="100" w:afterAutospacing="1" w:line="276" w:lineRule="auto"/>
              <w:jc w:val="both"/>
              <w:rPr>
                <w:rFonts w:eastAsia="굴림"/>
                <w:b/>
                <w:bCs/>
                <w:sz w:val="21"/>
                <w:szCs w:val="21"/>
                <w:lang w:eastAsia="ko-KR"/>
              </w:rPr>
            </w:pPr>
            <w:r w:rsidRPr="007F4464">
              <w:rPr>
                <w:rFonts w:eastAsia="굴림"/>
                <w:b/>
                <w:bCs/>
                <w:sz w:val="21"/>
                <w:szCs w:val="21"/>
                <w:lang w:eastAsia="ko-KR"/>
              </w:rPr>
              <w:t>Statistical test</w:t>
            </w:r>
          </w:p>
        </w:tc>
        <w:tc>
          <w:tcPr>
            <w:tcW w:w="961" w:type="dxa"/>
            <w:tcBorders>
              <w:top w:val="single" w:sz="4" w:space="0" w:color="auto"/>
              <w:bottom w:val="single" w:sz="4" w:space="0" w:color="auto"/>
            </w:tcBorders>
            <w:shd w:val="clear" w:color="auto" w:fill="DBDBDB" w:themeFill="accent3" w:themeFillTint="66"/>
            <w:vAlign w:val="center"/>
          </w:tcPr>
          <w:p w14:paraId="12E41396" w14:textId="2ABDD77C" w:rsidR="00CE306F" w:rsidRPr="007F4464" w:rsidRDefault="00CE306F" w:rsidP="00A1544C">
            <w:pPr>
              <w:spacing w:before="100" w:beforeAutospacing="1" w:after="100" w:afterAutospacing="1" w:line="276" w:lineRule="auto"/>
              <w:jc w:val="center"/>
              <w:rPr>
                <w:rFonts w:eastAsia="굴림"/>
                <w:b/>
                <w:bCs/>
                <w:sz w:val="21"/>
                <w:szCs w:val="21"/>
                <w:lang w:eastAsia="ko-KR"/>
              </w:rPr>
            </w:pPr>
            <w:r w:rsidRPr="007F4464">
              <w:rPr>
                <w:rFonts w:eastAsia="굴림"/>
                <w:b/>
                <w:bCs/>
                <w:sz w:val="21"/>
                <w:szCs w:val="21"/>
                <w:lang w:eastAsia="ko-KR"/>
              </w:rPr>
              <w:t>df</w:t>
            </w:r>
          </w:p>
        </w:tc>
        <w:tc>
          <w:tcPr>
            <w:tcW w:w="1194" w:type="dxa"/>
            <w:tcBorders>
              <w:top w:val="single" w:sz="4" w:space="0" w:color="auto"/>
              <w:bottom w:val="single" w:sz="4" w:space="0" w:color="auto"/>
            </w:tcBorders>
            <w:shd w:val="clear" w:color="auto" w:fill="DBDBDB" w:themeFill="accent3" w:themeFillTint="66"/>
            <w:vAlign w:val="center"/>
          </w:tcPr>
          <w:p w14:paraId="52D02D05" w14:textId="7AB8C786" w:rsidR="00CE306F" w:rsidRPr="007F4464" w:rsidRDefault="00CE306F" w:rsidP="00A1544C">
            <w:pPr>
              <w:spacing w:before="100" w:beforeAutospacing="1" w:after="100" w:afterAutospacing="1" w:line="276" w:lineRule="auto"/>
              <w:jc w:val="center"/>
              <w:rPr>
                <w:rFonts w:eastAsia="굴림"/>
                <w:b/>
                <w:bCs/>
                <w:sz w:val="21"/>
                <w:szCs w:val="21"/>
                <w:lang w:eastAsia="ko-KR"/>
              </w:rPr>
            </w:pPr>
            <w:r w:rsidRPr="007F4464">
              <w:rPr>
                <w:rFonts w:eastAsia="굴림"/>
                <w:b/>
                <w:bCs/>
                <w:sz w:val="21"/>
                <w:szCs w:val="21"/>
                <w:lang w:eastAsia="ko-KR"/>
              </w:rPr>
              <w:t>Test statistic</w:t>
            </w:r>
          </w:p>
        </w:tc>
        <w:tc>
          <w:tcPr>
            <w:tcW w:w="1190" w:type="dxa"/>
            <w:tcBorders>
              <w:top w:val="single" w:sz="4" w:space="0" w:color="auto"/>
              <w:bottom w:val="single" w:sz="4" w:space="0" w:color="auto"/>
            </w:tcBorders>
            <w:shd w:val="clear" w:color="auto" w:fill="DBDBDB" w:themeFill="accent3" w:themeFillTint="66"/>
            <w:vAlign w:val="center"/>
          </w:tcPr>
          <w:p w14:paraId="706590F9" w14:textId="420C5744" w:rsidR="00CE306F" w:rsidRPr="007F4464" w:rsidRDefault="00CE306F" w:rsidP="00A1544C">
            <w:pPr>
              <w:spacing w:before="100" w:beforeAutospacing="1" w:after="100" w:afterAutospacing="1" w:line="276" w:lineRule="auto"/>
              <w:jc w:val="center"/>
              <w:rPr>
                <w:rFonts w:eastAsia="굴림"/>
                <w:b/>
                <w:bCs/>
                <w:sz w:val="21"/>
                <w:szCs w:val="21"/>
                <w:lang w:eastAsia="ko-KR"/>
              </w:rPr>
            </w:pPr>
            <w:r w:rsidRPr="007F4464">
              <w:rPr>
                <w:rFonts w:eastAsia="굴림"/>
                <w:b/>
                <w:bCs/>
                <w:sz w:val="21"/>
                <w:szCs w:val="21"/>
                <w:lang w:eastAsia="ko-KR"/>
              </w:rPr>
              <w:t>p-value</w:t>
            </w:r>
          </w:p>
        </w:tc>
      </w:tr>
      <w:tr w:rsidR="00D636CA" w:rsidRPr="007F4464" w14:paraId="734D597E" w14:textId="03778D55" w:rsidTr="00911153">
        <w:trPr>
          <w:trHeight w:val="459"/>
        </w:trPr>
        <w:tc>
          <w:tcPr>
            <w:tcW w:w="1270" w:type="dxa"/>
            <w:tcBorders>
              <w:top w:val="single" w:sz="4" w:space="0" w:color="auto"/>
              <w:bottom w:val="single" w:sz="4" w:space="0" w:color="A5A5A5" w:themeColor="accent3"/>
            </w:tcBorders>
            <w:vAlign w:val="center"/>
          </w:tcPr>
          <w:p w14:paraId="3E02E27F" w14:textId="2EC70B96" w:rsidR="00D636CA" w:rsidRPr="007F4464" w:rsidRDefault="00D636CA" w:rsidP="00D636CA">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CAT</w:t>
            </w:r>
          </w:p>
        </w:tc>
        <w:tc>
          <w:tcPr>
            <w:tcW w:w="1497" w:type="dxa"/>
            <w:tcBorders>
              <w:top w:val="single" w:sz="4" w:space="0" w:color="auto"/>
              <w:bottom w:val="single" w:sz="4" w:space="0" w:color="A5A5A5" w:themeColor="accent3"/>
            </w:tcBorders>
            <w:vAlign w:val="center"/>
          </w:tcPr>
          <w:p w14:paraId="0FB7F589" w14:textId="5B23127B" w:rsidR="00D636CA" w:rsidRPr="007F4464" w:rsidRDefault="00D636CA"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Jumping latency</w:t>
            </w:r>
          </w:p>
        </w:tc>
        <w:tc>
          <w:tcPr>
            <w:tcW w:w="1387" w:type="dxa"/>
            <w:tcBorders>
              <w:top w:val="single" w:sz="4" w:space="0" w:color="auto"/>
              <w:bottom w:val="single" w:sz="4" w:space="0" w:color="A5A5A5" w:themeColor="accent3"/>
            </w:tcBorders>
            <w:vAlign w:val="center"/>
          </w:tcPr>
          <w:p w14:paraId="1F53429E" w14:textId="2B52A1D2" w:rsidR="003C715B" w:rsidRPr="007F4464" w:rsidRDefault="00D636CA" w:rsidP="00D636CA">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 xml:space="preserve">SD </w:t>
            </w:r>
            <w:r w:rsidR="003C715B" w:rsidRPr="007F4464">
              <w:rPr>
                <w:rFonts w:eastAsia="굴림"/>
                <w:sz w:val="21"/>
                <w:szCs w:val="21"/>
                <w:lang w:eastAsia="ko-KR"/>
              </w:rPr>
              <w:t>(n=12) vs</w:t>
            </w:r>
            <w:r w:rsidR="003C715B" w:rsidRPr="007F4464">
              <w:rPr>
                <w:rFonts w:eastAsia="굴림"/>
                <w:sz w:val="21"/>
                <w:szCs w:val="21"/>
                <w:lang w:eastAsia="ko-KR"/>
              </w:rPr>
              <w:br/>
              <w:t>WKY (n=11)</w:t>
            </w:r>
          </w:p>
        </w:tc>
        <w:tc>
          <w:tcPr>
            <w:tcW w:w="1658" w:type="dxa"/>
            <w:tcBorders>
              <w:top w:val="single" w:sz="4" w:space="0" w:color="auto"/>
              <w:bottom w:val="single" w:sz="4" w:space="0" w:color="A5A5A5" w:themeColor="accent3"/>
            </w:tcBorders>
            <w:vAlign w:val="center"/>
          </w:tcPr>
          <w:p w14:paraId="582F6391" w14:textId="7D30ED1C" w:rsidR="00D636CA" w:rsidRPr="007F4464" w:rsidRDefault="00D636CA"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uto"/>
              <w:bottom w:val="single" w:sz="4" w:space="0" w:color="A5A5A5" w:themeColor="accent3"/>
            </w:tcBorders>
            <w:vAlign w:val="center"/>
          </w:tcPr>
          <w:p w14:paraId="2D0B860C" w14:textId="708B5756" w:rsidR="00D636CA" w:rsidRPr="007F4464" w:rsidRDefault="00D636CA"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uto"/>
              <w:bottom w:val="single" w:sz="4" w:space="0" w:color="A5A5A5" w:themeColor="accent3"/>
            </w:tcBorders>
            <w:vAlign w:val="center"/>
          </w:tcPr>
          <w:p w14:paraId="2E224211" w14:textId="4CBEFB86" w:rsidR="00D636CA" w:rsidRPr="007F4464" w:rsidRDefault="00D636CA"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2.322</w:t>
            </w:r>
          </w:p>
        </w:tc>
        <w:tc>
          <w:tcPr>
            <w:tcW w:w="1190" w:type="dxa"/>
            <w:tcBorders>
              <w:top w:val="single" w:sz="4" w:space="0" w:color="auto"/>
              <w:bottom w:val="single" w:sz="4" w:space="0" w:color="A5A5A5" w:themeColor="accent3"/>
            </w:tcBorders>
            <w:vAlign w:val="center"/>
          </w:tcPr>
          <w:p w14:paraId="1C75A683" w14:textId="3071581A" w:rsidR="00D636CA" w:rsidRPr="007F4464" w:rsidRDefault="00D636CA"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Pr="007F4464">
              <w:rPr>
                <w:rFonts w:eastAsia="굴림"/>
                <w:sz w:val="21"/>
                <w:szCs w:val="21"/>
                <w:lang w:eastAsia="ko-KR"/>
              </w:rPr>
              <w:t xml:space="preserve"> &lt; 0.05</w:t>
            </w:r>
          </w:p>
        </w:tc>
      </w:tr>
      <w:tr w:rsidR="00D636CA" w:rsidRPr="007F4464" w14:paraId="22A07F92" w14:textId="68819EA5" w:rsidTr="00911153">
        <w:trPr>
          <w:trHeight w:val="445"/>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796F3660" w14:textId="2653DAC2" w:rsidR="00D636CA" w:rsidRPr="007F4464" w:rsidRDefault="00D636CA" w:rsidP="00D636CA">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VCAT</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3A85E79A" w14:textId="7F2BA05E" w:rsidR="00D636CA" w:rsidRPr="007F4464" w:rsidRDefault="00D636CA"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Jumping latency</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3E12D9FC" w14:textId="796F7FD0" w:rsidR="00D636CA" w:rsidRPr="007F4464" w:rsidRDefault="003C715B" w:rsidP="00D636CA">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7441669F" w14:textId="69F65E3D" w:rsidR="00D636CA" w:rsidRPr="007F4464" w:rsidRDefault="00D636CA"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Mann-Whitney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0C0AC5F2" w14:textId="54156966" w:rsidR="00D636CA" w:rsidRPr="007F4464" w:rsidRDefault="00D636CA"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df=N/A</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145882D9" w14:textId="62E923BE" w:rsidR="00D636CA" w:rsidRPr="007F4464" w:rsidRDefault="00D636CA" w:rsidP="00A1544C">
            <w:pPr>
              <w:spacing w:before="100" w:beforeAutospacing="1" w:after="100" w:afterAutospacing="1" w:line="276" w:lineRule="auto"/>
              <w:jc w:val="center"/>
              <w:rPr>
                <w:rFonts w:eastAsia="굴림"/>
                <w:sz w:val="21"/>
                <w:szCs w:val="21"/>
                <w:lang w:eastAsia="ko-KR"/>
              </w:rPr>
            </w:pPr>
            <w:bookmarkStart w:id="0" w:name="OLE_LINK1"/>
            <w:r w:rsidRPr="007F4464">
              <w:rPr>
                <w:rFonts w:eastAsia="굴림"/>
                <w:sz w:val="21"/>
                <w:szCs w:val="21"/>
                <w:lang w:eastAsia="ko-KR"/>
              </w:rPr>
              <w:t>U = 19</w:t>
            </w:r>
            <w:bookmarkEnd w:id="0"/>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4FAFFC7A" w14:textId="31034F10" w:rsidR="00D636CA"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D636CA" w:rsidRPr="007F4464">
              <w:rPr>
                <w:rFonts w:eastAsia="굴림"/>
                <w:sz w:val="21"/>
                <w:szCs w:val="21"/>
                <w:lang w:eastAsia="ko-KR"/>
              </w:rPr>
              <w:t xml:space="preserve"> &lt; 0.01</w:t>
            </w:r>
          </w:p>
        </w:tc>
      </w:tr>
      <w:tr w:rsidR="003C715B" w:rsidRPr="007F4464" w14:paraId="1A9B5FAC" w14:textId="2D75BAAC" w:rsidTr="00911153">
        <w:trPr>
          <w:trHeight w:val="459"/>
        </w:trPr>
        <w:tc>
          <w:tcPr>
            <w:tcW w:w="1270" w:type="dxa"/>
            <w:tcBorders>
              <w:top w:val="single" w:sz="4" w:space="0" w:color="A5A5A5" w:themeColor="accent3"/>
              <w:bottom w:val="single" w:sz="4" w:space="0" w:color="A5A5A5" w:themeColor="accent3"/>
            </w:tcBorders>
            <w:vAlign w:val="center"/>
          </w:tcPr>
          <w:p w14:paraId="024ADB7C" w14:textId="7AE74938"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OFD5</w:t>
            </w:r>
          </w:p>
        </w:tc>
        <w:tc>
          <w:tcPr>
            <w:tcW w:w="1497" w:type="dxa"/>
            <w:tcBorders>
              <w:top w:val="single" w:sz="4" w:space="0" w:color="A5A5A5" w:themeColor="accent3"/>
              <w:bottom w:val="single" w:sz="4" w:space="0" w:color="A5A5A5" w:themeColor="accent3"/>
            </w:tcBorders>
            <w:vAlign w:val="center"/>
          </w:tcPr>
          <w:p w14:paraId="0CD2D68D" w14:textId="6191ED43"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Distance</w:t>
            </w:r>
          </w:p>
        </w:tc>
        <w:tc>
          <w:tcPr>
            <w:tcW w:w="1387" w:type="dxa"/>
            <w:tcBorders>
              <w:top w:val="single" w:sz="4" w:space="0" w:color="A5A5A5" w:themeColor="accent3"/>
              <w:bottom w:val="single" w:sz="4" w:space="0" w:color="A5A5A5" w:themeColor="accent3"/>
            </w:tcBorders>
            <w:vAlign w:val="center"/>
          </w:tcPr>
          <w:p w14:paraId="0F7DA30A" w14:textId="22EBA327"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61E4697F" w14:textId="68A4F1C3"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12B02AE8" w14:textId="48E147C3"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0B6AC885" w14:textId="3CD6798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3.578</w:t>
            </w:r>
          </w:p>
        </w:tc>
        <w:tc>
          <w:tcPr>
            <w:tcW w:w="1190" w:type="dxa"/>
            <w:tcBorders>
              <w:top w:val="single" w:sz="4" w:space="0" w:color="A5A5A5" w:themeColor="accent3"/>
              <w:bottom w:val="single" w:sz="4" w:space="0" w:color="A5A5A5" w:themeColor="accent3"/>
            </w:tcBorders>
            <w:vAlign w:val="center"/>
          </w:tcPr>
          <w:p w14:paraId="188736F9" w14:textId="106328F0"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0.01</w:t>
            </w:r>
          </w:p>
        </w:tc>
      </w:tr>
      <w:tr w:rsidR="003C715B" w:rsidRPr="007F4464" w14:paraId="7AD41D9A" w14:textId="1654A3CF" w:rsidTr="00911153">
        <w:trPr>
          <w:trHeight w:val="459"/>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55B21CA7" w14:textId="15F0F157"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OFI5</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2D022456" w14:textId="6F9B3CC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Time in inner zone</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4638BFC6" w14:textId="3502B5E5"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0A21E22E" w14:textId="2FF63D76"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50EEAA9E" w14:textId="1A0A8E2E"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6F145A2B" w14:textId="547A0F81"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10.50</w:t>
            </w:r>
            <w:r w:rsidR="00911153">
              <w:rPr>
                <w:rFonts w:eastAsia="굴림" w:hint="eastAsia"/>
                <w:sz w:val="21"/>
                <w:szCs w:val="21"/>
                <w:lang w:eastAsia="ko-KR"/>
              </w:rPr>
              <w:t>0</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481CFC43" w14:textId="22217686"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0.0001</w:t>
            </w:r>
          </w:p>
        </w:tc>
      </w:tr>
      <w:tr w:rsidR="003C715B" w:rsidRPr="007F4464" w14:paraId="11CF0D69" w14:textId="1B067BCC" w:rsidTr="00911153">
        <w:trPr>
          <w:trHeight w:val="459"/>
        </w:trPr>
        <w:tc>
          <w:tcPr>
            <w:tcW w:w="1270" w:type="dxa"/>
            <w:tcBorders>
              <w:top w:val="single" w:sz="4" w:space="0" w:color="A5A5A5" w:themeColor="accent3"/>
              <w:bottom w:val="single" w:sz="4" w:space="0" w:color="A5A5A5" w:themeColor="accent3"/>
            </w:tcBorders>
            <w:vAlign w:val="center"/>
          </w:tcPr>
          <w:p w14:paraId="3680920F" w14:textId="00895668"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WL5</w:t>
            </w:r>
            <w:r w:rsidR="005E5476">
              <w:rPr>
                <w:rFonts w:eastAsia="굴림" w:hint="eastAsia"/>
                <w:sz w:val="21"/>
                <w:szCs w:val="21"/>
                <w:lang w:eastAsia="ko-KR"/>
              </w:rPr>
              <w:t>E</w:t>
            </w:r>
          </w:p>
        </w:tc>
        <w:tc>
          <w:tcPr>
            <w:tcW w:w="1497" w:type="dxa"/>
            <w:tcBorders>
              <w:top w:val="single" w:sz="4" w:space="0" w:color="A5A5A5" w:themeColor="accent3"/>
              <w:bottom w:val="single" w:sz="4" w:space="0" w:color="A5A5A5" w:themeColor="accent3"/>
            </w:tcBorders>
            <w:vAlign w:val="center"/>
          </w:tcPr>
          <w:p w14:paraId="7D701FB0" w14:textId="186DF412"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Wall-leaning number</w:t>
            </w:r>
          </w:p>
        </w:tc>
        <w:tc>
          <w:tcPr>
            <w:tcW w:w="1387" w:type="dxa"/>
            <w:tcBorders>
              <w:top w:val="single" w:sz="4" w:space="0" w:color="A5A5A5" w:themeColor="accent3"/>
              <w:bottom w:val="single" w:sz="4" w:space="0" w:color="A5A5A5" w:themeColor="accent3"/>
            </w:tcBorders>
            <w:vAlign w:val="center"/>
          </w:tcPr>
          <w:p w14:paraId="517CA5C3" w14:textId="00103A25"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35F00960" w14:textId="5075051A"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54A4720E" w14:textId="1F355FF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43B8562E" w14:textId="41E505FA"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2.046</w:t>
            </w:r>
          </w:p>
        </w:tc>
        <w:tc>
          <w:tcPr>
            <w:tcW w:w="1190" w:type="dxa"/>
            <w:tcBorders>
              <w:top w:val="single" w:sz="4" w:space="0" w:color="A5A5A5" w:themeColor="accent3"/>
              <w:bottom w:val="single" w:sz="4" w:space="0" w:color="A5A5A5" w:themeColor="accent3"/>
            </w:tcBorders>
            <w:vAlign w:val="center"/>
          </w:tcPr>
          <w:p w14:paraId="62C7F256" w14:textId="5FDDE961"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0.05</w:t>
            </w:r>
          </w:p>
        </w:tc>
      </w:tr>
      <w:tr w:rsidR="003C715B" w:rsidRPr="007F4464" w14:paraId="3CAFEDA7" w14:textId="77777777" w:rsidTr="00911153">
        <w:trPr>
          <w:trHeight w:val="445"/>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72C4D9EE" w14:textId="20E1E806"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R5</w:t>
            </w:r>
            <w:r w:rsidR="005E5476">
              <w:rPr>
                <w:rFonts w:eastAsia="굴림" w:hint="eastAsia"/>
                <w:sz w:val="21"/>
                <w:szCs w:val="21"/>
                <w:lang w:eastAsia="ko-KR"/>
              </w:rPr>
              <w:t>E</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04E9806B" w14:textId="747FDBF4"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Rearing number</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0CF038C1" w14:textId="742F520F"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76BDFA35" w14:textId="2E0E3D83"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7134C900" w14:textId="73A88C91"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110FE7AF" w14:textId="5D36B724"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5.734</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2A37E098" w14:textId="79F50AE5"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0.0001</w:t>
            </w:r>
          </w:p>
        </w:tc>
      </w:tr>
      <w:tr w:rsidR="003C715B" w:rsidRPr="007F4464" w14:paraId="43BA50E7" w14:textId="77777777" w:rsidTr="00911153">
        <w:trPr>
          <w:trHeight w:val="459"/>
        </w:trPr>
        <w:tc>
          <w:tcPr>
            <w:tcW w:w="1270" w:type="dxa"/>
            <w:tcBorders>
              <w:top w:val="single" w:sz="4" w:space="0" w:color="A5A5A5" w:themeColor="accent3"/>
              <w:bottom w:val="single" w:sz="4" w:space="0" w:color="A5A5A5" w:themeColor="accent3"/>
            </w:tcBorders>
            <w:vAlign w:val="center"/>
          </w:tcPr>
          <w:p w14:paraId="7C066877" w14:textId="35FAD691"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G5</w:t>
            </w:r>
            <w:r w:rsidR="005E5476">
              <w:rPr>
                <w:rFonts w:eastAsia="굴림" w:hint="eastAsia"/>
                <w:sz w:val="21"/>
                <w:szCs w:val="21"/>
                <w:lang w:eastAsia="ko-KR"/>
              </w:rPr>
              <w:t>E</w:t>
            </w:r>
          </w:p>
        </w:tc>
        <w:tc>
          <w:tcPr>
            <w:tcW w:w="1497" w:type="dxa"/>
            <w:tcBorders>
              <w:top w:val="single" w:sz="4" w:space="0" w:color="A5A5A5" w:themeColor="accent3"/>
              <w:bottom w:val="single" w:sz="4" w:space="0" w:color="A5A5A5" w:themeColor="accent3"/>
            </w:tcBorders>
            <w:vAlign w:val="center"/>
          </w:tcPr>
          <w:p w14:paraId="1CE299EA" w14:textId="4EB41221"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Grooming time</w:t>
            </w:r>
          </w:p>
        </w:tc>
        <w:tc>
          <w:tcPr>
            <w:tcW w:w="1387" w:type="dxa"/>
            <w:tcBorders>
              <w:top w:val="single" w:sz="4" w:space="0" w:color="A5A5A5" w:themeColor="accent3"/>
              <w:bottom w:val="single" w:sz="4" w:space="0" w:color="A5A5A5" w:themeColor="accent3"/>
            </w:tcBorders>
            <w:vAlign w:val="center"/>
          </w:tcPr>
          <w:p w14:paraId="3C376313" w14:textId="58023B95"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33E0AB2B" w14:textId="43A6335D"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4D134D3D" w14:textId="48E9BDAE"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7886F4F9" w14:textId="76DE30AD"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1.746</w:t>
            </w:r>
          </w:p>
        </w:tc>
        <w:tc>
          <w:tcPr>
            <w:tcW w:w="1190" w:type="dxa"/>
            <w:tcBorders>
              <w:top w:val="single" w:sz="4" w:space="0" w:color="A5A5A5" w:themeColor="accent3"/>
              <w:bottom w:val="single" w:sz="4" w:space="0" w:color="A5A5A5" w:themeColor="accent3"/>
            </w:tcBorders>
            <w:vAlign w:val="center"/>
          </w:tcPr>
          <w:p w14:paraId="6C70F029" w14:textId="19514809"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0.09</w:t>
            </w:r>
            <w:r w:rsidR="00911153">
              <w:rPr>
                <w:rFonts w:eastAsia="굴림" w:hint="eastAsia"/>
                <w:sz w:val="21"/>
                <w:szCs w:val="21"/>
                <w:lang w:eastAsia="ko-KR"/>
              </w:rPr>
              <w:t>6</w:t>
            </w:r>
          </w:p>
        </w:tc>
      </w:tr>
      <w:tr w:rsidR="003C715B" w:rsidRPr="007F4464" w14:paraId="061A23C4" w14:textId="77777777" w:rsidTr="00911153">
        <w:trPr>
          <w:trHeight w:val="459"/>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297B7098" w14:textId="441E1C93"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EPO5</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7F9B3BC6" w14:textId="3EC8E712"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Time in open arms</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015122DB" w14:textId="7338F04C"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20B2CBDB" w14:textId="2A60435B"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06434F0E" w14:textId="32F1F661"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5F3C776E" w14:textId="33A9451C"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4.312</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2DBEA705" w14:textId="5188941A"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0.001</w:t>
            </w:r>
          </w:p>
        </w:tc>
      </w:tr>
      <w:tr w:rsidR="003C715B" w:rsidRPr="007F4464" w14:paraId="623054F0" w14:textId="77777777" w:rsidTr="00911153">
        <w:trPr>
          <w:trHeight w:val="459"/>
        </w:trPr>
        <w:tc>
          <w:tcPr>
            <w:tcW w:w="1270" w:type="dxa"/>
            <w:tcBorders>
              <w:top w:val="single" w:sz="4" w:space="0" w:color="A5A5A5" w:themeColor="accent3"/>
              <w:bottom w:val="single" w:sz="4" w:space="0" w:color="A5A5A5" w:themeColor="accent3"/>
            </w:tcBorders>
            <w:vAlign w:val="center"/>
          </w:tcPr>
          <w:p w14:paraId="643B5812" w14:textId="523B0141"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EPCL5</w:t>
            </w:r>
          </w:p>
        </w:tc>
        <w:tc>
          <w:tcPr>
            <w:tcW w:w="1497" w:type="dxa"/>
            <w:tcBorders>
              <w:top w:val="single" w:sz="4" w:space="0" w:color="A5A5A5" w:themeColor="accent3"/>
              <w:bottom w:val="single" w:sz="4" w:space="0" w:color="A5A5A5" w:themeColor="accent3"/>
            </w:tcBorders>
            <w:vAlign w:val="center"/>
          </w:tcPr>
          <w:p w14:paraId="53AEA2F3" w14:textId="1EC7386F"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Time in closed arms</w:t>
            </w:r>
          </w:p>
        </w:tc>
        <w:tc>
          <w:tcPr>
            <w:tcW w:w="1387" w:type="dxa"/>
            <w:tcBorders>
              <w:top w:val="single" w:sz="4" w:space="0" w:color="A5A5A5" w:themeColor="accent3"/>
              <w:bottom w:val="single" w:sz="4" w:space="0" w:color="A5A5A5" w:themeColor="accent3"/>
            </w:tcBorders>
            <w:vAlign w:val="center"/>
          </w:tcPr>
          <w:p w14:paraId="6DAE1A25" w14:textId="23115F23"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4B2DDD6D" w14:textId="3387725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39946C4D" w14:textId="5553E888"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0E0B8750" w14:textId="14BFAF80"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2.709</w:t>
            </w:r>
          </w:p>
        </w:tc>
        <w:tc>
          <w:tcPr>
            <w:tcW w:w="1190" w:type="dxa"/>
            <w:tcBorders>
              <w:top w:val="single" w:sz="4" w:space="0" w:color="A5A5A5" w:themeColor="accent3"/>
              <w:bottom w:val="single" w:sz="4" w:space="0" w:color="A5A5A5" w:themeColor="accent3"/>
            </w:tcBorders>
            <w:vAlign w:val="center"/>
          </w:tcPr>
          <w:p w14:paraId="6B52CA86" w14:textId="3557530B"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&lt; 0.05</w:t>
            </w:r>
          </w:p>
        </w:tc>
      </w:tr>
      <w:tr w:rsidR="003C715B" w:rsidRPr="007F4464" w14:paraId="70BB56FA" w14:textId="77777777" w:rsidTr="00911153">
        <w:trPr>
          <w:trHeight w:val="445"/>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4FEF75CD" w14:textId="3CABE9E3"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EPCE5</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30870993" w14:textId="2EC80137"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Time in center zone</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4787068C" w14:textId="5C5090AA"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221300E7" w14:textId="33585C64"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4E1661CD" w14:textId="6E09566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4BB2E50A" w14:textId="357CA6EB"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0.1651</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29099C3B" w14:textId="1E8EC7B7"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0.87</w:t>
            </w:r>
            <w:r w:rsidR="00911153">
              <w:rPr>
                <w:rFonts w:eastAsia="굴림" w:hint="eastAsia"/>
                <w:sz w:val="21"/>
                <w:szCs w:val="21"/>
                <w:lang w:eastAsia="ko-KR"/>
              </w:rPr>
              <w:t>1</w:t>
            </w:r>
          </w:p>
        </w:tc>
      </w:tr>
      <w:tr w:rsidR="003C715B" w:rsidRPr="007F4464" w14:paraId="4A92F84F" w14:textId="77777777" w:rsidTr="00911153">
        <w:trPr>
          <w:trHeight w:val="459"/>
        </w:trPr>
        <w:tc>
          <w:tcPr>
            <w:tcW w:w="1270" w:type="dxa"/>
            <w:tcBorders>
              <w:top w:val="single" w:sz="4" w:space="0" w:color="A5A5A5" w:themeColor="accent3"/>
              <w:bottom w:val="single" w:sz="4" w:space="0" w:color="A5A5A5" w:themeColor="accent3"/>
            </w:tcBorders>
            <w:vAlign w:val="center"/>
          </w:tcPr>
          <w:p w14:paraId="5A2595AE" w14:textId="2A388A0D"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EPH5</w:t>
            </w:r>
          </w:p>
        </w:tc>
        <w:tc>
          <w:tcPr>
            <w:tcW w:w="1497" w:type="dxa"/>
            <w:tcBorders>
              <w:top w:val="single" w:sz="4" w:space="0" w:color="A5A5A5" w:themeColor="accent3"/>
              <w:bottom w:val="single" w:sz="4" w:space="0" w:color="A5A5A5" w:themeColor="accent3"/>
            </w:tcBorders>
            <w:vAlign w:val="center"/>
          </w:tcPr>
          <w:p w14:paraId="6EEC0EF2" w14:textId="0890D4C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Head-dip number</w:t>
            </w:r>
          </w:p>
        </w:tc>
        <w:tc>
          <w:tcPr>
            <w:tcW w:w="1387" w:type="dxa"/>
            <w:tcBorders>
              <w:top w:val="single" w:sz="4" w:space="0" w:color="A5A5A5" w:themeColor="accent3"/>
              <w:bottom w:val="single" w:sz="4" w:space="0" w:color="A5A5A5" w:themeColor="accent3"/>
            </w:tcBorders>
            <w:vAlign w:val="center"/>
          </w:tcPr>
          <w:p w14:paraId="710658D7" w14:textId="0DCAB811"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1B8B24EC" w14:textId="1073AF36"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44142C1B" w14:textId="11CDCAFA"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54ECCE64" w14:textId="30CAD42A"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1.529</w:t>
            </w:r>
          </w:p>
        </w:tc>
        <w:tc>
          <w:tcPr>
            <w:tcW w:w="1190" w:type="dxa"/>
            <w:tcBorders>
              <w:top w:val="single" w:sz="4" w:space="0" w:color="A5A5A5" w:themeColor="accent3"/>
              <w:bottom w:val="single" w:sz="4" w:space="0" w:color="A5A5A5" w:themeColor="accent3"/>
            </w:tcBorders>
            <w:vAlign w:val="center"/>
          </w:tcPr>
          <w:p w14:paraId="1BB6B037" w14:textId="669075BE"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Pr="007F4464">
              <w:rPr>
                <w:rFonts w:eastAsia="굴림"/>
                <w:sz w:val="21"/>
                <w:szCs w:val="21"/>
                <w:lang w:eastAsia="ko-KR"/>
              </w:rPr>
              <w:t xml:space="preserve"> </w:t>
            </w:r>
            <w:r w:rsidR="003C715B" w:rsidRPr="007F4464">
              <w:rPr>
                <w:rFonts w:eastAsia="굴림"/>
                <w:sz w:val="21"/>
                <w:szCs w:val="21"/>
                <w:lang w:eastAsia="ko-KR"/>
              </w:rPr>
              <w:t>= 0.141</w:t>
            </w:r>
          </w:p>
        </w:tc>
      </w:tr>
      <w:tr w:rsidR="003C715B" w:rsidRPr="007F4464" w14:paraId="49D398D6" w14:textId="77777777" w:rsidTr="00911153">
        <w:trPr>
          <w:trHeight w:val="459"/>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48E5357F" w14:textId="77177546"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N10T</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1C4225FA" w14:textId="6CA587B7" w:rsidR="003C715B" w:rsidRPr="007F4464" w:rsidRDefault="003C715B" w:rsidP="00911153">
            <w:pPr>
              <w:spacing w:before="100" w:beforeAutospacing="1" w:after="100" w:afterAutospacing="1" w:line="276" w:lineRule="auto"/>
              <w:rPr>
                <w:rFonts w:eastAsiaTheme="minorEastAsia"/>
                <w:sz w:val="21"/>
                <w:szCs w:val="21"/>
                <w:lang w:eastAsia="ko-KR"/>
              </w:rPr>
            </w:pPr>
            <w:r w:rsidRPr="007F4464">
              <w:rPr>
                <w:color w:val="000000" w:themeColor="text1"/>
                <w:sz w:val="21"/>
                <w:szCs w:val="21"/>
              </w:rPr>
              <w:t>Time in object zone</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30B79D52" w14:textId="7BE092BF"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0F1B20CB" w14:textId="4E55C527"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1EC5C299" w14:textId="04F7E6DE"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23C71990" w14:textId="44F0487D"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1.977</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282C62B6" w14:textId="4F01F80D"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0.061</w:t>
            </w:r>
          </w:p>
        </w:tc>
      </w:tr>
      <w:tr w:rsidR="003C715B" w:rsidRPr="007F4464" w14:paraId="37FCF789" w14:textId="77777777" w:rsidTr="00911153">
        <w:trPr>
          <w:trHeight w:val="459"/>
        </w:trPr>
        <w:tc>
          <w:tcPr>
            <w:tcW w:w="1270" w:type="dxa"/>
            <w:tcBorders>
              <w:top w:val="single" w:sz="4" w:space="0" w:color="A5A5A5" w:themeColor="accent3"/>
              <w:bottom w:val="single" w:sz="4" w:space="0" w:color="A5A5A5" w:themeColor="accent3"/>
            </w:tcBorders>
            <w:vAlign w:val="center"/>
          </w:tcPr>
          <w:p w14:paraId="41E1ACDE" w14:textId="59FAEE5F"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N24T</w:t>
            </w:r>
          </w:p>
        </w:tc>
        <w:tc>
          <w:tcPr>
            <w:tcW w:w="1497" w:type="dxa"/>
            <w:tcBorders>
              <w:top w:val="single" w:sz="4" w:space="0" w:color="A5A5A5" w:themeColor="accent3"/>
              <w:bottom w:val="single" w:sz="4" w:space="0" w:color="A5A5A5" w:themeColor="accent3"/>
            </w:tcBorders>
            <w:vAlign w:val="center"/>
          </w:tcPr>
          <w:p w14:paraId="09B18F2D" w14:textId="25545FC8" w:rsidR="003C715B" w:rsidRPr="007F4464" w:rsidRDefault="003C715B" w:rsidP="00911153">
            <w:pPr>
              <w:spacing w:before="100" w:beforeAutospacing="1" w:after="100" w:afterAutospacing="1" w:line="276" w:lineRule="auto"/>
              <w:rPr>
                <w:rFonts w:eastAsia="굴림"/>
                <w:sz w:val="21"/>
                <w:szCs w:val="21"/>
                <w:lang w:eastAsia="ko-KR"/>
              </w:rPr>
            </w:pPr>
            <w:r w:rsidRPr="007F4464">
              <w:rPr>
                <w:color w:val="000000" w:themeColor="text1"/>
                <w:sz w:val="21"/>
                <w:szCs w:val="21"/>
              </w:rPr>
              <w:t>Time in object zone</w:t>
            </w:r>
          </w:p>
        </w:tc>
        <w:tc>
          <w:tcPr>
            <w:tcW w:w="1387" w:type="dxa"/>
            <w:tcBorders>
              <w:top w:val="single" w:sz="4" w:space="0" w:color="A5A5A5" w:themeColor="accent3"/>
              <w:bottom w:val="single" w:sz="4" w:space="0" w:color="A5A5A5" w:themeColor="accent3"/>
            </w:tcBorders>
            <w:vAlign w:val="center"/>
          </w:tcPr>
          <w:p w14:paraId="7BCE729B" w14:textId="1C4A1DCF"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3A0FAC87" w14:textId="4B795956"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065A9994" w14:textId="50C4854A"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5CC270C5" w14:textId="25AF136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0.74</w:t>
            </w:r>
            <w:r w:rsidR="00911153">
              <w:rPr>
                <w:rFonts w:eastAsia="굴림" w:hint="eastAsia"/>
                <w:sz w:val="21"/>
                <w:szCs w:val="21"/>
                <w:lang w:eastAsia="ko-KR"/>
              </w:rPr>
              <w:t>6</w:t>
            </w:r>
          </w:p>
        </w:tc>
        <w:tc>
          <w:tcPr>
            <w:tcW w:w="1190" w:type="dxa"/>
            <w:tcBorders>
              <w:top w:val="single" w:sz="4" w:space="0" w:color="A5A5A5" w:themeColor="accent3"/>
              <w:bottom w:val="single" w:sz="4" w:space="0" w:color="A5A5A5" w:themeColor="accent3"/>
            </w:tcBorders>
            <w:vAlign w:val="center"/>
          </w:tcPr>
          <w:p w14:paraId="2A6D23A3" w14:textId="1995F87F"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0.464</w:t>
            </w:r>
          </w:p>
        </w:tc>
      </w:tr>
      <w:tr w:rsidR="003C715B" w:rsidRPr="007F4464" w14:paraId="72B257AE" w14:textId="77777777" w:rsidTr="00911153">
        <w:trPr>
          <w:trHeight w:val="459"/>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3301054F" w14:textId="0A979ABE"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N10IN</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493585E2" w14:textId="3387EA9E"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Discrimination index</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255E154E" w14:textId="5BF058F9"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256421E3" w14:textId="01EDB886"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0D74BF0F" w14:textId="1DAD2646"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52D261C3" w14:textId="510B128A"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0.66</w:t>
            </w:r>
            <w:r w:rsidR="00911153">
              <w:rPr>
                <w:rFonts w:eastAsia="굴림" w:hint="eastAsia"/>
                <w:sz w:val="21"/>
                <w:szCs w:val="21"/>
                <w:lang w:eastAsia="ko-KR"/>
              </w:rPr>
              <w:t>3</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6BFD6255" w14:textId="00A6885A"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0.51</w:t>
            </w:r>
            <w:r w:rsidR="00911153">
              <w:rPr>
                <w:rFonts w:eastAsia="굴림" w:hint="eastAsia"/>
                <w:sz w:val="21"/>
                <w:szCs w:val="21"/>
                <w:lang w:eastAsia="ko-KR"/>
              </w:rPr>
              <w:t>5</w:t>
            </w:r>
          </w:p>
        </w:tc>
      </w:tr>
      <w:tr w:rsidR="003C715B" w:rsidRPr="007F4464" w14:paraId="544306A5" w14:textId="77777777" w:rsidTr="00911153">
        <w:trPr>
          <w:trHeight w:val="445"/>
        </w:trPr>
        <w:tc>
          <w:tcPr>
            <w:tcW w:w="1270" w:type="dxa"/>
            <w:tcBorders>
              <w:top w:val="single" w:sz="4" w:space="0" w:color="A5A5A5" w:themeColor="accent3"/>
              <w:bottom w:val="single" w:sz="4" w:space="0" w:color="A5A5A5" w:themeColor="accent3"/>
            </w:tcBorders>
            <w:vAlign w:val="center"/>
          </w:tcPr>
          <w:p w14:paraId="6405DC17" w14:textId="75181189"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N24IN</w:t>
            </w:r>
          </w:p>
        </w:tc>
        <w:tc>
          <w:tcPr>
            <w:tcW w:w="1497" w:type="dxa"/>
            <w:tcBorders>
              <w:top w:val="single" w:sz="4" w:space="0" w:color="A5A5A5" w:themeColor="accent3"/>
              <w:bottom w:val="single" w:sz="4" w:space="0" w:color="A5A5A5" w:themeColor="accent3"/>
            </w:tcBorders>
            <w:vAlign w:val="center"/>
          </w:tcPr>
          <w:p w14:paraId="4FD94874" w14:textId="2692887E"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Discrimination index</w:t>
            </w:r>
          </w:p>
        </w:tc>
        <w:tc>
          <w:tcPr>
            <w:tcW w:w="1387" w:type="dxa"/>
            <w:tcBorders>
              <w:top w:val="single" w:sz="4" w:space="0" w:color="A5A5A5" w:themeColor="accent3"/>
              <w:bottom w:val="single" w:sz="4" w:space="0" w:color="A5A5A5" w:themeColor="accent3"/>
            </w:tcBorders>
            <w:vAlign w:val="center"/>
          </w:tcPr>
          <w:p w14:paraId="5DBD6BC5" w14:textId="3A249119"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46DC5868" w14:textId="17CCA494"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0E386095" w14:textId="17905BF2"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23DDDC98" w14:textId="11F648CC"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0.04</w:t>
            </w:r>
            <w:r w:rsidR="00911153">
              <w:rPr>
                <w:rFonts w:eastAsia="굴림" w:hint="eastAsia"/>
                <w:sz w:val="21"/>
                <w:szCs w:val="21"/>
                <w:lang w:eastAsia="ko-KR"/>
              </w:rPr>
              <w:t>6</w:t>
            </w:r>
          </w:p>
        </w:tc>
        <w:tc>
          <w:tcPr>
            <w:tcW w:w="1190" w:type="dxa"/>
            <w:tcBorders>
              <w:top w:val="single" w:sz="4" w:space="0" w:color="A5A5A5" w:themeColor="accent3"/>
              <w:bottom w:val="single" w:sz="4" w:space="0" w:color="A5A5A5" w:themeColor="accent3"/>
            </w:tcBorders>
            <w:vAlign w:val="center"/>
          </w:tcPr>
          <w:p w14:paraId="116469FF" w14:textId="0FC9A06B"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0.964</w:t>
            </w:r>
          </w:p>
        </w:tc>
      </w:tr>
      <w:tr w:rsidR="003C715B" w:rsidRPr="007F4464" w14:paraId="78D48EC5" w14:textId="77777777" w:rsidTr="00911153">
        <w:trPr>
          <w:trHeight w:val="695"/>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1BF5E646" w14:textId="5033705D"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MD</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438FBF94" w14:textId="00064964"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Number of displaced marbles</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7CB57AC9" w14:textId="6E742CFF"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5934720B" w14:textId="2E7F8150"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4C08081B" w14:textId="026463DC"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6B2BD42A" w14:textId="0412D55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0.00</w:t>
            </w:r>
            <w:r w:rsidR="00911153">
              <w:rPr>
                <w:rFonts w:eastAsia="굴림" w:hint="eastAsia"/>
                <w:sz w:val="21"/>
                <w:szCs w:val="21"/>
                <w:lang w:eastAsia="ko-KR"/>
              </w:rPr>
              <w:t>5</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0B773FBB" w14:textId="451BEA6D"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0.996</w:t>
            </w:r>
          </w:p>
        </w:tc>
      </w:tr>
      <w:tr w:rsidR="003C715B" w:rsidRPr="007F4464" w14:paraId="5BDB57F0" w14:textId="77777777" w:rsidTr="00911153">
        <w:trPr>
          <w:trHeight w:val="445"/>
        </w:trPr>
        <w:tc>
          <w:tcPr>
            <w:tcW w:w="1270" w:type="dxa"/>
            <w:tcBorders>
              <w:top w:val="single" w:sz="4" w:space="0" w:color="A5A5A5" w:themeColor="accent3"/>
              <w:bottom w:val="single" w:sz="4" w:space="0" w:color="A5A5A5" w:themeColor="accent3"/>
            </w:tcBorders>
            <w:vAlign w:val="center"/>
          </w:tcPr>
          <w:p w14:paraId="152F5B42" w14:textId="606A80E4"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MB</w:t>
            </w:r>
          </w:p>
        </w:tc>
        <w:tc>
          <w:tcPr>
            <w:tcW w:w="1497" w:type="dxa"/>
            <w:tcBorders>
              <w:top w:val="single" w:sz="4" w:space="0" w:color="A5A5A5" w:themeColor="accent3"/>
              <w:bottom w:val="single" w:sz="4" w:space="0" w:color="A5A5A5" w:themeColor="accent3"/>
            </w:tcBorders>
            <w:vAlign w:val="center"/>
          </w:tcPr>
          <w:p w14:paraId="54CCAD6B" w14:textId="6D700F1F"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Number of buried marbles</w:t>
            </w:r>
          </w:p>
        </w:tc>
        <w:tc>
          <w:tcPr>
            <w:tcW w:w="1387" w:type="dxa"/>
            <w:tcBorders>
              <w:top w:val="single" w:sz="4" w:space="0" w:color="A5A5A5" w:themeColor="accent3"/>
              <w:bottom w:val="single" w:sz="4" w:space="0" w:color="A5A5A5" w:themeColor="accent3"/>
            </w:tcBorders>
            <w:vAlign w:val="center"/>
          </w:tcPr>
          <w:p w14:paraId="4B25D5C9" w14:textId="49BB851C"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058759CA" w14:textId="0558280D"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348C3EB9" w14:textId="3A0CA03F"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4" w:space="0" w:color="A5A5A5" w:themeColor="accent3"/>
            </w:tcBorders>
            <w:vAlign w:val="center"/>
          </w:tcPr>
          <w:p w14:paraId="034F1CB9" w14:textId="2EC3B7D6"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0.0793</w:t>
            </w:r>
          </w:p>
        </w:tc>
        <w:tc>
          <w:tcPr>
            <w:tcW w:w="1190" w:type="dxa"/>
            <w:tcBorders>
              <w:top w:val="single" w:sz="4" w:space="0" w:color="A5A5A5" w:themeColor="accent3"/>
              <w:bottom w:val="single" w:sz="4" w:space="0" w:color="A5A5A5" w:themeColor="accent3"/>
            </w:tcBorders>
            <w:vAlign w:val="center"/>
          </w:tcPr>
          <w:p w14:paraId="0D0D8CB3" w14:textId="28BBD2D1"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0.93</w:t>
            </w:r>
            <w:r w:rsidR="00911153">
              <w:rPr>
                <w:rFonts w:eastAsia="굴림" w:hint="eastAsia"/>
                <w:sz w:val="21"/>
                <w:szCs w:val="21"/>
                <w:lang w:eastAsia="ko-KR"/>
              </w:rPr>
              <w:t>8</w:t>
            </w:r>
          </w:p>
        </w:tc>
      </w:tr>
      <w:tr w:rsidR="003C715B" w:rsidRPr="007F4464" w14:paraId="754CDB75" w14:textId="77777777" w:rsidTr="00911153">
        <w:trPr>
          <w:trHeight w:val="459"/>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06F33824" w14:textId="4DCD1122"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Ng</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3BBD828A" w14:textId="259A448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Nestlet</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7045AA38" w14:textId="44F68380"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3BA00820" w14:textId="75DABC6C"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Mann-Whitney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05648F1E" w14:textId="651B7916"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df=N/A</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7DD31D0E" w14:textId="7B55BBCC"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U = 40.50</w:t>
            </w:r>
            <w:r w:rsidR="00911153">
              <w:rPr>
                <w:rFonts w:eastAsia="굴림" w:hint="eastAsia"/>
                <w:sz w:val="21"/>
                <w:szCs w:val="21"/>
                <w:lang w:eastAsia="ko-KR"/>
              </w:rPr>
              <w:t>0</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270E93E7" w14:textId="489366A1"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0.196</w:t>
            </w:r>
          </w:p>
        </w:tc>
      </w:tr>
      <w:tr w:rsidR="003C715B" w:rsidRPr="007F4464" w14:paraId="015A47C5" w14:textId="77777777" w:rsidTr="00911153">
        <w:trPr>
          <w:trHeight w:val="695"/>
        </w:trPr>
        <w:tc>
          <w:tcPr>
            <w:tcW w:w="1270" w:type="dxa"/>
            <w:tcBorders>
              <w:top w:val="single" w:sz="4" w:space="0" w:color="A5A5A5" w:themeColor="accent3"/>
              <w:bottom w:val="single" w:sz="4" w:space="0" w:color="A5A5A5" w:themeColor="accent3"/>
            </w:tcBorders>
            <w:vAlign w:val="center"/>
          </w:tcPr>
          <w:p w14:paraId="5D147FA6" w14:textId="4C474AE5"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P68</w:t>
            </w:r>
          </w:p>
        </w:tc>
        <w:tc>
          <w:tcPr>
            <w:tcW w:w="1497" w:type="dxa"/>
            <w:tcBorders>
              <w:top w:val="single" w:sz="4" w:space="0" w:color="A5A5A5" w:themeColor="accent3"/>
              <w:bottom w:val="single" w:sz="4" w:space="0" w:color="A5A5A5" w:themeColor="accent3"/>
            </w:tcBorders>
            <w:vAlign w:val="center"/>
          </w:tcPr>
          <w:p w14:paraId="7671E708" w14:textId="2545F33C"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PPI: Startle response at 68 dB</w:t>
            </w:r>
          </w:p>
        </w:tc>
        <w:tc>
          <w:tcPr>
            <w:tcW w:w="1387" w:type="dxa"/>
            <w:tcBorders>
              <w:top w:val="single" w:sz="4" w:space="0" w:color="A5A5A5" w:themeColor="accent3"/>
              <w:bottom w:val="single" w:sz="4" w:space="0" w:color="A5A5A5" w:themeColor="accent3"/>
            </w:tcBorders>
            <w:vAlign w:val="center"/>
          </w:tcPr>
          <w:p w14:paraId="0AB9150C" w14:textId="75A27D0E"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(n=9)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796919A4" w14:textId="6244922B"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50098FD4" w14:textId="277FED69"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18</w:t>
            </w:r>
          </w:p>
        </w:tc>
        <w:tc>
          <w:tcPr>
            <w:tcW w:w="1194" w:type="dxa"/>
            <w:tcBorders>
              <w:top w:val="single" w:sz="4" w:space="0" w:color="A5A5A5" w:themeColor="accent3"/>
              <w:bottom w:val="single" w:sz="4" w:space="0" w:color="A5A5A5" w:themeColor="accent3"/>
            </w:tcBorders>
            <w:vAlign w:val="center"/>
          </w:tcPr>
          <w:p w14:paraId="19DF9D8C" w14:textId="23126B23"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0.754</w:t>
            </w:r>
          </w:p>
        </w:tc>
        <w:tc>
          <w:tcPr>
            <w:tcW w:w="1190" w:type="dxa"/>
            <w:tcBorders>
              <w:top w:val="single" w:sz="4" w:space="0" w:color="A5A5A5" w:themeColor="accent3"/>
              <w:bottom w:val="single" w:sz="4" w:space="0" w:color="A5A5A5" w:themeColor="accent3"/>
            </w:tcBorders>
            <w:vAlign w:val="center"/>
          </w:tcPr>
          <w:p w14:paraId="32ABBC0F" w14:textId="1B645F79"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Pr="007F4464">
              <w:rPr>
                <w:rFonts w:eastAsia="굴림"/>
                <w:sz w:val="21"/>
                <w:szCs w:val="21"/>
                <w:lang w:eastAsia="ko-KR"/>
              </w:rPr>
              <w:t xml:space="preserve"> </w:t>
            </w:r>
            <w:r w:rsidR="003C715B" w:rsidRPr="007F4464">
              <w:rPr>
                <w:rFonts w:eastAsia="굴림"/>
                <w:sz w:val="21"/>
                <w:szCs w:val="21"/>
                <w:lang w:eastAsia="ko-KR"/>
              </w:rPr>
              <w:t>= 0.46</w:t>
            </w:r>
            <w:r w:rsidR="00911153">
              <w:rPr>
                <w:rFonts w:eastAsia="굴림" w:hint="eastAsia"/>
                <w:sz w:val="21"/>
                <w:szCs w:val="21"/>
                <w:lang w:eastAsia="ko-KR"/>
              </w:rPr>
              <w:t>1</w:t>
            </w:r>
          </w:p>
        </w:tc>
      </w:tr>
      <w:tr w:rsidR="003C715B" w:rsidRPr="007F4464" w14:paraId="3B8A0846" w14:textId="77777777" w:rsidTr="00911153">
        <w:trPr>
          <w:trHeight w:val="681"/>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673B82E1" w14:textId="6610FF8B"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P71</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7118EE1E" w14:textId="783DF27C"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PPI: Startle response at 71 dB</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6473E2D1" w14:textId="0722C617"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(n=9)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4CD157BF" w14:textId="7BA87500"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162022D7" w14:textId="051CD00B"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18</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69E54D85" w14:textId="6D89F008"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0.06</w:t>
            </w:r>
            <w:r w:rsidR="00911153">
              <w:rPr>
                <w:rFonts w:eastAsia="굴림" w:hint="eastAsia"/>
                <w:sz w:val="21"/>
                <w:szCs w:val="21"/>
                <w:lang w:eastAsia="ko-KR"/>
              </w:rPr>
              <w:t>7</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1CDBE918" w14:textId="525D292F"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0.94</w:t>
            </w:r>
            <w:r w:rsidR="00911153">
              <w:rPr>
                <w:rFonts w:eastAsia="굴림" w:hint="eastAsia"/>
                <w:sz w:val="21"/>
                <w:szCs w:val="21"/>
                <w:lang w:eastAsia="ko-KR"/>
              </w:rPr>
              <w:t>8</w:t>
            </w:r>
          </w:p>
        </w:tc>
      </w:tr>
      <w:tr w:rsidR="003C715B" w:rsidRPr="007F4464" w14:paraId="7B741E99" w14:textId="77777777" w:rsidTr="00911153">
        <w:trPr>
          <w:trHeight w:val="681"/>
        </w:trPr>
        <w:tc>
          <w:tcPr>
            <w:tcW w:w="1270" w:type="dxa"/>
            <w:tcBorders>
              <w:top w:val="single" w:sz="4" w:space="0" w:color="A5A5A5" w:themeColor="accent3"/>
              <w:bottom w:val="single" w:sz="4" w:space="0" w:color="A5A5A5" w:themeColor="accent3"/>
            </w:tcBorders>
            <w:vAlign w:val="center"/>
          </w:tcPr>
          <w:p w14:paraId="396C3501" w14:textId="352854DC"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P77</w:t>
            </w:r>
          </w:p>
        </w:tc>
        <w:tc>
          <w:tcPr>
            <w:tcW w:w="1497" w:type="dxa"/>
            <w:tcBorders>
              <w:top w:val="single" w:sz="4" w:space="0" w:color="A5A5A5" w:themeColor="accent3"/>
              <w:bottom w:val="single" w:sz="4" w:space="0" w:color="A5A5A5" w:themeColor="accent3"/>
            </w:tcBorders>
            <w:vAlign w:val="center"/>
          </w:tcPr>
          <w:p w14:paraId="073A3D76" w14:textId="74855C4D"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PPI: Startle response at 77 dB</w:t>
            </w:r>
          </w:p>
        </w:tc>
        <w:tc>
          <w:tcPr>
            <w:tcW w:w="1387" w:type="dxa"/>
            <w:tcBorders>
              <w:top w:val="single" w:sz="4" w:space="0" w:color="A5A5A5" w:themeColor="accent3"/>
              <w:bottom w:val="single" w:sz="4" w:space="0" w:color="A5A5A5" w:themeColor="accent3"/>
            </w:tcBorders>
            <w:vAlign w:val="center"/>
          </w:tcPr>
          <w:p w14:paraId="60548007" w14:textId="1D31517C"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(n=9)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vAlign w:val="center"/>
          </w:tcPr>
          <w:p w14:paraId="24C0742C" w14:textId="089D8B1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vAlign w:val="center"/>
          </w:tcPr>
          <w:p w14:paraId="0635777B" w14:textId="0B61259F"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18</w:t>
            </w:r>
          </w:p>
        </w:tc>
        <w:tc>
          <w:tcPr>
            <w:tcW w:w="1194" w:type="dxa"/>
            <w:tcBorders>
              <w:top w:val="single" w:sz="4" w:space="0" w:color="A5A5A5" w:themeColor="accent3"/>
              <w:bottom w:val="single" w:sz="4" w:space="0" w:color="A5A5A5" w:themeColor="accent3"/>
            </w:tcBorders>
            <w:vAlign w:val="center"/>
          </w:tcPr>
          <w:p w14:paraId="4C3565B3" w14:textId="7B938CB7"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1.774</w:t>
            </w:r>
          </w:p>
        </w:tc>
        <w:tc>
          <w:tcPr>
            <w:tcW w:w="1190" w:type="dxa"/>
            <w:tcBorders>
              <w:top w:val="single" w:sz="4" w:space="0" w:color="A5A5A5" w:themeColor="accent3"/>
              <w:bottom w:val="single" w:sz="4" w:space="0" w:color="A5A5A5" w:themeColor="accent3"/>
            </w:tcBorders>
            <w:vAlign w:val="center"/>
          </w:tcPr>
          <w:p w14:paraId="378B70D3" w14:textId="5B01E004"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0.093</w:t>
            </w:r>
          </w:p>
        </w:tc>
      </w:tr>
      <w:tr w:rsidR="003C715B" w:rsidRPr="007F4464" w14:paraId="33809281" w14:textId="77777777" w:rsidTr="00911153">
        <w:trPr>
          <w:trHeight w:val="681"/>
        </w:trPr>
        <w:tc>
          <w:tcPr>
            <w:tcW w:w="1270" w:type="dxa"/>
            <w:tcBorders>
              <w:top w:val="single" w:sz="4" w:space="0" w:color="A5A5A5" w:themeColor="accent3"/>
              <w:bottom w:val="single" w:sz="4" w:space="0" w:color="A5A5A5" w:themeColor="accent3"/>
            </w:tcBorders>
            <w:shd w:val="clear" w:color="auto" w:fill="F2F2F2" w:themeFill="background1" w:themeFillShade="F2"/>
            <w:vAlign w:val="center"/>
          </w:tcPr>
          <w:p w14:paraId="3ECBF618" w14:textId="674C3BD5"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lastRenderedPageBreak/>
              <w:t>P82</w:t>
            </w:r>
          </w:p>
        </w:tc>
        <w:tc>
          <w:tcPr>
            <w:tcW w:w="1497" w:type="dxa"/>
            <w:tcBorders>
              <w:top w:val="single" w:sz="4" w:space="0" w:color="A5A5A5" w:themeColor="accent3"/>
              <w:bottom w:val="single" w:sz="4" w:space="0" w:color="A5A5A5" w:themeColor="accent3"/>
            </w:tcBorders>
            <w:shd w:val="clear" w:color="auto" w:fill="F2F2F2" w:themeFill="background1" w:themeFillShade="F2"/>
            <w:vAlign w:val="center"/>
          </w:tcPr>
          <w:p w14:paraId="31ACCEC3" w14:textId="7CD12129"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PPI: Startle response at 82 dB</w:t>
            </w:r>
          </w:p>
        </w:tc>
        <w:tc>
          <w:tcPr>
            <w:tcW w:w="1387" w:type="dxa"/>
            <w:tcBorders>
              <w:top w:val="single" w:sz="4" w:space="0" w:color="A5A5A5" w:themeColor="accent3"/>
              <w:bottom w:val="single" w:sz="4" w:space="0" w:color="A5A5A5" w:themeColor="accent3"/>
            </w:tcBorders>
            <w:shd w:val="clear" w:color="auto" w:fill="F2F2F2" w:themeFill="background1" w:themeFillShade="F2"/>
            <w:vAlign w:val="center"/>
          </w:tcPr>
          <w:p w14:paraId="4D84D2B9" w14:textId="470582A3"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(n=9) vs</w:t>
            </w:r>
            <w:r w:rsidRPr="007F4464">
              <w:rPr>
                <w:rFonts w:eastAsia="굴림"/>
                <w:sz w:val="21"/>
                <w:szCs w:val="21"/>
                <w:lang w:eastAsia="ko-KR"/>
              </w:rPr>
              <w:br/>
              <w:t>WKY (n=11)</w:t>
            </w:r>
          </w:p>
        </w:tc>
        <w:tc>
          <w:tcPr>
            <w:tcW w:w="1658" w:type="dxa"/>
            <w:tcBorders>
              <w:top w:val="single" w:sz="4" w:space="0" w:color="A5A5A5" w:themeColor="accent3"/>
              <w:bottom w:val="single" w:sz="4" w:space="0" w:color="A5A5A5" w:themeColor="accent3"/>
            </w:tcBorders>
            <w:shd w:val="clear" w:color="auto" w:fill="F2F2F2" w:themeFill="background1" w:themeFillShade="F2"/>
            <w:vAlign w:val="center"/>
          </w:tcPr>
          <w:p w14:paraId="7B94F2C6" w14:textId="1EEDE892"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4" w:space="0" w:color="A5A5A5" w:themeColor="accent3"/>
            </w:tcBorders>
            <w:shd w:val="clear" w:color="auto" w:fill="F2F2F2" w:themeFill="background1" w:themeFillShade="F2"/>
            <w:vAlign w:val="center"/>
          </w:tcPr>
          <w:p w14:paraId="1C328187" w14:textId="271E60C6"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18</w:t>
            </w:r>
          </w:p>
        </w:tc>
        <w:tc>
          <w:tcPr>
            <w:tcW w:w="1194" w:type="dxa"/>
            <w:tcBorders>
              <w:top w:val="single" w:sz="4" w:space="0" w:color="A5A5A5" w:themeColor="accent3"/>
              <w:bottom w:val="single" w:sz="4" w:space="0" w:color="A5A5A5" w:themeColor="accent3"/>
            </w:tcBorders>
            <w:shd w:val="clear" w:color="auto" w:fill="F2F2F2" w:themeFill="background1" w:themeFillShade="F2"/>
            <w:vAlign w:val="center"/>
          </w:tcPr>
          <w:p w14:paraId="589FEB96" w14:textId="04A9FA66"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1.456</w:t>
            </w:r>
          </w:p>
        </w:tc>
        <w:tc>
          <w:tcPr>
            <w:tcW w:w="1190" w:type="dxa"/>
            <w:tcBorders>
              <w:top w:val="single" w:sz="4" w:space="0" w:color="A5A5A5" w:themeColor="accent3"/>
              <w:bottom w:val="single" w:sz="4" w:space="0" w:color="A5A5A5" w:themeColor="accent3"/>
            </w:tcBorders>
            <w:shd w:val="clear" w:color="auto" w:fill="F2F2F2" w:themeFill="background1" w:themeFillShade="F2"/>
            <w:vAlign w:val="center"/>
          </w:tcPr>
          <w:p w14:paraId="0A1DC7A4" w14:textId="33C368FD"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0.16</w:t>
            </w:r>
            <w:r w:rsidR="00911153">
              <w:rPr>
                <w:rFonts w:eastAsia="굴림" w:hint="eastAsia"/>
                <w:sz w:val="21"/>
                <w:szCs w:val="21"/>
                <w:lang w:eastAsia="ko-KR"/>
              </w:rPr>
              <w:t>3</w:t>
            </w:r>
          </w:p>
        </w:tc>
      </w:tr>
      <w:tr w:rsidR="003C715B" w:rsidRPr="007F4464" w14:paraId="160720B4" w14:textId="77777777" w:rsidTr="00911153">
        <w:trPr>
          <w:trHeight w:val="459"/>
        </w:trPr>
        <w:tc>
          <w:tcPr>
            <w:tcW w:w="1270" w:type="dxa"/>
            <w:tcBorders>
              <w:top w:val="single" w:sz="4" w:space="0" w:color="A5A5A5" w:themeColor="accent3"/>
              <w:bottom w:val="single" w:sz="8" w:space="0" w:color="000000" w:themeColor="text1"/>
            </w:tcBorders>
            <w:vAlign w:val="center"/>
          </w:tcPr>
          <w:p w14:paraId="5830B1E3" w14:textId="7721759C"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Y</w:t>
            </w:r>
          </w:p>
        </w:tc>
        <w:tc>
          <w:tcPr>
            <w:tcW w:w="1497" w:type="dxa"/>
            <w:tcBorders>
              <w:top w:val="single" w:sz="4" w:space="0" w:color="A5A5A5" w:themeColor="accent3"/>
              <w:bottom w:val="single" w:sz="8" w:space="0" w:color="000000" w:themeColor="text1"/>
            </w:tcBorders>
            <w:vAlign w:val="center"/>
          </w:tcPr>
          <w:p w14:paraId="5F252A41" w14:textId="2047D62C"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 alternation</w:t>
            </w:r>
          </w:p>
        </w:tc>
        <w:tc>
          <w:tcPr>
            <w:tcW w:w="1387" w:type="dxa"/>
            <w:tcBorders>
              <w:top w:val="single" w:sz="4" w:space="0" w:color="A5A5A5" w:themeColor="accent3"/>
              <w:bottom w:val="single" w:sz="8" w:space="0" w:color="000000" w:themeColor="text1"/>
            </w:tcBorders>
            <w:vAlign w:val="center"/>
          </w:tcPr>
          <w:p w14:paraId="2FD2E2D2" w14:textId="001F4B29" w:rsidR="003C715B" w:rsidRPr="007F4464" w:rsidRDefault="003C715B" w:rsidP="003C715B">
            <w:pPr>
              <w:spacing w:before="100" w:beforeAutospacing="1" w:after="100" w:afterAutospacing="1" w:line="276" w:lineRule="auto"/>
              <w:jc w:val="both"/>
              <w:rPr>
                <w:rFonts w:eastAsia="굴림"/>
                <w:sz w:val="21"/>
                <w:szCs w:val="21"/>
                <w:lang w:eastAsia="ko-KR"/>
              </w:rPr>
            </w:pPr>
            <w:r w:rsidRPr="007F4464">
              <w:rPr>
                <w:rFonts w:eastAsia="굴림"/>
                <w:sz w:val="21"/>
                <w:szCs w:val="21"/>
                <w:lang w:eastAsia="ko-KR"/>
              </w:rPr>
              <w:t>SD (n=12) vs</w:t>
            </w:r>
            <w:r w:rsidRPr="007F4464">
              <w:rPr>
                <w:rFonts w:eastAsia="굴림"/>
                <w:sz w:val="21"/>
                <w:szCs w:val="21"/>
                <w:lang w:eastAsia="ko-KR"/>
              </w:rPr>
              <w:br/>
              <w:t>WKY (n=11)</w:t>
            </w:r>
          </w:p>
        </w:tc>
        <w:tc>
          <w:tcPr>
            <w:tcW w:w="1658" w:type="dxa"/>
            <w:tcBorders>
              <w:top w:val="single" w:sz="4" w:space="0" w:color="A5A5A5" w:themeColor="accent3"/>
              <w:bottom w:val="single" w:sz="8" w:space="0" w:color="000000" w:themeColor="text1"/>
            </w:tcBorders>
            <w:vAlign w:val="center"/>
          </w:tcPr>
          <w:p w14:paraId="485458A6" w14:textId="20D28894" w:rsidR="003C715B" w:rsidRPr="007F4464" w:rsidRDefault="003C715B" w:rsidP="00911153">
            <w:pPr>
              <w:spacing w:before="100" w:beforeAutospacing="1" w:after="100" w:afterAutospacing="1" w:line="276" w:lineRule="auto"/>
              <w:rPr>
                <w:rFonts w:eastAsia="굴림"/>
                <w:sz w:val="21"/>
                <w:szCs w:val="21"/>
                <w:lang w:eastAsia="ko-KR"/>
              </w:rPr>
            </w:pPr>
            <w:r w:rsidRPr="007F4464">
              <w:rPr>
                <w:rFonts w:eastAsia="굴림"/>
                <w:sz w:val="21"/>
                <w:szCs w:val="21"/>
                <w:lang w:eastAsia="ko-KR"/>
              </w:rPr>
              <w:t>Unpaired t test</w:t>
            </w:r>
          </w:p>
        </w:tc>
        <w:tc>
          <w:tcPr>
            <w:tcW w:w="961" w:type="dxa"/>
            <w:tcBorders>
              <w:top w:val="single" w:sz="4" w:space="0" w:color="A5A5A5" w:themeColor="accent3"/>
              <w:bottom w:val="single" w:sz="8" w:space="0" w:color="000000" w:themeColor="text1"/>
            </w:tcBorders>
            <w:vAlign w:val="center"/>
          </w:tcPr>
          <w:p w14:paraId="66D9A148" w14:textId="61DB42F5"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21</w:t>
            </w:r>
          </w:p>
        </w:tc>
        <w:tc>
          <w:tcPr>
            <w:tcW w:w="1194" w:type="dxa"/>
            <w:tcBorders>
              <w:top w:val="single" w:sz="4" w:space="0" w:color="A5A5A5" w:themeColor="accent3"/>
              <w:bottom w:val="single" w:sz="8" w:space="0" w:color="000000" w:themeColor="text1"/>
            </w:tcBorders>
            <w:vAlign w:val="center"/>
          </w:tcPr>
          <w:p w14:paraId="460D4436" w14:textId="5FCA5BFD" w:rsidR="003C715B" w:rsidRPr="007F4464" w:rsidRDefault="003C715B" w:rsidP="00A1544C">
            <w:pPr>
              <w:spacing w:before="100" w:beforeAutospacing="1" w:after="100" w:afterAutospacing="1" w:line="276" w:lineRule="auto"/>
              <w:jc w:val="center"/>
              <w:rPr>
                <w:rFonts w:eastAsia="굴림"/>
                <w:sz w:val="21"/>
                <w:szCs w:val="21"/>
                <w:lang w:eastAsia="ko-KR"/>
              </w:rPr>
            </w:pPr>
            <w:r w:rsidRPr="007F4464">
              <w:rPr>
                <w:rFonts w:eastAsia="굴림"/>
                <w:sz w:val="21"/>
                <w:szCs w:val="21"/>
                <w:lang w:eastAsia="ko-KR"/>
              </w:rPr>
              <w:t>t = 0.290</w:t>
            </w:r>
          </w:p>
        </w:tc>
        <w:tc>
          <w:tcPr>
            <w:tcW w:w="1190" w:type="dxa"/>
            <w:tcBorders>
              <w:top w:val="single" w:sz="4" w:space="0" w:color="A5A5A5" w:themeColor="accent3"/>
              <w:bottom w:val="single" w:sz="8" w:space="0" w:color="000000" w:themeColor="text1"/>
            </w:tcBorders>
            <w:vAlign w:val="center"/>
          </w:tcPr>
          <w:p w14:paraId="05FEAB87" w14:textId="36894DAA" w:rsidR="003C715B" w:rsidRPr="007F4464" w:rsidRDefault="00712377" w:rsidP="00A1544C">
            <w:pPr>
              <w:spacing w:before="100" w:beforeAutospacing="1" w:after="100" w:afterAutospacing="1" w:line="276" w:lineRule="auto"/>
              <w:jc w:val="center"/>
              <w:rPr>
                <w:rFonts w:eastAsia="굴림"/>
                <w:sz w:val="21"/>
                <w:szCs w:val="21"/>
                <w:lang w:eastAsia="ko-KR"/>
              </w:rPr>
            </w:pPr>
            <w:r w:rsidRPr="00712377">
              <w:rPr>
                <w:rFonts w:eastAsia="굴림"/>
                <w:i/>
                <w:iCs/>
                <w:sz w:val="21"/>
                <w:szCs w:val="21"/>
                <w:lang w:eastAsia="ko-KR"/>
              </w:rPr>
              <w:t>p</w:t>
            </w:r>
            <w:r w:rsidR="003C715B" w:rsidRPr="007F4464">
              <w:rPr>
                <w:rFonts w:eastAsia="굴림"/>
                <w:sz w:val="21"/>
                <w:szCs w:val="21"/>
                <w:lang w:eastAsia="ko-KR"/>
              </w:rPr>
              <w:t xml:space="preserve"> = 0.77</w:t>
            </w:r>
            <w:r w:rsidR="00911153">
              <w:rPr>
                <w:rFonts w:eastAsia="굴림" w:hint="eastAsia"/>
                <w:sz w:val="21"/>
                <w:szCs w:val="21"/>
                <w:lang w:eastAsia="ko-KR"/>
              </w:rPr>
              <w:t>5</w:t>
            </w:r>
          </w:p>
        </w:tc>
      </w:tr>
    </w:tbl>
    <w:p w14:paraId="58101171" w14:textId="77777777" w:rsidR="00A1544C" w:rsidRPr="007F4464" w:rsidRDefault="00A1544C" w:rsidP="0059465F">
      <w:pPr>
        <w:spacing w:before="100" w:beforeAutospacing="1" w:after="100" w:afterAutospacing="1" w:line="480" w:lineRule="auto"/>
        <w:rPr>
          <w:rStyle w:val="af5"/>
          <w:rFonts w:eastAsiaTheme="minorEastAsia"/>
          <w:color w:val="EE0000"/>
          <w:lang w:eastAsia="ko-KR"/>
        </w:rPr>
      </w:pPr>
    </w:p>
    <w:p w14:paraId="68F1F3CE" w14:textId="4B93380A" w:rsidR="0059465F" w:rsidRPr="004671AD" w:rsidRDefault="00CE306F" w:rsidP="00852607">
      <w:pPr>
        <w:spacing w:before="100" w:beforeAutospacing="1" w:after="100" w:afterAutospacing="1" w:line="480" w:lineRule="auto"/>
        <w:jc w:val="both"/>
        <w:rPr>
          <w:rStyle w:val="af5"/>
          <w:rFonts w:eastAsiaTheme="minorEastAsia"/>
          <w:lang w:eastAsia="ko-KR"/>
        </w:rPr>
      </w:pPr>
      <w:r w:rsidRPr="004671AD">
        <w:rPr>
          <w:rStyle w:val="af5"/>
        </w:rPr>
        <w:t xml:space="preserve">Supplementary </w:t>
      </w:r>
      <w:r w:rsidRPr="004671AD">
        <w:rPr>
          <w:rStyle w:val="af5"/>
          <w:rFonts w:eastAsiaTheme="minorEastAsia"/>
          <w:lang w:eastAsia="ko-KR"/>
        </w:rPr>
        <w:t>T</w:t>
      </w:r>
      <w:r w:rsidRPr="004671AD">
        <w:rPr>
          <w:rStyle w:val="af5"/>
        </w:rPr>
        <w:t>able</w:t>
      </w:r>
      <w:r w:rsidRPr="004671AD">
        <w:rPr>
          <w:rStyle w:val="af5"/>
          <w:rFonts w:eastAsiaTheme="minorEastAsia"/>
          <w:lang w:eastAsia="ko-KR"/>
        </w:rPr>
        <w:t xml:space="preserve"> </w:t>
      </w:r>
      <w:r w:rsidR="003F162B" w:rsidRPr="004671AD">
        <w:rPr>
          <w:rStyle w:val="af5"/>
          <w:rFonts w:eastAsiaTheme="minorEastAsia"/>
          <w:lang w:eastAsia="ko-KR"/>
        </w:rPr>
        <w:t>6</w:t>
      </w:r>
      <w:r w:rsidRPr="004671AD">
        <w:rPr>
          <w:rStyle w:val="af5"/>
          <w:rFonts w:eastAsiaTheme="minorEastAsia"/>
          <w:lang w:eastAsia="ko-KR"/>
        </w:rPr>
        <w:t>. Statistical summary of behavioral comparisons</w:t>
      </w:r>
      <w:r w:rsidR="003A1B26" w:rsidRPr="004671AD">
        <w:rPr>
          <w:rStyle w:val="af5"/>
          <w:rFonts w:eastAsiaTheme="minorEastAsia"/>
          <w:lang w:eastAsia="ko-KR"/>
        </w:rPr>
        <w:t xml:space="preserve"> between SD and WKY rats</w:t>
      </w:r>
      <w:r w:rsidR="00090F71">
        <w:rPr>
          <w:rStyle w:val="af5"/>
          <w:rFonts w:eastAsiaTheme="minorEastAsia" w:hint="eastAsia"/>
          <w:lang w:eastAsia="ko-KR"/>
        </w:rPr>
        <w:t>.</w:t>
      </w:r>
    </w:p>
    <w:p w14:paraId="45D39EB0" w14:textId="57A43D2A" w:rsidR="0059465F" w:rsidRPr="004671AD" w:rsidRDefault="00852607" w:rsidP="00852607">
      <w:pPr>
        <w:pStyle w:val="a4"/>
        <w:spacing w:line="480" w:lineRule="auto"/>
        <w:jc w:val="both"/>
        <w:rPr>
          <w:rFonts w:eastAsiaTheme="minorEastAsia"/>
          <w:lang w:eastAsia="ko-KR"/>
        </w:rPr>
      </w:pPr>
      <w:r w:rsidRPr="004671AD">
        <w:t xml:space="preserve">For each behavioral measure, statistical tests were selected based on assessment of data normality. Parametric comparisons were performed using unpaired t-tests, whereas non-parametric comparisons were conducted using Mann–Whitney tests when normality assumptions were violated. Test statistics, degrees of freedom (where applicable), and exact </w:t>
      </w:r>
      <w:r w:rsidRPr="00712AA1">
        <w:rPr>
          <w:i/>
          <w:iCs/>
        </w:rPr>
        <w:t>p</w:t>
      </w:r>
      <w:r w:rsidRPr="004671AD">
        <w:t>-values are reported.</w:t>
      </w:r>
    </w:p>
    <w:sectPr w:rsidR="0059465F" w:rsidRPr="004671AD" w:rsidSect="00DF05E5">
      <w:footerReference w:type="default" r:id="rId15"/>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FF83B" w14:textId="77777777" w:rsidR="00B4454C" w:rsidRDefault="00B4454C">
      <w:r>
        <w:separator/>
      </w:r>
    </w:p>
  </w:endnote>
  <w:endnote w:type="continuationSeparator" w:id="0">
    <w:p w14:paraId="77B6E116" w14:textId="77777777" w:rsidR="00B4454C" w:rsidRDefault="00B4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HY중고딕">
    <w:panose1 w:val="02030600000101010101"/>
    <w:charset w:val="81"/>
    <w:family w:val="roman"/>
    <w:pitch w:val="variable"/>
    <w:sig w:usb0="900002A7" w:usb1="29D77CF9" w:usb2="00000010" w:usb3="00000000" w:csb0="0008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한양신명조">
    <w:altName w:val="바탕"/>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95D47" w14:textId="1026BDBC" w:rsidR="00F2026D" w:rsidRPr="00AD51DD" w:rsidRDefault="00F2026D">
    <w:pPr>
      <w:pStyle w:val="af0"/>
      <w:jc w:val="center"/>
      <w:rPr>
        <w:rFonts w:ascii="Arial" w:eastAsiaTheme="minorEastAsia" w:hAnsi="Arial"/>
        <w:lang w:eastAsia="ko-KR"/>
      </w:rPr>
    </w:pPr>
    <w:r>
      <w:rPr>
        <w:rFonts w:ascii="Arial" w:eastAsiaTheme="minorEastAsia" w:hAnsi="Arial" w:hint="eastAsia"/>
        <w:lang w:eastAsia="ko-KR"/>
      </w:rPr>
      <w:t>-</w:t>
    </w:r>
    <w:r>
      <w:rPr>
        <w:rFonts w:ascii="Arial" w:hAnsi="Arial"/>
      </w:rPr>
      <w:fldChar w:fldCharType="begin"/>
    </w:r>
    <w:r>
      <w:rPr>
        <w:rFonts w:ascii="Arial" w:hAnsi="Arial"/>
      </w:rPr>
      <w:instrText xml:space="preserve"> PAGE   \* MERGEFORMAT </w:instrText>
    </w:r>
    <w:r>
      <w:rPr>
        <w:rFonts w:ascii="Arial" w:hAnsi="Arial"/>
      </w:rPr>
      <w:fldChar w:fldCharType="separate"/>
    </w:r>
    <w:r>
      <w:rPr>
        <w:rFonts w:ascii="Arial" w:hAnsi="Arial"/>
        <w:noProof/>
      </w:rPr>
      <w:t>45</w:t>
    </w:r>
    <w:r>
      <w:rPr>
        <w:rFonts w:ascii="Arial" w:hAnsi="Arial"/>
      </w:rPr>
      <w:fldChar w:fldCharType="end"/>
    </w:r>
    <w:r>
      <w:rPr>
        <w:rFonts w:ascii="Arial" w:eastAsiaTheme="minorEastAsia" w:hAnsi="Arial" w:hint="eastAsia"/>
        <w:lang w:eastAsia="ko-KR"/>
      </w:rPr>
      <w:t>-</w:t>
    </w:r>
  </w:p>
  <w:p w14:paraId="714C3399" w14:textId="77777777" w:rsidR="00F2026D" w:rsidRDefault="00F202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114B" w14:textId="77777777" w:rsidR="00B4454C" w:rsidRDefault="00B4454C">
      <w:r>
        <w:separator/>
      </w:r>
    </w:p>
  </w:footnote>
  <w:footnote w:type="continuationSeparator" w:id="0">
    <w:p w14:paraId="6E76A3F8" w14:textId="77777777" w:rsidR="00B4454C" w:rsidRDefault="00B44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75E"/>
    <w:multiLevelType w:val="multilevel"/>
    <w:tmpl w:val="9F62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A25B7"/>
    <w:multiLevelType w:val="multilevel"/>
    <w:tmpl w:val="473E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02221"/>
    <w:multiLevelType w:val="multilevel"/>
    <w:tmpl w:val="FD9E5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74763"/>
    <w:multiLevelType w:val="multilevel"/>
    <w:tmpl w:val="AA5E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90694F"/>
    <w:multiLevelType w:val="multilevel"/>
    <w:tmpl w:val="9B60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920C31"/>
    <w:multiLevelType w:val="multilevel"/>
    <w:tmpl w:val="A866FFF0"/>
    <w:lvl w:ilvl="0">
      <w:start w:val="2"/>
      <w:numFmt w:val="decimal"/>
      <w:lvlText w:val="%1"/>
      <w:lvlJc w:val="left"/>
      <w:pPr>
        <w:ind w:left="480" w:hanging="480"/>
      </w:pPr>
      <w:rPr>
        <w:rFonts w:hint="default"/>
        <w:b w:val="0"/>
        <w:i/>
        <w:color w:val="000000" w:themeColor="text1"/>
      </w:rPr>
    </w:lvl>
    <w:lvl w:ilvl="1">
      <w:start w:val="2"/>
      <w:numFmt w:val="decimal"/>
      <w:lvlText w:val="%1.%2"/>
      <w:lvlJc w:val="left"/>
      <w:pPr>
        <w:ind w:left="2220" w:hanging="480"/>
      </w:pPr>
      <w:rPr>
        <w:rFonts w:hint="default"/>
        <w:b w:val="0"/>
        <w:i/>
        <w:color w:val="000000" w:themeColor="text1"/>
      </w:rPr>
    </w:lvl>
    <w:lvl w:ilvl="2">
      <w:start w:val="5"/>
      <w:numFmt w:val="decimal"/>
      <w:lvlText w:val="%1.%2.%3"/>
      <w:lvlJc w:val="left"/>
      <w:pPr>
        <w:ind w:left="4200" w:hanging="720"/>
      </w:pPr>
      <w:rPr>
        <w:rFonts w:hint="default"/>
        <w:b w:val="0"/>
        <w:i/>
        <w:color w:val="000000" w:themeColor="text1"/>
      </w:rPr>
    </w:lvl>
    <w:lvl w:ilvl="3">
      <w:start w:val="1"/>
      <w:numFmt w:val="decimal"/>
      <w:lvlText w:val="%1.%2.%3.%4"/>
      <w:lvlJc w:val="left"/>
      <w:pPr>
        <w:ind w:left="5940" w:hanging="720"/>
      </w:pPr>
      <w:rPr>
        <w:rFonts w:hint="default"/>
        <w:b w:val="0"/>
        <w:i/>
        <w:color w:val="000000" w:themeColor="text1"/>
      </w:rPr>
    </w:lvl>
    <w:lvl w:ilvl="4">
      <w:start w:val="1"/>
      <w:numFmt w:val="decimal"/>
      <w:lvlText w:val="%1.%2.%3.%4.%5"/>
      <w:lvlJc w:val="left"/>
      <w:pPr>
        <w:ind w:left="8040" w:hanging="1080"/>
      </w:pPr>
      <w:rPr>
        <w:rFonts w:hint="default"/>
        <w:b w:val="0"/>
        <w:i/>
        <w:color w:val="000000" w:themeColor="text1"/>
      </w:rPr>
    </w:lvl>
    <w:lvl w:ilvl="5">
      <w:start w:val="1"/>
      <w:numFmt w:val="decimal"/>
      <w:lvlText w:val="%1.%2.%3.%4.%5.%6"/>
      <w:lvlJc w:val="left"/>
      <w:pPr>
        <w:ind w:left="9780" w:hanging="1080"/>
      </w:pPr>
      <w:rPr>
        <w:rFonts w:hint="default"/>
        <w:b w:val="0"/>
        <w:i/>
        <w:color w:val="000000" w:themeColor="text1"/>
      </w:rPr>
    </w:lvl>
    <w:lvl w:ilvl="6">
      <w:start w:val="1"/>
      <w:numFmt w:val="decimal"/>
      <w:lvlText w:val="%1.%2.%3.%4.%5.%6.%7"/>
      <w:lvlJc w:val="left"/>
      <w:pPr>
        <w:ind w:left="11880" w:hanging="1440"/>
      </w:pPr>
      <w:rPr>
        <w:rFonts w:hint="default"/>
        <w:b w:val="0"/>
        <w:i/>
        <w:color w:val="000000" w:themeColor="text1"/>
      </w:rPr>
    </w:lvl>
    <w:lvl w:ilvl="7">
      <w:start w:val="1"/>
      <w:numFmt w:val="decimal"/>
      <w:lvlText w:val="%1.%2.%3.%4.%5.%6.%7.%8"/>
      <w:lvlJc w:val="left"/>
      <w:pPr>
        <w:ind w:left="13620" w:hanging="1440"/>
      </w:pPr>
      <w:rPr>
        <w:rFonts w:hint="default"/>
        <w:b w:val="0"/>
        <w:i/>
        <w:color w:val="000000" w:themeColor="text1"/>
      </w:rPr>
    </w:lvl>
    <w:lvl w:ilvl="8">
      <w:start w:val="1"/>
      <w:numFmt w:val="decimal"/>
      <w:lvlText w:val="%1.%2.%3.%4.%5.%6.%7.%8.%9"/>
      <w:lvlJc w:val="left"/>
      <w:pPr>
        <w:ind w:left="15720" w:hanging="1800"/>
      </w:pPr>
      <w:rPr>
        <w:rFonts w:hint="default"/>
        <w:b w:val="0"/>
        <w:i/>
        <w:color w:val="000000" w:themeColor="text1"/>
      </w:rPr>
    </w:lvl>
  </w:abstractNum>
  <w:abstractNum w:abstractNumId="6" w15:restartNumberingAfterBreak="0">
    <w:nsid w:val="17C6307E"/>
    <w:multiLevelType w:val="hybridMultilevel"/>
    <w:tmpl w:val="CE7AC34C"/>
    <w:lvl w:ilvl="0" w:tplc="F5FA3B42">
      <w:start w:val="1"/>
      <w:numFmt w:val="upperLetter"/>
      <w:lvlText w:val="(%1)"/>
      <w:lvlJc w:val="left"/>
      <w:pPr>
        <w:ind w:left="813" w:hanging="413"/>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195B78E2"/>
    <w:multiLevelType w:val="multilevel"/>
    <w:tmpl w:val="B04CE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746B1"/>
    <w:multiLevelType w:val="hybridMultilevel"/>
    <w:tmpl w:val="B5B68FF4"/>
    <w:lvl w:ilvl="0" w:tplc="B90ED9D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D934A23"/>
    <w:multiLevelType w:val="hybridMultilevel"/>
    <w:tmpl w:val="7708D794"/>
    <w:lvl w:ilvl="0" w:tplc="D05E34A8">
      <w:numFmt w:val="bullet"/>
      <w:lvlText w:val=""/>
      <w:lvlJc w:val="left"/>
      <w:pPr>
        <w:ind w:left="1520" w:hanging="360"/>
      </w:pPr>
      <w:rPr>
        <w:rFonts w:ascii="Wingdings" w:eastAsiaTheme="minorEastAsia" w:hAnsi="Wingdings" w:cs="Times New Roman" w:hint="default"/>
      </w:rPr>
    </w:lvl>
    <w:lvl w:ilvl="1" w:tplc="04090003" w:tentative="1">
      <w:start w:val="1"/>
      <w:numFmt w:val="bullet"/>
      <w:lvlText w:val=""/>
      <w:lvlJc w:val="left"/>
      <w:pPr>
        <w:ind w:left="2040" w:hanging="440"/>
      </w:pPr>
      <w:rPr>
        <w:rFonts w:ascii="Wingdings" w:hAnsi="Wingdings" w:hint="default"/>
      </w:rPr>
    </w:lvl>
    <w:lvl w:ilvl="2" w:tplc="04090005" w:tentative="1">
      <w:start w:val="1"/>
      <w:numFmt w:val="bullet"/>
      <w:lvlText w:val=""/>
      <w:lvlJc w:val="left"/>
      <w:pPr>
        <w:ind w:left="2480" w:hanging="440"/>
      </w:pPr>
      <w:rPr>
        <w:rFonts w:ascii="Wingdings" w:hAnsi="Wingdings" w:hint="default"/>
      </w:rPr>
    </w:lvl>
    <w:lvl w:ilvl="3" w:tplc="04090001" w:tentative="1">
      <w:start w:val="1"/>
      <w:numFmt w:val="bullet"/>
      <w:lvlText w:val=""/>
      <w:lvlJc w:val="left"/>
      <w:pPr>
        <w:ind w:left="2920" w:hanging="440"/>
      </w:pPr>
      <w:rPr>
        <w:rFonts w:ascii="Wingdings" w:hAnsi="Wingdings" w:hint="default"/>
      </w:rPr>
    </w:lvl>
    <w:lvl w:ilvl="4" w:tplc="04090003" w:tentative="1">
      <w:start w:val="1"/>
      <w:numFmt w:val="bullet"/>
      <w:lvlText w:val=""/>
      <w:lvlJc w:val="left"/>
      <w:pPr>
        <w:ind w:left="3360" w:hanging="440"/>
      </w:pPr>
      <w:rPr>
        <w:rFonts w:ascii="Wingdings" w:hAnsi="Wingdings" w:hint="default"/>
      </w:rPr>
    </w:lvl>
    <w:lvl w:ilvl="5" w:tplc="04090005" w:tentative="1">
      <w:start w:val="1"/>
      <w:numFmt w:val="bullet"/>
      <w:lvlText w:val=""/>
      <w:lvlJc w:val="left"/>
      <w:pPr>
        <w:ind w:left="3800" w:hanging="440"/>
      </w:pPr>
      <w:rPr>
        <w:rFonts w:ascii="Wingdings" w:hAnsi="Wingdings" w:hint="default"/>
      </w:rPr>
    </w:lvl>
    <w:lvl w:ilvl="6" w:tplc="04090001" w:tentative="1">
      <w:start w:val="1"/>
      <w:numFmt w:val="bullet"/>
      <w:lvlText w:val=""/>
      <w:lvlJc w:val="left"/>
      <w:pPr>
        <w:ind w:left="4240" w:hanging="440"/>
      </w:pPr>
      <w:rPr>
        <w:rFonts w:ascii="Wingdings" w:hAnsi="Wingdings" w:hint="default"/>
      </w:rPr>
    </w:lvl>
    <w:lvl w:ilvl="7" w:tplc="04090003" w:tentative="1">
      <w:start w:val="1"/>
      <w:numFmt w:val="bullet"/>
      <w:lvlText w:val=""/>
      <w:lvlJc w:val="left"/>
      <w:pPr>
        <w:ind w:left="4680" w:hanging="440"/>
      </w:pPr>
      <w:rPr>
        <w:rFonts w:ascii="Wingdings" w:hAnsi="Wingdings" w:hint="default"/>
      </w:rPr>
    </w:lvl>
    <w:lvl w:ilvl="8" w:tplc="04090005" w:tentative="1">
      <w:start w:val="1"/>
      <w:numFmt w:val="bullet"/>
      <w:lvlText w:val=""/>
      <w:lvlJc w:val="left"/>
      <w:pPr>
        <w:ind w:left="5120" w:hanging="440"/>
      </w:pPr>
      <w:rPr>
        <w:rFonts w:ascii="Wingdings" w:hAnsi="Wingdings" w:hint="default"/>
      </w:rPr>
    </w:lvl>
  </w:abstractNum>
  <w:abstractNum w:abstractNumId="10" w15:restartNumberingAfterBreak="0">
    <w:nsid w:val="1EF845DA"/>
    <w:multiLevelType w:val="multilevel"/>
    <w:tmpl w:val="21E6B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4B2815"/>
    <w:multiLevelType w:val="multilevel"/>
    <w:tmpl w:val="C8C49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4C5930"/>
    <w:multiLevelType w:val="multilevel"/>
    <w:tmpl w:val="A906D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83006F"/>
    <w:multiLevelType w:val="hybridMultilevel"/>
    <w:tmpl w:val="2EB8C064"/>
    <w:lvl w:ilvl="0" w:tplc="F9A243D2">
      <w:start w:val="1"/>
      <w:numFmt w:val="upperLetter"/>
      <w:lvlText w:val="(%1)"/>
      <w:lvlJc w:val="left"/>
      <w:pPr>
        <w:ind w:left="760" w:hanging="360"/>
      </w:pPr>
      <w:rPr>
        <w:rFonts w:eastAsia="MS Mincho"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25474C9A"/>
    <w:multiLevelType w:val="hybridMultilevel"/>
    <w:tmpl w:val="1CD6802E"/>
    <w:lvl w:ilvl="0" w:tplc="AACA9224">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28087D99"/>
    <w:multiLevelType w:val="hybridMultilevel"/>
    <w:tmpl w:val="DE2257F6"/>
    <w:lvl w:ilvl="0" w:tplc="0E2C2EB2">
      <w:start w:val="1"/>
      <w:numFmt w:val="upperLetter"/>
      <w:lvlText w:val="(%1)"/>
      <w:lvlJc w:val="left"/>
      <w:pPr>
        <w:ind w:left="805" w:hanging="405"/>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2A4550EE"/>
    <w:multiLevelType w:val="hybridMultilevel"/>
    <w:tmpl w:val="13F2B26A"/>
    <w:lvl w:ilvl="0" w:tplc="0409000F">
      <w:start w:val="1"/>
      <w:numFmt w:val="decimal"/>
      <w:lvlText w:val="%1."/>
      <w:lvlJc w:val="left"/>
      <w:pPr>
        <w:ind w:left="800" w:hanging="400"/>
      </w:p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7" w15:restartNumberingAfterBreak="0">
    <w:nsid w:val="31792F93"/>
    <w:multiLevelType w:val="hybridMultilevel"/>
    <w:tmpl w:val="6DAE4ED4"/>
    <w:lvl w:ilvl="0" w:tplc="CA1C330A">
      <w:start w:val="1"/>
      <w:numFmt w:val="decimal"/>
      <w:lvlText w:val="%1)"/>
      <w:lvlJc w:val="left"/>
      <w:pPr>
        <w:ind w:left="1068" w:hanging="360"/>
      </w:pPr>
      <w:rPr>
        <w:rFonts w:hint="default"/>
      </w:rPr>
    </w:lvl>
    <w:lvl w:ilvl="1" w:tplc="04090019" w:tentative="1">
      <w:start w:val="1"/>
      <w:numFmt w:val="upperLetter"/>
      <w:lvlText w:val="%2."/>
      <w:lvlJc w:val="left"/>
      <w:pPr>
        <w:ind w:left="1588" w:hanging="440"/>
      </w:pPr>
    </w:lvl>
    <w:lvl w:ilvl="2" w:tplc="0409001B" w:tentative="1">
      <w:start w:val="1"/>
      <w:numFmt w:val="lowerRoman"/>
      <w:lvlText w:val="%3."/>
      <w:lvlJc w:val="right"/>
      <w:pPr>
        <w:ind w:left="2028" w:hanging="440"/>
      </w:pPr>
    </w:lvl>
    <w:lvl w:ilvl="3" w:tplc="0409000F" w:tentative="1">
      <w:start w:val="1"/>
      <w:numFmt w:val="decimal"/>
      <w:lvlText w:val="%4."/>
      <w:lvlJc w:val="left"/>
      <w:pPr>
        <w:ind w:left="2468" w:hanging="440"/>
      </w:pPr>
    </w:lvl>
    <w:lvl w:ilvl="4" w:tplc="04090019" w:tentative="1">
      <w:start w:val="1"/>
      <w:numFmt w:val="upperLetter"/>
      <w:lvlText w:val="%5."/>
      <w:lvlJc w:val="left"/>
      <w:pPr>
        <w:ind w:left="2908" w:hanging="440"/>
      </w:pPr>
    </w:lvl>
    <w:lvl w:ilvl="5" w:tplc="0409001B" w:tentative="1">
      <w:start w:val="1"/>
      <w:numFmt w:val="lowerRoman"/>
      <w:lvlText w:val="%6."/>
      <w:lvlJc w:val="right"/>
      <w:pPr>
        <w:ind w:left="3348" w:hanging="440"/>
      </w:pPr>
    </w:lvl>
    <w:lvl w:ilvl="6" w:tplc="0409000F" w:tentative="1">
      <w:start w:val="1"/>
      <w:numFmt w:val="decimal"/>
      <w:lvlText w:val="%7."/>
      <w:lvlJc w:val="left"/>
      <w:pPr>
        <w:ind w:left="3788" w:hanging="440"/>
      </w:pPr>
    </w:lvl>
    <w:lvl w:ilvl="7" w:tplc="04090019" w:tentative="1">
      <w:start w:val="1"/>
      <w:numFmt w:val="upperLetter"/>
      <w:lvlText w:val="%8."/>
      <w:lvlJc w:val="left"/>
      <w:pPr>
        <w:ind w:left="4228" w:hanging="440"/>
      </w:pPr>
    </w:lvl>
    <w:lvl w:ilvl="8" w:tplc="0409001B" w:tentative="1">
      <w:start w:val="1"/>
      <w:numFmt w:val="lowerRoman"/>
      <w:lvlText w:val="%9."/>
      <w:lvlJc w:val="right"/>
      <w:pPr>
        <w:ind w:left="4668" w:hanging="440"/>
      </w:pPr>
    </w:lvl>
  </w:abstractNum>
  <w:abstractNum w:abstractNumId="18" w15:restartNumberingAfterBreak="0">
    <w:nsid w:val="38C51F9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3D3263C9"/>
    <w:multiLevelType w:val="multilevel"/>
    <w:tmpl w:val="E732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BD7B30"/>
    <w:multiLevelType w:val="multilevel"/>
    <w:tmpl w:val="48EE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FB0BDF"/>
    <w:multiLevelType w:val="hybridMultilevel"/>
    <w:tmpl w:val="33CC69F2"/>
    <w:lvl w:ilvl="0" w:tplc="3AC630A2">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4274153E"/>
    <w:multiLevelType w:val="hybridMultilevel"/>
    <w:tmpl w:val="0626193E"/>
    <w:lvl w:ilvl="0" w:tplc="BED478DC">
      <w:start w:val="1"/>
      <w:numFmt w:val="upperLetter"/>
      <w:lvlText w:val="(%1)"/>
      <w:lvlJc w:val="left"/>
      <w:pPr>
        <w:ind w:left="516" w:hanging="396"/>
      </w:pPr>
      <w:rPr>
        <w:rFonts w:ascii="Times New Roman" w:eastAsia="HY중고딕" w:hAnsi="Times New Roman" w:cs="Times New Roman"/>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3" w15:restartNumberingAfterBreak="0">
    <w:nsid w:val="445F3ADB"/>
    <w:multiLevelType w:val="hybridMultilevel"/>
    <w:tmpl w:val="466E4D5E"/>
    <w:lvl w:ilvl="0" w:tplc="04090001">
      <w:start w:val="1"/>
      <w:numFmt w:val="bullet"/>
      <w:lvlText w:val=""/>
      <w:lvlJc w:val="left"/>
      <w:pPr>
        <w:ind w:left="1520" w:hanging="400"/>
      </w:pPr>
      <w:rPr>
        <w:rFonts w:ascii="Wingdings" w:hAnsi="Wingdings" w:hint="default"/>
      </w:rPr>
    </w:lvl>
    <w:lvl w:ilvl="1" w:tplc="04090003" w:tentative="1">
      <w:start w:val="1"/>
      <w:numFmt w:val="bullet"/>
      <w:lvlText w:val=""/>
      <w:lvlJc w:val="left"/>
      <w:pPr>
        <w:ind w:left="1920" w:hanging="400"/>
      </w:pPr>
      <w:rPr>
        <w:rFonts w:ascii="Wingdings" w:hAnsi="Wingdings" w:hint="default"/>
      </w:rPr>
    </w:lvl>
    <w:lvl w:ilvl="2" w:tplc="04090005" w:tentative="1">
      <w:start w:val="1"/>
      <w:numFmt w:val="bullet"/>
      <w:lvlText w:val=""/>
      <w:lvlJc w:val="left"/>
      <w:pPr>
        <w:ind w:left="2320" w:hanging="400"/>
      </w:pPr>
      <w:rPr>
        <w:rFonts w:ascii="Wingdings" w:hAnsi="Wingdings" w:hint="default"/>
      </w:rPr>
    </w:lvl>
    <w:lvl w:ilvl="3" w:tplc="04090001" w:tentative="1">
      <w:start w:val="1"/>
      <w:numFmt w:val="bullet"/>
      <w:lvlText w:val=""/>
      <w:lvlJc w:val="left"/>
      <w:pPr>
        <w:ind w:left="2720" w:hanging="400"/>
      </w:pPr>
      <w:rPr>
        <w:rFonts w:ascii="Wingdings" w:hAnsi="Wingdings" w:hint="default"/>
      </w:rPr>
    </w:lvl>
    <w:lvl w:ilvl="4" w:tplc="04090003" w:tentative="1">
      <w:start w:val="1"/>
      <w:numFmt w:val="bullet"/>
      <w:lvlText w:val=""/>
      <w:lvlJc w:val="left"/>
      <w:pPr>
        <w:ind w:left="3120" w:hanging="400"/>
      </w:pPr>
      <w:rPr>
        <w:rFonts w:ascii="Wingdings" w:hAnsi="Wingdings" w:hint="default"/>
      </w:rPr>
    </w:lvl>
    <w:lvl w:ilvl="5" w:tplc="04090005" w:tentative="1">
      <w:start w:val="1"/>
      <w:numFmt w:val="bullet"/>
      <w:lvlText w:val=""/>
      <w:lvlJc w:val="left"/>
      <w:pPr>
        <w:ind w:left="3520" w:hanging="400"/>
      </w:pPr>
      <w:rPr>
        <w:rFonts w:ascii="Wingdings" w:hAnsi="Wingdings" w:hint="default"/>
      </w:rPr>
    </w:lvl>
    <w:lvl w:ilvl="6" w:tplc="04090001" w:tentative="1">
      <w:start w:val="1"/>
      <w:numFmt w:val="bullet"/>
      <w:lvlText w:val=""/>
      <w:lvlJc w:val="left"/>
      <w:pPr>
        <w:ind w:left="3920" w:hanging="400"/>
      </w:pPr>
      <w:rPr>
        <w:rFonts w:ascii="Wingdings" w:hAnsi="Wingdings" w:hint="default"/>
      </w:rPr>
    </w:lvl>
    <w:lvl w:ilvl="7" w:tplc="04090003" w:tentative="1">
      <w:start w:val="1"/>
      <w:numFmt w:val="bullet"/>
      <w:lvlText w:val=""/>
      <w:lvlJc w:val="left"/>
      <w:pPr>
        <w:ind w:left="4320" w:hanging="400"/>
      </w:pPr>
      <w:rPr>
        <w:rFonts w:ascii="Wingdings" w:hAnsi="Wingdings" w:hint="default"/>
      </w:rPr>
    </w:lvl>
    <w:lvl w:ilvl="8" w:tplc="04090005" w:tentative="1">
      <w:start w:val="1"/>
      <w:numFmt w:val="bullet"/>
      <w:lvlText w:val=""/>
      <w:lvlJc w:val="left"/>
      <w:pPr>
        <w:ind w:left="4720" w:hanging="400"/>
      </w:pPr>
      <w:rPr>
        <w:rFonts w:ascii="Wingdings" w:hAnsi="Wingdings" w:hint="default"/>
      </w:rPr>
    </w:lvl>
  </w:abstractNum>
  <w:abstractNum w:abstractNumId="24" w15:restartNumberingAfterBreak="0">
    <w:nsid w:val="446E76A9"/>
    <w:multiLevelType w:val="multilevel"/>
    <w:tmpl w:val="C698689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511A2BF3"/>
    <w:multiLevelType w:val="hybridMultilevel"/>
    <w:tmpl w:val="AE7A291C"/>
    <w:lvl w:ilvl="0" w:tplc="569AB07A">
      <w:start w:val="1"/>
      <w:numFmt w:val="upperLetter"/>
      <w:lvlText w:val="(%1)"/>
      <w:lvlJc w:val="left"/>
      <w:pPr>
        <w:ind w:left="828" w:hanging="428"/>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51834CC9"/>
    <w:multiLevelType w:val="hybridMultilevel"/>
    <w:tmpl w:val="6DAE4ED4"/>
    <w:lvl w:ilvl="0" w:tplc="CA1C330A">
      <w:start w:val="1"/>
      <w:numFmt w:val="decimal"/>
      <w:lvlText w:val="%1)"/>
      <w:lvlJc w:val="left"/>
      <w:pPr>
        <w:ind w:left="1068" w:hanging="360"/>
      </w:pPr>
      <w:rPr>
        <w:rFonts w:hint="default"/>
      </w:rPr>
    </w:lvl>
    <w:lvl w:ilvl="1" w:tplc="04090019" w:tentative="1">
      <w:start w:val="1"/>
      <w:numFmt w:val="upperLetter"/>
      <w:lvlText w:val="%2."/>
      <w:lvlJc w:val="left"/>
      <w:pPr>
        <w:ind w:left="1588" w:hanging="440"/>
      </w:pPr>
    </w:lvl>
    <w:lvl w:ilvl="2" w:tplc="0409001B" w:tentative="1">
      <w:start w:val="1"/>
      <w:numFmt w:val="lowerRoman"/>
      <w:lvlText w:val="%3."/>
      <w:lvlJc w:val="right"/>
      <w:pPr>
        <w:ind w:left="2028" w:hanging="440"/>
      </w:pPr>
    </w:lvl>
    <w:lvl w:ilvl="3" w:tplc="0409000F" w:tentative="1">
      <w:start w:val="1"/>
      <w:numFmt w:val="decimal"/>
      <w:lvlText w:val="%4."/>
      <w:lvlJc w:val="left"/>
      <w:pPr>
        <w:ind w:left="2468" w:hanging="440"/>
      </w:pPr>
    </w:lvl>
    <w:lvl w:ilvl="4" w:tplc="04090019" w:tentative="1">
      <w:start w:val="1"/>
      <w:numFmt w:val="upperLetter"/>
      <w:lvlText w:val="%5."/>
      <w:lvlJc w:val="left"/>
      <w:pPr>
        <w:ind w:left="2908" w:hanging="440"/>
      </w:pPr>
    </w:lvl>
    <w:lvl w:ilvl="5" w:tplc="0409001B" w:tentative="1">
      <w:start w:val="1"/>
      <w:numFmt w:val="lowerRoman"/>
      <w:lvlText w:val="%6."/>
      <w:lvlJc w:val="right"/>
      <w:pPr>
        <w:ind w:left="3348" w:hanging="440"/>
      </w:pPr>
    </w:lvl>
    <w:lvl w:ilvl="6" w:tplc="0409000F" w:tentative="1">
      <w:start w:val="1"/>
      <w:numFmt w:val="decimal"/>
      <w:lvlText w:val="%7."/>
      <w:lvlJc w:val="left"/>
      <w:pPr>
        <w:ind w:left="3788" w:hanging="440"/>
      </w:pPr>
    </w:lvl>
    <w:lvl w:ilvl="7" w:tplc="04090019" w:tentative="1">
      <w:start w:val="1"/>
      <w:numFmt w:val="upperLetter"/>
      <w:lvlText w:val="%8."/>
      <w:lvlJc w:val="left"/>
      <w:pPr>
        <w:ind w:left="4228" w:hanging="440"/>
      </w:pPr>
    </w:lvl>
    <w:lvl w:ilvl="8" w:tplc="0409001B" w:tentative="1">
      <w:start w:val="1"/>
      <w:numFmt w:val="lowerRoman"/>
      <w:lvlText w:val="%9."/>
      <w:lvlJc w:val="right"/>
      <w:pPr>
        <w:ind w:left="4668" w:hanging="440"/>
      </w:pPr>
    </w:lvl>
  </w:abstractNum>
  <w:abstractNum w:abstractNumId="27" w15:restartNumberingAfterBreak="0">
    <w:nsid w:val="56B05692"/>
    <w:multiLevelType w:val="hybridMultilevel"/>
    <w:tmpl w:val="A83EBF86"/>
    <w:lvl w:ilvl="0" w:tplc="D79407B2">
      <w:start w:val="1"/>
      <w:numFmt w:val="upperLetter"/>
      <w:lvlText w:val="(%1)"/>
      <w:lvlJc w:val="left"/>
      <w:pPr>
        <w:ind w:left="516" w:hanging="396"/>
      </w:pPr>
      <w:rPr>
        <w:rFonts w:eastAsia="HY중고딕" w:hint="default"/>
      </w:rPr>
    </w:lvl>
    <w:lvl w:ilvl="1" w:tplc="04090019" w:tentative="1">
      <w:start w:val="1"/>
      <w:numFmt w:val="upperLetter"/>
      <w:lvlText w:val="%2."/>
      <w:lvlJc w:val="left"/>
      <w:pPr>
        <w:ind w:left="920" w:hanging="400"/>
      </w:pPr>
    </w:lvl>
    <w:lvl w:ilvl="2" w:tplc="0409001B" w:tentative="1">
      <w:start w:val="1"/>
      <w:numFmt w:val="lowerRoman"/>
      <w:lvlText w:val="%3."/>
      <w:lvlJc w:val="right"/>
      <w:pPr>
        <w:ind w:left="1320" w:hanging="400"/>
      </w:pPr>
    </w:lvl>
    <w:lvl w:ilvl="3" w:tplc="0409000F" w:tentative="1">
      <w:start w:val="1"/>
      <w:numFmt w:val="decimal"/>
      <w:lvlText w:val="%4."/>
      <w:lvlJc w:val="left"/>
      <w:pPr>
        <w:ind w:left="1720" w:hanging="400"/>
      </w:pPr>
    </w:lvl>
    <w:lvl w:ilvl="4" w:tplc="04090019" w:tentative="1">
      <w:start w:val="1"/>
      <w:numFmt w:val="upperLetter"/>
      <w:lvlText w:val="%5."/>
      <w:lvlJc w:val="left"/>
      <w:pPr>
        <w:ind w:left="2120" w:hanging="400"/>
      </w:pPr>
    </w:lvl>
    <w:lvl w:ilvl="5" w:tplc="0409001B" w:tentative="1">
      <w:start w:val="1"/>
      <w:numFmt w:val="lowerRoman"/>
      <w:lvlText w:val="%6."/>
      <w:lvlJc w:val="right"/>
      <w:pPr>
        <w:ind w:left="2520" w:hanging="400"/>
      </w:pPr>
    </w:lvl>
    <w:lvl w:ilvl="6" w:tplc="0409000F" w:tentative="1">
      <w:start w:val="1"/>
      <w:numFmt w:val="decimal"/>
      <w:lvlText w:val="%7."/>
      <w:lvlJc w:val="left"/>
      <w:pPr>
        <w:ind w:left="2920" w:hanging="400"/>
      </w:pPr>
    </w:lvl>
    <w:lvl w:ilvl="7" w:tplc="04090019" w:tentative="1">
      <w:start w:val="1"/>
      <w:numFmt w:val="upperLetter"/>
      <w:lvlText w:val="%8."/>
      <w:lvlJc w:val="left"/>
      <w:pPr>
        <w:ind w:left="3320" w:hanging="400"/>
      </w:pPr>
    </w:lvl>
    <w:lvl w:ilvl="8" w:tplc="0409001B" w:tentative="1">
      <w:start w:val="1"/>
      <w:numFmt w:val="lowerRoman"/>
      <w:lvlText w:val="%9."/>
      <w:lvlJc w:val="right"/>
      <w:pPr>
        <w:ind w:left="3720" w:hanging="400"/>
      </w:pPr>
    </w:lvl>
  </w:abstractNum>
  <w:abstractNum w:abstractNumId="28" w15:restartNumberingAfterBreak="0">
    <w:nsid w:val="57761497"/>
    <w:multiLevelType w:val="hybridMultilevel"/>
    <w:tmpl w:val="D82456CA"/>
    <w:lvl w:ilvl="0" w:tplc="53AAF33A">
      <w:start w:val="1"/>
      <w:numFmt w:val="bullet"/>
      <w:lvlText w:val=""/>
      <w:lvlJc w:val="left"/>
      <w:pPr>
        <w:ind w:left="2040" w:hanging="440"/>
      </w:pPr>
      <w:rPr>
        <w:rFonts w:ascii="Wingdings" w:hAnsi="Wingdings" w:hint="default"/>
      </w:rPr>
    </w:lvl>
    <w:lvl w:ilvl="1" w:tplc="FFFFFFFF" w:tentative="1">
      <w:start w:val="1"/>
      <w:numFmt w:val="bullet"/>
      <w:lvlText w:val=""/>
      <w:lvlJc w:val="left"/>
      <w:pPr>
        <w:ind w:left="2480" w:hanging="440"/>
      </w:pPr>
      <w:rPr>
        <w:rFonts w:ascii="Wingdings" w:hAnsi="Wingdings" w:hint="default"/>
      </w:rPr>
    </w:lvl>
    <w:lvl w:ilvl="2" w:tplc="FFFFFFFF" w:tentative="1">
      <w:start w:val="1"/>
      <w:numFmt w:val="bullet"/>
      <w:lvlText w:val=""/>
      <w:lvlJc w:val="left"/>
      <w:pPr>
        <w:ind w:left="2920" w:hanging="440"/>
      </w:pPr>
      <w:rPr>
        <w:rFonts w:ascii="Wingdings" w:hAnsi="Wingdings" w:hint="default"/>
      </w:rPr>
    </w:lvl>
    <w:lvl w:ilvl="3" w:tplc="FFFFFFFF" w:tentative="1">
      <w:start w:val="1"/>
      <w:numFmt w:val="bullet"/>
      <w:lvlText w:val=""/>
      <w:lvlJc w:val="left"/>
      <w:pPr>
        <w:ind w:left="3360" w:hanging="440"/>
      </w:pPr>
      <w:rPr>
        <w:rFonts w:ascii="Wingdings" w:hAnsi="Wingdings" w:hint="default"/>
      </w:rPr>
    </w:lvl>
    <w:lvl w:ilvl="4" w:tplc="FFFFFFFF" w:tentative="1">
      <w:start w:val="1"/>
      <w:numFmt w:val="bullet"/>
      <w:lvlText w:val=""/>
      <w:lvlJc w:val="left"/>
      <w:pPr>
        <w:ind w:left="3800" w:hanging="440"/>
      </w:pPr>
      <w:rPr>
        <w:rFonts w:ascii="Wingdings" w:hAnsi="Wingdings" w:hint="default"/>
      </w:rPr>
    </w:lvl>
    <w:lvl w:ilvl="5" w:tplc="FFFFFFFF" w:tentative="1">
      <w:start w:val="1"/>
      <w:numFmt w:val="bullet"/>
      <w:lvlText w:val=""/>
      <w:lvlJc w:val="left"/>
      <w:pPr>
        <w:ind w:left="4240" w:hanging="440"/>
      </w:pPr>
      <w:rPr>
        <w:rFonts w:ascii="Wingdings" w:hAnsi="Wingdings" w:hint="default"/>
      </w:rPr>
    </w:lvl>
    <w:lvl w:ilvl="6" w:tplc="FFFFFFFF" w:tentative="1">
      <w:start w:val="1"/>
      <w:numFmt w:val="bullet"/>
      <w:lvlText w:val=""/>
      <w:lvlJc w:val="left"/>
      <w:pPr>
        <w:ind w:left="4680" w:hanging="440"/>
      </w:pPr>
      <w:rPr>
        <w:rFonts w:ascii="Wingdings" w:hAnsi="Wingdings" w:hint="default"/>
      </w:rPr>
    </w:lvl>
    <w:lvl w:ilvl="7" w:tplc="FFFFFFFF" w:tentative="1">
      <w:start w:val="1"/>
      <w:numFmt w:val="bullet"/>
      <w:lvlText w:val=""/>
      <w:lvlJc w:val="left"/>
      <w:pPr>
        <w:ind w:left="5120" w:hanging="440"/>
      </w:pPr>
      <w:rPr>
        <w:rFonts w:ascii="Wingdings" w:hAnsi="Wingdings" w:hint="default"/>
      </w:rPr>
    </w:lvl>
    <w:lvl w:ilvl="8" w:tplc="FFFFFFFF" w:tentative="1">
      <w:start w:val="1"/>
      <w:numFmt w:val="bullet"/>
      <w:lvlText w:val=""/>
      <w:lvlJc w:val="left"/>
      <w:pPr>
        <w:ind w:left="5560" w:hanging="440"/>
      </w:pPr>
      <w:rPr>
        <w:rFonts w:ascii="Wingdings" w:hAnsi="Wingdings" w:hint="default"/>
      </w:rPr>
    </w:lvl>
  </w:abstractNum>
  <w:abstractNum w:abstractNumId="29" w15:restartNumberingAfterBreak="0">
    <w:nsid w:val="58B72664"/>
    <w:multiLevelType w:val="multilevel"/>
    <w:tmpl w:val="FB1A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E874B5"/>
    <w:multiLevelType w:val="multilevel"/>
    <w:tmpl w:val="2E968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D26F38"/>
    <w:multiLevelType w:val="hybridMultilevel"/>
    <w:tmpl w:val="21F4FAFE"/>
    <w:lvl w:ilvl="0" w:tplc="02E2039E">
      <w:start w:val="1"/>
      <w:numFmt w:val="decimal"/>
      <w:lvlText w:val="%1)"/>
      <w:lvlJc w:val="left"/>
      <w:pPr>
        <w:ind w:left="600" w:hanging="360"/>
      </w:pPr>
      <w:rPr>
        <w:rFonts w:hint="default"/>
      </w:rPr>
    </w:lvl>
    <w:lvl w:ilvl="1" w:tplc="04090019" w:tentative="1">
      <w:start w:val="1"/>
      <w:numFmt w:val="upperLetter"/>
      <w:lvlText w:val="%2."/>
      <w:lvlJc w:val="left"/>
      <w:pPr>
        <w:ind w:left="1040" w:hanging="400"/>
      </w:pPr>
    </w:lvl>
    <w:lvl w:ilvl="2" w:tplc="0409001B" w:tentative="1">
      <w:start w:val="1"/>
      <w:numFmt w:val="lowerRoman"/>
      <w:lvlText w:val="%3."/>
      <w:lvlJc w:val="right"/>
      <w:pPr>
        <w:ind w:left="1440" w:hanging="400"/>
      </w:pPr>
    </w:lvl>
    <w:lvl w:ilvl="3" w:tplc="0409000F" w:tentative="1">
      <w:start w:val="1"/>
      <w:numFmt w:val="decimal"/>
      <w:lvlText w:val="%4."/>
      <w:lvlJc w:val="left"/>
      <w:pPr>
        <w:ind w:left="1840" w:hanging="400"/>
      </w:pPr>
    </w:lvl>
    <w:lvl w:ilvl="4" w:tplc="04090019" w:tentative="1">
      <w:start w:val="1"/>
      <w:numFmt w:val="upperLetter"/>
      <w:lvlText w:val="%5."/>
      <w:lvlJc w:val="left"/>
      <w:pPr>
        <w:ind w:left="2240" w:hanging="400"/>
      </w:pPr>
    </w:lvl>
    <w:lvl w:ilvl="5" w:tplc="0409001B" w:tentative="1">
      <w:start w:val="1"/>
      <w:numFmt w:val="lowerRoman"/>
      <w:lvlText w:val="%6."/>
      <w:lvlJc w:val="right"/>
      <w:pPr>
        <w:ind w:left="2640" w:hanging="400"/>
      </w:pPr>
    </w:lvl>
    <w:lvl w:ilvl="6" w:tplc="0409000F" w:tentative="1">
      <w:start w:val="1"/>
      <w:numFmt w:val="decimal"/>
      <w:lvlText w:val="%7."/>
      <w:lvlJc w:val="left"/>
      <w:pPr>
        <w:ind w:left="3040" w:hanging="400"/>
      </w:pPr>
    </w:lvl>
    <w:lvl w:ilvl="7" w:tplc="04090019" w:tentative="1">
      <w:start w:val="1"/>
      <w:numFmt w:val="upperLetter"/>
      <w:lvlText w:val="%8."/>
      <w:lvlJc w:val="left"/>
      <w:pPr>
        <w:ind w:left="3440" w:hanging="400"/>
      </w:pPr>
    </w:lvl>
    <w:lvl w:ilvl="8" w:tplc="0409001B" w:tentative="1">
      <w:start w:val="1"/>
      <w:numFmt w:val="lowerRoman"/>
      <w:lvlText w:val="%9."/>
      <w:lvlJc w:val="right"/>
      <w:pPr>
        <w:ind w:left="3840" w:hanging="400"/>
      </w:pPr>
    </w:lvl>
  </w:abstractNum>
  <w:abstractNum w:abstractNumId="32" w15:restartNumberingAfterBreak="0">
    <w:nsid w:val="5F157E83"/>
    <w:multiLevelType w:val="hybridMultilevel"/>
    <w:tmpl w:val="03F64594"/>
    <w:lvl w:ilvl="0" w:tplc="EA7E8CB2">
      <w:start w:val="1"/>
      <w:numFmt w:val="decimal"/>
      <w:lvlText w:val="%1."/>
      <w:lvlJc w:val="left"/>
      <w:pPr>
        <w:ind w:left="760" w:hanging="360"/>
      </w:pPr>
      <w:rPr>
        <w:rFonts w:hAnsi="Symbol"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3" w15:restartNumberingAfterBreak="0">
    <w:nsid w:val="600155C1"/>
    <w:multiLevelType w:val="hybridMultilevel"/>
    <w:tmpl w:val="ACE69E30"/>
    <w:lvl w:ilvl="0" w:tplc="8A36D818">
      <w:start w:val="4"/>
      <w:numFmt w:val="upperLetter"/>
      <w:lvlText w:val="(%1)"/>
      <w:lvlJc w:val="left"/>
      <w:pPr>
        <w:ind w:left="927" w:hanging="360"/>
      </w:pPr>
      <w:rPr>
        <w:rFonts w:eastAsia="HY중고딕" w:hint="default"/>
      </w:rPr>
    </w:lvl>
    <w:lvl w:ilvl="1" w:tplc="04090019" w:tentative="1">
      <w:start w:val="1"/>
      <w:numFmt w:val="upperLetter"/>
      <w:lvlText w:val="%2."/>
      <w:lvlJc w:val="left"/>
      <w:pPr>
        <w:ind w:left="1367" w:hanging="400"/>
      </w:pPr>
    </w:lvl>
    <w:lvl w:ilvl="2" w:tplc="0409001B" w:tentative="1">
      <w:start w:val="1"/>
      <w:numFmt w:val="lowerRoman"/>
      <w:lvlText w:val="%3."/>
      <w:lvlJc w:val="right"/>
      <w:pPr>
        <w:ind w:left="1767" w:hanging="400"/>
      </w:pPr>
    </w:lvl>
    <w:lvl w:ilvl="3" w:tplc="0409000F" w:tentative="1">
      <w:start w:val="1"/>
      <w:numFmt w:val="decimal"/>
      <w:lvlText w:val="%4."/>
      <w:lvlJc w:val="left"/>
      <w:pPr>
        <w:ind w:left="2167" w:hanging="400"/>
      </w:pPr>
    </w:lvl>
    <w:lvl w:ilvl="4" w:tplc="04090019" w:tentative="1">
      <w:start w:val="1"/>
      <w:numFmt w:val="upperLetter"/>
      <w:lvlText w:val="%5."/>
      <w:lvlJc w:val="left"/>
      <w:pPr>
        <w:ind w:left="2567" w:hanging="400"/>
      </w:pPr>
    </w:lvl>
    <w:lvl w:ilvl="5" w:tplc="0409001B" w:tentative="1">
      <w:start w:val="1"/>
      <w:numFmt w:val="lowerRoman"/>
      <w:lvlText w:val="%6."/>
      <w:lvlJc w:val="right"/>
      <w:pPr>
        <w:ind w:left="2967" w:hanging="400"/>
      </w:pPr>
    </w:lvl>
    <w:lvl w:ilvl="6" w:tplc="0409000F" w:tentative="1">
      <w:start w:val="1"/>
      <w:numFmt w:val="decimal"/>
      <w:lvlText w:val="%7."/>
      <w:lvlJc w:val="left"/>
      <w:pPr>
        <w:ind w:left="3367" w:hanging="400"/>
      </w:pPr>
    </w:lvl>
    <w:lvl w:ilvl="7" w:tplc="04090019" w:tentative="1">
      <w:start w:val="1"/>
      <w:numFmt w:val="upperLetter"/>
      <w:lvlText w:val="%8."/>
      <w:lvlJc w:val="left"/>
      <w:pPr>
        <w:ind w:left="3767" w:hanging="400"/>
      </w:pPr>
    </w:lvl>
    <w:lvl w:ilvl="8" w:tplc="0409001B" w:tentative="1">
      <w:start w:val="1"/>
      <w:numFmt w:val="lowerRoman"/>
      <w:lvlText w:val="%9."/>
      <w:lvlJc w:val="right"/>
      <w:pPr>
        <w:ind w:left="4167" w:hanging="400"/>
      </w:pPr>
    </w:lvl>
  </w:abstractNum>
  <w:abstractNum w:abstractNumId="34" w15:restartNumberingAfterBreak="0">
    <w:nsid w:val="60E90610"/>
    <w:multiLevelType w:val="multilevel"/>
    <w:tmpl w:val="ABF0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717858"/>
    <w:multiLevelType w:val="hybridMultilevel"/>
    <w:tmpl w:val="C9B6D7C6"/>
    <w:lvl w:ilvl="0" w:tplc="BAF6189E">
      <w:start w:val="1"/>
      <w:numFmt w:val="upperLetter"/>
      <w:lvlText w:val="(%1)"/>
      <w:lvlJc w:val="left"/>
      <w:pPr>
        <w:ind w:left="808" w:hanging="408"/>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15:restartNumberingAfterBreak="0">
    <w:nsid w:val="65E143C8"/>
    <w:multiLevelType w:val="hybridMultilevel"/>
    <w:tmpl w:val="B6EAE074"/>
    <w:lvl w:ilvl="0" w:tplc="FFFFFFFF">
      <w:start w:val="1"/>
      <w:numFmt w:val="bullet"/>
      <w:lvlText w:val=""/>
      <w:lvlJc w:val="left"/>
      <w:pPr>
        <w:ind w:left="880" w:hanging="440"/>
      </w:pPr>
      <w:rPr>
        <w:rFonts w:ascii="Wingdings" w:hAnsi="Wingdings" w:hint="default"/>
      </w:rPr>
    </w:lvl>
    <w:lvl w:ilvl="1" w:tplc="FFFFFFFF" w:tentative="1">
      <w:start w:val="1"/>
      <w:numFmt w:val="bullet"/>
      <w:lvlText w:val=""/>
      <w:lvlJc w:val="left"/>
      <w:pPr>
        <w:ind w:left="1320" w:hanging="440"/>
      </w:pPr>
      <w:rPr>
        <w:rFonts w:ascii="Wingdings" w:hAnsi="Wingdings" w:hint="default"/>
      </w:rPr>
    </w:lvl>
    <w:lvl w:ilvl="2" w:tplc="53AAF33A">
      <w:start w:val="1"/>
      <w:numFmt w:val="bullet"/>
      <w:lvlText w:val=""/>
      <w:lvlJc w:val="left"/>
      <w:pPr>
        <w:ind w:left="204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37" w15:restartNumberingAfterBreak="0">
    <w:nsid w:val="6CD6254A"/>
    <w:multiLevelType w:val="hybridMultilevel"/>
    <w:tmpl w:val="D9960FC2"/>
    <w:lvl w:ilvl="0" w:tplc="1DD82A8E">
      <w:start w:val="1"/>
      <w:numFmt w:val="upperLetter"/>
      <w:lvlText w:val="(%1)"/>
      <w:lvlJc w:val="left"/>
      <w:pPr>
        <w:ind w:left="798" w:hanging="398"/>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6DE24D69"/>
    <w:multiLevelType w:val="hybridMultilevel"/>
    <w:tmpl w:val="7DA48934"/>
    <w:lvl w:ilvl="0" w:tplc="10AC1BF8">
      <w:start w:val="1"/>
      <w:numFmt w:val="upperLetter"/>
      <w:lvlText w:val="(%1)"/>
      <w:lvlJc w:val="left"/>
      <w:pPr>
        <w:ind w:left="876" w:hanging="360"/>
      </w:pPr>
      <w:rPr>
        <w:rFonts w:ascii="Times New Roman" w:eastAsia="HY중고딕" w:hAnsi="Times New Roman" w:cs="Times New Roman"/>
      </w:rPr>
    </w:lvl>
    <w:lvl w:ilvl="1" w:tplc="04090019" w:tentative="1">
      <w:start w:val="1"/>
      <w:numFmt w:val="upperLetter"/>
      <w:lvlText w:val="%2."/>
      <w:lvlJc w:val="left"/>
      <w:pPr>
        <w:ind w:left="1316" w:hanging="400"/>
      </w:pPr>
    </w:lvl>
    <w:lvl w:ilvl="2" w:tplc="0409001B" w:tentative="1">
      <w:start w:val="1"/>
      <w:numFmt w:val="lowerRoman"/>
      <w:lvlText w:val="%3."/>
      <w:lvlJc w:val="right"/>
      <w:pPr>
        <w:ind w:left="1716" w:hanging="400"/>
      </w:pPr>
    </w:lvl>
    <w:lvl w:ilvl="3" w:tplc="0409000F" w:tentative="1">
      <w:start w:val="1"/>
      <w:numFmt w:val="decimal"/>
      <w:lvlText w:val="%4."/>
      <w:lvlJc w:val="left"/>
      <w:pPr>
        <w:ind w:left="2116" w:hanging="400"/>
      </w:pPr>
    </w:lvl>
    <w:lvl w:ilvl="4" w:tplc="04090019" w:tentative="1">
      <w:start w:val="1"/>
      <w:numFmt w:val="upperLetter"/>
      <w:lvlText w:val="%5."/>
      <w:lvlJc w:val="left"/>
      <w:pPr>
        <w:ind w:left="2516" w:hanging="400"/>
      </w:pPr>
    </w:lvl>
    <w:lvl w:ilvl="5" w:tplc="0409001B" w:tentative="1">
      <w:start w:val="1"/>
      <w:numFmt w:val="lowerRoman"/>
      <w:lvlText w:val="%6."/>
      <w:lvlJc w:val="right"/>
      <w:pPr>
        <w:ind w:left="2916" w:hanging="400"/>
      </w:pPr>
    </w:lvl>
    <w:lvl w:ilvl="6" w:tplc="0409000F" w:tentative="1">
      <w:start w:val="1"/>
      <w:numFmt w:val="decimal"/>
      <w:lvlText w:val="%7."/>
      <w:lvlJc w:val="left"/>
      <w:pPr>
        <w:ind w:left="3316" w:hanging="400"/>
      </w:pPr>
    </w:lvl>
    <w:lvl w:ilvl="7" w:tplc="04090019" w:tentative="1">
      <w:start w:val="1"/>
      <w:numFmt w:val="upperLetter"/>
      <w:lvlText w:val="%8."/>
      <w:lvlJc w:val="left"/>
      <w:pPr>
        <w:ind w:left="3716" w:hanging="400"/>
      </w:pPr>
    </w:lvl>
    <w:lvl w:ilvl="8" w:tplc="0409001B" w:tentative="1">
      <w:start w:val="1"/>
      <w:numFmt w:val="lowerRoman"/>
      <w:lvlText w:val="%9."/>
      <w:lvlJc w:val="right"/>
      <w:pPr>
        <w:ind w:left="4116" w:hanging="400"/>
      </w:pPr>
    </w:lvl>
  </w:abstractNum>
  <w:abstractNum w:abstractNumId="39" w15:restartNumberingAfterBreak="0">
    <w:nsid w:val="6E630D76"/>
    <w:multiLevelType w:val="multilevel"/>
    <w:tmpl w:val="46DE1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BD7217"/>
    <w:multiLevelType w:val="multilevel"/>
    <w:tmpl w:val="3DFC4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97266B"/>
    <w:multiLevelType w:val="multilevel"/>
    <w:tmpl w:val="0D0A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77746"/>
    <w:multiLevelType w:val="hybridMultilevel"/>
    <w:tmpl w:val="AE28C7C6"/>
    <w:lvl w:ilvl="0" w:tplc="B10467A6">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7FA52B1A"/>
    <w:multiLevelType w:val="multilevel"/>
    <w:tmpl w:val="5C7C9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1702713">
    <w:abstractNumId w:val="13"/>
  </w:num>
  <w:num w:numId="2" w16cid:durableId="1756785099">
    <w:abstractNumId w:val="14"/>
  </w:num>
  <w:num w:numId="3" w16cid:durableId="806513008">
    <w:abstractNumId w:val="16"/>
  </w:num>
  <w:num w:numId="4" w16cid:durableId="1169910076">
    <w:abstractNumId w:val="27"/>
  </w:num>
  <w:num w:numId="5" w16cid:durableId="791174831">
    <w:abstractNumId w:val="22"/>
  </w:num>
  <w:num w:numId="6" w16cid:durableId="2066755020">
    <w:abstractNumId w:val="38"/>
  </w:num>
  <w:num w:numId="7" w16cid:durableId="2042700965">
    <w:abstractNumId w:val="33"/>
  </w:num>
  <w:num w:numId="8" w16cid:durableId="895894340">
    <w:abstractNumId w:val="41"/>
  </w:num>
  <w:num w:numId="9" w16cid:durableId="1170945909">
    <w:abstractNumId w:val="7"/>
  </w:num>
  <w:num w:numId="10" w16cid:durableId="1549605850">
    <w:abstractNumId w:val="4"/>
  </w:num>
  <w:num w:numId="11" w16cid:durableId="2054108550">
    <w:abstractNumId w:val="19"/>
  </w:num>
  <w:num w:numId="12" w16cid:durableId="1143472694">
    <w:abstractNumId w:val="17"/>
  </w:num>
  <w:num w:numId="13" w16cid:durableId="1378508647">
    <w:abstractNumId w:val="9"/>
  </w:num>
  <w:num w:numId="14" w16cid:durableId="1826312610">
    <w:abstractNumId w:val="26"/>
  </w:num>
  <w:num w:numId="15" w16cid:durableId="1422138057">
    <w:abstractNumId w:val="5"/>
  </w:num>
  <w:num w:numId="16" w16cid:durableId="218782884">
    <w:abstractNumId w:val="37"/>
  </w:num>
  <w:num w:numId="17" w16cid:durableId="429009410">
    <w:abstractNumId w:val="25"/>
  </w:num>
  <w:num w:numId="18" w16cid:durableId="1174878414">
    <w:abstractNumId w:val="6"/>
  </w:num>
  <w:num w:numId="19" w16cid:durableId="2139716426">
    <w:abstractNumId w:val="15"/>
  </w:num>
  <w:num w:numId="20" w16cid:durableId="914510610">
    <w:abstractNumId w:val="0"/>
  </w:num>
  <w:num w:numId="21" w16cid:durableId="1900434224">
    <w:abstractNumId w:val="40"/>
  </w:num>
  <w:num w:numId="22" w16cid:durableId="368653643">
    <w:abstractNumId w:val="35"/>
  </w:num>
  <w:num w:numId="23" w16cid:durableId="2087602393">
    <w:abstractNumId w:val="43"/>
  </w:num>
  <w:num w:numId="24" w16cid:durableId="1318415828">
    <w:abstractNumId w:val="1"/>
  </w:num>
  <w:num w:numId="25" w16cid:durableId="1101144859">
    <w:abstractNumId w:val="11"/>
  </w:num>
  <w:num w:numId="26" w16cid:durableId="1592622627">
    <w:abstractNumId w:val="42"/>
  </w:num>
  <w:num w:numId="27" w16cid:durableId="1987927010">
    <w:abstractNumId w:val="21"/>
  </w:num>
  <w:num w:numId="28" w16cid:durableId="873468057">
    <w:abstractNumId w:val="8"/>
  </w:num>
  <w:num w:numId="29" w16cid:durableId="1806315327">
    <w:abstractNumId w:val="30"/>
  </w:num>
  <w:num w:numId="30" w16cid:durableId="114450963">
    <w:abstractNumId w:val="3"/>
  </w:num>
  <w:num w:numId="31" w16cid:durableId="1958830409">
    <w:abstractNumId w:val="12"/>
  </w:num>
  <w:num w:numId="32" w16cid:durableId="1400592869">
    <w:abstractNumId w:val="10"/>
  </w:num>
  <w:num w:numId="33" w16cid:durableId="474028767">
    <w:abstractNumId w:val="20"/>
  </w:num>
  <w:num w:numId="34" w16cid:durableId="1448700053">
    <w:abstractNumId w:val="28"/>
  </w:num>
  <w:num w:numId="35" w16cid:durableId="1259564369">
    <w:abstractNumId w:val="36"/>
  </w:num>
  <w:num w:numId="36" w16cid:durableId="2026515293">
    <w:abstractNumId w:val="31"/>
  </w:num>
  <w:num w:numId="37" w16cid:durableId="659583092">
    <w:abstractNumId w:val="2"/>
  </w:num>
  <w:num w:numId="38" w16cid:durableId="1683698246">
    <w:abstractNumId w:val="34"/>
  </w:num>
  <w:num w:numId="39" w16cid:durableId="882250889">
    <w:abstractNumId w:val="23"/>
  </w:num>
  <w:num w:numId="40" w16cid:durableId="979304976">
    <w:abstractNumId w:val="18"/>
  </w:num>
  <w:num w:numId="41" w16cid:durableId="836388442">
    <w:abstractNumId w:val="24"/>
  </w:num>
  <w:num w:numId="42" w16cid:durableId="850411499">
    <w:abstractNumId w:val="39"/>
  </w:num>
  <w:num w:numId="43" w16cid:durableId="1172180865">
    <w:abstractNumId w:val="29"/>
  </w:num>
  <w:num w:numId="44" w16cid:durableId="15116801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nnals Internal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afadvw9wd5a1ed0r6vv2dxa5vwtt9arawx&quot;&gt;My EndNote Library-SHR rat&lt;record-ids&gt;&lt;item&gt;1&lt;/item&gt;&lt;item&gt;2&lt;/item&gt;&lt;item&gt;4&lt;/item&gt;&lt;item&gt;5&lt;/item&gt;&lt;item&gt;6&lt;/item&gt;&lt;item&gt;7&lt;/item&gt;&lt;item&gt;8&lt;/item&gt;&lt;item&gt;9&lt;/item&gt;&lt;item&gt;10&lt;/item&gt;&lt;item&gt;11&lt;/item&gt;&lt;item&gt;12&lt;/item&gt;&lt;item&gt;13&lt;/item&gt;&lt;item&gt;14&lt;/item&gt;&lt;item&gt;15&lt;/item&gt;&lt;item&gt;16&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record-ids&gt;&lt;/item&gt;&lt;/Libraries&gt;"/>
  </w:docVars>
  <w:rsids>
    <w:rsidRoot w:val="006E46E5"/>
    <w:rsid w:val="00000936"/>
    <w:rsid w:val="000009B7"/>
    <w:rsid w:val="00002D1D"/>
    <w:rsid w:val="000051C5"/>
    <w:rsid w:val="00005626"/>
    <w:rsid w:val="00006F32"/>
    <w:rsid w:val="000076A4"/>
    <w:rsid w:val="000118BD"/>
    <w:rsid w:val="000133A5"/>
    <w:rsid w:val="00013421"/>
    <w:rsid w:val="000140ED"/>
    <w:rsid w:val="00014CD9"/>
    <w:rsid w:val="00015670"/>
    <w:rsid w:val="00015EC8"/>
    <w:rsid w:val="00016350"/>
    <w:rsid w:val="000166DF"/>
    <w:rsid w:val="000170DD"/>
    <w:rsid w:val="00017A55"/>
    <w:rsid w:val="000213AB"/>
    <w:rsid w:val="0002344D"/>
    <w:rsid w:val="000237B9"/>
    <w:rsid w:val="00024099"/>
    <w:rsid w:val="00024A87"/>
    <w:rsid w:val="00025F76"/>
    <w:rsid w:val="00030263"/>
    <w:rsid w:val="00030DA5"/>
    <w:rsid w:val="00031091"/>
    <w:rsid w:val="000322BF"/>
    <w:rsid w:val="00032798"/>
    <w:rsid w:val="00033AEA"/>
    <w:rsid w:val="00035D07"/>
    <w:rsid w:val="00037738"/>
    <w:rsid w:val="00037F48"/>
    <w:rsid w:val="00041A98"/>
    <w:rsid w:val="00041C1D"/>
    <w:rsid w:val="00047CEE"/>
    <w:rsid w:val="000610FB"/>
    <w:rsid w:val="000623FC"/>
    <w:rsid w:val="0007035C"/>
    <w:rsid w:val="000742A6"/>
    <w:rsid w:val="00074CEB"/>
    <w:rsid w:val="00082785"/>
    <w:rsid w:val="00082CE4"/>
    <w:rsid w:val="00085219"/>
    <w:rsid w:val="00085589"/>
    <w:rsid w:val="00086389"/>
    <w:rsid w:val="00087155"/>
    <w:rsid w:val="000878D3"/>
    <w:rsid w:val="00087A2A"/>
    <w:rsid w:val="00090F71"/>
    <w:rsid w:val="00091E9C"/>
    <w:rsid w:val="000949C5"/>
    <w:rsid w:val="000978C3"/>
    <w:rsid w:val="00097F65"/>
    <w:rsid w:val="000A3EB8"/>
    <w:rsid w:val="000A65CC"/>
    <w:rsid w:val="000A6766"/>
    <w:rsid w:val="000A7379"/>
    <w:rsid w:val="000A7FD9"/>
    <w:rsid w:val="000B126E"/>
    <w:rsid w:val="000B1C9F"/>
    <w:rsid w:val="000B2995"/>
    <w:rsid w:val="000B2E91"/>
    <w:rsid w:val="000B371E"/>
    <w:rsid w:val="000C3433"/>
    <w:rsid w:val="000C4477"/>
    <w:rsid w:val="000C65F6"/>
    <w:rsid w:val="000D055D"/>
    <w:rsid w:val="000D1419"/>
    <w:rsid w:val="000D2F0A"/>
    <w:rsid w:val="000D4DF4"/>
    <w:rsid w:val="000E0208"/>
    <w:rsid w:val="000E0717"/>
    <w:rsid w:val="000E14AE"/>
    <w:rsid w:val="000E55C3"/>
    <w:rsid w:val="000E7A57"/>
    <w:rsid w:val="000F0623"/>
    <w:rsid w:val="000F1020"/>
    <w:rsid w:val="000F23CF"/>
    <w:rsid w:val="000F3C43"/>
    <w:rsid w:val="000F4D83"/>
    <w:rsid w:val="000F55A2"/>
    <w:rsid w:val="000F5618"/>
    <w:rsid w:val="00100081"/>
    <w:rsid w:val="00100A20"/>
    <w:rsid w:val="0010153D"/>
    <w:rsid w:val="00101FFD"/>
    <w:rsid w:val="00102D46"/>
    <w:rsid w:val="00102E56"/>
    <w:rsid w:val="00110C7D"/>
    <w:rsid w:val="00110EA3"/>
    <w:rsid w:val="00111209"/>
    <w:rsid w:val="00111653"/>
    <w:rsid w:val="001126D1"/>
    <w:rsid w:val="0011272B"/>
    <w:rsid w:val="0011449B"/>
    <w:rsid w:val="00115675"/>
    <w:rsid w:val="001156F6"/>
    <w:rsid w:val="001173F7"/>
    <w:rsid w:val="0012395A"/>
    <w:rsid w:val="00124DBB"/>
    <w:rsid w:val="00125BA6"/>
    <w:rsid w:val="001301C0"/>
    <w:rsid w:val="001304DC"/>
    <w:rsid w:val="00133261"/>
    <w:rsid w:val="00135817"/>
    <w:rsid w:val="00137755"/>
    <w:rsid w:val="00137F99"/>
    <w:rsid w:val="00140EC2"/>
    <w:rsid w:val="001440D9"/>
    <w:rsid w:val="00147814"/>
    <w:rsid w:val="0015248C"/>
    <w:rsid w:val="00155061"/>
    <w:rsid w:val="001604AE"/>
    <w:rsid w:val="001612D2"/>
    <w:rsid w:val="00164033"/>
    <w:rsid w:val="001662A0"/>
    <w:rsid w:val="00170244"/>
    <w:rsid w:val="00170745"/>
    <w:rsid w:val="001720D4"/>
    <w:rsid w:val="0017522F"/>
    <w:rsid w:val="00175C2D"/>
    <w:rsid w:val="00186B3D"/>
    <w:rsid w:val="00187D4B"/>
    <w:rsid w:val="001919D4"/>
    <w:rsid w:val="0019261C"/>
    <w:rsid w:val="00192AA3"/>
    <w:rsid w:val="00197F7E"/>
    <w:rsid w:val="001A51E2"/>
    <w:rsid w:val="001B4B53"/>
    <w:rsid w:val="001B4FB9"/>
    <w:rsid w:val="001B5D7A"/>
    <w:rsid w:val="001B6AC1"/>
    <w:rsid w:val="001B71B9"/>
    <w:rsid w:val="001B7CC7"/>
    <w:rsid w:val="001C01B9"/>
    <w:rsid w:val="001C0596"/>
    <w:rsid w:val="001C3046"/>
    <w:rsid w:val="001C42A8"/>
    <w:rsid w:val="001C51E0"/>
    <w:rsid w:val="001C52E0"/>
    <w:rsid w:val="001C765A"/>
    <w:rsid w:val="001C7AF0"/>
    <w:rsid w:val="001C7D77"/>
    <w:rsid w:val="001D10B4"/>
    <w:rsid w:val="001D3112"/>
    <w:rsid w:val="001D319F"/>
    <w:rsid w:val="001D6B52"/>
    <w:rsid w:val="001D724B"/>
    <w:rsid w:val="001D7625"/>
    <w:rsid w:val="001D7FA9"/>
    <w:rsid w:val="001E164F"/>
    <w:rsid w:val="001E1A80"/>
    <w:rsid w:val="001E1E82"/>
    <w:rsid w:val="001E6A02"/>
    <w:rsid w:val="001E6E52"/>
    <w:rsid w:val="001E78A9"/>
    <w:rsid w:val="001F20D5"/>
    <w:rsid w:val="001F7B2C"/>
    <w:rsid w:val="00201091"/>
    <w:rsid w:val="002010E1"/>
    <w:rsid w:val="00205D86"/>
    <w:rsid w:val="00206B37"/>
    <w:rsid w:val="00210D30"/>
    <w:rsid w:val="00212534"/>
    <w:rsid w:val="0021287D"/>
    <w:rsid w:val="00212B29"/>
    <w:rsid w:val="00212B52"/>
    <w:rsid w:val="00213496"/>
    <w:rsid w:val="002177FE"/>
    <w:rsid w:val="00220E85"/>
    <w:rsid w:val="002258EE"/>
    <w:rsid w:val="00226E75"/>
    <w:rsid w:val="00227E8E"/>
    <w:rsid w:val="0023269E"/>
    <w:rsid w:val="00234776"/>
    <w:rsid w:val="00235A20"/>
    <w:rsid w:val="002370D8"/>
    <w:rsid w:val="002401C0"/>
    <w:rsid w:val="00240472"/>
    <w:rsid w:val="002405A0"/>
    <w:rsid w:val="00240DA5"/>
    <w:rsid w:val="002442E6"/>
    <w:rsid w:val="002451C6"/>
    <w:rsid w:val="00245454"/>
    <w:rsid w:val="00246014"/>
    <w:rsid w:val="0024621C"/>
    <w:rsid w:val="0025166C"/>
    <w:rsid w:val="002521B1"/>
    <w:rsid w:val="0025502A"/>
    <w:rsid w:val="0025612B"/>
    <w:rsid w:val="00256D6A"/>
    <w:rsid w:val="00257FCE"/>
    <w:rsid w:val="00260E64"/>
    <w:rsid w:val="002646D1"/>
    <w:rsid w:val="0026645E"/>
    <w:rsid w:val="0026674B"/>
    <w:rsid w:val="00272380"/>
    <w:rsid w:val="00272B2F"/>
    <w:rsid w:val="00272CFA"/>
    <w:rsid w:val="00276CF4"/>
    <w:rsid w:val="002804CD"/>
    <w:rsid w:val="002866F6"/>
    <w:rsid w:val="002913F9"/>
    <w:rsid w:val="0029294C"/>
    <w:rsid w:val="002961B6"/>
    <w:rsid w:val="002A07CF"/>
    <w:rsid w:val="002A0933"/>
    <w:rsid w:val="002A19B3"/>
    <w:rsid w:val="002A4E4E"/>
    <w:rsid w:val="002A65B6"/>
    <w:rsid w:val="002B293E"/>
    <w:rsid w:val="002B2B37"/>
    <w:rsid w:val="002B59AE"/>
    <w:rsid w:val="002B5FC7"/>
    <w:rsid w:val="002B7054"/>
    <w:rsid w:val="002C106C"/>
    <w:rsid w:val="002C1A5A"/>
    <w:rsid w:val="002C2AB1"/>
    <w:rsid w:val="002C7C45"/>
    <w:rsid w:val="002D250F"/>
    <w:rsid w:val="002D2D62"/>
    <w:rsid w:val="002D3551"/>
    <w:rsid w:val="002D4E42"/>
    <w:rsid w:val="002D6486"/>
    <w:rsid w:val="002D732D"/>
    <w:rsid w:val="002D7795"/>
    <w:rsid w:val="002D7F97"/>
    <w:rsid w:val="002E2137"/>
    <w:rsid w:val="002E2C19"/>
    <w:rsid w:val="002E6692"/>
    <w:rsid w:val="002E72BE"/>
    <w:rsid w:val="002E76DF"/>
    <w:rsid w:val="002E7B00"/>
    <w:rsid w:val="002F0F0F"/>
    <w:rsid w:val="002F34C9"/>
    <w:rsid w:val="002F48DF"/>
    <w:rsid w:val="002F550D"/>
    <w:rsid w:val="002F7C9C"/>
    <w:rsid w:val="00301D72"/>
    <w:rsid w:val="003023C2"/>
    <w:rsid w:val="003026F7"/>
    <w:rsid w:val="003033DE"/>
    <w:rsid w:val="00303929"/>
    <w:rsid w:val="00305B65"/>
    <w:rsid w:val="00305BE4"/>
    <w:rsid w:val="00310222"/>
    <w:rsid w:val="00312BB8"/>
    <w:rsid w:val="00313EDA"/>
    <w:rsid w:val="003207B3"/>
    <w:rsid w:val="0032149E"/>
    <w:rsid w:val="003229D5"/>
    <w:rsid w:val="0032486A"/>
    <w:rsid w:val="00325EFF"/>
    <w:rsid w:val="003274E9"/>
    <w:rsid w:val="00331774"/>
    <w:rsid w:val="00331D85"/>
    <w:rsid w:val="00332432"/>
    <w:rsid w:val="00332D55"/>
    <w:rsid w:val="003336D4"/>
    <w:rsid w:val="00342227"/>
    <w:rsid w:val="00342292"/>
    <w:rsid w:val="00342DB8"/>
    <w:rsid w:val="00343118"/>
    <w:rsid w:val="00346E90"/>
    <w:rsid w:val="0034763B"/>
    <w:rsid w:val="00347816"/>
    <w:rsid w:val="00353A54"/>
    <w:rsid w:val="003567D2"/>
    <w:rsid w:val="00357EBA"/>
    <w:rsid w:val="00362A27"/>
    <w:rsid w:val="00364E2F"/>
    <w:rsid w:val="0036766D"/>
    <w:rsid w:val="00367DA1"/>
    <w:rsid w:val="00371091"/>
    <w:rsid w:val="003719EC"/>
    <w:rsid w:val="00372C75"/>
    <w:rsid w:val="00373043"/>
    <w:rsid w:val="0037447B"/>
    <w:rsid w:val="003801DA"/>
    <w:rsid w:val="0038329C"/>
    <w:rsid w:val="00383837"/>
    <w:rsid w:val="00385507"/>
    <w:rsid w:val="0038634F"/>
    <w:rsid w:val="003930FD"/>
    <w:rsid w:val="0039424C"/>
    <w:rsid w:val="00397938"/>
    <w:rsid w:val="003A0EF1"/>
    <w:rsid w:val="003A195B"/>
    <w:rsid w:val="003A1B26"/>
    <w:rsid w:val="003A2CC3"/>
    <w:rsid w:val="003A77FB"/>
    <w:rsid w:val="003A7BA4"/>
    <w:rsid w:val="003B210D"/>
    <w:rsid w:val="003B5705"/>
    <w:rsid w:val="003B71F9"/>
    <w:rsid w:val="003C0020"/>
    <w:rsid w:val="003C0AAB"/>
    <w:rsid w:val="003C1819"/>
    <w:rsid w:val="003C2AA7"/>
    <w:rsid w:val="003C49B3"/>
    <w:rsid w:val="003C4F97"/>
    <w:rsid w:val="003C63E8"/>
    <w:rsid w:val="003C6853"/>
    <w:rsid w:val="003C6BD7"/>
    <w:rsid w:val="003C715B"/>
    <w:rsid w:val="003D0043"/>
    <w:rsid w:val="003D2F34"/>
    <w:rsid w:val="003D3A9E"/>
    <w:rsid w:val="003D4D59"/>
    <w:rsid w:val="003E1579"/>
    <w:rsid w:val="003E354A"/>
    <w:rsid w:val="003E5B93"/>
    <w:rsid w:val="003E6E94"/>
    <w:rsid w:val="003E72AB"/>
    <w:rsid w:val="003F162B"/>
    <w:rsid w:val="003F4348"/>
    <w:rsid w:val="003F4EBB"/>
    <w:rsid w:val="003F717E"/>
    <w:rsid w:val="003F7A62"/>
    <w:rsid w:val="00404C29"/>
    <w:rsid w:val="00404E19"/>
    <w:rsid w:val="00413955"/>
    <w:rsid w:val="00414E3D"/>
    <w:rsid w:val="004156F4"/>
    <w:rsid w:val="00415C54"/>
    <w:rsid w:val="0042063B"/>
    <w:rsid w:val="00420993"/>
    <w:rsid w:val="00423984"/>
    <w:rsid w:val="00423E29"/>
    <w:rsid w:val="00425EAE"/>
    <w:rsid w:val="00427033"/>
    <w:rsid w:val="00430FB4"/>
    <w:rsid w:val="00431FAD"/>
    <w:rsid w:val="004341C8"/>
    <w:rsid w:val="00437EAB"/>
    <w:rsid w:val="00440225"/>
    <w:rsid w:val="004410E2"/>
    <w:rsid w:val="004422A8"/>
    <w:rsid w:val="0044267A"/>
    <w:rsid w:val="0044391E"/>
    <w:rsid w:val="00444A99"/>
    <w:rsid w:val="00450265"/>
    <w:rsid w:val="00451731"/>
    <w:rsid w:val="00452A4E"/>
    <w:rsid w:val="00453462"/>
    <w:rsid w:val="004536CA"/>
    <w:rsid w:val="00454F7C"/>
    <w:rsid w:val="00455B5D"/>
    <w:rsid w:val="004576BC"/>
    <w:rsid w:val="00460A3E"/>
    <w:rsid w:val="00465062"/>
    <w:rsid w:val="0046594E"/>
    <w:rsid w:val="004671AD"/>
    <w:rsid w:val="0046727B"/>
    <w:rsid w:val="00467B0B"/>
    <w:rsid w:val="00470829"/>
    <w:rsid w:val="004743DD"/>
    <w:rsid w:val="00476D69"/>
    <w:rsid w:val="00481D17"/>
    <w:rsid w:val="0048335B"/>
    <w:rsid w:val="00484467"/>
    <w:rsid w:val="00491367"/>
    <w:rsid w:val="004953DB"/>
    <w:rsid w:val="004979BE"/>
    <w:rsid w:val="004A0950"/>
    <w:rsid w:val="004A2E7B"/>
    <w:rsid w:val="004A3E44"/>
    <w:rsid w:val="004A499A"/>
    <w:rsid w:val="004A5264"/>
    <w:rsid w:val="004A5323"/>
    <w:rsid w:val="004A54B0"/>
    <w:rsid w:val="004A7972"/>
    <w:rsid w:val="004B1448"/>
    <w:rsid w:val="004B4063"/>
    <w:rsid w:val="004B64C4"/>
    <w:rsid w:val="004B6C74"/>
    <w:rsid w:val="004C04AB"/>
    <w:rsid w:val="004C1B10"/>
    <w:rsid w:val="004C434E"/>
    <w:rsid w:val="004C4C9F"/>
    <w:rsid w:val="004C5340"/>
    <w:rsid w:val="004C5589"/>
    <w:rsid w:val="004C686E"/>
    <w:rsid w:val="004D131E"/>
    <w:rsid w:val="004D376D"/>
    <w:rsid w:val="004D3ACC"/>
    <w:rsid w:val="004E0DC0"/>
    <w:rsid w:val="004E1A5D"/>
    <w:rsid w:val="004E3322"/>
    <w:rsid w:val="004E4C05"/>
    <w:rsid w:val="004E5D98"/>
    <w:rsid w:val="004F30B9"/>
    <w:rsid w:val="004F617D"/>
    <w:rsid w:val="004F66C9"/>
    <w:rsid w:val="005028F7"/>
    <w:rsid w:val="00503C65"/>
    <w:rsid w:val="00503FE3"/>
    <w:rsid w:val="005045B1"/>
    <w:rsid w:val="00507F8B"/>
    <w:rsid w:val="0051440A"/>
    <w:rsid w:val="005153E6"/>
    <w:rsid w:val="00515803"/>
    <w:rsid w:val="005169B9"/>
    <w:rsid w:val="00517A34"/>
    <w:rsid w:val="00521AC9"/>
    <w:rsid w:val="00523B95"/>
    <w:rsid w:val="0053299E"/>
    <w:rsid w:val="00534B3D"/>
    <w:rsid w:val="00540811"/>
    <w:rsid w:val="0054396A"/>
    <w:rsid w:val="00547F65"/>
    <w:rsid w:val="00550CAB"/>
    <w:rsid w:val="00552A6A"/>
    <w:rsid w:val="005532A6"/>
    <w:rsid w:val="00556FF6"/>
    <w:rsid w:val="00557C6F"/>
    <w:rsid w:val="00561457"/>
    <w:rsid w:val="005624F2"/>
    <w:rsid w:val="005628E0"/>
    <w:rsid w:val="00563331"/>
    <w:rsid w:val="00563C0A"/>
    <w:rsid w:val="0056419A"/>
    <w:rsid w:val="005701C0"/>
    <w:rsid w:val="00570E83"/>
    <w:rsid w:val="005753C7"/>
    <w:rsid w:val="005757DB"/>
    <w:rsid w:val="00575CCB"/>
    <w:rsid w:val="00575F0B"/>
    <w:rsid w:val="005766F2"/>
    <w:rsid w:val="00581CC4"/>
    <w:rsid w:val="0058427D"/>
    <w:rsid w:val="00585738"/>
    <w:rsid w:val="00586830"/>
    <w:rsid w:val="00590304"/>
    <w:rsid w:val="0059146A"/>
    <w:rsid w:val="00591715"/>
    <w:rsid w:val="005941DB"/>
    <w:rsid w:val="0059465F"/>
    <w:rsid w:val="00594B55"/>
    <w:rsid w:val="005A0424"/>
    <w:rsid w:val="005A0F45"/>
    <w:rsid w:val="005A1BA3"/>
    <w:rsid w:val="005A1D61"/>
    <w:rsid w:val="005A3B3A"/>
    <w:rsid w:val="005A72BC"/>
    <w:rsid w:val="005B0D21"/>
    <w:rsid w:val="005B124D"/>
    <w:rsid w:val="005B30AE"/>
    <w:rsid w:val="005B392E"/>
    <w:rsid w:val="005B3F99"/>
    <w:rsid w:val="005B5B9D"/>
    <w:rsid w:val="005B5FA0"/>
    <w:rsid w:val="005B74AA"/>
    <w:rsid w:val="005C272D"/>
    <w:rsid w:val="005C487B"/>
    <w:rsid w:val="005C5269"/>
    <w:rsid w:val="005C6C37"/>
    <w:rsid w:val="005C73CE"/>
    <w:rsid w:val="005D157C"/>
    <w:rsid w:val="005D4B4B"/>
    <w:rsid w:val="005D4B50"/>
    <w:rsid w:val="005E222B"/>
    <w:rsid w:val="005E23F5"/>
    <w:rsid w:val="005E39C2"/>
    <w:rsid w:val="005E3F13"/>
    <w:rsid w:val="005E5242"/>
    <w:rsid w:val="005E5476"/>
    <w:rsid w:val="005E684D"/>
    <w:rsid w:val="005E6FF6"/>
    <w:rsid w:val="005E795F"/>
    <w:rsid w:val="005F180A"/>
    <w:rsid w:val="005F24AA"/>
    <w:rsid w:val="005F28A4"/>
    <w:rsid w:val="005F3E07"/>
    <w:rsid w:val="005F4399"/>
    <w:rsid w:val="005F4F5F"/>
    <w:rsid w:val="005F598F"/>
    <w:rsid w:val="005F7984"/>
    <w:rsid w:val="00603DAE"/>
    <w:rsid w:val="00604D23"/>
    <w:rsid w:val="00605607"/>
    <w:rsid w:val="00605D12"/>
    <w:rsid w:val="00606E65"/>
    <w:rsid w:val="00607363"/>
    <w:rsid w:val="00612695"/>
    <w:rsid w:val="00613413"/>
    <w:rsid w:val="0061568B"/>
    <w:rsid w:val="00616089"/>
    <w:rsid w:val="006163A2"/>
    <w:rsid w:val="00616B35"/>
    <w:rsid w:val="006245DB"/>
    <w:rsid w:val="00627497"/>
    <w:rsid w:val="00627BEE"/>
    <w:rsid w:val="00630CAD"/>
    <w:rsid w:val="00631B0D"/>
    <w:rsid w:val="00634273"/>
    <w:rsid w:val="006353F2"/>
    <w:rsid w:val="00636071"/>
    <w:rsid w:val="00636DE4"/>
    <w:rsid w:val="00644A9B"/>
    <w:rsid w:val="00652573"/>
    <w:rsid w:val="00652A5A"/>
    <w:rsid w:val="006569A6"/>
    <w:rsid w:val="0066094F"/>
    <w:rsid w:val="00660C14"/>
    <w:rsid w:val="00662112"/>
    <w:rsid w:val="00663138"/>
    <w:rsid w:val="00670D6B"/>
    <w:rsid w:val="0067200E"/>
    <w:rsid w:val="006722BB"/>
    <w:rsid w:val="00674AAA"/>
    <w:rsid w:val="0067669B"/>
    <w:rsid w:val="00676945"/>
    <w:rsid w:val="00676A6C"/>
    <w:rsid w:val="00677A0C"/>
    <w:rsid w:val="00677C36"/>
    <w:rsid w:val="006820B8"/>
    <w:rsid w:val="00687C62"/>
    <w:rsid w:val="00687F87"/>
    <w:rsid w:val="00692933"/>
    <w:rsid w:val="00694F6E"/>
    <w:rsid w:val="006A1476"/>
    <w:rsid w:val="006A23EB"/>
    <w:rsid w:val="006A2DB6"/>
    <w:rsid w:val="006A49A6"/>
    <w:rsid w:val="006A790B"/>
    <w:rsid w:val="006B16B5"/>
    <w:rsid w:val="006B4244"/>
    <w:rsid w:val="006B4563"/>
    <w:rsid w:val="006C0FBD"/>
    <w:rsid w:val="006C4AD8"/>
    <w:rsid w:val="006C656E"/>
    <w:rsid w:val="006D12F8"/>
    <w:rsid w:val="006D2998"/>
    <w:rsid w:val="006D3ED5"/>
    <w:rsid w:val="006D5BA8"/>
    <w:rsid w:val="006D5EAE"/>
    <w:rsid w:val="006E15FE"/>
    <w:rsid w:val="006E4580"/>
    <w:rsid w:val="006E46E5"/>
    <w:rsid w:val="006E6B30"/>
    <w:rsid w:val="006E71F9"/>
    <w:rsid w:val="006E79B8"/>
    <w:rsid w:val="006F2AA8"/>
    <w:rsid w:val="006F3409"/>
    <w:rsid w:val="006F37FC"/>
    <w:rsid w:val="006F40D4"/>
    <w:rsid w:val="006F4B05"/>
    <w:rsid w:val="006F4D1C"/>
    <w:rsid w:val="006F51BE"/>
    <w:rsid w:val="00703359"/>
    <w:rsid w:val="0070340C"/>
    <w:rsid w:val="007041A6"/>
    <w:rsid w:val="0070437B"/>
    <w:rsid w:val="00704406"/>
    <w:rsid w:val="00704DE4"/>
    <w:rsid w:val="0070608F"/>
    <w:rsid w:val="00706437"/>
    <w:rsid w:val="00706DCE"/>
    <w:rsid w:val="007077FB"/>
    <w:rsid w:val="00710B0D"/>
    <w:rsid w:val="00710DDE"/>
    <w:rsid w:val="00712377"/>
    <w:rsid w:val="00712871"/>
    <w:rsid w:val="00712AA1"/>
    <w:rsid w:val="007168E9"/>
    <w:rsid w:val="007176EA"/>
    <w:rsid w:val="0072154E"/>
    <w:rsid w:val="007218B1"/>
    <w:rsid w:val="00724BC2"/>
    <w:rsid w:val="007279CE"/>
    <w:rsid w:val="00727E1B"/>
    <w:rsid w:val="0073192D"/>
    <w:rsid w:val="00731A74"/>
    <w:rsid w:val="00735EA3"/>
    <w:rsid w:val="007363F1"/>
    <w:rsid w:val="007370CE"/>
    <w:rsid w:val="00737BC3"/>
    <w:rsid w:val="007403A8"/>
    <w:rsid w:val="00742728"/>
    <w:rsid w:val="0074273F"/>
    <w:rsid w:val="00743053"/>
    <w:rsid w:val="007430B5"/>
    <w:rsid w:val="00743275"/>
    <w:rsid w:val="007460F9"/>
    <w:rsid w:val="0074659F"/>
    <w:rsid w:val="00747BF1"/>
    <w:rsid w:val="0075162A"/>
    <w:rsid w:val="00751CD8"/>
    <w:rsid w:val="0075290A"/>
    <w:rsid w:val="00753F2D"/>
    <w:rsid w:val="00760064"/>
    <w:rsid w:val="007616C4"/>
    <w:rsid w:val="00762868"/>
    <w:rsid w:val="00762A81"/>
    <w:rsid w:val="00763F85"/>
    <w:rsid w:val="00764911"/>
    <w:rsid w:val="00765075"/>
    <w:rsid w:val="00765547"/>
    <w:rsid w:val="007671D8"/>
    <w:rsid w:val="007740FA"/>
    <w:rsid w:val="007752E2"/>
    <w:rsid w:val="00775D3E"/>
    <w:rsid w:val="00775D6B"/>
    <w:rsid w:val="00780385"/>
    <w:rsid w:val="00780951"/>
    <w:rsid w:val="007823FC"/>
    <w:rsid w:val="0078288D"/>
    <w:rsid w:val="00782BF7"/>
    <w:rsid w:val="00785322"/>
    <w:rsid w:val="0078532B"/>
    <w:rsid w:val="007867B0"/>
    <w:rsid w:val="00787074"/>
    <w:rsid w:val="00790411"/>
    <w:rsid w:val="00790667"/>
    <w:rsid w:val="00790867"/>
    <w:rsid w:val="00791F48"/>
    <w:rsid w:val="007927AA"/>
    <w:rsid w:val="00796039"/>
    <w:rsid w:val="007976F5"/>
    <w:rsid w:val="007A0784"/>
    <w:rsid w:val="007A12DC"/>
    <w:rsid w:val="007A1A37"/>
    <w:rsid w:val="007A1E73"/>
    <w:rsid w:val="007A212E"/>
    <w:rsid w:val="007A23D5"/>
    <w:rsid w:val="007A405A"/>
    <w:rsid w:val="007B1251"/>
    <w:rsid w:val="007C0056"/>
    <w:rsid w:val="007C167B"/>
    <w:rsid w:val="007C1892"/>
    <w:rsid w:val="007C7117"/>
    <w:rsid w:val="007D07CB"/>
    <w:rsid w:val="007D69DD"/>
    <w:rsid w:val="007D767B"/>
    <w:rsid w:val="007E0172"/>
    <w:rsid w:val="007E0415"/>
    <w:rsid w:val="007E050E"/>
    <w:rsid w:val="007E246E"/>
    <w:rsid w:val="007E4BDA"/>
    <w:rsid w:val="007F0E66"/>
    <w:rsid w:val="007F0F9B"/>
    <w:rsid w:val="007F1085"/>
    <w:rsid w:val="007F11AA"/>
    <w:rsid w:val="007F1222"/>
    <w:rsid w:val="007F23DE"/>
    <w:rsid w:val="007F240F"/>
    <w:rsid w:val="007F43CC"/>
    <w:rsid w:val="007F4464"/>
    <w:rsid w:val="007F49DD"/>
    <w:rsid w:val="007F4A7E"/>
    <w:rsid w:val="007F517B"/>
    <w:rsid w:val="007F7F0C"/>
    <w:rsid w:val="007F7F50"/>
    <w:rsid w:val="00803AC0"/>
    <w:rsid w:val="008042CE"/>
    <w:rsid w:val="00812A52"/>
    <w:rsid w:val="00814228"/>
    <w:rsid w:val="008143FA"/>
    <w:rsid w:val="00815549"/>
    <w:rsid w:val="008208FC"/>
    <w:rsid w:val="0082189C"/>
    <w:rsid w:val="00823570"/>
    <w:rsid w:val="00823BDF"/>
    <w:rsid w:val="00825417"/>
    <w:rsid w:val="0082768A"/>
    <w:rsid w:val="00830040"/>
    <w:rsid w:val="00830E3D"/>
    <w:rsid w:val="008318BB"/>
    <w:rsid w:val="00834D9D"/>
    <w:rsid w:val="00835586"/>
    <w:rsid w:val="00841154"/>
    <w:rsid w:val="008417E2"/>
    <w:rsid w:val="00841D12"/>
    <w:rsid w:val="008440AE"/>
    <w:rsid w:val="008442EA"/>
    <w:rsid w:val="0084454D"/>
    <w:rsid w:val="00846041"/>
    <w:rsid w:val="0084661A"/>
    <w:rsid w:val="00847EFF"/>
    <w:rsid w:val="00851C20"/>
    <w:rsid w:val="00852118"/>
    <w:rsid w:val="00852607"/>
    <w:rsid w:val="008557C6"/>
    <w:rsid w:val="00857E19"/>
    <w:rsid w:val="008600FD"/>
    <w:rsid w:val="00864E51"/>
    <w:rsid w:val="00865044"/>
    <w:rsid w:val="008654F4"/>
    <w:rsid w:val="008658C7"/>
    <w:rsid w:val="008659F9"/>
    <w:rsid w:val="00865B3B"/>
    <w:rsid w:val="00867BE0"/>
    <w:rsid w:val="00870902"/>
    <w:rsid w:val="0087134F"/>
    <w:rsid w:val="00875223"/>
    <w:rsid w:val="008764DA"/>
    <w:rsid w:val="00876DC2"/>
    <w:rsid w:val="008819B1"/>
    <w:rsid w:val="008825A4"/>
    <w:rsid w:val="00885DC6"/>
    <w:rsid w:val="00886852"/>
    <w:rsid w:val="00890F2F"/>
    <w:rsid w:val="00892AA4"/>
    <w:rsid w:val="00894445"/>
    <w:rsid w:val="0089581E"/>
    <w:rsid w:val="00895A44"/>
    <w:rsid w:val="008A0880"/>
    <w:rsid w:val="008A3A70"/>
    <w:rsid w:val="008A4CDC"/>
    <w:rsid w:val="008A628C"/>
    <w:rsid w:val="008A642F"/>
    <w:rsid w:val="008A7815"/>
    <w:rsid w:val="008B0FF3"/>
    <w:rsid w:val="008B2CF0"/>
    <w:rsid w:val="008B4F82"/>
    <w:rsid w:val="008B58B3"/>
    <w:rsid w:val="008C1B9E"/>
    <w:rsid w:val="008C2B5E"/>
    <w:rsid w:val="008C2BC1"/>
    <w:rsid w:val="008C364F"/>
    <w:rsid w:val="008D21FA"/>
    <w:rsid w:val="008D2397"/>
    <w:rsid w:val="008D4730"/>
    <w:rsid w:val="008D478F"/>
    <w:rsid w:val="008E207F"/>
    <w:rsid w:val="008E3074"/>
    <w:rsid w:val="008E3A64"/>
    <w:rsid w:val="008E400D"/>
    <w:rsid w:val="008E6BEE"/>
    <w:rsid w:val="008F10BE"/>
    <w:rsid w:val="008F50E9"/>
    <w:rsid w:val="008F51FB"/>
    <w:rsid w:val="008F59FF"/>
    <w:rsid w:val="008F695A"/>
    <w:rsid w:val="008F72D4"/>
    <w:rsid w:val="00901966"/>
    <w:rsid w:val="00902CAD"/>
    <w:rsid w:val="009049C3"/>
    <w:rsid w:val="009063F3"/>
    <w:rsid w:val="00906D3C"/>
    <w:rsid w:val="009079EC"/>
    <w:rsid w:val="00911153"/>
    <w:rsid w:val="009126C4"/>
    <w:rsid w:val="009129DD"/>
    <w:rsid w:val="00914352"/>
    <w:rsid w:val="00914F33"/>
    <w:rsid w:val="00915A3A"/>
    <w:rsid w:val="00915B8B"/>
    <w:rsid w:val="00915E8E"/>
    <w:rsid w:val="00915EE9"/>
    <w:rsid w:val="00916A69"/>
    <w:rsid w:val="00917E99"/>
    <w:rsid w:val="00922469"/>
    <w:rsid w:val="0092495C"/>
    <w:rsid w:val="00924B62"/>
    <w:rsid w:val="00926D55"/>
    <w:rsid w:val="00927E84"/>
    <w:rsid w:val="009300A6"/>
    <w:rsid w:val="00932385"/>
    <w:rsid w:val="00932DC5"/>
    <w:rsid w:val="00932EFD"/>
    <w:rsid w:val="00934A40"/>
    <w:rsid w:val="009375D4"/>
    <w:rsid w:val="00941F50"/>
    <w:rsid w:val="0094426D"/>
    <w:rsid w:val="009454CE"/>
    <w:rsid w:val="00945E76"/>
    <w:rsid w:val="00945F31"/>
    <w:rsid w:val="00947916"/>
    <w:rsid w:val="00950041"/>
    <w:rsid w:val="00955749"/>
    <w:rsid w:val="00955EDB"/>
    <w:rsid w:val="00955F4D"/>
    <w:rsid w:val="009561DE"/>
    <w:rsid w:val="009571E6"/>
    <w:rsid w:val="009575B5"/>
    <w:rsid w:val="00963F8F"/>
    <w:rsid w:val="00966F0E"/>
    <w:rsid w:val="00967D61"/>
    <w:rsid w:val="00974B13"/>
    <w:rsid w:val="00975AE5"/>
    <w:rsid w:val="00976E1E"/>
    <w:rsid w:val="009777B6"/>
    <w:rsid w:val="00980FEC"/>
    <w:rsid w:val="00981CBB"/>
    <w:rsid w:val="0098208A"/>
    <w:rsid w:val="00983066"/>
    <w:rsid w:val="00983312"/>
    <w:rsid w:val="009845DB"/>
    <w:rsid w:val="009847F6"/>
    <w:rsid w:val="00987C14"/>
    <w:rsid w:val="009900C3"/>
    <w:rsid w:val="0099120A"/>
    <w:rsid w:val="00991D90"/>
    <w:rsid w:val="00992C00"/>
    <w:rsid w:val="00992D20"/>
    <w:rsid w:val="0099587F"/>
    <w:rsid w:val="00995A19"/>
    <w:rsid w:val="009A048F"/>
    <w:rsid w:val="009A10ED"/>
    <w:rsid w:val="009A2A43"/>
    <w:rsid w:val="009A4BCB"/>
    <w:rsid w:val="009A5FBF"/>
    <w:rsid w:val="009A6376"/>
    <w:rsid w:val="009B053C"/>
    <w:rsid w:val="009B0BF0"/>
    <w:rsid w:val="009B1E90"/>
    <w:rsid w:val="009B6AC0"/>
    <w:rsid w:val="009B6CE9"/>
    <w:rsid w:val="009C235F"/>
    <w:rsid w:val="009C4A3B"/>
    <w:rsid w:val="009C50C8"/>
    <w:rsid w:val="009C5A0F"/>
    <w:rsid w:val="009D0398"/>
    <w:rsid w:val="009D0CBB"/>
    <w:rsid w:val="009D1AEF"/>
    <w:rsid w:val="009D2D33"/>
    <w:rsid w:val="009D3C87"/>
    <w:rsid w:val="009D525A"/>
    <w:rsid w:val="009D6564"/>
    <w:rsid w:val="009D6D3F"/>
    <w:rsid w:val="009E26C1"/>
    <w:rsid w:val="009E5123"/>
    <w:rsid w:val="009E73DA"/>
    <w:rsid w:val="009E79AE"/>
    <w:rsid w:val="009F115E"/>
    <w:rsid w:val="00A01D26"/>
    <w:rsid w:val="00A031D6"/>
    <w:rsid w:val="00A0409C"/>
    <w:rsid w:val="00A04A62"/>
    <w:rsid w:val="00A05E16"/>
    <w:rsid w:val="00A06388"/>
    <w:rsid w:val="00A07B35"/>
    <w:rsid w:val="00A11255"/>
    <w:rsid w:val="00A124CB"/>
    <w:rsid w:val="00A1544C"/>
    <w:rsid w:val="00A166A3"/>
    <w:rsid w:val="00A1758A"/>
    <w:rsid w:val="00A175DD"/>
    <w:rsid w:val="00A22F9B"/>
    <w:rsid w:val="00A24403"/>
    <w:rsid w:val="00A26AF2"/>
    <w:rsid w:val="00A274BB"/>
    <w:rsid w:val="00A30A78"/>
    <w:rsid w:val="00A357DA"/>
    <w:rsid w:val="00A40FB6"/>
    <w:rsid w:val="00A4489C"/>
    <w:rsid w:val="00A5069E"/>
    <w:rsid w:val="00A51723"/>
    <w:rsid w:val="00A529AB"/>
    <w:rsid w:val="00A52E23"/>
    <w:rsid w:val="00A53A22"/>
    <w:rsid w:val="00A53D06"/>
    <w:rsid w:val="00A53FAF"/>
    <w:rsid w:val="00A63B09"/>
    <w:rsid w:val="00A64DEA"/>
    <w:rsid w:val="00A66BFE"/>
    <w:rsid w:val="00A71BC9"/>
    <w:rsid w:val="00A732E1"/>
    <w:rsid w:val="00A734FD"/>
    <w:rsid w:val="00A76084"/>
    <w:rsid w:val="00A777A1"/>
    <w:rsid w:val="00A81774"/>
    <w:rsid w:val="00A87319"/>
    <w:rsid w:val="00A87D92"/>
    <w:rsid w:val="00A90D0C"/>
    <w:rsid w:val="00A922EC"/>
    <w:rsid w:val="00A9471A"/>
    <w:rsid w:val="00A9593D"/>
    <w:rsid w:val="00A963B5"/>
    <w:rsid w:val="00A96C0D"/>
    <w:rsid w:val="00A979A5"/>
    <w:rsid w:val="00A97D23"/>
    <w:rsid w:val="00AA0CE3"/>
    <w:rsid w:val="00AA0F58"/>
    <w:rsid w:val="00AA1214"/>
    <w:rsid w:val="00AA1241"/>
    <w:rsid w:val="00AA49B1"/>
    <w:rsid w:val="00AA5B61"/>
    <w:rsid w:val="00AA7B80"/>
    <w:rsid w:val="00AB123B"/>
    <w:rsid w:val="00AB22DF"/>
    <w:rsid w:val="00AB347A"/>
    <w:rsid w:val="00AB4C03"/>
    <w:rsid w:val="00AB747E"/>
    <w:rsid w:val="00AB7683"/>
    <w:rsid w:val="00AB795A"/>
    <w:rsid w:val="00AB7E19"/>
    <w:rsid w:val="00AC0CD4"/>
    <w:rsid w:val="00AC1A9C"/>
    <w:rsid w:val="00AC3CF1"/>
    <w:rsid w:val="00AD51DD"/>
    <w:rsid w:val="00AD60BE"/>
    <w:rsid w:val="00AE0C78"/>
    <w:rsid w:val="00AE1944"/>
    <w:rsid w:val="00AE31C9"/>
    <w:rsid w:val="00AE55AB"/>
    <w:rsid w:val="00AF26BA"/>
    <w:rsid w:val="00AF2930"/>
    <w:rsid w:val="00AF2933"/>
    <w:rsid w:val="00AF3673"/>
    <w:rsid w:val="00AF4090"/>
    <w:rsid w:val="00AF4331"/>
    <w:rsid w:val="00AF6F75"/>
    <w:rsid w:val="00AF70BF"/>
    <w:rsid w:val="00AF75EF"/>
    <w:rsid w:val="00AF7940"/>
    <w:rsid w:val="00B02158"/>
    <w:rsid w:val="00B03A1B"/>
    <w:rsid w:val="00B0501D"/>
    <w:rsid w:val="00B05C9D"/>
    <w:rsid w:val="00B05E21"/>
    <w:rsid w:val="00B06607"/>
    <w:rsid w:val="00B114FB"/>
    <w:rsid w:val="00B1234C"/>
    <w:rsid w:val="00B1431F"/>
    <w:rsid w:val="00B14C68"/>
    <w:rsid w:val="00B16C7C"/>
    <w:rsid w:val="00B22A7F"/>
    <w:rsid w:val="00B26336"/>
    <w:rsid w:val="00B26E08"/>
    <w:rsid w:val="00B31087"/>
    <w:rsid w:val="00B319A6"/>
    <w:rsid w:val="00B33EA5"/>
    <w:rsid w:val="00B407FD"/>
    <w:rsid w:val="00B41112"/>
    <w:rsid w:val="00B41A00"/>
    <w:rsid w:val="00B41B89"/>
    <w:rsid w:val="00B42617"/>
    <w:rsid w:val="00B430FB"/>
    <w:rsid w:val="00B4454C"/>
    <w:rsid w:val="00B4678C"/>
    <w:rsid w:val="00B51662"/>
    <w:rsid w:val="00B51749"/>
    <w:rsid w:val="00B524F2"/>
    <w:rsid w:val="00B54959"/>
    <w:rsid w:val="00B579D5"/>
    <w:rsid w:val="00B61BCF"/>
    <w:rsid w:val="00B62E2A"/>
    <w:rsid w:val="00B653AA"/>
    <w:rsid w:val="00B65F53"/>
    <w:rsid w:val="00B6748C"/>
    <w:rsid w:val="00B701FC"/>
    <w:rsid w:val="00B71033"/>
    <w:rsid w:val="00B75891"/>
    <w:rsid w:val="00B77FDA"/>
    <w:rsid w:val="00B84432"/>
    <w:rsid w:val="00B866C7"/>
    <w:rsid w:val="00B86BE6"/>
    <w:rsid w:val="00B92BA2"/>
    <w:rsid w:val="00B93E80"/>
    <w:rsid w:val="00BA0D22"/>
    <w:rsid w:val="00BA0DF8"/>
    <w:rsid w:val="00BA161A"/>
    <w:rsid w:val="00BA30D5"/>
    <w:rsid w:val="00BA5E34"/>
    <w:rsid w:val="00BA5E78"/>
    <w:rsid w:val="00BA7AAF"/>
    <w:rsid w:val="00BA7C0B"/>
    <w:rsid w:val="00BB04F2"/>
    <w:rsid w:val="00BB137B"/>
    <w:rsid w:val="00BB2FF2"/>
    <w:rsid w:val="00BB3D55"/>
    <w:rsid w:val="00BB509A"/>
    <w:rsid w:val="00BB74DE"/>
    <w:rsid w:val="00BC4EFF"/>
    <w:rsid w:val="00BD103D"/>
    <w:rsid w:val="00BD21D2"/>
    <w:rsid w:val="00BD3053"/>
    <w:rsid w:val="00BD60C4"/>
    <w:rsid w:val="00BD7D64"/>
    <w:rsid w:val="00BE0D12"/>
    <w:rsid w:val="00BE37FF"/>
    <w:rsid w:val="00BF0140"/>
    <w:rsid w:val="00BF737E"/>
    <w:rsid w:val="00BF7B60"/>
    <w:rsid w:val="00C01BB1"/>
    <w:rsid w:val="00C02BBE"/>
    <w:rsid w:val="00C02F3A"/>
    <w:rsid w:val="00C04345"/>
    <w:rsid w:val="00C06574"/>
    <w:rsid w:val="00C1188E"/>
    <w:rsid w:val="00C11B11"/>
    <w:rsid w:val="00C13430"/>
    <w:rsid w:val="00C14415"/>
    <w:rsid w:val="00C145F3"/>
    <w:rsid w:val="00C15374"/>
    <w:rsid w:val="00C15C61"/>
    <w:rsid w:val="00C16FD9"/>
    <w:rsid w:val="00C17DDB"/>
    <w:rsid w:val="00C17EC2"/>
    <w:rsid w:val="00C2040E"/>
    <w:rsid w:val="00C20A40"/>
    <w:rsid w:val="00C20DF6"/>
    <w:rsid w:val="00C25D93"/>
    <w:rsid w:val="00C261B0"/>
    <w:rsid w:val="00C3122E"/>
    <w:rsid w:val="00C31E22"/>
    <w:rsid w:val="00C32E22"/>
    <w:rsid w:val="00C34F68"/>
    <w:rsid w:val="00C3513D"/>
    <w:rsid w:val="00C35171"/>
    <w:rsid w:val="00C367E5"/>
    <w:rsid w:val="00C36E2A"/>
    <w:rsid w:val="00C40B79"/>
    <w:rsid w:val="00C4176C"/>
    <w:rsid w:val="00C4260A"/>
    <w:rsid w:val="00C450F8"/>
    <w:rsid w:val="00C527AF"/>
    <w:rsid w:val="00C53888"/>
    <w:rsid w:val="00C547AD"/>
    <w:rsid w:val="00C55D86"/>
    <w:rsid w:val="00C57089"/>
    <w:rsid w:val="00C61391"/>
    <w:rsid w:val="00C6433E"/>
    <w:rsid w:val="00C6520C"/>
    <w:rsid w:val="00C75AFC"/>
    <w:rsid w:val="00C77124"/>
    <w:rsid w:val="00C77663"/>
    <w:rsid w:val="00C8046F"/>
    <w:rsid w:val="00C82523"/>
    <w:rsid w:val="00C84F19"/>
    <w:rsid w:val="00C90C4C"/>
    <w:rsid w:val="00C91FA2"/>
    <w:rsid w:val="00C930D9"/>
    <w:rsid w:val="00C961C1"/>
    <w:rsid w:val="00C9669A"/>
    <w:rsid w:val="00CA1B79"/>
    <w:rsid w:val="00CA3C5C"/>
    <w:rsid w:val="00CA5F69"/>
    <w:rsid w:val="00CB1F45"/>
    <w:rsid w:val="00CB2483"/>
    <w:rsid w:val="00CB6F22"/>
    <w:rsid w:val="00CB77E6"/>
    <w:rsid w:val="00CB7D88"/>
    <w:rsid w:val="00CC0561"/>
    <w:rsid w:val="00CC13D3"/>
    <w:rsid w:val="00CC275D"/>
    <w:rsid w:val="00CC3D73"/>
    <w:rsid w:val="00CC3ED0"/>
    <w:rsid w:val="00CC5A29"/>
    <w:rsid w:val="00CC6813"/>
    <w:rsid w:val="00CC6AD2"/>
    <w:rsid w:val="00CC706E"/>
    <w:rsid w:val="00CD5A39"/>
    <w:rsid w:val="00CD60AB"/>
    <w:rsid w:val="00CD77EB"/>
    <w:rsid w:val="00CE0933"/>
    <w:rsid w:val="00CE21F6"/>
    <w:rsid w:val="00CE306F"/>
    <w:rsid w:val="00CE4FFE"/>
    <w:rsid w:val="00CF1CB3"/>
    <w:rsid w:val="00CF4CDD"/>
    <w:rsid w:val="00CF519F"/>
    <w:rsid w:val="00D01096"/>
    <w:rsid w:val="00D01C94"/>
    <w:rsid w:val="00D02FD5"/>
    <w:rsid w:val="00D03939"/>
    <w:rsid w:val="00D046AA"/>
    <w:rsid w:val="00D04BAF"/>
    <w:rsid w:val="00D067BC"/>
    <w:rsid w:val="00D06EB6"/>
    <w:rsid w:val="00D133E0"/>
    <w:rsid w:val="00D14F2A"/>
    <w:rsid w:val="00D17150"/>
    <w:rsid w:val="00D201A9"/>
    <w:rsid w:val="00D20904"/>
    <w:rsid w:val="00D213C6"/>
    <w:rsid w:val="00D21F77"/>
    <w:rsid w:val="00D234A4"/>
    <w:rsid w:val="00D253AB"/>
    <w:rsid w:val="00D25EFF"/>
    <w:rsid w:val="00D265FD"/>
    <w:rsid w:val="00D30225"/>
    <w:rsid w:val="00D327BB"/>
    <w:rsid w:val="00D346CF"/>
    <w:rsid w:val="00D363A7"/>
    <w:rsid w:val="00D37208"/>
    <w:rsid w:val="00D414A2"/>
    <w:rsid w:val="00D41BBE"/>
    <w:rsid w:val="00D42951"/>
    <w:rsid w:val="00D43139"/>
    <w:rsid w:val="00D45746"/>
    <w:rsid w:val="00D547BD"/>
    <w:rsid w:val="00D554FB"/>
    <w:rsid w:val="00D5577B"/>
    <w:rsid w:val="00D56E93"/>
    <w:rsid w:val="00D57D63"/>
    <w:rsid w:val="00D62335"/>
    <w:rsid w:val="00D636CA"/>
    <w:rsid w:val="00D643DB"/>
    <w:rsid w:val="00D64EB1"/>
    <w:rsid w:val="00D66071"/>
    <w:rsid w:val="00D713F3"/>
    <w:rsid w:val="00D735B5"/>
    <w:rsid w:val="00D739B6"/>
    <w:rsid w:val="00D73E0D"/>
    <w:rsid w:val="00D76B75"/>
    <w:rsid w:val="00D77514"/>
    <w:rsid w:val="00D80467"/>
    <w:rsid w:val="00D82C4A"/>
    <w:rsid w:val="00D846D8"/>
    <w:rsid w:val="00D85874"/>
    <w:rsid w:val="00D86BDD"/>
    <w:rsid w:val="00D87190"/>
    <w:rsid w:val="00D872E6"/>
    <w:rsid w:val="00D90723"/>
    <w:rsid w:val="00D9120B"/>
    <w:rsid w:val="00D91309"/>
    <w:rsid w:val="00D92BEF"/>
    <w:rsid w:val="00D92F64"/>
    <w:rsid w:val="00D93448"/>
    <w:rsid w:val="00D959FE"/>
    <w:rsid w:val="00DA138C"/>
    <w:rsid w:val="00DA40AF"/>
    <w:rsid w:val="00DA6095"/>
    <w:rsid w:val="00DA6348"/>
    <w:rsid w:val="00DB058E"/>
    <w:rsid w:val="00DB0A42"/>
    <w:rsid w:val="00DB5998"/>
    <w:rsid w:val="00DB5DE3"/>
    <w:rsid w:val="00DC4BFD"/>
    <w:rsid w:val="00DC542B"/>
    <w:rsid w:val="00DC5DA5"/>
    <w:rsid w:val="00DC6934"/>
    <w:rsid w:val="00DD0E6E"/>
    <w:rsid w:val="00DD49E4"/>
    <w:rsid w:val="00DD6206"/>
    <w:rsid w:val="00DE1D71"/>
    <w:rsid w:val="00DE2852"/>
    <w:rsid w:val="00DE3260"/>
    <w:rsid w:val="00DE4378"/>
    <w:rsid w:val="00DE43C6"/>
    <w:rsid w:val="00DE445D"/>
    <w:rsid w:val="00DE4DA6"/>
    <w:rsid w:val="00DF05E5"/>
    <w:rsid w:val="00DF3445"/>
    <w:rsid w:val="00DF4666"/>
    <w:rsid w:val="00DF57A8"/>
    <w:rsid w:val="00DF5C4E"/>
    <w:rsid w:val="00DF7612"/>
    <w:rsid w:val="00E02FB7"/>
    <w:rsid w:val="00E0336B"/>
    <w:rsid w:val="00E04676"/>
    <w:rsid w:val="00E10EB7"/>
    <w:rsid w:val="00E14B4A"/>
    <w:rsid w:val="00E15270"/>
    <w:rsid w:val="00E157F0"/>
    <w:rsid w:val="00E1679A"/>
    <w:rsid w:val="00E2027F"/>
    <w:rsid w:val="00E202F0"/>
    <w:rsid w:val="00E229FE"/>
    <w:rsid w:val="00E234B9"/>
    <w:rsid w:val="00E23B09"/>
    <w:rsid w:val="00E314F3"/>
    <w:rsid w:val="00E317B6"/>
    <w:rsid w:val="00E31EA9"/>
    <w:rsid w:val="00E36D5A"/>
    <w:rsid w:val="00E379AD"/>
    <w:rsid w:val="00E37BB1"/>
    <w:rsid w:val="00E42229"/>
    <w:rsid w:val="00E438EA"/>
    <w:rsid w:val="00E43B8D"/>
    <w:rsid w:val="00E4402E"/>
    <w:rsid w:val="00E443D8"/>
    <w:rsid w:val="00E54A42"/>
    <w:rsid w:val="00E556C4"/>
    <w:rsid w:val="00E55CD1"/>
    <w:rsid w:val="00E56895"/>
    <w:rsid w:val="00E56A12"/>
    <w:rsid w:val="00E60673"/>
    <w:rsid w:val="00E60C10"/>
    <w:rsid w:val="00E61123"/>
    <w:rsid w:val="00E62865"/>
    <w:rsid w:val="00E62E5B"/>
    <w:rsid w:val="00E71C4A"/>
    <w:rsid w:val="00E74760"/>
    <w:rsid w:val="00E74A2A"/>
    <w:rsid w:val="00E752F4"/>
    <w:rsid w:val="00E75A13"/>
    <w:rsid w:val="00E76069"/>
    <w:rsid w:val="00E76FD4"/>
    <w:rsid w:val="00E77D94"/>
    <w:rsid w:val="00E8079E"/>
    <w:rsid w:val="00E8120F"/>
    <w:rsid w:val="00E81C85"/>
    <w:rsid w:val="00E82ACF"/>
    <w:rsid w:val="00E83221"/>
    <w:rsid w:val="00E8757D"/>
    <w:rsid w:val="00E90EA0"/>
    <w:rsid w:val="00E93BB6"/>
    <w:rsid w:val="00E943D5"/>
    <w:rsid w:val="00E96A50"/>
    <w:rsid w:val="00E975A4"/>
    <w:rsid w:val="00EA1D8A"/>
    <w:rsid w:val="00EA1DD0"/>
    <w:rsid w:val="00EA322E"/>
    <w:rsid w:val="00EA3FBC"/>
    <w:rsid w:val="00EA559D"/>
    <w:rsid w:val="00EA5C34"/>
    <w:rsid w:val="00EA6CAC"/>
    <w:rsid w:val="00EA79D0"/>
    <w:rsid w:val="00EB1123"/>
    <w:rsid w:val="00EB489A"/>
    <w:rsid w:val="00EB6AFB"/>
    <w:rsid w:val="00EB715E"/>
    <w:rsid w:val="00EB7910"/>
    <w:rsid w:val="00EC099F"/>
    <w:rsid w:val="00EC1083"/>
    <w:rsid w:val="00EC2F30"/>
    <w:rsid w:val="00EC2F56"/>
    <w:rsid w:val="00EC350C"/>
    <w:rsid w:val="00EC636A"/>
    <w:rsid w:val="00EC67B2"/>
    <w:rsid w:val="00ED0C7F"/>
    <w:rsid w:val="00ED1686"/>
    <w:rsid w:val="00ED20F7"/>
    <w:rsid w:val="00ED3BBC"/>
    <w:rsid w:val="00ED56E7"/>
    <w:rsid w:val="00ED5A61"/>
    <w:rsid w:val="00ED6CCF"/>
    <w:rsid w:val="00ED7EB8"/>
    <w:rsid w:val="00EE07F9"/>
    <w:rsid w:val="00EE1060"/>
    <w:rsid w:val="00EE312C"/>
    <w:rsid w:val="00EE3301"/>
    <w:rsid w:val="00EE4CDB"/>
    <w:rsid w:val="00EE54FE"/>
    <w:rsid w:val="00EE664F"/>
    <w:rsid w:val="00EF0D12"/>
    <w:rsid w:val="00EF4FDA"/>
    <w:rsid w:val="00EF5E8F"/>
    <w:rsid w:val="00EF6220"/>
    <w:rsid w:val="00EF6EB6"/>
    <w:rsid w:val="00F00106"/>
    <w:rsid w:val="00F009C5"/>
    <w:rsid w:val="00F01CEC"/>
    <w:rsid w:val="00F01F40"/>
    <w:rsid w:val="00F03C33"/>
    <w:rsid w:val="00F03F25"/>
    <w:rsid w:val="00F048E2"/>
    <w:rsid w:val="00F05BAC"/>
    <w:rsid w:val="00F0789E"/>
    <w:rsid w:val="00F1026C"/>
    <w:rsid w:val="00F10CCC"/>
    <w:rsid w:val="00F13B64"/>
    <w:rsid w:val="00F13DE5"/>
    <w:rsid w:val="00F14E37"/>
    <w:rsid w:val="00F154C1"/>
    <w:rsid w:val="00F159EF"/>
    <w:rsid w:val="00F1610A"/>
    <w:rsid w:val="00F16212"/>
    <w:rsid w:val="00F2026D"/>
    <w:rsid w:val="00F20A9E"/>
    <w:rsid w:val="00F22337"/>
    <w:rsid w:val="00F2644F"/>
    <w:rsid w:val="00F26544"/>
    <w:rsid w:val="00F27185"/>
    <w:rsid w:val="00F273A5"/>
    <w:rsid w:val="00F306CF"/>
    <w:rsid w:val="00F32BD4"/>
    <w:rsid w:val="00F35E2A"/>
    <w:rsid w:val="00F40C6C"/>
    <w:rsid w:val="00F40EC0"/>
    <w:rsid w:val="00F4197A"/>
    <w:rsid w:val="00F41F86"/>
    <w:rsid w:val="00F43E21"/>
    <w:rsid w:val="00F44327"/>
    <w:rsid w:val="00F45BCC"/>
    <w:rsid w:val="00F45F3B"/>
    <w:rsid w:val="00F5002D"/>
    <w:rsid w:val="00F527F0"/>
    <w:rsid w:val="00F53E7C"/>
    <w:rsid w:val="00F564D8"/>
    <w:rsid w:val="00F57249"/>
    <w:rsid w:val="00F5767D"/>
    <w:rsid w:val="00F60146"/>
    <w:rsid w:val="00F601D6"/>
    <w:rsid w:val="00F602B6"/>
    <w:rsid w:val="00F653EB"/>
    <w:rsid w:val="00F71292"/>
    <w:rsid w:val="00F7275D"/>
    <w:rsid w:val="00F73DB5"/>
    <w:rsid w:val="00F742A0"/>
    <w:rsid w:val="00F80D8C"/>
    <w:rsid w:val="00F811BB"/>
    <w:rsid w:val="00F85198"/>
    <w:rsid w:val="00F859EE"/>
    <w:rsid w:val="00F87668"/>
    <w:rsid w:val="00FA2D48"/>
    <w:rsid w:val="00FA3125"/>
    <w:rsid w:val="00FA51C9"/>
    <w:rsid w:val="00FB05A4"/>
    <w:rsid w:val="00FB2A10"/>
    <w:rsid w:val="00FB2DC0"/>
    <w:rsid w:val="00FB2FA4"/>
    <w:rsid w:val="00FB519C"/>
    <w:rsid w:val="00FB5EAB"/>
    <w:rsid w:val="00FB6A9B"/>
    <w:rsid w:val="00FC1577"/>
    <w:rsid w:val="00FC3066"/>
    <w:rsid w:val="00FC5D52"/>
    <w:rsid w:val="00FC7727"/>
    <w:rsid w:val="00FD0F65"/>
    <w:rsid w:val="00FD4C7B"/>
    <w:rsid w:val="00FD7F42"/>
    <w:rsid w:val="00FE166A"/>
    <w:rsid w:val="00FE279B"/>
    <w:rsid w:val="00FE31A4"/>
    <w:rsid w:val="00FE5FA2"/>
    <w:rsid w:val="00FE6268"/>
    <w:rsid w:val="00FF08AB"/>
    <w:rsid w:val="00FF16C9"/>
    <w:rsid w:val="00FF6389"/>
    <w:rsid w:val="00FF71C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F773C"/>
  <w15:docId w15:val="{D4AA341C-935B-48C8-B275-CE522F42F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63A2"/>
    <w:pPr>
      <w:spacing w:after="0" w:line="240" w:lineRule="auto"/>
      <w:jc w:val="left"/>
    </w:pPr>
    <w:rPr>
      <w:rFonts w:ascii="Times New Roman" w:eastAsia="MS Mincho" w:hAnsi="Times New Roman" w:cs="Times New Roman"/>
      <w:kern w:val="0"/>
      <w:sz w:val="24"/>
      <w:szCs w:val="24"/>
      <w:lang w:eastAsia="ja-JP"/>
    </w:rPr>
  </w:style>
  <w:style w:type="paragraph" w:styleId="1">
    <w:name w:val="heading 1"/>
    <w:basedOn w:val="a"/>
    <w:link w:val="1Char"/>
    <w:uiPriority w:val="9"/>
    <w:qFormat/>
    <w:rsid w:val="00F13B64"/>
    <w:pPr>
      <w:spacing w:before="100" w:beforeAutospacing="1" w:after="100" w:afterAutospacing="1"/>
      <w:outlineLvl w:val="0"/>
    </w:pPr>
    <w:rPr>
      <w:rFonts w:ascii="굴림" w:eastAsia="굴림" w:hAnsi="굴림" w:cs="굴림"/>
      <w:b/>
      <w:bCs/>
      <w:kern w:val="36"/>
      <w:sz w:val="48"/>
      <w:szCs w:val="48"/>
      <w:lang w:eastAsia="ko-KR"/>
    </w:rPr>
  </w:style>
  <w:style w:type="paragraph" w:styleId="2">
    <w:name w:val="heading 2"/>
    <w:basedOn w:val="a"/>
    <w:next w:val="a"/>
    <w:link w:val="2Char"/>
    <w:uiPriority w:val="9"/>
    <w:semiHidden/>
    <w:unhideWhenUsed/>
    <w:qFormat/>
    <w:rsid w:val="00DE4DA6"/>
    <w:pPr>
      <w:keepNext/>
      <w:outlineLvl w:val="1"/>
    </w:pPr>
    <w:rPr>
      <w:rFonts w:asciiTheme="majorHAnsi" w:eastAsiaTheme="majorEastAsia" w:hAnsiTheme="majorHAnsi" w:cstheme="majorBidi"/>
    </w:rPr>
  </w:style>
  <w:style w:type="paragraph" w:styleId="3">
    <w:name w:val="heading 3"/>
    <w:basedOn w:val="a"/>
    <w:next w:val="a"/>
    <w:link w:val="3Char"/>
    <w:uiPriority w:val="9"/>
    <w:unhideWhenUsed/>
    <w:qFormat/>
    <w:rsid w:val="000E0717"/>
    <w:pPr>
      <w:keepNext/>
      <w:ind w:leftChars="300" w:left="300" w:hangingChars="200" w:hanging="2000"/>
      <w:outlineLvl w:val="2"/>
    </w:pPr>
    <w:rPr>
      <w:rFonts w:asciiTheme="majorHAnsi" w:eastAsiaTheme="majorEastAsia" w:hAnsiTheme="majorHAnsi" w:cstheme="majorBidi"/>
    </w:rPr>
  </w:style>
  <w:style w:type="paragraph" w:styleId="4">
    <w:name w:val="heading 4"/>
    <w:basedOn w:val="a"/>
    <w:next w:val="a"/>
    <w:link w:val="4Char"/>
    <w:uiPriority w:val="9"/>
    <w:semiHidden/>
    <w:unhideWhenUsed/>
    <w:qFormat/>
    <w:rsid w:val="00AC0CD4"/>
    <w:pPr>
      <w:keepNext/>
      <w:ind w:leftChars="400" w:left="400" w:hangingChars="200" w:hanging="2000"/>
      <w:outlineLvl w:val="3"/>
    </w:pPr>
    <w:rPr>
      <w:b/>
      <w:bCs/>
    </w:rPr>
  </w:style>
  <w:style w:type="paragraph" w:styleId="5">
    <w:name w:val="heading 5"/>
    <w:basedOn w:val="a"/>
    <w:next w:val="a"/>
    <w:link w:val="5Char"/>
    <w:uiPriority w:val="9"/>
    <w:semiHidden/>
    <w:unhideWhenUsed/>
    <w:qFormat/>
    <w:rsid w:val="002A07CF"/>
    <w:pPr>
      <w:keepNext/>
      <w:ind w:leftChars="500" w:left="500" w:hangingChars="200" w:hanging="2000"/>
      <w:outlineLvl w:val="4"/>
    </w:pPr>
    <w:rPr>
      <w:rFonts w:asciiTheme="majorHAnsi" w:eastAsiaTheme="majorEastAsia" w:hAnsiTheme="majorHAnsi" w:cstheme="majorBidi"/>
    </w:rPr>
  </w:style>
  <w:style w:type="paragraph" w:styleId="6">
    <w:name w:val="heading 6"/>
    <w:basedOn w:val="a"/>
    <w:next w:val="a"/>
    <w:link w:val="6Char"/>
    <w:uiPriority w:val="9"/>
    <w:semiHidden/>
    <w:unhideWhenUsed/>
    <w:qFormat/>
    <w:rsid w:val="002A07CF"/>
    <w:pPr>
      <w:keepNext/>
      <w:ind w:leftChars="600" w:left="600" w:hangingChars="200" w:hanging="20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메모 텍스트 Char"/>
    <w:basedOn w:val="a0"/>
    <w:rPr>
      <w:rFonts w:ascii="Tahoma" w:eastAsia="MS Mincho" w:hAnsi="Tahoma" w:cs="Tahoma"/>
      <w:kern w:val="0"/>
      <w:sz w:val="16"/>
      <w:szCs w:val="20"/>
      <w:lang w:eastAsia="ja-JP"/>
    </w:rPr>
  </w:style>
  <w:style w:type="paragraph" w:styleId="a3">
    <w:name w:val="annotation text"/>
    <w:basedOn w:val="a"/>
    <w:unhideWhenUsed/>
    <w:rPr>
      <w:rFonts w:ascii="Tahoma" w:hAnsi="Tahoma" w:cs="Tahoma"/>
      <w:sz w:val="16"/>
      <w:szCs w:val="20"/>
    </w:rPr>
  </w:style>
  <w:style w:type="paragraph" w:styleId="a4">
    <w:name w:val="Normal (Web)"/>
    <w:basedOn w:val="a"/>
    <w:uiPriority w:val="99"/>
    <w:pPr>
      <w:spacing w:before="100" w:beforeAutospacing="1" w:after="100" w:afterAutospacing="1"/>
    </w:pPr>
    <w:rPr>
      <w:rFonts w:eastAsia="SimSun"/>
      <w:lang w:eastAsia="zh-CN"/>
    </w:rPr>
  </w:style>
  <w:style w:type="character" w:customStyle="1" w:styleId="Char0">
    <w:name w:val="풍선 도움말 텍스트 Char"/>
    <w:basedOn w:val="a0"/>
    <w:semiHidden/>
    <w:rPr>
      <w:rFonts w:ascii="Tahoma" w:eastAsia="MS Mincho" w:hAnsi="Tahoma" w:cs="Tahoma"/>
      <w:kern w:val="0"/>
      <w:sz w:val="16"/>
      <w:szCs w:val="16"/>
      <w:lang w:eastAsia="ja-JP"/>
    </w:rPr>
  </w:style>
  <w:style w:type="character" w:styleId="a5">
    <w:name w:val="line number"/>
    <w:basedOn w:val="a0"/>
    <w:semiHidden/>
    <w:unhideWhenUsed/>
  </w:style>
  <w:style w:type="character" w:styleId="a6">
    <w:name w:val="Hyperlink"/>
    <w:uiPriority w:val="99"/>
    <w:rPr>
      <w:color w:val="0000FF"/>
      <w:u w:val="single"/>
    </w:rPr>
  </w:style>
  <w:style w:type="paragraph" w:styleId="a7">
    <w:name w:val="Balloon Text"/>
    <w:basedOn w:val="a"/>
    <w:semiHidden/>
    <w:rPr>
      <w:rFonts w:ascii="Tahoma" w:hAnsi="Tahoma" w:cs="Tahoma"/>
      <w:sz w:val="16"/>
      <w:szCs w:val="16"/>
    </w:rPr>
  </w:style>
  <w:style w:type="table" w:styleId="a8">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a">
    <w:name w:val="Subtle Emphasis"/>
    <w:qFormat/>
    <w:rPr>
      <w:i/>
      <w:iCs/>
      <w:color w:val="404040"/>
    </w:rPr>
  </w:style>
  <w:style w:type="character" w:styleId="ab">
    <w:name w:val="Emphasis"/>
    <w:basedOn w:val="a0"/>
    <w:uiPriority w:val="20"/>
    <w:qFormat/>
    <w:rPr>
      <w:i/>
      <w:iCs/>
    </w:rPr>
  </w:style>
  <w:style w:type="paragraph" w:styleId="ac">
    <w:name w:val="List Paragraph"/>
    <w:basedOn w:val="a"/>
    <w:uiPriority w:val="34"/>
    <w:qFormat/>
    <w:pPr>
      <w:ind w:leftChars="400" w:left="800"/>
    </w:pPr>
  </w:style>
  <w:style w:type="character" w:customStyle="1" w:styleId="Char1">
    <w:name w:val="머리글 Char"/>
    <w:rPr>
      <w:rFonts w:ascii="Times New Roman" w:eastAsia="MS Mincho" w:hAnsi="Times New Roman" w:cs="Times New Roman"/>
      <w:kern w:val="0"/>
      <w:sz w:val="24"/>
      <w:szCs w:val="24"/>
      <w:lang w:eastAsia="ja-JP"/>
    </w:rPr>
  </w:style>
  <w:style w:type="character" w:customStyle="1" w:styleId="Char2">
    <w:name w:val="메모 주제 Char"/>
    <w:basedOn w:val="Char"/>
    <w:semiHidden/>
    <w:rPr>
      <w:rFonts w:ascii="Tahoma" w:eastAsia="MS Mincho" w:hAnsi="Tahoma" w:cs="Tahoma"/>
      <w:b/>
      <w:bCs/>
      <w:kern w:val="0"/>
      <w:sz w:val="16"/>
      <w:szCs w:val="20"/>
      <w:lang w:eastAsia="ja-JP"/>
    </w:rPr>
  </w:style>
  <w:style w:type="character" w:styleId="ad">
    <w:name w:val="annotation reference"/>
    <w:basedOn w:val="a0"/>
    <w:rPr>
      <w:rFonts w:ascii="Tahoma" w:hAnsi="Tahoma" w:cs="Tahoma"/>
      <w:b w:val="0"/>
      <w:i w:val="0"/>
      <w:caps w:val="0"/>
      <w:strike w:val="0"/>
      <w:sz w:val="16"/>
      <w:szCs w:val="16"/>
      <w:u w:val="none"/>
    </w:rPr>
  </w:style>
  <w:style w:type="paragraph" w:styleId="ae">
    <w:name w:val="annotation subject"/>
    <w:basedOn w:val="a3"/>
    <w:next w:val="a"/>
    <w:semiHidden/>
    <w:unhideWhenUsed/>
    <w:rPr>
      <w:b/>
      <w:bCs/>
    </w:rPr>
  </w:style>
  <w:style w:type="character" w:customStyle="1" w:styleId="HTMLChar">
    <w:name w:val="미리 서식이 지정된 HTML Char"/>
    <w:basedOn w:val="a0"/>
    <w:uiPriority w:val="99"/>
    <w:rPr>
      <w:rFonts w:ascii="Courier New" w:eastAsia="Times New Roman" w:hAnsi="Courier New" w:cs="Courier New"/>
      <w:kern w:val="0"/>
      <w:szCs w:val="20"/>
      <w:lang w:eastAsia="en-US"/>
    </w:rPr>
  </w:style>
  <w:style w:type="paragraph" w:styleId="af">
    <w:name w:val="header"/>
    <w:basedOn w:val="a"/>
    <w:pPr>
      <w:tabs>
        <w:tab w:val="center" w:pos="4513"/>
        <w:tab w:val="right" w:pos="9026"/>
      </w:tabs>
      <w:snapToGrid w:val="0"/>
    </w:pPr>
  </w:style>
  <w:style w:type="paragraph" w:styleId="HTML">
    <w:name w:val="HTML Preformatted"/>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paragraph" w:styleId="af0">
    <w:name w:val="footer"/>
    <w:basedOn w:val="a"/>
    <w:pPr>
      <w:tabs>
        <w:tab w:val="center" w:pos="4513"/>
        <w:tab w:val="right" w:pos="9026"/>
      </w:tabs>
      <w:snapToGrid w:val="0"/>
    </w:pPr>
  </w:style>
  <w:style w:type="character" w:customStyle="1" w:styleId="Char3">
    <w:name w:val="바닥글 Char"/>
    <w:rPr>
      <w:rFonts w:ascii="Times New Roman" w:eastAsia="MS Mincho" w:hAnsi="Times New Roman" w:cs="Times New Roman"/>
      <w:kern w:val="0"/>
      <w:sz w:val="24"/>
      <w:szCs w:val="24"/>
      <w:lang w:eastAsia="ja-JP"/>
    </w:rPr>
  </w:style>
  <w:style w:type="paragraph" w:styleId="af1">
    <w:name w:val="Revision"/>
    <w:hidden/>
    <w:semiHidden/>
    <w:pPr>
      <w:spacing w:after="0" w:line="240" w:lineRule="auto"/>
      <w:jc w:val="left"/>
    </w:pPr>
    <w:rPr>
      <w:rFonts w:ascii="Times New Roman" w:eastAsia="MS Mincho" w:hAnsi="Times New Roman" w:cs="Times New Roman"/>
      <w:kern w:val="0"/>
      <w:sz w:val="24"/>
      <w:szCs w:val="24"/>
      <w:lang w:eastAsia="ja-JP"/>
    </w:rPr>
  </w:style>
  <w:style w:type="character" w:customStyle="1" w:styleId="identifier">
    <w:name w:val="identifier"/>
    <w:basedOn w:val="a0"/>
  </w:style>
  <w:style w:type="character" w:customStyle="1" w:styleId="maintextleft1">
    <w:name w:val="maintextleft1"/>
    <w:rPr>
      <w:rFonts w:ascii="Arial" w:hAnsi="Arial" w:cs="Arial" w:hint="default"/>
      <w:b w:val="0"/>
      <w:bCs w:val="0"/>
      <w:i w:val="0"/>
      <w:iCs w:val="0"/>
      <w:smallCaps w:val="0"/>
      <w:strike w:val="0"/>
      <w:dstrike w:val="0"/>
      <w:color w:val="000000"/>
      <w:sz w:val="18"/>
      <w:szCs w:val="18"/>
      <w:u w:val="none"/>
      <w:effect w:val="none"/>
    </w:rPr>
  </w:style>
  <w:style w:type="character" w:customStyle="1" w:styleId="Char10">
    <w:name w:val="메모 주제 Char1"/>
    <w:basedOn w:val="Char"/>
    <w:semiHidden/>
    <w:rPr>
      <w:rFonts w:ascii="Tahoma" w:eastAsia="MS Mincho" w:hAnsi="Tahoma" w:cs="Tahoma"/>
      <w:b/>
      <w:bCs/>
      <w:kern w:val="0"/>
      <w:sz w:val="16"/>
      <w:szCs w:val="20"/>
      <w:lang w:eastAsia="ja-JP"/>
    </w:rPr>
  </w:style>
  <w:style w:type="character" w:customStyle="1" w:styleId="docsum-authors2">
    <w:name w:val="docsum-authors2"/>
    <w:basedOn w:val="a0"/>
  </w:style>
  <w:style w:type="character" w:customStyle="1" w:styleId="id-label">
    <w:name w:val="id-label"/>
    <w:basedOn w:val="a0"/>
  </w:style>
  <w:style w:type="paragraph" w:customStyle="1" w:styleId="abslead">
    <w:name w:val="abs lead"/>
    <w:basedOn w:val="a"/>
    <w:pPr>
      <w:spacing w:before="100" w:beforeAutospacing="1" w:after="100" w:afterAutospacing="1"/>
    </w:pPr>
    <w:rPr>
      <w:rFonts w:eastAsia="SimSun"/>
      <w:lang w:eastAsia="zh-CN"/>
    </w:rPr>
  </w:style>
  <w:style w:type="paragraph" w:customStyle="1" w:styleId="affiliation2">
    <w:name w:val="affiliation2"/>
    <w:basedOn w:val="a"/>
    <w:pPr>
      <w:spacing w:before="240" w:after="120" w:line="288" w:lineRule="atLeast"/>
      <w:ind w:left="120"/>
    </w:pPr>
    <w:rPr>
      <w:rFonts w:eastAsia="SimSun"/>
      <w:color w:val="000000"/>
      <w:sz w:val="19"/>
      <w:szCs w:val="19"/>
      <w:lang w:eastAsia="zh-CN"/>
    </w:rPr>
  </w:style>
  <w:style w:type="character" w:customStyle="1" w:styleId="HTMLChar1">
    <w:name w:val="미리 서식이 지정된 HTML Char1"/>
    <w:basedOn w:val="a0"/>
    <w:rPr>
      <w:rFonts w:ascii="Courier New" w:eastAsia="Times New Roman" w:hAnsi="Courier New" w:cs="Courier New"/>
      <w:kern w:val="0"/>
      <w:szCs w:val="20"/>
      <w:lang w:eastAsia="en-US"/>
    </w:rPr>
  </w:style>
  <w:style w:type="character" w:customStyle="1" w:styleId="st1">
    <w:name w:val="st1"/>
  </w:style>
  <w:style w:type="paragraph" w:customStyle="1" w:styleId="af2">
    <w:name w:val="바탕글"/>
    <w:basedOn w:val="a"/>
    <w:pPr>
      <w:snapToGrid w:val="0"/>
      <w:spacing w:line="360" w:lineRule="auto"/>
      <w:jc w:val="both"/>
    </w:pPr>
    <w:rPr>
      <w:rFonts w:ascii="한양신명조" w:eastAsia="한양신명조" w:hAnsi="한양신명조" w:cs="굴림"/>
      <w:color w:val="000000"/>
      <w:sz w:val="20"/>
      <w:szCs w:val="20"/>
      <w:lang w:eastAsia="ko-KR"/>
    </w:rPr>
  </w:style>
  <w:style w:type="numbering" w:styleId="af3">
    <w:name w:val="Outline List 3"/>
    <w:basedOn w:val="a2"/>
    <w:semiHidden/>
    <w:unhideWhenUsed/>
  </w:style>
  <w:style w:type="paragraph" w:customStyle="1" w:styleId="EndNoteBibliographyTitle">
    <w:name w:val="EndNote Bibliography Title"/>
    <w:basedOn w:val="a"/>
    <w:pPr>
      <w:jc w:val="center"/>
    </w:pPr>
    <w:rPr>
      <w:noProof/>
    </w:rPr>
  </w:style>
  <w:style w:type="character" w:customStyle="1" w:styleId="y2iqfc">
    <w:name w:val="y2iqfc"/>
    <w:basedOn w:val="a0"/>
  </w:style>
  <w:style w:type="paragraph" w:customStyle="1" w:styleId="Default">
    <w:name w:val="Default"/>
    <w:pPr>
      <w:widowControl w:val="0"/>
      <w:autoSpaceDE w:val="0"/>
      <w:autoSpaceDN w:val="0"/>
      <w:spacing w:after="0" w:line="240" w:lineRule="auto"/>
      <w:jc w:val="left"/>
    </w:pPr>
    <w:rPr>
      <w:rFonts w:ascii="맑은 고딕" w:eastAsia="맑은 고딕" w:hAnsi="맑은 고딕" w:cs="맑은 고딕"/>
      <w:color w:val="000000"/>
      <w:kern w:val="0"/>
      <w:sz w:val="24"/>
      <w:szCs w:val="24"/>
    </w:rPr>
  </w:style>
  <w:style w:type="character" w:customStyle="1" w:styleId="EndNoteBibliographyChar">
    <w:name w:val="EndNote Bibliography Char"/>
    <w:rPr>
      <w:rFonts w:ascii="Times New Roman" w:eastAsia="MS Mincho" w:hAnsi="Times New Roman" w:cs="Times New Roman"/>
      <w:noProof/>
      <w:kern w:val="0"/>
      <w:sz w:val="24"/>
      <w:szCs w:val="24"/>
      <w:lang w:eastAsia="ja-JP"/>
    </w:rPr>
  </w:style>
  <w:style w:type="character" w:customStyle="1" w:styleId="EndNoteBibliographyTitleChar">
    <w:name w:val="EndNote Bibliography Title Char"/>
    <w:rPr>
      <w:rFonts w:ascii="Times New Roman" w:eastAsia="MS Mincho" w:hAnsi="Times New Roman" w:cs="Times New Roman"/>
      <w:noProof/>
      <w:kern w:val="0"/>
      <w:sz w:val="24"/>
      <w:szCs w:val="24"/>
      <w:lang w:eastAsia="ja-JP"/>
    </w:rPr>
  </w:style>
  <w:style w:type="character" w:customStyle="1" w:styleId="Char11">
    <w:name w:val="메모 텍스트 Char1"/>
    <w:basedOn w:val="a0"/>
    <w:rPr>
      <w:rFonts w:ascii="Tahoma" w:eastAsia="MS Mincho" w:hAnsi="Tahoma" w:cs="Tahoma"/>
      <w:kern w:val="0"/>
      <w:sz w:val="16"/>
      <w:szCs w:val="20"/>
      <w:lang w:eastAsia="ja-JP"/>
    </w:rPr>
  </w:style>
  <w:style w:type="character" w:customStyle="1" w:styleId="10">
    <w:name w:val="확인되지 않은 멘션1"/>
    <w:basedOn w:val="a0"/>
    <w:semiHidden/>
    <w:unhideWhenUsed/>
    <w:rPr>
      <w:color w:val="605E5C"/>
      <w:shd w:val="clear" w:color="auto" w:fill="E1DFDD"/>
    </w:rPr>
  </w:style>
  <w:style w:type="paragraph" w:customStyle="1" w:styleId="EndNoteBibliography">
    <w:name w:val="EndNote Bibliography"/>
    <w:basedOn w:val="a"/>
    <w:pPr>
      <w:jc w:val="both"/>
    </w:pPr>
    <w:rPr>
      <w:noProof/>
    </w:rPr>
  </w:style>
  <w:style w:type="character" w:customStyle="1" w:styleId="Char12">
    <w:name w:val="풍선 도움말 텍스트 Char1"/>
    <w:basedOn w:val="a0"/>
    <w:semiHidden/>
    <w:rPr>
      <w:rFonts w:ascii="Tahoma" w:eastAsia="MS Mincho" w:hAnsi="Tahoma" w:cs="Tahoma"/>
      <w:kern w:val="0"/>
      <w:sz w:val="16"/>
      <w:szCs w:val="16"/>
      <w:lang w:eastAsia="ja-JP"/>
    </w:rPr>
  </w:style>
  <w:style w:type="character" w:customStyle="1" w:styleId="1Char">
    <w:name w:val="제목 1 Char"/>
    <w:basedOn w:val="a0"/>
    <w:link w:val="1"/>
    <w:uiPriority w:val="9"/>
    <w:rsid w:val="00F13B64"/>
    <w:rPr>
      <w:rFonts w:ascii="굴림" w:eastAsia="굴림" w:hAnsi="굴림" w:cs="굴림"/>
      <w:b/>
      <w:bCs/>
      <w:kern w:val="36"/>
      <w:sz w:val="48"/>
      <w:szCs w:val="48"/>
    </w:rPr>
  </w:style>
  <w:style w:type="paragraph" w:styleId="af4">
    <w:name w:val="No Spacing"/>
    <w:uiPriority w:val="1"/>
    <w:qFormat/>
    <w:rsid w:val="006C0FBD"/>
    <w:pPr>
      <w:widowControl w:val="0"/>
      <w:wordWrap w:val="0"/>
      <w:autoSpaceDE w:val="0"/>
      <w:autoSpaceDN w:val="0"/>
      <w:spacing w:after="0" w:line="240" w:lineRule="auto"/>
    </w:pPr>
    <w:rPr>
      <w:rFonts w:ascii="맑은 고딕" w:eastAsia="맑은 고딕" w:hAnsi="맑은 고딕" w:cs="Times New Roman"/>
    </w:rPr>
  </w:style>
  <w:style w:type="paragraph" w:customStyle="1" w:styleId="30">
    <w:name w:val="바탕글 사본3"/>
    <w:basedOn w:val="a"/>
    <w:rsid w:val="00B86BE6"/>
    <w:pPr>
      <w:widowControl w:val="0"/>
      <w:wordWrap w:val="0"/>
      <w:autoSpaceDE w:val="0"/>
      <w:autoSpaceDN w:val="0"/>
      <w:snapToGrid w:val="0"/>
      <w:spacing w:line="384" w:lineRule="auto"/>
      <w:jc w:val="both"/>
      <w:textAlignment w:val="baseline"/>
    </w:pPr>
    <w:rPr>
      <w:rFonts w:ascii="바탕" w:eastAsia="굴림" w:hAnsi="굴림" w:cs="굴림"/>
      <w:color w:val="000000"/>
      <w:sz w:val="20"/>
      <w:szCs w:val="20"/>
      <w:lang w:eastAsia="ko-KR"/>
    </w:rPr>
  </w:style>
  <w:style w:type="character" w:styleId="af5">
    <w:name w:val="Strong"/>
    <w:basedOn w:val="a0"/>
    <w:uiPriority w:val="22"/>
    <w:qFormat/>
    <w:rsid w:val="00DA6095"/>
    <w:rPr>
      <w:b/>
      <w:bCs/>
    </w:rPr>
  </w:style>
  <w:style w:type="character" w:customStyle="1" w:styleId="3Char">
    <w:name w:val="제목 3 Char"/>
    <w:basedOn w:val="a0"/>
    <w:link w:val="3"/>
    <w:uiPriority w:val="9"/>
    <w:rsid w:val="000E0717"/>
    <w:rPr>
      <w:rFonts w:asciiTheme="majorHAnsi" w:eastAsiaTheme="majorEastAsia" w:hAnsiTheme="majorHAnsi" w:cstheme="majorBidi"/>
      <w:kern w:val="0"/>
      <w:sz w:val="24"/>
      <w:szCs w:val="24"/>
      <w:lang w:eastAsia="ja-JP"/>
    </w:rPr>
  </w:style>
  <w:style w:type="character" w:customStyle="1" w:styleId="2Char">
    <w:name w:val="제목 2 Char"/>
    <w:basedOn w:val="a0"/>
    <w:link w:val="2"/>
    <w:uiPriority w:val="9"/>
    <w:semiHidden/>
    <w:rsid w:val="00DE4DA6"/>
    <w:rPr>
      <w:rFonts w:asciiTheme="majorHAnsi" w:eastAsiaTheme="majorEastAsia" w:hAnsiTheme="majorHAnsi" w:cstheme="majorBidi"/>
      <w:kern w:val="0"/>
      <w:sz w:val="24"/>
      <w:szCs w:val="24"/>
      <w:lang w:eastAsia="ja-JP"/>
    </w:rPr>
  </w:style>
  <w:style w:type="character" w:customStyle="1" w:styleId="author-sup-separator">
    <w:name w:val="author-sup-separator"/>
    <w:basedOn w:val="a0"/>
    <w:rsid w:val="005628E0"/>
  </w:style>
  <w:style w:type="character" w:customStyle="1" w:styleId="4Char">
    <w:name w:val="제목 4 Char"/>
    <w:basedOn w:val="a0"/>
    <w:link w:val="4"/>
    <w:uiPriority w:val="9"/>
    <w:semiHidden/>
    <w:rsid w:val="00AC0CD4"/>
    <w:rPr>
      <w:rFonts w:ascii="Times New Roman" w:eastAsia="MS Mincho" w:hAnsi="Times New Roman" w:cs="Times New Roman"/>
      <w:b/>
      <w:bCs/>
      <w:kern w:val="0"/>
      <w:sz w:val="24"/>
      <w:szCs w:val="24"/>
      <w:lang w:eastAsia="ja-JP"/>
    </w:rPr>
  </w:style>
  <w:style w:type="character" w:customStyle="1" w:styleId="relative">
    <w:name w:val="relative"/>
    <w:basedOn w:val="a0"/>
    <w:rsid w:val="002E76DF"/>
  </w:style>
  <w:style w:type="character" w:customStyle="1" w:styleId="5Char">
    <w:name w:val="제목 5 Char"/>
    <w:basedOn w:val="a0"/>
    <w:link w:val="5"/>
    <w:uiPriority w:val="9"/>
    <w:semiHidden/>
    <w:rsid w:val="002A07CF"/>
    <w:rPr>
      <w:rFonts w:asciiTheme="majorHAnsi" w:eastAsiaTheme="majorEastAsia" w:hAnsiTheme="majorHAnsi" w:cstheme="majorBidi"/>
      <w:kern w:val="0"/>
      <w:sz w:val="24"/>
      <w:szCs w:val="24"/>
      <w:lang w:eastAsia="ja-JP"/>
    </w:rPr>
  </w:style>
  <w:style w:type="character" w:customStyle="1" w:styleId="6Char">
    <w:name w:val="제목 6 Char"/>
    <w:basedOn w:val="a0"/>
    <w:link w:val="6"/>
    <w:uiPriority w:val="9"/>
    <w:semiHidden/>
    <w:rsid w:val="002A07CF"/>
    <w:rPr>
      <w:rFonts w:ascii="Times New Roman" w:eastAsia="MS Mincho" w:hAnsi="Times New Roman" w:cs="Times New Roman"/>
      <w:b/>
      <w:bCs/>
      <w:kern w:val="0"/>
      <w:sz w:val="24"/>
      <w:szCs w:val="24"/>
      <w:lang w:eastAsia="ja-JP"/>
    </w:rPr>
  </w:style>
  <w:style w:type="character" w:customStyle="1" w:styleId="sr-only">
    <w:name w:val="sr-only"/>
    <w:basedOn w:val="a0"/>
    <w:rsid w:val="002A0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539">
      <w:bodyDiv w:val="1"/>
      <w:marLeft w:val="0"/>
      <w:marRight w:val="0"/>
      <w:marTop w:val="0"/>
      <w:marBottom w:val="0"/>
      <w:divBdr>
        <w:top w:val="none" w:sz="0" w:space="0" w:color="auto"/>
        <w:left w:val="none" w:sz="0" w:space="0" w:color="auto"/>
        <w:bottom w:val="none" w:sz="0" w:space="0" w:color="auto"/>
        <w:right w:val="none" w:sz="0" w:space="0" w:color="auto"/>
      </w:divBdr>
    </w:div>
    <w:div w:id="11298731">
      <w:bodyDiv w:val="1"/>
      <w:marLeft w:val="0"/>
      <w:marRight w:val="0"/>
      <w:marTop w:val="0"/>
      <w:marBottom w:val="0"/>
      <w:divBdr>
        <w:top w:val="none" w:sz="0" w:space="0" w:color="auto"/>
        <w:left w:val="none" w:sz="0" w:space="0" w:color="auto"/>
        <w:bottom w:val="none" w:sz="0" w:space="0" w:color="auto"/>
        <w:right w:val="none" w:sz="0" w:space="0" w:color="auto"/>
      </w:divBdr>
    </w:div>
    <w:div w:id="13575318">
      <w:bodyDiv w:val="1"/>
      <w:marLeft w:val="0"/>
      <w:marRight w:val="0"/>
      <w:marTop w:val="0"/>
      <w:marBottom w:val="0"/>
      <w:divBdr>
        <w:top w:val="none" w:sz="0" w:space="0" w:color="auto"/>
        <w:left w:val="none" w:sz="0" w:space="0" w:color="auto"/>
        <w:bottom w:val="none" w:sz="0" w:space="0" w:color="auto"/>
        <w:right w:val="none" w:sz="0" w:space="0" w:color="auto"/>
      </w:divBdr>
    </w:div>
    <w:div w:id="20253137">
      <w:bodyDiv w:val="1"/>
      <w:marLeft w:val="0"/>
      <w:marRight w:val="0"/>
      <w:marTop w:val="0"/>
      <w:marBottom w:val="0"/>
      <w:divBdr>
        <w:top w:val="none" w:sz="0" w:space="0" w:color="auto"/>
        <w:left w:val="none" w:sz="0" w:space="0" w:color="auto"/>
        <w:bottom w:val="none" w:sz="0" w:space="0" w:color="auto"/>
        <w:right w:val="none" w:sz="0" w:space="0" w:color="auto"/>
      </w:divBdr>
    </w:div>
    <w:div w:id="33042334">
      <w:bodyDiv w:val="1"/>
      <w:marLeft w:val="0"/>
      <w:marRight w:val="0"/>
      <w:marTop w:val="0"/>
      <w:marBottom w:val="0"/>
      <w:divBdr>
        <w:top w:val="none" w:sz="0" w:space="0" w:color="auto"/>
        <w:left w:val="none" w:sz="0" w:space="0" w:color="auto"/>
        <w:bottom w:val="none" w:sz="0" w:space="0" w:color="auto"/>
        <w:right w:val="none" w:sz="0" w:space="0" w:color="auto"/>
      </w:divBdr>
    </w:div>
    <w:div w:id="58990040">
      <w:bodyDiv w:val="1"/>
      <w:marLeft w:val="0"/>
      <w:marRight w:val="0"/>
      <w:marTop w:val="0"/>
      <w:marBottom w:val="0"/>
      <w:divBdr>
        <w:top w:val="none" w:sz="0" w:space="0" w:color="auto"/>
        <w:left w:val="none" w:sz="0" w:space="0" w:color="auto"/>
        <w:bottom w:val="none" w:sz="0" w:space="0" w:color="auto"/>
        <w:right w:val="none" w:sz="0" w:space="0" w:color="auto"/>
      </w:divBdr>
    </w:div>
    <w:div w:id="110713872">
      <w:bodyDiv w:val="1"/>
      <w:marLeft w:val="0"/>
      <w:marRight w:val="0"/>
      <w:marTop w:val="0"/>
      <w:marBottom w:val="0"/>
      <w:divBdr>
        <w:top w:val="none" w:sz="0" w:space="0" w:color="auto"/>
        <w:left w:val="none" w:sz="0" w:space="0" w:color="auto"/>
        <w:bottom w:val="none" w:sz="0" w:space="0" w:color="auto"/>
        <w:right w:val="none" w:sz="0" w:space="0" w:color="auto"/>
      </w:divBdr>
    </w:div>
    <w:div w:id="114519598">
      <w:bodyDiv w:val="1"/>
      <w:marLeft w:val="0"/>
      <w:marRight w:val="0"/>
      <w:marTop w:val="0"/>
      <w:marBottom w:val="0"/>
      <w:divBdr>
        <w:top w:val="none" w:sz="0" w:space="0" w:color="auto"/>
        <w:left w:val="none" w:sz="0" w:space="0" w:color="auto"/>
        <w:bottom w:val="none" w:sz="0" w:space="0" w:color="auto"/>
        <w:right w:val="none" w:sz="0" w:space="0" w:color="auto"/>
      </w:divBdr>
    </w:div>
    <w:div w:id="117379660">
      <w:bodyDiv w:val="1"/>
      <w:marLeft w:val="0"/>
      <w:marRight w:val="0"/>
      <w:marTop w:val="0"/>
      <w:marBottom w:val="0"/>
      <w:divBdr>
        <w:top w:val="none" w:sz="0" w:space="0" w:color="auto"/>
        <w:left w:val="none" w:sz="0" w:space="0" w:color="auto"/>
        <w:bottom w:val="none" w:sz="0" w:space="0" w:color="auto"/>
        <w:right w:val="none" w:sz="0" w:space="0" w:color="auto"/>
      </w:divBdr>
    </w:div>
    <w:div w:id="127087463">
      <w:bodyDiv w:val="1"/>
      <w:marLeft w:val="0"/>
      <w:marRight w:val="0"/>
      <w:marTop w:val="0"/>
      <w:marBottom w:val="0"/>
      <w:divBdr>
        <w:top w:val="none" w:sz="0" w:space="0" w:color="auto"/>
        <w:left w:val="none" w:sz="0" w:space="0" w:color="auto"/>
        <w:bottom w:val="none" w:sz="0" w:space="0" w:color="auto"/>
        <w:right w:val="none" w:sz="0" w:space="0" w:color="auto"/>
      </w:divBdr>
    </w:div>
    <w:div w:id="170535479">
      <w:bodyDiv w:val="1"/>
      <w:marLeft w:val="0"/>
      <w:marRight w:val="0"/>
      <w:marTop w:val="0"/>
      <w:marBottom w:val="0"/>
      <w:divBdr>
        <w:top w:val="none" w:sz="0" w:space="0" w:color="auto"/>
        <w:left w:val="none" w:sz="0" w:space="0" w:color="auto"/>
        <w:bottom w:val="none" w:sz="0" w:space="0" w:color="auto"/>
        <w:right w:val="none" w:sz="0" w:space="0" w:color="auto"/>
      </w:divBdr>
    </w:div>
    <w:div w:id="191070120">
      <w:bodyDiv w:val="1"/>
      <w:marLeft w:val="0"/>
      <w:marRight w:val="0"/>
      <w:marTop w:val="0"/>
      <w:marBottom w:val="0"/>
      <w:divBdr>
        <w:top w:val="none" w:sz="0" w:space="0" w:color="auto"/>
        <w:left w:val="none" w:sz="0" w:space="0" w:color="auto"/>
        <w:bottom w:val="none" w:sz="0" w:space="0" w:color="auto"/>
        <w:right w:val="none" w:sz="0" w:space="0" w:color="auto"/>
      </w:divBdr>
    </w:div>
    <w:div w:id="194470270">
      <w:bodyDiv w:val="1"/>
      <w:marLeft w:val="0"/>
      <w:marRight w:val="0"/>
      <w:marTop w:val="0"/>
      <w:marBottom w:val="0"/>
      <w:divBdr>
        <w:top w:val="none" w:sz="0" w:space="0" w:color="auto"/>
        <w:left w:val="none" w:sz="0" w:space="0" w:color="auto"/>
        <w:bottom w:val="none" w:sz="0" w:space="0" w:color="auto"/>
        <w:right w:val="none" w:sz="0" w:space="0" w:color="auto"/>
      </w:divBdr>
    </w:div>
    <w:div w:id="238757977">
      <w:bodyDiv w:val="1"/>
      <w:marLeft w:val="0"/>
      <w:marRight w:val="0"/>
      <w:marTop w:val="0"/>
      <w:marBottom w:val="0"/>
      <w:divBdr>
        <w:top w:val="none" w:sz="0" w:space="0" w:color="auto"/>
        <w:left w:val="none" w:sz="0" w:space="0" w:color="auto"/>
        <w:bottom w:val="none" w:sz="0" w:space="0" w:color="auto"/>
        <w:right w:val="none" w:sz="0" w:space="0" w:color="auto"/>
      </w:divBdr>
    </w:div>
    <w:div w:id="261039250">
      <w:bodyDiv w:val="1"/>
      <w:marLeft w:val="0"/>
      <w:marRight w:val="0"/>
      <w:marTop w:val="0"/>
      <w:marBottom w:val="0"/>
      <w:divBdr>
        <w:top w:val="none" w:sz="0" w:space="0" w:color="auto"/>
        <w:left w:val="none" w:sz="0" w:space="0" w:color="auto"/>
        <w:bottom w:val="none" w:sz="0" w:space="0" w:color="auto"/>
        <w:right w:val="none" w:sz="0" w:space="0" w:color="auto"/>
      </w:divBdr>
    </w:div>
    <w:div w:id="274753541">
      <w:bodyDiv w:val="1"/>
      <w:marLeft w:val="0"/>
      <w:marRight w:val="0"/>
      <w:marTop w:val="0"/>
      <w:marBottom w:val="0"/>
      <w:divBdr>
        <w:top w:val="none" w:sz="0" w:space="0" w:color="auto"/>
        <w:left w:val="none" w:sz="0" w:space="0" w:color="auto"/>
        <w:bottom w:val="none" w:sz="0" w:space="0" w:color="auto"/>
        <w:right w:val="none" w:sz="0" w:space="0" w:color="auto"/>
      </w:divBdr>
    </w:div>
    <w:div w:id="307132848">
      <w:bodyDiv w:val="1"/>
      <w:marLeft w:val="0"/>
      <w:marRight w:val="0"/>
      <w:marTop w:val="0"/>
      <w:marBottom w:val="0"/>
      <w:divBdr>
        <w:top w:val="none" w:sz="0" w:space="0" w:color="auto"/>
        <w:left w:val="none" w:sz="0" w:space="0" w:color="auto"/>
        <w:bottom w:val="none" w:sz="0" w:space="0" w:color="auto"/>
        <w:right w:val="none" w:sz="0" w:space="0" w:color="auto"/>
      </w:divBdr>
    </w:div>
    <w:div w:id="316154651">
      <w:bodyDiv w:val="1"/>
      <w:marLeft w:val="0"/>
      <w:marRight w:val="0"/>
      <w:marTop w:val="0"/>
      <w:marBottom w:val="0"/>
      <w:divBdr>
        <w:top w:val="none" w:sz="0" w:space="0" w:color="auto"/>
        <w:left w:val="none" w:sz="0" w:space="0" w:color="auto"/>
        <w:bottom w:val="none" w:sz="0" w:space="0" w:color="auto"/>
        <w:right w:val="none" w:sz="0" w:space="0" w:color="auto"/>
      </w:divBdr>
    </w:div>
    <w:div w:id="337654869">
      <w:bodyDiv w:val="1"/>
      <w:marLeft w:val="0"/>
      <w:marRight w:val="0"/>
      <w:marTop w:val="0"/>
      <w:marBottom w:val="0"/>
      <w:divBdr>
        <w:top w:val="none" w:sz="0" w:space="0" w:color="auto"/>
        <w:left w:val="none" w:sz="0" w:space="0" w:color="auto"/>
        <w:bottom w:val="none" w:sz="0" w:space="0" w:color="auto"/>
        <w:right w:val="none" w:sz="0" w:space="0" w:color="auto"/>
      </w:divBdr>
    </w:div>
    <w:div w:id="361171942">
      <w:bodyDiv w:val="1"/>
      <w:marLeft w:val="0"/>
      <w:marRight w:val="0"/>
      <w:marTop w:val="0"/>
      <w:marBottom w:val="0"/>
      <w:divBdr>
        <w:top w:val="none" w:sz="0" w:space="0" w:color="auto"/>
        <w:left w:val="none" w:sz="0" w:space="0" w:color="auto"/>
        <w:bottom w:val="none" w:sz="0" w:space="0" w:color="auto"/>
        <w:right w:val="none" w:sz="0" w:space="0" w:color="auto"/>
      </w:divBdr>
    </w:div>
    <w:div w:id="383330782">
      <w:bodyDiv w:val="1"/>
      <w:marLeft w:val="0"/>
      <w:marRight w:val="0"/>
      <w:marTop w:val="0"/>
      <w:marBottom w:val="0"/>
      <w:divBdr>
        <w:top w:val="none" w:sz="0" w:space="0" w:color="auto"/>
        <w:left w:val="none" w:sz="0" w:space="0" w:color="auto"/>
        <w:bottom w:val="none" w:sz="0" w:space="0" w:color="auto"/>
        <w:right w:val="none" w:sz="0" w:space="0" w:color="auto"/>
      </w:divBdr>
      <w:divsChild>
        <w:div w:id="851533967">
          <w:marLeft w:val="0"/>
          <w:marRight w:val="0"/>
          <w:marTop w:val="0"/>
          <w:marBottom w:val="0"/>
          <w:divBdr>
            <w:top w:val="none" w:sz="0" w:space="0" w:color="auto"/>
            <w:left w:val="none" w:sz="0" w:space="0" w:color="auto"/>
            <w:bottom w:val="none" w:sz="0" w:space="0" w:color="auto"/>
            <w:right w:val="none" w:sz="0" w:space="0" w:color="auto"/>
          </w:divBdr>
          <w:divsChild>
            <w:div w:id="1859541577">
              <w:marLeft w:val="0"/>
              <w:marRight w:val="0"/>
              <w:marTop w:val="0"/>
              <w:marBottom w:val="0"/>
              <w:divBdr>
                <w:top w:val="none" w:sz="0" w:space="0" w:color="auto"/>
                <w:left w:val="none" w:sz="0" w:space="0" w:color="auto"/>
                <w:bottom w:val="none" w:sz="0" w:space="0" w:color="auto"/>
                <w:right w:val="none" w:sz="0" w:space="0" w:color="auto"/>
              </w:divBdr>
              <w:divsChild>
                <w:div w:id="1895503061">
                  <w:marLeft w:val="0"/>
                  <w:marRight w:val="0"/>
                  <w:marTop w:val="0"/>
                  <w:marBottom w:val="0"/>
                  <w:divBdr>
                    <w:top w:val="none" w:sz="0" w:space="0" w:color="auto"/>
                    <w:left w:val="none" w:sz="0" w:space="0" w:color="auto"/>
                    <w:bottom w:val="none" w:sz="0" w:space="0" w:color="auto"/>
                    <w:right w:val="none" w:sz="0" w:space="0" w:color="auto"/>
                  </w:divBdr>
                  <w:divsChild>
                    <w:div w:id="1804228493">
                      <w:marLeft w:val="0"/>
                      <w:marRight w:val="0"/>
                      <w:marTop w:val="0"/>
                      <w:marBottom w:val="0"/>
                      <w:divBdr>
                        <w:top w:val="none" w:sz="0" w:space="0" w:color="auto"/>
                        <w:left w:val="none" w:sz="0" w:space="0" w:color="auto"/>
                        <w:bottom w:val="none" w:sz="0" w:space="0" w:color="auto"/>
                        <w:right w:val="none" w:sz="0" w:space="0" w:color="auto"/>
                      </w:divBdr>
                      <w:divsChild>
                        <w:div w:id="1655137827">
                          <w:marLeft w:val="0"/>
                          <w:marRight w:val="0"/>
                          <w:marTop w:val="0"/>
                          <w:marBottom w:val="0"/>
                          <w:divBdr>
                            <w:top w:val="none" w:sz="0" w:space="0" w:color="auto"/>
                            <w:left w:val="none" w:sz="0" w:space="0" w:color="auto"/>
                            <w:bottom w:val="none" w:sz="0" w:space="0" w:color="auto"/>
                            <w:right w:val="none" w:sz="0" w:space="0" w:color="auto"/>
                          </w:divBdr>
                          <w:divsChild>
                            <w:div w:id="1854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9347">
                  <w:marLeft w:val="0"/>
                  <w:marRight w:val="0"/>
                  <w:marTop w:val="0"/>
                  <w:marBottom w:val="0"/>
                  <w:divBdr>
                    <w:top w:val="none" w:sz="0" w:space="0" w:color="auto"/>
                    <w:left w:val="none" w:sz="0" w:space="0" w:color="auto"/>
                    <w:bottom w:val="none" w:sz="0" w:space="0" w:color="auto"/>
                    <w:right w:val="none" w:sz="0" w:space="0" w:color="auto"/>
                  </w:divBdr>
                  <w:divsChild>
                    <w:div w:id="11400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10225">
          <w:marLeft w:val="0"/>
          <w:marRight w:val="0"/>
          <w:marTop w:val="0"/>
          <w:marBottom w:val="0"/>
          <w:divBdr>
            <w:top w:val="none" w:sz="0" w:space="0" w:color="auto"/>
            <w:left w:val="none" w:sz="0" w:space="0" w:color="auto"/>
            <w:bottom w:val="none" w:sz="0" w:space="0" w:color="auto"/>
            <w:right w:val="none" w:sz="0" w:space="0" w:color="auto"/>
          </w:divBdr>
          <w:divsChild>
            <w:div w:id="288097518">
              <w:marLeft w:val="0"/>
              <w:marRight w:val="0"/>
              <w:marTop w:val="0"/>
              <w:marBottom w:val="0"/>
              <w:divBdr>
                <w:top w:val="none" w:sz="0" w:space="0" w:color="auto"/>
                <w:left w:val="none" w:sz="0" w:space="0" w:color="auto"/>
                <w:bottom w:val="none" w:sz="0" w:space="0" w:color="auto"/>
                <w:right w:val="none" w:sz="0" w:space="0" w:color="auto"/>
              </w:divBdr>
              <w:divsChild>
                <w:div w:id="311449460">
                  <w:marLeft w:val="0"/>
                  <w:marRight w:val="0"/>
                  <w:marTop w:val="0"/>
                  <w:marBottom w:val="0"/>
                  <w:divBdr>
                    <w:top w:val="none" w:sz="0" w:space="0" w:color="auto"/>
                    <w:left w:val="none" w:sz="0" w:space="0" w:color="auto"/>
                    <w:bottom w:val="none" w:sz="0" w:space="0" w:color="auto"/>
                    <w:right w:val="none" w:sz="0" w:space="0" w:color="auto"/>
                  </w:divBdr>
                  <w:divsChild>
                    <w:div w:id="670453956">
                      <w:marLeft w:val="0"/>
                      <w:marRight w:val="0"/>
                      <w:marTop w:val="0"/>
                      <w:marBottom w:val="0"/>
                      <w:divBdr>
                        <w:top w:val="none" w:sz="0" w:space="0" w:color="auto"/>
                        <w:left w:val="none" w:sz="0" w:space="0" w:color="auto"/>
                        <w:bottom w:val="none" w:sz="0" w:space="0" w:color="auto"/>
                        <w:right w:val="none" w:sz="0" w:space="0" w:color="auto"/>
                      </w:divBdr>
                      <w:divsChild>
                        <w:div w:id="2124616856">
                          <w:marLeft w:val="0"/>
                          <w:marRight w:val="0"/>
                          <w:marTop w:val="0"/>
                          <w:marBottom w:val="0"/>
                          <w:divBdr>
                            <w:top w:val="none" w:sz="0" w:space="0" w:color="auto"/>
                            <w:left w:val="none" w:sz="0" w:space="0" w:color="auto"/>
                            <w:bottom w:val="none" w:sz="0" w:space="0" w:color="auto"/>
                            <w:right w:val="none" w:sz="0" w:space="0" w:color="auto"/>
                          </w:divBdr>
                          <w:divsChild>
                            <w:div w:id="1300038469">
                              <w:marLeft w:val="0"/>
                              <w:marRight w:val="0"/>
                              <w:marTop w:val="0"/>
                              <w:marBottom w:val="0"/>
                              <w:divBdr>
                                <w:top w:val="none" w:sz="0" w:space="0" w:color="auto"/>
                                <w:left w:val="none" w:sz="0" w:space="0" w:color="auto"/>
                                <w:bottom w:val="none" w:sz="0" w:space="0" w:color="auto"/>
                                <w:right w:val="none" w:sz="0" w:space="0" w:color="auto"/>
                              </w:divBdr>
                              <w:divsChild>
                                <w:div w:id="192985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815156">
          <w:marLeft w:val="0"/>
          <w:marRight w:val="0"/>
          <w:marTop w:val="0"/>
          <w:marBottom w:val="0"/>
          <w:divBdr>
            <w:top w:val="none" w:sz="0" w:space="0" w:color="auto"/>
            <w:left w:val="none" w:sz="0" w:space="0" w:color="auto"/>
            <w:bottom w:val="none" w:sz="0" w:space="0" w:color="auto"/>
            <w:right w:val="none" w:sz="0" w:space="0" w:color="auto"/>
          </w:divBdr>
          <w:divsChild>
            <w:div w:id="690297211">
              <w:marLeft w:val="0"/>
              <w:marRight w:val="0"/>
              <w:marTop w:val="0"/>
              <w:marBottom w:val="0"/>
              <w:divBdr>
                <w:top w:val="none" w:sz="0" w:space="0" w:color="auto"/>
                <w:left w:val="none" w:sz="0" w:space="0" w:color="auto"/>
                <w:bottom w:val="none" w:sz="0" w:space="0" w:color="auto"/>
                <w:right w:val="none" w:sz="0" w:space="0" w:color="auto"/>
              </w:divBdr>
              <w:divsChild>
                <w:div w:id="2084331541">
                  <w:marLeft w:val="0"/>
                  <w:marRight w:val="0"/>
                  <w:marTop w:val="0"/>
                  <w:marBottom w:val="0"/>
                  <w:divBdr>
                    <w:top w:val="none" w:sz="0" w:space="0" w:color="auto"/>
                    <w:left w:val="none" w:sz="0" w:space="0" w:color="auto"/>
                    <w:bottom w:val="none" w:sz="0" w:space="0" w:color="auto"/>
                    <w:right w:val="none" w:sz="0" w:space="0" w:color="auto"/>
                  </w:divBdr>
                  <w:divsChild>
                    <w:div w:id="1984235770">
                      <w:marLeft w:val="0"/>
                      <w:marRight w:val="0"/>
                      <w:marTop w:val="0"/>
                      <w:marBottom w:val="0"/>
                      <w:divBdr>
                        <w:top w:val="none" w:sz="0" w:space="0" w:color="auto"/>
                        <w:left w:val="none" w:sz="0" w:space="0" w:color="auto"/>
                        <w:bottom w:val="none" w:sz="0" w:space="0" w:color="auto"/>
                        <w:right w:val="none" w:sz="0" w:space="0" w:color="auto"/>
                      </w:divBdr>
                      <w:divsChild>
                        <w:div w:id="2035037007">
                          <w:marLeft w:val="0"/>
                          <w:marRight w:val="0"/>
                          <w:marTop w:val="0"/>
                          <w:marBottom w:val="0"/>
                          <w:divBdr>
                            <w:top w:val="none" w:sz="0" w:space="0" w:color="auto"/>
                            <w:left w:val="none" w:sz="0" w:space="0" w:color="auto"/>
                            <w:bottom w:val="none" w:sz="0" w:space="0" w:color="auto"/>
                            <w:right w:val="none" w:sz="0" w:space="0" w:color="auto"/>
                          </w:divBdr>
                          <w:divsChild>
                            <w:div w:id="18173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523976">
      <w:bodyDiv w:val="1"/>
      <w:marLeft w:val="0"/>
      <w:marRight w:val="0"/>
      <w:marTop w:val="0"/>
      <w:marBottom w:val="0"/>
      <w:divBdr>
        <w:top w:val="none" w:sz="0" w:space="0" w:color="auto"/>
        <w:left w:val="none" w:sz="0" w:space="0" w:color="auto"/>
        <w:bottom w:val="none" w:sz="0" w:space="0" w:color="auto"/>
        <w:right w:val="none" w:sz="0" w:space="0" w:color="auto"/>
      </w:divBdr>
    </w:div>
    <w:div w:id="403143897">
      <w:bodyDiv w:val="1"/>
      <w:marLeft w:val="0"/>
      <w:marRight w:val="0"/>
      <w:marTop w:val="0"/>
      <w:marBottom w:val="0"/>
      <w:divBdr>
        <w:top w:val="none" w:sz="0" w:space="0" w:color="auto"/>
        <w:left w:val="none" w:sz="0" w:space="0" w:color="auto"/>
        <w:bottom w:val="none" w:sz="0" w:space="0" w:color="auto"/>
        <w:right w:val="none" w:sz="0" w:space="0" w:color="auto"/>
      </w:divBdr>
    </w:div>
    <w:div w:id="427774479">
      <w:bodyDiv w:val="1"/>
      <w:marLeft w:val="0"/>
      <w:marRight w:val="0"/>
      <w:marTop w:val="0"/>
      <w:marBottom w:val="0"/>
      <w:divBdr>
        <w:top w:val="none" w:sz="0" w:space="0" w:color="auto"/>
        <w:left w:val="none" w:sz="0" w:space="0" w:color="auto"/>
        <w:bottom w:val="none" w:sz="0" w:space="0" w:color="auto"/>
        <w:right w:val="none" w:sz="0" w:space="0" w:color="auto"/>
      </w:divBdr>
    </w:div>
    <w:div w:id="475537503">
      <w:bodyDiv w:val="1"/>
      <w:marLeft w:val="0"/>
      <w:marRight w:val="0"/>
      <w:marTop w:val="0"/>
      <w:marBottom w:val="0"/>
      <w:divBdr>
        <w:top w:val="none" w:sz="0" w:space="0" w:color="auto"/>
        <w:left w:val="none" w:sz="0" w:space="0" w:color="auto"/>
        <w:bottom w:val="none" w:sz="0" w:space="0" w:color="auto"/>
        <w:right w:val="none" w:sz="0" w:space="0" w:color="auto"/>
      </w:divBdr>
    </w:div>
    <w:div w:id="510606775">
      <w:bodyDiv w:val="1"/>
      <w:marLeft w:val="0"/>
      <w:marRight w:val="0"/>
      <w:marTop w:val="0"/>
      <w:marBottom w:val="0"/>
      <w:divBdr>
        <w:top w:val="none" w:sz="0" w:space="0" w:color="auto"/>
        <w:left w:val="none" w:sz="0" w:space="0" w:color="auto"/>
        <w:bottom w:val="none" w:sz="0" w:space="0" w:color="auto"/>
        <w:right w:val="none" w:sz="0" w:space="0" w:color="auto"/>
      </w:divBdr>
    </w:div>
    <w:div w:id="510921704">
      <w:bodyDiv w:val="1"/>
      <w:marLeft w:val="0"/>
      <w:marRight w:val="0"/>
      <w:marTop w:val="0"/>
      <w:marBottom w:val="0"/>
      <w:divBdr>
        <w:top w:val="none" w:sz="0" w:space="0" w:color="auto"/>
        <w:left w:val="none" w:sz="0" w:space="0" w:color="auto"/>
        <w:bottom w:val="none" w:sz="0" w:space="0" w:color="auto"/>
        <w:right w:val="none" w:sz="0" w:space="0" w:color="auto"/>
      </w:divBdr>
    </w:div>
    <w:div w:id="545605517">
      <w:bodyDiv w:val="1"/>
      <w:marLeft w:val="0"/>
      <w:marRight w:val="0"/>
      <w:marTop w:val="0"/>
      <w:marBottom w:val="0"/>
      <w:divBdr>
        <w:top w:val="none" w:sz="0" w:space="0" w:color="auto"/>
        <w:left w:val="none" w:sz="0" w:space="0" w:color="auto"/>
        <w:bottom w:val="none" w:sz="0" w:space="0" w:color="auto"/>
        <w:right w:val="none" w:sz="0" w:space="0" w:color="auto"/>
      </w:divBdr>
    </w:div>
    <w:div w:id="564413599">
      <w:bodyDiv w:val="1"/>
      <w:marLeft w:val="0"/>
      <w:marRight w:val="0"/>
      <w:marTop w:val="0"/>
      <w:marBottom w:val="0"/>
      <w:divBdr>
        <w:top w:val="none" w:sz="0" w:space="0" w:color="auto"/>
        <w:left w:val="none" w:sz="0" w:space="0" w:color="auto"/>
        <w:bottom w:val="none" w:sz="0" w:space="0" w:color="auto"/>
        <w:right w:val="none" w:sz="0" w:space="0" w:color="auto"/>
      </w:divBdr>
    </w:div>
    <w:div w:id="583294648">
      <w:bodyDiv w:val="1"/>
      <w:marLeft w:val="0"/>
      <w:marRight w:val="0"/>
      <w:marTop w:val="0"/>
      <w:marBottom w:val="0"/>
      <w:divBdr>
        <w:top w:val="none" w:sz="0" w:space="0" w:color="auto"/>
        <w:left w:val="none" w:sz="0" w:space="0" w:color="auto"/>
        <w:bottom w:val="none" w:sz="0" w:space="0" w:color="auto"/>
        <w:right w:val="none" w:sz="0" w:space="0" w:color="auto"/>
      </w:divBdr>
      <w:divsChild>
        <w:div w:id="141897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3901941">
      <w:bodyDiv w:val="1"/>
      <w:marLeft w:val="0"/>
      <w:marRight w:val="0"/>
      <w:marTop w:val="0"/>
      <w:marBottom w:val="0"/>
      <w:divBdr>
        <w:top w:val="none" w:sz="0" w:space="0" w:color="auto"/>
        <w:left w:val="none" w:sz="0" w:space="0" w:color="auto"/>
        <w:bottom w:val="none" w:sz="0" w:space="0" w:color="auto"/>
        <w:right w:val="none" w:sz="0" w:space="0" w:color="auto"/>
      </w:divBdr>
    </w:div>
    <w:div w:id="637104924">
      <w:bodyDiv w:val="1"/>
      <w:marLeft w:val="0"/>
      <w:marRight w:val="0"/>
      <w:marTop w:val="0"/>
      <w:marBottom w:val="0"/>
      <w:divBdr>
        <w:top w:val="none" w:sz="0" w:space="0" w:color="auto"/>
        <w:left w:val="none" w:sz="0" w:space="0" w:color="auto"/>
        <w:bottom w:val="none" w:sz="0" w:space="0" w:color="auto"/>
        <w:right w:val="none" w:sz="0" w:space="0" w:color="auto"/>
      </w:divBdr>
    </w:div>
    <w:div w:id="659119689">
      <w:bodyDiv w:val="1"/>
      <w:marLeft w:val="0"/>
      <w:marRight w:val="0"/>
      <w:marTop w:val="0"/>
      <w:marBottom w:val="0"/>
      <w:divBdr>
        <w:top w:val="none" w:sz="0" w:space="0" w:color="auto"/>
        <w:left w:val="none" w:sz="0" w:space="0" w:color="auto"/>
        <w:bottom w:val="none" w:sz="0" w:space="0" w:color="auto"/>
        <w:right w:val="none" w:sz="0" w:space="0" w:color="auto"/>
      </w:divBdr>
    </w:div>
    <w:div w:id="679813117">
      <w:bodyDiv w:val="1"/>
      <w:marLeft w:val="0"/>
      <w:marRight w:val="0"/>
      <w:marTop w:val="0"/>
      <w:marBottom w:val="0"/>
      <w:divBdr>
        <w:top w:val="none" w:sz="0" w:space="0" w:color="auto"/>
        <w:left w:val="none" w:sz="0" w:space="0" w:color="auto"/>
        <w:bottom w:val="none" w:sz="0" w:space="0" w:color="auto"/>
        <w:right w:val="none" w:sz="0" w:space="0" w:color="auto"/>
      </w:divBdr>
    </w:div>
    <w:div w:id="685522338">
      <w:bodyDiv w:val="1"/>
      <w:marLeft w:val="0"/>
      <w:marRight w:val="0"/>
      <w:marTop w:val="0"/>
      <w:marBottom w:val="0"/>
      <w:divBdr>
        <w:top w:val="none" w:sz="0" w:space="0" w:color="auto"/>
        <w:left w:val="none" w:sz="0" w:space="0" w:color="auto"/>
        <w:bottom w:val="none" w:sz="0" w:space="0" w:color="auto"/>
        <w:right w:val="none" w:sz="0" w:space="0" w:color="auto"/>
      </w:divBdr>
      <w:divsChild>
        <w:div w:id="703560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112729">
      <w:bodyDiv w:val="1"/>
      <w:marLeft w:val="0"/>
      <w:marRight w:val="0"/>
      <w:marTop w:val="0"/>
      <w:marBottom w:val="0"/>
      <w:divBdr>
        <w:top w:val="none" w:sz="0" w:space="0" w:color="auto"/>
        <w:left w:val="none" w:sz="0" w:space="0" w:color="auto"/>
        <w:bottom w:val="none" w:sz="0" w:space="0" w:color="auto"/>
        <w:right w:val="none" w:sz="0" w:space="0" w:color="auto"/>
      </w:divBdr>
    </w:div>
    <w:div w:id="699400505">
      <w:bodyDiv w:val="1"/>
      <w:marLeft w:val="0"/>
      <w:marRight w:val="0"/>
      <w:marTop w:val="0"/>
      <w:marBottom w:val="0"/>
      <w:divBdr>
        <w:top w:val="none" w:sz="0" w:space="0" w:color="auto"/>
        <w:left w:val="none" w:sz="0" w:space="0" w:color="auto"/>
        <w:bottom w:val="none" w:sz="0" w:space="0" w:color="auto"/>
        <w:right w:val="none" w:sz="0" w:space="0" w:color="auto"/>
      </w:divBdr>
    </w:div>
    <w:div w:id="730468624">
      <w:bodyDiv w:val="1"/>
      <w:marLeft w:val="0"/>
      <w:marRight w:val="0"/>
      <w:marTop w:val="0"/>
      <w:marBottom w:val="0"/>
      <w:divBdr>
        <w:top w:val="none" w:sz="0" w:space="0" w:color="auto"/>
        <w:left w:val="none" w:sz="0" w:space="0" w:color="auto"/>
        <w:bottom w:val="none" w:sz="0" w:space="0" w:color="auto"/>
        <w:right w:val="none" w:sz="0" w:space="0" w:color="auto"/>
      </w:divBdr>
    </w:div>
    <w:div w:id="812873907">
      <w:bodyDiv w:val="1"/>
      <w:marLeft w:val="0"/>
      <w:marRight w:val="0"/>
      <w:marTop w:val="0"/>
      <w:marBottom w:val="0"/>
      <w:divBdr>
        <w:top w:val="none" w:sz="0" w:space="0" w:color="auto"/>
        <w:left w:val="none" w:sz="0" w:space="0" w:color="auto"/>
        <w:bottom w:val="none" w:sz="0" w:space="0" w:color="auto"/>
        <w:right w:val="none" w:sz="0" w:space="0" w:color="auto"/>
      </w:divBdr>
    </w:div>
    <w:div w:id="814494141">
      <w:bodyDiv w:val="1"/>
      <w:marLeft w:val="0"/>
      <w:marRight w:val="0"/>
      <w:marTop w:val="0"/>
      <w:marBottom w:val="0"/>
      <w:divBdr>
        <w:top w:val="none" w:sz="0" w:space="0" w:color="auto"/>
        <w:left w:val="none" w:sz="0" w:space="0" w:color="auto"/>
        <w:bottom w:val="none" w:sz="0" w:space="0" w:color="auto"/>
        <w:right w:val="none" w:sz="0" w:space="0" w:color="auto"/>
      </w:divBdr>
    </w:div>
    <w:div w:id="828328987">
      <w:bodyDiv w:val="1"/>
      <w:marLeft w:val="0"/>
      <w:marRight w:val="0"/>
      <w:marTop w:val="0"/>
      <w:marBottom w:val="0"/>
      <w:divBdr>
        <w:top w:val="none" w:sz="0" w:space="0" w:color="auto"/>
        <w:left w:val="none" w:sz="0" w:space="0" w:color="auto"/>
        <w:bottom w:val="none" w:sz="0" w:space="0" w:color="auto"/>
        <w:right w:val="none" w:sz="0" w:space="0" w:color="auto"/>
      </w:divBdr>
    </w:div>
    <w:div w:id="868950585">
      <w:bodyDiv w:val="1"/>
      <w:marLeft w:val="0"/>
      <w:marRight w:val="0"/>
      <w:marTop w:val="0"/>
      <w:marBottom w:val="0"/>
      <w:divBdr>
        <w:top w:val="none" w:sz="0" w:space="0" w:color="auto"/>
        <w:left w:val="none" w:sz="0" w:space="0" w:color="auto"/>
        <w:bottom w:val="none" w:sz="0" w:space="0" w:color="auto"/>
        <w:right w:val="none" w:sz="0" w:space="0" w:color="auto"/>
      </w:divBdr>
    </w:div>
    <w:div w:id="876697468">
      <w:bodyDiv w:val="1"/>
      <w:marLeft w:val="0"/>
      <w:marRight w:val="0"/>
      <w:marTop w:val="0"/>
      <w:marBottom w:val="0"/>
      <w:divBdr>
        <w:top w:val="none" w:sz="0" w:space="0" w:color="auto"/>
        <w:left w:val="none" w:sz="0" w:space="0" w:color="auto"/>
        <w:bottom w:val="none" w:sz="0" w:space="0" w:color="auto"/>
        <w:right w:val="none" w:sz="0" w:space="0" w:color="auto"/>
      </w:divBdr>
    </w:div>
    <w:div w:id="880434191">
      <w:bodyDiv w:val="1"/>
      <w:marLeft w:val="0"/>
      <w:marRight w:val="0"/>
      <w:marTop w:val="0"/>
      <w:marBottom w:val="0"/>
      <w:divBdr>
        <w:top w:val="none" w:sz="0" w:space="0" w:color="auto"/>
        <w:left w:val="none" w:sz="0" w:space="0" w:color="auto"/>
        <w:bottom w:val="none" w:sz="0" w:space="0" w:color="auto"/>
        <w:right w:val="none" w:sz="0" w:space="0" w:color="auto"/>
      </w:divBdr>
    </w:div>
    <w:div w:id="886524918">
      <w:bodyDiv w:val="1"/>
      <w:marLeft w:val="0"/>
      <w:marRight w:val="0"/>
      <w:marTop w:val="0"/>
      <w:marBottom w:val="0"/>
      <w:divBdr>
        <w:top w:val="none" w:sz="0" w:space="0" w:color="auto"/>
        <w:left w:val="none" w:sz="0" w:space="0" w:color="auto"/>
        <w:bottom w:val="none" w:sz="0" w:space="0" w:color="auto"/>
        <w:right w:val="none" w:sz="0" w:space="0" w:color="auto"/>
      </w:divBdr>
    </w:div>
    <w:div w:id="933511111">
      <w:bodyDiv w:val="1"/>
      <w:marLeft w:val="0"/>
      <w:marRight w:val="0"/>
      <w:marTop w:val="0"/>
      <w:marBottom w:val="0"/>
      <w:divBdr>
        <w:top w:val="none" w:sz="0" w:space="0" w:color="auto"/>
        <w:left w:val="none" w:sz="0" w:space="0" w:color="auto"/>
        <w:bottom w:val="none" w:sz="0" w:space="0" w:color="auto"/>
        <w:right w:val="none" w:sz="0" w:space="0" w:color="auto"/>
      </w:divBdr>
    </w:div>
    <w:div w:id="939022518">
      <w:bodyDiv w:val="1"/>
      <w:marLeft w:val="0"/>
      <w:marRight w:val="0"/>
      <w:marTop w:val="0"/>
      <w:marBottom w:val="0"/>
      <w:divBdr>
        <w:top w:val="none" w:sz="0" w:space="0" w:color="auto"/>
        <w:left w:val="none" w:sz="0" w:space="0" w:color="auto"/>
        <w:bottom w:val="none" w:sz="0" w:space="0" w:color="auto"/>
        <w:right w:val="none" w:sz="0" w:space="0" w:color="auto"/>
      </w:divBdr>
    </w:div>
    <w:div w:id="953289986">
      <w:bodyDiv w:val="1"/>
      <w:marLeft w:val="0"/>
      <w:marRight w:val="0"/>
      <w:marTop w:val="0"/>
      <w:marBottom w:val="0"/>
      <w:divBdr>
        <w:top w:val="none" w:sz="0" w:space="0" w:color="auto"/>
        <w:left w:val="none" w:sz="0" w:space="0" w:color="auto"/>
        <w:bottom w:val="none" w:sz="0" w:space="0" w:color="auto"/>
        <w:right w:val="none" w:sz="0" w:space="0" w:color="auto"/>
      </w:divBdr>
    </w:div>
    <w:div w:id="973563685">
      <w:bodyDiv w:val="1"/>
      <w:marLeft w:val="0"/>
      <w:marRight w:val="0"/>
      <w:marTop w:val="0"/>
      <w:marBottom w:val="0"/>
      <w:divBdr>
        <w:top w:val="none" w:sz="0" w:space="0" w:color="auto"/>
        <w:left w:val="none" w:sz="0" w:space="0" w:color="auto"/>
        <w:bottom w:val="none" w:sz="0" w:space="0" w:color="auto"/>
        <w:right w:val="none" w:sz="0" w:space="0" w:color="auto"/>
      </w:divBdr>
    </w:div>
    <w:div w:id="984431672">
      <w:bodyDiv w:val="1"/>
      <w:marLeft w:val="0"/>
      <w:marRight w:val="0"/>
      <w:marTop w:val="0"/>
      <w:marBottom w:val="0"/>
      <w:divBdr>
        <w:top w:val="none" w:sz="0" w:space="0" w:color="auto"/>
        <w:left w:val="none" w:sz="0" w:space="0" w:color="auto"/>
        <w:bottom w:val="none" w:sz="0" w:space="0" w:color="auto"/>
        <w:right w:val="none" w:sz="0" w:space="0" w:color="auto"/>
      </w:divBdr>
    </w:div>
    <w:div w:id="1000740475">
      <w:bodyDiv w:val="1"/>
      <w:marLeft w:val="0"/>
      <w:marRight w:val="0"/>
      <w:marTop w:val="0"/>
      <w:marBottom w:val="0"/>
      <w:divBdr>
        <w:top w:val="none" w:sz="0" w:space="0" w:color="auto"/>
        <w:left w:val="none" w:sz="0" w:space="0" w:color="auto"/>
        <w:bottom w:val="none" w:sz="0" w:space="0" w:color="auto"/>
        <w:right w:val="none" w:sz="0" w:space="0" w:color="auto"/>
      </w:divBdr>
    </w:div>
    <w:div w:id="1010181466">
      <w:bodyDiv w:val="1"/>
      <w:marLeft w:val="0"/>
      <w:marRight w:val="0"/>
      <w:marTop w:val="0"/>
      <w:marBottom w:val="0"/>
      <w:divBdr>
        <w:top w:val="none" w:sz="0" w:space="0" w:color="auto"/>
        <w:left w:val="none" w:sz="0" w:space="0" w:color="auto"/>
        <w:bottom w:val="none" w:sz="0" w:space="0" w:color="auto"/>
        <w:right w:val="none" w:sz="0" w:space="0" w:color="auto"/>
      </w:divBdr>
    </w:div>
    <w:div w:id="1016660371">
      <w:bodyDiv w:val="1"/>
      <w:marLeft w:val="0"/>
      <w:marRight w:val="0"/>
      <w:marTop w:val="0"/>
      <w:marBottom w:val="0"/>
      <w:divBdr>
        <w:top w:val="none" w:sz="0" w:space="0" w:color="auto"/>
        <w:left w:val="none" w:sz="0" w:space="0" w:color="auto"/>
        <w:bottom w:val="none" w:sz="0" w:space="0" w:color="auto"/>
        <w:right w:val="none" w:sz="0" w:space="0" w:color="auto"/>
      </w:divBdr>
    </w:div>
    <w:div w:id="1023628742">
      <w:bodyDiv w:val="1"/>
      <w:marLeft w:val="0"/>
      <w:marRight w:val="0"/>
      <w:marTop w:val="0"/>
      <w:marBottom w:val="0"/>
      <w:divBdr>
        <w:top w:val="none" w:sz="0" w:space="0" w:color="auto"/>
        <w:left w:val="none" w:sz="0" w:space="0" w:color="auto"/>
        <w:bottom w:val="none" w:sz="0" w:space="0" w:color="auto"/>
        <w:right w:val="none" w:sz="0" w:space="0" w:color="auto"/>
      </w:divBdr>
    </w:div>
    <w:div w:id="1045450220">
      <w:bodyDiv w:val="1"/>
      <w:marLeft w:val="0"/>
      <w:marRight w:val="0"/>
      <w:marTop w:val="0"/>
      <w:marBottom w:val="0"/>
      <w:divBdr>
        <w:top w:val="none" w:sz="0" w:space="0" w:color="auto"/>
        <w:left w:val="none" w:sz="0" w:space="0" w:color="auto"/>
        <w:bottom w:val="none" w:sz="0" w:space="0" w:color="auto"/>
        <w:right w:val="none" w:sz="0" w:space="0" w:color="auto"/>
      </w:divBdr>
      <w:divsChild>
        <w:div w:id="1005085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246344">
      <w:bodyDiv w:val="1"/>
      <w:marLeft w:val="0"/>
      <w:marRight w:val="0"/>
      <w:marTop w:val="0"/>
      <w:marBottom w:val="0"/>
      <w:divBdr>
        <w:top w:val="none" w:sz="0" w:space="0" w:color="auto"/>
        <w:left w:val="none" w:sz="0" w:space="0" w:color="auto"/>
        <w:bottom w:val="none" w:sz="0" w:space="0" w:color="auto"/>
        <w:right w:val="none" w:sz="0" w:space="0" w:color="auto"/>
      </w:divBdr>
    </w:div>
    <w:div w:id="1066756559">
      <w:bodyDiv w:val="1"/>
      <w:marLeft w:val="0"/>
      <w:marRight w:val="0"/>
      <w:marTop w:val="0"/>
      <w:marBottom w:val="0"/>
      <w:divBdr>
        <w:top w:val="none" w:sz="0" w:space="0" w:color="auto"/>
        <w:left w:val="none" w:sz="0" w:space="0" w:color="auto"/>
        <w:bottom w:val="none" w:sz="0" w:space="0" w:color="auto"/>
        <w:right w:val="none" w:sz="0" w:space="0" w:color="auto"/>
      </w:divBdr>
    </w:div>
    <w:div w:id="1072240825">
      <w:bodyDiv w:val="1"/>
      <w:marLeft w:val="0"/>
      <w:marRight w:val="0"/>
      <w:marTop w:val="0"/>
      <w:marBottom w:val="0"/>
      <w:divBdr>
        <w:top w:val="none" w:sz="0" w:space="0" w:color="auto"/>
        <w:left w:val="none" w:sz="0" w:space="0" w:color="auto"/>
        <w:bottom w:val="none" w:sz="0" w:space="0" w:color="auto"/>
        <w:right w:val="none" w:sz="0" w:space="0" w:color="auto"/>
      </w:divBdr>
    </w:div>
    <w:div w:id="1080716441">
      <w:bodyDiv w:val="1"/>
      <w:marLeft w:val="0"/>
      <w:marRight w:val="0"/>
      <w:marTop w:val="0"/>
      <w:marBottom w:val="0"/>
      <w:divBdr>
        <w:top w:val="none" w:sz="0" w:space="0" w:color="auto"/>
        <w:left w:val="none" w:sz="0" w:space="0" w:color="auto"/>
        <w:bottom w:val="none" w:sz="0" w:space="0" w:color="auto"/>
        <w:right w:val="none" w:sz="0" w:space="0" w:color="auto"/>
      </w:divBdr>
    </w:div>
    <w:div w:id="1184589540">
      <w:bodyDiv w:val="1"/>
      <w:marLeft w:val="0"/>
      <w:marRight w:val="0"/>
      <w:marTop w:val="0"/>
      <w:marBottom w:val="0"/>
      <w:divBdr>
        <w:top w:val="none" w:sz="0" w:space="0" w:color="auto"/>
        <w:left w:val="none" w:sz="0" w:space="0" w:color="auto"/>
        <w:bottom w:val="none" w:sz="0" w:space="0" w:color="auto"/>
        <w:right w:val="none" w:sz="0" w:space="0" w:color="auto"/>
      </w:divBdr>
      <w:divsChild>
        <w:div w:id="18062660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9486507">
      <w:bodyDiv w:val="1"/>
      <w:marLeft w:val="0"/>
      <w:marRight w:val="0"/>
      <w:marTop w:val="0"/>
      <w:marBottom w:val="0"/>
      <w:divBdr>
        <w:top w:val="none" w:sz="0" w:space="0" w:color="auto"/>
        <w:left w:val="none" w:sz="0" w:space="0" w:color="auto"/>
        <w:bottom w:val="none" w:sz="0" w:space="0" w:color="auto"/>
        <w:right w:val="none" w:sz="0" w:space="0" w:color="auto"/>
      </w:divBdr>
    </w:div>
    <w:div w:id="1208685205">
      <w:bodyDiv w:val="1"/>
      <w:marLeft w:val="0"/>
      <w:marRight w:val="0"/>
      <w:marTop w:val="0"/>
      <w:marBottom w:val="0"/>
      <w:divBdr>
        <w:top w:val="none" w:sz="0" w:space="0" w:color="auto"/>
        <w:left w:val="none" w:sz="0" w:space="0" w:color="auto"/>
        <w:bottom w:val="none" w:sz="0" w:space="0" w:color="auto"/>
        <w:right w:val="none" w:sz="0" w:space="0" w:color="auto"/>
      </w:divBdr>
    </w:div>
    <w:div w:id="1219517714">
      <w:bodyDiv w:val="1"/>
      <w:marLeft w:val="0"/>
      <w:marRight w:val="0"/>
      <w:marTop w:val="0"/>
      <w:marBottom w:val="0"/>
      <w:divBdr>
        <w:top w:val="none" w:sz="0" w:space="0" w:color="auto"/>
        <w:left w:val="none" w:sz="0" w:space="0" w:color="auto"/>
        <w:bottom w:val="none" w:sz="0" w:space="0" w:color="auto"/>
        <w:right w:val="none" w:sz="0" w:space="0" w:color="auto"/>
      </w:divBdr>
    </w:div>
    <w:div w:id="1233390478">
      <w:bodyDiv w:val="1"/>
      <w:marLeft w:val="0"/>
      <w:marRight w:val="0"/>
      <w:marTop w:val="0"/>
      <w:marBottom w:val="0"/>
      <w:divBdr>
        <w:top w:val="none" w:sz="0" w:space="0" w:color="auto"/>
        <w:left w:val="none" w:sz="0" w:space="0" w:color="auto"/>
        <w:bottom w:val="none" w:sz="0" w:space="0" w:color="auto"/>
        <w:right w:val="none" w:sz="0" w:space="0" w:color="auto"/>
      </w:divBdr>
    </w:div>
    <w:div w:id="1256327148">
      <w:bodyDiv w:val="1"/>
      <w:marLeft w:val="0"/>
      <w:marRight w:val="0"/>
      <w:marTop w:val="0"/>
      <w:marBottom w:val="0"/>
      <w:divBdr>
        <w:top w:val="none" w:sz="0" w:space="0" w:color="auto"/>
        <w:left w:val="none" w:sz="0" w:space="0" w:color="auto"/>
        <w:bottom w:val="none" w:sz="0" w:space="0" w:color="auto"/>
        <w:right w:val="none" w:sz="0" w:space="0" w:color="auto"/>
      </w:divBdr>
    </w:div>
    <w:div w:id="1262303967">
      <w:bodyDiv w:val="1"/>
      <w:marLeft w:val="0"/>
      <w:marRight w:val="0"/>
      <w:marTop w:val="0"/>
      <w:marBottom w:val="0"/>
      <w:divBdr>
        <w:top w:val="none" w:sz="0" w:space="0" w:color="auto"/>
        <w:left w:val="none" w:sz="0" w:space="0" w:color="auto"/>
        <w:bottom w:val="none" w:sz="0" w:space="0" w:color="auto"/>
        <w:right w:val="none" w:sz="0" w:space="0" w:color="auto"/>
      </w:divBdr>
    </w:div>
    <w:div w:id="1263490006">
      <w:bodyDiv w:val="1"/>
      <w:marLeft w:val="0"/>
      <w:marRight w:val="0"/>
      <w:marTop w:val="0"/>
      <w:marBottom w:val="0"/>
      <w:divBdr>
        <w:top w:val="none" w:sz="0" w:space="0" w:color="auto"/>
        <w:left w:val="none" w:sz="0" w:space="0" w:color="auto"/>
        <w:bottom w:val="none" w:sz="0" w:space="0" w:color="auto"/>
        <w:right w:val="none" w:sz="0" w:space="0" w:color="auto"/>
      </w:divBdr>
    </w:div>
    <w:div w:id="1319462461">
      <w:bodyDiv w:val="1"/>
      <w:marLeft w:val="0"/>
      <w:marRight w:val="0"/>
      <w:marTop w:val="0"/>
      <w:marBottom w:val="0"/>
      <w:divBdr>
        <w:top w:val="none" w:sz="0" w:space="0" w:color="auto"/>
        <w:left w:val="none" w:sz="0" w:space="0" w:color="auto"/>
        <w:bottom w:val="none" w:sz="0" w:space="0" w:color="auto"/>
        <w:right w:val="none" w:sz="0" w:space="0" w:color="auto"/>
      </w:divBdr>
    </w:div>
    <w:div w:id="1335911334">
      <w:bodyDiv w:val="1"/>
      <w:marLeft w:val="0"/>
      <w:marRight w:val="0"/>
      <w:marTop w:val="0"/>
      <w:marBottom w:val="0"/>
      <w:divBdr>
        <w:top w:val="none" w:sz="0" w:space="0" w:color="auto"/>
        <w:left w:val="none" w:sz="0" w:space="0" w:color="auto"/>
        <w:bottom w:val="none" w:sz="0" w:space="0" w:color="auto"/>
        <w:right w:val="none" w:sz="0" w:space="0" w:color="auto"/>
      </w:divBdr>
    </w:div>
    <w:div w:id="1351755711">
      <w:bodyDiv w:val="1"/>
      <w:marLeft w:val="0"/>
      <w:marRight w:val="0"/>
      <w:marTop w:val="0"/>
      <w:marBottom w:val="0"/>
      <w:divBdr>
        <w:top w:val="none" w:sz="0" w:space="0" w:color="auto"/>
        <w:left w:val="none" w:sz="0" w:space="0" w:color="auto"/>
        <w:bottom w:val="none" w:sz="0" w:space="0" w:color="auto"/>
        <w:right w:val="none" w:sz="0" w:space="0" w:color="auto"/>
      </w:divBdr>
    </w:div>
    <w:div w:id="1363747733">
      <w:bodyDiv w:val="1"/>
      <w:marLeft w:val="0"/>
      <w:marRight w:val="0"/>
      <w:marTop w:val="0"/>
      <w:marBottom w:val="0"/>
      <w:divBdr>
        <w:top w:val="none" w:sz="0" w:space="0" w:color="auto"/>
        <w:left w:val="none" w:sz="0" w:space="0" w:color="auto"/>
        <w:bottom w:val="none" w:sz="0" w:space="0" w:color="auto"/>
        <w:right w:val="none" w:sz="0" w:space="0" w:color="auto"/>
      </w:divBdr>
    </w:div>
    <w:div w:id="1396125740">
      <w:bodyDiv w:val="1"/>
      <w:marLeft w:val="0"/>
      <w:marRight w:val="0"/>
      <w:marTop w:val="0"/>
      <w:marBottom w:val="0"/>
      <w:divBdr>
        <w:top w:val="none" w:sz="0" w:space="0" w:color="auto"/>
        <w:left w:val="none" w:sz="0" w:space="0" w:color="auto"/>
        <w:bottom w:val="none" w:sz="0" w:space="0" w:color="auto"/>
        <w:right w:val="none" w:sz="0" w:space="0" w:color="auto"/>
      </w:divBdr>
    </w:div>
    <w:div w:id="1410805023">
      <w:bodyDiv w:val="1"/>
      <w:marLeft w:val="0"/>
      <w:marRight w:val="0"/>
      <w:marTop w:val="0"/>
      <w:marBottom w:val="0"/>
      <w:divBdr>
        <w:top w:val="none" w:sz="0" w:space="0" w:color="auto"/>
        <w:left w:val="none" w:sz="0" w:space="0" w:color="auto"/>
        <w:bottom w:val="none" w:sz="0" w:space="0" w:color="auto"/>
        <w:right w:val="none" w:sz="0" w:space="0" w:color="auto"/>
      </w:divBdr>
    </w:div>
    <w:div w:id="1421024957">
      <w:bodyDiv w:val="1"/>
      <w:marLeft w:val="0"/>
      <w:marRight w:val="0"/>
      <w:marTop w:val="0"/>
      <w:marBottom w:val="0"/>
      <w:divBdr>
        <w:top w:val="none" w:sz="0" w:space="0" w:color="auto"/>
        <w:left w:val="none" w:sz="0" w:space="0" w:color="auto"/>
        <w:bottom w:val="none" w:sz="0" w:space="0" w:color="auto"/>
        <w:right w:val="none" w:sz="0" w:space="0" w:color="auto"/>
      </w:divBdr>
    </w:div>
    <w:div w:id="1427576788">
      <w:bodyDiv w:val="1"/>
      <w:marLeft w:val="0"/>
      <w:marRight w:val="0"/>
      <w:marTop w:val="0"/>
      <w:marBottom w:val="0"/>
      <w:divBdr>
        <w:top w:val="none" w:sz="0" w:space="0" w:color="auto"/>
        <w:left w:val="none" w:sz="0" w:space="0" w:color="auto"/>
        <w:bottom w:val="none" w:sz="0" w:space="0" w:color="auto"/>
        <w:right w:val="none" w:sz="0" w:space="0" w:color="auto"/>
      </w:divBdr>
      <w:divsChild>
        <w:div w:id="1057047359">
          <w:marLeft w:val="0"/>
          <w:marRight w:val="0"/>
          <w:marTop w:val="0"/>
          <w:marBottom w:val="0"/>
          <w:divBdr>
            <w:top w:val="none" w:sz="0" w:space="0" w:color="auto"/>
            <w:left w:val="none" w:sz="0" w:space="0" w:color="auto"/>
            <w:bottom w:val="none" w:sz="0" w:space="0" w:color="auto"/>
            <w:right w:val="none" w:sz="0" w:space="0" w:color="auto"/>
          </w:divBdr>
          <w:divsChild>
            <w:div w:id="841898212">
              <w:marLeft w:val="0"/>
              <w:marRight w:val="0"/>
              <w:marTop w:val="0"/>
              <w:marBottom w:val="0"/>
              <w:divBdr>
                <w:top w:val="none" w:sz="0" w:space="0" w:color="auto"/>
                <w:left w:val="none" w:sz="0" w:space="0" w:color="auto"/>
                <w:bottom w:val="none" w:sz="0" w:space="0" w:color="auto"/>
                <w:right w:val="none" w:sz="0" w:space="0" w:color="auto"/>
              </w:divBdr>
              <w:divsChild>
                <w:div w:id="467013534">
                  <w:marLeft w:val="0"/>
                  <w:marRight w:val="0"/>
                  <w:marTop w:val="0"/>
                  <w:marBottom w:val="0"/>
                  <w:divBdr>
                    <w:top w:val="none" w:sz="0" w:space="0" w:color="auto"/>
                    <w:left w:val="none" w:sz="0" w:space="0" w:color="auto"/>
                    <w:bottom w:val="none" w:sz="0" w:space="0" w:color="auto"/>
                    <w:right w:val="none" w:sz="0" w:space="0" w:color="auto"/>
                  </w:divBdr>
                  <w:divsChild>
                    <w:div w:id="1187518349">
                      <w:marLeft w:val="0"/>
                      <w:marRight w:val="0"/>
                      <w:marTop w:val="0"/>
                      <w:marBottom w:val="0"/>
                      <w:divBdr>
                        <w:top w:val="none" w:sz="0" w:space="0" w:color="auto"/>
                        <w:left w:val="none" w:sz="0" w:space="0" w:color="auto"/>
                        <w:bottom w:val="none" w:sz="0" w:space="0" w:color="auto"/>
                        <w:right w:val="none" w:sz="0" w:space="0" w:color="auto"/>
                      </w:divBdr>
                      <w:divsChild>
                        <w:div w:id="10111460">
                          <w:marLeft w:val="0"/>
                          <w:marRight w:val="0"/>
                          <w:marTop w:val="0"/>
                          <w:marBottom w:val="0"/>
                          <w:divBdr>
                            <w:top w:val="none" w:sz="0" w:space="0" w:color="auto"/>
                            <w:left w:val="none" w:sz="0" w:space="0" w:color="auto"/>
                            <w:bottom w:val="none" w:sz="0" w:space="0" w:color="auto"/>
                            <w:right w:val="none" w:sz="0" w:space="0" w:color="auto"/>
                          </w:divBdr>
                          <w:divsChild>
                            <w:div w:id="9013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323520">
      <w:bodyDiv w:val="1"/>
      <w:marLeft w:val="0"/>
      <w:marRight w:val="0"/>
      <w:marTop w:val="0"/>
      <w:marBottom w:val="0"/>
      <w:divBdr>
        <w:top w:val="none" w:sz="0" w:space="0" w:color="auto"/>
        <w:left w:val="none" w:sz="0" w:space="0" w:color="auto"/>
        <w:bottom w:val="none" w:sz="0" w:space="0" w:color="auto"/>
        <w:right w:val="none" w:sz="0" w:space="0" w:color="auto"/>
      </w:divBdr>
    </w:div>
    <w:div w:id="1473133835">
      <w:bodyDiv w:val="1"/>
      <w:marLeft w:val="0"/>
      <w:marRight w:val="0"/>
      <w:marTop w:val="0"/>
      <w:marBottom w:val="0"/>
      <w:divBdr>
        <w:top w:val="none" w:sz="0" w:space="0" w:color="auto"/>
        <w:left w:val="none" w:sz="0" w:space="0" w:color="auto"/>
        <w:bottom w:val="none" w:sz="0" w:space="0" w:color="auto"/>
        <w:right w:val="none" w:sz="0" w:space="0" w:color="auto"/>
      </w:divBdr>
    </w:div>
    <w:div w:id="1481380371">
      <w:bodyDiv w:val="1"/>
      <w:marLeft w:val="0"/>
      <w:marRight w:val="0"/>
      <w:marTop w:val="0"/>
      <w:marBottom w:val="0"/>
      <w:divBdr>
        <w:top w:val="none" w:sz="0" w:space="0" w:color="auto"/>
        <w:left w:val="none" w:sz="0" w:space="0" w:color="auto"/>
        <w:bottom w:val="none" w:sz="0" w:space="0" w:color="auto"/>
        <w:right w:val="none" w:sz="0" w:space="0" w:color="auto"/>
      </w:divBdr>
    </w:div>
    <w:div w:id="1494569705">
      <w:bodyDiv w:val="1"/>
      <w:marLeft w:val="0"/>
      <w:marRight w:val="0"/>
      <w:marTop w:val="0"/>
      <w:marBottom w:val="0"/>
      <w:divBdr>
        <w:top w:val="none" w:sz="0" w:space="0" w:color="auto"/>
        <w:left w:val="none" w:sz="0" w:space="0" w:color="auto"/>
        <w:bottom w:val="none" w:sz="0" w:space="0" w:color="auto"/>
        <w:right w:val="none" w:sz="0" w:space="0" w:color="auto"/>
      </w:divBdr>
    </w:div>
    <w:div w:id="1523741691">
      <w:bodyDiv w:val="1"/>
      <w:marLeft w:val="0"/>
      <w:marRight w:val="0"/>
      <w:marTop w:val="0"/>
      <w:marBottom w:val="0"/>
      <w:divBdr>
        <w:top w:val="none" w:sz="0" w:space="0" w:color="auto"/>
        <w:left w:val="none" w:sz="0" w:space="0" w:color="auto"/>
        <w:bottom w:val="none" w:sz="0" w:space="0" w:color="auto"/>
        <w:right w:val="none" w:sz="0" w:space="0" w:color="auto"/>
      </w:divBdr>
    </w:div>
    <w:div w:id="1551110656">
      <w:bodyDiv w:val="1"/>
      <w:marLeft w:val="0"/>
      <w:marRight w:val="0"/>
      <w:marTop w:val="0"/>
      <w:marBottom w:val="0"/>
      <w:divBdr>
        <w:top w:val="none" w:sz="0" w:space="0" w:color="auto"/>
        <w:left w:val="none" w:sz="0" w:space="0" w:color="auto"/>
        <w:bottom w:val="none" w:sz="0" w:space="0" w:color="auto"/>
        <w:right w:val="none" w:sz="0" w:space="0" w:color="auto"/>
      </w:divBdr>
    </w:div>
    <w:div w:id="1556309377">
      <w:bodyDiv w:val="1"/>
      <w:marLeft w:val="0"/>
      <w:marRight w:val="0"/>
      <w:marTop w:val="0"/>
      <w:marBottom w:val="0"/>
      <w:divBdr>
        <w:top w:val="none" w:sz="0" w:space="0" w:color="auto"/>
        <w:left w:val="none" w:sz="0" w:space="0" w:color="auto"/>
        <w:bottom w:val="none" w:sz="0" w:space="0" w:color="auto"/>
        <w:right w:val="none" w:sz="0" w:space="0" w:color="auto"/>
      </w:divBdr>
    </w:div>
    <w:div w:id="1588612369">
      <w:bodyDiv w:val="1"/>
      <w:marLeft w:val="0"/>
      <w:marRight w:val="0"/>
      <w:marTop w:val="0"/>
      <w:marBottom w:val="0"/>
      <w:divBdr>
        <w:top w:val="none" w:sz="0" w:space="0" w:color="auto"/>
        <w:left w:val="none" w:sz="0" w:space="0" w:color="auto"/>
        <w:bottom w:val="none" w:sz="0" w:space="0" w:color="auto"/>
        <w:right w:val="none" w:sz="0" w:space="0" w:color="auto"/>
      </w:divBdr>
    </w:div>
    <w:div w:id="1594362807">
      <w:bodyDiv w:val="1"/>
      <w:marLeft w:val="0"/>
      <w:marRight w:val="0"/>
      <w:marTop w:val="0"/>
      <w:marBottom w:val="0"/>
      <w:divBdr>
        <w:top w:val="none" w:sz="0" w:space="0" w:color="auto"/>
        <w:left w:val="none" w:sz="0" w:space="0" w:color="auto"/>
        <w:bottom w:val="none" w:sz="0" w:space="0" w:color="auto"/>
        <w:right w:val="none" w:sz="0" w:space="0" w:color="auto"/>
      </w:divBdr>
    </w:div>
    <w:div w:id="1596938462">
      <w:bodyDiv w:val="1"/>
      <w:marLeft w:val="0"/>
      <w:marRight w:val="0"/>
      <w:marTop w:val="0"/>
      <w:marBottom w:val="0"/>
      <w:divBdr>
        <w:top w:val="none" w:sz="0" w:space="0" w:color="auto"/>
        <w:left w:val="none" w:sz="0" w:space="0" w:color="auto"/>
        <w:bottom w:val="none" w:sz="0" w:space="0" w:color="auto"/>
        <w:right w:val="none" w:sz="0" w:space="0" w:color="auto"/>
      </w:divBdr>
    </w:div>
    <w:div w:id="1606763232">
      <w:bodyDiv w:val="1"/>
      <w:marLeft w:val="0"/>
      <w:marRight w:val="0"/>
      <w:marTop w:val="0"/>
      <w:marBottom w:val="0"/>
      <w:divBdr>
        <w:top w:val="none" w:sz="0" w:space="0" w:color="auto"/>
        <w:left w:val="none" w:sz="0" w:space="0" w:color="auto"/>
        <w:bottom w:val="none" w:sz="0" w:space="0" w:color="auto"/>
        <w:right w:val="none" w:sz="0" w:space="0" w:color="auto"/>
      </w:divBdr>
    </w:div>
    <w:div w:id="1639847054">
      <w:bodyDiv w:val="1"/>
      <w:marLeft w:val="0"/>
      <w:marRight w:val="0"/>
      <w:marTop w:val="0"/>
      <w:marBottom w:val="0"/>
      <w:divBdr>
        <w:top w:val="none" w:sz="0" w:space="0" w:color="auto"/>
        <w:left w:val="none" w:sz="0" w:space="0" w:color="auto"/>
        <w:bottom w:val="none" w:sz="0" w:space="0" w:color="auto"/>
        <w:right w:val="none" w:sz="0" w:space="0" w:color="auto"/>
      </w:divBdr>
    </w:div>
    <w:div w:id="1649624851">
      <w:bodyDiv w:val="1"/>
      <w:marLeft w:val="0"/>
      <w:marRight w:val="0"/>
      <w:marTop w:val="0"/>
      <w:marBottom w:val="0"/>
      <w:divBdr>
        <w:top w:val="none" w:sz="0" w:space="0" w:color="auto"/>
        <w:left w:val="none" w:sz="0" w:space="0" w:color="auto"/>
        <w:bottom w:val="none" w:sz="0" w:space="0" w:color="auto"/>
        <w:right w:val="none" w:sz="0" w:space="0" w:color="auto"/>
      </w:divBdr>
    </w:div>
    <w:div w:id="1678388517">
      <w:bodyDiv w:val="1"/>
      <w:marLeft w:val="0"/>
      <w:marRight w:val="0"/>
      <w:marTop w:val="0"/>
      <w:marBottom w:val="0"/>
      <w:divBdr>
        <w:top w:val="none" w:sz="0" w:space="0" w:color="auto"/>
        <w:left w:val="none" w:sz="0" w:space="0" w:color="auto"/>
        <w:bottom w:val="none" w:sz="0" w:space="0" w:color="auto"/>
        <w:right w:val="none" w:sz="0" w:space="0" w:color="auto"/>
      </w:divBdr>
    </w:div>
    <w:div w:id="1678995710">
      <w:bodyDiv w:val="1"/>
      <w:marLeft w:val="0"/>
      <w:marRight w:val="0"/>
      <w:marTop w:val="0"/>
      <w:marBottom w:val="0"/>
      <w:divBdr>
        <w:top w:val="none" w:sz="0" w:space="0" w:color="auto"/>
        <w:left w:val="none" w:sz="0" w:space="0" w:color="auto"/>
        <w:bottom w:val="none" w:sz="0" w:space="0" w:color="auto"/>
        <w:right w:val="none" w:sz="0" w:space="0" w:color="auto"/>
      </w:divBdr>
    </w:div>
    <w:div w:id="1698576163">
      <w:bodyDiv w:val="1"/>
      <w:marLeft w:val="0"/>
      <w:marRight w:val="0"/>
      <w:marTop w:val="0"/>
      <w:marBottom w:val="0"/>
      <w:divBdr>
        <w:top w:val="none" w:sz="0" w:space="0" w:color="auto"/>
        <w:left w:val="none" w:sz="0" w:space="0" w:color="auto"/>
        <w:bottom w:val="none" w:sz="0" w:space="0" w:color="auto"/>
        <w:right w:val="none" w:sz="0" w:space="0" w:color="auto"/>
      </w:divBdr>
    </w:div>
    <w:div w:id="1701468286">
      <w:bodyDiv w:val="1"/>
      <w:marLeft w:val="0"/>
      <w:marRight w:val="0"/>
      <w:marTop w:val="0"/>
      <w:marBottom w:val="0"/>
      <w:divBdr>
        <w:top w:val="none" w:sz="0" w:space="0" w:color="auto"/>
        <w:left w:val="none" w:sz="0" w:space="0" w:color="auto"/>
        <w:bottom w:val="none" w:sz="0" w:space="0" w:color="auto"/>
        <w:right w:val="none" w:sz="0" w:space="0" w:color="auto"/>
      </w:divBdr>
      <w:divsChild>
        <w:div w:id="18047362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2654611">
      <w:bodyDiv w:val="1"/>
      <w:marLeft w:val="0"/>
      <w:marRight w:val="0"/>
      <w:marTop w:val="0"/>
      <w:marBottom w:val="0"/>
      <w:divBdr>
        <w:top w:val="none" w:sz="0" w:space="0" w:color="auto"/>
        <w:left w:val="none" w:sz="0" w:space="0" w:color="auto"/>
        <w:bottom w:val="none" w:sz="0" w:space="0" w:color="auto"/>
        <w:right w:val="none" w:sz="0" w:space="0" w:color="auto"/>
      </w:divBdr>
    </w:div>
    <w:div w:id="1828743825">
      <w:bodyDiv w:val="1"/>
      <w:marLeft w:val="0"/>
      <w:marRight w:val="0"/>
      <w:marTop w:val="0"/>
      <w:marBottom w:val="0"/>
      <w:divBdr>
        <w:top w:val="none" w:sz="0" w:space="0" w:color="auto"/>
        <w:left w:val="none" w:sz="0" w:space="0" w:color="auto"/>
        <w:bottom w:val="none" w:sz="0" w:space="0" w:color="auto"/>
        <w:right w:val="none" w:sz="0" w:space="0" w:color="auto"/>
      </w:divBdr>
    </w:div>
    <w:div w:id="1844314471">
      <w:bodyDiv w:val="1"/>
      <w:marLeft w:val="0"/>
      <w:marRight w:val="0"/>
      <w:marTop w:val="0"/>
      <w:marBottom w:val="0"/>
      <w:divBdr>
        <w:top w:val="none" w:sz="0" w:space="0" w:color="auto"/>
        <w:left w:val="none" w:sz="0" w:space="0" w:color="auto"/>
        <w:bottom w:val="none" w:sz="0" w:space="0" w:color="auto"/>
        <w:right w:val="none" w:sz="0" w:space="0" w:color="auto"/>
      </w:divBdr>
    </w:div>
    <w:div w:id="1845049121">
      <w:bodyDiv w:val="1"/>
      <w:marLeft w:val="0"/>
      <w:marRight w:val="0"/>
      <w:marTop w:val="0"/>
      <w:marBottom w:val="0"/>
      <w:divBdr>
        <w:top w:val="none" w:sz="0" w:space="0" w:color="auto"/>
        <w:left w:val="none" w:sz="0" w:space="0" w:color="auto"/>
        <w:bottom w:val="none" w:sz="0" w:space="0" w:color="auto"/>
        <w:right w:val="none" w:sz="0" w:space="0" w:color="auto"/>
      </w:divBdr>
    </w:div>
    <w:div w:id="1847936453">
      <w:bodyDiv w:val="1"/>
      <w:marLeft w:val="0"/>
      <w:marRight w:val="0"/>
      <w:marTop w:val="0"/>
      <w:marBottom w:val="0"/>
      <w:divBdr>
        <w:top w:val="none" w:sz="0" w:space="0" w:color="auto"/>
        <w:left w:val="none" w:sz="0" w:space="0" w:color="auto"/>
        <w:bottom w:val="none" w:sz="0" w:space="0" w:color="auto"/>
        <w:right w:val="none" w:sz="0" w:space="0" w:color="auto"/>
      </w:divBdr>
    </w:div>
    <w:div w:id="1866019950">
      <w:bodyDiv w:val="1"/>
      <w:marLeft w:val="0"/>
      <w:marRight w:val="0"/>
      <w:marTop w:val="0"/>
      <w:marBottom w:val="0"/>
      <w:divBdr>
        <w:top w:val="none" w:sz="0" w:space="0" w:color="auto"/>
        <w:left w:val="none" w:sz="0" w:space="0" w:color="auto"/>
        <w:bottom w:val="none" w:sz="0" w:space="0" w:color="auto"/>
        <w:right w:val="none" w:sz="0" w:space="0" w:color="auto"/>
      </w:divBdr>
    </w:div>
    <w:div w:id="1886671705">
      <w:bodyDiv w:val="1"/>
      <w:marLeft w:val="0"/>
      <w:marRight w:val="0"/>
      <w:marTop w:val="0"/>
      <w:marBottom w:val="0"/>
      <w:divBdr>
        <w:top w:val="none" w:sz="0" w:space="0" w:color="auto"/>
        <w:left w:val="none" w:sz="0" w:space="0" w:color="auto"/>
        <w:bottom w:val="none" w:sz="0" w:space="0" w:color="auto"/>
        <w:right w:val="none" w:sz="0" w:space="0" w:color="auto"/>
      </w:divBdr>
    </w:div>
    <w:div w:id="1894193308">
      <w:bodyDiv w:val="1"/>
      <w:marLeft w:val="0"/>
      <w:marRight w:val="0"/>
      <w:marTop w:val="0"/>
      <w:marBottom w:val="0"/>
      <w:divBdr>
        <w:top w:val="none" w:sz="0" w:space="0" w:color="auto"/>
        <w:left w:val="none" w:sz="0" w:space="0" w:color="auto"/>
        <w:bottom w:val="none" w:sz="0" w:space="0" w:color="auto"/>
        <w:right w:val="none" w:sz="0" w:space="0" w:color="auto"/>
      </w:divBdr>
    </w:div>
    <w:div w:id="1912884787">
      <w:bodyDiv w:val="1"/>
      <w:marLeft w:val="0"/>
      <w:marRight w:val="0"/>
      <w:marTop w:val="0"/>
      <w:marBottom w:val="0"/>
      <w:divBdr>
        <w:top w:val="none" w:sz="0" w:space="0" w:color="auto"/>
        <w:left w:val="none" w:sz="0" w:space="0" w:color="auto"/>
        <w:bottom w:val="none" w:sz="0" w:space="0" w:color="auto"/>
        <w:right w:val="none" w:sz="0" w:space="0" w:color="auto"/>
      </w:divBdr>
    </w:div>
    <w:div w:id="1931309487">
      <w:bodyDiv w:val="1"/>
      <w:marLeft w:val="0"/>
      <w:marRight w:val="0"/>
      <w:marTop w:val="0"/>
      <w:marBottom w:val="0"/>
      <w:divBdr>
        <w:top w:val="none" w:sz="0" w:space="0" w:color="auto"/>
        <w:left w:val="none" w:sz="0" w:space="0" w:color="auto"/>
        <w:bottom w:val="none" w:sz="0" w:space="0" w:color="auto"/>
        <w:right w:val="none" w:sz="0" w:space="0" w:color="auto"/>
      </w:divBdr>
    </w:div>
    <w:div w:id="1956906533">
      <w:bodyDiv w:val="1"/>
      <w:marLeft w:val="0"/>
      <w:marRight w:val="0"/>
      <w:marTop w:val="0"/>
      <w:marBottom w:val="0"/>
      <w:divBdr>
        <w:top w:val="none" w:sz="0" w:space="0" w:color="auto"/>
        <w:left w:val="none" w:sz="0" w:space="0" w:color="auto"/>
        <w:bottom w:val="none" w:sz="0" w:space="0" w:color="auto"/>
        <w:right w:val="none" w:sz="0" w:space="0" w:color="auto"/>
      </w:divBdr>
    </w:div>
    <w:div w:id="1997487940">
      <w:bodyDiv w:val="1"/>
      <w:marLeft w:val="0"/>
      <w:marRight w:val="0"/>
      <w:marTop w:val="0"/>
      <w:marBottom w:val="0"/>
      <w:divBdr>
        <w:top w:val="none" w:sz="0" w:space="0" w:color="auto"/>
        <w:left w:val="none" w:sz="0" w:space="0" w:color="auto"/>
        <w:bottom w:val="none" w:sz="0" w:space="0" w:color="auto"/>
        <w:right w:val="none" w:sz="0" w:space="0" w:color="auto"/>
      </w:divBdr>
    </w:div>
    <w:div w:id="2000958555">
      <w:bodyDiv w:val="1"/>
      <w:marLeft w:val="0"/>
      <w:marRight w:val="0"/>
      <w:marTop w:val="0"/>
      <w:marBottom w:val="0"/>
      <w:divBdr>
        <w:top w:val="none" w:sz="0" w:space="0" w:color="auto"/>
        <w:left w:val="none" w:sz="0" w:space="0" w:color="auto"/>
        <w:bottom w:val="none" w:sz="0" w:space="0" w:color="auto"/>
        <w:right w:val="none" w:sz="0" w:space="0" w:color="auto"/>
      </w:divBdr>
    </w:div>
    <w:div w:id="2046979099">
      <w:bodyDiv w:val="1"/>
      <w:marLeft w:val="0"/>
      <w:marRight w:val="0"/>
      <w:marTop w:val="0"/>
      <w:marBottom w:val="0"/>
      <w:divBdr>
        <w:top w:val="none" w:sz="0" w:space="0" w:color="auto"/>
        <w:left w:val="none" w:sz="0" w:space="0" w:color="auto"/>
        <w:bottom w:val="none" w:sz="0" w:space="0" w:color="auto"/>
        <w:right w:val="none" w:sz="0" w:space="0" w:color="auto"/>
      </w:divBdr>
      <w:divsChild>
        <w:div w:id="579483861">
          <w:blockQuote w:val="1"/>
          <w:marLeft w:val="720"/>
          <w:marRight w:val="720"/>
          <w:marTop w:val="100"/>
          <w:marBottom w:val="100"/>
          <w:divBdr>
            <w:top w:val="none" w:sz="0" w:space="0" w:color="auto"/>
            <w:left w:val="none" w:sz="0" w:space="0" w:color="auto"/>
            <w:bottom w:val="none" w:sz="0" w:space="0" w:color="auto"/>
            <w:right w:val="none" w:sz="0" w:space="0" w:color="auto"/>
          </w:divBdr>
        </w:div>
        <w:div w:id="978730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24228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776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341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3268359">
      <w:bodyDiv w:val="1"/>
      <w:marLeft w:val="0"/>
      <w:marRight w:val="0"/>
      <w:marTop w:val="0"/>
      <w:marBottom w:val="0"/>
      <w:divBdr>
        <w:top w:val="none" w:sz="0" w:space="0" w:color="auto"/>
        <w:left w:val="none" w:sz="0" w:space="0" w:color="auto"/>
        <w:bottom w:val="none" w:sz="0" w:space="0" w:color="auto"/>
        <w:right w:val="none" w:sz="0" w:space="0" w:color="auto"/>
      </w:divBdr>
    </w:div>
    <w:div w:id="2056927634">
      <w:bodyDiv w:val="1"/>
      <w:marLeft w:val="0"/>
      <w:marRight w:val="0"/>
      <w:marTop w:val="0"/>
      <w:marBottom w:val="0"/>
      <w:divBdr>
        <w:top w:val="none" w:sz="0" w:space="0" w:color="auto"/>
        <w:left w:val="none" w:sz="0" w:space="0" w:color="auto"/>
        <w:bottom w:val="none" w:sz="0" w:space="0" w:color="auto"/>
        <w:right w:val="none" w:sz="0" w:space="0" w:color="auto"/>
      </w:divBdr>
    </w:div>
    <w:div w:id="2112622104">
      <w:bodyDiv w:val="1"/>
      <w:marLeft w:val="0"/>
      <w:marRight w:val="0"/>
      <w:marTop w:val="0"/>
      <w:marBottom w:val="0"/>
      <w:divBdr>
        <w:top w:val="none" w:sz="0" w:space="0" w:color="auto"/>
        <w:left w:val="none" w:sz="0" w:space="0" w:color="auto"/>
        <w:bottom w:val="none" w:sz="0" w:space="0" w:color="auto"/>
        <w:right w:val="none" w:sz="0" w:space="0" w:color="auto"/>
      </w:divBdr>
    </w:div>
    <w:div w:id="214415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15ACF-67AE-495B-9A46-FEC00405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2311</Words>
  <Characters>11766</Characters>
  <Application>Microsoft Office Word</Application>
  <DocSecurity>0</DocSecurity>
  <Lines>784</Lines>
  <Paragraphs>639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한별 김</dc:creator>
  <cp:keywords/>
  <dc:description/>
  <cp:lastModifiedBy>한별 김</cp:lastModifiedBy>
  <cp:revision>10</cp:revision>
  <cp:lastPrinted>2026-02-06T12:35:00Z</cp:lastPrinted>
  <dcterms:created xsi:type="dcterms:W3CDTF">2026-02-09T05:23:00Z</dcterms:created>
  <dcterms:modified xsi:type="dcterms:W3CDTF">2026-04-10T10:43:00Z</dcterms:modified>
  <cp:version>0900.0001.01</cp:version>
</cp:coreProperties>
</file>